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55B9" w:rsidRPr="00E37C9F" w:rsidRDefault="00697042" w:rsidP="00A358C7">
      <w:pPr>
        <w:pStyle w:val="3"/>
        <w:spacing w:before="0" w:beforeAutospacing="0" w:after="0" w:afterAutospacing="0"/>
        <w:ind w:left="6096"/>
        <w:jc w:val="both"/>
        <w:rPr>
          <w:b w:val="0"/>
          <w:sz w:val="28"/>
          <w:szCs w:val="28"/>
          <w:lang w:val="uk-UA"/>
        </w:rPr>
      </w:pPr>
      <w:bookmarkStart w:id="0" w:name="_GoBack"/>
      <w:bookmarkEnd w:id="0"/>
      <w:r w:rsidRPr="00E37C9F">
        <w:rPr>
          <w:b w:val="0"/>
          <w:sz w:val="28"/>
          <w:szCs w:val="28"/>
          <w:lang w:val="uk-UA"/>
        </w:rPr>
        <w:t>З</w:t>
      </w:r>
      <w:r w:rsidR="006155B9" w:rsidRPr="00E37C9F">
        <w:rPr>
          <w:b w:val="0"/>
          <w:sz w:val="28"/>
          <w:szCs w:val="28"/>
          <w:lang w:val="uk-UA"/>
        </w:rPr>
        <w:t>АТВЕРДЖЕНО</w:t>
      </w:r>
    </w:p>
    <w:p w:rsidR="006155B9" w:rsidRPr="00E37C9F" w:rsidRDefault="006155B9" w:rsidP="00A358C7">
      <w:pPr>
        <w:pStyle w:val="3"/>
        <w:spacing w:before="0" w:beforeAutospacing="0" w:after="0" w:afterAutospacing="0"/>
        <w:ind w:left="6096"/>
        <w:jc w:val="both"/>
        <w:rPr>
          <w:b w:val="0"/>
          <w:sz w:val="28"/>
          <w:szCs w:val="28"/>
          <w:lang w:val="uk-UA"/>
        </w:rPr>
      </w:pPr>
      <w:r w:rsidRPr="00E37C9F">
        <w:rPr>
          <w:b w:val="0"/>
          <w:sz w:val="28"/>
          <w:szCs w:val="28"/>
          <w:lang w:val="uk-UA"/>
        </w:rPr>
        <w:t>Постанова Національної комісії, що здійснює державне регулювання у сферах енергетики та комунальних послуг</w:t>
      </w:r>
    </w:p>
    <w:p w:rsidR="00E278FE" w:rsidRPr="00E37C9F" w:rsidRDefault="00E278FE" w:rsidP="00A358C7">
      <w:pPr>
        <w:pStyle w:val="3"/>
        <w:spacing w:before="0" w:beforeAutospacing="0" w:after="0" w:afterAutospacing="0"/>
        <w:ind w:left="6096"/>
        <w:jc w:val="both"/>
        <w:rPr>
          <w:b w:val="0"/>
          <w:sz w:val="28"/>
          <w:szCs w:val="28"/>
          <w:lang w:val="uk-UA"/>
        </w:rPr>
      </w:pPr>
      <w:r w:rsidRPr="00E37C9F">
        <w:rPr>
          <w:b w:val="0"/>
          <w:sz w:val="28"/>
          <w:szCs w:val="28"/>
          <w:lang w:val="uk-UA"/>
        </w:rPr>
        <w:t>_____________</w:t>
      </w:r>
      <w:r w:rsidR="00943C5B" w:rsidRPr="00E37C9F">
        <w:rPr>
          <w:b w:val="0"/>
          <w:sz w:val="28"/>
          <w:szCs w:val="28"/>
          <w:lang w:val="uk-UA"/>
        </w:rPr>
        <w:t>____ </w:t>
      </w:r>
      <w:r w:rsidRPr="00E37C9F">
        <w:rPr>
          <w:b w:val="0"/>
          <w:sz w:val="28"/>
          <w:szCs w:val="28"/>
          <w:lang w:val="uk-UA"/>
        </w:rPr>
        <w:t>№</w:t>
      </w:r>
      <w:r w:rsidR="00943C5B" w:rsidRPr="00E37C9F">
        <w:rPr>
          <w:b w:val="0"/>
          <w:sz w:val="28"/>
          <w:szCs w:val="28"/>
          <w:lang w:val="uk-UA"/>
        </w:rPr>
        <w:t> </w:t>
      </w:r>
      <w:r w:rsidRPr="00E37C9F">
        <w:rPr>
          <w:b w:val="0"/>
          <w:sz w:val="28"/>
          <w:szCs w:val="28"/>
          <w:lang w:val="uk-UA"/>
        </w:rPr>
        <w:t>__</w:t>
      </w:r>
      <w:r w:rsidR="00B21465" w:rsidRPr="00E37C9F">
        <w:rPr>
          <w:b w:val="0"/>
          <w:sz w:val="28"/>
          <w:szCs w:val="28"/>
          <w:lang w:val="uk-UA"/>
        </w:rPr>
        <w:t>__</w:t>
      </w:r>
      <w:r w:rsidR="00943C5B" w:rsidRPr="00E37C9F">
        <w:rPr>
          <w:b w:val="0"/>
          <w:sz w:val="28"/>
          <w:szCs w:val="28"/>
          <w:lang w:val="uk-UA"/>
        </w:rPr>
        <w:t>_</w:t>
      </w:r>
    </w:p>
    <w:p w:rsidR="006155B9" w:rsidRPr="00E37C9F" w:rsidRDefault="006155B9" w:rsidP="006155B9">
      <w:pPr>
        <w:pStyle w:val="3"/>
        <w:spacing w:before="0" w:beforeAutospacing="0" w:after="0" w:afterAutospacing="0"/>
        <w:jc w:val="center"/>
        <w:rPr>
          <w:lang w:val="uk-UA"/>
        </w:rPr>
      </w:pPr>
    </w:p>
    <w:p w:rsidR="00F838C6" w:rsidRPr="00E37C9F" w:rsidRDefault="00F838C6" w:rsidP="006155B9">
      <w:pPr>
        <w:pStyle w:val="3"/>
        <w:spacing w:before="0" w:beforeAutospacing="0" w:after="0" w:afterAutospacing="0"/>
        <w:jc w:val="center"/>
        <w:rPr>
          <w:lang w:val="uk-UA"/>
        </w:rPr>
      </w:pPr>
    </w:p>
    <w:p w:rsidR="001B40FD" w:rsidRPr="00E37C9F" w:rsidRDefault="001B40FD" w:rsidP="001B40FD">
      <w:pPr>
        <w:pStyle w:val="3"/>
        <w:spacing w:before="0" w:beforeAutospacing="0" w:after="0" w:afterAutospacing="0"/>
        <w:jc w:val="center"/>
        <w:rPr>
          <w:sz w:val="28"/>
          <w:szCs w:val="28"/>
          <w:lang w:val="uk-UA"/>
        </w:rPr>
      </w:pPr>
      <w:r w:rsidRPr="00E37C9F">
        <w:rPr>
          <w:sz w:val="28"/>
          <w:szCs w:val="28"/>
          <w:lang w:val="uk-UA"/>
        </w:rPr>
        <w:t xml:space="preserve">Зміни до </w:t>
      </w:r>
      <w:r w:rsidR="00703EC5" w:rsidRPr="00E37C9F">
        <w:rPr>
          <w:sz w:val="28"/>
          <w:szCs w:val="28"/>
          <w:lang w:val="uk-UA"/>
        </w:rPr>
        <w:t>Правил роздрібного ринку електричної енергії</w:t>
      </w:r>
    </w:p>
    <w:p w:rsidR="001B40FD" w:rsidRPr="00E37C9F" w:rsidRDefault="001B40FD" w:rsidP="001B40FD">
      <w:pPr>
        <w:pStyle w:val="3"/>
        <w:spacing w:before="0" w:beforeAutospacing="0" w:after="0" w:afterAutospacing="0"/>
        <w:jc w:val="center"/>
        <w:rPr>
          <w:lang w:val="uk-UA"/>
        </w:rPr>
      </w:pPr>
    </w:p>
    <w:p w:rsidR="005215FE" w:rsidRPr="00E37C9F" w:rsidRDefault="005215FE" w:rsidP="001B40FD">
      <w:pPr>
        <w:pStyle w:val="3"/>
        <w:spacing w:before="0" w:beforeAutospacing="0" w:after="0" w:afterAutospacing="0"/>
        <w:jc w:val="center"/>
        <w:rPr>
          <w:lang w:val="uk-UA"/>
        </w:rPr>
      </w:pPr>
    </w:p>
    <w:p w:rsidR="002430AA" w:rsidRPr="00E37C9F" w:rsidRDefault="002430AA" w:rsidP="002430AA">
      <w:pPr>
        <w:ind w:firstLine="709"/>
        <w:jc w:val="both"/>
        <w:rPr>
          <w:sz w:val="28"/>
          <w:szCs w:val="28"/>
          <w:lang w:val="uk-UA"/>
        </w:rPr>
      </w:pPr>
      <w:r w:rsidRPr="00E37C9F">
        <w:rPr>
          <w:sz w:val="28"/>
          <w:szCs w:val="28"/>
          <w:lang w:val="uk-UA"/>
        </w:rPr>
        <w:t>1. В а</w:t>
      </w:r>
      <w:r w:rsidR="007D1299" w:rsidRPr="00E37C9F">
        <w:rPr>
          <w:sz w:val="28"/>
          <w:szCs w:val="28"/>
          <w:lang w:val="uk-UA"/>
        </w:rPr>
        <w:t>бзац</w:t>
      </w:r>
      <w:r w:rsidRPr="00E37C9F">
        <w:rPr>
          <w:sz w:val="28"/>
          <w:szCs w:val="28"/>
          <w:lang w:val="uk-UA"/>
        </w:rPr>
        <w:t>і</w:t>
      </w:r>
      <w:r w:rsidR="007D1299" w:rsidRPr="00E37C9F">
        <w:rPr>
          <w:sz w:val="28"/>
          <w:szCs w:val="28"/>
          <w:lang w:val="uk-UA"/>
        </w:rPr>
        <w:t xml:space="preserve"> </w:t>
      </w:r>
      <w:r w:rsidRPr="00E37C9F">
        <w:rPr>
          <w:sz w:val="28"/>
          <w:szCs w:val="28"/>
          <w:lang w:val="uk-UA"/>
        </w:rPr>
        <w:t>четвертому</w:t>
      </w:r>
      <w:r w:rsidR="007D1299" w:rsidRPr="00E37C9F">
        <w:rPr>
          <w:sz w:val="28"/>
          <w:szCs w:val="28"/>
          <w:lang w:val="uk-UA"/>
        </w:rPr>
        <w:t xml:space="preserve"> пункту 1.1.2 глави</w:t>
      </w:r>
      <w:r w:rsidR="00BC29DE" w:rsidRPr="00E37C9F">
        <w:rPr>
          <w:sz w:val="28"/>
          <w:szCs w:val="28"/>
          <w:lang w:val="uk-UA"/>
        </w:rPr>
        <w:t xml:space="preserve"> 1.1</w:t>
      </w:r>
      <w:r w:rsidR="00B25CD2" w:rsidRPr="00E37C9F">
        <w:rPr>
          <w:sz w:val="28"/>
          <w:szCs w:val="28"/>
          <w:lang w:val="uk-UA"/>
        </w:rPr>
        <w:t xml:space="preserve"> </w:t>
      </w:r>
      <w:r w:rsidR="00BC29DE" w:rsidRPr="00E37C9F">
        <w:rPr>
          <w:sz w:val="28"/>
          <w:szCs w:val="28"/>
          <w:lang w:val="uk-UA"/>
        </w:rPr>
        <w:t>розділу І</w:t>
      </w:r>
      <w:r w:rsidR="007D1299" w:rsidRPr="00E37C9F">
        <w:rPr>
          <w:sz w:val="28"/>
          <w:szCs w:val="28"/>
          <w:lang w:val="uk-UA"/>
        </w:rPr>
        <w:t xml:space="preserve"> </w:t>
      </w:r>
      <w:r w:rsidRPr="00E37C9F">
        <w:rPr>
          <w:sz w:val="28"/>
          <w:szCs w:val="28"/>
          <w:lang w:val="uk-UA"/>
        </w:rPr>
        <w:t>слова «та який є підставою для визначення обсягу та вартості необлікованої електричної енергії» виключити.</w:t>
      </w:r>
    </w:p>
    <w:p w:rsidR="002430AA" w:rsidRPr="00E37C9F" w:rsidRDefault="002430AA" w:rsidP="002430AA">
      <w:pPr>
        <w:ind w:firstLine="709"/>
        <w:jc w:val="both"/>
        <w:rPr>
          <w:sz w:val="28"/>
          <w:szCs w:val="28"/>
          <w:lang w:val="uk-UA"/>
        </w:rPr>
      </w:pPr>
    </w:p>
    <w:p w:rsidR="0054578B" w:rsidRPr="00E37C9F" w:rsidRDefault="003C4F0D" w:rsidP="003C4F0D">
      <w:pPr>
        <w:pStyle w:val="3"/>
        <w:spacing w:before="0" w:beforeAutospacing="0" w:after="0" w:afterAutospacing="0"/>
        <w:ind w:firstLine="709"/>
        <w:jc w:val="both"/>
        <w:rPr>
          <w:b w:val="0"/>
          <w:sz w:val="28"/>
          <w:szCs w:val="28"/>
          <w:lang w:val="uk-UA"/>
        </w:rPr>
      </w:pPr>
      <w:r w:rsidRPr="00E37C9F">
        <w:rPr>
          <w:b w:val="0"/>
          <w:sz w:val="28"/>
          <w:szCs w:val="28"/>
          <w:lang w:val="uk-UA"/>
        </w:rPr>
        <w:t xml:space="preserve">2. </w:t>
      </w:r>
      <w:r w:rsidR="0054578B" w:rsidRPr="00E37C9F">
        <w:rPr>
          <w:b w:val="0"/>
          <w:sz w:val="28"/>
          <w:szCs w:val="28"/>
          <w:lang w:val="uk-UA"/>
        </w:rPr>
        <w:t xml:space="preserve">У </w:t>
      </w:r>
      <w:r w:rsidR="005A01CF" w:rsidRPr="00E37C9F">
        <w:rPr>
          <w:b w:val="0"/>
          <w:sz w:val="28"/>
          <w:szCs w:val="28"/>
          <w:lang w:val="uk-UA"/>
        </w:rPr>
        <w:t xml:space="preserve">підпункті 20 пункту 5.5.5 </w:t>
      </w:r>
      <w:r w:rsidR="0054578B" w:rsidRPr="00E37C9F">
        <w:rPr>
          <w:b w:val="0"/>
          <w:sz w:val="28"/>
          <w:szCs w:val="28"/>
          <w:lang w:val="uk-UA"/>
        </w:rPr>
        <w:t>глав</w:t>
      </w:r>
      <w:r w:rsidR="005A01CF" w:rsidRPr="00E37C9F">
        <w:rPr>
          <w:b w:val="0"/>
          <w:sz w:val="28"/>
          <w:szCs w:val="28"/>
          <w:lang w:val="uk-UA"/>
        </w:rPr>
        <w:t xml:space="preserve">и 5.5 розділу V слова </w:t>
      </w:r>
      <w:r w:rsidRPr="00E37C9F">
        <w:rPr>
          <w:b w:val="0"/>
          <w:sz w:val="28"/>
          <w:szCs w:val="28"/>
          <w:lang w:val="uk-UA"/>
        </w:rPr>
        <w:t>«від технологічних електричних мереж споживача» виключити.</w:t>
      </w:r>
    </w:p>
    <w:p w:rsidR="00CD721D" w:rsidRPr="00E37C9F" w:rsidRDefault="00CD721D" w:rsidP="003C4F0D">
      <w:pPr>
        <w:pStyle w:val="3"/>
        <w:spacing w:before="0" w:beforeAutospacing="0" w:after="0" w:afterAutospacing="0"/>
        <w:ind w:firstLine="709"/>
        <w:jc w:val="both"/>
        <w:rPr>
          <w:b w:val="0"/>
          <w:sz w:val="28"/>
          <w:szCs w:val="28"/>
          <w:lang w:val="uk-UA"/>
        </w:rPr>
      </w:pPr>
    </w:p>
    <w:p w:rsidR="0054578B" w:rsidRPr="00E37C9F" w:rsidRDefault="003C4F0D" w:rsidP="003C4F0D">
      <w:pPr>
        <w:pStyle w:val="3"/>
        <w:spacing w:before="0" w:beforeAutospacing="0" w:after="0" w:afterAutospacing="0"/>
        <w:ind w:firstLine="709"/>
        <w:jc w:val="both"/>
        <w:rPr>
          <w:b w:val="0"/>
          <w:sz w:val="28"/>
          <w:szCs w:val="28"/>
          <w:lang w:val="uk-UA"/>
        </w:rPr>
      </w:pPr>
      <w:r w:rsidRPr="00E37C9F">
        <w:rPr>
          <w:b w:val="0"/>
          <w:sz w:val="28"/>
          <w:szCs w:val="28"/>
          <w:lang w:val="uk-UA"/>
        </w:rPr>
        <w:t xml:space="preserve">3. </w:t>
      </w:r>
      <w:r w:rsidR="00755C04" w:rsidRPr="00E37C9F">
        <w:rPr>
          <w:b w:val="0"/>
          <w:sz w:val="28"/>
          <w:szCs w:val="28"/>
          <w:lang w:val="uk-UA"/>
        </w:rPr>
        <w:t xml:space="preserve">У </w:t>
      </w:r>
      <w:r w:rsidRPr="00E37C9F">
        <w:rPr>
          <w:b w:val="0"/>
          <w:sz w:val="28"/>
          <w:szCs w:val="28"/>
          <w:lang w:val="uk-UA"/>
        </w:rPr>
        <w:t>розділі</w:t>
      </w:r>
      <w:r w:rsidR="00755C04" w:rsidRPr="00E37C9F">
        <w:rPr>
          <w:b w:val="0"/>
          <w:sz w:val="28"/>
          <w:szCs w:val="28"/>
          <w:lang w:val="uk-UA"/>
        </w:rPr>
        <w:t xml:space="preserve"> </w:t>
      </w:r>
      <w:r w:rsidR="00755C04" w:rsidRPr="00E37C9F">
        <w:rPr>
          <w:b w:val="0"/>
          <w:sz w:val="28"/>
          <w:szCs w:val="28"/>
          <w:lang w:val="en-US"/>
        </w:rPr>
        <w:t>VIII</w:t>
      </w:r>
      <w:r w:rsidR="00755C04" w:rsidRPr="00E37C9F">
        <w:rPr>
          <w:b w:val="0"/>
          <w:sz w:val="28"/>
          <w:szCs w:val="28"/>
          <w:lang w:val="uk-UA"/>
        </w:rPr>
        <w:t>:</w:t>
      </w:r>
    </w:p>
    <w:p w:rsidR="003C4F0D" w:rsidRPr="00E37C9F" w:rsidRDefault="003C4F0D" w:rsidP="003C4F0D">
      <w:pPr>
        <w:pStyle w:val="ae"/>
        <w:ind w:left="0" w:firstLine="709"/>
        <w:rPr>
          <w:sz w:val="28"/>
          <w:szCs w:val="28"/>
          <w:lang w:val="uk-UA"/>
        </w:rPr>
      </w:pPr>
    </w:p>
    <w:p w:rsidR="003C4F0D" w:rsidRPr="00E37C9F" w:rsidRDefault="003C4F0D" w:rsidP="003C4F0D">
      <w:pPr>
        <w:ind w:firstLine="709"/>
        <w:rPr>
          <w:sz w:val="28"/>
          <w:szCs w:val="28"/>
          <w:lang w:val="uk-UA"/>
        </w:rPr>
      </w:pPr>
      <w:r w:rsidRPr="00E37C9F">
        <w:rPr>
          <w:sz w:val="28"/>
          <w:szCs w:val="28"/>
          <w:lang w:val="uk-UA"/>
        </w:rPr>
        <w:t>1) у главі 8.2:</w:t>
      </w:r>
    </w:p>
    <w:p w:rsidR="003C4F0D" w:rsidRPr="00E37C9F" w:rsidRDefault="003C4F0D" w:rsidP="003C4F0D">
      <w:pPr>
        <w:ind w:firstLine="709"/>
        <w:rPr>
          <w:sz w:val="28"/>
          <w:szCs w:val="28"/>
          <w:lang w:val="uk-UA"/>
        </w:rPr>
      </w:pPr>
      <w:r w:rsidRPr="00E37C9F">
        <w:rPr>
          <w:sz w:val="28"/>
          <w:szCs w:val="28"/>
          <w:lang w:val="uk-UA"/>
        </w:rPr>
        <w:t>у пункті 8.2.5:</w:t>
      </w:r>
    </w:p>
    <w:p w:rsidR="003C4F0D" w:rsidRPr="00E37C9F" w:rsidRDefault="003C4F0D" w:rsidP="003C4F0D">
      <w:pPr>
        <w:pStyle w:val="3"/>
        <w:spacing w:before="0" w:beforeAutospacing="0" w:after="0" w:afterAutospacing="0"/>
        <w:ind w:firstLine="709"/>
        <w:jc w:val="both"/>
        <w:rPr>
          <w:b w:val="0"/>
          <w:sz w:val="28"/>
          <w:szCs w:val="28"/>
          <w:lang w:val="uk-UA"/>
        </w:rPr>
      </w:pPr>
      <w:r w:rsidRPr="00E37C9F">
        <w:rPr>
          <w:b w:val="0"/>
          <w:sz w:val="28"/>
          <w:szCs w:val="28"/>
          <w:lang w:val="uk-UA"/>
        </w:rPr>
        <w:t>в абзац</w:t>
      </w:r>
      <w:r w:rsidR="00502962" w:rsidRPr="00E37C9F">
        <w:rPr>
          <w:b w:val="0"/>
          <w:sz w:val="28"/>
          <w:szCs w:val="28"/>
          <w:lang w:val="uk-UA"/>
        </w:rPr>
        <w:t>і</w:t>
      </w:r>
      <w:r w:rsidRPr="00E37C9F">
        <w:rPr>
          <w:b w:val="0"/>
          <w:sz w:val="28"/>
          <w:szCs w:val="28"/>
          <w:lang w:val="uk-UA"/>
        </w:rPr>
        <w:t xml:space="preserve"> першому знаки та слова «</w:t>
      </w:r>
      <w:r w:rsidRPr="00E37C9F">
        <w:rPr>
          <w:rFonts w:eastAsia="Calibri"/>
          <w:b w:val="0"/>
          <w:sz w:val="28"/>
          <w:szCs w:val="28"/>
          <w:lang w:val="uk-UA"/>
        </w:rPr>
        <w:t>(за умови посвідчення цієї особи)</w:t>
      </w:r>
      <w:r w:rsidRPr="00E37C9F">
        <w:rPr>
          <w:b w:val="0"/>
          <w:sz w:val="28"/>
          <w:szCs w:val="28"/>
          <w:lang w:val="uk-UA"/>
        </w:rPr>
        <w:t>» виключити;</w:t>
      </w:r>
    </w:p>
    <w:p w:rsidR="002430AA" w:rsidRPr="00E37C9F" w:rsidRDefault="002430AA" w:rsidP="002430AA">
      <w:pPr>
        <w:pStyle w:val="3"/>
        <w:spacing w:before="0" w:beforeAutospacing="0" w:after="0" w:afterAutospacing="0"/>
        <w:ind w:firstLine="709"/>
        <w:jc w:val="both"/>
        <w:rPr>
          <w:b w:val="0"/>
          <w:sz w:val="28"/>
          <w:szCs w:val="28"/>
          <w:lang w:val="uk-UA"/>
        </w:rPr>
      </w:pPr>
      <w:r w:rsidRPr="00E37C9F">
        <w:rPr>
          <w:b w:val="0"/>
          <w:sz w:val="28"/>
          <w:szCs w:val="28"/>
          <w:lang w:val="uk-UA"/>
        </w:rPr>
        <w:t>абзац третій після слів «цих Правил та» доповнити знаками та словами «</w:t>
      </w:r>
      <w:r w:rsidR="00047B17" w:rsidRPr="00E37C9F">
        <w:rPr>
          <w:b w:val="0"/>
          <w:sz w:val="28"/>
          <w:szCs w:val="28"/>
          <w:lang w:val="uk-UA"/>
        </w:rPr>
        <w:t>, у </w:t>
      </w:r>
      <w:r w:rsidRPr="00E37C9F">
        <w:rPr>
          <w:b w:val="0"/>
          <w:sz w:val="28"/>
          <w:szCs w:val="28"/>
          <w:lang w:val="uk-UA"/>
        </w:rPr>
        <w:t>разі порушення обліку електричної енергії,»;</w:t>
      </w:r>
    </w:p>
    <w:p w:rsidR="00973A79" w:rsidRPr="00E37C9F" w:rsidRDefault="00973A79" w:rsidP="00CD721D">
      <w:pPr>
        <w:pStyle w:val="3"/>
        <w:spacing w:before="0" w:beforeAutospacing="0" w:after="0" w:afterAutospacing="0"/>
        <w:ind w:firstLine="709"/>
        <w:jc w:val="both"/>
        <w:rPr>
          <w:b w:val="0"/>
          <w:sz w:val="28"/>
          <w:szCs w:val="28"/>
          <w:lang w:val="uk-UA"/>
        </w:rPr>
      </w:pPr>
      <w:r w:rsidRPr="00E37C9F">
        <w:rPr>
          <w:b w:val="0"/>
          <w:sz w:val="28"/>
          <w:szCs w:val="28"/>
          <w:lang w:val="uk-UA"/>
        </w:rPr>
        <w:t xml:space="preserve">після абзацу </w:t>
      </w:r>
      <w:r w:rsidR="00312CF3" w:rsidRPr="00E37C9F">
        <w:rPr>
          <w:b w:val="0"/>
          <w:sz w:val="28"/>
          <w:szCs w:val="28"/>
          <w:lang w:val="uk-UA"/>
        </w:rPr>
        <w:t xml:space="preserve">сьомого </w:t>
      </w:r>
      <w:r w:rsidRPr="00E37C9F">
        <w:rPr>
          <w:b w:val="0"/>
          <w:sz w:val="28"/>
          <w:szCs w:val="28"/>
          <w:lang w:val="uk-UA"/>
        </w:rPr>
        <w:t xml:space="preserve">доповнити новим абзацом </w:t>
      </w:r>
      <w:r w:rsidR="00312CF3" w:rsidRPr="00E37C9F">
        <w:rPr>
          <w:b w:val="0"/>
          <w:sz w:val="28"/>
          <w:szCs w:val="28"/>
          <w:lang w:val="uk-UA"/>
        </w:rPr>
        <w:t xml:space="preserve">восьмим </w:t>
      </w:r>
      <w:r w:rsidRPr="00E37C9F">
        <w:rPr>
          <w:b w:val="0"/>
          <w:sz w:val="28"/>
          <w:szCs w:val="28"/>
          <w:lang w:val="uk-UA"/>
        </w:rPr>
        <w:t>такого змісту:</w:t>
      </w:r>
    </w:p>
    <w:p w:rsidR="00973A79" w:rsidRPr="00E37C9F" w:rsidRDefault="00973A79" w:rsidP="00FA420E">
      <w:pPr>
        <w:ind w:firstLine="709"/>
        <w:jc w:val="both"/>
        <w:rPr>
          <w:bCs/>
          <w:sz w:val="28"/>
          <w:szCs w:val="28"/>
          <w:lang w:val="uk-UA"/>
        </w:rPr>
      </w:pPr>
      <w:bookmarkStart w:id="1" w:name="n39"/>
      <w:bookmarkEnd w:id="1"/>
      <w:r w:rsidRPr="00E37C9F">
        <w:rPr>
          <w:bCs/>
          <w:sz w:val="28"/>
          <w:szCs w:val="28"/>
          <w:lang w:val="uk-UA"/>
        </w:rPr>
        <w:t>«</w:t>
      </w:r>
      <w:r w:rsidRPr="00E37C9F">
        <w:rPr>
          <w:rFonts w:eastAsia="Calibri"/>
          <w:sz w:val="28"/>
          <w:szCs w:val="28"/>
          <w:lang w:val="uk-UA" w:eastAsia="en-US"/>
        </w:rPr>
        <w:t xml:space="preserve">Особа, яка допустила представників оператора системи на об'єкт (територію) споживача для проведення перевірки, має пред’явити представникам оператора системи документ, що посвідчує </w:t>
      </w:r>
      <w:r w:rsidR="00762284" w:rsidRPr="00E37C9F">
        <w:rPr>
          <w:rFonts w:eastAsia="Calibri"/>
          <w:sz w:val="28"/>
          <w:szCs w:val="28"/>
          <w:lang w:val="uk-UA" w:eastAsia="en-US"/>
        </w:rPr>
        <w:t>її</w:t>
      </w:r>
      <w:r w:rsidRPr="00E37C9F">
        <w:rPr>
          <w:rFonts w:eastAsia="Calibri"/>
          <w:sz w:val="28"/>
          <w:szCs w:val="28"/>
          <w:lang w:val="uk-UA" w:eastAsia="en-US"/>
        </w:rPr>
        <w:t xml:space="preserve"> особу. Відповідні дані, що посвідчують особу, зазначаються в акті про порушення (крім випадку складення акт</w:t>
      </w:r>
      <w:r w:rsidR="00573806" w:rsidRPr="00E37C9F">
        <w:rPr>
          <w:rFonts w:eastAsia="Calibri"/>
          <w:sz w:val="28"/>
          <w:szCs w:val="28"/>
          <w:lang w:val="uk-UA" w:eastAsia="en-US"/>
        </w:rPr>
        <w:t>а</w:t>
      </w:r>
      <w:r w:rsidRPr="00E37C9F">
        <w:rPr>
          <w:rFonts w:eastAsia="Calibri"/>
          <w:sz w:val="28"/>
          <w:szCs w:val="28"/>
          <w:lang w:val="uk-UA" w:eastAsia="en-US"/>
        </w:rPr>
        <w:t xml:space="preserve"> у присутності споживача). У разі відмови особи, яка допустила представників оператора системи на об'єкт (територію) споживача для проведення перевірки, пред’являти представникам оператора системи документ, що посвідчує </w:t>
      </w:r>
      <w:r w:rsidR="00762284" w:rsidRPr="00E37C9F">
        <w:rPr>
          <w:rFonts w:eastAsia="Calibri"/>
          <w:sz w:val="28"/>
          <w:szCs w:val="28"/>
          <w:lang w:val="uk-UA" w:eastAsia="en-US"/>
        </w:rPr>
        <w:t>її</w:t>
      </w:r>
      <w:r w:rsidRPr="00E37C9F">
        <w:rPr>
          <w:rFonts w:eastAsia="Calibri"/>
          <w:sz w:val="28"/>
          <w:szCs w:val="28"/>
          <w:lang w:val="uk-UA" w:eastAsia="en-US"/>
        </w:rPr>
        <w:t xml:space="preserve"> особу, відповідна відмова особи має фіксуватися відеозйомкою, про що зазначається в акті про порушення.</w:t>
      </w:r>
      <w:r w:rsidRPr="00E37C9F">
        <w:rPr>
          <w:bCs/>
          <w:sz w:val="28"/>
          <w:szCs w:val="28"/>
          <w:lang w:val="uk-UA"/>
        </w:rPr>
        <w:t>».</w:t>
      </w:r>
    </w:p>
    <w:p w:rsidR="00973A79" w:rsidRPr="00E37C9F" w:rsidRDefault="00973A79" w:rsidP="00CD721D">
      <w:pPr>
        <w:pStyle w:val="3"/>
        <w:spacing w:before="0" w:beforeAutospacing="0" w:after="0" w:afterAutospacing="0"/>
        <w:ind w:firstLine="709"/>
        <w:jc w:val="both"/>
        <w:rPr>
          <w:b w:val="0"/>
          <w:sz w:val="28"/>
          <w:szCs w:val="28"/>
          <w:lang w:val="uk-UA"/>
        </w:rPr>
      </w:pPr>
      <w:bookmarkStart w:id="2" w:name="n40"/>
      <w:bookmarkEnd w:id="2"/>
      <w:r w:rsidRPr="00E37C9F">
        <w:rPr>
          <w:b w:val="0"/>
          <w:sz w:val="28"/>
          <w:szCs w:val="28"/>
          <w:lang w:val="uk-UA"/>
        </w:rPr>
        <w:t xml:space="preserve">У зв'язку з цим абзаци </w:t>
      </w:r>
      <w:r w:rsidR="005C2EB1" w:rsidRPr="00E37C9F">
        <w:rPr>
          <w:b w:val="0"/>
          <w:sz w:val="28"/>
          <w:szCs w:val="28"/>
          <w:lang w:val="uk-UA"/>
        </w:rPr>
        <w:t xml:space="preserve">восьмий – сімнадцятий </w:t>
      </w:r>
      <w:r w:rsidRPr="00E37C9F">
        <w:rPr>
          <w:b w:val="0"/>
          <w:sz w:val="28"/>
          <w:szCs w:val="28"/>
          <w:lang w:val="uk-UA"/>
        </w:rPr>
        <w:t xml:space="preserve">вважати відповідно абзацами </w:t>
      </w:r>
      <w:r w:rsidR="00634440" w:rsidRPr="00E37C9F">
        <w:rPr>
          <w:b w:val="0"/>
          <w:sz w:val="28"/>
          <w:szCs w:val="28"/>
          <w:lang w:val="uk-UA"/>
        </w:rPr>
        <w:t>дев’ятим</w:t>
      </w:r>
      <w:r w:rsidR="00164DAA" w:rsidRPr="00E37C9F">
        <w:rPr>
          <w:b w:val="0"/>
          <w:sz w:val="28"/>
          <w:szCs w:val="28"/>
          <w:lang w:val="uk-UA"/>
        </w:rPr>
        <w:t xml:space="preserve"> </w:t>
      </w:r>
      <w:r w:rsidR="00634440" w:rsidRPr="00E37C9F">
        <w:rPr>
          <w:b w:val="0"/>
          <w:sz w:val="28"/>
          <w:szCs w:val="28"/>
          <w:lang w:val="uk-UA"/>
        </w:rPr>
        <w:t>–</w:t>
      </w:r>
      <w:r w:rsidR="00164DAA" w:rsidRPr="00E37C9F">
        <w:rPr>
          <w:b w:val="0"/>
          <w:sz w:val="28"/>
          <w:szCs w:val="28"/>
          <w:lang w:val="uk-UA"/>
        </w:rPr>
        <w:t xml:space="preserve"> </w:t>
      </w:r>
      <w:r w:rsidR="005C2EB1" w:rsidRPr="00E37C9F">
        <w:rPr>
          <w:b w:val="0"/>
          <w:sz w:val="28"/>
          <w:szCs w:val="28"/>
          <w:lang w:val="uk-UA"/>
        </w:rPr>
        <w:t>вісімнадцятим</w:t>
      </w:r>
      <w:r w:rsidRPr="00E37C9F">
        <w:rPr>
          <w:b w:val="0"/>
          <w:sz w:val="28"/>
          <w:szCs w:val="28"/>
          <w:lang w:val="uk-UA"/>
        </w:rPr>
        <w:t>;</w:t>
      </w:r>
    </w:p>
    <w:p w:rsidR="003D6272" w:rsidRPr="00E37C9F" w:rsidRDefault="003D6272" w:rsidP="00CD721D">
      <w:pPr>
        <w:pStyle w:val="3"/>
        <w:spacing w:before="0" w:beforeAutospacing="0" w:after="0" w:afterAutospacing="0"/>
        <w:ind w:firstLine="709"/>
        <w:jc w:val="both"/>
        <w:rPr>
          <w:b w:val="0"/>
          <w:sz w:val="28"/>
          <w:szCs w:val="28"/>
          <w:lang w:val="uk-UA"/>
        </w:rPr>
      </w:pPr>
      <w:r w:rsidRPr="00E37C9F">
        <w:rPr>
          <w:b w:val="0"/>
          <w:sz w:val="28"/>
          <w:szCs w:val="28"/>
          <w:lang w:val="uk-UA"/>
        </w:rPr>
        <w:t xml:space="preserve">абзац дев’ятий після слів «підписувати акт про порушення» доповнити словами та знаками «та/або пред’являти документ, що посвідчує </w:t>
      </w:r>
      <w:r w:rsidR="00842727" w:rsidRPr="00E37C9F">
        <w:rPr>
          <w:b w:val="0"/>
          <w:sz w:val="28"/>
          <w:szCs w:val="28"/>
          <w:lang w:val="uk-UA"/>
        </w:rPr>
        <w:t xml:space="preserve">його </w:t>
      </w:r>
      <w:r w:rsidRPr="00E37C9F">
        <w:rPr>
          <w:b w:val="0"/>
          <w:sz w:val="28"/>
          <w:szCs w:val="28"/>
          <w:lang w:val="uk-UA"/>
        </w:rPr>
        <w:t>особ</w:t>
      </w:r>
      <w:r w:rsidR="00492E4E" w:rsidRPr="00E37C9F">
        <w:rPr>
          <w:b w:val="0"/>
          <w:sz w:val="28"/>
          <w:szCs w:val="28"/>
          <w:lang w:val="uk-UA"/>
        </w:rPr>
        <w:t>у</w:t>
      </w:r>
      <w:r w:rsidRPr="00E37C9F">
        <w:rPr>
          <w:b w:val="0"/>
          <w:sz w:val="28"/>
          <w:szCs w:val="28"/>
          <w:lang w:val="uk-UA"/>
        </w:rPr>
        <w:t>»</w:t>
      </w:r>
      <w:r w:rsidR="00D5172E" w:rsidRPr="00E37C9F">
        <w:rPr>
          <w:b w:val="0"/>
          <w:sz w:val="28"/>
          <w:szCs w:val="28"/>
          <w:lang w:val="uk-UA"/>
        </w:rPr>
        <w:t>;</w:t>
      </w:r>
    </w:p>
    <w:p w:rsidR="002430AA" w:rsidRPr="00E37C9F" w:rsidRDefault="002430AA" w:rsidP="002430AA">
      <w:pPr>
        <w:pStyle w:val="3"/>
        <w:spacing w:before="0" w:beforeAutospacing="0" w:after="0" w:afterAutospacing="0"/>
        <w:ind w:firstLine="709"/>
        <w:jc w:val="both"/>
        <w:rPr>
          <w:b w:val="0"/>
          <w:sz w:val="28"/>
          <w:szCs w:val="28"/>
          <w:lang w:val="uk-UA"/>
        </w:rPr>
      </w:pPr>
      <w:r w:rsidRPr="00E37C9F">
        <w:rPr>
          <w:b w:val="0"/>
          <w:sz w:val="28"/>
          <w:szCs w:val="28"/>
          <w:lang w:val="uk-UA"/>
        </w:rPr>
        <w:t xml:space="preserve">абзац десятий доповнити новим реченням такого змісту: «Якщо </w:t>
      </w:r>
      <w:r w:rsidR="002817D4" w:rsidRPr="00E37C9F">
        <w:rPr>
          <w:b w:val="0"/>
          <w:sz w:val="28"/>
          <w:szCs w:val="28"/>
          <w:lang w:val="uk-UA"/>
        </w:rPr>
        <w:t>графи та рядки</w:t>
      </w:r>
      <w:r w:rsidRPr="00E37C9F">
        <w:rPr>
          <w:b w:val="0"/>
          <w:sz w:val="28"/>
          <w:szCs w:val="28"/>
          <w:lang w:val="uk-UA"/>
        </w:rPr>
        <w:t xml:space="preserve"> акта про порушення не </w:t>
      </w:r>
      <w:r w:rsidR="002817D4" w:rsidRPr="00E37C9F">
        <w:rPr>
          <w:b w:val="0"/>
          <w:sz w:val="28"/>
          <w:szCs w:val="28"/>
          <w:lang w:val="uk-UA"/>
        </w:rPr>
        <w:t>стосуються</w:t>
      </w:r>
      <w:r w:rsidRPr="00E37C9F">
        <w:rPr>
          <w:b w:val="0"/>
          <w:sz w:val="28"/>
          <w:szCs w:val="28"/>
          <w:lang w:val="uk-UA"/>
        </w:rPr>
        <w:t xml:space="preserve"> виявленого порушення, про це зазначається у відповідних графах та рядках</w:t>
      </w:r>
      <w:r w:rsidR="00B94CD7" w:rsidRPr="00E37C9F">
        <w:rPr>
          <w:b w:val="0"/>
          <w:sz w:val="28"/>
          <w:szCs w:val="28"/>
          <w:lang w:val="uk-UA"/>
        </w:rPr>
        <w:t xml:space="preserve"> цього </w:t>
      </w:r>
      <w:r w:rsidRPr="00E37C9F">
        <w:rPr>
          <w:b w:val="0"/>
          <w:sz w:val="28"/>
          <w:szCs w:val="28"/>
          <w:lang w:val="uk-UA"/>
        </w:rPr>
        <w:t>акт</w:t>
      </w:r>
      <w:r w:rsidR="00B94CD7" w:rsidRPr="00E37C9F">
        <w:rPr>
          <w:b w:val="0"/>
          <w:sz w:val="28"/>
          <w:szCs w:val="28"/>
          <w:lang w:val="uk-UA"/>
        </w:rPr>
        <w:t>а</w:t>
      </w:r>
      <w:r w:rsidRPr="00E37C9F">
        <w:rPr>
          <w:b w:val="0"/>
          <w:sz w:val="28"/>
          <w:szCs w:val="28"/>
          <w:lang w:val="uk-UA"/>
        </w:rPr>
        <w:t>.»;</w:t>
      </w:r>
    </w:p>
    <w:p w:rsidR="00502962" w:rsidRPr="00E37C9F" w:rsidRDefault="00502962" w:rsidP="00502962">
      <w:pPr>
        <w:pStyle w:val="3"/>
        <w:spacing w:before="0" w:beforeAutospacing="0" w:after="0" w:afterAutospacing="0"/>
        <w:ind w:firstLine="786"/>
        <w:jc w:val="both"/>
        <w:rPr>
          <w:b w:val="0"/>
          <w:sz w:val="28"/>
          <w:szCs w:val="28"/>
          <w:lang w:val="uk-UA"/>
        </w:rPr>
      </w:pPr>
      <w:bookmarkStart w:id="3" w:name="n41"/>
      <w:bookmarkEnd w:id="3"/>
      <w:r w:rsidRPr="00E37C9F">
        <w:rPr>
          <w:b w:val="0"/>
          <w:sz w:val="28"/>
          <w:szCs w:val="28"/>
          <w:lang w:val="uk-UA"/>
        </w:rPr>
        <w:t>в абзаці тринадцятому знаки та слова «(за умови посвідчення цієї особи)» виключити;</w:t>
      </w:r>
    </w:p>
    <w:p w:rsidR="001561C9" w:rsidRPr="00E37C9F" w:rsidRDefault="001561C9" w:rsidP="00634440">
      <w:pPr>
        <w:pStyle w:val="3"/>
        <w:spacing w:before="0" w:beforeAutospacing="0" w:after="0" w:afterAutospacing="0"/>
        <w:ind w:left="786"/>
        <w:jc w:val="both"/>
        <w:rPr>
          <w:b w:val="0"/>
          <w:sz w:val="28"/>
          <w:szCs w:val="28"/>
          <w:lang w:val="uk-UA"/>
        </w:rPr>
      </w:pPr>
      <w:r w:rsidRPr="00E37C9F">
        <w:rPr>
          <w:b w:val="0"/>
          <w:sz w:val="28"/>
          <w:szCs w:val="28"/>
          <w:lang w:val="uk-UA"/>
        </w:rPr>
        <w:lastRenderedPageBreak/>
        <w:t>у пункті 8.2.6:</w:t>
      </w:r>
    </w:p>
    <w:p w:rsidR="001561C9" w:rsidRPr="00E37C9F" w:rsidRDefault="001561C9" w:rsidP="00FA420E">
      <w:pPr>
        <w:shd w:val="clear" w:color="auto" w:fill="FFFFFF"/>
        <w:ind w:firstLine="709"/>
        <w:jc w:val="both"/>
        <w:rPr>
          <w:sz w:val="28"/>
          <w:szCs w:val="28"/>
          <w:lang w:val="uk-UA" w:eastAsia="uk-UA"/>
        </w:rPr>
      </w:pPr>
      <w:r w:rsidRPr="00E37C9F">
        <w:rPr>
          <w:sz w:val="28"/>
          <w:szCs w:val="28"/>
          <w:lang w:val="uk-UA" w:eastAsia="uk-UA"/>
        </w:rPr>
        <w:t>абзац</w:t>
      </w:r>
      <w:r w:rsidR="00842727" w:rsidRPr="00E37C9F">
        <w:rPr>
          <w:sz w:val="28"/>
          <w:szCs w:val="28"/>
          <w:lang w:val="uk-UA" w:eastAsia="uk-UA"/>
        </w:rPr>
        <w:t xml:space="preserve">и </w:t>
      </w:r>
      <w:r w:rsidRPr="00E37C9F">
        <w:rPr>
          <w:sz w:val="28"/>
          <w:szCs w:val="28"/>
          <w:lang w:val="uk-UA" w:eastAsia="uk-UA"/>
        </w:rPr>
        <w:t>перший</w:t>
      </w:r>
      <w:r w:rsidR="00842727" w:rsidRPr="00E37C9F">
        <w:rPr>
          <w:sz w:val="28"/>
          <w:szCs w:val="28"/>
          <w:lang w:val="uk-UA" w:eastAsia="uk-UA"/>
        </w:rPr>
        <w:t xml:space="preserve"> та другий замінити одним абзацом </w:t>
      </w:r>
      <w:r w:rsidR="00573806" w:rsidRPr="00E37C9F">
        <w:rPr>
          <w:sz w:val="28"/>
          <w:szCs w:val="28"/>
          <w:lang w:val="uk-UA" w:eastAsia="uk-UA"/>
        </w:rPr>
        <w:t xml:space="preserve">першим </w:t>
      </w:r>
      <w:r w:rsidR="00842727" w:rsidRPr="00E37C9F">
        <w:rPr>
          <w:sz w:val="28"/>
          <w:szCs w:val="28"/>
          <w:lang w:val="uk-UA" w:eastAsia="uk-UA"/>
        </w:rPr>
        <w:t>такого змісту</w:t>
      </w:r>
      <w:r w:rsidRPr="00E37C9F">
        <w:rPr>
          <w:sz w:val="28"/>
          <w:szCs w:val="28"/>
          <w:lang w:val="uk-UA" w:eastAsia="uk-UA"/>
        </w:rPr>
        <w:t>:</w:t>
      </w:r>
    </w:p>
    <w:p w:rsidR="001561C9" w:rsidRPr="00E37C9F" w:rsidRDefault="001561C9" w:rsidP="00FA420E">
      <w:pPr>
        <w:shd w:val="clear" w:color="auto" w:fill="FFFFFF"/>
        <w:ind w:firstLine="709"/>
        <w:jc w:val="both"/>
        <w:rPr>
          <w:sz w:val="28"/>
          <w:szCs w:val="28"/>
          <w:lang w:val="uk-UA" w:eastAsia="uk-UA"/>
        </w:rPr>
      </w:pPr>
      <w:bookmarkStart w:id="4" w:name="n36"/>
      <w:bookmarkEnd w:id="4"/>
      <w:r w:rsidRPr="00E37C9F">
        <w:rPr>
          <w:sz w:val="28"/>
          <w:szCs w:val="28"/>
          <w:lang w:val="uk-UA" w:eastAsia="uk-UA"/>
        </w:rPr>
        <w:t>«Акт про порушення розглядається комісією з розгляду актів про порушення, що створюється оператором системи і</w:t>
      </w:r>
      <w:r w:rsidR="00634440" w:rsidRPr="00E37C9F">
        <w:rPr>
          <w:sz w:val="28"/>
          <w:szCs w:val="28"/>
          <w:lang w:val="uk-UA" w:eastAsia="uk-UA"/>
        </w:rPr>
        <w:t xml:space="preserve"> має складатися не менше ніж з трьох</w:t>
      </w:r>
      <w:r w:rsidRPr="00E37C9F">
        <w:rPr>
          <w:sz w:val="28"/>
          <w:szCs w:val="28"/>
          <w:lang w:val="uk-UA" w:eastAsia="uk-UA"/>
        </w:rPr>
        <w:t xml:space="preserve"> уповноважених представників оператора системи.»</w:t>
      </w:r>
      <w:r w:rsidR="00842727" w:rsidRPr="00E37C9F">
        <w:rPr>
          <w:sz w:val="28"/>
          <w:szCs w:val="28"/>
          <w:lang w:val="uk-UA" w:eastAsia="uk-UA"/>
        </w:rPr>
        <w:t>.</w:t>
      </w:r>
    </w:p>
    <w:p w:rsidR="001561C9" w:rsidRPr="00E37C9F" w:rsidRDefault="001561C9" w:rsidP="00CD721D">
      <w:pPr>
        <w:pStyle w:val="3"/>
        <w:spacing w:before="0" w:beforeAutospacing="0" w:after="0" w:afterAutospacing="0"/>
        <w:ind w:firstLine="709"/>
        <w:jc w:val="both"/>
        <w:rPr>
          <w:b w:val="0"/>
          <w:sz w:val="28"/>
          <w:szCs w:val="28"/>
          <w:lang w:val="uk-UA"/>
        </w:rPr>
      </w:pPr>
      <w:r w:rsidRPr="00E37C9F">
        <w:rPr>
          <w:b w:val="0"/>
          <w:sz w:val="28"/>
          <w:szCs w:val="28"/>
          <w:lang w:val="uk-UA"/>
        </w:rPr>
        <w:t>У зв’язку з цим абзац</w:t>
      </w:r>
      <w:r w:rsidR="00634440" w:rsidRPr="00E37C9F">
        <w:rPr>
          <w:b w:val="0"/>
          <w:sz w:val="28"/>
          <w:szCs w:val="28"/>
          <w:lang w:val="uk-UA"/>
        </w:rPr>
        <w:t>и</w:t>
      </w:r>
      <w:r w:rsidRPr="00E37C9F">
        <w:rPr>
          <w:b w:val="0"/>
          <w:sz w:val="28"/>
          <w:szCs w:val="28"/>
          <w:lang w:val="uk-UA"/>
        </w:rPr>
        <w:t xml:space="preserve"> третій</w:t>
      </w:r>
      <w:r w:rsidR="00634440" w:rsidRPr="00E37C9F">
        <w:rPr>
          <w:b w:val="0"/>
          <w:sz w:val="28"/>
          <w:szCs w:val="28"/>
          <w:lang w:val="uk-UA"/>
        </w:rPr>
        <w:t xml:space="preserve"> </w:t>
      </w:r>
      <w:r w:rsidR="003E0651" w:rsidRPr="00E37C9F">
        <w:rPr>
          <w:b w:val="0"/>
          <w:sz w:val="28"/>
          <w:szCs w:val="28"/>
          <w:lang w:val="uk-UA"/>
        </w:rPr>
        <w:t>–</w:t>
      </w:r>
      <w:r w:rsidR="00634440" w:rsidRPr="00E37C9F">
        <w:rPr>
          <w:b w:val="0"/>
          <w:sz w:val="28"/>
          <w:szCs w:val="28"/>
          <w:lang w:val="uk-UA"/>
        </w:rPr>
        <w:t xml:space="preserve"> десятий</w:t>
      </w:r>
      <w:r w:rsidRPr="00E37C9F">
        <w:rPr>
          <w:b w:val="0"/>
          <w:sz w:val="28"/>
          <w:szCs w:val="28"/>
          <w:lang w:val="uk-UA"/>
        </w:rPr>
        <w:t xml:space="preserve"> вважати</w:t>
      </w:r>
      <w:r w:rsidR="00634440" w:rsidRPr="00E37C9F">
        <w:rPr>
          <w:b w:val="0"/>
          <w:sz w:val="28"/>
          <w:szCs w:val="28"/>
          <w:lang w:val="uk-UA"/>
        </w:rPr>
        <w:t xml:space="preserve"> відповідно абзацами </w:t>
      </w:r>
      <w:r w:rsidRPr="00E37C9F">
        <w:rPr>
          <w:b w:val="0"/>
          <w:sz w:val="28"/>
          <w:szCs w:val="28"/>
          <w:lang w:val="uk-UA"/>
        </w:rPr>
        <w:t>другим</w:t>
      </w:r>
      <w:r w:rsidR="003E0651" w:rsidRPr="00E37C9F">
        <w:rPr>
          <w:b w:val="0"/>
          <w:sz w:val="28"/>
          <w:szCs w:val="28"/>
          <w:lang w:val="uk-UA"/>
        </w:rPr>
        <w:t xml:space="preserve"> </w:t>
      </w:r>
      <w:r w:rsidR="00634440" w:rsidRPr="00E37C9F">
        <w:rPr>
          <w:b w:val="0"/>
          <w:sz w:val="28"/>
          <w:szCs w:val="28"/>
          <w:lang w:val="uk-UA"/>
        </w:rPr>
        <w:t>– дев’ятим</w:t>
      </w:r>
      <w:r w:rsidRPr="00E37C9F">
        <w:rPr>
          <w:b w:val="0"/>
          <w:sz w:val="28"/>
          <w:szCs w:val="28"/>
          <w:lang w:val="uk-UA"/>
        </w:rPr>
        <w:t>;</w:t>
      </w:r>
    </w:p>
    <w:p w:rsidR="002F18CD" w:rsidRPr="00E37C9F" w:rsidRDefault="002F18CD" w:rsidP="00CD721D">
      <w:pPr>
        <w:pStyle w:val="3"/>
        <w:spacing w:before="0" w:beforeAutospacing="0" w:after="0" w:afterAutospacing="0"/>
        <w:ind w:firstLine="709"/>
        <w:jc w:val="both"/>
        <w:rPr>
          <w:b w:val="0"/>
          <w:sz w:val="28"/>
          <w:szCs w:val="28"/>
          <w:lang w:val="uk-UA"/>
        </w:rPr>
      </w:pPr>
      <w:r w:rsidRPr="00E37C9F">
        <w:rPr>
          <w:b w:val="0"/>
          <w:sz w:val="28"/>
          <w:szCs w:val="28"/>
          <w:lang w:val="uk-UA"/>
        </w:rPr>
        <w:t xml:space="preserve">абзац </w:t>
      </w:r>
      <w:r w:rsidR="00634440" w:rsidRPr="00E37C9F">
        <w:rPr>
          <w:b w:val="0"/>
          <w:sz w:val="28"/>
          <w:szCs w:val="28"/>
          <w:lang w:val="uk-UA"/>
        </w:rPr>
        <w:t>шостий</w:t>
      </w:r>
      <w:r w:rsidRPr="00E37C9F">
        <w:rPr>
          <w:b w:val="0"/>
          <w:sz w:val="28"/>
          <w:szCs w:val="28"/>
          <w:lang w:val="uk-UA"/>
        </w:rPr>
        <w:t xml:space="preserve"> викласти в такій редакції:</w:t>
      </w:r>
    </w:p>
    <w:p w:rsidR="002F18CD" w:rsidRPr="00E37C9F" w:rsidRDefault="002F18CD" w:rsidP="00CD721D">
      <w:pPr>
        <w:pStyle w:val="3"/>
        <w:spacing w:before="0" w:beforeAutospacing="0" w:after="0" w:afterAutospacing="0"/>
        <w:ind w:firstLine="709"/>
        <w:jc w:val="both"/>
        <w:rPr>
          <w:b w:val="0"/>
          <w:sz w:val="28"/>
          <w:szCs w:val="28"/>
          <w:lang w:val="uk-UA"/>
        </w:rPr>
      </w:pPr>
      <w:bookmarkStart w:id="5" w:name="n118"/>
      <w:bookmarkEnd w:id="5"/>
      <w:r w:rsidRPr="00E37C9F">
        <w:rPr>
          <w:b w:val="0"/>
          <w:sz w:val="28"/>
          <w:szCs w:val="28"/>
          <w:lang w:val="uk-UA"/>
        </w:rPr>
        <w:t>«</w:t>
      </w:r>
      <w:r w:rsidR="00DE37A0" w:rsidRPr="00E37C9F">
        <w:rPr>
          <w:b w:val="0"/>
          <w:sz w:val="28"/>
          <w:szCs w:val="28"/>
          <w:lang w:val="uk-UA"/>
        </w:rPr>
        <w:t>Акт про порушення, не розглянутий у визначеному цими Правилами порядку протягом 90 календарних днів від дня його складення, вважається недійсним та підлягає скасуванню</w:t>
      </w:r>
      <w:r w:rsidR="00842727" w:rsidRPr="00E37C9F">
        <w:rPr>
          <w:b w:val="0"/>
          <w:sz w:val="28"/>
          <w:szCs w:val="28"/>
          <w:lang w:val="uk-UA"/>
        </w:rPr>
        <w:t xml:space="preserve">, </w:t>
      </w:r>
      <w:r w:rsidR="00DE37A0" w:rsidRPr="00E37C9F">
        <w:rPr>
          <w:b w:val="0"/>
          <w:sz w:val="28"/>
          <w:szCs w:val="28"/>
          <w:lang w:val="uk-UA"/>
        </w:rPr>
        <w:t xml:space="preserve">крім випадків необхідності проведення експертизи або отримання висновку заводу виробника </w:t>
      </w:r>
      <w:r w:rsidR="00573806" w:rsidRPr="00E37C9F">
        <w:rPr>
          <w:b w:val="0"/>
          <w:sz w:val="28"/>
          <w:szCs w:val="28"/>
          <w:lang w:val="uk-UA"/>
        </w:rPr>
        <w:t xml:space="preserve">щодо </w:t>
      </w:r>
      <w:r w:rsidR="00DE37A0" w:rsidRPr="00E37C9F">
        <w:rPr>
          <w:b w:val="0"/>
          <w:sz w:val="28"/>
          <w:szCs w:val="28"/>
          <w:lang w:val="uk-UA"/>
        </w:rPr>
        <w:t xml:space="preserve">пломб, індикаторів та/або засобу вимірювальної техніки електричної енергії для встановлення факту порушення. Якщо для розгляду акта про порушення необхідні результати експертного дослідження </w:t>
      </w:r>
      <w:r w:rsidR="00842727" w:rsidRPr="00E37C9F">
        <w:rPr>
          <w:b w:val="0"/>
          <w:sz w:val="28"/>
          <w:szCs w:val="28"/>
          <w:lang w:val="uk-UA"/>
        </w:rPr>
        <w:t>та/</w:t>
      </w:r>
      <w:r w:rsidR="00DE37A0" w:rsidRPr="00E37C9F">
        <w:rPr>
          <w:b w:val="0"/>
          <w:sz w:val="28"/>
          <w:szCs w:val="28"/>
          <w:lang w:val="uk-UA"/>
        </w:rPr>
        <w:t xml:space="preserve">або обстеження заводом виробником, </w:t>
      </w:r>
      <w:r w:rsidR="00842727" w:rsidRPr="00E37C9F">
        <w:rPr>
          <w:b w:val="0"/>
          <w:sz w:val="28"/>
          <w:szCs w:val="28"/>
          <w:lang w:val="uk-UA"/>
        </w:rPr>
        <w:t xml:space="preserve">його перебіг починається </w:t>
      </w:r>
      <w:r w:rsidR="00DE37A0" w:rsidRPr="00E37C9F">
        <w:rPr>
          <w:b w:val="0"/>
          <w:sz w:val="28"/>
          <w:szCs w:val="28"/>
          <w:lang w:val="uk-UA"/>
        </w:rPr>
        <w:t xml:space="preserve">з дати їх отримання оператором системи від експертної установи </w:t>
      </w:r>
      <w:r w:rsidR="00842727" w:rsidRPr="00E37C9F">
        <w:rPr>
          <w:b w:val="0"/>
          <w:sz w:val="28"/>
          <w:szCs w:val="28"/>
          <w:lang w:val="uk-UA"/>
        </w:rPr>
        <w:t>та/</w:t>
      </w:r>
      <w:r w:rsidR="00DE37A0" w:rsidRPr="00E37C9F">
        <w:rPr>
          <w:b w:val="0"/>
          <w:sz w:val="28"/>
          <w:szCs w:val="28"/>
          <w:lang w:val="uk-UA"/>
        </w:rPr>
        <w:t>або заводу виробника</w:t>
      </w:r>
      <w:r w:rsidRPr="00E37C9F">
        <w:rPr>
          <w:b w:val="0"/>
          <w:sz w:val="28"/>
          <w:szCs w:val="28"/>
          <w:lang w:val="uk-UA"/>
        </w:rPr>
        <w:t>.»;</w:t>
      </w:r>
    </w:p>
    <w:p w:rsidR="002C1563" w:rsidRPr="00E37C9F" w:rsidRDefault="002C1563" w:rsidP="002C1563">
      <w:pPr>
        <w:pStyle w:val="3"/>
        <w:spacing w:before="0" w:beforeAutospacing="0" w:after="0" w:afterAutospacing="0"/>
        <w:ind w:firstLine="709"/>
        <w:jc w:val="both"/>
        <w:rPr>
          <w:b w:val="0"/>
          <w:sz w:val="28"/>
          <w:szCs w:val="28"/>
          <w:lang w:val="uk-UA"/>
        </w:rPr>
      </w:pPr>
      <w:r w:rsidRPr="00E37C9F">
        <w:rPr>
          <w:b w:val="0"/>
          <w:sz w:val="28"/>
          <w:szCs w:val="28"/>
          <w:lang w:val="uk-UA"/>
        </w:rPr>
        <w:t xml:space="preserve">абзац </w:t>
      </w:r>
      <w:r w:rsidR="0065358E" w:rsidRPr="00E37C9F">
        <w:rPr>
          <w:b w:val="0"/>
          <w:sz w:val="28"/>
          <w:szCs w:val="28"/>
          <w:lang w:val="uk-UA"/>
        </w:rPr>
        <w:t>дев’ятий</w:t>
      </w:r>
      <w:r w:rsidRPr="00E37C9F">
        <w:rPr>
          <w:b w:val="0"/>
          <w:sz w:val="28"/>
          <w:szCs w:val="28"/>
          <w:lang w:val="uk-UA"/>
        </w:rPr>
        <w:t xml:space="preserve"> після слів «цих Правил» доповнити словами «у частині порушення обліку електричної енергії»;</w:t>
      </w:r>
    </w:p>
    <w:p w:rsidR="00634440" w:rsidRPr="00E37C9F" w:rsidRDefault="00634440" w:rsidP="00634440">
      <w:pPr>
        <w:pStyle w:val="3"/>
        <w:spacing w:before="0" w:beforeAutospacing="0" w:after="0" w:afterAutospacing="0"/>
        <w:ind w:firstLine="709"/>
        <w:jc w:val="both"/>
        <w:rPr>
          <w:b w:val="0"/>
          <w:sz w:val="28"/>
          <w:szCs w:val="28"/>
          <w:lang w:val="uk-UA"/>
        </w:rPr>
      </w:pPr>
      <w:r w:rsidRPr="00E37C9F">
        <w:rPr>
          <w:b w:val="0"/>
          <w:sz w:val="28"/>
          <w:szCs w:val="28"/>
          <w:lang w:val="uk-UA"/>
        </w:rPr>
        <w:t>доповнити новим абзацом такого змісту:</w:t>
      </w:r>
    </w:p>
    <w:p w:rsidR="001561C9" w:rsidRPr="00E37C9F" w:rsidRDefault="00DE37A0" w:rsidP="00634440">
      <w:pPr>
        <w:pStyle w:val="3"/>
        <w:spacing w:before="0" w:beforeAutospacing="0" w:after="0" w:afterAutospacing="0"/>
        <w:ind w:firstLine="709"/>
        <w:jc w:val="both"/>
        <w:rPr>
          <w:b w:val="0"/>
          <w:sz w:val="28"/>
          <w:szCs w:val="28"/>
          <w:lang w:val="uk-UA"/>
        </w:rPr>
      </w:pPr>
      <w:r w:rsidRPr="00E37C9F">
        <w:rPr>
          <w:b w:val="0"/>
          <w:sz w:val="28"/>
          <w:szCs w:val="28"/>
          <w:lang w:val="uk-UA"/>
        </w:rPr>
        <w:t>«У разі встановлення, що порушення роботи вузла обліку виникло не з вини споживача, обсяг спожитої електричної енергії споживачем від дня порушення вимірювань до дня відновлення вимірювань, визначається відповідно до Кодексу комерційного обліку.»</w:t>
      </w:r>
      <w:r w:rsidR="00375910" w:rsidRPr="00E37C9F">
        <w:rPr>
          <w:b w:val="0"/>
          <w:sz w:val="28"/>
          <w:szCs w:val="28"/>
          <w:lang w:val="uk-UA"/>
        </w:rPr>
        <w:t>;</w:t>
      </w:r>
    </w:p>
    <w:p w:rsidR="00A358C7" w:rsidRPr="00E37C9F" w:rsidRDefault="00A358C7" w:rsidP="00634440">
      <w:pPr>
        <w:pStyle w:val="3"/>
        <w:spacing w:before="0" w:beforeAutospacing="0" w:after="0" w:afterAutospacing="0"/>
        <w:ind w:firstLine="709"/>
        <w:jc w:val="both"/>
        <w:rPr>
          <w:b w:val="0"/>
          <w:sz w:val="28"/>
          <w:szCs w:val="28"/>
          <w:lang w:val="uk-UA"/>
        </w:rPr>
      </w:pPr>
    </w:p>
    <w:p w:rsidR="00A358C7" w:rsidRPr="00E37C9F" w:rsidRDefault="00D5172E" w:rsidP="00634440">
      <w:pPr>
        <w:pStyle w:val="3"/>
        <w:spacing w:before="0" w:beforeAutospacing="0" w:after="0" w:afterAutospacing="0"/>
        <w:ind w:firstLine="709"/>
        <w:jc w:val="both"/>
        <w:rPr>
          <w:b w:val="0"/>
          <w:sz w:val="28"/>
          <w:szCs w:val="28"/>
          <w:lang w:val="uk-UA"/>
        </w:rPr>
      </w:pPr>
      <w:r w:rsidRPr="00E37C9F">
        <w:rPr>
          <w:b w:val="0"/>
          <w:sz w:val="28"/>
          <w:szCs w:val="28"/>
          <w:lang w:val="uk-UA"/>
        </w:rPr>
        <w:t>2) у главі 8.4:</w:t>
      </w:r>
    </w:p>
    <w:p w:rsidR="00D5172E" w:rsidRPr="00E37C9F" w:rsidRDefault="00D5172E" w:rsidP="00D5172E">
      <w:pPr>
        <w:pStyle w:val="3"/>
        <w:spacing w:before="0" w:beforeAutospacing="0" w:after="0" w:afterAutospacing="0"/>
        <w:ind w:firstLine="709"/>
        <w:jc w:val="both"/>
        <w:rPr>
          <w:rFonts w:eastAsia="Calibri"/>
          <w:b w:val="0"/>
          <w:sz w:val="28"/>
          <w:szCs w:val="28"/>
          <w:lang w:val="uk-UA"/>
        </w:rPr>
      </w:pPr>
      <w:r w:rsidRPr="00E37C9F">
        <w:rPr>
          <w:b w:val="0"/>
          <w:sz w:val="28"/>
          <w:szCs w:val="28"/>
          <w:lang w:val="uk-UA"/>
        </w:rPr>
        <w:t>абзац другий пункту 8.4.1 після слів «пошкодження або зрив пломб» доповнити словами та знаками «</w:t>
      </w:r>
      <w:r w:rsidRPr="00E37C9F">
        <w:rPr>
          <w:rFonts w:eastAsia="Calibri"/>
          <w:b w:val="0"/>
          <w:sz w:val="28"/>
          <w:szCs w:val="28"/>
          <w:lang w:val="uk-UA"/>
        </w:rPr>
        <w:t>та/або пристроїв (шафи обліку, захисної панелі тощо), на яких встановлені такі пломби та які закривають доступ до струмоведучих частин схеми (вузла) обліку»;</w:t>
      </w:r>
    </w:p>
    <w:p w:rsidR="00ED02A9" w:rsidRPr="00E37C9F" w:rsidRDefault="00ED02A9" w:rsidP="00CD721D">
      <w:pPr>
        <w:pStyle w:val="3"/>
        <w:spacing w:before="0" w:beforeAutospacing="0" w:after="0" w:afterAutospacing="0"/>
        <w:ind w:firstLine="709"/>
        <w:jc w:val="both"/>
        <w:rPr>
          <w:b w:val="0"/>
          <w:sz w:val="28"/>
          <w:szCs w:val="28"/>
          <w:lang w:val="uk-UA"/>
        </w:rPr>
      </w:pPr>
      <w:r w:rsidRPr="00E37C9F">
        <w:rPr>
          <w:b w:val="0"/>
          <w:sz w:val="28"/>
          <w:szCs w:val="28"/>
          <w:lang w:val="uk-UA"/>
        </w:rPr>
        <w:t xml:space="preserve">підпункт 2 </w:t>
      </w:r>
      <w:r w:rsidR="00D5172E" w:rsidRPr="00E37C9F">
        <w:rPr>
          <w:b w:val="0"/>
          <w:sz w:val="28"/>
          <w:szCs w:val="28"/>
          <w:lang w:val="uk-UA"/>
        </w:rPr>
        <w:t xml:space="preserve">пункту 8.4.2 </w:t>
      </w:r>
      <w:r w:rsidRPr="00E37C9F">
        <w:rPr>
          <w:b w:val="0"/>
          <w:sz w:val="28"/>
          <w:szCs w:val="28"/>
          <w:lang w:val="uk-UA"/>
        </w:rPr>
        <w:t>викласти в такій редакції:</w:t>
      </w:r>
    </w:p>
    <w:p w:rsidR="00ED02A9" w:rsidRPr="00E37C9F" w:rsidRDefault="00ED02A9" w:rsidP="00CD721D">
      <w:pPr>
        <w:pStyle w:val="3"/>
        <w:spacing w:before="0" w:beforeAutospacing="0" w:after="0" w:afterAutospacing="0"/>
        <w:ind w:firstLine="709"/>
        <w:jc w:val="both"/>
        <w:rPr>
          <w:b w:val="0"/>
          <w:sz w:val="28"/>
          <w:szCs w:val="28"/>
          <w:lang w:val="uk-UA"/>
        </w:rPr>
      </w:pPr>
      <w:r w:rsidRPr="00E37C9F">
        <w:rPr>
          <w:b w:val="0"/>
          <w:sz w:val="28"/>
          <w:szCs w:val="28"/>
          <w:lang w:val="uk-UA"/>
        </w:rPr>
        <w:t>«2) пошкодження або відсутність пломб з відбитками тавр оператора системи чи інших заінтересованих сторін, установлених на засобах вимірювальної техніки (вузлах обліку)</w:t>
      </w:r>
      <w:r w:rsidR="00842727" w:rsidRPr="00E37C9F">
        <w:rPr>
          <w:b w:val="0"/>
          <w:sz w:val="28"/>
          <w:szCs w:val="28"/>
          <w:lang w:val="uk-UA"/>
        </w:rPr>
        <w:t xml:space="preserve">, </w:t>
      </w:r>
      <w:r w:rsidR="00112A5B" w:rsidRPr="00E37C9F">
        <w:rPr>
          <w:b w:val="0"/>
          <w:sz w:val="28"/>
          <w:szCs w:val="28"/>
          <w:lang w:val="uk-UA"/>
        </w:rPr>
        <w:t>(</w:t>
      </w:r>
      <w:r w:rsidRPr="00E37C9F">
        <w:rPr>
          <w:b w:val="0"/>
          <w:sz w:val="28"/>
          <w:szCs w:val="28"/>
          <w:lang w:val="uk-UA"/>
        </w:rPr>
        <w:t>крім пломб, установлених на кріпленнях кожуха лічильника електричної енергії,</w:t>
      </w:r>
      <w:r w:rsidR="00112A5B" w:rsidRPr="00E37C9F">
        <w:rPr>
          <w:b w:val="0"/>
          <w:sz w:val="28"/>
          <w:szCs w:val="28"/>
          <w:lang w:val="uk-UA"/>
        </w:rPr>
        <w:t>)</w:t>
      </w:r>
      <w:r w:rsidRPr="00E37C9F">
        <w:rPr>
          <w:b w:val="0"/>
          <w:sz w:val="28"/>
          <w:szCs w:val="28"/>
          <w:lang w:val="uk-UA"/>
        </w:rPr>
        <w:t xml:space="preserve"> та/або пристроїв (шафи обліку, захисної панелі тощо), на яких встановлені такі пломби та які закривають доступ до струмоведучих частин схеми (вузла) обліку (за умови наявності акта про пломбування, складеного в порядку, </w:t>
      </w:r>
      <w:r w:rsidR="00573806" w:rsidRPr="00E37C9F">
        <w:rPr>
          <w:b w:val="0"/>
          <w:sz w:val="28"/>
          <w:szCs w:val="28"/>
          <w:lang w:val="uk-UA"/>
        </w:rPr>
        <w:t>в</w:t>
      </w:r>
      <w:r w:rsidRPr="00E37C9F">
        <w:rPr>
          <w:b w:val="0"/>
          <w:sz w:val="28"/>
          <w:szCs w:val="28"/>
          <w:lang w:val="uk-UA"/>
        </w:rPr>
        <w:t>становленому Кодексом комерційного обліку, або іншого документа, який підтверджує передачу на збереження засобів вимірювальної техніки та установлених пломб);»</w:t>
      </w:r>
      <w:r w:rsidR="00375910" w:rsidRPr="00E37C9F">
        <w:rPr>
          <w:b w:val="0"/>
          <w:sz w:val="28"/>
          <w:szCs w:val="28"/>
          <w:lang w:val="uk-UA"/>
        </w:rPr>
        <w:t>;</w:t>
      </w:r>
    </w:p>
    <w:p w:rsidR="00ED02A9" w:rsidRPr="00E37C9F" w:rsidRDefault="00D5172E" w:rsidP="00CD721D">
      <w:pPr>
        <w:pStyle w:val="3"/>
        <w:spacing w:before="0" w:beforeAutospacing="0" w:after="0" w:afterAutospacing="0"/>
        <w:ind w:firstLine="709"/>
        <w:jc w:val="both"/>
        <w:rPr>
          <w:b w:val="0"/>
          <w:sz w:val="28"/>
          <w:szCs w:val="28"/>
          <w:lang w:val="uk-UA"/>
        </w:rPr>
      </w:pPr>
      <w:r w:rsidRPr="00E37C9F">
        <w:rPr>
          <w:b w:val="0"/>
          <w:sz w:val="28"/>
          <w:szCs w:val="28"/>
          <w:lang w:val="uk-UA"/>
        </w:rPr>
        <w:t>у пункті 8.4.4:</w:t>
      </w:r>
    </w:p>
    <w:p w:rsidR="00D5172E" w:rsidRPr="00E37C9F" w:rsidRDefault="008E5254" w:rsidP="00CD721D">
      <w:pPr>
        <w:pStyle w:val="3"/>
        <w:spacing w:before="0" w:beforeAutospacing="0" w:after="0" w:afterAutospacing="0"/>
        <w:ind w:firstLine="709"/>
        <w:jc w:val="both"/>
        <w:rPr>
          <w:b w:val="0"/>
          <w:sz w:val="28"/>
          <w:szCs w:val="28"/>
          <w:lang w:val="uk-UA"/>
        </w:rPr>
      </w:pPr>
      <w:r w:rsidRPr="00E37C9F">
        <w:rPr>
          <w:b w:val="0"/>
          <w:sz w:val="28"/>
          <w:szCs w:val="28"/>
          <w:lang w:val="uk-UA"/>
        </w:rPr>
        <w:t>в абзаці сьомому слова, цифри та знаки «протягом 50 календарних днів з дня виявлення представниками оператора системи факту спрацювання індикатора, який схемотехнічно вмонтований у лічильник,» виключити;</w:t>
      </w:r>
    </w:p>
    <w:p w:rsidR="008E5254" w:rsidRPr="00E37C9F" w:rsidRDefault="008E5254" w:rsidP="008E5254">
      <w:pPr>
        <w:pStyle w:val="3"/>
        <w:spacing w:before="0" w:beforeAutospacing="0" w:after="0" w:afterAutospacing="0"/>
        <w:ind w:firstLine="709"/>
        <w:jc w:val="both"/>
        <w:rPr>
          <w:b w:val="0"/>
          <w:sz w:val="28"/>
          <w:szCs w:val="28"/>
          <w:lang w:val="uk-UA"/>
        </w:rPr>
      </w:pPr>
      <w:r w:rsidRPr="00E37C9F">
        <w:rPr>
          <w:b w:val="0"/>
          <w:sz w:val="28"/>
          <w:szCs w:val="28"/>
          <w:lang w:val="uk-UA"/>
        </w:rPr>
        <w:t>доповнити новими абзацами такого змісту:</w:t>
      </w:r>
    </w:p>
    <w:p w:rsidR="00112A5B" w:rsidRPr="00E37C9F" w:rsidRDefault="008E5254" w:rsidP="008E5254">
      <w:pPr>
        <w:ind w:firstLine="709"/>
        <w:jc w:val="both"/>
        <w:rPr>
          <w:sz w:val="28"/>
          <w:szCs w:val="28"/>
          <w:lang w:val="uk-UA"/>
        </w:rPr>
      </w:pPr>
      <w:r w:rsidRPr="00E37C9F">
        <w:rPr>
          <w:sz w:val="28"/>
          <w:szCs w:val="28"/>
          <w:lang w:val="uk-UA"/>
        </w:rPr>
        <w:lastRenderedPageBreak/>
        <w:t>«</w:t>
      </w:r>
      <w:r w:rsidR="00A262EF" w:rsidRPr="00E37C9F">
        <w:rPr>
          <w:sz w:val="28"/>
          <w:szCs w:val="28"/>
          <w:lang w:val="uk-UA"/>
        </w:rPr>
        <w:t>Якщо за результатами експертизи</w:t>
      </w:r>
      <w:r w:rsidRPr="00E37C9F">
        <w:rPr>
          <w:sz w:val="28"/>
          <w:szCs w:val="28"/>
          <w:lang w:val="uk-UA"/>
        </w:rPr>
        <w:t xml:space="preserve"> підтверджено факт пошкодження пломб, індикаторів, засобів вимірювальної техніки або втручання в роботу засобів вимірювальної техніки, витрати оператора системи на проведення експертизи спеціалізованою організацією (підприємством) відшкодовуються оператору системи стороною, відповідальною за збереження засобу комерційного обліку та пломб</w:t>
      </w:r>
      <w:r w:rsidR="00112A5B" w:rsidRPr="00E37C9F">
        <w:rPr>
          <w:sz w:val="28"/>
          <w:szCs w:val="28"/>
          <w:lang w:val="uk-UA"/>
        </w:rPr>
        <w:t xml:space="preserve">, </w:t>
      </w:r>
      <w:r w:rsidRPr="00E37C9F">
        <w:rPr>
          <w:sz w:val="28"/>
          <w:szCs w:val="28"/>
          <w:lang w:val="uk-UA"/>
        </w:rPr>
        <w:t>крім випадк</w:t>
      </w:r>
      <w:r w:rsidR="00112A5B" w:rsidRPr="00E37C9F">
        <w:rPr>
          <w:sz w:val="28"/>
          <w:szCs w:val="28"/>
          <w:lang w:val="uk-UA"/>
        </w:rPr>
        <w:t>ів:</w:t>
      </w:r>
    </w:p>
    <w:p w:rsidR="00112A5B" w:rsidRPr="00E37C9F" w:rsidRDefault="008E5254" w:rsidP="008E5254">
      <w:pPr>
        <w:ind w:firstLine="709"/>
        <w:jc w:val="both"/>
        <w:rPr>
          <w:sz w:val="28"/>
          <w:szCs w:val="28"/>
          <w:lang w:val="uk-UA"/>
        </w:rPr>
      </w:pPr>
      <w:r w:rsidRPr="00E37C9F">
        <w:rPr>
          <w:sz w:val="28"/>
          <w:szCs w:val="28"/>
          <w:lang w:val="uk-UA"/>
        </w:rPr>
        <w:t>встановлення експертизою, що порушення роботи засобу обліку виникло не з вини споживача</w:t>
      </w:r>
      <w:r w:rsidR="00112A5B" w:rsidRPr="00E37C9F">
        <w:rPr>
          <w:sz w:val="28"/>
          <w:szCs w:val="28"/>
          <w:lang w:val="uk-UA"/>
        </w:rPr>
        <w:t>;</w:t>
      </w:r>
    </w:p>
    <w:p w:rsidR="00112A5B" w:rsidRPr="00E37C9F" w:rsidRDefault="008E5254" w:rsidP="008E5254">
      <w:pPr>
        <w:ind w:firstLine="709"/>
        <w:jc w:val="both"/>
        <w:rPr>
          <w:sz w:val="28"/>
          <w:szCs w:val="28"/>
          <w:lang w:val="uk-UA"/>
        </w:rPr>
      </w:pPr>
      <w:r w:rsidRPr="00E37C9F">
        <w:rPr>
          <w:sz w:val="28"/>
          <w:szCs w:val="28"/>
          <w:lang w:val="uk-UA"/>
        </w:rPr>
        <w:t>надання стороною, відповідальною за збереження засобу комерційного обліку та пломб, оператору системи письмової згоди з фактом пошкодження пломб, індикаторів, засобів вимірювальної техніки або втручання в роботу засобів вимірювальної техніки</w:t>
      </w:r>
      <w:r w:rsidR="002C1563" w:rsidRPr="00E37C9F">
        <w:rPr>
          <w:sz w:val="28"/>
          <w:szCs w:val="28"/>
          <w:lang w:val="uk-UA"/>
        </w:rPr>
        <w:t xml:space="preserve"> до моменту оплати оператором системи вартості робіт з проведення експертизи</w:t>
      </w:r>
      <w:r w:rsidR="00112A5B" w:rsidRPr="00E37C9F">
        <w:rPr>
          <w:sz w:val="28"/>
          <w:szCs w:val="28"/>
          <w:lang w:val="uk-UA"/>
        </w:rPr>
        <w:t>;</w:t>
      </w:r>
    </w:p>
    <w:p w:rsidR="008E5254" w:rsidRPr="00E37C9F" w:rsidRDefault="00112A5B" w:rsidP="008E5254">
      <w:pPr>
        <w:ind w:firstLine="709"/>
        <w:jc w:val="both"/>
        <w:rPr>
          <w:sz w:val="28"/>
          <w:szCs w:val="28"/>
          <w:lang w:val="uk-UA"/>
        </w:rPr>
      </w:pPr>
      <w:r w:rsidRPr="00E37C9F">
        <w:rPr>
          <w:sz w:val="28"/>
          <w:szCs w:val="28"/>
          <w:lang w:val="uk-UA"/>
        </w:rPr>
        <w:t xml:space="preserve">надання стороною, відповідальною за збереження засобу комерційного обліку та пломб, оператору системи </w:t>
      </w:r>
      <w:r w:rsidR="008E5254" w:rsidRPr="00E37C9F">
        <w:rPr>
          <w:sz w:val="28"/>
          <w:szCs w:val="28"/>
          <w:lang w:val="uk-UA"/>
        </w:rPr>
        <w:t>письмової відмови від проведення експертизи до моменту оплати оператором системи вартості робіт з проведення експертизи.</w:t>
      </w:r>
    </w:p>
    <w:p w:rsidR="008E5254" w:rsidRPr="00E37C9F" w:rsidRDefault="008E5254" w:rsidP="008E5254">
      <w:pPr>
        <w:pStyle w:val="3"/>
        <w:spacing w:before="0" w:beforeAutospacing="0" w:after="0" w:afterAutospacing="0"/>
        <w:ind w:firstLine="709"/>
        <w:jc w:val="both"/>
        <w:rPr>
          <w:b w:val="0"/>
          <w:sz w:val="28"/>
          <w:szCs w:val="28"/>
          <w:lang w:val="uk-UA" w:eastAsia="uk-UA"/>
        </w:rPr>
      </w:pPr>
      <w:r w:rsidRPr="00E37C9F">
        <w:rPr>
          <w:b w:val="0"/>
          <w:sz w:val="28"/>
          <w:szCs w:val="28"/>
          <w:lang w:val="uk-UA"/>
        </w:rPr>
        <w:t xml:space="preserve">Якщо експертиза здійснювалася за рахунок споживача та за її результатами не підтверджено зазначений в акті про порушення факт пошкодження пломб, індикаторів, засобів вимірювальної техніки або факт втручання в роботу засобів вимірювальної техніки, або встановлено, що порушення роботи засобу обліку, власником якого є оператор системи, виникло не з вини споживача, </w:t>
      </w:r>
      <w:r w:rsidRPr="00E37C9F">
        <w:rPr>
          <w:b w:val="0"/>
          <w:sz w:val="28"/>
          <w:szCs w:val="28"/>
          <w:lang w:val="uk-UA" w:eastAsia="uk-UA"/>
        </w:rPr>
        <w:t xml:space="preserve">витрати </w:t>
      </w:r>
      <w:r w:rsidRPr="00E37C9F">
        <w:rPr>
          <w:b w:val="0"/>
          <w:sz w:val="28"/>
          <w:szCs w:val="28"/>
          <w:lang w:val="uk-UA"/>
        </w:rPr>
        <w:t xml:space="preserve">споживача </w:t>
      </w:r>
      <w:r w:rsidRPr="00E37C9F">
        <w:rPr>
          <w:b w:val="0"/>
          <w:sz w:val="28"/>
          <w:szCs w:val="28"/>
          <w:lang w:val="uk-UA" w:eastAsia="uk-UA"/>
        </w:rPr>
        <w:t>на проведення експертизи відшкодовуються оператором системи.»;</w:t>
      </w:r>
    </w:p>
    <w:p w:rsidR="00A5424C" w:rsidRPr="00E37C9F" w:rsidRDefault="00A5424C" w:rsidP="002C1563">
      <w:pPr>
        <w:pStyle w:val="3"/>
        <w:spacing w:before="0" w:beforeAutospacing="0" w:after="0" w:afterAutospacing="0"/>
        <w:ind w:firstLine="709"/>
        <w:jc w:val="both"/>
        <w:rPr>
          <w:b w:val="0"/>
          <w:sz w:val="28"/>
          <w:szCs w:val="28"/>
          <w:lang w:val="uk-UA"/>
        </w:rPr>
      </w:pPr>
      <w:r w:rsidRPr="00E37C9F">
        <w:rPr>
          <w:b w:val="0"/>
          <w:sz w:val="28"/>
          <w:szCs w:val="28"/>
          <w:lang w:val="uk-UA"/>
        </w:rPr>
        <w:t>пункт 8.4.5 після абзацу першого доповнити новим абзацом другим такого змісту:</w:t>
      </w:r>
    </w:p>
    <w:p w:rsidR="00A5424C" w:rsidRPr="00E37C9F" w:rsidRDefault="00A5424C" w:rsidP="002C1563">
      <w:pPr>
        <w:ind w:firstLine="709"/>
        <w:jc w:val="both"/>
        <w:rPr>
          <w:sz w:val="28"/>
          <w:szCs w:val="28"/>
          <w:lang w:val="uk-UA"/>
        </w:rPr>
      </w:pPr>
      <w:r w:rsidRPr="00E37C9F">
        <w:rPr>
          <w:sz w:val="28"/>
          <w:szCs w:val="28"/>
          <w:lang w:val="uk-UA"/>
        </w:rPr>
        <w:t xml:space="preserve">«У разі виявлення у споживача порушень, </w:t>
      </w:r>
      <w:r w:rsidR="002817D4" w:rsidRPr="00E37C9F">
        <w:rPr>
          <w:sz w:val="28"/>
          <w:szCs w:val="28"/>
          <w:lang w:val="uk-UA"/>
        </w:rPr>
        <w:t>зазначених у підпункті 2 пункту </w:t>
      </w:r>
      <w:r w:rsidRPr="00E37C9F">
        <w:rPr>
          <w:sz w:val="28"/>
          <w:szCs w:val="28"/>
          <w:lang w:val="uk-UA"/>
        </w:rPr>
        <w:t xml:space="preserve">8.4.2 цієї глави, положення цієї глави застосовуються за умови наявності доступу до струмоведучих частин схеми (вузла) обліку, про що зазначається в акті про порушення, та, у частині щодо пошкодження/відсутності пломби, якщо з моменту встановлення пломби до моменту виявлення факту її пошкодження/відсутності минуло не більше п’яти років (для непобутових та колективних побутових споживачів) </w:t>
      </w:r>
      <w:r w:rsidR="002C1563" w:rsidRPr="00E37C9F">
        <w:rPr>
          <w:sz w:val="28"/>
          <w:szCs w:val="28"/>
          <w:lang w:val="uk-UA"/>
        </w:rPr>
        <w:t>або половини міжповірочного інтервалу лічильника, встановленого на об’єкті (території) індивідуального побутового споживача.</w:t>
      </w:r>
      <w:r w:rsidRPr="00E37C9F">
        <w:rPr>
          <w:sz w:val="28"/>
          <w:szCs w:val="28"/>
          <w:lang w:val="uk-UA"/>
        </w:rPr>
        <w:t>».</w:t>
      </w:r>
    </w:p>
    <w:p w:rsidR="00A5424C" w:rsidRPr="00E37C9F" w:rsidRDefault="00A5424C" w:rsidP="002C1563">
      <w:pPr>
        <w:pStyle w:val="3"/>
        <w:spacing w:before="0" w:beforeAutospacing="0" w:after="0" w:afterAutospacing="0"/>
        <w:ind w:firstLine="709"/>
        <w:jc w:val="both"/>
        <w:rPr>
          <w:b w:val="0"/>
          <w:sz w:val="28"/>
          <w:szCs w:val="28"/>
          <w:lang w:val="uk-UA"/>
        </w:rPr>
      </w:pPr>
      <w:r w:rsidRPr="00E37C9F">
        <w:rPr>
          <w:b w:val="0"/>
          <w:sz w:val="28"/>
          <w:szCs w:val="28"/>
          <w:lang w:val="uk-UA"/>
        </w:rPr>
        <w:t>У зв'язку з цим абзаци другий та третій вважати відповідно абзацами третім та четвертим;</w:t>
      </w:r>
    </w:p>
    <w:p w:rsidR="008E5254" w:rsidRPr="00E37C9F" w:rsidRDefault="00DF3092" w:rsidP="00DF3092">
      <w:pPr>
        <w:pStyle w:val="3"/>
        <w:spacing w:before="0" w:beforeAutospacing="0" w:after="0" w:afterAutospacing="0"/>
        <w:ind w:firstLine="709"/>
        <w:jc w:val="both"/>
        <w:rPr>
          <w:b w:val="0"/>
          <w:sz w:val="28"/>
          <w:szCs w:val="28"/>
          <w:lang w:val="uk-UA" w:eastAsia="uk-UA"/>
        </w:rPr>
      </w:pPr>
      <w:r w:rsidRPr="00E37C9F">
        <w:rPr>
          <w:b w:val="0"/>
          <w:sz w:val="28"/>
          <w:szCs w:val="28"/>
          <w:lang w:val="uk-UA" w:eastAsia="uk-UA"/>
        </w:rPr>
        <w:t xml:space="preserve">у пункті 8.4.7 абзаци десятий – тринадцятий замінити </w:t>
      </w:r>
      <w:r w:rsidR="00350A58" w:rsidRPr="00E37C9F">
        <w:rPr>
          <w:b w:val="0"/>
          <w:sz w:val="28"/>
          <w:szCs w:val="28"/>
          <w:lang w:val="uk-UA" w:eastAsia="uk-UA"/>
        </w:rPr>
        <w:t>одним</w:t>
      </w:r>
      <w:r w:rsidRPr="00E37C9F">
        <w:rPr>
          <w:b w:val="0"/>
          <w:sz w:val="28"/>
          <w:szCs w:val="28"/>
          <w:lang w:val="uk-UA" w:eastAsia="uk-UA"/>
        </w:rPr>
        <w:t xml:space="preserve"> абзацом </w:t>
      </w:r>
      <w:r w:rsidR="00350A58" w:rsidRPr="00E37C9F">
        <w:rPr>
          <w:b w:val="0"/>
          <w:sz w:val="28"/>
          <w:szCs w:val="28"/>
          <w:lang w:val="uk-UA" w:eastAsia="uk-UA"/>
        </w:rPr>
        <w:t xml:space="preserve"> </w:t>
      </w:r>
      <w:r w:rsidR="00573806" w:rsidRPr="00E37C9F">
        <w:rPr>
          <w:b w:val="0"/>
          <w:sz w:val="28"/>
          <w:szCs w:val="28"/>
          <w:lang w:val="uk-UA" w:eastAsia="uk-UA"/>
        </w:rPr>
        <w:t xml:space="preserve">десятим </w:t>
      </w:r>
      <w:r w:rsidRPr="00E37C9F">
        <w:rPr>
          <w:b w:val="0"/>
          <w:sz w:val="28"/>
          <w:szCs w:val="28"/>
          <w:lang w:val="uk-UA" w:eastAsia="uk-UA"/>
        </w:rPr>
        <w:t>такого змісту:</w:t>
      </w:r>
    </w:p>
    <w:p w:rsidR="008E5254" w:rsidRPr="00E37C9F" w:rsidRDefault="00DF3092" w:rsidP="00DF3092">
      <w:pPr>
        <w:pStyle w:val="3"/>
        <w:spacing w:before="0" w:beforeAutospacing="0" w:after="0" w:afterAutospacing="0"/>
        <w:ind w:firstLine="709"/>
        <w:jc w:val="both"/>
        <w:rPr>
          <w:b w:val="0"/>
          <w:sz w:val="28"/>
          <w:szCs w:val="28"/>
          <w:lang w:val="uk-UA"/>
        </w:rPr>
      </w:pPr>
      <w:r w:rsidRPr="00E37C9F">
        <w:rPr>
          <w:b w:val="0"/>
          <w:sz w:val="28"/>
          <w:szCs w:val="28"/>
          <w:lang w:val="uk-UA"/>
        </w:rPr>
        <w:t>«</w:t>
      </w:r>
      <w:r w:rsidR="00A028E4" w:rsidRPr="00E37C9F">
        <w:rPr>
          <w:b w:val="0"/>
          <w:sz w:val="28"/>
          <w:szCs w:val="28"/>
          <w:lang w:val="uk-UA"/>
        </w:rPr>
        <w:t>де Ц</w:t>
      </w:r>
      <w:r w:rsidR="00A028E4" w:rsidRPr="00E37C9F">
        <w:rPr>
          <w:b w:val="0"/>
          <w:sz w:val="28"/>
          <w:szCs w:val="28"/>
          <w:vertAlign w:val="subscript"/>
          <w:lang w:val="uk-UA"/>
        </w:rPr>
        <w:t> i</w:t>
      </w:r>
      <w:r w:rsidRPr="00E37C9F">
        <w:rPr>
          <w:b w:val="0"/>
          <w:sz w:val="28"/>
          <w:szCs w:val="28"/>
          <w:lang w:val="uk-UA"/>
        </w:rPr>
        <w:t xml:space="preserve"> </w:t>
      </w:r>
      <w:r w:rsidR="00A028E4" w:rsidRPr="00E37C9F">
        <w:rPr>
          <w:b w:val="0"/>
          <w:sz w:val="28"/>
          <w:szCs w:val="28"/>
          <w:lang w:val="uk-UA"/>
        </w:rPr>
        <w:t>–</w:t>
      </w:r>
      <w:r w:rsidRPr="00E37C9F">
        <w:rPr>
          <w:b w:val="0"/>
          <w:sz w:val="28"/>
          <w:szCs w:val="28"/>
          <w:lang w:val="uk-UA"/>
        </w:rPr>
        <w:t xml:space="preserve"> середня вартість витрат оператора системи на купівлю однієї кіловат-години (кВт·год) електричної енергії на компенсацію незапланованих втрат електричної енергії, її передачі та розподілу протягом i-того календарного місяця (цінового періоду) (грн/кВт·го</w:t>
      </w:r>
      <w:r w:rsidR="00A028E4" w:rsidRPr="00E37C9F">
        <w:rPr>
          <w:b w:val="0"/>
          <w:sz w:val="28"/>
          <w:szCs w:val="28"/>
          <w:lang w:val="uk-UA"/>
        </w:rPr>
        <w:t xml:space="preserve">д), яка визначається виходячи з </w:t>
      </w:r>
      <w:r w:rsidRPr="00E37C9F">
        <w:rPr>
          <w:b w:val="0"/>
          <w:sz w:val="28"/>
          <w:szCs w:val="28"/>
          <w:lang w:val="uk-UA"/>
        </w:rPr>
        <w:t xml:space="preserve">суми середньої ціни купівлі електричної енергії оператором системи на балансуючому ринку та тарифів на послуги з передачі та розподілу електричної енергії (для </w:t>
      </w:r>
      <w:r w:rsidRPr="00E37C9F">
        <w:rPr>
          <w:b w:val="0"/>
          <w:sz w:val="28"/>
          <w:szCs w:val="28"/>
          <w:lang w:val="uk-UA"/>
        </w:rPr>
        <w:lastRenderedPageBreak/>
        <w:t>споживача відповідного класу напруги) протягом i-того календарного місяця (цінового періоду), грн/кВт·год.».</w:t>
      </w:r>
    </w:p>
    <w:p w:rsidR="00D5172E" w:rsidRPr="00E37C9F" w:rsidRDefault="00A028E4" w:rsidP="00A028E4">
      <w:pPr>
        <w:pStyle w:val="3"/>
        <w:spacing w:before="0" w:beforeAutospacing="0" w:after="0" w:afterAutospacing="0"/>
        <w:ind w:firstLine="709"/>
        <w:jc w:val="both"/>
        <w:rPr>
          <w:b w:val="0"/>
          <w:sz w:val="28"/>
          <w:szCs w:val="28"/>
          <w:lang w:val="uk-UA"/>
        </w:rPr>
      </w:pPr>
      <w:r w:rsidRPr="00E37C9F">
        <w:rPr>
          <w:b w:val="0"/>
          <w:sz w:val="28"/>
          <w:szCs w:val="28"/>
          <w:lang w:val="uk-UA"/>
        </w:rPr>
        <w:t xml:space="preserve">У зв'язку з цим абзаци чотирнадцятий – двадцятий вважати відповідно абзацами одинадцятим </w:t>
      </w:r>
      <w:r w:rsidR="008E15FF" w:rsidRPr="00E37C9F">
        <w:rPr>
          <w:b w:val="0"/>
          <w:sz w:val="28"/>
          <w:szCs w:val="28"/>
          <w:lang w:val="uk-UA"/>
        </w:rPr>
        <w:t>–</w:t>
      </w:r>
      <w:r w:rsidRPr="00E37C9F">
        <w:rPr>
          <w:b w:val="0"/>
          <w:sz w:val="28"/>
          <w:szCs w:val="28"/>
          <w:lang w:val="uk-UA"/>
        </w:rPr>
        <w:t xml:space="preserve"> </w:t>
      </w:r>
      <w:r w:rsidR="008E15FF" w:rsidRPr="00E37C9F">
        <w:rPr>
          <w:b w:val="0"/>
          <w:sz w:val="28"/>
          <w:szCs w:val="28"/>
          <w:lang w:val="uk-UA"/>
        </w:rPr>
        <w:t>сімнадцятим;</w:t>
      </w:r>
    </w:p>
    <w:p w:rsidR="00CD2D60" w:rsidRPr="00E37C9F" w:rsidRDefault="00CD2D60" w:rsidP="00CD721D">
      <w:pPr>
        <w:pStyle w:val="3"/>
        <w:spacing w:before="0" w:beforeAutospacing="0" w:after="0" w:afterAutospacing="0"/>
        <w:ind w:firstLine="709"/>
        <w:jc w:val="both"/>
        <w:rPr>
          <w:b w:val="0"/>
          <w:sz w:val="28"/>
          <w:szCs w:val="28"/>
          <w:lang w:val="uk-UA"/>
        </w:rPr>
      </w:pPr>
      <w:r w:rsidRPr="00E37C9F">
        <w:rPr>
          <w:b w:val="0"/>
          <w:sz w:val="28"/>
          <w:szCs w:val="28"/>
          <w:lang w:val="uk-UA"/>
        </w:rPr>
        <w:t>у пункті 8.4.8:</w:t>
      </w:r>
    </w:p>
    <w:p w:rsidR="00CD2D60" w:rsidRPr="00E37C9F" w:rsidRDefault="00CD2D60" w:rsidP="00CD2D60">
      <w:pPr>
        <w:pStyle w:val="3"/>
        <w:spacing w:before="0" w:beforeAutospacing="0" w:after="0" w:afterAutospacing="0"/>
        <w:ind w:firstLine="709"/>
        <w:jc w:val="both"/>
        <w:rPr>
          <w:b w:val="0"/>
          <w:sz w:val="28"/>
          <w:szCs w:val="28"/>
          <w:lang w:val="uk-UA"/>
        </w:rPr>
      </w:pPr>
      <w:r w:rsidRPr="00E37C9F">
        <w:rPr>
          <w:b w:val="0"/>
          <w:sz w:val="28"/>
          <w:szCs w:val="28"/>
          <w:lang w:val="uk-UA"/>
        </w:rPr>
        <w:t>у підпункті 1 знаки та слова «(у частині пошкодження засобів вимірювальної техніки та/або пломб)» замінити знаками та словами «(у частині пошкодження/відсутності засобів вимірювальної техніки та/або пломб, та/або пристроїв (шафи обліку, захисної панелі тощо), на яких встановлені пломби)»;</w:t>
      </w:r>
    </w:p>
    <w:p w:rsidR="00CD2D60" w:rsidRPr="00E37C9F" w:rsidRDefault="00CD2D60" w:rsidP="002C1563">
      <w:pPr>
        <w:pStyle w:val="3"/>
        <w:spacing w:before="0" w:beforeAutospacing="0" w:after="0" w:afterAutospacing="0"/>
        <w:ind w:firstLine="709"/>
        <w:jc w:val="both"/>
        <w:rPr>
          <w:b w:val="0"/>
          <w:sz w:val="28"/>
          <w:szCs w:val="28"/>
          <w:lang w:val="uk-UA"/>
        </w:rPr>
      </w:pPr>
      <w:r w:rsidRPr="00E37C9F">
        <w:rPr>
          <w:b w:val="0"/>
          <w:sz w:val="28"/>
          <w:szCs w:val="28"/>
          <w:lang w:val="uk-UA"/>
        </w:rPr>
        <w:t>підпункт</w:t>
      </w:r>
      <w:r w:rsidR="002C1563" w:rsidRPr="00E37C9F">
        <w:rPr>
          <w:b w:val="0"/>
          <w:sz w:val="28"/>
          <w:szCs w:val="28"/>
          <w:lang w:val="uk-UA"/>
        </w:rPr>
        <w:t>и 3 та</w:t>
      </w:r>
      <w:r w:rsidRPr="00E37C9F">
        <w:rPr>
          <w:b w:val="0"/>
          <w:sz w:val="28"/>
          <w:szCs w:val="28"/>
          <w:lang w:val="uk-UA"/>
        </w:rPr>
        <w:t xml:space="preserve"> 4 викласти в такій редакції:</w:t>
      </w:r>
    </w:p>
    <w:p w:rsidR="002C1563" w:rsidRPr="00E37C9F" w:rsidRDefault="002C1563" w:rsidP="002C1563">
      <w:pPr>
        <w:ind w:firstLine="709"/>
        <w:jc w:val="both"/>
        <w:rPr>
          <w:sz w:val="28"/>
          <w:szCs w:val="28"/>
          <w:lang w:val="uk-UA"/>
        </w:rPr>
      </w:pPr>
      <w:r w:rsidRPr="00E37C9F">
        <w:rPr>
          <w:sz w:val="28"/>
          <w:szCs w:val="28"/>
          <w:lang w:val="uk-UA"/>
        </w:rPr>
        <w:t xml:space="preserve">«3) якщо споживач здійснив самовільне підключення електроустановок, струмоприймачів або електропроводки до електричної мережі з порушенням схеми обліку, вчинив інші дії, що призвели до споживання необлікованої електричної енергії, виявити які представники оператора системи під час проведення контрольного огляду засобу комерційного обліку не мали можливості, або установив пристрій, що занижує покази лічильника електричної енергії (використання фазозсувного трансформатора, постійних магнітів (у разі </w:t>
      </w:r>
      <w:proofErr w:type="spellStart"/>
      <w:r w:rsidRPr="00E37C9F">
        <w:rPr>
          <w:sz w:val="28"/>
          <w:szCs w:val="28"/>
          <w:lang w:val="uk-UA"/>
        </w:rPr>
        <w:t>невстановлення</w:t>
      </w:r>
      <w:proofErr w:type="spellEnd"/>
      <w:r w:rsidRPr="00E37C9F">
        <w:rPr>
          <w:sz w:val="28"/>
          <w:szCs w:val="28"/>
          <w:lang w:val="uk-UA"/>
        </w:rPr>
        <w:t xml:space="preserve"> на/в лічильник індикаторів), пристрою випромінювання електромагнітних полів тощо), - з дня останньої технічної перевірки або набуття споживачем права власності/користування на об'єкт (якщо технічну перевірку у період з дати набуття споживачем</w:t>
      </w:r>
      <w:r w:rsidR="00047B17" w:rsidRPr="00E37C9F">
        <w:rPr>
          <w:sz w:val="28"/>
          <w:szCs w:val="28"/>
          <w:lang w:val="uk-UA"/>
        </w:rPr>
        <w:t xml:space="preserve"> права власності/користування</w:t>
      </w:r>
      <w:r w:rsidRPr="00E37C9F">
        <w:rPr>
          <w:sz w:val="28"/>
          <w:szCs w:val="28"/>
          <w:lang w:val="uk-UA"/>
        </w:rPr>
        <w:t xml:space="preserve"> на об'єкт до дати виявлення порушення не було проведено) до дня виявлення порушення, але не більше загальної кількості робочих днів у дванадцяти календарних місяцях, що передували дню виявлення порушення;</w:t>
      </w:r>
    </w:p>
    <w:p w:rsidR="002C1563" w:rsidRPr="00E37C9F" w:rsidRDefault="002C1563" w:rsidP="002C1563">
      <w:pPr>
        <w:pStyle w:val="3"/>
        <w:spacing w:before="0" w:beforeAutospacing="0" w:after="0" w:afterAutospacing="0"/>
        <w:ind w:firstLine="709"/>
        <w:jc w:val="both"/>
        <w:rPr>
          <w:b w:val="0"/>
          <w:sz w:val="28"/>
          <w:szCs w:val="28"/>
          <w:lang w:val="uk-UA"/>
        </w:rPr>
      </w:pPr>
    </w:p>
    <w:p w:rsidR="00CD2D60" w:rsidRPr="00E37C9F" w:rsidRDefault="002C1563" w:rsidP="002C1563">
      <w:pPr>
        <w:ind w:firstLine="709"/>
        <w:jc w:val="both"/>
        <w:rPr>
          <w:sz w:val="28"/>
          <w:szCs w:val="28"/>
          <w:lang w:val="uk-UA"/>
        </w:rPr>
      </w:pPr>
      <w:r w:rsidRPr="00E37C9F">
        <w:rPr>
          <w:sz w:val="28"/>
          <w:szCs w:val="28"/>
          <w:lang w:val="uk-UA"/>
        </w:rPr>
        <w:t xml:space="preserve">4) </w:t>
      </w:r>
      <w:r w:rsidR="00047B17" w:rsidRPr="00E37C9F">
        <w:rPr>
          <w:sz w:val="28"/>
          <w:szCs w:val="28"/>
          <w:lang w:val="uk-UA"/>
        </w:rPr>
        <w:t xml:space="preserve">якщо споживач здійснив </w:t>
      </w:r>
      <w:r w:rsidRPr="00E37C9F">
        <w:rPr>
          <w:sz w:val="28"/>
          <w:szCs w:val="28"/>
          <w:lang w:val="uk-UA"/>
        </w:rPr>
        <w:t>самовільн</w:t>
      </w:r>
      <w:r w:rsidR="00047B17" w:rsidRPr="00E37C9F">
        <w:rPr>
          <w:sz w:val="28"/>
          <w:szCs w:val="28"/>
          <w:lang w:val="uk-UA"/>
        </w:rPr>
        <w:t>е</w:t>
      </w:r>
      <w:r w:rsidRPr="00E37C9F">
        <w:rPr>
          <w:sz w:val="28"/>
          <w:szCs w:val="28"/>
          <w:lang w:val="uk-UA"/>
        </w:rPr>
        <w:t xml:space="preserve"> підключення </w:t>
      </w:r>
      <w:r w:rsidR="00047B17" w:rsidRPr="00E37C9F">
        <w:rPr>
          <w:sz w:val="28"/>
          <w:szCs w:val="28"/>
          <w:lang w:val="uk-UA"/>
        </w:rPr>
        <w:t>електроустановок, струмоприймачів або електропроводки до електричної мережі без укладення договору</w:t>
      </w:r>
      <w:r w:rsidRPr="00E37C9F">
        <w:rPr>
          <w:sz w:val="28"/>
          <w:szCs w:val="28"/>
          <w:lang w:val="uk-UA"/>
        </w:rPr>
        <w:t xml:space="preserve"> з оператором системи, – з дня останньої технічної перевірки або огляду</w:t>
      </w:r>
      <w:r w:rsidRPr="00E37C9F">
        <w:rPr>
          <w:sz w:val="28"/>
          <w:szCs w:val="28"/>
          <w:lang w:val="uk-UA" w:eastAsia="uk-UA"/>
        </w:rPr>
        <w:t xml:space="preserve"> електричної мережі, до якої було здійснене самовільне підключення</w:t>
      </w:r>
      <w:r w:rsidR="00047B17" w:rsidRPr="00E37C9F">
        <w:rPr>
          <w:sz w:val="28"/>
          <w:szCs w:val="28"/>
          <w:lang w:val="uk-UA" w:eastAsia="uk-UA"/>
        </w:rPr>
        <w:t>,</w:t>
      </w:r>
      <w:r w:rsidRPr="00E37C9F">
        <w:rPr>
          <w:sz w:val="28"/>
          <w:szCs w:val="28"/>
          <w:lang w:val="uk-UA" w:eastAsia="uk-UA"/>
        </w:rPr>
        <w:t xml:space="preserve"> </w:t>
      </w:r>
      <w:r w:rsidRPr="00E37C9F">
        <w:rPr>
          <w:sz w:val="28"/>
          <w:szCs w:val="28"/>
          <w:lang w:val="uk-UA"/>
        </w:rPr>
        <w:t>або набуття споживачем права власності/користування на об'єкт (якщо технічну перевірку або огляд у період з дати набуття споживачем права власності/користування на об'єкт до дати виявлення порушення не було проведено) до дня виявлення порушення, але не більше загальної кількості календарних днів у дванадцяти календарних місяцях, що передували дню виявлення порушення;</w:t>
      </w:r>
      <w:r w:rsidR="00CD2D60" w:rsidRPr="00E37C9F">
        <w:rPr>
          <w:sz w:val="28"/>
          <w:szCs w:val="28"/>
          <w:lang w:val="uk-UA"/>
        </w:rPr>
        <w:t>»;</w:t>
      </w:r>
    </w:p>
    <w:p w:rsidR="00420E70" w:rsidRPr="00E37C9F" w:rsidRDefault="009755E3" w:rsidP="002C1563">
      <w:pPr>
        <w:ind w:firstLine="709"/>
        <w:jc w:val="both"/>
        <w:rPr>
          <w:sz w:val="28"/>
          <w:szCs w:val="28"/>
          <w:lang w:val="uk-UA"/>
        </w:rPr>
      </w:pPr>
      <w:r w:rsidRPr="00E37C9F">
        <w:rPr>
          <w:sz w:val="28"/>
          <w:szCs w:val="28"/>
          <w:lang w:val="uk-UA"/>
        </w:rPr>
        <w:t>а</w:t>
      </w:r>
      <w:r w:rsidR="00CD2D60" w:rsidRPr="00E37C9F">
        <w:rPr>
          <w:sz w:val="28"/>
          <w:szCs w:val="28"/>
          <w:lang w:val="uk-UA"/>
        </w:rPr>
        <w:t xml:space="preserve">бзац </w:t>
      </w:r>
      <w:r w:rsidR="00420E70" w:rsidRPr="00E37C9F">
        <w:rPr>
          <w:sz w:val="28"/>
          <w:szCs w:val="28"/>
          <w:lang w:val="uk-UA"/>
        </w:rPr>
        <w:t>п’ятий</w:t>
      </w:r>
      <w:r w:rsidR="00CD2D60" w:rsidRPr="00E37C9F">
        <w:rPr>
          <w:sz w:val="28"/>
          <w:szCs w:val="28"/>
          <w:lang w:val="uk-UA"/>
        </w:rPr>
        <w:t xml:space="preserve"> пункту 8.4.11 доповнити новим реченням такого змісту: «</w:t>
      </w:r>
      <w:r w:rsidR="00420E70" w:rsidRPr="00E37C9F">
        <w:rPr>
          <w:sz w:val="28"/>
          <w:szCs w:val="28"/>
          <w:lang w:val="uk-UA"/>
        </w:rPr>
        <w:t xml:space="preserve">Для колективного побутового споживача коефіцієнт використання потужності K </w:t>
      </w:r>
      <w:proofErr w:type="spellStart"/>
      <w:r w:rsidR="00420E70" w:rsidRPr="00E37C9F">
        <w:rPr>
          <w:sz w:val="28"/>
          <w:szCs w:val="28"/>
          <w:lang w:val="uk-UA"/>
        </w:rPr>
        <w:t>вик</w:t>
      </w:r>
      <w:proofErr w:type="spellEnd"/>
      <w:r w:rsidR="00420E70" w:rsidRPr="00E37C9F">
        <w:rPr>
          <w:sz w:val="28"/>
          <w:szCs w:val="28"/>
          <w:lang w:val="uk-UA"/>
        </w:rPr>
        <w:t xml:space="preserve"> приймається рівним 0,4.».</w:t>
      </w:r>
    </w:p>
    <w:p w:rsidR="00047B17" w:rsidRPr="00E37C9F" w:rsidRDefault="00047B17" w:rsidP="002C1563">
      <w:pPr>
        <w:ind w:firstLine="709"/>
        <w:jc w:val="both"/>
        <w:rPr>
          <w:sz w:val="28"/>
          <w:szCs w:val="28"/>
          <w:lang w:val="uk-UA"/>
        </w:rPr>
      </w:pPr>
    </w:p>
    <w:p w:rsidR="00047B17" w:rsidRPr="00E37C9F" w:rsidRDefault="00047B17" w:rsidP="002C1563">
      <w:pPr>
        <w:ind w:firstLine="709"/>
        <w:jc w:val="both"/>
        <w:rPr>
          <w:sz w:val="28"/>
          <w:szCs w:val="28"/>
          <w:lang w:val="uk-UA"/>
        </w:rPr>
      </w:pPr>
      <w:r w:rsidRPr="00E37C9F">
        <w:rPr>
          <w:sz w:val="28"/>
          <w:szCs w:val="28"/>
          <w:lang w:val="uk-UA"/>
        </w:rPr>
        <w:t xml:space="preserve">4. У </w:t>
      </w:r>
      <w:r w:rsidR="002817D4" w:rsidRPr="00E37C9F">
        <w:rPr>
          <w:sz w:val="28"/>
          <w:szCs w:val="28"/>
          <w:lang w:val="uk-UA"/>
        </w:rPr>
        <w:t>преамбулі додатку</w:t>
      </w:r>
      <w:r w:rsidRPr="00E37C9F">
        <w:rPr>
          <w:sz w:val="28"/>
          <w:szCs w:val="28"/>
          <w:lang w:val="uk-UA"/>
        </w:rPr>
        <w:t xml:space="preserve"> 9 слова «облік електричної енергії» </w:t>
      </w:r>
      <w:r w:rsidR="002817D4" w:rsidRPr="00E37C9F">
        <w:rPr>
          <w:sz w:val="28"/>
          <w:szCs w:val="28"/>
          <w:lang w:val="uk-UA"/>
        </w:rPr>
        <w:t>виключити.</w:t>
      </w:r>
    </w:p>
    <w:p w:rsidR="00CD2D60" w:rsidRPr="00E37C9F" w:rsidRDefault="00B8436E" w:rsidP="00CD2D60">
      <w:pPr>
        <w:pStyle w:val="3"/>
        <w:spacing w:before="0" w:beforeAutospacing="0" w:after="0" w:afterAutospacing="0"/>
        <w:ind w:firstLine="709"/>
        <w:jc w:val="both"/>
        <w:rPr>
          <w:b w:val="0"/>
          <w:sz w:val="28"/>
          <w:szCs w:val="28"/>
          <w:lang w:val="uk-UA"/>
        </w:rPr>
      </w:pPr>
      <w:r w:rsidRPr="00E37C9F">
        <w:rPr>
          <w:b w:val="0"/>
          <w:sz w:val="28"/>
          <w:szCs w:val="28"/>
          <w:lang w:val="uk-UA"/>
        </w:rPr>
        <w:t xml:space="preserve"> </w:t>
      </w:r>
    </w:p>
    <w:p w:rsidR="00CD2D60" w:rsidRPr="00E37C9F" w:rsidRDefault="00CD2D60" w:rsidP="00CD721D">
      <w:pPr>
        <w:pStyle w:val="3"/>
        <w:spacing w:before="0" w:beforeAutospacing="0" w:after="0" w:afterAutospacing="0"/>
        <w:ind w:firstLine="709"/>
        <w:jc w:val="both"/>
        <w:rPr>
          <w:b w:val="0"/>
          <w:sz w:val="28"/>
          <w:szCs w:val="28"/>
          <w:lang w:val="uk-UA"/>
        </w:rPr>
      </w:pPr>
    </w:p>
    <w:p w:rsidR="00F14A6C" w:rsidRPr="00E37C9F" w:rsidRDefault="00F14A6C" w:rsidP="00F14A6C">
      <w:pPr>
        <w:jc w:val="both"/>
        <w:rPr>
          <w:sz w:val="28"/>
          <w:szCs w:val="28"/>
          <w:lang w:val="uk-UA"/>
        </w:rPr>
      </w:pPr>
      <w:r w:rsidRPr="00E37C9F">
        <w:rPr>
          <w:sz w:val="28"/>
          <w:szCs w:val="28"/>
          <w:lang w:val="uk-UA"/>
        </w:rPr>
        <w:t xml:space="preserve">Директор Департаменту із регулювання </w:t>
      </w:r>
    </w:p>
    <w:p w:rsidR="00F14A6C" w:rsidRPr="00E37C9F" w:rsidRDefault="00DF106A" w:rsidP="00F14A6C">
      <w:pPr>
        <w:jc w:val="both"/>
        <w:rPr>
          <w:sz w:val="28"/>
          <w:szCs w:val="28"/>
          <w:lang w:val="uk-UA"/>
        </w:rPr>
      </w:pPr>
      <w:r w:rsidRPr="00E37C9F">
        <w:rPr>
          <w:sz w:val="28"/>
          <w:szCs w:val="28"/>
          <w:lang w:val="uk-UA"/>
        </w:rPr>
        <w:t xml:space="preserve">відносин </w:t>
      </w:r>
      <w:r w:rsidR="00F14A6C" w:rsidRPr="00E37C9F">
        <w:rPr>
          <w:sz w:val="28"/>
          <w:szCs w:val="28"/>
          <w:lang w:val="uk-UA"/>
        </w:rPr>
        <w:t>та захисту прав споживачів на</w:t>
      </w:r>
    </w:p>
    <w:p w:rsidR="00CE73BA" w:rsidRPr="00E37C9F" w:rsidRDefault="00F14A6C" w:rsidP="0085085D">
      <w:pPr>
        <w:pStyle w:val="a3"/>
        <w:spacing w:before="0" w:beforeAutospacing="0" w:after="0" w:afterAutospacing="0"/>
        <w:jc w:val="both"/>
        <w:rPr>
          <w:sz w:val="28"/>
          <w:szCs w:val="28"/>
          <w:lang w:val="uk-UA"/>
        </w:rPr>
      </w:pPr>
      <w:r w:rsidRPr="00E37C9F">
        <w:rPr>
          <w:sz w:val="28"/>
          <w:szCs w:val="28"/>
          <w:lang w:val="uk-UA"/>
        </w:rPr>
        <w:t>роздрібному ринку електричної енергії</w:t>
      </w:r>
      <w:r w:rsidRPr="00E37C9F">
        <w:rPr>
          <w:sz w:val="28"/>
          <w:szCs w:val="28"/>
          <w:lang w:val="uk-UA"/>
        </w:rPr>
        <w:tab/>
      </w:r>
      <w:r w:rsidR="00F41349" w:rsidRPr="00E37C9F">
        <w:rPr>
          <w:bCs/>
          <w:sz w:val="28"/>
          <w:szCs w:val="28"/>
          <w:lang w:val="uk-UA"/>
        </w:rPr>
        <w:tab/>
      </w:r>
      <w:r w:rsidR="00F41349" w:rsidRPr="00E37C9F">
        <w:rPr>
          <w:bCs/>
          <w:sz w:val="28"/>
          <w:szCs w:val="28"/>
          <w:lang w:val="uk-UA"/>
        </w:rPr>
        <w:tab/>
      </w:r>
      <w:r w:rsidR="00FB4FF0" w:rsidRPr="00E37C9F">
        <w:rPr>
          <w:bCs/>
          <w:sz w:val="28"/>
          <w:szCs w:val="28"/>
          <w:lang w:val="uk-UA"/>
        </w:rPr>
        <w:t xml:space="preserve">       </w:t>
      </w:r>
      <w:r w:rsidR="00F41349" w:rsidRPr="00E37C9F">
        <w:rPr>
          <w:bCs/>
          <w:sz w:val="28"/>
          <w:szCs w:val="28"/>
          <w:lang w:val="uk-UA"/>
        </w:rPr>
        <w:t>І</w:t>
      </w:r>
      <w:r w:rsidR="00FB4FF0" w:rsidRPr="00E37C9F">
        <w:rPr>
          <w:bCs/>
          <w:sz w:val="28"/>
          <w:szCs w:val="28"/>
          <w:lang w:val="uk-UA"/>
        </w:rPr>
        <w:t xml:space="preserve">гор </w:t>
      </w:r>
      <w:r w:rsidR="00F41349" w:rsidRPr="00E37C9F">
        <w:rPr>
          <w:bCs/>
          <w:sz w:val="28"/>
          <w:szCs w:val="28"/>
          <w:lang w:val="uk-UA"/>
        </w:rPr>
        <w:t>Г</w:t>
      </w:r>
      <w:r w:rsidR="00FB4FF0" w:rsidRPr="00E37C9F">
        <w:rPr>
          <w:bCs/>
          <w:sz w:val="28"/>
          <w:szCs w:val="28"/>
          <w:lang w:val="uk-UA"/>
        </w:rPr>
        <w:t>ОРОДИСЬКИЙ</w:t>
      </w:r>
    </w:p>
    <w:sectPr w:rsidR="00CE73BA" w:rsidRPr="00E37C9F" w:rsidSect="00BA5F77">
      <w:headerReference w:type="even" r:id="rId8"/>
      <w:headerReference w:type="default" r:id="rId9"/>
      <w:footerReference w:type="even" r:id="rId10"/>
      <w:footerReference w:type="default" r:id="rId11"/>
      <w:headerReference w:type="first" r:id="rId12"/>
      <w:footerReference w:type="first" r:id="rId13"/>
      <w:pgSz w:w="11906" w:h="16838"/>
      <w:pgMar w:top="851" w:right="851"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6432" w:rsidRDefault="00176432" w:rsidP="00943C5B">
      <w:r>
        <w:separator/>
      </w:r>
    </w:p>
  </w:endnote>
  <w:endnote w:type="continuationSeparator" w:id="0">
    <w:p w:rsidR="00176432" w:rsidRDefault="00176432" w:rsidP="00943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F77" w:rsidRDefault="00BA5F77">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F77" w:rsidRDefault="00BA5F77">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F77" w:rsidRDefault="00BA5F7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6432" w:rsidRDefault="00176432" w:rsidP="00943C5B">
      <w:r>
        <w:separator/>
      </w:r>
    </w:p>
  </w:footnote>
  <w:footnote w:type="continuationSeparator" w:id="0">
    <w:p w:rsidR="00176432" w:rsidRDefault="00176432" w:rsidP="00943C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F77" w:rsidRDefault="00BA5F77">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79FC" w:rsidRDefault="00EB79FC">
    <w:pPr>
      <w:pStyle w:val="a6"/>
      <w:jc w:val="center"/>
    </w:pPr>
    <w:r>
      <w:fldChar w:fldCharType="begin"/>
    </w:r>
    <w:r>
      <w:instrText>PAGE   \* MERGEFORMAT</w:instrText>
    </w:r>
    <w:r>
      <w:fldChar w:fldCharType="separate"/>
    </w:r>
    <w:r w:rsidR="00E37C9F" w:rsidRPr="00E37C9F">
      <w:rPr>
        <w:noProof/>
        <w:lang w:val="uk-UA"/>
      </w:rPr>
      <w:t>2</w:t>
    </w:r>
    <w:r>
      <w:fldChar w:fldCharType="end"/>
    </w:r>
  </w:p>
  <w:p w:rsidR="00943C5B" w:rsidRDefault="00943C5B">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F77" w:rsidRDefault="00BA5F7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41028"/>
    <w:multiLevelType w:val="hybridMultilevel"/>
    <w:tmpl w:val="ADAABE16"/>
    <w:lvl w:ilvl="0" w:tplc="2CF62E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1B4D7EF9"/>
    <w:multiLevelType w:val="hybridMultilevel"/>
    <w:tmpl w:val="9E6C2482"/>
    <w:lvl w:ilvl="0" w:tplc="628CEE1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230E1434"/>
    <w:multiLevelType w:val="hybridMultilevel"/>
    <w:tmpl w:val="D9D2DAF8"/>
    <w:lvl w:ilvl="0" w:tplc="B3D2129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25EE66D9"/>
    <w:multiLevelType w:val="hybridMultilevel"/>
    <w:tmpl w:val="D36C7CFC"/>
    <w:lvl w:ilvl="0" w:tplc="0ADE3A0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37ED2D51"/>
    <w:multiLevelType w:val="hybridMultilevel"/>
    <w:tmpl w:val="7D62896C"/>
    <w:lvl w:ilvl="0" w:tplc="3FDE71EA">
      <w:start w:val="1"/>
      <w:numFmt w:val="decimal"/>
      <w:lvlText w:val="%1."/>
      <w:lvlJc w:val="left"/>
      <w:pPr>
        <w:ind w:left="1069" w:hanging="360"/>
      </w:pPr>
      <w:rPr>
        <w:rFonts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4A491083"/>
    <w:multiLevelType w:val="hybridMultilevel"/>
    <w:tmpl w:val="F5F44EA2"/>
    <w:lvl w:ilvl="0" w:tplc="DFC2A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4DD825C7"/>
    <w:multiLevelType w:val="hybridMultilevel"/>
    <w:tmpl w:val="91645738"/>
    <w:lvl w:ilvl="0" w:tplc="398C1BB6">
      <w:start w:val="4"/>
      <w:numFmt w:val="decimal"/>
      <w:lvlText w:val="%1."/>
      <w:lvlJc w:val="left"/>
      <w:pPr>
        <w:ind w:left="1068" w:hanging="360"/>
      </w:pPr>
      <w:rPr>
        <w:rFonts w:hint="default"/>
        <w:sz w:val="28"/>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15:restartNumberingAfterBreak="0">
    <w:nsid w:val="55C82D56"/>
    <w:multiLevelType w:val="hybridMultilevel"/>
    <w:tmpl w:val="0164ADBA"/>
    <w:lvl w:ilvl="0" w:tplc="A41AEEF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5EB7672B"/>
    <w:multiLevelType w:val="hybridMultilevel"/>
    <w:tmpl w:val="9D7C112A"/>
    <w:lvl w:ilvl="0" w:tplc="F7A8B3E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5EF34E81"/>
    <w:multiLevelType w:val="hybridMultilevel"/>
    <w:tmpl w:val="6AF493C6"/>
    <w:lvl w:ilvl="0" w:tplc="F056B29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685F4C85"/>
    <w:multiLevelType w:val="hybridMultilevel"/>
    <w:tmpl w:val="29D40DDA"/>
    <w:lvl w:ilvl="0" w:tplc="8D5CA5E6">
      <w:start w:val="4"/>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1" w15:restartNumberingAfterBreak="0">
    <w:nsid w:val="6D371FD0"/>
    <w:multiLevelType w:val="hybridMultilevel"/>
    <w:tmpl w:val="AC64F1AC"/>
    <w:lvl w:ilvl="0" w:tplc="80244E1A">
      <w:start w:val="4"/>
      <w:numFmt w:val="decimal"/>
      <w:lvlText w:val="%1)"/>
      <w:lvlJc w:val="left"/>
      <w:pPr>
        <w:ind w:left="936" w:hanging="360"/>
      </w:pPr>
      <w:rPr>
        <w:rFonts w:hint="default"/>
      </w:rPr>
    </w:lvl>
    <w:lvl w:ilvl="1" w:tplc="04220019" w:tentative="1">
      <w:start w:val="1"/>
      <w:numFmt w:val="lowerLetter"/>
      <w:lvlText w:val="%2."/>
      <w:lvlJc w:val="left"/>
      <w:pPr>
        <w:ind w:left="1656" w:hanging="360"/>
      </w:pPr>
    </w:lvl>
    <w:lvl w:ilvl="2" w:tplc="0422001B" w:tentative="1">
      <w:start w:val="1"/>
      <w:numFmt w:val="lowerRoman"/>
      <w:lvlText w:val="%3."/>
      <w:lvlJc w:val="right"/>
      <w:pPr>
        <w:ind w:left="2376" w:hanging="180"/>
      </w:pPr>
    </w:lvl>
    <w:lvl w:ilvl="3" w:tplc="0422000F" w:tentative="1">
      <w:start w:val="1"/>
      <w:numFmt w:val="decimal"/>
      <w:lvlText w:val="%4."/>
      <w:lvlJc w:val="left"/>
      <w:pPr>
        <w:ind w:left="3096" w:hanging="360"/>
      </w:pPr>
    </w:lvl>
    <w:lvl w:ilvl="4" w:tplc="04220019" w:tentative="1">
      <w:start w:val="1"/>
      <w:numFmt w:val="lowerLetter"/>
      <w:lvlText w:val="%5."/>
      <w:lvlJc w:val="left"/>
      <w:pPr>
        <w:ind w:left="3816" w:hanging="360"/>
      </w:pPr>
    </w:lvl>
    <w:lvl w:ilvl="5" w:tplc="0422001B" w:tentative="1">
      <w:start w:val="1"/>
      <w:numFmt w:val="lowerRoman"/>
      <w:lvlText w:val="%6."/>
      <w:lvlJc w:val="right"/>
      <w:pPr>
        <w:ind w:left="4536" w:hanging="180"/>
      </w:pPr>
    </w:lvl>
    <w:lvl w:ilvl="6" w:tplc="0422000F" w:tentative="1">
      <w:start w:val="1"/>
      <w:numFmt w:val="decimal"/>
      <w:lvlText w:val="%7."/>
      <w:lvlJc w:val="left"/>
      <w:pPr>
        <w:ind w:left="5256" w:hanging="360"/>
      </w:pPr>
    </w:lvl>
    <w:lvl w:ilvl="7" w:tplc="04220019" w:tentative="1">
      <w:start w:val="1"/>
      <w:numFmt w:val="lowerLetter"/>
      <w:lvlText w:val="%8."/>
      <w:lvlJc w:val="left"/>
      <w:pPr>
        <w:ind w:left="5976" w:hanging="360"/>
      </w:pPr>
    </w:lvl>
    <w:lvl w:ilvl="8" w:tplc="0422001B" w:tentative="1">
      <w:start w:val="1"/>
      <w:numFmt w:val="lowerRoman"/>
      <w:lvlText w:val="%9."/>
      <w:lvlJc w:val="right"/>
      <w:pPr>
        <w:ind w:left="6696" w:hanging="180"/>
      </w:pPr>
    </w:lvl>
  </w:abstractNum>
  <w:abstractNum w:abstractNumId="12" w15:restartNumberingAfterBreak="0">
    <w:nsid w:val="732A568E"/>
    <w:multiLevelType w:val="hybridMultilevel"/>
    <w:tmpl w:val="F15E5A2E"/>
    <w:lvl w:ilvl="0" w:tplc="E05CDD14">
      <w:start w:val="1"/>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758071C8"/>
    <w:multiLevelType w:val="hybridMultilevel"/>
    <w:tmpl w:val="02ACD774"/>
    <w:lvl w:ilvl="0" w:tplc="8D5CA5E6">
      <w:start w:val="1"/>
      <w:numFmt w:val="decimal"/>
      <w:lvlText w:val="%1)"/>
      <w:lvlJc w:val="left"/>
      <w:pPr>
        <w:ind w:left="786"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7FBC314C"/>
    <w:multiLevelType w:val="hybridMultilevel"/>
    <w:tmpl w:val="5B7E8386"/>
    <w:lvl w:ilvl="0" w:tplc="113A587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
  </w:num>
  <w:num w:numId="2">
    <w:abstractNumId w:val="7"/>
  </w:num>
  <w:num w:numId="3">
    <w:abstractNumId w:val="0"/>
  </w:num>
  <w:num w:numId="4">
    <w:abstractNumId w:val="9"/>
  </w:num>
  <w:num w:numId="5">
    <w:abstractNumId w:val="8"/>
  </w:num>
  <w:num w:numId="6">
    <w:abstractNumId w:val="14"/>
  </w:num>
  <w:num w:numId="7">
    <w:abstractNumId w:val="3"/>
  </w:num>
  <w:num w:numId="8">
    <w:abstractNumId w:val="2"/>
  </w:num>
  <w:num w:numId="9">
    <w:abstractNumId w:val="6"/>
  </w:num>
  <w:num w:numId="10">
    <w:abstractNumId w:val="13"/>
  </w:num>
  <w:num w:numId="11">
    <w:abstractNumId w:val="12"/>
  </w:num>
  <w:num w:numId="12">
    <w:abstractNumId w:val="10"/>
  </w:num>
  <w:num w:numId="13">
    <w:abstractNumId w:val="11"/>
  </w:num>
  <w:num w:numId="14">
    <w:abstractNumId w:val="5"/>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432"/>
    <w:rsid w:val="0000023D"/>
    <w:rsid w:val="00001B71"/>
    <w:rsid w:val="00002734"/>
    <w:rsid w:val="00006D45"/>
    <w:rsid w:val="00012D88"/>
    <w:rsid w:val="000148BF"/>
    <w:rsid w:val="000158C4"/>
    <w:rsid w:val="00016DA1"/>
    <w:rsid w:val="000201C3"/>
    <w:rsid w:val="00020908"/>
    <w:rsid w:val="00020C48"/>
    <w:rsid w:val="00023C17"/>
    <w:rsid w:val="000248A8"/>
    <w:rsid w:val="000261AD"/>
    <w:rsid w:val="00032E9E"/>
    <w:rsid w:val="000340DD"/>
    <w:rsid w:val="000425F0"/>
    <w:rsid w:val="00043D89"/>
    <w:rsid w:val="00046765"/>
    <w:rsid w:val="000467FD"/>
    <w:rsid w:val="00047B17"/>
    <w:rsid w:val="00051530"/>
    <w:rsid w:val="00051830"/>
    <w:rsid w:val="00051F0C"/>
    <w:rsid w:val="000535E7"/>
    <w:rsid w:val="000542EA"/>
    <w:rsid w:val="0005432A"/>
    <w:rsid w:val="000550B1"/>
    <w:rsid w:val="000619C0"/>
    <w:rsid w:val="00061B35"/>
    <w:rsid w:val="000678AA"/>
    <w:rsid w:val="00070851"/>
    <w:rsid w:val="00071A60"/>
    <w:rsid w:val="0007347F"/>
    <w:rsid w:val="000744FF"/>
    <w:rsid w:val="00074D48"/>
    <w:rsid w:val="0007613C"/>
    <w:rsid w:val="0007758F"/>
    <w:rsid w:val="00082173"/>
    <w:rsid w:val="0008534F"/>
    <w:rsid w:val="00086B48"/>
    <w:rsid w:val="00086B5D"/>
    <w:rsid w:val="00091C08"/>
    <w:rsid w:val="00094E60"/>
    <w:rsid w:val="0009584A"/>
    <w:rsid w:val="00095D90"/>
    <w:rsid w:val="00096FE0"/>
    <w:rsid w:val="0009730D"/>
    <w:rsid w:val="000A1E38"/>
    <w:rsid w:val="000A2AA5"/>
    <w:rsid w:val="000A7286"/>
    <w:rsid w:val="000A7300"/>
    <w:rsid w:val="000A767B"/>
    <w:rsid w:val="000B1219"/>
    <w:rsid w:val="000B3E3B"/>
    <w:rsid w:val="000B604F"/>
    <w:rsid w:val="000B60A8"/>
    <w:rsid w:val="000B7443"/>
    <w:rsid w:val="000B79BE"/>
    <w:rsid w:val="000C0841"/>
    <w:rsid w:val="000C1E83"/>
    <w:rsid w:val="000C34FD"/>
    <w:rsid w:val="000C36F6"/>
    <w:rsid w:val="000C4CD9"/>
    <w:rsid w:val="000C4EDC"/>
    <w:rsid w:val="000C65A7"/>
    <w:rsid w:val="000C7034"/>
    <w:rsid w:val="000D129B"/>
    <w:rsid w:val="000D2FEE"/>
    <w:rsid w:val="000E1770"/>
    <w:rsid w:val="000E222B"/>
    <w:rsid w:val="000E2C5A"/>
    <w:rsid w:val="000E4C67"/>
    <w:rsid w:val="000E6783"/>
    <w:rsid w:val="000E68C6"/>
    <w:rsid w:val="000F1094"/>
    <w:rsid w:val="000F1309"/>
    <w:rsid w:val="000F2176"/>
    <w:rsid w:val="000F43B5"/>
    <w:rsid w:val="00101F57"/>
    <w:rsid w:val="001036D9"/>
    <w:rsid w:val="00103F3B"/>
    <w:rsid w:val="0010764E"/>
    <w:rsid w:val="001076CB"/>
    <w:rsid w:val="00107BA2"/>
    <w:rsid w:val="00107DEC"/>
    <w:rsid w:val="00111F61"/>
    <w:rsid w:val="00112A5B"/>
    <w:rsid w:val="0011358E"/>
    <w:rsid w:val="00113870"/>
    <w:rsid w:val="001152F4"/>
    <w:rsid w:val="0011620C"/>
    <w:rsid w:val="00116586"/>
    <w:rsid w:val="00117E3E"/>
    <w:rsid w:val="00123762"/>
    <w:rsid w:val="0012669E"/>
    <w:rsid w:val="00126C25"/>
    <w:rsid w:val="00131C08"/>
    <w:rsid w:val="00134E2B"/>
    <w:rsid w:val="0013652B"/>
    <w:rsid w:val="00136DA6"/>
    <w:rsid w:val="00137629"/>
    <w:rsid w:val="001404BF"/>
    <w:rsid w:val="00141505"/>
    <w:rsid w:val="001417C3"/>
    <w:rsid w:val="00144400"/>
    <w:rsid w:val="00144836"/>
    <w:rsid w:val="00146277"/>
    <w:rsid w:val="00146B02"/>
    <w:rsid w:val="00150AFA"/>
    <w:rsid w:val="001522A6"/>
    <w:rsid w:val="00155F30"/>
    <w:rsid w:val="001561C9"/>
    <w:rsid w:val="001622F9"/>
    <w:rsid w:val="0016266C"/>
    <w:rsid w:val="00163C38"/>
    <w:rsid w:val="00163D86"/>
    <w:rsid w:val="00164DAA"/>
    <w:rsid w:val="00164FD6"/>
    <w:rsid w:val="001652B3"/>
    <w:rsid w:val="0016688B"/>
    <w:rsid w:val="00167AD7"/>
    <w:rsid w:val="0017149B"/>
    <w:rsid w:val="00172B97"/>
    <w:rsid w:val="00172C5C"/>
    <w:rsid w:val="001741BA"/>
    <w:rsid w:val="00176432"/>
    <w:rsid w:val="001819E1"/>
    <w:rsid w:val="00183522"/>
    <w:rsid w:val="00183D3C"/>
    <w:rsid w:val="00184715"/>
    <w:rsid w:val="00187892"/>
    <w:rsid w:val="00192405"/>
    <w:rsid w:val="001936DE"/>
    <w:rsid w:val="00196937"/>
    <w:rsid w:val="00196E83"/>
    <w:rsid w:val="001978A3"/>
    <w:rsid w:val="001A4CB1"/>
    <w:rsid w:val="001A5D68"/>
    <w:rsid w:val="001A61E3"/>
    <w:rsid w:val="001A6578"/>
    <w:rsid w:val="001A7D40"/>
    <w:rsid w:val="001B08F7"/>
    <w:rsid w:val="001B1A56"/>
    <w:rsid w:val="001B307C"/>
    <w:rsid w:val="001B40FD"/>
    <w:rsid w:val="001B628D"/>
    <w:rsid w:val="001B6B3F"/>
    <w:rsid w:val="001C06B0"/>
    <w:rsid w:val="001C1293"/>
    <w:rsid w:val="001C152C"/>
    <w:rsid w:val="001C194A"/>
    <w:rsid w:val="001C1AFF"/>
    <w:rsid w:val="001C3985"/>
    <w:rsid w:val="001C5AC9"/>
    <w:rsid w:val="001D0E8C"/>
    <w:rsid w:val="001D3260"/>
    <w:rsid w:val="001D418C"/>
    <w:rsid w:val="001D7C94"/>
    <w:rsid w:val="001E0759"/>
    <w:rsid w:val="001E07BB"/>
    <w:rsid w:val="001E1C91"/>
    <w:rsid w:val="001E3600"/>
    <w:rsid w:val="001E3789"/>
    <w:rsid w:val="001E5BF7"/>
    <w:rsid w:val="001E6230"/>
    <w:rsid w:val="001F1275"/>
    <w:rsid w:val="001F17A1"/>
    <w:rsid w:val="001F5DE1"/>
    <w:rsid w:val="001F775B"/>
    <w:rsid w:val="0020237E"/>
    <w:rsid w:val="0020261A"/>
    <w:rsid w:val="0020261F"/>
    <w:rsid w:val="002065BB"/>
    <w:rsid w:val="0020793A"/>
    <w:rsid w:val="002169D4"/>
    <w:rsid w:val="00226E09"/>
    <w:rsid w:val="002311B8"/>
    <w:rsid w:val="00231406"/>
    <w:rsid w:val="00232D9C"/>
    <w:rsid w:val="002359F0"/>
    <w:rsid w:val="00235F33"/>
    <w:rsid w:val="002364EC"/>
    <w:rsid w:val="00237093"/>
    <w:rsid w:val="002372F9"/>
    <w:rsid w:val="002429AC"/>
    <w:rsid w:val="00242EFA"/>
    <w:rsid w:val="002430AA"/>
    <w:rsid w:val="002441FC"/>
    <w:rsid w:val="00244A8D"/>
    <w:rsid w:val="00244CD6"/>
    <w:rsid w:val="002514CA"/>
    <w:rsid w:val="0025307D"/>
    <w:rsid w:val="002539D3"/>
    <w:rsid w:val="00254DC5"/>
    <w:rsid w:val="00255B78"/>
    <w:rsid w:val="00256725"/>
    <w:rsid w:val="002567CE"/>
    <w:rsid w:val="0025799A"/>
    <w:rsid w:val="00260A25"/>
    <w:rsid w:val="002625AC"/>
    <w:rsid w:val="00265DAF"/>
    <w:rsid w:val="00276DE5"/>
    <w:rsid w:val="00281223"/>
    <w:rsid w:val="002813BA"/>
    <w:rsid w:val="002817D4"/>
    <w:rsid w:val="00282725"/>
    <w:rsid w:val="0028709D"/>
    <w:rsid w:val="00287936"/>
    <w:rsid w:val="002911FA"/>
    <w:rsid w:val="00293978"/>
    <w:rsid w:val="0029425A"/>
    <w:rsid w:val="00296A56"/>
    <w:rsid w:val="00297EC0"/>
    <w:rsid w:val="002A16A2"/>
    <w:rsid w:val="002A2A05"/>
    <w:rsid w:val="002A5F43"/>
    <w:rsid w:val="002B16EA"/>
    <w:rsid w:val="002B2374"/>
    <w:rsid w:val="002B29D0"/>
    <w:rsid w:val="002B5217"/>
    <w:rsid w:val="002B5CDC"/>
    <w:rsid w:val="002B5F06"/>
    <w:rsid w:val="002C1563"/>
    <w:rsid w:val="002C4728"/>
    <w:rsid w:val="002C476F"/>
    <w:rsid w:val="002D0348"/>
    <w:rsid w:val="002D4B9B"/>
    <w:rsid w:val="002D7C10"/>
    <w:rsid w:val="002E3EE6"/>
    <w:rsid w:val="002E4ED4"/>
    <w:rsid w:val="002E6E17"/>
    <w:rsid w:val="002F02B8"/>
    <w:rsid w:val="002F18CD"/>
    <w:rsid w:val="002F50D8"/>
    <w:rsid w:val="00300CA2"/>
    <w:rsid w:val="00303405"/>
    <w:rsid w:val="003058C3"/>
    <w:rsid w:val="00307181"/>
    <w:rsid w:val="00310504"/>
    <w:rsid w:val="00312CF3"/>
    <w:rsid w:val="00314427"/>
    <w:rsid w:val="00315832"/>
    <w:rsid w:val="00315AF5"/>
    <w:rsid w:val="00320797"/>
    <w:rsid w:val="00323F4E"/>
    <w:rsid w:val="0032637E"/>
    <w:rsid w:val="003308D1"/>
    <w:rsid w:val="00330D38"/>
    <w:rsid w:val="00331045"/>
    <w:rsid w:val="00331A7B"/>
    <w:rsid w:val="00332F18"/>
    <w:rsid w:val="0033340F"/>
    <w:rsid w:val="00334FEE"/>
    <w:rsid w:val="00335D42"/>
    <w:rsid w:val="0034135A"/>
    <w:rsid w:val="003416BF"/>
    <w:rsid w:val="003423CD"/>
    <w:rsid w:val="00345ABC"/>
    <w:rsid w:val="00350A58"/>
    <w:rsid w:val="003527DC"/>
    <w:rsid w:val="003540C3"/>
    <w:rsid w:val="00355E83"/>
    <w:rsid w:val="00356406"/>
    <w:rsid w:val="003614A5"/>
    <w:rsid w:val="00362DE9"/>
    <w:rsid w:val="003677E4"/>
    <w:rsid w:val="00373EF6"/>
    <w:rsid w:val="00374E36"/>
    <w:rsid w:val="00375910"/>
    <w:rsid w:val="00375CD1"/>
    <w:rsid w:val="00382156"/>
    <w:rsid w:val="003830FC"/>
    <w:rsid w:val="00383603"/>
    <w:rsid w:val="00383FA4"/>
    <w:rsid w:val="00384A60"/>
    <w:rsid w:val="00386373"/>
    <w:rsid w:val="00391EC9"/>
    <w:rsid w:val="00394557"/>
    <w:rsid w:val="00394BA2"/>
    <w:rsid w:val="00397930"/>
    <w:rsid w:val="003A0006"/>
    <w:rsid w:val="003A2E05"/>
    <w:rsid w:val="003A3969"/>
    <w:rsid w:val="003A48DD"/>
    <w:rsid w:val="003A51F1"/>
    <w:rsid w:val="003A664F"/>
    <w:rsid w:val="003B1CDC"/>
    <w:rsid w:val="003B714C"/>
    <w:rsid w:val="003C0330"/>
    <w:rsid w:val="003C4F0D"/>
    <w:rsid w:val="003C7262"/>
    <w:rsid w:val="003D0424"/>
    <w:rsid w:val="003D4621"/>
    <w:rsid w:val="003D6272"/>
    <w:rsid w:val="003D7BB6"/>
    <w:rsid w:val="003E0651"/>
    <w:rsid w:val="003E452E"/>
    <w:rsid w:val="003E4A8E"/>
    <w:rsid w:val="003E5EB4"/>
    <w:rsid w:val="003E7500"/>
    <w:rsid w:val="003F484E"/>
    <w:rsid w:val="003F503F"/>
    <w:rsid w:val="003F5CB8"/>
    <w:rsid w:val="00404972"/>
    <w:rsid w:val="00406C58"/>
    <w:rsid w:val="00410FF8"/>
    <w:rsid w:val="004118D4"/>
    <w:rsid w:val="00413C76"/>
    <w:rsid w:val="00414D81"/>
    <w:rsid w:val="00415AD6"/>
    <w:rsid w:val="00415CD6"/>
    <w:rsid w:val="004179AD"/>
    <w:rsid w:val="00420BEC"/>
    <w:rsid w:val="00420E70"/>
    <w:rsid w:val="00421DEA"/>
    <w:rsid w:val="00422F3D"/>
    <w:rsid w:val="00423BF9"/>
    <w:rsid w:val="0042603D"/>
    <w:rsid w:val="00427A89"/>
    <w:rsid w:val="00433BC6"/>
    <w:rsid w:val="00433EF8"/>
    <w:rsid w:val="004359DA"/>
    <w:rsid w:val="00435AA2"/>
    <w:rsid w:val="004379C1"/>
    <w:rsid w:val="004420B9"/>
    <w:rsid w:val="00446293"/>
    <w:rsid w:val="00447706"/>
    <w:rsid w:val="00451463"/>
    <w:rsid w:val="00455825"/>
    <w:rsid w:val="004570E9"/>
    <w:rsid w:val="00462A52"/>
    <w:rsid w:val="00464FD7"/>
    <w:rsid w:val="004659B2"/>
    <w:rsid w:val="00472F9F"/>
    <w:rsid w:val="00474679"/>
    <w:rsid w:val="0047590F"/>
    <w:rsid w:val="00476706"/>
    <w:rsid w:val="00480B01"/>
    <w:rsid w:val="00482C53"/>
    <w:rsid w:val="004858C5"/>
    <w:rsid w:val="004867E6"/>
    <w:rsid w:val="004902D1"/>
    <w:rsid w:val="00491EFF"/>
    <w:rsid w:val="00492E4E"/>
    <w:rsid w:val="00494C6D"/>
    <w:rsid w:val="004A0576"/>
    <w:rsid w:val="004A1A9A"/>
    <w:rsid w:val="004A1B4B"/>
    <w:rsid w:val="004A1C96"/>
    <w:rsid w:val="004B03A8"/>
    <w:rsid w:val="004B0912"/>
    <w:rsid w:val="004B4FC7"/>
    <w:rsid w:val="004B5F8C"/>
    <w:rsid w:val="004B6F8F"/>
    <w:rsid w:val="004C02B6"/>
    <w:rsid w:val="004C19E8"/>
    <w:rsid w:val="004C24F2"/>
    <w:rsid w:val="004C2B66"/>
    <w:rsid w:val="004C4C6B"/>
    <w:rsid w:val="004C502B"/>
    <w:rsid w:val="004C6262"/>
    <w:rsid w:val="004C6BA9"/>
    <w:rsid w:val="004D1188"/>
    <w:rsid w:val="004D18F3"/>
    <w:rsid w:val="004D2119"/>
    <w:rsid w:val="004D53C9"/>
    <w:rsid w:val="004D590A"/>
    <w:rsid w:val="004E0296"/>
    <w:rsid w:val="004E1515"/>
    <w:rsid w:val="004E4332"/>
    <w:rsid w:val="004E576C"/>
    <w:rsid w:val="004E699A"/>
    <w:rsid w:val="004F0888"/>
    <w:rsid w:val="004F168A"/>
    <w:rsid w:val="004F35AF"/>
    <w:rsid w:val="004F459B"/>
    <w:rsid w:val="004F4811"/>
    <w:rsid w:val="004F6A0E"/>
    <w:rsid w:val="004F6A72"/>
    <w:rsid w:val="005005C2"/>
    <w:rsid w:val="00502962"/>
    <w:rsid w:val="0050578C"/>
    <w:rsid w:val="00507B6D"/>
    <w:rsid w:val="00511CA1"/>
    <w:rsid w:val="00513BE0"/>
    <w:rsid w:val="0051595F"/>
    <w:rsid w:val="00515C35"/>
    <w:rsid w:val="005163FB"/>
    <w:rsid w:val="005215FE"/>
    <w:rsid w:val="005218B2"/>
    <w:rsid w:val="005248B8"/>
    <w:rsid w:val="00526E32"/>
    <w:rsid w:val="005311E4"/>
    <w:rsid w:val="005345D4"/>
    <w:rsid w:val="00534CC8"/>
    <w:rsid w:val="005363FE"/>
    <w:rsid w:val="00536A31"/>
    <w:rsid w:val="0054146A"/>
    <w:rsid w:val="0054396E"/>
    <w:rsid w:val="005450E4"/>
    <w:rsid w:val="0054578B"/>
    <w:rsid w:val="005470DA"/>
    <w:rsid w:val="00547C97"/>
    <w:rsid w:val="00547CF7"/>
    <w:rsid w:val="00550F68"/>
    <w:rsid w:val="00550F90"/>
    <w:rsid w:val="0055100A"/>
    <w:rsid w:val="00552AA7"/>
    <w:rsid w:val="00553D5C"/>
    <w:rsid w:val="00555656"/>
    <w:rsid w:val="0055576F"/>
    <w:rsid w:val="005563ED"/>
    <w:rsid w:val="005578F2"/>
    <w:rsid w:val="005601E0"/>
    <w:rsid w:val="005619A3"/>
    <w:rsid w:val="00562FF8"/>
    <w:rsid w:val="00563600"/>
    <w:rsid w:val="005660AD"/>
    <w:rsid w:val="00566439"/>
    <w:rsid w:val="00567BC0"/>
    <w:rsid w:val="00570157"/>
    <w:rsid w:val="00571347"/>
    <w:rsid w:val="00571EC8"/>
    <w:rsid w:val="00573806"/>
    <w:rsid w:val="00580050"/>
    <w:rsid w:val="00580795"/>
    <w:rsid w:val="0058162B"/>
    <w:rsid w:val="00581A16"/>
    <w:rsid w:val="00582DA6"/>
    <w:rsid w:val="0058336B"/>
    <w:rsid w:val="005845AB"/>
    <w:rsid w:val="005856F1"/>
    <w:rsid w:val="00586F0B"/>
    <w:rsid w:val="00590D57"/>
    <w:rsid w:val="005911B5"/>
    <w:rsid w:val="0059220F"/>
    <w:rsid w:val="005927EE"/>
    <w:rsid w:val="005928EC"/>
    <w:rsid w:val="005A01CF"/>
    <w:rsid w:val="005A2E4C"/>
    <w:rsid w:val="005A63AF"/>
    <w:rsid w:val="005A6CE8"/>
    <w:rsid w:val="005A706D"/>
    <w:rsid w:val="005A7543"/>
    <w:rsid w:val="005A7AFA"/>
    <w:rsid w:val="005B03D3"/>
    <w:rsid w:val="005B1A21"/>
    <w:rsid w:val="005B26A9"/>
    <w:rsid w:val="005B2BF7"/>
    <w:rsid w:val="005B49E6"/>
    <w:rsid w:val="005B5F19"/>
    <w:rsid w:val="005B6E3F"/>
    <w:rsid w:val="005B77E4"/>
    <w:rsid w:val="005C016B"/>
    <w:rsid w:val="005C03FB"/>
    <w:rsid w:val="005C2EB1"/>
    <w:rsid w:val="005C3C80"/>
    <w:rsid w:val="005D0134"/>
    <w:rsid w:val="005D118C"/>
    <w:rsid w:val="005D16D4"/>
    <w:rsid w:val="005D4DC8"/>
    <w:rsid w:val="005D5B37"/>
    <w:rsid w:val="005E2FAF"/>
    <w:rsid w:val="005E377B"/>
    <w:rsid w:val="005E4DA2"/>
    <w:rsid w:val="005E65BE"/>
    <w:rsid w:val="005E7C1D"/>
    <w:rsid w:val="005F0B1F"/>
    <w:rsid w:val="005F26C7"/>
    <w:rsid w:val="005F2E09"/>
    <w:rsid w:val="005F3070"/>
    <w:rsid w:val="005F4D5F"/>
    <w:rsid w:val="005F5A2A"/>
    <w:rsid w:val="005F788A"/>
    <w:rsid w:val="006002E3"/>
    <w:rsid w:val="0060198A"/>
    <w:rsid w:val="006031E6"/>
    <w:rsid w:val="00603C1A"/>
    <w:rsid w:val="006066E3"/>
    <w:rsid w:val="00606F6C"/>
    <w:rsid w:val="00612096"/>
    <w:rsid w:val="00612621"/>
    <w:rsid w:val="00612D94"/>
    <w:rsid w:val="00613333"/>
    <w:rsid w:val="0061430D"/>
    <w:rsid w:val="00614ADB"/>
    <w:rsid w:val="006155B9"/>
    <w:rsid w:val="006167CD"/>
    <w:rsid w:val="006170AB"/>
    <w:rsid w:val="006175C6"/>
    <w:rsid w:val="006202B9"/>
    <w:rsid w:val="00621FC2"/>
    <w:rsid w:val="00625483"/>
    <w:rsid w:val="00630023"/>
    <w:rsid w:val="0063345C"/>
    <w:rsid w:val="00634440"/>
    <w:rsid w:val="006368B2"/>
    <w:rsid w:val="00640524"/>
    <w:rsid w:val="006435B6"/>
    <w:rsid w:val="0064741D"/>
    <w:rsid w:val="00647F6C"/>
    <w:rsid w:val="00651C03"/>
    <w:rsid w:val="00651DA5"/>
    <w:rsid w:val="0065358E"/>
    <w:rsid w:val="00655DA1"/>
    <w:rsid w:val="00661A70"/>
    <w:rsid w:val="00661AF1"/>
    <w:rsid w:val="00662A24"/>
    <w:rsid w:val="00663BCB"/>
    <w:rsid w:val="006665FE"/>
    <w:rsid w:val="006677A7"/>
    <w:rsid w:val="00671D65"/>
    <w:rsid w:val="00672457"/>
    <w:rsid w:val="00675379"/>
    <w:rsid w:val="00675C34"/>
    <w:rsid w:val="006761CF"/>
    <w:rsid w:val="00681CA7"/>
    <w:rsid w:val="00685069"/>
    <w:rsid w:val="00686777"/>
    <w:rsid w:val="006867C3"/>
    <w:rsid w:val="0069165C"/>
    <w:rsid w:val="00695614"/>
    <w:rsid w:val="00695E5C"/>
    <w:rsid w:val="0069641E"/>
    <w:rsid w:val="00697042"/>
    <w:rsid w:val="006A09AF"/>
    <w:rsid w:val="006A3399"/>
    <w:rsid w:val="006B10DC"/>
    <w:rsid w:val="006B14AB"/>
    <w:rsid w:val="006B1796"/>
    <w:rsid w:val="006B358B"/>
    <w:rsid w:val="006C2BFB"/>
    <w:rsid w:val="006C3EFF"/>
    <w:rsid w:val="006C4FBB"/>
    <w:rsid w:val="006C68F2"/>
    <w:rsid w:val="006C7BCF"/>
    <w:rsid w:val="006D2319"/>
    <w:rsid w:val="006D4E46"/>
    <w:rsid w:val="006D4ED5"/>
    <w:rsid w:val="006D5175"/>
    <w:rsid w:val="006D576A"/>
    <w:rsid w:val="006D6EA8"/>
    <w:rsid w:val="006E12D7"/>
    <w:rsid w:val="006E182F"/>
    <w:rsid w:val="006E19B2"/>
    <w:rsid w:val="006E2AA8"/>
    <w:rsid w:val="006E2F30"/>
    <w:rsid w:val="006E47AE"/>
    <w:rsid w:val="006E5A84"/>
    <w:rsid w:val="006E65C6"/>
    <w:rsid w:val="006F03D9"/>
    <w:rsid w:val="006F0FFF"/>
    <w:rsid w:val="00703EC5"/>
    <w:rsid w:val="00704286"/>
    <w:rsid w:val="00706E18"/>
    <w:rsid w:val="00712CAB"/>
    <w:rsid w:val="00714829"/>
    <w:rsid w:val="007178CE"/>
    <w:rsid w:val="00717C3F"/>
    <w:rsid w:val="0072103E"/>
    <w:rsid w:val="0072192C"/>
    <w:rsid w:val="00722D92"/>
    <w:rsid w:val="00724986"/>
    <w:rsid w:val="007314AE"/>
    <w:rsid w:val="00734823"/>
    <w:rsid w:val="0073678C"/>
    <w:rsid w:val="00737C84"/>
    <w:rsid w:val="00743607"/>
    <w:rsid w:val="0074360D"/>
    <w:rsid w:val="00743A33"/>
    <w:rsid w:val="00746106"/>
    <w:rsid w:val="00750DF2"/>
    <w:rsid w:val="00751A8C"/>
    <w:rsid w:val="00755C04"/>
    <w:rsid w:val="00755DAF"/>
    <w:rsid w:val="00756585"/>
    <w:rsid w:val="007574EF"/>
    <w:rsid w:val="00757EBB"/>
    <w:rsid w:val="007607D9"/>
    <w:rsid w:val="00762284"/>
    <w:rsid w:val="007638BB"/>
    <w:rsid w:val="00764615"/>
    <w:rsid w:val="007665D3"/>
    <w:rsid w:val="007672A6"/>
    <w:rsid w:val="00770696"/>
    <w:rsid w:val="00771490"/>
    <w:rsid w:val="00773FAF"/>
    <w:rsid w:val="00774724"/>
    <w:rsid w:val="0077522D"/>
    <w:rsid w:val="00781562"/>
    <w:rsid w:val="00783329"/>
    <w:rsid w:val="007879D0"/>
    <w:rsid w:val="00790CCC"/>
    <w:rsid w:val="00791099"/>
    <w:rsid w:val="00793C5D"/>
    <w:rsid w:val="00795CF7"/>
    <w:rsid w:val="007968A8"/>
    <w:rsid w:val="00796957"/>
    <w:rsid w:val="00796EB9"/>
    <w:rsid w:val="00797B6B"/>
    <w:rsid w:val="00797CAB"/>
    <w:rsid w:val="007A091F"/>
    <w:rsid w:val="007A17A1"/>
    <w:rsid w:val="007A553B"/>
    <w:rsid w:val="007A6B67"/>
    <w:rsid w:val="007B1D9A"/>
    <w:rsid w:val="007B454A"/>
    <w:rsid w:val="007C092C"/>
    <w:rsid w:val="007C1A2E"/>
    <w:rsid w:val="007C335E"/>
    <w:rsid w:val="007C4CE0"/>
    <w:rsid w:val="007C4E61"/>
    <w:rsid w:val="007C6CBC"/>
    <w:rsid w:val="007C6F3A"/>
    <w:rsid w:val="007C7463"/>
    <w:rsid w:val="007D1299"/>
    <w:rsid w:val="007D47B2"/>
    <w:rsid w:val="007D5169"/>
    <w:rsid w:val="007D632B"/>
    <w:rsid w:val="007E48D0"/>
    <w:rsid w:val="007E5274"/>
    <w:rsid w:val="007E7585"/>
    <w:rsid w:val="007F0D1B"/>
    <w:rsid w:val="007F4FD3"/>
    <w:rsid w:val="007F55D7"/>
    <w:rsid w:val="007F55E9"/>
    <w:rsid w:val="007F74D6"/>
    <w:rsid w:val="007F7810"/>
    <w:rsid w:val="008016AB"/>
    <w:rsid w:val="00803C2A"/>
    <w:rsid w:val="008055B8"/>
    <w:rsid w:val="00806F41"/>
    <w:rsid w:val="00811886"/>
    <w:rsid w:val="00815371"/>
    <w:rsid w:val="008159EE"/>
    <w:rsid w:val="008165DE"/>
    <w:rsid w:val="0082035C"/>
    <w:rsid w:val="00821B6F"/>
    <w:rsid w:val="00822037"/>
    <w:rsid w:val="00822134"/>
    <w:rsid w:val="008222BA"/>
    <w:rsid w:val="00823413"/>
    <w:rsid w:val="00823912"/>
    <w:rsid w:val="00825010"/>
    <w:rsid w:val="00826D8A"/>
    <w:rsid w:val="00834904"/>
    <w:rsid w:val="008405F8"/>
    <w:rsid w:val="008425B0"/>
    <w:rsid w:val="00842727"/>
    <w:rsid w:val="00842E65"/>
    <w:rsid w:val="008438D5"/>
    <w:rsid w:val="008443E5"/>
    <w:rsid w:val="0084472C"/>
    <w:rsid w:val="00844D7F"/>
    <w:rsid w:val="008451D0"/>
    <w:rsid w:val="0085085D"/>
    <w:rsid w:val="00853EEE"/>
    <w:rsid w:val="008566C0"/>
    <w:rsid w:val="00856CA8"/>
    <w:rsid w:val="00860566"/>
    <w:rsid w:val="00861CA0"/>
    <w:rsid w:val="0086402C"/>
    <w:rsid w:val="00865807"/>
    <w:rsid w:val="00867B2F"/>
    <w:rsid w:val="0087457D"/>
    <w:rsid w:val="00874CFA"/>
    <w:rsid w:val="00875810"/>
    <w:rsid w:val="00881F3A"/>
    <w:rsid w:val="0088383A"/>
    <w:rsid w:val="00884414"/>
    <w:rsid w:val="00885B59"/>
    <w:rsid w:val="008863B1"/>
    <w:rsid w:val="0089104B"/>
    <w:rsid w:val="0089367B"/>
    <w:rsid w:val="00893F3A"/>
    <w:rsid w:val="00895E10"/>
    <w:rsid w:val="00896AF2"/>
    <w:rsid w:val="008A3FB4"/>
    <w:rsid w:val="008A5E0E"/>
    <w:rsid w:val="008A6623"/>
    <w:rsid w:val="008B1A13"/>
    <w:rsid w:val="008B1C5B"/>
    <w:rsid w:val="008B2E26"/>
    <w:rsid w:val="008B3F5E"/>
    <w:rsid w:val="008B52E2"/>
    <w:rsid w:val="008B553F"/>
    <w:rsid w:val="008B5FD6"/>
    <w:rsid w:val="008C0501"/>
    <w:rsid w:val="008C093F"/>
    <w:rsid w:val="008C0E21"/>
    <w:rsid w:val="008C1A3D"/>
    <w:rsid w:val="008C1F3E"/>
    <w:rsid w:val="008C3626"/>
    <w:rsid w:val="008C4123"/>
    <w:rsid w:val="008C45B1"/>
    <w:rsid w:val="008C72EA"/>
    <w:rsid w:val="008D171D"/>
    <w:rsid w:val="008D2B7B"/>
    <w:rsid w:val="008D46C6"/>
    <w:rsid w:val="008D766C"/>
    <w:rsid w:val="008E0685"/>
    <w:rsid w:val="008E15FF"/>
    <w:rsid w:val="008E32AB"/>
    <w:rsid w:val="008E4001"/>
    <w:rsid w:val="008E419C"/>
    <w:rsid w:val="008E4CBA"/>
    <w:rsid w:val="008E5254"/>
    <w:rsid w:val="008E68C2"/>
    <w:rsid w:val="008E790E"/>
    <w:rsid w:val="008E7B7F"/>
    <w:rsid w:val="008F26F1"/>
    <w:rsid w:val="008F4A44"/>
    <w:rsid w:val="008F4CD0"/>
    <w:rsid w:val="008F5CEC"/>
    <w:rsid w:val="0090185B"/>
    <w:rsid w:val="00903141"/>
    <w:rsid w:val="0090595B"/>
    <w:rsid w:val="00907D37"/>
    <w:rsid w:val="009138F8"/>
    <w:rsid w:val="00914BD8"/>
    <w:rsid w:val="009150A3"/>
    <w:rsid w:val="009153FB"/>
    <w:rsid w:val="009168C6"/>
    <w:rsid w:val="009240BA"/>
    <w:rsid w:val="00924177"/>
    <w:rsid w:val="00925470"/>
    <w:rsid w:val="009260CE"/>
    <w:rsid w:val="009271D2"/>
    <w:rsid w:val="00927C60"/>
    <w:rsid w:val="00933020"/>
    <w:rsid w:val="009432A3"/>
    <w:rsid w:val="00943551"/>
    <w:rsid w:val="009435BD"/>
    <w:rsid w:val="00943C5B"/>
    <w:rsid w:val="00944AB3"/>
    <w:rsid w:val="00950E73"/>
    <w:rsid w:val="00950EE8"/>
    <w:rsid w:val="00951EE8"/>
    <w:rsid w:val="00952F70"/>
    <w:rsid w:val="00955347"/>
    <w:rsid w:val="009565C0"/>
    <w:rsid w:val="00961011"/>
    <w:rsid w:val="00961F55"/>
    <w:rsid w:val="009646FB"/>
    <w:rsid w:val="0096479E"/>
    <w:rsid w:val="00965547"/>
    <w:rsid w:val="00965E04"/>
    <w:rsid w:val="00970373"/>
    <w:rsid w:val="00972AA0"/>
    <w:rsid w:val="0097360F"/>
    <w:rsid w:val="00973A79"/>
    <w:rsid w:val="009755E3"/>
    <w:rsid w:val="00975D24"/>
    <w:rsid w:val="00977148"/>
    <w:rsid w:val="009800AB"/>
    <w:rsid w:val="0098050E"/>
    <w:rsid w:val="00982C58"/>
    <w:rsid w:val="00985DE8"/>
    <w:rsid w:val="00990818"/>
    <w:rsid w:val="009922EA"/>
    <w:rsid w:val="00993483"/>
    <w:rsid w:val="00994726"/>
    <w:rsid w:val="009950BD"/>
    <w:rsid w:val="00995204"/>
    <w:rsid w:val="009A2AF1"/>
    <w:rsid w:val="009A3100"/>
    <w:rsid w:val="009A34E4"/>
    <w:rsid w:val="009A43A5"/>
    <w:rsid w:val="009A4D66"/>
    <w:rsid w:val="009A5D92"/>
    <w:rsid w:val="009A664C"/>
    <w:rsid w:val="009A76DC"/>
    <w:rsid w:val="009B0F85"/>
    <w:rsid w:val="009B14E3"/>
    <w:rsid w:val="009B2810"/>
    <w:rsid w:val="009B4C3C"/>
    <w:rsid w:val="009C29A9"/>
    <w:rsid w:val="009C3E17"/>
    <w:rsid w:val="009C4CB9"/>
    <w:rsid w:val="009C5A50"/>
    <w:rsid w:val="009D123F"/>
    <w:rsid w:val="009D1647"/>
    <w:rsid w:val="009D401C"/>
    <w:rsid w:val="009E0716"/>
    <w:rsid w:val="009E0BAA"/>
    <w:rsid w:val="009F08D4"/>
    <w:rsid w:val="009F7670"/>
    <w:rsid w:val="00A00577"/>
    <w:rsid w:val="00A00E03"/>
    <w:rsid w:val="00A028E4"/>
    <w:rsid w:val="00A05F5E"/>
    <w:rsid w:val="00A06B86"/>
    <w:rsid w:val="00A10590"/>
    <w:rsid w:val="00A10875"/>
    <w:rsid w:val="00A11477"/>
    <w:rsid w:val="00A14196"/>
    <w:rsid w:val="00A143B3"/>
    <w:rsid w:val="00A14729"/>
    <w:rsid w:val="00A14F99"/>
    <w:rsid w:val="00A1541F"/>
    <w:rsid w:val="00A156C3"/>
    <w:rsid w:val="00A227A8"/>
    <w:rsid w:val="00A2588B"/>
    <w:rsid w:val="00A262EF"/>
    <w:rsid w:val="00A30C2B"/>
    <w:rsid w:val="00A319B7"/>
    <w:rsid w:val="00A356EB"/>
    <w:rsid w:val="00A358C7"/>
    <w:rsid w:val="00A40F1C"/>
    <w:rsid w:val="00A440AA"/>
    <w:rsid w:val="00A45D3F"/>
    <w:rsid w:val="00A46360"/>
    <w:rsid w:val="00A4648D"/>
    <w:rsid w:val="00A50292"/>
    <w:rsid w:val="00A50CCF"/>
    <w:rsid w:val="00A51A6C"/>
    <w:rsid w:val="00A53FDA"/>
    <w:rsid w:val="00A5424C"/>
    <w:rsid w:val="00A547F2"/>
    <w:rsid w:val="00A549BA"/>
    <w:rsid w:val="00A54AAF"/>
    <w:rsid w:val="00A6148C"/>
    <w:rsid w:val="00A6601C"/>
    <w:rsid w:val="00A6703D"/>
    <w:rsid w:val="00A748B4"/>
    <w:rsid w:val="00A761D4"/>
    <w:rsid w:val="00A764AE"/>
    <w:rsid w:val="00A8076B"/>
    <w:rsid w:val="00A8153C"/>
    <w:rsid w:val="00A83515"/>
    <w:rsid w:val="00A83C30"/>
    <w:rsid w:val="00A865EF"/>
    <w:rsid w:val="00A86823"/>
    <w:rsid w:val="00A870EA"/>
    <w:rsid w:val="00A9063B"/>
    <w:rsid w:val="00AA1E7F"/>
    <w:rsid w:val="00AA220D"/>
    <w:rsid w:val="00AA23BA"/>
    <w:rsid w:val="00AA417D"/>
    <w:rsid w:val="00AA465A"/>
    <w:rsid w:val="00AA75DE"/>
    <w:rsid w:val="00AB07C1"/>
    <w:rsid w:val="00AB1537"/>
    <w:rsid w:val="00AB1B1E"/>
    <w:rsid w:val="00AB2F5B"/>
    <w:rsid w:val="00AC06D3"/>
    <w:rsid w:val="00AC1DAB"/>
    <w:rsid w:val="00AC2268"/>
    <w:rsid w:val="00AC25FF"/>
    <w:rsid w:val="00AC29EC"/>
    <w:rsid w:val="00AC2B7F"/>
    <w:rsid w:val="00AC36DB"/>
    <w:rsid w:val="00AC4273"/>
    <w:rsid w:val="00AC5639"/>
    <w:rsid w:val="00AC63E0"/>
    <w:rsid w:val="00AC770C"/>
    <w:rsid w:val="00AD0517"/>
    <w:rsid w:val="00AD075E"/>
    <w:rsid w:val="00AD2D8A"/>
    <w:rsid w:val="00AD5B69"/>
    <w:rsid w:val="00AD79EF"/>
    <w:rsid w:val="00AE5E1A"/>
    <w:rsid w:val="00AE7B36"/>
    <w:rsid w:val="00AF25EE"/>
    <w:rsid w:val="00AF2D11"/>
    <w:rsid w:val="00AF6C82"/>
    <w:rsid w:val="00AF7DBD"/>
    <w:rsid w:val="00B03B20"/>
    <w:rsid w:val="00B04913"/>
    <w:rsid w:val="00B06885"/>
    <w:rsid w:val="00B06DFC"/>
    <w:rsid w:val="00B120D5"/>
    <w:rsid w:val="00B127E3"/>
    <w:rsid w:val="00B12DB8"/>
    <w:rsid w:val="00B15F21"/>
    <w:rsid w:val="00B20BED"/>
    <w:rsid w:val="00B21465"/>
    <w:rsid w:val="00B2189E"/>
    <w:rsid w:val="00B2333A"/>
    <w:rsid w:val="00B24D72"/>
    <w:rsid w:val="00B258A8"/>
    <w:rsid w:val="00B25CD2"/>
    <w:rsid w:val="00B27E93"/>
    <w:rsid w:val="00B32A5B"/>
    <w:rsid w:val="00B34A22"/>
    <w:rsid w:val="00B35E5F"/>
    <w:rsid w:val="00B5034E"/>
    <w:rsid w:val="00B5034F"/>
    <w:rsid w:val="00B523A7"/>
    <w:rsid w:val="00B6263D"/>
    <w:rsid w:val="00B62A40"/>
    <w:rsid w:val="00B63536"/>
    <w:rsid w:val="00B65BA1"/>
    <w:rsid w:val="00B66B9E"/>
    <w:rsid w:val="00B66EF4"/>
    <w:rsid w:val="00B67B37"/>
    <w:rsid w:val="00B73A43"/>
    <w:rsid w:val="00B73B6F"/>
    <w:rsid w:val="00B75EEE"/>
    <w:rsid w:val="00B76ED1"/>
    <w:rsid w:val="00B77F44"/>
    <w:rsid w:val="00B807D4"/>
    <w:rsid w:val="00B8436E"/>
    <w:rsid w:val="00B8708E"/>
    <w:rsid w:val="00B927EA"/>
    <w:rsid w:val="00B93898"/>
    <w:rsid w:val="00B9410E"/>
    <w:rsid w:val="00B94CD7"/>
    <w:rsid w:val="00B95AF2"/>
    <w:rsid w:val="00B95C38"/>
    <w:rsid w:val="00BA105E"/>
    <w:rsid w:val="00BA111B"/>
    <w:rsid w:val="00BA1524"/>
    <w:rsid w:val="00BA45A8"/>
    <w:rsid w:val="00BA499A"/>
    <w:rsid w:val="00BA5F77"/>
    <w:rsid w:val="00BA61FE"/>
    <w:rsid w:val="00BA65AA"/>
    <w:rsid w:val="00BA6E01"/>
    <w:rsid w:val="00BB1E50"/>
    <w:rsid w:val="00BB3816"/>
    <w:rsid w:val="00BB5F54"/>
    <w:rsid w:val="00BB67ED"/>
    <w:rsid w:val="00BB72C3"/>
    <w:rsid w:val="00BB7FD1"/>
    <w:rsid w:val="00BC29DE"/>
    <w:rsid w:val="00BC2C7C"/>
    <w:rsid w:val="00BC5DD6"/>
    <w:rsid w:val="00BC63E1"/>
    <w:rsid w:val="00BC6ACB"/>
    <w:rsid w:val="00BC71F4"/>
    <w:rsid w:val="00BC7DBA"/>
    <w:rsid w:val="00BD21E2"/>
    <w:rsid w:val="00BD28A8"/>
    <w:rsid w:val="00BD2A44"/>
    <w:rsid w:val="00BD59FD"/>
    <w:rsid w:val="00BD6F8B"/>
    <w:rsid w:val="00BD7B91"/>
    <w:rsid w:val="00BE0BC1"/>
    <w:rsid w:val="00BE2364"/>
    <w:rsid w:val="00BE6617"/>
    <w:rsid w:val="00BE71FF"/>
    <w:rsid w:val="00BF4527"/>
    <w:rsid w:val="00C008A2"/>
    <w:rsid w:val="00C00F05"/>
    <w:rsid w:val="00C04CBE"/>
    <w:rsid w:val="00C1108A"/>
    <w:rsid w:val="00C152EB"/>
    <w:rsid w:val="00C159F0"/>
    <w:rsid w:val="00C17EC4"/>
    <w:rsid w:val="00C20CA3"/>
    <w:rsid w:val="00C229C3"/>
    <w:rsid w:val="00C24321"/>
    <w:rsid w:val="00C24675"/>
    <w:rsid w:val="00C327C4"/>
    <w:rsid w:val="00C35178"/>
    <w:rsid w:val="00C35ABD"/>
    <w:rsid w:val="00C36588"/>
    <w:rsid w:val="00C36A7E"/>
    <w:rsid w:val="00C36B42"/>
    <w:rsid w:val="00C37198"/>
    <w:rsid w:val="00C378C4"/>
    <w:rsid w:val="00C4090E"/>
    <w:rsid w:val="00C40A29"/>
    <w:rsid w:val="00C41373"/>
    <w:rsid w:val="00C416C6"/>
    <w:rsid w:val="00C43432"/>
    <w:rsid w:val="00C435B8"/>
    <w:rsid w:val="00C46F65"/>
    <w:rsid w:val="00C51DF0"/>
    <w:rsid w:val="00C52D1E"/>
    <w:rsid w:val="00C52EBF"/>
    <w:rsid w:val="00C540EC"/>
    <w:rsid w:val="00C548F1"/>
    <w:rsid w:val="00C561E5"/>
    <w:rsid w:val="00C57503"/>
    <w:rsid w:val="00C60903"/>
    <w:rsid w:val="00C61904"/>
    <w:rsid w:val="00C63567"/>
    <w:rsid w:val="00C64D10"/>
    <w:rsid w:val="00C65851"/>
    <w:rsid w:val="00C67A62"/>
    <w:rsid w:val="00C67C8D"/>
    <w:rsid w:val="00C700D2"/>
    <w:rsid w:val="00C7291F"/>
    <w:rsid w:val="00C73112"/>
    <w:rsid w:val="00C751DE"/>
    <w:rsid w:val="00C7605D"/>
    <w:rsid w:val="00C94DB8"/>
    <w:rsid w:val="00C95C3C"/>
    <w:rsid w:val="00C963D1"/>
    <w:rsid w:val="00C97312"/>
    <w:rsid w:val="00CA0017"/>
    <w:rsid w:val="00CA0119"/>
    <w:rsid w:val="00CA1181"/>
    <w:rsid w:val="00CA6819"/>
    <w:rsid w:val="00CB16E1"/>
    <w:rsid w:val="00CB5CBD"/>
    <w:rsid w:val="00CB6EC4"/>
    <w:rsid w:val="00CC0FE4"/>
    <w:rsid w:val="00CC30DA"/>
    <w:rsid w:val="00CC5917"/>
    <w:rsid w:val="00CC609C"/>
    <w:rsid w:val="00CC6855"/>
    <w:rsid w:val="00CD10F2"/>
    <w:rsid w:val="00CD2B44"/>
    <w:rsid w:val="00CD2D60"/>
    <w:rsid w:val="00CD30A9"/>
    <w:rsid w:val="00CD3E1B"/>
    <w:rsid w:val="00CD5154"/>
    <w:rsid w:val="00CD721D"/>
    <w:rsid w:val="00CE0B18"/>
    <w:rsid w:val="00CE1D4C"/>
    <w:rsid w:val="00CE4F68"/>
    <w:rsid w:val="00CE5319"/>
    <w:rsid w:val="00CE73BA"/>
    <w:rsid w:val="00CF1A80"/>
    <w:rsid w:val="00CF3058"/>
    <w:rsid w:val="00CF5896"/>
    <w:rsid w:val="00D023FC"/>
    <w:rsid w:val="00D0248A"/>
    <w:rsid w:val="00D07569"/>
    <w:rsid w:val="00D12188"/>
    <w:rsid w:val="00D125AA"/>
    <w:rsid w:val="00D154BF"/>
    <w:rsid w:val="00D2046F"/>
    <w:rsid w:val="00D22702"/>
    <w:rsid w:val="00D242AC"/>
    <w:rsid w:val="00D244F9"/>
    <w:rsid w:val="00D26F07"/>
    <w:rsid w:val="00D306D9"/>
    <w:rsid w:val="00D33472"/>
    <w:rsid w:val="00D3766B"/>
    <w:rsid w:val="00D405F3"/>
    <w:rsid w:val="00D4092F"/>
    <w:rsid w:val="00D438B8"/>
    <w:rsid w:val="00D44FFC"/>
    <w:rsid w:val="00D45B44"/>
    <w:rsid w:val="00D4775F"/>
    <w:rsid w:val="00D47F0A"/>
    <w:rsid w:val="00D5172E"/>
    <w:rsid w:val="00D51F0F"/>
    <w:rsid w:val="00D53CA4"/>
    <w:rsid w:val="00D53FD7"/>
    <w:rsid w:val="00D54E9A"/>
    <w:rsid w:val="00D56266"/>
    <w:rsid w:val="00D611D5"/>
    <w:rsid w:val="00D6246E"/>
    <w:rsid w:val="00D637DB"/>
    <w:rsid w:val="00D64C70"/>
    <w:rsid w:val="00D657AF"/>
    <w:rsid w:val="00D66505"/>
    <w:rsid w:val="00D66AAE"/>
    <w:rsid w:val="00D72F7F"/>
    <w:rsid w:val="00D73D88"/>
    <w:rsid w:val="00D75CC8"/>
    <w:rsid w:val="00D80EC6"/>
    <w:rsid w:val="00D81053"/>
    <w:rsid w:val="00D8280F"/>
    <w:rsid w:val="00D82A78"/>
    <w:rsid w:val="00D84440"/>
    <w:rsid w:val="00D84F31"/>
    <w:rsid w:val="00D86691"/>
    <w:rsid w:val="00D951FA"/>
    <w:rsid w:val="00DA0BCF"/>
    <w:rsid w:val="00DA127D"/>
    <w:rsid w:val="00DA1DC7"/>
    <w:rsid w:val="00DA30E1"/>
    <w:rsid w:val="00DB2436"/>
    <w:rsid w:val="00DB3122"/>
    <w:rsid w:val="00DB5F1F"/>
    <w:rsid w:val="00DB6D88"/>
    <w:rsid w:val="00DB72A8"/>
    <w:rsid w:val="00DC4622"/>
    <w:rsid w:val="00DC4DE7"/>
    <w:rsid w:val="00DC6D53"/>
    <w:rsid w:val="00DC7040"/>
    <w:rsid w:val="00DC7623"/>
    <w:rsid w:val="00DD1055"/>
    <w:rsid w:val="00DD20C0"/>
    <w:rsid w:val="00DD40DD"/>
    <w:rsid w:val="00DD4943"/>
    <w:rsid w:val="00DD5F90"/>
    <w:rsid w:val="00DD6B89"/>
    <w:rsid w:val="00DD753F"/>
    <w:rsid w:val="00DE0662"/>
    <w:rsid w:val="00DE1AE1"/>
    <w:rsid w:val="00DE27E7"/>
    <w:rsid w:val="00DE34C1"/>
    <w:rsid w:val="00DE37A0"/>
    <w:rsid w:val="00DE3C3A"/>
    <w:rsid w:val="00DE3EF1"/>
    <w:rsid w:val="00DE432E"/>
    <w:rsid w:val="00DE547B"/>
    <w:rsid w:val="00DF106A"/>
    <w:rsid w:val="00DF3092"/>
    <w:rsid w:val="00E00DCA"/>
    <w:rsid w:val="00E02A88"/>
    <w:rsid w:val="00E14514"/>
    <w:rsid w:val="00E158BB"/>
    <w:rsid w:val="00E1606C"/>
    <w:rsid w:val="00E17093"/>
    <w:rsid w:val="00E23CFB"/>
    <w:rsid w:val="00E25258"/>
    <w:rsid w:val="00E2716C"/>
    <w:rsid w:val="00E278FE"/>
    <w:rsid w:val="00E32CD7"/>
    <w:rsid w:val="00E33B18"/>
    <w:rsid w:val="00E3496F"/>
    <w:rsid w:val="00E37C9F"/>
    <w:rsid w:val="00E400B6"/>
    <w:rsid w:val="00E40A7E"/>
    <w:rsid w:val="00E40F42"/>
    <w:rsid w:val="00E42B73"/>
    <w:rsid w:val="00E454E3"/>
    <w:rsid w:val="00E4583C"/>
    <w:rsid w:val="00E4633F"/>
    <w:rsid w:val="00E51188"/>
    <w:rsid w:val="00E52956"/>
    <w:rsid w:val="00E548E6"/>
    <w:rsid w:val="00E56735"/>
    <w:rsid w:val="00E62139"/>
    <w:rsid w:val="00E6249A"/>
    <w:rsid w:val="00E6720D"/>
    <w:rsid w:val="00E673D0"/>
    <w:rsid w:val="00E71A14"/>
    <w:rsid w:val="00E73EDD"/>
    <w:rsid w:val="00E740DA"/>
    <w:rsid w:val="00E75698"/>
    <w:rsid w:val="00E7619D"/>
    <w:rsid w:val="00E77C72"/>
    <w:rsid w:val="00E80EDA"/>
    <w:rsid w:val="00E8316D"/>
    <w:rsid w:val="00E839F1"/>
    <w:rsid w:val="00E83B89"/>
    <w:rsid w:val="00E84437"/>
    <w:rsid w:val="00E84D36"/>
    <w:rsid w:val="00E916B1"/>
    <w:rsid w:val="00E95A29"/>
    <w:rsid w:val="00EA192D"/>
    <w:rsid w:val="00EA4E48"/>
    <w:rsid w:val="00EA6ECC"/>
    <w:rsid w:val="00EB03F0"/>
    <w:rsid w:val="00EB0B65"/>
    <w:rsid w:val="00EB1705"/>
    <w:rsid w:val="00EB174A"/>
    <w:rsid w:val="00EB19EE"/>
    <w:rsid w:val="00EB2395"/>
    <w:rsid w:val="00EB5458"/>
    <w:rsid w:val="00EB5FA0"/>
    <w:rsid w:val="00EB79FC"/>
    <w:rsid w:val="00EC1FAE"/>
    <w:rsid w:val="00EC3ED9"/>
    <w:rsid w:val="00EC5A9D"/>
    <w:rsid w:val="00ED02A9"/>
    <w:rsid w:val="00ED0DE7"/>
    <w:rsid w:val="00ED1721"/>
    <w:rsid w:val="00ED3B07"/>
    <w:rsid w:val="00ED3F04"/>
    <w:rsid w:val="00ED5D11"/>
    <w:rsid w:val="00EE1B0E"/>
    <w:rsid w:val="00EE2794"/>
    <w:rsid w:val="00EE310A"/>
    <w:rsid w:val="00EE6C3E"/>
    <w:rsid w:val="00EF2C2B"/>
    <w:rsid w:val="00EF388A"/>
    <w:rsid w:val="00EF3CA1"/>
    <w:rsid w:val="00EF725B"/>
    <w:rsid w:val="00F01A4F"/>
    <w:rsid w:val="00F03229"/>
    <w:rsid w:val="00F036C3"/>
    <w:rsid w:val="00F04471"/>
    <w:rsid w:val="00F141E8"/>
    <w:rsid w:val="00F14A6C"/>
    <w:rsid w:val="00F230A2"/>
    <w:rsid w:val="00F244FB"/>
    <w:rsid w:val="00F24D16"/>
    <w:rsid w:val="00F2522B"/>
    <w:rsid w:val="00F261E9"/>
    <w:rsid w:val="00F31292"/>
    <w:rsid w:val="00F317E7"/>
    <w:rsid w:val="00F32226"/>
    <w:rsid w:val="00F32B84"/>
    <w:rsid w:val="00F36374"/>
    <w:rsid w:val="00F3679D"/>
    <w:rsid w:val="00F3708B"/>
    <w:rsid w:val="00F377E7"/>
    <w:rsid w:val="00F41349"/>
    <w:rsid w:val="00F42493"/>
    <w:rsid w:val="00F42C86"/>
    <w:rsid w:val="00F4409D"/>
    <w:rsid w:val="00F4495B"/>
    <w:rsid w:val="00F45943"/>
    <w:rsid w:val="00F46FB1"/>
    <w:rsid w:val="00F509D9"/>
    <w:rsid w:val="00F53CF7"/>
    <w:rsid w:val="00F543D7"/>
    <w:rsid w:val="00F54F05"/>
    <w:rsid w:val="00F60794"/>
    <w:rsid w:val="00F62A0D"/>
    <w:rsid w:val="00F67316"/>
    <w:rsid w:val="00F71C28"/>
    <w:rsid w:val="00F740AD"/>
    <w:rsid w:val="00F742B4"/>
    <w:rsid w:val="00F7669F"/>
    <w:rsid w:val="00F8007A"/>
    <w:rsid w:val="00F838C6"/>
    <w:rsid w:val="00F839B4"/>
    <w:rsid w:val="00F83DE6"/>
    <w:rsid w:val="00F8449B"/>
    <w:rsid w:val="00F845D5"/>
    <w:rsid w:val="00F8629A"/>
    <w:rsid w:val="00F86B7C"/>
    <w:rsid w:val="00F90936"/>
    <w:rsid w:val="00F93357"/>
    <w:rsid w:val="00FA0FFB"/>
    <w:rsid w:val="00FA158B"/>
    <w:rsid w:val="00FA1C1F"/>
    <w:rsid w:val="00FA1ECE"/>
    <w:rsid w:val="00FA420E"/>
    <w:rsid w:val="00FA4721"/>
    <w:rsid w:val="00FA55AC"/>
    <w:rsid w:val="00FB2843"/>
    <w:rsid w:val="00FB3FAF"/>
    <w:rsid w:val="00FB4FF0"/>
    <w:rsid w:val="00FB5502"/>
    <w:rsid w:val="00FC0134"/>
    <w:rsid w:val="00FC03ED"/>
    <w:rsid w:val="00FC43D9"/>
    <w:rsid w:val="00FC57F3"/>
    <w:rsid w:val="00FC6733"/>
    <w:rsid w:val="00FC6FEA"/>
    <w:rsid w:val="00FD09A8"/>
    <w:rsid w:val="00FD189A"/>
    <w:rsid w:val="00FD38FA"/>
    <w:rsid w:val="00FD3BEB"/>
    <w:rsid w:val="00FD4374"/>
    <w:rsid w:val="00FD4D21"/>
    <w:rsid w:val="00FD652F"/>
    <w:rsid w:val="00FE0710"/>
    <w:rsid w:val="00FE276F"/>
    <w:rsid w:val="00FE4271"/>
    <w:rsid w:val="00FE72D8"/>
    <w:rsid w:val="00FE76B3"/>
    <w:rsid w:val="00FF0751"/>
    <w:rsid w:val="00FF4B4C"/>
    <w:rsid w:val="00FF5A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D9A6AA2-F820-4D36-8DBC-0E0C92317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158BB"/>
    <w:rPr>
      <w:sz w:val="24"/>
      <w:szCs w:val="24"/>
      <w:lang w:val="ru-RU" w:eastAsia="ru-RU"/>
    </w:rPr>
  </w:style>
  <w:style w:type="paragraph" w:styleId="2">
    <w:name w:val="heading 2"/>
    <w:basedOn w:val="a"/>
    <w:qFormat/>
    <w:pPr>
      <w:spacing w:before="100" w:beforeAutospacing="1" w:after="100" w:afterAutospacing="1"/>
      <w:outlineLvl w:val="1"/>
    </w:pPr>
    <w:rPr>
      <w:b/>
      <w:bCs/>
      <w:sz w:val="36"/>
      <w:szCs w:val="36"/>
    </w:rPr>
  </w:style>
  <w:style w:type="paragraph" w:styleId="3">
    <w:name w:val="heading 3"/>
    <w:basedOn w:val="a"/>
    <w:link w:val="30"/>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link w:val="10"/>
    <w:semiHidden/>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qFormat/>
    <w:pPr>
      <w:spacing w:before="100" w:beforeAutospacing="1" w:after="100" w:afterAutospacing="1"/>
    </w:pPr>
  </w:style>
  <w:style w:type="paragraph" w:customStyle="1" w:styleId="5">
    <w:name w:val="Знак Знак5"/>
    <w:basedOn w:val="a"/>
    <w:rsid w:val="004F168A"/>
    <w:rPr>
      <w:rFonts w:ascii="Verdana" w:hAnsi="Verdana" w:cs="Verdana"/>
      <w:sz w:val="20"/>
      <w:szCs w:val="20"/>
      <w:lang w:val="en-US" w:eastAsia="en-US"/>
    </w:rPr>
  </w:style>
  <w:style w:type="paragraph" w:customStyle="1" w:styleId="50">
    <w:name w:val="Знак Знак5 Знак Знак"/>
    <w:basedOn w:val="a"/>
    <w:rsid w:val="00CC6855"/>
    <w:rPr>
      <w:rFonts w:ascii="Verdana" w:hAnsi="Verdana" w:cs="Verdana"/>
      <w:sz w:val="20"/>
      <w:szCs w:val="20"/>
      <w:lang w:val="en-US" w:eastAsia="en-US"/>
    </w:rPr>
  </w:style>
  <w:style w:type="paragraph" w:customStyle="1" w:styleId="a5">
    <w:name w:val="Знак Знак Знак Знак"/>
    <w:basedOn w:val="a"/>
    <w:rsid w:val="00D22702"/>
    <w:rPr>
      <w:rFonts w:ascii="Verdana" w:hAnsi="Verdana" w:cs="Verdana"/>
      <w:sz w:val="20"/>
      <w:szCs w:val="20"/>
      <w:lang w:val="en-US" w:eastAsia="en-US"/>
    </w:rPr>
  </w:style>
  <w:style w:type="paragraph" w:styleId="a6">
    <w:name w:val="header"/>
    <w:basedOn w:val="a"/>
    <w:link w:val="a7"/>
    <w:uiPriority w:val="99"/>
    <w:rsid w:val="00943C5B"/>
    <w:pPr>
      <w:tabs>
        <w:tab w:val="center" w:pos="4819"/>
        <w:tab w:val="right" w:pos="9639"/>
      </w:tabs>
    </w:pPr>
  </w:style>
  <w:style w:type="character" w:customStyle="1" w:styleId="a7">
    <w:name w:val="Верхній колонтитул Знак"/>
    <w:link w:val="a6"/>
    <w:uiPriority w:val="99"/>
    <w:rsid w:val="00943C5B"/>
    <w:rPr>
      <w:sz w:val="24"/>
      <w:szCs w:val="24"/>
      <w:lang w:val="ru-RU" w:eastAsia="ru-RU"/>
    </w:rPr>
  </w:style>
  <w:style w:type="paragraph" w:styleId="a8">
    <w:name w:val="footer"/>
    <w:basedOn w:val="a"/>
    <w:link w:val="a9"/>
    <w:rsid w:val="00943C5B"/>
    <w:pPr>
      <w:tabs>
        <w:tab w:val="center" w:pos="4819"/>
        <w:tab w:val="right" w:pos="9639"/>
      </w:tabs>
    </w:pPr>
  </w:style>
  <w:style w:type="character" w:customStyle="1" w:styleId="a9">
    <w:name w:val="Нижній колонтитул Знак"/>
    <w:link w:val="a8"/>
    <w:rsid w:val="00943C5B"/>
    <w:rPr>
      <w:sz w:val="24"/>
      <w:szCs w:val="24"/>
      <w:lang w:val="ru-RU" w:eastAsia="ru-RU"/>
    </w:rPr>
  </w:style>
  <w:style w:type="paragraph" w:styleId="aa">
    <w:name w:val="Balloon Text"/>
    <w:basedOn w:val="a"/>
    <w:link w:val="ab"/>
    <w:rsid w:val="00C67C8D"/>
    <w:rPr>
      <w:rFonts w:ascii="Segoe UI" w:hAnsi="Segoe UI" w:cs="Segoe UI"/>
      <w:sz w:val="18"/>
      <w:szCs w:val="18"/>
    </w:rPr>
  </w:style>
  <w:style w:type="character" w:customStyle="1" w:styleId="ab">
    <w:name w:val="Текст у виносці Знак"/>
    <w:link w:val="aa"/>
    <w:rsid w:val="00C67C8D"/>
    <w:rPr>
      <w:rFonts w:ascii="Segoe UI" w:hAnsi="Segoe UI" w:cs="Segoe UI"/>
      <w:sz w:val="18"/>
      <w:szCs w:val="18"/>
      <w:lang w:val="ru-RU" w:eastAsia="ru-RU"/>
    </w:rPr>
  </w:style>
  <w:style w:type="table" w:styleId="ac">
    <w:name w:val="Table Grid"/>
    <w:basedOn w:val="a1"/>
    <w:uiPriority w:val="39"/>
    <w:rsid w:val="00F838C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3"/>
    <w:locked/>
    <w:rsid w:val="00A549BA"/>
    <w:rPr>
      <w:sz w:val="24"/>
      <w:szCs w:val="24"/>
      <w:lang w:val="ru-RU" w:eastAsia="ru-RU"/>
    </w:rPr>
  </w:style>
  <w:style w:type="paragraph" w:customStyle="1" w:styleId="10">
    <w:name w:val="Знак Знак1 Знак Знак Знак Знак"/>
    <w:basedOn w:val="a"/>
    <w:link w:val="1"/>
    <w:rsid w:val="00A549BA"/>
    <w:rPr>
      <w:rFonts w:ascii="Verdana" w:hAnsi="Verdana" w:cs="Verdana"/>
      <w:sz w:val="20"/>
      <w:szCs w:val="20"/>
      <w:lang w:val="en-US" w:eastAsia="en-US"/>
    </w:rPr>
  </w:style>
  <w:style w:type="character" w:customStyle="1" w:styleId="30">
    <w:name w:val="Заголовок 3 Знак"/>
    <w:link w:val="3"/>
    <w:rsid w:val="003E7500"/>
    <w:rPr>
      <w:b/>
      <w:bCs/>
      <w:sz w:val="27"/>
      <w:szCs w:val="27"/>
      <w:lang w:val="ru-RU" w:eastAsia="ru-RU"/>
    </w:rPr>
  </w:style>
  <w:style w:type="character" w:customStyle="1" w:styleId="rvts23">
    <w:name w:val="rvts23"/>
    <w:rsid w:val="00AD5B69"/>
  </w:style>
  <w:style w:type="paragraph" w:customStyle="1" w:styleId="rvps2">
    <w:name w:val="rvps2"/>
    <w:basedOn w:val="a"/>
    <w:rsid w:val="005B6E3F"/>
    <w:pPr>
      <w:spacing w:after="100" w:afterAutospacing="1"/>
    </w:pPr>
    <w:rPr>
      <w:rFonts w:eastAsia="Calibri"/>
    </w:rPr>
  </w:style>
  <w:style w:type="paragraph" w:customStyle="1" w:styleId="ad">
    <w:name w:val="Знак Знак Знак Знак Знак"/>
    <w:basedOn w:val="a"/>
    <w:rsid w:val="00F14A6C"/>
    <w:rPr>
      <w:rFonts w:ascii="Verdana" w:hAnsi="Verdana" w:cs="Verdana"/>
      <w:sz w:val="20"/>
      <w:szCs w:val="20"/>
      <w:lang w:val="en-US" w:eastAsia="en-US"/>
    </w:rPr>
  </w:style>
  <w:style w:type="paragraph" w:styleId="ae">
    <w:name w:val="List Paragraph"/>
    <w:basedOn w:val="a"/>
    <w:uiPriority w:val="34"/>
    <w:qFormat/>
    <w:rsid w:val="00603C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180420">
      <w:bodyDiv w:val="1"/>
      <w:marLeft w:val="0"/>
      <w:marRight w:val="0"/>
      <w:marTop w:val="0"/>
      <w:marBottom w:val="0"/>
      <w:divBdr>
        <w:top w:val="none" w:sz="0" w:space="0" w:color="auto"/>
        <w:left w:val="none" w:sz="0" w:space="0" w:color="auto"/>
        <w:bottom w:val="none" w:sz="0" w:space="0" w:color="auto"/>
        <w:right w:val="none" w:sz="0" w:space="0" w:color="auto"/>
      </w:divBdr>
    </w:div>
    <w:div w:id="1097673246">
      <w:bodyDiv w:val="1"/>
      <w:marLeft w:val="0"/>
      <w:marRight w:val="0"/>
      <w:marTop w:val="0"/>
      <w:marBottom w:val="0"/>
      <w:divBdr>
        <w:top w:val="none" w:sz="0" w:space="0" w:color="auto"/>
        <w:left w:val="none" w:sz="0" w:space="0" w:color="auto"/>
        <w:bottom w:val="none" w:sz="0" w:space="0" w:color="auto"/>
        <w:right w:val="none" w:sz="0" w:space="0" w:color="auto"/>
      </w:divBdr>
    </w:div>
    <w:div w:id="1136484327">
      <w:bodyDiv w:val="1"/>
      <w:marLeft w:val="0"/>
      <w:marRight w:val="0"/>
      <w:marTop w:val="0"/>
      <w:marBottom w:val="0"/>
      <w:divBdr>
        <w:top w:val="none" w:sz="0" w:space="0" w:color="auto"/>
        <w:left w:val="none" w:sz="0" w:space="0" w:color="auto"/>
        <w:bottom w:val="none" w:sz="0" w:space="0" w:color="auto"/>
        <w:right w:val="none" w:sz="0" w:space="0" w:color="auto"/>
      </w:divBdr>
    </w:div>
    <w:div w:id="1209488551">
      <w:bodyDiv w:val="1"/>
      <w:marLeft w:val="0"/>
      <w:marRight w:val="0"/>
      <w:marTop w:val="0"/>
      <w:marBottom w:val="0"/>
      <w:divBdr>
        <w:top w:val="none" w:sz="0" w:space="0" w:color="auto"/>
        <w:left w:val="none" w:sz="0" w:space="0" w:color="auto"/>
        <w:bottom w:val="none" w:sz="0" w:space="0" w:color="auto"/>
        <w:right w:val="none" w:sz="0" w:space="0" w:color="auto"/>
      </w:divBdr>
    </w:div>
    <w:div w:id="1475754379">
      <w:bodyDiv w:val="1"/>
      <w:marLeft w:val="0"/>
      <w:marRight w:val="0"/>
      <w:marTop w:val="0"/>
      <w:marBottom w:val="0"/>
      <w:divBdr>
        <w:top w:val="none" w:sz="0" w:space="0" w:color="auto"/>
        <w:left w:val="none" w:sz="0" w:space="0" w:color="auto"/>
        <w:bottom w:val="none" w:sz="0" w:space="0" w:color="auto"/>
        <w:right w:val="none" w:sz="0" w:space="0" w:color="auto"/>
      </w:divBdr>
    </w:div>
    <w:div w:id="176961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E1C75-91E9-4F4F-8EE9-E0F030110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1484</Words>
  <Characters>8459</Characters>
  <Application>Microsoft Office Word</Application>
  <DocSecurity>0</DocSecurity>
  <Lines>70</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9924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Ivanenko</dc:creator>
  <cp:keywords/>
  <dc:description/>
  <cp:lastModifiedBy>Анна Єгорова</cp:lastModifiedBy>
  <cp:revision>2</cp:revision>
  <cp:lastPrinted>2022-06-15T13:32:00Z</cp:lastPrinted>
  <dcterms:created xsi:type="dcterms:W3CDTF">2022-08-15T11:32:00Z</dcterms:created>
  <dcterms:modified xsi:type="dcterms:W3CDTF">2022-08-15T11:32:00Z</dcterms:modified>
</cp:coreProperties>
</file>