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3CF8E1" w14:textId="2020B747" w:rsidR="006845BE" w:rsidRDefault="006845BE">
      <w:pPr>
        <w:pBdr>
          <w:top w:val="nil"/>
          <w:left w:val="nil"/>
          <w:bottom w:val="nil"/>
          <w:right w:val="nil"/>
          <w:between w:val="nil"/>
        </w:pBdr>
        <w:jc w:val="center"/>
        <w:rPr>
          <w:noProof/>
          <w:color w:val="000000"/>
          <w:sz w:val="24"/>
          <w:szCs w:val="24"/>
        </w:rPr>
      </w:pPr>
      <w:bookmarkStart w:id="0" w:name="_Hlk107303880"/>
    </w:p>
    <w:p w14:paraId="2B144B8E" w14:textId="60EBA739" w:rsidR="00EB2586" w:rsidRPr="002F5B0F" w:rsidRDefault="00C019A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       </w:t>
      </w:r>
      <w:r w:rsidR="004D782B" w:rsidRPr="002F5B0F">
        <w:rPr>
          <w:color w:val="000000"/>
          <w:sz w:val="28"/>
          <w:szCs w:val="28"/>
        </w:rPr>
        <w:t>ПРО</w:t>
      </w:r>
      <w:r w:rsidR="00902F0D">
        <w:rPr>
          <w:color w:val="000000"/>
          <w:sz w:val="28"/>
          <w:szCs w:val="28"/>
        </w:rPr>
        <w:t>Є</w:t>
      </w:r>
      <w:r w:rsidR="004D782B" w:rsidRPr="002F5B0F">
        <w:rPr>
          <w:color w:val="000000"/>
          <w:sz w:val="28"/>
          <w:szCs w:val="28"/>
        </w:rPr>
        <w:t>КТ</w:t>
      </w:r>
    </w:p>
    <w:p w14:paraId="20DA3BF2" w14:textId="77777777" w:rsidR="00EB2586" w:rsidRDefault="00DD1FE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noProof/>
          <w:color w:val="000000"/>
          <w:sz w:val="24"/>
          <w:szCs w:val="24"/>
        </w:rPr>
        <w:drawing>
          <wp:inline distT="0" distB="0" distL="114300" distR="114300" wp14:anchorId="26391911" wp14:editId="778356B6">
            <wp:extent cx="458470" cy="628015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8470" cy="6280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B248C35" w14:textId="45712661" w:rsidR="006845BE" w:rsidRDefault="005405C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НАЦІОНАЛЬНА КОМІСІЯ, ЩО ЗДІЙСНЮЄ ДЕРЖАВНЕ</w:t>
      </w:r>
    </w:p>
    <w:p w14:paraId="64239722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РЕГУЛЮВАННЯ У СФЕРАХ ЕНЕРГЕТИКИ</w:t>
      </w:r>
    </w:p>
    <w:p w14:paraId="4469DC70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ТА КОМУНАЛЬНИХ ПОСЛУГ</w:t>
      </w:r>
    </w:p>
    <w:p w14:paraId="2C3A9832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(НКРЕКП)</w:t>
      </w:r>
    </w:p>
    <w:p w14:paraId="5EED7208" w14:textId="77777777" w:rsidR="006845BE" w:rsidRDefault="006845B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0"/>
          <w:szCs w:val="10"/>
        </w:rPr>
      </w:pPr>
    </w:p>
    <w:p w14:paraId="563C7BC4" w14:textId="77777777" w:rsidR="006845BE" w:rsidRDefault="006845B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0"/>
          <w:szCs w:val="10"/>
        </w:rPr>
      </w:pPr>
    </w:p>
    <w:p w14:paraId="6964E664" w14:textId="77777777" w:rsidR="006845BE" w:rsidRDefault="006845B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0"/>
          <w:szCs w:val="10"/>
        </w:rPr>
      </w:pPr>
    </w:p>
    <w:p w14:paraId="5EE78283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ПОСТАНОВА</w:t>
      </w:r>
    </w:p>
    <w:p w14:paraId="7286C2EA" w14:textId="77777777" w:rsidR="006845BE" w:rsidRDefault="006845B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4"/>
          <w:szCs w:val="14"/>
        </w:rPr>
      </w:pPr>
    </w:p>
    <w:p w14:paraId="36F0775B" w14:textId="77777777" w:rsidR="006845BE" w:rsidRDefault="006845B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4"/>
          <w:szCs w:val="14"/>
        </w:rPr>
      </w:pPr>
    </w:p>
    <w:p w14:paraId="421FAAB6" w14:textId="77777777" w:rsidR="006845BE" w:rsidRDefault="006845B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4"/>
          <w:szCs w:val="14"/>
        </w:rPr>
      </w:pPr>
    </w:p>
    <w:p w14:paraId="53E4DAFD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№ _______</w:t>
      </w:r>
    </w:p>
    <w:p w14:paraId="0DB1F1B5" w14:textId="77777777" w:rsidR="006845BE" w:rsidRDefault="006845B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0"/>
          <w:szCs w:val="10"/>
        </w:rPr>
      </w:pPr>
    </w:p>
    <w:p w14:paraId="7E925F67" w14:textId="77777777" w:rsidR="006845BE" w:rsidRDefault="006845B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0"/>
          <w:szCs w:val="10"/>
        </w:rPr>
      </w:pPr>
    </w:p>
    <w:p w14:paraId="5062EA87" w14:textId="77777777" w:rsidR="006845BE" w:rsidRDefault="006845B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0"/>
          <w:szCs w:val="10"/>
        </w:rPr>
      </w:pPr>
    </w:p>
    <w:p w14:paraId="7DCC1D79" w14:textId="77777777" w:rsidR="006845BE" w:rsidRDefault="006845B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0"/>
          <w:szCs w:val="10"/>
        </w:rPr>
      </w:pPr>
    </w:p>
    <w:p w14:paraId="1A93A265" w14:textId="77777777" w:rsidR="006845BE" w:rsidRDefault="006845B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0"/>
          <w:szCs w:val="10"/>
        </w:rPr>
      </w:pPr>
    </w:p>
    <w:p w14:paraId="2CC9C4D9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Київ</w:t>
      </w:r>
    </w:p>
    <w:p w14:paraId="53918F99" w14:textId="77777777" w:rsidR="006845BE" w:rsidRDefault="006845B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</w:rPr>
      </w:pPr>
    </w:p>
    <w:p w14:paraId="123EC776" w14:textId="77777777" w:rsidR="006845BE" w:rsidRDefault="006845B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</w:rPr>
      </w:pPr>
    </w:p>
    <w:p w14:paraId="0D76BC68" w14:textId="77777777" w:rsidR="006845BE" w:rsidRDefault="006845B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</w:rPr>
      </w:pPr>
    </w:p>
    <w:p w14:paraId="1F26A0A6" w14:textId="77777777" w:rsidR="006845BE" w:rsidRDefault="006845B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</w:rPr>
      </w:pPr>
    </w:p>
    <w:p w14:paraId="27EDC2FE" w14:textId="77777777" w:rsidR="006845BE" w:rsidRDefault="006845B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</w:rPr>
      </w:pPr>
    </w:p>
    <w:p w14:paraId="675E5713" w14:textId="77777777" w:rsidR="006845BE" w:rsidRDefault="006845B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</w:rPr>
      </w:pPr>
    </w:p>
    <w:p w14:paraId="293F54B6" w14:textId="77777777" w:rsidR="006845BE" w:rsidRDefault="006845B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</w:rPr>
      </w:pPr>
    </w:p>
    <w:p w14:paraId="7DA197AA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Про затвердження Змін до </w:t>
      </w:r>
    </w:p>
    <w:p w14:paraId="3B4454E3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Правил роздрібного ринку</w:t>
      </w:r>
    </w:p>
    <w:p w14:paraId="47795351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електричної енергії</w:t>
      </w:r>
    </w:p>
    <w:p w14:paraId="147E35E0" w14:textId="77777777" w:rsidR="006845BE" w:rsidRDefault="006845BE">
      <w:pPr>
        <w:pBdr>
          <w:top w:val="nil"/>
          <w:left w:val="nil"/>
          <w:bottom w:val="nil"/>
          <w:right w:val="nil"/>
          <w:between w:val="nil"/>
        </w:pBdr>
        <w:ind w:right="5386"/>
        <w:jc w:val="both"/>
        <w:rPr>
          <w:color w:val="000000"/>
          <w:sz w:val="14"/>
          <w:szCs w:val="14"/>
        </w:rPr>
      </w:pPr>
    </w:p>
    <w:p w14:paraId="48E597FC" w14:textId="77777777" w:rsidR="006845BE" w:rsidRDefault="006845B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4"/>
          <w:szCs w:val="14"/>
        </w:rPr>
      </w:pPr>
    </w:p>
    <w:p w14:paraId="2B046E92" w14:textId="77777777" w:rsidR="006845BE" w:rsidRDefault="006845B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0"/>
          <w:szCs w:val="10"/>
        </w:rPr>
      </w:pPr>
    </w:p>
    <w:p w14:paraId="6412B094" w14:textId="77777777" w:rsidR="006845BE" w:rsidRDefault="006845B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4"/>
          <w:szCs w:val="14"/>
        </w:rPr>
      </w:pPr>
    </w:p>
    <w:p w14:paraId="3C0CF9EE" w14:textId="77777777" w:rsidR="006845BE" w:rsidRDefault="006845B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4"/>
          <w:szCs w:val="14"/>
        </w:rPr>
      </w:pPr>
    </w:p>
    <w:p w14:paraId="58DCE2F8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Відповідно до законів України «Про ринок електричної енергії» та «Про Національну комісію, що здійснює державне регулювання  у сферах енергетики та комунальних послуг» Національна комісія, що здійснює державне регулювання у сферах енергетики та комунальних послуг,</w:t>
      </w:r>
    </w:p>
    <w:p w14:paraId="2CFC372F" w14:textId="77777777" w:rsidR="006845BE" w:rsidRDefault="006845B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0"/>
          <w:szCs w:val="10"/>
        </w:rPr>
      </w:pPr>
    </w:p>
    <w:p w14:paraId="62DDDFE9" w14:textId="77777777" w:rsidR="006845BE" w:rsidRDefault="006845B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0"/>
          <w:szCs w:val="10"/>
        </w:rPr>
      </w:pPr>
    </w:p>
    <w:p w14:paraId="74E3E5AD" w14:textId="77777777" w:rsidR="006845BE" w:rsidRDefault="006845B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0"/>
          <w:szCs w:val="10"/>
        </w:rPr>
      </w:pPr>
    </w:p>
    <w:p w14:paraId="65EF1D99" w14:textId="77777777" w:rsidR="006845BE" w:rsidRDefault="006845B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0"/>
          <w:szCs w:val="10"/>
        </w:rPr>
      </w:pPr>
    </w:p>
    <w:p w14:paraId="214F6B3F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ПОСТАНОВЛЯЄ:</w:t>
      </w:r>
    </w:p>
    <w:p w14:paraId="7ED2229B" w14:textId="77777777" w:rsidR="006845BE" w:rsidRDefault="006845B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0"/>
          <w:szCs w:val="10"/>
        </w:rPr>
      </w:pPr>
    </w:p>
    <w:p w14:paraId="5E868287" w14:textId="77777777" w:rsidR="006845BE" w:rsidRDefault="006845B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0"/>
          <w:szCs w:val="10"/>
        </w:rPr>
      </w:pPr>
    </w:p>
    <w:p w14:paraId="694A565F" w14:textId="77777777" w:rsidR="006845BE" w:rsidRDefault="006845B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0"/>
          <w:szCs w:val="10"/>
        </w:rPr>
      </w:pPr>
    </w:p>
    <w:p w14:paraId="63E078D7" w14:textId="77777777" w:rsidR="006845BE" w:rsidRDefault="005405C2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7"/>
          <w:szCs w:val="27"/>
        </w:rPr>
      </w:pPr>
      <w:bookmarkStart w:id="1" w:name="_30j0zll" w:colFirst="0" w:colLast="0"/>
      <w:bookmarkEnd w:id="1"/>
      <w:r>
        <w:rPr>
          <w:color w:val="000000"/>
          <w:sz w:val="27"/>
          <w:szCs w:val="27"/>
        </w:rPr>
        <w:t>1. Затвердити Зміни до Правил роздрібного ринку електричної енергії, затверджених постановою Національної комісії, що здійснює державне регулювання у сферах енергетики та комунальних послуг, від 14 березня                 2018 року № 312, що додаються.</w:t>
      </w:r>
    </w:p>
    <w:p w14:paraId="3588B363" w14:textId="77777777" w:rsidR="006845BE" w:rsidRDefault="006845BE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8"/>
          <w:szCs w:val="28"/>
        </w:rPr>
      </w:pPr>
    </w:p>
    <w:p w14:paraId="5856AA4A" w14:textId="77777777" w:rsidR="006845BE" w:rsidRDefault="005405C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Ця постанова набирає чинності з 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послуг.</w:t>
      </w:r>
    </w:p>
    <w:p w14:paraId="0FCFC41C" w14:textId="77777777" w:rsidR="006845BE" w:rsidRDefault="006845B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34"/>
          <w:szCs w:val="34"/>
        </w:rPr>
      </w:pPr>
    </w:p>
    <w:p w14:paraId="30A316E0" w14:textId="77777777" w:rsidR="006845BE" w:rsidRDefault="006845B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34"/>
          <w:szCs w:val="34"/>
        </w:rPr>
      </w:pPr>
    </w:p>
    <w:p w14:paraId="5EE1C5DC" w14:textId="77777777" w:rsidR="008A3377" w:rsidRDefault="005405C2" w:rsidP="008A3377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Голова НКРЕКП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К. Ущаповськ</w:t>
      </w:r>
      <w:bookmarkStart w:id="2" w:name="_GoBack"/>
      <w:bookmarkEnd w:id="2"/>
      <w:r>
        <w:rPr>
          <w:color w:val="000000"/>
          <w:sz w:val="28"/>
          <w:szCs w:val="28"/>
        </w:rPr>
        <w:t>ий</w:t>
      </w:r>
      <w:bookmarkStart w:id="3" w:name="_tyjcwt" w:colFirst="0" w:colLast="0"/>
      <w:bookmarkEnd w:id="3"/>
    </w:p>
    <w:p w14:paraId="78F25C83" w14:textId="77777777" w:rsidR="008A3377" w:rsidRDefault="008A3377">
      <w:pPr>
        <w:pBdr>
          <w:top w:val="nil"/>
          <w:left w:val="nil"/>
          <w:bottom w:val="nil"/>
          <w:right w:val="nil"/>
          <w:between w:val="nil"/>
        </w:pBdr>
        <w:ind w:firstLine="5529"/>
        <w:jc w:val="right"/>
        <w:rPr>
          <w:color w:val="000000"/>
          <w:sz w:val="28"/>
          <w:szCs w:val="28"/>
        </w:rPr>
      </w:pPr>
    </w:p>
    <w:bookmarkEnd w:id="0"/>
    <w:p w14:paraId="2FE36D5F" w14:textId="77777777" w:rsidR="006845BE" w:rsidRDefault="006845BE" w:rsidP="008A337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sectPr w:rsidR="006845BE">
      <w:pgSz w:w="11906" w:h="16838"/>
      <w:pgMar w:top="851" w:right="851" w:bottom="851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947D01" w14:textId="77777777" w:rsidR="002353E0" w:rsidRDefault="002353E0">
      <w:r>
        <w:separator/>
      </w:r>
    </w:p>
  </w:endnote>
  <w:endnote w:type="continuationSeparator" w:id="0">
    <w:p w14:paraId="4E90DC68" w14:textId="77777777" w:rsidR="002353E0" w:rsidRDefault="00235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26DA2D" w14:textId="77777777" w:rsidR="002353E0" w:rsidRDefault="002353E0">
      <w:r>
        <w:separator/>
      </w:r>
    </w:p>
  </w:footnote>
  <w:footnote w:type="continuationSeparator" w:id="0">
    <w:p w14:paraId="0AC7250B" w14:textId="77777777" w:rsidR="002353E0" w:rsidRDefault="002353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056C5C"/>
    <w:multiLevelType w:val="multilevel"/>
    <w:tmpl w:val="9B6293AA"/>
    <w:lvl w:ilvl="0">
      <w:start w:val="1"/>
      <w:numFmt w:val="decimal"/>
      <w:lvlText w:val="%1)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5BE"/>
    <w:rsid w:val="000257CE"/>
    <w:rsid w:val="00034DCC"/>
    <w:rsid w:val="00045335"/>
    <w:rsid w:val="00051863"/>
    <w:rsid w:val="00061B1C"/>
    <w:rsid w:val="00073236"/>
    <w:rsid w:val="00091B6A"/>
    <w:rsid w:val="000B0FB2"/>
    <w:rsid w:val="000F5FB5"/>
    <w:rsid w:val="0010102E"/>
    <w:rsid w:val="001220E3"/>
    <w:rsid w:val="001310FE"/>
    <w:rsid w:val="00142422"/>
    <w:rsid w:val="00153FEC"/>
    <w:rsid w:val="00156F50"/>
    <w:rsid w:val="00183FED"/>
    <w:rsid w:val="00186E04"/>
    <w:rsid w:val="001C4234"/>
    <w:rsid w:val="001C5021"/>
    <w:rsid w:val="001F5ECC"/>
    <w:rsid w:val="00203544"/>
    <w:rsid w:val="00223C3F"/>
    <w:rsid w:val="002260D9"/>
    <w:rsid w:val="002353E0"/>
    <w:rsid w:val="00241562"/>
    <w:rsid w:val="002444CC"/>
    <w:rsid w:val="0025047D"/>
    <w:rsid w:val="00257241"/>
    <w:rsid w:val="00275943"/>
    <w:rsid w:val="0027745E"/>
    <w:rsid w:val="0028045D"/>
    <w:rsid w:val="002A4D57"/>
    <w:rsid w:val="002C072A"/>
    <w:rsid w:val="002C5547"/>
    <w:rsid w:val="002D492A"/>
    <w:rsid w:val="002E242A"/>
    <w:rsid w:val="002E26D6"/>
    <w:rsid w:val="002F5B0F"/>
    <w:rsid w:val="00314433"/>
    <w:rsid w:val="00326A40"/>
    <w:rsid w:val="0032777A"/>
    <w:rsid w:val="003532B1"/>
    <w:rsid w:val="00375E34"/>
    <w:rsid w:val="003A5BCF"/>
    <w:rsid w:val="003A729B"/>
    <w:rsid w:val="003B3C9C"/>
    <w:rsid w:val="003C37DE"/>
    <w:rsid w:val="003D37D3"/>
    <w:rsid w:val="003F4BBF"/>
    <w:rsid w:val="00417265"/>
    <w:rsid w:val="00417F36"/>
    <w:rsid w:val="0043103D"/>
    <w:rsid w:val="004332F1"/>
    <w:rsid w:val="00443E13"/>
    <w:rsid w:val="004451DA"/>
    <w:rsid w:val="004519B8"/>
    <w:rsid w:val="004A41AD"/>
    <w:rsid w:val="004A6F89"/>
    <w:rsid w:val="004C7CE0"/>
    <w:rsid w:val="004D27AD"/>
    <w:rsid w:val="004D782B"/>
    <w:rsid w:val="004E3618"/>
    <w:rsid w:val="00536E2F"/>
    <w:rsid w:val="005405C2"/>
    <w:rsid w:val="00552D71"/>
    <w:rsid w:val="00560DF1"/>
    <w:rsid w:val="00564DE7"/>
    <w:rsid w:val="00575C82"/>
    <w:rsid w:val="00585BEF"/>
    <w:rsid w:val="005A1D9F"/>
    <w:rsid w:val="005D183A"/>
    <w:rsid w:val="005E0CE8"/>
    <w:rsid w:val="005E3678"/>
    <w:rsid w:val="005E7D12"/>
    <w:rsid w:val="00602097"/>
    <w:rsid w:val="00603FED"/>
    <w:rsid w:val="00620E64"/>
    <w:rsid w:val="00624AE7"/>
    <w:rsid w:val="00625049"/>
    <w:rsid w:val="006429CD"/>
    <w:rsid w:val="00656670"/>
    <w:rsid w:val="006602A8"/>
    <w:rsid w:val="006845BE"/>
    <w:rsid w:val="006945D0"/>
    <w:rsid w:val="006A4C92"/>
    <w:rsid w:val="006D0451"/>
    <w:rsid w:val="006D41AF"/>
    <w:rsid w:val="006E1139"/>
    <w:rsid w:val="0070666F"/>
    <w:rsid w:val="00711C08"/>
    <w:rsid w:val="0073718A"/>
    <w:rsid w:val="00744271"/>
    <w:rsid w:val="00746852"/>
    <w:rsid w:val="007515FD"/>
    <w:rsid w:val="007676B7"/>
    <w:rsid w:val="00780ED1"/>
    <w:rsid w:val="007921C0"/>
    <w:rsid w:val="007A7A92"/>
    <w:rsid w:val="007C16D5"/>
    <w:rsid w:val="007D4266"/>
    <w:rsid w:val="007E161A"/>
    <w:rsid w:val="00823990"/>
    <w:rsid w:val="00831B91"/>
    <w:rsid w:val="00840BBD"/>
    <w:rsid w:val="00862F51"/>
    <w:rsid w:val="00866F06"/>
    <w:rsid w:val="00882B5B"/>
    <w:rsid w:val="008A3377"/>
    <w:rsid w:val="008A594C"/>
    <w:rsid w:val="008B465D"/>
    <w:rsid w:val="00902F0D"/>
    <w:rsid w:val="009569DA"/>
    <w:rsid w:val="0096789A"/>
    <w:rsid w:val="009C51E9"/>
    <w:rsid w:val="009E0D53"/>
    <w:rsid w:val="009E3581"/>
    <w:rsid w:val="009F02B1"/>
    <w:rsid w:val="009F7AA1"/>
    <w:rsid w:val="00A3391F"/>
    <w:rsid w:val="00A56949"/>
    <w:rsid w:val="00A71C96"/>
    <w:rsid w:val="00A7455C"/>
    <w:rsid w:val="00A853A7"/>
    <w:rsid w:val="00AA0955"/>
    <w:rsid w:val="00AB118E"/>
    <w:rsid w:val="00AC28B9"/>
    <w:rsid w:val="00AC7D32"/>
    <w:rsid w:val="00AF1B38"/>
    <w:rsid w:val="00AF1C4A"/>
    <w:rsid w:val="00AF65CE"/>
    <w:rsid w:val="00B0627D"/>
    <w:rsid w:val="00B22915"/>
    <w:rsid w:val="00B26FE0"/>
    <w:rsid w:val="00B428A3"/>
    <w:rsid w:val="00B45AD5"/>
    <w:rsid w:val="00B51AA5"/>
    <w:rsid w:val="00B6326B"/>
    <w:rsid w:val="00B80EB8"/>
    <w:rsid w:val="00BA48BC"/>
    <w:rsid w:val="00BC5652"/>
    <w:rsid w:val="00C019A2"/>
    <w:rsid w:val="00C0238A"/>
    <w:rsid w:val="00C0512E"/>
    <w:rsid w:val="00C11742"/>
    <w:rsid w:val="00C2086E"/>
    <w:rsid w:val="00C307DC"/>
    <w:rsid w:val="00C40332"/>
    <w:rsid w:val="00C84AE1"/>
    <w:rsid w:val="00C864B9"/>
    <w:rsid w:val="00C97500"/>
    <w:rsid w:val="00C976AD"/>
    <w:rsid w:val="00CA1D79"/>
    <w:rsid w:val="00CE493F"/>
    <w:rsid w:val="00D100E9"/>
    <w:rsid w:val="00D13047"/>
    <w:rsid w:val="00D324B3"/>
    <w:rsid w:val="00D62BC3"/>
    <w:rsid w:val="00D7708E"/>
    <w:rsid w:val="00DA4D2F"/>
    <w:rsid w:val="00DD1FE8"/>
    <w:rsid w:val="00DD2E72"/>
    <w:rsid w:val="00DE09A3"/>
    <w:rsid w:val="00DE7499"/>
    <w:rsid w:val="00DF1776"/>
    <w:rsid w:val="00DF1E6F"/>
    <w:rsid w:val="00E00EBE"/>
    <w:rsid w:val="00E11149"/>
    <w:rsid w:val="00E1502C"/>
    <w:rsid w:val="00E232D9"/>
    <w:rsid w:val="00E67112"/>
    <w:rsid w:val="00E8118C"/>
    <w:rsid w:val="00EB2586"/>
    <w:rsid w:val="00EF413D"/>
    <w:rsid w:val="00EF4BE3"/>
    <w:rsid w:val="00F2745F"/>
    <w:rsid w:val="00F571CA"/>
    <w:rsid w:val="00F629BC"/>
    <w:rsid w:val="00F63408"/>
    <w:rsid w:val="00F74D9E"/>
    <w:rsid w:val="00F74F71"/>
    <w:rsid w:val="00F75080"/>
    <w:rsid w:val="00FE2BB0"/>
    <w:rsid w:val="00FF0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1C5EDD"/>
  <w15:docId w15:val="{CBE68242-3185-4E87-B12A-D7932D4EF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D324B3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D324B3"/>
  </w:style>
  <w:style w:type="paragraph" w:styleId="a8">
    <w:name w:val="footer"/>
    <w:basedOn w:val="a"/>
    <w:link w:val="a9"/>
    <w:uiPriority w:val="99"/>
    <w:unhideWhenUsed/>
    <w:rsid w:val="00D324B3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D324B3"/>
  </w:style>
  <w:style w:type="paragraph" w:styleId="aa">
    <w:name w:val="List Paragraph"/>
    <w:basedOn w:val="a"/>
    <w:uiPriority w:val="34"/>
    <w:qFormat/>
    <w:rsid w:val="00BC5652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2260D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2260D9"/>
    <w:rPr>
      <w:rFonts w:ascii="Segoe UI" w:hAnsi="Segoe UI" w:cs="Segoe UI"/>
      <w:sz w:val="18"/>
      <w:szCs w:val="18"/>
    </w:rPr>
  </w:style>
  <w:style w:type="character" w:styleId="ad">
    <w:name w:val="Hyperlink"/>
    <w:basedOn w:val="a0"/>
    <w:uiPriority w:val="99"/>
    <w:unhideWhenUsed/>
    <w:rsid w:val="00DF1E6F"/>
    <w:rPr>
      <w:color w:val="0000FF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DF1E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Тарас Гриб</dc:creator>
  <cp:lastModifiedBy>Анна Єгорова</cp:lastModifiedBy>
  <cp:revision>4</cp:revision>
  <cp:lastPrinted>2022-06-29T08:48:00Z</cp:lastPrinted>
  <dcterms:created xsi:type="dcterms:W3CDTF">2022-07-05T11:06:00Z</dcterms:created>
  <dcterms:modified xsi:type="dcterms:W3CDTF">2022-07-05T15:58:00Z</dcterms:modified>
</cp:coreProperties>
</file>