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72298" w14:textId="63B05F77" w:rsidR="008673D1" w:rsidRPr="008673D1" w:rsidRDefault="007532D9" w:rsidP="002A4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532D9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0ED23" wp14:editId="14BF2D9F">
                <wp:simplePos x="0" y="0"/>
                <wp:positionH relativeFrom="column">
                  <wp:posOffset>4808855</wp:posOffset>
                </wp:positionH>
                <wp:positionV relativeFrom="paragraph">
                  <wp:posOffset>-396875</wp:posOffset>
                </wp:positionV>
                <wp:extent cx="1114425" cy="314325"/>
                <wp:effectExtent l="0" t="0" r="9525" b="952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4BB26" w14:textId="39A76D32" w:rsidR="007532D9" w:rsidRPr="007532D9" w:rsidRDefault="007532D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532D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0ED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8.65pt;margin-top:-31.25pt;width:87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" stroked="f">
                <v:textbox>
                  <w:txbxContent>
                    <w:p w14:paraId="4AD4BB26" w14:textId="39A76D32" w:rsidR="007532D9" w:rsidRPr="007532D9" w:rsidRDefault="007532D9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532D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CE153B" w:rsidRPr="00CE153B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1AD16" wp14:editId="180FBE95">
                <wp:simplePos x="0" y="0"/>
                <wp:positionH relativeFrom="column">
                  <wp:posOffset>4879352</wp:posOffset>
                </wp:positionH>
                <wp:positionV relativeFrom="paragraph">
                  <wp:posOffset>-397938</wp:posOffset>
                </wp:positionV>
                <wp:extent cx="1385625" cy="1403985"/>
                <wp:effectExtent l="0" t="0" r="5080" b="889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4AFB3" w14:textId="4692E1B9" w:rsidR="00CE153B" w:rsidRPr="00EA0D13" w:rsidRDefault="00CE153B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УТОЧНЕННЯ</w:t>
                            </w:r>
                          </w:p>
                          <w:p w14:paraId="19608663" w14:textId="271055DD" w:rsidR="00AC24A4" w:rsidRPr="00EA0D13" w:rsidRDefault="00AC24A4" w:rsidP="00AC24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A0D13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D1AD16" id="_x0000_s1027" type="#_x0000_t202" style="position:absolute;left:0;text-align:left;margin-left:384.2pt;margin-top:-31.35pt;width:109.1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" stroked="f">
                <v:textbox style="mso-fit-shape-to-text:t">
                  <w:txbxContent>
                    <w:p w14:paraId="5E94AFB3" w14:textId="4692E1B9" w:rsidR="00CE153B" w:rsidRPr="00EA0D13" w:rsidRDefault="00CE153B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УТОЧНЕННЯ</w:t>
                      </w:r>
                    </w:p>
                    <w:p w14:paraId="19608663" w14:textId="271055DD" w:rsidR="00AC24A4" w:rsidRPr="00EA0D13" w:rsidRDefault="00AC24A4" w:rsidP="00AC24A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A0D13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8673D1" w:rsidRPr="008673D1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uk-UA" w:eastAsia="uk-UA"/>
        </w:rPr>
        <w:drawing>
          <wp:inline distT="0" distB="0" distL="0" distR="0" wp14:anchorId="62BEC2E6" wp14:editId="4B47CF71">
            <wp:extent cx="428625" cy="611505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74" cy="612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E5DB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98CC4B9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НАЦІОНАЛЬНА КОМІСІЯ, ЩО ЗДІЙСНЮЄ ДЕРЖАВНЕ </w:t>
      </w:r>
    </w:p>
    <w:p w14:paraId="4863AF98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РЕГУЛЮВАННЯ У СФЕРАХ ЕНЕРГЕТИКИ </w:t>
      </w:r>
    </w:p>
    <w:p w14:paraId="33543183" w14:textId="77777777" w:rsidR="008673D1" w:rsidRPr="006E555A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 КОМУНАЛЬНИХ ПОСЛУГ</w:t>
      </w:r>
    </w:p>
    <w:p w14:paraId="3FFC3985" w14:textId="77777777" w:rsidR="008673D1" w:rsidRPr="004F27FF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6E5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(НКРЕКП</w:t>
      </w: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)</w:t>
      </w:r>
    </w:p>
    <w:p w14:paraId="4A376F5E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BB85100" w14:textId="223987D7" w:rsidR="008673D1" w:rsidRPr="004F27FF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4F27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uk-UA"/>
        </w:rPr>
        <w:t>ПОСТАНОВА</w:t>
      </w:r>
    </w:p>
    <w:p w14:paraId="79083D65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</w:p>
    <w:p w14:paraId="4C284812" w14:textId="77777777" w:rsidR="008673D1" w:rsidRPr="004F27FF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61C876" w14:textId="77777777" w:rsidR="008673D1" w:rsidRPr="004F27FF" w:rsidRDefault="004F27FF" w:rsidP="00A05188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 _____________</w:t>
      </w:r>
      <w:r w:rsidRPr="00975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</w:t>
      </w:r>
      <w:r w:rsidR="008673D1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</w:p>
    <w:p w14:paraId="02541C41" w14:textId="77777777" w:rsidR="008673D1" w:rsidRPr="008673D1" w:rsidRDefault="008673D1" w:rsidP="00A0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Київ</w:t>
      </w:r>
    </w:p>
    <w:p w14:paraId="1B0E95EF" w14:textId="77777777" w:rsidR="00D14599" w:rsidRDefault="008673D1" w:rsidP="00D145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73D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="00A05188" w:rsidRPr="00637C7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Змін до </w:t>
      </w:r>
      <w:r w:rsidR="00D14599" w:rsidRPr="00D14599">
        <w:rPr>
          <w:rFonts w:ascii="Times New Roman" w:hAnsi="Times New Roman" w:cs="Times New Roman"/>
          <w:sz w:val="28"/>
          <w:szCs w:val="28"/>
          <w:lang w:val="uk-UA"/>
        </w:rPr>
        <w:t xml:space="preserve">Порядку купівлі </w:t>
      </w:r>
    </w:p>
    <w:p w14:paraId="5F762D9B" w14:textId="77777777" w:rsidR="00D14599" w:rsidRDefault="00D14599" w:rsidP="00D145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4599">
        <w:rPr>
          <w:rFonts w:ascii="Times New Roman" w:hAnsi="Times New Roman" w:cs="Times New Roman"/>
          <w:sz w:val="28"/>
          <w:szCs w:val="28"/>
          <w:lang w:val="uk-UA"/>
        </w:rPr>
        <w:t xml:space="preserve">гарантованим покупцем електричної енергії, </w:t>
      </w:r>
    </w:p>
    <w:p w14:paraId="17AE64A2" w14:textId="53C07517" w:rsidR="007532D9" w:rsidRDefault="00D14599" w:rsidP="00D145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14599">
        <w:rPr>
          <w:rFonts w:ascii="Times New Roman" w:hAnsi="Times New Roman" w:cs="Times New Roman"/>
          <w:sz w:val="28"/>
          <w:szCs w:val="28"/>
          <w:lang w:val="uk-UA"/>
        </w:rPr>
        <w:t>виробленої з альтернативних джерел енергії</w:t>
      </w:r>
    </w:p>
    <w:p w14:paraId="1958CEC5" w14:textId="77777777" w:rsidR="00D14599" w:rsidRPr="00D14599" w:rsidRDefault="00D14599" w:rsidP="00D145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8D87FD7" w14:textId="77777777" w:rsidR="008673D1" w:rsidRPr="008673D1" w:rsidRDefault="008673D1" w:rsidP="00A05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Відповідно до законів України </w:t>
      </w:r>
      <w:r w:rsid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«Про ринок електричної енергії» </w:t>
      </w:r>
      <w:r w:rsidR="004F27FF" w:rsidRPr="004F27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</w:t>
      </w: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44AD26DC" w14:textId="77777777" w:rsidR="008673D1" w:rsidRPr="00DB76EE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41B891E6" w14:textId="77777777" w:rsidR="008673D1" w:rsidRPr="008673D1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67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ПОСТАНОВЛЯЄ:</w:t>
      </w:r>
    </w:p>
    <w:p w14:paraId="60C2056F" w14:textId="77777777" w:rsidR="008673D1" w:rsidRPr="00DB76EE" w:rsidRDefault="008673D1" w:rsidP="00A0518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58E7EA1" w14:textId="7102425F" w:rsidR="00AB5092" w:rsidRDefault="008673D1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A05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A05188" w:rsidRPr="00A05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Затвердити Зміни до </w:t>
      </w:r>
      <w:r w:rsidR="00D14599" w:rsidRPr="00013B15">
        <w:rPr>
          <w:rFonts w:ascii="Times New Roman" w:hAnsi="Times New Roman" w:cs="Times New Roman"/>
          <w:sz w:val="28"/>
          <w:szCs w:val="28"/>
          <w:lang w:val="uk-UA"/>
        </w:rPr>
        <w:t>Порядк</w:t>
      </w:r>
      <w:r w:rsidR="008F14E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14599" w:rsidRPr="00013B15">
        <w:rPr>
          <w:rFonts w:ascii="Times New Roman" w:hAnsi="Times New Roman" w:cs="Times New Roman"/>
          <w:sz w:val="28"/>
          <w:szCs w:val="28"/>
          <w:lang w:val="uk-UA"/>
        </w:rPr>
        <w:t xml:space="preserve"> купівлі гарантованим покупцем електричної енергії, виробленої з альтернативних джерел енергії</w:t>
      </w:r>
      <w:r w:rsidR="00D14599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</w:t>
      </w:r>
      <w:r w:rsidR="00D14599" w:rsidRPr="00A05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постанов</w:t>
      </w:r>
      <w:r w:rsidR="00D145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ою</w:t>
      </w:r>
      <w:r w:rsidR="00D14599" w:rsidRPr="00A05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послуг, від 26</w:t>
      </w:r>
      <w:r w:rsidR="00D145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D14599" w:rsidRPr="00A05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квітня 2019</w:t>
      </w:r>
      <w:r w:rsidR="00D145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D14599" w:rsidRPr="00A05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року №</w:t>
      </w:r>
      <w:r w:rsidR="00D145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D14599" w:rsidRPr="00A05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641</w:t>
      </w:r>
      <w:r w:rsidR="00D14599">
        <w:rPr>
          <w:rFonts w:ascii="Times New Roman" w:hAnsi="Times New Roman" w:cs="Times New Roman"/>
          <w:sz w:val="28"/>
          <w:szCs w:val="28"/>
          <w:lang w:val="uk-UA"/>
        </w:rPr>
        <w:t xml:space="preserve"> (далі – Порядок)</w:t>
      </w:r>
      <w:r w:rsidR="00A05188" w:rsidRPr="00A05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що додаються.</w:t>
      </w:r>
    </w:p>
    <w:p w14:paraId="50EDD3BE" w14:textId="77777777" w:rsidR="00AC59FE" w:rsidRPr="00AC59FE" w:rsidRDefault="00AC59FE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uk-UA"/>
        </w:rPr>
      </w:pPr>
    </w:p>
    <w:p w14:paraId="14B1FFC4" w14:textId="13DBDCAE" w:rsidR="003A581B" w:rsidRDefault="00AC59FE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2. </w:t>
      </w:r>
      <w:r w:rsidR="008F14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 01 серпня 2022 року (включно)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ператору системи передачі 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надати гарантованому покупцю підписані </w:t>
      </w:r>
      <w:r w:rsidR="004028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кваліфікованим електронним підписом 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уповноваженої особи погодинні обсяги не</w:t>
      </w:r>
      <w:r w:rsidR="00650C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відпущеної електричної енергії генеруючими одиницями продавців у результаті виконання команд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оператора системи передачі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зменшення навантаження продавців у кожній торговій зоні для кожної генеруючої одиниці (із зазначенням EIC-коду типу W) продавців, що входили до балансуючої групи гарантованого покупця,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 період з 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ого по червень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2022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року</w:t>
      </w:r>
      <w:r w:rsidR="008F14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(включно)</w:t>
      </w:r>
      <w:r w:rsidR="003A58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169CB577" w14:textId="451F877B" w:rsidR="00AB5092" w:rsidRPr="00DB76EE" w:rsidRDefault="00AB5092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uk-UA"/>
        </w:rPr>
      </w:pPr>
    </w:p>
    <w:p w14:paraId="4DF17880" w14:textId="4433A90F" w:rsidR="008F14EB" w:rsidRDefault="003A581B" w:rsidP="00C42E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bookmarkStart w:id="0" w:name="_GoBack"/>
      <w:bookmarkEnd w:id="0"/>
      <w:r w:rsidR="00ED4D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A05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F14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До 01 вересня 2022 року (включно) </w:t>
      </w:r>
      <w:r w:rsidR="00F932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врегулюва</w:t>
      </w:r>
      <w:r w:rsidR="00FE62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ти</w:t>
      </w:r>
      <w:r w:rsidR="00F932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правовідносин</w:t>
      </w:r>
      <w:r w:rsidR="00FE62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="008F14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які виникли у період з лютого по червень 2022 року</w:t>
      </w:r>
      <w:r w:rsidR="003018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(включно)</w:t>
      </w:r>
      <w:r w:rsidR="008F14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відповідно до норм цього Порядку</w:t>
      </w:r>
      <w:r w:rsidR="00F932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між</w:t>
      </w:r>
      <w:r w:rsidR="008F14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14:paraId="394A6892" w14:textId="77777777" w:rsidR="008F14EB" w:rsidRDefault="00F9329B" w:rsidP="00C42E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="002A4C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ператор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 w:rsidR="002A4C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системи передачі та </w:t>
      </w:r>
      <w:r w:rsidR="005869C4" w:rsidRPr="003A58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постачальниками послуг зі зменшення навантаження </w:t>
      </w:r>
      <w:r w:rsidR="00FA28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5869C4" w:rsidRPr="003A58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частині надання послуги зі зменшення навантаження виробником, який здійснює продаж електричної енергії за «зеленим» тарифом</w:t>
      </w:r>
      <w:r w:rsidR="008F14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14:paraId="71E42442" w14:textId="74ADBC80" w:rsidR="008F14EB" w:rsidRDefault="005869C4" w:rsidP="00C42E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оператор</w:t>
      </w:r>
      <w:r w:rsidR="00FA28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системи передачі та </w:t>
      </w:r>
      <w:r w:rsidR="002A4C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гарантован</w:t>
      </w:r>
      <w:r w:rsidR="00FA28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="00D145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</w:t>
      </w:r>
      <w:r w:rsidR="002A4C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покупц</w:t>
      </w:r>
      <w:r w:rsidR="00FA28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ем</w:t>
      </w:r>
      <w:r w:rsidR="002A4C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A28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Pr="003A58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частині інформаційного обміну про обсяги електричної енергії, не</w:t>
      </w:r>
      <w:r w:rsidR="00650C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3A58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відпущеної генеруючими одиницями виробників, що здійснюють продаж за «зеленим» тарифом, у результаті виконання команд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оператора системи передачі</w:t>
      </w:r>
      <w:r w:rsidRPr="003A58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зменшення навантаження, та корегування вартості послуги із забезпечення збільшення частки виробництва електричної енергії з альтернативних джерел енергії</w:t>
      </w:r>
      <w:r w:rsidR="008F14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14:paraId="5421B1A3" w14:textId="717B79D6" w:rsidR="005869C4" w:rsidRDefault="005869C4" w:rsidP="00C42E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гарантован</w:t>
      </w:r>
      <w:r w:rsidR="00FA28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 покупц</w:t>
      </w:r>
      <w:r w:rsidR="00FA28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3A58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 виробникам</w:t>
      </w:r>
      <w:r w:rsidR="00FA28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Pr="003A58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що здійснюють продаж за «зеленим» тарифом, в частині відшкодування частки вартості врегулювання небалансу гарантованого покупця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4379F45B" w14:textId="77777777" w:rsidR="00A05188" w:rsidRPr="00DB76EE" w:rsidRDefault="00A05188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uk-UA"/>
        </w:rPr>
      </w:pPr>
    </w:p>
    <w:p w14:paraId="14EA5AF1" w14:textId="72129657" w:rsidR="008673D1" w:rsidRDefault="00FE62A2" w:rsidP="00A051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="00AB50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A0518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673D1"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7DAF98AD" w14:textId="424F5E3A" w:rsidR="008673D1" w:rsidRDefault="008673D1" w:rsidP="00A05188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79DEA42B" w14:textId="6D4D024D" w:rsidR="00F66ECB" w:rsidRDefault="00F66ECB" w:rsidP="00A05188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3E5E2767" w14:textId="77777777" w:rsidR="00F66ECB" w:rsidRDefault="00F66ECB" w:rsidP="00A05188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64F47A29" w14:textId="7A933598" w:rsidR="00124109" w:rsidRDefault="008673D1" w:rsidP="00ED7A6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673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Голова НКРЕКП </w:t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D3E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3902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Костянтин</w:t>
      </w:r>
      <w:r w:rsidR="0039029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 </w:t>
      </w:r>
      <w:proofErr w:type="spellStart"/>
      <w:r w:rsidR="00753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Ущаповський</w:t>
      </w:r>
      <w:proofErr w:type="spellEnd"/>
    </w:p>
    <w:sectPr w:rsidR="00124109" w:rsidSect="004A085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ADFD3" w14:textId="77777777" w:rsidR="00A349A7" w:rsidRDefault="00A349A7" w:rsidP="00B463EE">
      <w:pPr>
        <w:spacing w:after="0" w:line="240" w:lineRule="auto"/>
      </w:pPr>
      <w:r>
        <w:separator/>
      </w:r>
    </w:p>
  </w:endnote>
  <w:endnote w:type="continuationSeparator" w:id="0">
    <w:p w14:paraId="0DC248A9" w14:textId="77777777" w:rsidR="00A349A7" w:rsidRDefault="00A349A7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FE5AD" w14:textId="77777777" w:rsidR="00A349A7" w:rsidRDefault="00A349A7" w:rsidP="00B463EE">
      <w:pPr>
        <w:spacing w:after="0" w:line="240" w:lineRule="auto"/>
      </w:pPr>
      <w:r>
        <w:separator/>
      </w:r>
    </w:p>
  </w:footnote>
  <w:footnote w:type="continuationSeparator" w:id="0">
    <w:p w14:paraId="4F2063D1" w14:textId="77777777" w:rsidR="00A349A7" w:rsidRDefault="00A349A7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5058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EFEF0F" w14:textId="45DB55B3" w:rsidR="002F703E" w:rsidRPr="006A44C5" w:rsidRDefault="002F703E">
        <w:pPr>
          <w:pStyle w:val="a8"/>
          <w:jc w:val="center"/>
          <w:rPr>
            <w:rFonts w:ascii="Times New Roman" w:hAnsi="Times New Roman" w:cs="Times New Roman"/>
          </w:rPr>
        </w:pPr>
        <w:r w:rsidRPr="00F47727">
          <w:rPr>
            <w:rFonts w:ascii="Times New Roman" w:hAnsi="Times New Roman" w:cs="Times New Roman"/>
          </w:rPr>
          <w:fldChar w:fldCharType="begin"/>
        </w:r>
        <w:r w:rsidRPr="00F47727">
          <w:rPr>
            <w:rFonts w:ascii="Times New Roman" w:hAnsi="Times New Roman" w:cs="Times New Roman"/>
          </w:rPr>
          <w:instrText>PAGE   \* MERGEFORMAT</w:instrText>
        </w:r>
        <w:r w:rsidRPr="00F47727">
          <w:rPr>
            <w:rFonts w:ascii="Times New Roman" w:hAnsi="Times New Roman" w:cs="Times New Roman"/>
          </w:rPr>
          <w:fldChar w:fldCharType="separate"/>
        </w:r>
        <w:r w:rsidRPr="00F47727">
          <w:rPr>
            <w:rFonts w:ascii="Times New Roman" w:hAnsi="Times New Roman" w:cs="Times New Roman"/>
            <w:lang w:val="uk-UA"/>
          </w:rPr>
          <w:t>2</w:t>
        </w:r>
        <w:r w:rsidRPr="00F47727">
          <w:rPr>
            <w:rFonts w:ascii="Times New Roman" w:hAnsi="Times New Roman" w:cs="Times New Roman"/>
          </w:rPr>
          <w:fldChar w:fldCharType="end"/>
        </w:r>
      </w:p>
    </w:sdtContent>
  </w:sdt>
  <w:p w14:paraId="0FAB10E4" w14:textId="77777777" w:rsidR="00124109" w:rsidRPr="006A44C5" w:rsidRDefault="00124109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43D"/>
    <w:rsid w:val="0001467B"/>
    <w:rsid w:val="000435BA"/>
    <w:rsid w:val="000611AD"/>
    <w:rsid w:val="00067E7B"/>
    <w:rsid w:val="00095DBF"/>
    <w:rsid w:val="0009694C"/>
    <w:rsid w:val="000B3EC9"/>
    <w:rsid w:val="000B5015"/>
    <w:rsid w:val="000E7E68"/>
    <w:rsid w:val="00106D9B"/>
    <w:rsid w:val="00120225"/>
    <w:rsid w:val="00124109"/>
    <w:rsid w:val="0013202B"/>
    <w:rsid w:val="00143289"/>
    <w:rsid w:val="00150CB7"/>
    <w:rsid w:val="00167283"/>
    <w:rsid w:val="001743F9"/>
    <w:rsid w:val="001778B3"/>
    <w:rsid w:val="001862C5"/>
    <w:rsid w:val="00193BAD"/>
    <w:rsid w:val="001A500F"/>
    <w:rsid w:val="002119D7"/>
    <w:rsid w:val="00212BFE"/>
    <w:rsid w:val="002356FA"/>
    <w:rsid w:val="00260610"/>
    <w:rsid w:val="00271868"/>
    <w:rsid w:val="00283FCD"/>
    <w:rsid w:val="002A1679"/>
    <w:rsid w:val="002A4CA3"/>
    <w:rsid w:val="002B7DD8"/>
    <w:rsid w:val="002C5A79"/>
    <w:rsid w:val="002D4DA9"/>
    <w:rsid w:val="002F703E"/>
    <w:rsid w:val="00301820"/>
    <w:rsid w:val="00332126"/>
    <w:rsid w:val="0037565E"/>
    <w:rsid w:val="00390297"/>
    <w:rsid w:val="003A438F"/>
    <w:rsid w:val="003A581B"/>
    <w:rsid w:val="003A7180"/>
    <w:rsid w:val="003B2795"/>
    <w:rsid w:val="003C36D5"/>
    <w:rsid w:val="003C5702"/>
    <w:rsid w:val="003D0A85"/>
    <w:rsid w:val="003D11C5"/>
    <w:rsid w:val="003D7DE1"/>
    <w:rsid w:val="003E7459"/>
    <w:rsid w:val="0040283A"/>
    <w:rsid w:val="00413618"/>
    <w:rsid w:val="004223A9"/>
    <w:rsid w:val="00422449"/>
    <w:rsid w:val="0043248D"/>
    <w:rsid w:val="004408A4"/>
    <w:rsid w:val="00442736"/>
    <w:rsid w:val="00442D91"/>
    <w:rsid w:val="00465179"/>
    <w:rsid w:val="004C64D3"/>
    <w:rsid w:val="004D490C"/>
    <w:rsid w:val="004F27FF"/>
    <w:rsid w:val="004F7F11"/>
    <w:rsid w:val="00512023"/>
    <w:rsid w:val="00523C9B"/>
    <w:rsid w:val="00533D31"/>
    <w:rsid w:val="00544783"/>
    <w:rsid w:val="00547012"/>
    <w:rsid w:val="00573420"/>
    <w:rsid w:val="005869C4"/>
    <w:rsid w:val="005A3972"/>
    <w:rsid w:val="005B2A4B"/>
    <w:rsid w:val="005C00EC"/>
    <w:rsid w:val="005C2B8F"/>
    <w:rsid w:val="00615694"/>
    <w:rsid w:val="00625612"/>
    <w:rsid w:val="006351DB"/>
    <w:rsid w:val="00650CF0"/>
    <w:rsid w:val="006A44C5"/>
    <w:rsid w:val="006A7AE6"/>
    <w:rsid w:val="006B4E7C"/>
    <w:rsid w:val="006C66F3"/>
    <w:rsid w:val="006E555A"/>
    <w:rsid w:val="006E7C56"/>
    <w:rsid w:val="00700AD9"/>
    <w:rsid w:val="00702E1F"/>
    <w:rsid w:val="00723DA3"/>
    <w:rsid w:val="00726826"/>
    <w:rsid w:val="00736E89"/>
    <w:rsid w:val="00737B0A"/>
    <w:rsid w:val="007532D9"/>
    <w:rsid w:val="007F286D"/>
    <w:rsid w:val="00802884"/>
    <w:rsid w:val="008076F5"/>
    <w:rsid w:val="00815E95"/>
    <w:rsid w:val="00834098"/>
    <w:rsid w:val="008357EA"/>
    <w:rsid w:val="00840989"/>
    <w:rsid w:val="008641D0"/>
    <w:rsid w:val="008673D1"/>
    <w:rsid w:val="00876878"/>
    <w:rsid w:val="00890FEC"/>
    <w:rsid w:val="00891ACF"/>
    <w:rsid w:val="008B0F08"/>
    <w:rsid w:val="008B46DC"/>
    <w:rsid w:val="008B7719"/>
    <w:rsid w:val="008E4EAE"/>
    <w:rsid w:val="008F0D94"/>
    <w:rsid w:val="008F14EB"/>
    <w:rsid w:val="008F6FF2"/>
    <w:rsid w:val="00946599"/>
    <w:rsid w:val="009504E2"/>
    <w:rsid w:val="0095606F"/>
    <w:rsid w:val="0096143D"/>
    <w:rsid w:val="0097502A"/>
    <w:rsid w:val="00975086"/>
    <w:rsid w:val="0098023B"/>
    <w:rsid w:val="009C7F57"/>
    <w:rsid w:val="009E5B43"/>
    <w:rsid w:val="009F5F62"/>
    <w:rsid w:val="00A0051E"/>
    <w:rsid w:val="00A05188"/>
    <w:rsid w:val="00A0654A"/>
    <w:rsid w:val="00A07222"/>
    <w:rsid w:val="00A349A7"/>
    <w:rsid w:val="00A7144B"/>
    <w:rsid w:val="00A81808"/>
    <w:rsid w:val="00A872AE"/>
    <w:rsid w:val="00AB5092"/>
    <w:rsid w:val="00AC24A4"/>
    <w:rsid w:val="00AC4F17"/>
    <w:rsid w:val="00AC59FE"/>
    <w:rsid w:val="00AD6ACD"/>
    <w:rsid w:val="00AF2726"/>
    <w:rsid w:val="00B30447"/>
    <w:rsid w:val="00B463EE"/>
    <w:rsid w:val="00B702F3"/>
    <w:rsid w:val="00B842CC"/>
    <w:rsid w:val="00B8587A"/>
    <w:rsid w:val="00BA13A2"/>
    <w:rsid w:val="00BB09B4"/>
    <w:rsid w:val="00BC2A7B"/>
    <w:rsid w:val="00BD3EFB"/>
    <w:rsid w:val="00C121DB"/>
    <w:rsid w:val="00C22C0B"/>
    <w:rsid w:val="00C42EC8"/>
    <w:rsid w:val="00C46D84"/>
    <w:rsid w:val="00C6302F"/>
    <w:rsid w:val="00C81B00"/>
    <w:rsid w:val="00C930E8"/>
    <w:rsid w:val="00C96AB4"/>
    <w:rsid w:val="00CA0C51"/>
    <w:rsid w:val="00CB2478"/>
    <w:rsid w:val="00CE153B"/>
    <w:rsid w:val="00D1009D"/>
    <w:rsid w:val="00D105D5"/>
    <w:rsid w:val="00D116EC"/>
    <w:rsid w:val="00D14599"/>
    <w:rsid w:val="00D31D59"/>
    <w:rsid w:val="00D37DF1"/>
    <w:rsid w:val="00D62B2C"/>
    <w:rsid w:val="00D8068B"/>
    <w:rsid w:val="00D84D3C"/>
    <w:rsid w:val="00D93EF8"/>
    <w:rsid w:val="00DB3982"/>
    <w:rsid w:val="00DB76EE"/>
    <w:rsid w:val="00DC2502"/>
    <w:rsid w:val="00DC530E"/>
    <w:rsid w:val="00E668A2"/>
    <w:rsid w:val="00E97B65"/>
    <w:rsid w:val="00EA0D13"/>
    <w:rsid w:val="00EA5EC4"/>
    <w:rsid w:val="00EB32E5"/>
    <w:rsid w:val="00EB459D"/>
    <w:rsid w:val="00EC34F7"/>
    <w:rsid w:val="00EC59C0"/>
    <w:rsid w:val="00ED08E0"/>
    <w:rsid w:val="00ED4D18"/>
    <w:rsid w:val="00ED7A63"/>
    <w:rsid w:val="00EE70F1"/>
    <w:rsid w:val="00EF538C"/>
    <w:rsid w:val="00F23A41"/>
    <w:rsid w:val="00F30A10"/>
    <w:rsid w:val="00F370B9"/>
    <w:rsid w:val="00F439AF"/>
    <w:rsid w:val="00F47727"/>
    <w:rsid w:val="00F512D2"/>
    <w:rsid w:val="00F5728A"/>
    <w:rsid w:val="00F66ECB"/>
    <w:rsid w:val="00F67861"/>
    <w:rsid w:val="00F9329B"/>
    <w:rsid w:val="00FA2819"/>
    <w:rsid w:val="00FB44EC"/>
    <w:rsid w:val="00FC6888"/>
    <w:rsid w:val="00FD23A2"/>
    <w:rsid w:val="00FE3B4A"/>
    <w:rsid w:val="00FE62A2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B70AE"/>
  <w15:docId w15:val="{611CB61F-32D2-4340-BF4A-83DE182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paragraph" w:styleId="af1">
    <w:name w:val="Title"/>
    <w:basedOn w:val="a"/>
    <w:link w:val="af2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2">
    <w:name w:val="Назва Знак"/>
    <w:basedOn w:val="a0"/>
    <w:link w:val="af1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3">
    <w:name w:val="Body Text Indent 3"/>
    <w:basedOn w:val="a"/>
    <w:link w:val="30"/>
    <w:rsid w:val="00C42E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Основний текст з відступом 3 Знак"/>
    <w:basedOn w:val="a0"/>
    <w:link w:val="3"/>
    <w:rsid w:val="00C42EC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3F363-2232-4520-A701-4380411CE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Рохвадзе</dc:creator>
  <cp:keywords/>
  <dc:description/>
  <cp:lastModifiedBy>Галина Пащенко</cp:lastModifiedBy>
  <cp:revision>4</cp:revision>
  <cp:lastPrinted>2022-06-14T13:01:00Z</cp:lastPrinted>
  <dcterms:created xsi:type="dcterms:W3CDTF">2022-06-22T05:34:00Z</dcterms:created>
  <dcterms:modified xsi:type="dcterms:W3CDTF">2022-06-22T08:02:00Z</dcterms:modified>
</cp:coreProperties>
</file>