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75560" w14:textId="77777777" w:rsidR="00C72BBA" w:rsidRDefault="00C72BBA" w:rsidP="00CA42DB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CCE3CF" w14:textId="36DF9EAE" w:rsidR="00885996" w:rsidRPr="00885996" w:rsidRDefault="00885996" w:rsidP="00CA42DB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Обґрунтування </w:t>
      </w:r>
    </w:p>
    <w:p w14:paraId="234C7210" w14:textId="77777777" w:rsidR="00885996" w:rsidRPr="00885996" w:rsidRDefault="00885996" w:rsidP="00CA42DB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</w:t>
      </w:r>
    </w:p>
    <w:p w14:paraId="46C09EF0" w14:textId="140028D2" w:rsidR="006E4A43" w:rsidRDefault="00885996" w:rsidP="0042349D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>, – постанови НКРЕКП «</w:t>
      </w:r>
      <w:bookmarkStart w:id="0" w:name="_Hlk106104353"/>
      <w:r w:rsidR="00F7195C" w:rsidRPr="00F719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Змін до </w:t>
      </w:r>
      <w:r w:rsidR="004234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Порядку купівлі гарантованим покупцем електричної енергії, виробленої з </w:t>
      </w:r>
      <w:r w:rsidR="0042349D" w:rsidRPr="0042349D">
        <w:rPr>
          <w:rFonts w:ascii="Times New Roman" w:hAnsi="Times New Roman" w:cs="Times New Roman"/>
          <w:b/>
          <w:sz w:val="28"/>
          <w:szCs w:val="28"/>
          <w:lang w:val="uk-UA"/>
        </w:rPr>
        <w:t>альтернативних джерел енергії</w:t>
      </w:r>
      <w:bookmarkEnd w:id="0"/>
      <w:r w:rsidRPr="0042349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652AB9FB" w14:textId="4EF30763" w:rsidR="00C72BBA" w:rsidRDefault="00C72BBA" w:rsidP="0042349D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E8E659E" w14:textId="3F39837B" w:rsidR="00FA7B31" w:rsidRDefault="00E920C7" w:rsidP="009D6A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Врегулювання відносин </w:t>
      </w:r>
      <w:r w:rsidR="0065337D">
        <w:rPr>
          <w:rFonts w:ascii="Times New Roman" w:hAnsi="Times New Roman" w:cs="Times New Roman"/>
          <w:sz w:val="28"/>
          <w:szCs w:val="28"/>
          <w:lang w:val="uk-UA"/>
        </w:rPr>
        <w:t xml:space="preserve">на ринку електричної 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 xml:space="preserve">енергії </w:t>
      </w:r>
      <w:r w:rsidR="006879A2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НЕК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«УКРЕНЕРГО»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ДП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«ГАРАНТОВАНИЙ ПОКУПЕЦЬ»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виробник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 енергії з відновлюваних джерел енергії (далі – ВДЕ)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відповідно до чинного законодавства, зокрема постанови НКРЕКП </w:t>
      </w:r>
      <w:r w:rsidRPr="00013B15">
        <w:rPr>
          <w:rFonts w:ascii="Times New Roman" w:hAnsi="Times New Roman" w:cs="Times New Roman"/>
          <w:sz w:val="28"/>
          <w:szCs w:val="28"/>
          <w:lang w:val="uk-UA"/>
        </w:rPr>
        <w:t>від 26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13B15">
        <w:rPr>
          <w:rFonts w:ascii="Times New Roman" w:hAnsi="Times New Roman" w:cs="Times New Roman"/>
          <w:sz w:val="28"/>
          <w:szCs w:val="28"/>
          <w:lang w:val="uk-UA"/>
        </w:rPr>
        <w:t>квітня 2019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13B15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13B15">
        <w:rPr>
          <w:rFonts w:ascii="Times New Roman" w:hAnsi="Times New Roman" w:cs="Times New Roman"/>
          <w:sz w:val="28"/>
          <w:szCs w:val="28"/>
          <w:lang w:val="uk-UA"/>
        </w:rPr>
        <w:t>641 «Про затвердження нормативно-правових актів, що регулюють діяльність гарантованого покупця та купівлі електричної енергії за «зеленим» тарифом та за аукціонною ціною» (далі – постанова НКРЕКП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13B15">
        <w:rPr>
          <w:rFonts w:ascii="Times New Roman" w:hAnsi="Times New Roman" w:cs="Times New Roman"/>
          <w:sz w:val="28"/>
          <w:szCs w:val="28"/>
          <w:lang w:val="uk-UA"/>
        </w:rPr>
        <w:t>641)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8ABF75" w14:textId="77777777" w:rsidR="00C72BBA" w:rsidRDefault="006879A2" w:rsidP="009D6A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</w:t>
      </w:r>
      <w:r w:rsidRPr="00013B15">
        <w:rPr>
          <w:rFonts w:ascii="Times New Roman" w:hAnsi="Times New Roman" w:cs="Times New Roman"/>
          <w:sz w:val="28"/>
          <w:szCs w:val="28"/>
          <w:lang w:val="uk-UA"/>
        </w:rPr>
        <w:t>НКРЕКП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13B15">
        <w:rPr>
          <w:rFonts w:ascii="Times New Roman" w:hAnsi="Times New Roman" w:cs="Times New Roman"/>
          <w:sz w:val="28"/>
          <w:szCs w:val="28"/>
          <w:lang w:val="uk-UA"/>
        </w:rPr>
        <w:t>641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</w:t>
      </w:r>
      <w:r w:rsidR="00C72BBA">
        <w:rPr>
          <w:rFonts w:ascii="Times New Roman" w:hAnsi="Times New Roman" w:cs="Times New Roman"/>
          <w:sz w:val="28"/>
          <w:szCs w:val="28"/>
          <w:lang w:val="uk-UA"/>
        </w:rPr>
        <w:t xml:space="preserve">, зокрема </w:t>
      </w:r>
      <w:r w:rsidR="00013B15" w:rsidRPr="00013B15">
        <w:rPr>
          <w:rFonts w:ascii="Times New Roman" w:hAnsi="Times New Roman" w:cs="Times New Roman"/>
          <w:sz w:val="28"/>
          <w:szCs w:val="28"/>
          <w:lang w:val="uk-UA"/>
        </w:rPr>
        <w:t>Порядок купівлі гарантованим покупцем електричної енергії, виробленої з альтернативних джерел 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Порядок)</w:t>
      </w:r>
      <w:r w:rsidR="00C72B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100C03" w14:textId="05176F4F" w:rsidR="00585D28" w:rsidRDefault="00A51B39" w:rsidP="009D6A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</w:t>
      </w:r>
      <w:r w:rsidR="005A3320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="005A3320">
        <w:rPr>
          <w:rFonts w:ascii="Times New Roman" w:hAnsi="Times New Roman" w:cs="Times New Roman"/>
          <w:sz w:val="28"/>
          <w:szCs w:val="28"/>
          <w:lang w:val="uk-UA"/>
        </w:rPr>
        <w:t>9.3 Порядку передбачено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ДП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«ГАРАНТОВАНИЙ ПОКУПЕЦЬ»</w:t>
      </w:r>
      <w:r w:rsidRPr="00A51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розрахунок </w:t>
      </w:r>
      <w:r w:rsidRPr="00585D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частки вартості врегулювання небалансу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електричної енергії </w:t>
      </w:r>
      <w:r w:rsidRPr="00585D28">
        <w:rPr>
          <w:rFonts w:ascii="Times New Roman" w:hAnsi="Times New Roman" w:cs="Times New Roman"/>
          <w:bCs/>
          <w:sz w:val="28"/>
          <w:szCs w:val="28"/>
          <w:lang w:val="uk-UA"/>
        </w:rPr>
        <w:t>гарантованого покупця в усіх торгових зонах за розрахунковий місяць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56E87E7" w14:textId="72BA0FFE" w:rsidR="00A51B39" w:rsidRDefault="00A51B39" w:rsidP="009D6A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Невід’ємною складовою розрахун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5D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частки вартості врегулювання небалансу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електричної енергії </w:t>
      </w:r>
      <w:r w:rsidRPr="00585D28">
        <w:rPr>
          <w:rFonts w:ascii="Times New Roman" w:hAnsi="Times New Roman" w:cs="Times New Roman"/>
          <w:bCs/>
          <w:sz w:val="28"/>
          <w:szCs w:val="28"/>
          <w:lang w:val="uk-UA"/>
        </w:rPr>
        <w:t>гарантованого покупця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 </w:t>
      </w:r>
      <w:r w:rsidRPr="005A3320">
        <w:rPr>
          <w:rFonts w:ascii="Times New Roman" w:hAnsi="Times New Roman" w:cs="Times New Roman"/>
          <w:bCs/>
          <w:sz w:val="28"/>
          <w:szCs w:val="28"/>
          <w:lang w:val="uk-UA"/>
        </w:rPr>
        <w:t>обсяг не</w:t>
      </w:r>
      <w:r w:rsidR="00242B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A33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відпущеної електричної енергії генеруючими одиницями продавців у результаті виконання команд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оператора системи передачі (далі – </w:t>
      </w:r>
      <w:r w:rsidRPr="005A3320">
        <w:rPr>
          <w:rFonts w:ascii="Times New Roman" w:hAnsi="Times New Roman" w:cs="Times New Roman"/>
          <w:bCs/>
          <w:sz w:val="28"/>
          <w:szCs w:val="28"/>
          <w:lang w:val="uk-UA"/>
        </w:rPr>
        <w:t>ОСП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5A33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зменшення навантаження продавців у розрахунковому періоді торгової зони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0E2E9B6D" w14:textId="5DD88CF7" w:rsidR="00A51B39" w:rsidRDefault="00282044" w:rsidP="00A51B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пункту 9.4 Порядку, ОСП</w:t>
      </w:r>
      <w:r w:rsidR="00A51B39" w:rsidRPr="00A51B39"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наступний день після підписання актів приймання-передачі наданих послуг зі зменшення навантаження з продавцями, але не пізніше 15 числа місяця, наступного за розрахунковим, надає гарантованому покупцю </w:t>
      </w:r>
      <w:r w:rsidR="00CA3049">
        <w:rPr>
          <w:rFonts w:ascii="Times New Roman" w:hAnsi="Times New Roman" w:cs="Times New Roman"/>
          <w:sz w:val="28"/>
          <w:szCs w:val="28"/>
          <w:lang w:val="uk-UA"/>
        </w:rPr>
        <w:t>з накладанням</w:t>
      </w:r>
      <w:r w:rsidR="00A51B39" w:rsidRPr="00A51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GoBack"/>
      <w:r w:rsidR="00A51B39" w:rsidRPr="00A51B39">
        <w:rPr>
          <w:rFonts w:ascii="Times New Roman" w:hAnsi="Times New Roman" w:cs="Times New Roman"/>
          <w:sz w:val="28"/>
          <w:szCs w:val="28"/>
          <w:lang w:val="uk-UA"/>
        </w:rPr>
        <w:t>КЕП</w:t>
      </w:r>
      <w:bookmarkEnd w:id="1"/>
      <w:r w:rsidR="00A51B39" w:rsidRPr="00A51B39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уповноваженої особи погодинні обсяги не</w:t>
      </w:r>
      <w:r w:rsidR="00242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B39" w:rsidRPr="00A51B39">
        <w:rPr>
          <w:rFonts w:ascii="Times New Roman" w:hAnsi="Times New Roman" w:cs="Times New Roman"/>
          <w:sz w:val="28"/>
          <w:szCs w:val="28"/>
          <w:lang w:val="uk-UA"/>
        </w:rPr>
        <w:t>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продавців, що входять до балансуючої групи гарантованого покупця, за розрахунковий місяць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 разі ненадання зазначених даних, </w:t>
      </w:r>
      <w:r w:rsidRPr="00A51B39">
        <w:rPr>
          <w:rFonts w:ascii="Times New Roman" w:hAnsi="Times New Roman" w:cs="Times New Roman"/>
          <w:sz w:val="28"/>
          <w:szCs w:val="28"/>
          <w:lang w:val="uk-UA"/>
        </w:rPr>
        <w:t>такі дані вважаються рівними нулю.</w:t>
      </w:r>
    </w:p>
    <w:p w14:paraId="6FBD2F63" w14:textId="77777777" w:rsidR="000904BE" w:rsidRDefault="008D42A7" w:rsidP="008D42A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Зазначаємо, що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0DB2">
        <w:rPr>
          <w:rFonts w:ascii="Times New Roman" w:hAnsi="Times New Roman" w:cs="Times New Roman"/>
          <w:sz w:val="28"/>
          <w:szCs w:val="28"/>
          <w:lang w:val="uk-UA"/>
        </w:rPr>
        <w:t xml:space="preserve">24 лютого 2022 року із 05 години 30 хвилин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введен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 воєнн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відповідно до Указу Президента України від 24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лютого 2022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64/2022</w:t>
      </w:r>
      <w:r w:rsidR="000904BE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змінами).</w:t>
      </w:r>
    </w:p>
    <w:p w14:paraId="3384BBF3" w14:textId="47CFEABE" w:rsidR="005C6998" w:rsidRDefault="007F4217" w:rsidP="00F718C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Зауважуємо, що </w:t>
      </w:r>
      <w:r w:rsidR="00F718C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718C1" w:rsidRPr="00E920C7">
        <w:rPr>
          <w:rFonts w:ascii="Times New Roman" w:hAnsi="Times New Roman" w:cs="Times New Roman"/>
          <w:sz w:val="28"/>
          <w:szCs w:val="28"/>
          <w:lang w:val="uk-UA"/>
        </w:rPr>
        <w:t>НЕК</w:t>
      </w:r>
      <w:r w:rsidR="00F718C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718C1" w:rsidRPr="00E920C7">
        <w:rPr>
          <w:rFonts w:ascii="Times New Roman" w:hAnsi="Times New Roman" w:cs="Times New Roman"/>
          <w:sz w:val="28"/>
          <w:szCs w:val="28"/>
          <w:lang w:val="uk-UA"/>
        </w:rPr>
        <w:t>«УКРЕНЕРГО»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 xml:space="preserve"> в ролі</w:t>
      </w:r>
      <w:r w:rsidR="00F718C1">
        <w:rPr>
          <w:rFonts w:ascii="Times New Roman" w:hAnsi="Times New Roman" w:cs="Times New Roman"/>
          <w:sz w:val="28"/>
          <w:szCs w:val="28"/>
          <w:lang w:val="uk-UA"/>
        </w:rPr>
        <w:t xml:space="preserve"> ОСП,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умовах воєнного стану виникла ситуація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з нестабільним інформаційним обміном по основни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канала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 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а результатами аналізу надання </w:t>
      </w:r>
      <w:r w:rsidRPr="005C6998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 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6998">
        <w:rPr>
          <w:rFonts w:ascii="Times New Roman" w:hAnsi="Times New Roman" w:cs="Times New Roman"/>
          <w:sz w:val="28"/>
          <w:szCs w:val="28"/>
          <w:lang w:val="uk-UA"/>
        </w:rPr>
        <w:t>із зменшення навантаження ВДЕ з підтримкою (далі – ППВДЕ)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 xml:space="preserve">команди на зменшення навантаження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виявлено значну кількість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випадків з суттєвою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розбіжністю між часом надання диспетчером ОСП команди та часом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ППВДЕ команди на зміну навантаження, що зафіксована в </w:t>
      </w:r>
      <w:r w:rsidR="00F718C1" w:rsidRPr="00F718C1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F718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718C1" w:rsidRPr="00F718C1">
        <w:rPr>
          <w:rFonts w:ascii="Times New Roman" w:hAnsi="Times New Roman" w:cs="Times New Roman"/>
          <w:sz w:val="28"/>
          <w:szCs w:val="28"/>
          <w:lang w:val="uk-UA"/>
        </w:rPr>
        <w:t xml:space="preserve"> керування обмеженнями ВДЕ</w:t>
      </w:r>
      <w:r w:rsidR="00F718C1">
        <w:rPr>
          <w:rFonts w:ascii="Times New Roman" w:hAnsi="Times New Roman" w:cs="Times New Roman"/>
          <w:sz w:val="28"/>
          <w:szCs w:val="28"/>
          <w:lang w:val="uk-UA"/>
        </w:rPr>
        <w:t xml:space="preserve"> (далі –</w:t>
      </w:r>
      <w:r w:rsidR="000904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42A7">
        <w:rPr>
          <w:rFonts w:ascii="Times New Roman" w:hAnsi="Times New Roman" w:cs="Times New Roman"/>
          <w:sz w:val="28"/>
          <w:szCs w:val="28"/>
          <w:lang w:val="uk-UA"/>
        </w:rPr>
        <w:t>СКО</w:t>
      </w:r>
      <w:r w:rsidR="00F718C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2BD5B0" w14:textId="33F82846" w:rsidR="00617940" w:rsidRDefault="0098622C" w:rsidP="006179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0C7">
        <w:rPr>
          <w:rFonts w:ascii="Times New Roman" w:hAnsi="Times New Roman" w:cs="Times New Roman"/>
          <w:sz w:val="28"/>
          <w:szCs w:val="28"/>
          <w:lang w:val="uk-UA"/>
        </w:rPr>
        <w:t>НЕК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20C7">
        <w:rPr>
          <w:rFonts w:ascii="Times New Roman" w:hAnsi="Times New Roman" w:cs="Times New Roman"/>
          <w:sz w:val="28"/>
          <w:szCs w:val="28"/>
          <w:lang w:val="uk-UA"/>
        </w:rPr>
        <w:t>«УКРЕНЕРГО»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повідомлено</w:t>
      </w:r>
      <w:r w:rsidR="00F718C1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F718C1" w:rsidRPr="00F718C1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розрахунків обсягів </w:t>
      </w:r>
      <w:r w:rsidR="00617940" w:rsidRPr="005A3320">
        <w:rPr>
          <w:rFonts w:ascii="Times New Roman" w:hAnsi="Times New Roman" w:cs="Times New Roman"/>
          <w:bCs/>
          <w:sz w:val="28"/>
          <w:szCs w:val="28"/>
          <w:lang w:val="uk-UA"/>
        </w:rPr>
        <w:t>не</w:t>
      </w:r>
      <w:r w:rsidR="00242B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17940" w:rsidRPr="005A3320">
        <w:rPr>
          <w:rFonts w:ascii="Times New Roman" w:hAnsi="Times New Roman" w:cs="Times New Roman"/>
          <w:bCs/>
          <w:sz w:val="28"/>
          <w:szCs w:val="28"/>
          <w:lang w:val="uk-UA"/>
        </w:rPr>
        <w:t>відпущеної електричної енергії генеруючими одиницями продавців у результаті виконання команд</w:t>
      </w:r>
      <w:r w:rsidR="006179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ОСП вимагає додаткового часу </w:t>
      </w:r>
      <w:r w:rsidR="00617940" w:rsidRPr="00F718C1">
        <w:rPr>
          <w:rFonts w:ascii="Times New Roman" w:hAnsi="Times New Roman" w:cs="Times New Roman"/>
          <w:sz w:val="28"/>
          <w:szCs w:val="28"/>
          <w:lang w:val="uk-UA"/>
        </w:rPr>
        <w:t>на комунікацію з учасниками ринку для</w:t>
      </w:r>
      <w:r w:rsidR="00617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940" w:rsidRPr="00F718C1">
        <w:rPr>
          <w:rFonts w:ascii="Times New Roman" w:hAnsi="Times New Roman" w:cs="Times New Roman"/>
          <w:sz w:val="28"/>
          <w:szCs w:val="28"/>
          <w:lang w:val="uk-UA"/>
        </w:rPr>
        <w:t xml:space="preserve">узгодження вихідних даних та отриманих результатів розрахунків, що </w:t>
      </w:r>
      <w:r w:rsidR="00617940">
        <w:rPr>
          <w:rFonts w:ascii="Times New Roman" w:hAnsi="Times New Roman" w:cs="Times New Roman"/>
          <w:sz w:val="28"/>
          <w:szCs w:val="28"/>
          <w:lang w:val="uk-UA"/>
        </w:rPr>
        <w:t xml:space="preserve">в свою чергу </w:t>
      </w:r>
      <w:r w:rsidR="00617940" w:rsidRPr="00F718C1">
        <w:rPr>
          <w:rFonts w:ascii="Times New Roman" w:hAnsi="Times New Roman" w:cs="Times New Roman"/>
          <w:sz w:val="28"/>
          <w:szCs w:val="28"/>
          <w:lang w:val="uk-UA"/>
        </w:rPr>
        <w:t>призвело до</w:t>
      </w:r>
      <w:r w:rsidR="00617940">
        <w:rPr>
          <w:rFonts w:ascii="Times New Roman" w:hAnsi="Times New Roman" w:cs="Times New Roman"/>
          <w:sz w:val="28"/>
          <w:szCs w:val="28"/>
          <w:lang w:val="uk-UA"/>
        </w:rPr>
        <w:t xml:space="preserve"> затримки або </w:t>
      </w:r>
      <w:r w:rsidR="00617940" w:rsidRPr="00F718C1">
        <w:rPr>
          <w:rFonts w:ascii="Times New Roman" w:hAnsi="Times New Roman" w:cs="Times New Roman"/>
          <w:sz w:val="28"/>
          <w:szCs w:val="28"/>
          <w:lang w:val="uk-UA"/>
        </w:rPr>
        <w:t>відсутності підписаних актів</w:t>
      </w:r>
      <w:r w:rsidR="00617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940" w:rsidRPr="00A51B39">
        <w:rPr>
          <w:rFonts w:ascii="Times New Roman" w:hAnsi="Times New Roman" w:cs="Times New Roman"/>
          <w:sz w:val="28"/>
          <w:szCs w:val="28"/>
          <w:lang w:val="uk-UA"/>
        </w:rPr>
        <w:t xml:space="preserve">приймання-передачі наданих послуг зі зменшення навантаження </w:t>
      </w:r>
      <w:r w:rsidR="00617940" w:rsidRPr="00F718C1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617940" w:rsidRPr="00E920C7">
        <w:rPr>
          <w:rFonts w:ascii="Times New Roman" w:hAnsi="Times New Roman" w:cs="Times New Roman"/>
          <w:sz w:val="28"/>
          <w:szCs w:val="28"/>
          <w:lang w:val="uk-UA"/>
        </w:rPr>
        <w:t>НЕК</w:t>
      </w:r>
      <w:r w:rsidR="0061794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7940" w:rsidRPr="00E920C7">
        <w:rPr>
          <w:rFonts w:ascii="Times New Roman" w:hAnsi="Times New Roman" w:cs="Times New Roman"/>
          <w:sz w:val="28"/>
          <w:szCs w:val="28"/>
          <w:lang w:val="uk-UA"/>
        </w:rPr>
        <w:t>«УКРЕНЕРГО»</w:t>
      </w:r>
      <w:r w:rsidR="00617940" w:rsidRPr="00F718C1">
        <w:rPr>
          <w:rFonts w:ascii="Times New Roman" w:hAnsi="Times New Roman" w:cs="Times New Roman"/>
          <w:sz w:val="28"/>
          <w:szCs w:val="28"/>
          <w:lang w:val="uk-UA"/>
        </w:rPr>
        <w:t xml:space="preserve"> та ППВДЕ</w:t>
      </w:r>
      <w:r w:rsidR="006179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065D08" w14:textId="522DDA19" w:rsidR="0083145A" w:rsidRDefault="0083145A" w:rsidP="006179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Слід звернути увагу, </w:t>
      </w:r>
      <w:r w:rsidR="0098622C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значна кількість </w:t>
      </w:r>
      <w:r w:rsidR="0098622C" w:rsidRPr="0098622C">
        <w:rPr>
          <w:rFonts w:ascii="Times New Roman" w:hAnsi="Times New Roman" w:cs="Times New Roman"/>
          <w:sz w:val="28"/>
          <w:szCs w:val="28"/>
          <w:lang w:val="uk-UA"/>
        </w:rPr>
        <w:t>акт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8622C" w:rsidRPr="0098622C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приймання-передачі частки відшкодування вартості врегулювання небалансу електричної енергії гарантованого покупця з лют</w:t>
      </w:r>
      <w:r w:rsidR="0098622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98622C" w:rsidRPr="0098622C">
        <w:rPr>
          <w:rFonts w:ascii="Times New Roman" w:hAnsi="Times New Roman" w:cs="Times New Roman"/>
          <w:sz w:val="28"/>
          <w:szCs w:val="28"/>
          <w:lang w:val="uk-UA"/>
        </w:rPr>
        <w:t xml:space="preserve"> 2022</w:t>
      </w:r>
      <w:r w:rsidR="009862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8622C" w:rsidRPr="0098622C">
        <w:rPr>
          <w:rFonts w:ascii="Times New Roman" w:hAnsi="Times New Roman" w:cs="Times New Roman"/>
          <w:sz w:val="28"/>
          <w:szCs w:val="28"/>
          <w:lang w:val="uk-UA"/>
        </w:rPr>
        <w:t xml:space="preserve">року не </w:t>
      </w:r>
      <w:r>
        <w:rPr>
          <w:rFonts w:ascii="Times New Roman" w:hAnsi="Times New Roman" w:cs="Times New Roman"/>
          <w:sz w:val="28"/>
          <w:szCs w:val="28"/>
          <w:lang w:val="uk-UA"/>
        </w:rPr>
        <w:t>містять</w:t>
      </w:r>
      <w:r w:rsidR="0098622C" w:rsidRPr="0098622C">
        <w:rPr>
          <w:rFonts w:ascii="Times New Roman" w:hAnsi="Times New Roman" w:cs="Times New Roman"/>
          <w:sz w:val="28"/>
          <w:szCs w:val="28"/>
          <w:lang w:val="uk-UA"/>
        </w:rPr>
        <w:t xml:space="preserve"> дан</w:t>
      </w:r>
      <w:r>
        <w:rPr>
          <w:rFonts w:ascii="Times New Roman" w:hAnsi="Times New Roman" w:cs="Times New Roman"/>
          <w:sz w:val="28"/>
          <w:szCs w:val="28"/>
          <w:lang w:val="uk-UA"/>
        </w:rPr>
        <w:t>і щодо</w:t>
      </w:r>
      <w:r w:rsidR="0098622C" w:rsidRPr="0098622C">
        <w:rPr>
          <w:rFonts w:ascii="Times New Roman" w:hAnsi="Times New Roman" w:cs="Times New Roman"/>
          <w:sz w:val="28"/>
          <w:szCs w:val="28"/>
          <w:lang w:val="uk-UA"/>
        </w:rPr>
        <w:t xml:space="preserve"> обсяг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8622C" w:rsidRPr="009862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1B39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242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1B39">
        <w:rPr>
          <w:rFonts w:ascii="Times New Roman" w:hAnsi="Times New Roman" w:cs="Times New Roman"/>
          <w:sz w:val="28"/>
          <w:szCs w:val="28"/>
          <w:lang w:val="uk-UA"/>
        </w:rPr>
        <w:t>відпущеної електричної енергії генеруючими одиницями продавців у результаті виконання команд ОСП на зменшення навантаження продавців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A287B6" w14:textId="063F2C92" w:rsidR="00115F52" w:rsidRDefault="00115F52" w:rsidP="00115F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F52">
        <w:rPr>
          <w:rFonts w:ascii="Times New Roman" w:hAnsi="Times New Roman" w:cs="Times New Roman"/>
          <w:sz w:val="28"/>
          <w:szCs w:val="28"/>
          <w:lang w:val="uk-UA"/>
        </w:rPr>
        <w:t>Зважаючи на ситуацію, яка склалась на ринку електричної енергії, НЕК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>«УКРЕНЕРГО», ДП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>«ГАРАНТОВАНИЙ ПОКУПЕЦЬ», ВДЕ та за участі НКРЕКП розроблена дорожня карта, реалізація заходів якої має на меті позитивний вплив на діяльність ВДЕ на ринку електричної енергії.</w:t>
      </w:r>
    </w:p>
    <w:p w14:paraId="409D941D" w14:textId="491A8A39" w:rsidR="00115F52" w:rsidRDefault="000D55B3" w:rsidP="00115F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>платформі НЕК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 xml:space="preserve">«УКРЕНЕРГО»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>створено робочу групу за участю ДП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 xml:space="preserve">«ГАРАНТОВАНИЙ ПОКУПЕЦЬ», ВДЕ та НКРЕКП </w:t>
      </w:r>
      <w:r w:rsidR="0083145A">
        <w:rPr>
          <w:rFonts w:ascii="Times New Roman" w:hAnsi="Times New Roman" w:cs="Times New Roman"/>
          <w:sz w:val="28"/>
          <w:szCs w:val="28"/>
          <w:lang w:val="uk-UA"/>
        </w:rPr>
        <w:t xml:space="preserve">та були </w:t>
      </w:r>
      <w:r w:rsidR="0083145A" w:rsidRPr="00115F52">
        <w:rPr>
          <w:rFonts w:ascii="Times New Roman" w:hAnsi="Times New Roman" w:cs="Times New Roman"/>
          <w:sz w:val="28"/>
          <w:szCs w:val="28"/>
          <w:lang w:val="uk-UA"/>
        </w:rPr>
        <w:t>напрац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>ьовано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 w:rsidR="0083145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15F52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НКРЕКП № 641 </w:t>
      </w:r>
      <w:r w:rsidR="00E86D4E" w:rsidRPr="00115F52">
        <w:rPr>
          <w:rFonts w:ascii="Times New Roman" w:hAnsi="Times New Roman" w:cs="Times New Roman"/>
          <w:sz w:val="28"/>
          <w:szCs w:val="28"/>
          <w:lang w:val="uk-UA"/>
        </w:rPr>
        <w:t xml:space="preserve">у частині вирішення порушених </w:t>
      </w:r>
      <w:r w:rsidR="0098622C">
        <w:rPr>
          <w:rFonts w:ascii="Times New Roman" w:hAnsi="Times New Roman" w:cs="Times New Roman"/>
          <w:sz w:val="28"/>
          <w:szCs w:val="28"/>
          <w:lang w:val="uk-UA"/>
        </w:rPr>
        <w:t>вище питань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1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4BE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83145A">
        <w:rPr>
          <w:rFonts w:ascii="Times New Roman" w:hAnsi="Times New Roman" w:cs="Times New Roman"/>
          <w:sz w:val="28"/>
          <w:szCs w:val="28"/>
          <w:lang w:val="uk-UA"/>
        </w:rPr>
        <w:t xml:space="preserve"> надіслані </w:t>
      </w:r>
      <w:r w:rsidR="000904B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663013">
        <w:rPr>
          <w:rFonts w:ascii="Times New Roman" w:hAnsi="Times New Roman" w:cs="Times New Roman"/>
          <w:sz w:val="28"/>
          <w:szCs w:val="28"/>
          <w:lang w:val="uk-UA"/>
        </w:rPr>
        <w:t xml:space="preserve">НКРЕКП </w:t>
      </w:r>
      <w:r w:rsidR="0083145A">
        <w:rPr>
          <w:rFonts w:ascii="Times New Roman" w:hAnsi="Times New Roman" w:cs="Times New Roman"/>
          <w:sz w:val="28"/>
          <w:szCs w:val="28"/>
          <w:lang w:val="uk-UA"/>
        </w:rPr>
        <w:t xml:space="preserve">листом </w:t>
      </w:r>
      <w:r w:rsidR="0083145A" w:rsidRPr="00115F52">
        <w:rPr>
          <w:rFonts w:ascii="Times New Roman" w:hAnsi="Times New Roman" w:cs="Times New Roman"/>
          <w:sz w:val="28"/>
          <w:szCs w:val="28"/>
          <w:lang w:val="uk-UA"/>
        </w:rPr>
        <w:t>НЕК</w:t>
      </w:r>
      <w:r w:rsidR="0083145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3145A" w:rsidRPr="00115F52">
        <w:rPr>
          <w:rFonts w:ascii="Times New Roman" w:hAnsi="Times New Roman" w:cs="Times New Roman"/>
          <w:sz w:val="28"/>
          <w:szCs w:val="28"/>
          <w:lang w:val="uk-UA"/>
        </w:rPr>
        <w:t>«УКРЕНЕРГО»</w:t>
      </w:r>
      <w:r w:rsidR="0083145A">
        <w:rPr>
          <w:rFonts w:ascii="Times New Roman" w:hAnsi="Times New Roman" w:cs="Times New Roman"/>
          <w:sz w:val="28"/>
          <w:szCs w:val="28"/>
          <w:lang w:val="uk-UA"/>
        </w:rPr>
        <w:t xml:space="preserve"> від 08 червня 2022 року № 01/22552</w:t>
      </w:r>
      <w:r w:rsidR="00E86D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5F7DC96" w14:textId="1A357CA8" w:rsidR="00637C7C" w:rsidRDefault="0083145A" w:rsidP="00115F5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Запропоновані зміни до постанови НКРЕКП № 641 передбачають врегулювання питання </w:t>
      </w:r>
      <w:r w:rsidR="004958FC">
        <w:rPr>
          <w:rFonts w:ascii="Times New Roman" w:hAnsi="Times New Roman" w:cs="Times New Roman"/>
          <w:sz w:val="28"/>
          <w:szCs w:val="28"/>
          <w:lang w:val="uk-UA"/>
        </w:rPr>
        <w:t xml:space="preserve">щодо розрахунку </w:t>
      </w:r>
      <w:r w:rsidR="004958FC" w:rsidRPr="00585D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частки </w:t>
      </w:r>
      <w:r w:rsidR="004958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відшкодування </w:t>
      </w:r>
      <w:r w:rsidR="004958FC" w:rsidRPr="00585D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вартості врегулювання небалансу </w:t>
      </w:r>
      <w:r w:rsidR="004958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електричної енергії </w:t>
      </w:r>
      <w:r w:rsidR="004958FC" w:rsidRPr="00585D28">
        <w:rPr>
          <w:rFonts w:ascii="Times New Roman" w:hAnsi="Times New Roman" w:cs="Times New Roman"/>
          <w:bCs/>
          <w:sz w:val="28"/>
          <w:szCs w:val="28"/>
          <w:lang w:val="uk-UA"/>
        </w:rPr>
        <w:t>гарантованого покупця</w:t>
      </w:r>
      <w:r w:rsidR="00637C7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попередні періоди, а саме з лютого 2022 року.</w:t>
      </w:r>
    </w:p>
    <w:p w14:paraId="10FC0B9B" w14:textId="36DE9E2B" w:rsidR="000904BE" w:rsidRDefault="000904BE" w:rsidP="00115F5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04BE">
        <w:rPr>
          <w:rFonts w:ascii="Times New Roman" w:hAnsi="Times New Roman" w:cs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є</w:t>
      </w:r>
      <w:r w:rsidRPr="000904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кт постанови НКРЕКП «Про затвердження Змін до Порядку купівлі гарантованим покупцем електричної енергії, виробленої з альтернативних джерел енергії» згідно із статтею 15 Закону України «Про Національну комісію, що здійснює державне регулювання у сферах енергетики та комунальних послуг», має ознаки регуляторного </w:t>
      </w:r>
      <w:proofErr w:type="spellStart"/>
      <w:r w:rsidRPr="000904BE">
        <w:rPr>
          <w:rFonts w:ascii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Pr="000904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з метою одержання зауважень і пропозицій від інших органів державної влади, фізичних та юридичних осіб, їх об'єднань та інших заінтересованих осіб має бути оприлюднений на офіційному веб-сайті НКРЕКП.</w:t>
      </w:r>
    </w:p>
    <w:p w14:paraId="792BAD74" w14:textId="790A356F" w:rsidR="00F96F72" w:rsidRPr="00F96F72" w:rsidRDefault="00F96F72" w:rsidP="00090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DA3">
        <w:rPr>
          <w:rFonts w:ascii="Times New Roman" w:hAnsi="Times New Roman" w:cs="Times New Roman"/>
          <w:sz w:val="28"/>
          <w:szCs w:val="28"/>
          <w:lang w:val="uk-UA"/>
        </w:rPr>
        <w:t>Ураховуючи зазначене</w:t>
      </w:r>
      <w:r w:rsidRPr="00F96F72">
        <w:rPr>
          <w:rFonts w:ascii="Times New Roman" w:hAnsi="Times New Roman" w:cs="Times New Roman"/>
          <w:sz w:val="28"/>
          <w:szCs w:val="28"/>
          <w:lang w:val="uk-UA"/>
        </w:rPr>
        <w:t>, Департаментом енергоринку пропонується:</w:t>
      </w:r>
    </w:p>
    <w:p w14:paraId="1BAA211F" w14:textId="473C0DCD" w:rsidR="00F96F72" w:rsidRPr="00F96F72" w:rsidRDefault="00F96F72" w:rsidP="00090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F72">
        <w:rPr>
          <w:rFonts w:ascii="Times New Roman" w:hAnsi="Times New Roman" w:cs="Times New Roman"/>
          <w:sz w:val="28"/>
          <w:szCs w:val="28"/>
          <w:lang w:val="uk-UA"/>
        </w:rPr>
        <w:t>1. Схвалити проєкт постанови НКРЕКП «</w:t>
      </w:r>
      <w:r w:rsidR="000904BE" w:rsidRPr="000904BE">
        <w:rPr>
          <w:rFonts w:ascii="Times New Roman" w:hAnsi="Times New Roman" w:cs="Times New Roman"/>
          <w:sz w:val="28"/>
          <w:szCs w:val="28"/>
          <w:lang w:val="uk-UA"/>
        </w:rPr>
        <w:t>Про затвердження Змін до Порядку купівлі гарантованим покупцем електричної енергії, виробленої з альтернативних джерел енергії</w:t>
      </w:r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», що має ознаки регуляторного </w:t>
      </w:r>
      <w:proofErr w:type="spellStart"/>
      <w:r w:rsidRPr="00F96F7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96F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C55DFA" w14:textId="3C959DBC" w:rsidR="001E3DA3" w:rsidRDefault="00F96F72" w:rsidP="00090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F72">
        <w:rPr>
          <w:rFonts w:ascii="Times New Roman" w:hAnsi="Times New Roman" w:cs="Times New Roman"/>
          <w:sz w:val="28"/>
          <w:szCs w:val="28"/>
          <w:lang w:val="uk-UA"/>
        </w:rPr>
        <w:t>2. Оприлюднити проєкт постанови НКРЕКП «</w:t>
      </w:r>
      <w:r w:rsidR="000904BE" w:rsidRPr="000904BE">
        <w:rPr>
          <w:rFonts w:ascii="Times New Roman" w:hAnsi="Times New Roman" w:cs="Times New Roman"/>
          <w:sz w:val="28"/>
          <w:szCs w:val="28"/>
          <w:lang w:val="uk-UA"/>
        </w:rPr>
        <w:t>Про затвердження Змін до Порядку купівлі гарантованим покупцем електричної енергії, виробленої з альтернативних джерел енергії</w:t>
      </w:r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», що має ознаки регуляторного </w:t>
      </w:r>
      <w:proofErr w:type="spellStart"/>
      <w:r w:rsidRPr="00F96F7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, разом із матеріалами, що обґрунтовують необхідність прийняття такого рішення, та </w:t>
      </w:r>
      <w:r w:rsidRPr="00F96F72">
        <w:rPr>
          <w:rFonts w:ascii="Times New Roman" w:hAnsi="Times New Roman" w:cs="Times New Roman"/>
          <w:sz w:val="28"/>
          <w:szCs w:val="28"/>
          <w:lang w:val="uk-UA"/>
        </w:rPr>
        <w:lastRenderedPageBreak/>
        <w:t>аналізом його впливу на офіційному вебсайті НКРЕКП (http://nerc.gov.ua) з метою одержання зауважень і пропозицій.</w:t>
      </w:r>
    </w:p>
    <w:p w14:paraId="52D10685" w14:textId="37F3F243" w:rsidR="00C72BBA" w:rsidRDefault="00C72BBA" w:rsidP="00090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A1B4EE" w14:textId="6AA6D7F7" w:rsidR="00C72BBA" w:rsidRDefault="00C72BBA" w:rsidP="00090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9506AB" w14:textId="77777777" w:rsidR="00D153DB" w:rsidRDefault="00D153DB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E3DA3" w:rsidRPr="001E3DA3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3DA3" w:rsidRPr="001E3DA3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55E" w:rsidRPr="001E3DA3">
        <w:rPr>
          <w:rFonts w:ascii="Times New Roman" w:hAnsi="Times New Roman" w:cs="Times New Roman"/>
          <w:b/>
          <w:sz w:val="28"/>
          <w:szCs w:val="28"/>
          <w:lang w:val="uk-UA"/>
        </w:rPr>
        <w:t>енерг</w:t>
      </w:r>
      <w:r w:rsidR="0080055E">
        <w:rPr>
          <w:rFonts w:ascii="Times New Roman" w:hAnsi="Times New Roman" w:cs="Times New Roman"/>
          <w:b/>
          <w:sz w:val="28"/>
          <w:szCs w:val="28"/>
          <w:lang w:val="uk-UA"/>
        </w:rPr>
        <w:t>оринку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Ю</w:t>
      </w:r>
      <w:r w:rsidRPr="001E3D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Шамрелюк</w:t>
      </w:r>
    </w:p>
    <w:sectPr w:rsidR="00D153DB" w:rsidSect="00C72BBA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DCC5E" w14:textId="77777777" w:rsidR="001120C6" w:rsidRDefault="001120C6" w:rsidP="002433DF">
      <w:pPr>
        <w:spacing w:after="0" w:line="240" w:lineRule="auto"/>
      </w:pPr>
      <w:r>
        <w:separator/>
      </w:r>
    </w:p>
  </w:endnote>
  <w:endnote w:type="continuationSeparator" w:id="0">
    <w:p w14:paraId="5AC4D378" w14:textId="77777777" w:rsidR="001120C6" w:rsidRDefault="001120C6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C5DA" w14:textId="77777777" w:rsidR="001120C6" w:rsidRDefault="001120C6" w:rsidP="002433DF">
      <w:pPr>
        <w:spacing w:after="0" w:line="240" w:lineRule="auto"/>
      </w:pPr>
      <w:r>
        <w:separator/>
      </w:r>
    </w:p>
  </w:footnote>
  <w:footnote w:type="continuationSeparator" w:id="0">
    <w:p w14:paraId="664D358B" w14:textId="77777777" w:rsidR="001120C6" w:rsidRDefault="001120C6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077230"/>
      <w:docPartObj>
        <w:docPartGallery w:val="Page Numbers (Top of Page)"/>
        <w:docPartUnique/>
      </w:docPartObj>
    </w:sdtPr>
    <w:sdtEndPr/>
    <w:sdtContent>
      <w:p w14:paraId="4D0955DD" w14:textId="77777777" w:rsidR="002433DF" w:rsidRDefault="00243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60C" w:rsidRPr="0058360C">
          <w:rPr>
            <w:noProof/>
            <w:lang w:val="uk-UA"/>
          </w:rPr>
          <w:t>2</w:t>
        </w:r>
        <w:r>
          <w:fldChar w:fldCharType="end"/>
        </w:r>
      </w:p>
    </w:sdtContent>
  </w:sdt>
  <w:p w14:paraId="7A2FE2F0" w14:textId="77777777" w:rsidR="002433DF" w:rsidRDefault="0024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3"/>
    <w:rsid w:val="00013B15"/>
    <w:rsid w:val="0002660B"/>
    <w:rsid w:val="00081F99"/>
    <w:rsid w:val="000904BE"/>
    <w:rsid w:val="000A5593"/>
    <w:rsid w:val="000D55B3"/>
    <w:rsid w:val="000F63F7"/>
    <w:rsid w:val="001120C6"/>
    <w:rsid w:val="00115F52"/>
    <w:rsid w:val="001E3DA3"/>
    <w:rsid w:val="001E420C"/>
    <w:rsid w:val="00242BDD"/>
    <w:rsid w:val="002433DF"/>
    <w:rsid w:val="00282044"/>
    <w:rsid w:val="00295DD1"/>
    <w:rsid w:val="002A5AD2"/>
    <w:rsid w:val="002C40D9"/>
    <w:rsid w:val="002D784B"/>
    <w:rsid w:val="002F25B1"/>
    <w:rsid w:val="0031182C"/>
    <w:rsid w:val="003E0798"/>
    <w:rsid w:val="003F35CD"/>
    <w:rsid w:val="003F4995"/>
    <w:rsid w:val="003F6AA7"/>
    <w:rsid w:val="00406751"/>
    <w:rsid w:val="0042349D"/>
    <w:rsid w:val="00485BF6"/>
    <w:rsid w:val="004958FC"/>
    <w:rsid w:val="004D0DB2"/>
    <w:rsid w:val="0058360C"/>
    <w:rsid w:val="00585D28"/>
    <w:rsid w:val="005A3320"/>
    <w:rsid w:val="005B50E1"/>
    <w:rsid w:val="005C6998"/>
    <w:rsid w:val="005E6702"/>
    <w:rsid w:val="00603A23"/>
    <w:rsid w:val="00617940"/>
    <w:rsid w:val="00637C7C"/>
    <w:rsid w:val="0065337D"/>
    <w:rsid w:val="00663013"/>
    <w:rsid w:val="006879A2"/>
    <w:rsid w:val="006E4A43"/>
    <w:rsid w:val="00723778"/>
    <w:rsid w:val="00766EC1"/>
    <w:rsid w:val="007A30B6"/>
    <w:rsid w:val="007F4217"/>
    <w:rsid w:val="0080055E"/>
    <w:rsid w:val="0083145A"/>
    <w:rsid w:val="008447E4"/>
    <w:rsid w:val="00880540"/>
    <w:rsid w:val="00885996"/>
    <w:rsid w:val="008D42A7"/>
    <w:rsid w:val="008E784D"/>
    <w:rsid w:val="0096475D"/>
    <w:rsid w:val="00984025"/>
    <w:rsid w:val="0098622C"/>
    <w:rsid w:val="009D6A9A"/>
    <w:rsid w:val="009F5D8B"/>
    <w:rsid w:val="00A0000D"/>
    <w:rsid w:val="00A51B39"/>
    <w:rsid w:val="00A851FD"/>
    <w:rsid w:val="00AA6AEA"/>
    <w:rsid w:val="00AC0052"/>
    <w:rsid w:val="00AD2093"/>
    <w:rsid w:val="00AF1AB7"/>
    <w:rsid w:val="00B01A4E"/>
    <w:rsid w:val="00B449B7"/>
    <w:rsid w:val="00B549DF"/>
    <w:rsid w:val="00BD7F22"/>
    <w:rsid w:val="00C63BDE"/>
    <w:rsid w:val="00C72BBA"/>
    <w:rsid w:val="00C82A05"/>
    <w:rsid w:val="00CA3049"/>
    <w:rsid w:val="00CA42DB"/>
    <w:rsid w:val="00CD0DC0"/>
    <w:rsid w:val="00CF6047"/>
    <w:rsid w:val="00D153DB"/>
    <w:rsid w:val="00D7301D"/>
    <w:rsid w:val="00DC3EC9"/>
    <w:rsid w:val="00E01928"/>
    <w:rsid w:val="00E52A85"/>
    <w:rsid w:val="00E85EB4"/>
    <w:rsid w:val="00E86D4E"/>
    <w:rsid w:val="00E920C7"/>
    <w:rsid w:val="00F718C1"/>
    <w:rsid w:val="00F7195C"/>
    <w:rsid w:val="00F96F72"/>
    <w:rsid w:val="00FA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5110E"/>
  <w15:docId w15:val="{5637EC1D-04FF-425D-BC1D-FD47824C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3582</Words>
  <Characters>2043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Галина Пащенко</cp:lastModifiedBy>
  <cp:revision>15</cp:revision>
  <cp:lastPrinted>2022-02-23T07:20:00Z</cp:lastPrinted>
  <dcterms:created xsi:type="dcterms:W3CDTF">2022-06-10T10:41:00Z</dcterms:created>
  <dcterms:modified xsi:type="dcterms:W3CDTF">2022-06-22T08:13:00Z</dcterms:modified>
</cp:coreProperties>
</file>