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F9E" w:rsidRPr="00E10FE1" w:rsidRDefault="00E72F9E" w:rsidP="00E10FE1">
      <w:pPr>
        <w:shd w:val="clear" w:color="auto" w:fill="FFFFFF" w:themeFill="background1"/>
        <w:spacing w:after="0" w:line="240" w:lineRule="auto"/>
        <w:jc w:val="right"/>
        <w:rPr>
          <w:rFonts w:ascii="Times New Roman" w:hAnsi="Times New Roman"/>
          <w:sz w:val="28"/>
          <w:szCs w:val="28"/>
          <w:lang w:val="uk-UA" w:eastAsia="ru-RU"/>
        </w:rPr>
      </w:pPr>
      <w:r w:rsidRPr="00E10FE1">
        <w:rPr>
          <w:rFonts w:ascii="Times New Roman" w:hAnsi="Times New Roman"/>
          <w:sz w:val="28"/>
          <w:szCs w:val="28"/>
          <w:lang w:val="uk-UA" w:eastAsia="ru-RU"/>
        </w:rPr>
        <w:t>ПРОЄКТ</w:t>
      </w:r>
    </w:p>
    <w:p w:rsidR="00D70E14" w:rsidRPr="00E10FE1" w:rsidRDefault="00D70E14" w:rsidP="00E10FE1">
      <w:pPr>
        <w:shd w:val="clear" w:color="auto" w:fill="FFFFFF" w:themeFill="background1"/>
        <w:spacing w:after="0" w:line="240" w:lineRule="auto"/>
        <w:jc w:val="center"/>
        <w:rPr>
          <w:rFonts w:ascii="Times New Roman" w:hAnsi="Times New Roman"/>
          <w:sz w:val="28"/>
          <w:szCs w:val="28"/>
          <w:lang w:val="uk-UA" w:eastAsia="ru-RU"/>
        </w:rPr>
      </w:pPr>
      <w:r w:rsidRPr="00E10FE1">
        <w:rPr>
          <w:rFonts w:ascii="Times New Roman" w:hAnsi="Times New Roman"/>
          <w:sz w:val="28"/>
          <w:szCs w:val="28"/>
          <w:lang w:val="uk-UA" w:eastAsia="ru-RU"/>
        </w:rPr>
        <w:t xml:space="preserve">    </w:t>
      </w:r>
      <w:r w:rsidR="00A75A98" w:rsidRPr="00E10FE1">
        <w:rPr>
          <w:rFonts w:ascii="Times New Roman" w:hAnsi="Times New Roman"/>
          <w:noProof/>
          <w:sz w:val="28"/>
          <w:szCs w:val="28"/>
          <w:lang w:val="uk-UA" w:eastAsia="ru-RU"/>
        </w:rPr>
        <w:drawing>
          <wp:inline distT="0" distB="0" distL="0" distR="0" wp14:anchorId="4265427E" wp14:editId="41B4A5F4">
            <wp:extent cx="497840" cy="7029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702945"/>
                    </a:xfrm>
                    <a:prstGeom prst="rect">
                      <a:avLst/>
                    </a:prstGeom>
                    <a:noFill/>
                    <a:ln>
                      <a:noFill/>
                    </a:ln>
                  </pic:spPr>
                </pic:pic>
              </a:graphicData>
            </a:graphic>
          </wp:inline>
        </w:drawing>
      </w:r>
    </w:p>
    <w:p w:rsidR="00D70E14" w:rsidRPr="00E10FE1" w:rsidRDefault="00D70E14" w:rsidP="00E10FE1">
      <w:pPr>
        <w:shd w:val="clear" w:color="auto" w:fill="FFFFFF" w:themeFill="background1"/>
        <w:spacing w:after="0" w:line="240" w:lineRule="auto"/>
        <w:jc w:val="center"/>
        <w:rPr>
          <w:rFonts w:ascii="Times New Roman" w:hAnsi="Times New Roman"/>
          <w:sz w:val="28"/>
          <w:szCs w:val="28"/>
          <w:lang w:val="uk-UA" w:eastAsia="ru-RU"/>
        </w:rPr>
      </w:pPr>
    </w:p>
    <w:p w:rsidR="00D70E14" w:rsidRPr="00E10FE1" w:rsidRDefault="00D70E14" w:rsidP="00E10FE1">
      <w:pPr>
        <w:shd w:val="clear" w:color="auto" w:fill="FFFFFF" w:themeFill="background1"/>
        <w:spacing w:after="0" w:line="240" w:lineRule="auto"/>
        <w:jc w:val="center"/>
        <w:rPr>
          <w:rFonts w:ascii="Times New Roman" w:hAnsi="Times New Roman"/>
          <w:b/>
          <w:sz w:val="28"/>
          <w:szCs w:val="28"/>
          <w:lang w:val="uk-UA" w:eastAsia="ru-RU"/>
        </w:rPr>
      </w:pPr>
      <w:r w:rsidRPr="00E10FE1">
        <w:rPr>
          <w:rFonts w:ascii="Times New Roman" w:hAnsi="Times New Roman"/>
          <w:b/>
          <w:sz w:val="28"/>
          <w:szCs w:val="28"/>
          <w:lang w:val="uk-UA" w:eastAsia="ru-RU"/>
        </w:rPr>
        <w:t xml:space="preserve">НАЦІОНАЛЬНА КОМІСІЯ, ЩО ЗДІЙСНЮЄ ДЕРЖАВНЕ </w:t>
      </w:r>
    </w:p>
    <w:p w:rsidR="00D70E14" w:rsidRPr="00E10FE1" w:rsidRDefault="00D70E14" w:rsidP="00E10FE1">
      <w:pPr>
        <w:shd w:val="clear" w:color="auto" w:fill="FFFFFF" w:themeFill="background1"/>
        <w:spacing w:after="0" w:line="240" w:lineRule="auto"/>
        <w:jc w:val="center"/>
        <w:rPr>
          <w:rFonts w:ascii="Times New Roman" w:hAnsi="Times New Roman"/>
          <w:b/>
          <w:sz w:val="28"/>
          <w:szCs w:val="28"/>
          <w:lang w:val="uk-UA" w:eastAsia="ru-RU"/>
        </w:rPr>
      </w:pPr>
      <w:r w:rsidRPr="00E10FE1">
        <w:rPr>
          <w:rFonts w:ascii="Times New Roman" w:hAnsi="Times New Roman"/>
          <w:b/>
          <w:sz w:val="28"/>
          <w:szCs w:val="28"/>
          <w:lang w:val="uk-UA" w:eastAsia="ru-RU"/>
        </w:rPr>
        <w:t xml:space="preserve">РЕГУЛЮВАННЯ У СФЕРАХ ЕНЕРГЕТИКИ </w:t>
      </w:r>
    </w:p>
    <w:p w:rsidR="00D70E14" w:rsidRPr="00E10FE1" w:rsidRDefault="00D70E14" w:rsidP="00E10FE1">
      <w:pPr>
        <w:shd w:val="clear" w:color="auto" w:fill="FFFFFF" w:themeFill="background1"/>
        <w:spacing w:after="0" w:line="240" w:lineRule="auto"/>
        <w:jc w:val="center"/>
        <w:rPr>
          <w:rFonts w:ascii="Times New Roman" w:hAnsi="Times New Roman"/>
          <w:b/>
          <w:sz w:val="28"/>
          <w:szCs w:val="28"/>
          <w:lang w:val="uk-UA" w:eastAsia="ru-RU"/>
        </w:rPr>
      </w:pPr>
      <w:r w:rsidRPr="00E10FE1">
        <w:rPr>
          <w:rFonts w:ascii="Times New Roman" w:hAnsi="Times New Roman"/>
          <w:b/>
          <w:sz w:val="28"/>
          <w:szCs w:val="28"/>
          <w:lang w:val="uk-UA" w:eastAsia="ru-RU"/>
        </w:rPr>
        <w:t>ТА КОМУНАЛЬНИХ ПОСЛУГ</w:t>
      </w:r>
    </w:p>
    <w:p w:rsidR="00D70E14" w:rsidRPr="00E10FE1" w:rsidRDefault="00D70E14" w:rsidP="00E10FE1">
      <w:pPr>
        <w:shd w:val="clear" w:color="auto" w:fill="FFFFFF" w:themeFill="background1"/>
        <w:spacing w:after="0" w:line="240" w:lineRule="auto"/>
        <w:jc w:val="center"/>
        <w:rPr>
          <w:rFonts w:ascii="Times New Roman" w:hAnsi="Times New Roman"/>
          <w:b/>
          <w:sz w:val="28"/>
          <w:szCs w:val="28"/>
          <w:u w:val="single"/>
          <w:lang w:val="uk-UA" w:eastAsia="ru-RU"/>
        </w:rPr>
      </w:pPr>
      <w:r w:rsidRPr="00E10FE1">
        <w:rPr>
          <w:rFonts w:ascii="Times New Roman" w:hAnsi="Times New Roman"/>
          <w:b/>
          <w:sz w:val="28"/>
          <w:szCs w:val="28"/>
          <w:lang w:val="uk-UA" w:eastAsia="ru-RU"/>
        </w:rPr>
        <w:t>(НКРЕКП)</w:t>
      </w:r>
    </w:p>
    <w:p w:rsidR="00D70E14" w:rsidRPr="00E10FE1" w:rsidRDefault="00D70E14" w:rsidP="00E10FE1">
      <w:pPr>
        <w:shd w:val="clear" w:color="auto" w:fill="FFFFFF" w:themeFill="background1"/>
        <w:spacing w:after="0" w:line="240" w:lineRule="auto"/>
        <w:jc w:val="center"/>
        <w:rPr>
          <w:rFonts w:ascii="Times New Roman" w:hAnsi="Times New Roman"/>
          <w:spacing w:val="40"/>
          <w:sz w:val="24"/>
          <w:szCs w:val="24"/>
          <w:lang w:val="uk-UA" w:eastAsia="ru-RU"/>
        </w:rPr>
      </w:pPr>
    </w:p>
    <w:p w:rsidR="00D70E14" w:rsidRPr="00E10FE1" w:rsidRDefault="00D70E14" w:rsidP="00E10FE1">
      <w:pPr>
        <w:shd w:val="clear" w:color="auto" w:fill="FFFFFF" w:themeFill="background1"/>
        <w:spacing w:after="0" w:line="240" w:lineRule="auto"/>
        <w:jc w:val="center"/>
        <w:rPr>
          <w:rFonts w:ascii="Times New Roman" w:hAnsi="Times New Roman"/>
          <w:b/>
          <w:spacing w:val="32"/>
          <w:sz w:val="32"/>
          <w:szCs w:val="32"/>
          <w:lang w:val="uk-UA" w:eastAsia="ru-RU"/>
        </w:rPr>
      </w:pPr>
      <w:r w:rsidRPr="00E10FE1">
        <w:rPr>
          <w:rFonts w:ascii="Times New Roman" w:hAnsi="Times New Roman"/>
          <w:b/>
          <w:spacing w:val="32"/>
          <w:sz w:val="32"/>
          <w:szCs w:val="32"/>
          <w:lang w:val="uk-UA" w:eastAsia="ru-RU"/>
        </w:rPr>
        <w:t>ПОСТАНОВА</w:t>
      </w:r>
    </w:p>
    <w:p w:rsidR="00D70E14" w:rsidRPr="00E10FE1" w:rsidRDefault="00D70E14" w:rsidP="00E10FE1">
      <w:pPr>
        <w:shd w:val="clear" w:color="auto" w:fill="FFFFFF" w:themeFill="background1"/>
        <w:spacing w:after="0" w:line="240" w:lineRule="auto"/>
        <w:jc w:val="center"/>
        <w:rPr>
          <w:rFonts w:ascii="Times New Roman" w:hAnsi="Times New Roman"/>
          <w:sz w:val="10"/>
          <w:szCs w:val="10"/>
          <w:lang w:val="uk-UA" w:eastAsia="ru-RU"/>
        </w:rPr>
      </w:pPr>
    </w:p>
    <w:p w:rsidR="00D70E14" w:rsidRPr="00E10FE1" w:rsidRDefault="00D70E14" w:rsidP="00E10FE1">
      <w:pPr>
        <w:shd w:val="clear" w:color="auto" w:fill="FFFFFF" w:themeFill="background1"/>
        <w:spacing w:after="0" w:line="240" w:lineRule="auto"/>
        <w:jc w:val="center"/>
        <w:rPr>
          <w:rFonts w:ascii="Times New Roman" w:hAnsi="Times New Roman"/>
          <w:sz w:val="28"/>
          <w:szCs w:val="28"/>
          <w:lang w:val="uk-UA" w:eastAsia="ru-RU"/>
        </w:rPr>
      </w:pPr>
      <w:r w:rsidRPr="00E10FE1">
        <w:rPr>
          <w:rFonts w:ascii="Times New Roman" w:hAnsi="Times New Roman"/>
          <w:sz w:val="28"/>
          <w:szCs w:val="28"/>
          <w:lang w:val="uk-UA" w:eastAsia="ru-RU"/>
        </w:rPr>
        <w:t>_____________________                                                      № ________________</w:t>
      </w:r>
    </w:p>
    <w:p w:rsidR="00D70E14" w:rsidRPr="00E10FE1" w:rsidRDefault="00D70E14" w:rsidP="00E10FE1">
      <w:pPr>
        <w:shd w:val="clear" w:color="auto" w:fill="FFFFFF" w:themeFill="background1"/>
        <w:spacing w:after="0" w:line="240" w:lineRule="auto"/>
        <w:jc w:val="center"/>
        <w:rPr>
          <w:rFonts w:ascii="Times New Roman" w:hAnsi="Times New Roman"/>
          <w:sz w:val="27"/>
          <w:szCs w:val="27"/>
          <w:lang w:val="uk-UA" w:eastAsia="ru-RU"/>
        </w:rPr>
      </w:pPr>
      <w:r w:rsidRPr="00E10FE1">
        <w:rPr>
          <w:rFonts w:ascii="Times New Roman" w:hAnsi="Times New Roman"/>
          <w:sz w:val="27"/>
          <w:szCs w:val="27"/>
          <w:lang w:val="uk-UA" w:eastAsia="ru-RU"/>
        </w:rPr>
        <w:t>Київ</w:t>
      </w:r>
    </w:p>
    <w:p w:rsidR="00D70E14" w:rsidRPr="00E10FE1" w:rsidRDefault="00D70E14" w:rsidP="00E10FE1">
      <w:pPr>
        <w:shd w:val="clear" w:color="auto" w:fill="FFFFFF" w:themeFill="background1"/>
        <w:spacing w:after="0" w:line="240" w:lineRule="auto"/>
        <w:jc w:val="center"/>
        <w:rPr>
          <w:rFonts w:ascii="Times New Roman" w:hAnsi="Times New Roman"/>
          <w:sz w:val="16"/>
          <w:szCs w:val="16"/>
          <w:lang w:val="uk-UA" w:eastAsia="ru-RU"/>
        </w:rPr>
      </w:pPr>
    </w:p>
    <w:tbl>
      <w:tblPr>
        <w:tblW w:w="9606" w:type="dxa"/>
        <w:tblLayout w:type="fixed"/>
        <w:tblLook w:val="0000" w:firstRow="0" w:lastRow="0" w:firstColumn="0" w:lastColumn="0" w:noHBand="0" w:noVBand="0"/>
      </w:tblPr>
      <w:tblGrid>
        <w:gridCol w:w="4928"/>
        <w:gridCol w:w="4678"/>
      </w:tblGrid>
      <w:tr w:rsidR="00D70E14" w:rsidRPr="00E10FE1" w:rsidTr="00462F2D">
        <w:trPr>
          <w:trHeight w:val="654"/>
        </w:trPr>
        <w:tc>
          <w:tcPr>
            <w:tcW w:w="4928" w:type="dxa"/>
          </w:tcPr>
          <w:p w:rsidR="00911586" w:rsidRPr="00E10FE1" w:rsidRDefault="00CF0FD2" w:rsidP="00E10FE1">
            <w:pPr>
              <w:shd w:val="clear" w:color="auto" w:fill="FFFFFF" w:themeFill="background1"/>
              <w:tabs>
                <w:tab w:val="left" w:pos="3720"/>
              </w:tabs>
              <w:spacing w:after="0" w:line="240" w:lineRule="auto"/>
              <w:ind w:right="34"/>
              <w:jc w:val="both"/>
              <w:rPr>
                <w:rFonts w:ascii="Times New Roman" w:hAnsi="Times New Roman"/>
                <w:sz w:val="28"/>
                <w:szCs w:val="28"/>
                <w:lang w:val="uk-UA" w:eastAsia="ru-RU"/>
              </w:rPr>
            </w:pPr>
            <w:r w:rsidRPr="00E10FE1">
              <w:rPr>
                <w:rFonts w:ascii="Times New Roman" w:hAnsi="Times New Roman"/>
                <w:sz w:val="28"/>
                <w:szCs w:val="28"/>
                <w:lang w:val="uk-UA" w:eastAsia="ru-RU"/>
              </w:rPr>
              <w:t>Про затвердження Змін до деяких постанов НКРЕКП</w:t>
            </w:r>
          </w:p>
        </w:tc>
        <w:tc>
          <w:tcPr>
            <w:tcW w:w="4678" w:type="dxa"/>
          </w:tcPr>
          <w:p w:rsidR="00D70E14" w:rsidRPr="00E10FE1" w:rsidRDefault="00D70E14" w:rsidP="00E10FE1">
            <w:pPr>
              <w:keepNext/>
              <w:shd w:val="clear" w:color="auto" w:fill="FFFFFF" w:themeFill="background1"/>
              <w:spacing w:after="0" w:line="240" w:lineRule="auto"/>
              <w:ind w:left="743" w:firstLine="141"/>
              <w:outlineLvl w:val="1"/>
              <w:rPr>
                <w:rFonts w:ascii="Times New Roman" w:hAnsi="Times New Roman"/>
                <w:sz w:val="28"/>
                <w:szCs w:val="28"/>
                <w:lang w:val="uk-UA" w:eastAsia="ru-RU"/>
              </w:rPr>
            </w:pPr>
          </w:p>
        </w:tc>
      </w:tr>
    </w:tbl>
    <w:p w:rsidR="00911586" w:rsidRPr="00E10FE1" w:rsidRDefault="00911586" w:rsidP="00E10FE1">
      <w:pPr>
        <w:pStyle w:val="2"/>
        <w:widowControl w:val="0"/>
        <w:shd w:val="clear" w:color="auto" w:fill="FFFFFF" w:themeFill="background1"/>
        <w:spacing w:before="0"/>
        <w:ind w:right="5319"/>
        <w:jc w:val="both"/>
        <w:rPr>
          <w:rFonts w:ascii="Times New Roman" w:hAnsi="Times New Roman" w:cs="Times New Roman"/>
          <w:b/>
          <w:color w:val="auto"/>
          <w:sz w:val="28"/>
          <w:szCs w:val="28"/>
          <w:lang w:val="uk-UA"/>
        </w:rPr>
      </w:pPr>
      <w:bookmarkStart w:id="0" w:name="_Hlk50554959"/>
    </w:p>
    <w:p w:rsidR="00911586" w:rsidRPr="00E10FE1" w:rsidRDefault="00911586" w:rsidP="00E10FE1">
      <w:pPr>
        <w:shd w:val="clear" w:color="auto" w:fill="FFFFFF" w:themeFill="background1"/>
        <w:spacing w:after="0" w:line="240" w:lineRule="auto"/>
        <w:ind w:firstLine="709"/>
        <w:jc w:val="both"/>
        <w:rPr>
          <w:rFonts w:ascii="Times New Roman" w:hAnsi="Times New Roman"/>
          <w:bCs/>
          <w:sz w:val="28"/>
          <w:szCs w:val="28"/>
          <w:lang w:val="uk-UA"/>
        </w:rPr>
      </w:pPr>
      <w:r w:rsidRPr="00E10FE1">
        <w:rPr>
          <w:rFonts w:ascii="Times New Roman" w:hAnsi="Times New Roman"/>
          <w:bCs/>
          <w:sz w:val="28"/>
          <w:szCs w:val="28"/>
          <w:lang w:val="uk-UA"/>
        </w:rPr>
        <w:t xml:space="preserve">Відповідно до </w:t>
      </w:r>
      <w:r w:rsidR="00C90B3B" w:rsidRPr="00E10FE1">
        <w:rPr>
          <w:rFonts w:ascii="Times New Roman" w:hAnsi="Times New Roman"/>
          <w:bCs/>
          <w:sz w:val="28"/>
          <w:szCs w:val="28"/>
          <w:lang w:val="uk-UA"/>
        </w:rPr>
        <w:t>законів</w:t>
      </w:r>
      <w:r w:rsidRPr="00E10FE1">
        <w:rPr>
          <w:rFonts w:ascii="Times New Roman" w:hAnsi="Times New Roman"/>
          <w:bCs/>
          <w:sz w:val="28"/>
          <w:szCs w:val="28"/>
          <w:lang w:val="uk-UA"/>
        </w:rPr>
        <w:t xml:space="preserve"> України «Про Національну комісію, що здійснює державне регулювання у сферах енергетики та комунальних послуг» </w:t>
      </w:r>
      <w:r w:rsidR="00C90B3B" w:rsidRPr="00E10FE1">
        <w:rPr>
          <w:rFonts w:ascii="Times New Roman" w:hAnsi="Times New Roman"/>
          <w:bCs/>
          <w:sz w:val="28"/>
          <w:szCs w:val="28"/>
          <w:lang w:val="uk-UA"/>
        </w:rPr>
        <w:t xml:space="preserve">та «Про ринок електричної енергії» </w:t>
      </w:r>
      <w:r w:rsidRPr="00E10FE1">
        <w:rPr>
          <w:rFonts w:ascii="Times New Roman" w:hAnsi="Times New Roman"/>
          <w:bCs/>
          <w:sz w:val="28"/>
          <w:szCs w:val="28"/>
          <w:lang w:val="uk-UA"/>
        </w:rPr>
        <w:t xml:space="preserve">Національна комісія, що здійснює державне регулювання у сферах енергетики та комунальних послуг, </w:t>
      </w:r>
    </w:p>
    <w:p w:rsidR="0080667C" w:rsidRPr="00E10FE1" w:rsidRDefault="0080667C" w:rsidP="00E10FE1">
      <w:pPr>
        <w:pStyle w:val="ae"/>
        <w:shd w:val="clear" w:color="auto" w:fill="FFFFFF" w:themeFill="background1"/>
        <w:spacing w:before="0" w:beforeAutospacing="0" w:after="0" w:afterAutospacing="0"/>
        <w:rPr>
          <w:b/>
          <w:sz w:val="28"/>
          <w:szCs w:val="28"/>
        </w:rPr>
      </w:pPr>
    </w:p>
    <w:p w:rsidR="00911586" w:rsidRPr="00E10FE1" w:rsidRDefault="00911586" w:rsidP="00E10FE1">
      <w:pPr>
        <w:pStyle w:val="ae"/>
        <w:shd w:val="clear" w:color="auto" w:fill="FFFFFF" w:themeFill="background1"/>
        <w:spacing w:before="0" w:beforeAutospacing="0" w:after="0" w:afterAutospacing="0"/>
        <w:rPr>
          <w:b/>
          <w:bCs/>
          <w:sz w:val="28"/>
          <w:szCs w:val="28"/>
        </w:rPr>
      </w:pPr>
      <w:r w:rsidRPr="00E10FE1">
        <w:rPr>
          <w:b/>
          <w:sz w:val="28"/>
          <w:szCs w:val="28"/>
        </w:rPr>
        <w:t>ПОСТАНОВЛЯЄ</w:t>
      </w:r>
      <w:r w:rsidRPr="00E10FE1">
        <w:rPr>
          <w:sz w:val="28"/>
          <w:szCs w:val="28"/>
        </w:rPr>
        <w:t>:</w:t>
      </w:r>
      <w:r w:rsidRPr="00E10FE1">
        <w:rPr>
          <w:b/>
          <w:bCs/>
          <w:sz w:val="28"/>
          <w:szCs w:val="28"/>
        </w:rPr>
        <w:t xml:space="preserve"> </w:t>
      </w:r>
    </w:p>
    <w:p w:rsidR="00CF0FD2" w:rsidRPr="00E10FE1" w:rsidRDefault="00CF0FD2" w:rsidP="00E10FE1">
      <w:pPr>
        <w:pStyle w:val="ae"/>
        <w:shd w:val="clear" w:color="auto" w:fill="FFFFFF" w:themeFill="background1"/>
        <w:spacing w:before="0" w:beforeAutospacing="0" w:after="0" w:afterAutospacing="0"/>
        <w:rPr>
          <w:b/>
          <w:bCs/>
          <w:sz w:val="28"/>
          <w:szCs w:val="28"/>
        </w:rPr>
      </w:pPr>
    </w:p>
    <w:p w:rsidR="00CF0FD2" w:rsidRPr="00E10FE1" w:rsidRDefault="00CF0FD2" w:rsidP="00E10FE1">
      <w:pPr>
        <w:pStyle w:val="ae"/>
        <w:shd w:val="clear" w:color="auto" w:fill="FFFFFF" w:themeFill="background1"/>
        <w:tabs>
          <w:tab w:val="left" w:pos="709"/>
        </w:tabs>
        <w:spacing w:before="0" w:beforeAutospacing="0" w:after="0" w:afterAutospacing="0"/>
        <w:ind w:firstLine="567"/>
        <w:jc w:val="both"/>
        <w:rPr>
          <w:sz w:val="28"/>
          <w:szCs w:val="28"/>
        </w:rPr>
      </w:pPr>
      <w:r w:rsidRPr="00E10FE1">
        <w:rPr>
          <w:sz w:val="28"/>
          <w:szCs w:val="28"/>
        </w:rPr>
        <w:t xml:space="preserve">1. Затвердити Зміни до </w:t>
      </w:r>
      <w:r w:rsidR="00DA5B32" w:rsidRPr="00E10FE1">
        <w:rPr>
          <w:sz w:val="28"/>
          <w:szCs w:val="28"/>
        </w:rPr>
        <w:t>деяких постанов Національної комісії, що здійснює державне регулювання у сферах енергетики та комунальних послуг</w:t>
      </w:r>
      <w:r w:rsidRPr="00E10FE1">
        <w:rPr>
          <w:sz w:val="28"/>
          <w:szCs w:val="28"/>
        </w:rPr>
        <w:t>, що додаються.</w:t>
      </w:r>
    </w:p>
    <w:p w:rsidR="00CF0FD2" w:rsidRPr="00E10FE1" w:rsidRDefault="00CF0FD2" w:rsidP="00E10FE1">
      <w:pPr>
        <w:pStyle w:val="ae"/>
        <w:shd w:val="clear" w:color="auto" w:fill="FFFFFF" w:themeFill="background1"/>
        <w:tabs>
          <w:tab w:val="left" w:pos="709"/>
        </w:tabs>
        <w:spacing w:before="0" w:beforeAutospacing="0" w:after="0" w:afterAutospacing="0"/>
        <w:ind w:firstLine="567"/>
        <w:jc w:val="both"/>
        <w:rPr>
          <w:sz w:val="28"/>
          <w:szCs w:val="28"/>
        </w:rPr>
      </w:pPr>
    </w:p>
    <w:p w:rsidR="00CF0FD2" w:rsidRPr="00E10FE1" w:rsidRDefault="00CF0FD2" w:rsidP="00E10FE1">
      <w:pPr>
        <w:pStyle w:val="ae"/>
        <w:shd w:val="clear" w:color="auto" w:fill="FFFFFF" w:themeFill="background1"/>
        <w:tabs>
          <w:tab w:val="left" w:pos="709"/>
        </w:tabs>
        <w:spacing w:before="0" w:beforeAutospacing="0" w:after="0" w:afterAutospacing="0"/>
        <w:ind w:firstLine="567"/>
        <w:jc w:val="both"/>
        <w:rPr>
          <w:sz w:val="28"/>
          <w:szCs w:val="28"/>
        </w:rPr>
      </w:pPr>
      <w:r w:rsidRPr="00E10FE1">
        <w:rPr>
          <w:sz w:val="28"/>
          <w:szCs w:val="28"/>
        </w:rPr>
        <w:t xml:space="preserve">2. Ця постанова набирає чинності </w:t>
      </w:r>
      <w:r w:rsidR="00DA5B32" w:rsidRPr="00E10FE1">
        <w:rPr>
          <w:sz w:val="28"/>
          <w:szCs w:val="28"/>
        </w:rPr>
        <w:t xml:space="preserve">з </w:t>
      </w:r>
      <w:r w:rsidRPr="00E10FE1">
        <w:rPr>
          <w:sz w:val="28"/>
          <w:szCs w:val="28"/>
        </w:rPr>
        <w:t>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CF0FD2" w:rsidRPr="00E10FE1" w:rsidRDefault="00CF0FD2" w:rsidP="00E10FE1">
      <w:pPr>
        <w:pStyle w:val="ae"/>
        <w:shd w:val="clear" w:color="auto" w:fill="FFFFFF" w:themeFill="background1"/>
        <w:tabs>
          <w:tab w:val="left" w:pos="709"/>
        </w:tabs>
        <w:spacing w:before="0" w:beforeAutospacing="0" w:after="0" w:afterAutospacing="0"/>
        <w:ind w:firstLine="567"/>
        <w:jc w:val="both"/>
        <w:rPr>
          <w:szCs w:val="28"/>
        </w:rPr>
      </w:pPr>
    </w:p>
    <w:p w:rsidR="00CF0FD2" w:rsidRPr="00E10FE1" w:rsidRDefault="00CF0FD2" w:rsidP="00E10FE1">
      <w:pPr>
        <w:pStyle w:val="ae"/>
        <w:shd w:val="clear" w:color="auto" w:fill="FFFFFF" w:themeFill="background1"/>
        <w:tabs>
          <w:tab w:val="left" w:pos="709"/>
        </w:tabs>
        <w:spacing w:before="0" w:beforeAutospacing="0" w:after="0" w:afterAutospacing="0"/>
        <w:ind w:firstLine="567"/>
        <w:jc w:val="both"/>
        <w:rPr>
          <w:szCs w:val="28"/>
        </w:rPr>
      </w:pPr>
    </w:p>
    <w:p w:rsidR="00392B18" w:rsidRPr="00E10FE1" w:rsidRDefault="00392B18" w:rsidP="00E10FE1">
      <w:pPr>
        <w:pStyle w:val="ae"/>
        <w:shd w:val="clear" w:color="auto" w:fill="FFFFFF" w:themeFill="background1"/>
        <w:tabs>
          <w:tab w:val="left" w:pos="709"/>
        </w:tabs>
        <w:spacing w:before="0" w:beforeAutospacing="0" w:after="0" w:afterAutospacing="0"/>
        <w:ind w:firstLine="567"/>
        <w:jc w:val="both"/>
        <w:rPr>
          <w:szCs w:val="28"/>
        </w:rPr>
      </w:pPr>
    </w:p>
    <w:p w:rsidR="00CF0FD2" w:rsidRPr="00E10FE1" w:rsidRDefault="00CF0FD2" w:rsidP="00E10FE1">
      <w:pPr>
        <w:widowControl w:val="0"/>
        <w:shd w:val="clear" w:color="auto" w:fill="FFFFFF" w:themeFill="background1"/>
        <w:jc w:val="both"/>
        <w:rPr>
          <w:rFonts w:ascii="Times New Roman" w:hAnsi="Times New Roman"/>
          <w:sz w:val="28"/>
          <w:szCs w:val="28"/>
          <w:lang w:val="uk-UA"/>
        </w:rPr>
      </w:pPr>
      <w:r w:rsidRPr="00E10FE1">
        <w:rPr>
          <w:rFonts w:ascii="Times New Roman" w:hAnsi="Times New Roman"/>
          <w:sz w:val="28"/>
          <w:szCs w:val="28"/>
          <w:lang w:val="uk-UA"/>
        </w:rPr>
        <w:t>Голова НКРЕКП</w:t>
      </w:r>
      <w:r w:rsidRPr="00E10FE1">
        <w:rPr>
          <w:rFonts w:ascii="Times New Roman" w:hAnsi="Times New Roman"/>
          <w:sz w:val="28"/>
          <w:szCs w:val="28"/>
          <w:lang w:val="uk-UA"/>
        </w:rPr>
        <w:tab/>
      </w:r>
      <w:r w:rsidRPr="00E10FE1">
        <w:rPr>
          <w:rFonts w:ascii="Times New Roman" w:hAnsi="Times New Roman"/>
          <w:sz w:val="28"/>
          <w:szCs w:val="28"/>
          <w:lang w:val="uk-UA"/>
        </w:rPr>
        <w:tab/>
      </w:r>
      <w:r w:rsidRPr="00E10FE1">
        <w:rPr>
          <w:rFonts w:ascii="Times New Roman" w:hAnsi="Times New Roman"/>
          <w:sz w:val="28"/>
          <w:szCs w:val="28"/>
          <w:lang w:val="uk-UA"/>
        </w:rPr>
        <w:tab/>
      </w:r>
      <w:r w:rsidRPr="00E10FE1">
        <w:rPr>
          <w:rFonts w:ascii="Times New Roman" w:hAnsi="Times New Roman"/>
          <w:sz w:val="28"/>
          <w:szCs w:val="28"/>
          <w:lang w:val="uk-UA"/>
        </w:rPr>
        <w:tab/>
      </w:r>
      <w:r w:rsidRPr="00E10FE1">
        <w:rPr>
          <w:rFonts w:ascii="Times New Roman" w:hAnsi="Times New Roman"/>
          <w:sz w:val="28"/>
          <w:szCs w:val="28"/>
          <w:lang w:val="uk-UA"/>
        </w:rPr>
        <w:tab/>
      </w:r>
      <w:r w:rsidRPr="00E10FE1">
        <w:rPr>
          <w:rFonts w:ascii="Times New Roman" w:hAnsi="Times New Roman"/>
          <w:sz w:val="28"/>
          <w:szCs w:val="28"/>
          <w:lang w:val="uk-UA"/>
        </w:rPr>
        <w:tab/>
      </w:r>
      <w:r w:rsidRPr="00E10FE1">
        <w:rPr>
          <w:rFonts w:ascii="Times New Roman" w:hAnsi="Times New Roman"/>
          <w:sz w:val="28"/>
          <w:szCs w:val="28"/>
          <w:lang w:val="uk-UA"/>
        </w:rPr>
        <w:tab/>
        <w:t xml:space="preserve">     </w:t>
      </w:r>
      <w:r w:rsidRPr="00E10FE1">
        <w:rPr>
          <w:rFonts w:ascii="Times New Roman" w:hAnsi="Times New Roman"/>
          <w:sz w:val="28"/>
          <w:szCs w:val="28"/>
          <w:lang w:val="uk-UA"/>
        </w:rPr>
        <w:tab/>
        <w:t xml:space="preserve">      </w:t>
      </w:r>
      <w:r w:rsidR="00A35CE5" w:rsidRPr="00E10FE1">
        <w:rPr>
          <w:rFonts w:ascii="Times New Roman" w:hAnsi="Times New Roman"/>
          <w:sz w:val="28"/>
          <w:szCs w:val="28"/>
          <w:lang w:val="uk-UA"/>
        </w:rPr>
        <w:t xml:space="preserve">  </w:t>
      </w:r>
      <w:r w:rsidR="00A35CE5" w:rsidRPr="00E10FE1">
        <w:rPr>
          <w:rFonts w:ascii="Times New Roman" w:hAnsi="Times New Roman"/>
          <w:sz w:val="28"/>
          <w:szCs w:val="28"/>
          <w:lang w:val="uk-UA" w:eastAsia="ru-RU"/>
        </w:rPr>
        <w:t>К</w:t>
      </w:r>
      <w:r w:rsidRPr="00E10FE1">
        <w:rPr>
          <w:rFonts w:ascii="Times New Roman" w:hAnsi="Times New Roman"/>
          <w:sz w:val="28"/>
          <w:szCs w:val="28"/>
          <w:lang w:val="uk-UA" w:eastAsia="ru-RU"/>
        </w:rPr>
        <w:t>.</w:t>
      </w:r>
      <w:r w:rsidR="00A35CE5" w:rsidRPr="00E10FE1">
        <w:rPr>
          <w:rFonts w:ascii="Times New Roman" w:hAnsi="Times New Roman"/>
          <w:sz w:val="28"/>
          <w:szCs w:val="28"/>
          <w:lang w:val="uk-UA" w:eastAsia="ru-RU"/>
        </w:rPr>
        <w:t xml:space="preserve"> </w:t>
      </w:r>
      <w:proofErr w:type="spellStart"/>
      <w:r w:rsidR="00A35CE5" w:rsidRPr="00E10FE1">
        <w:rPr>
          <w:rFonts w:ascii="Times New Roman" w:hAnsi="Times New Roman"/>
          <w:sz w:val="28"/>
          <w:szCs w:val="28"/>
          <w:lang w:val="uk-UA" w:eastAsia="ru-RU"/>
        </w:rPr>
        <w:t>Ущаповський</w:t>
      </w:r>
      <w:proofErr w:type="spellEnd"/>
      <w:r w:rsidRPr="00E10FE1">
        <w:rPr>
          <w:rFonts w:ascii="Times New Roman" w:hAnsi="Times New Roman"/>
          <w:sz w:val="28"/>
          <w:szCs w:val="28"/>
          <w:lang w:val="uk-UA"/>
        </w:rPr>
        <w:tab/>
      </w:r>
    </w:p>
    <w:p w:rsidR="00CF0FD2" w:rsidRPr="00E10FE1" w:rsidRDefault="00CF0FD2" w:rsidP="00E10FE1">
      <w:pPr>
        <w:pStyle w:val="ae"/>
        <w:shd w:val="clear" w:color="auto" w:fill="FFFFFF" w:themeFill="background1"/>
        <w:tabs>
          <w:tab w:val="left" w:pos="709"/>
        </w:tabs>
        <w:spacing w:before="0" w:beforeAutospacing="0" w:after="0" w:afterAutospacing="0"/>
        <w:ind w:firstLine="567"/>
        <w:jc w:val="both"/>
        <w:rPr>
          <w:szCs w:val="28"/>
        </w:rPr>
      </w:pPr>
    </w:p>
    <w:p w:rsidR="00CF0FD2" w:rsidRPr="00E10FE1" w:rsidRDefault="00CF0FD2" w:rsidP="00E10FE1">
      <w:pPr>
        <w:pStyle w:val="ae"/>
        <w:shd w:val="clear" w:color="auto" w:fill="FFFFFF" w:themeFill="background1"/>
        <w:spacing w:before="0" w:beforeAutospacing="0" w:after="0" w:afterAutospacing="0"/>
        <w:rPr>
          <w:b/>
          <w:bCs/>
          <w:sz w:val="28"/>
          <w:szCs w:val="28"/>
        </w:rPr>
      </w:pPr>
    </w:p>
    <w:p w:rsidR="00CF0FD2" w:rsidRPr="00E10FE1" w:rsidRDefault="00CF0FD2" w:rsidP="00E10FE1">
      <w:pPr>
        <w:pStyle w:val="ae"/>
        <w:shd w:val="clear" w:color="auto" w:fill="FFFFFF" w:themeFill="background1"/>
        <w:spacing w:before="0" w:beforeAutospacing="0" w:after="0" w:afterAutospacing="0"/>
        <w:rPr>
          <w:b/>
          <w:bCs/>
          <w:sz w:val="28"/>
          <w:szCs w:val="28"/>
        </w:rPr>
      </w:pPr>
    </w:p>
    <w:p w:rsidR="00CF0FD2" w:rsidRPr="00E10FE1" w:rsidRDefault="00CF0FD2" w:rsidP="00E10FE1">
      <w:pPr>
        <w:pStyle w:val="ae"/>
        <w:shd w:val="clear" w:color="auto" w:fill="FFFFFF" w:themeFill="background1"/>
        <w:spacing w:before="0" w:beforeAutospacing="0" w:after="0" w:afterAutospacing="0"/>
        <w:rPr>
          <w:b/>
          <w:bCs/>
          <w:sz w:val="28"/>
          <w:szCs w:val="28"/>
        </w:rPr>
      </w:pPr>
    </w:p>
    <w:p w:rsidR="00CF0FD2" w:rsidRPr="00E10FE1" w:rsidRDefault="00CF0FD2" w:rsidP="00E10FE1">
      <w:pPr>
        <w:pStyle w:val="ae"/>
        <w:shd w:val="clear" w:color="auto" w:fill="FFFFFF" w:themeFill="background1"/>
        <w:spacing w:before="0" w:beforeAutospacing="0" w:after="0" w:afterAutospacing="0"/>
        <w:rPr>
          <w:b/>
          <w:bCs/>
          <w:sz w:val="28"/>
          <w:szCs w:val="28"/>
        </w:rPr>
      </w:pPr>
    </w:p>
    <w:p w:rsidR="00CF0FD2" w:rsidRPr="00E10FE1" w:rsidRDefault="00CF0FD2" w:rsidP="00E10FE1">
      <w:pPr>
        <w:pStyle w:val="ae"/>
        <w:shd w:val="clear" w:color="auto" w:fill="FFFFFF" w:themeFill="background1"/>
        <w:spacing w:before="0" w:beforeAutospacing="0" w:after="0" w:afterAutospacing="0"/>
        <w:rPr>
          <w:b/>
          <w:bCs/>
          <w:sz w:val="28"/>
          <w:szCs w:val="28"/>
        </w:rPr>
      </w:pPr>
    </w:p>
    <w:p w:rsidR="00CF0FD2" w:rsidRPr="00E10FE1" w:rsidRDefault="00CF0FD2" w:rsidP="00E10FE1">
      <w:pPr>
        <w:pStyle w:val="ae"/>
        <w:shd w:val="clear" w:color="auto" w:fill="FFFFFF" w:themeFill="background1"/>
        <w:spacing w:before="0" w:beforeAutospacing="0" w:after="0" w:afterAutospacing="0"/>
        <w:rPr>
          <w:b/>
          <w:bCs/>
          <w:sz w:val="28"/>
          <w:szCs w:val="28"/>
        </w:rPr>
      </w:pPr>
    </w:p>
    <w:p w:rsidR="00FE0674" w:rsidRPr="00E10FE1" w:rsidRDefault="00FE0674" w:rsidP="00E10FE1">
      <w:pPr>
        <w:shd w:val="clear" w:color="auto" w:fill="FFFFFF" w:themeFill="background1"/>
        <w:spacing w:after="0" w:line="240" w:lineRule="auto"/>
        <w:rPr>
          <w:rFonts w:ascii="Times New Roman" w:eastAsia="Times New Roman" w:hAnsi="Times New Roman"/>
          <w:b/>
          <w:bCs/>
          <w:sz w:val="28"/>
          <w:szCs w:val="28"/>
          <w:lang w:val="uk-UA" w:eastAsia="uk-UA"/>
        </w:rPr>
      </w:pPr>
    </w:p>
    <w:p w:rsidR="00DA5B32" w:rsidRPr="00E10FE1" w:rsidRDefault="00DA5B32" w:rsidP="00E10FE1">
      <w:pPr>
        <w:shd w:val="clear" w:color="auto" w:fill="FFFFFF" w:themeFill="background1"/>
        <w:spacing w:after="0" w:line="240" w:lineRule="auto"/>
        <w:rPr>
          <w:rFonts w:ascii="Times New Roman" w:eastAsia="Times New Roman" w:hAnsi="Times New Roman"/>
          <w:b/>
          <w:bCs/>
          <w:sz w:val="28"/>
          <w:szCs w:val="28"/>
          <w:lang w:val="uk-UA" w:eastAsia="uk-UA"/>
        </w:rPr>
        <w:sectPr w:rsidR="00DA5B32" w:rsidRPr="00E10FE1" w:rsidSect="00EC791F">
          <w:headerReference w:type="default" r:id="rId9"/>
          <w:headerReference w:type="first" r:id="rId10"/>
          <w:pgSz w:w="11906" w:h="16838"/>
          <w:pgMar w:top="1134" w:right="567" w:bottom="1134" w:left="1701" w:header="709" w:footer="709" w:gutter="0"/>
          <w:pgNumType w:start="1" w:chapStyle="1"/>
          <w:cols w:space="708"/>
          <w:titlePg/>
          <w:docGrid w:linePitch="360"/>
        </w:sectPr>
      </w:pPr>
    </w:p>
    <w:p w:rsidR="00FE0674" w:rsidRPr="00E10FE1" w:rsidRDefault="00FE0674" w:rsidP="00E10FE1">
      <w:pPr>
        <w:pStyle w:val="af1"/>
        <w:shd w:val="clear" w:color="auto" w:fill="FFFFFF" w:themeFill="background1"/>
        <w:tabs>
          <w:tab w:val="left" w:pos="993"/>
        </w:tabs>
        <w:ind w:firstLine="0"/>
        <w:jc w:val="center"/>
        <w:rPr>
          <w:szCs w:val="28"/>
        </w:rPr>
      </w:pPr>
      <w:r w:rsidRPr="00E10FE1">
        <w:rPr>
          <w:szCs w:val="28"/>
        </w:rPr>
        <w:lastRenderedPageBreak/>
        <w:t xml:space="preserve">                                            ЗАТВЕРДЖЕНО</w:t>
      </w:r>
    </w:p>
    <w:p w:rsidR="00FE0674" w:rsidRPr="00E10FE1" w:rsidRDefault="00FE0674" w:rsidP="00E10FE1">
      <w:pPr>
        <w:pStyle w:val="af1"/>
        <w:shd w:val="clear" w:color="auto" w:fill="FFFFFF" w:themeFill="background1"/>
        <w:tabs>
          <w:tab w:val="left" w:pos="993"/>
          <w:tab w:val="left" w:pos="6120"/>
        </w:tabs>
        <w:ind w:firstLine="0"/>
        <w:jc w:val="center"/>
        <w:rPr>
          <w:szCs w:val="28"/>
        </w:rPr>
      </w:pPr>
      <w:r w:rsidRPr="00E10FE1">
        <w:rPr>
          <w:szCs w:val="28"/>
        </w:rPr>
        <w:t xml:space="preserve">                                                           Постанова   Національної</w:t>
      </w:r>
    </w:p>
    <w:p w:rsidR="00FE0674" w:rsidRPr="00E10FE1" w:rsidRDefault="00FE0674" w:rsidP="00E10FE1">
      <w:pPr>
        <w:pStyle w:val="af1"/>
        <w:shd w:val="clear" w:color="auto" w:fill="FFFFFF" w:themeFill="background1"/>
        <w:tabs>
          <w:tab w:val="left" w:pos="993"/>
          <w:tab w:val="left" w:pos="6120"/>
        </w:tabs>
        <w:ind w:firstLine="0"/>
        <w:jc w:val="center"/>
        <w:rPr>
          <w:szCs w:val="28"/>
        </w:rPr>
      </w:pPr>
      <w:r w:rsidRPr="00E10FE1">
        <w:rPr>
          <w:szCs w:val="28"/>
        </w:rPr>
        <w:t xml:space="preserve">                                                                    комісії, що здійснює державне</w:t>
      </w:r>
    </w:p>
    <w:p w:rsidR="00FE0674" w:rsidRPr="00E10FE1" w:rsidRDefault="00FE0674" w:rsidP="00E10FE1">
      <w:pPr>
        <w:pStyle w:val="af1"/>
        <w:shd w:val="clear" w:color="auto" w:fill="FFFFFF" w:themeFill="background1"/>
        <w:tabs>
          <w:tab w:val="left" w:pos="993"/>
          <w:tab w:val="left" w:pos="6120"/>
        </w:tabs>
        <w:ind w:firstLine="0"/>
        <w:jc w:val="center"/>
        <w:rPr>
          <w:szCs w:val="28"/>
        </w:rPr>
      </w:pPr>
      <w:r w:rsidRPr="00E10FE1">
        <w:rPr>
          <w:szCs w:val="28"/>
        </w:rPr>
        <w:t xml:space="preserve">                                                      регулювання у сферах </w:t>
      </w:r>
    </w:p>
    <w:p w:rsidR="00FE0674" w:rsidRPr="00E10FE1" w:rsidRDefault="00FE0674" w:rsidP="00E10FE1">
      <w:pPr>
        <w:pStyle w:val="af1"/>
        <w:shd w:val="clear" w:color="auto" w:fill="FFFFFF" w:themeFill="background1"/>
        <w:tabs>
          <w:tab w:val="left" w:pos="993"/>
          <w:tab w:val="left" w:pos="6120"/>
        </w:tabs>
        <w:ind w:firstLine="0"/>
        <w:jc w:val="center"/>
        <w:rPr>
          <w:szCs w:val="28"/>
        </w:rPr>
      </w:pPr>
      <w:r w:rsidRPr="00E10FE1">
        <w:rPr>
          <w:szCs w:val="28"/>
        </w:rPr>
        <w:t xml:space="preserve">                                                                           енергетики та комунальних послуг</w:t>
      </w:r>
    </w:p>
    <w:p w:rsidR="00FE0674" w:rsidRPr="00E10FE1" w:rsidRDefault="00FE0674" w:rsidP="00E10FE1">
      <w:pPr>
        <w:pStyle w:val="af1"/>
        <w:shd w:val="clear" w:color="auto" w:fill="FFFFFF" w:themeFill="background1"/>
        <w:tabs>
          <w:tab w:val="left" w:pos="993"/>
        </w:tabs>
        <w:ind w:firstLine="0"/>
        <w:jc w:val="center"/>
        <w:rPr>
          <w:szCs w:val="28"/>
        </w:rPr>
      </w:pPr>
      <w:r w:rsidRPr="00E10FE1">
        <w:rPr>
          <w:szCs w:val="28"/>
        </w:rPr>
        <w:t xml:space="preserve">                                                         ______________№_____</w:t>
      </w:r>
    </w:p>
    <w:p w:rsidR="00144237" w:rsidRPr="00E10FE1" w:rsidRDefault="00144237" w:rsidP="00E10FE1">
      <w:pPr>
        <w:pStyle w:val="af1"/>
        <w:shd w:val="clear" w:color="auto" w:fill="FFFFFF" w:themeFill="background1"/>
        <w:tabs>
          <w:tab w:val="left" w:pos="993"/>
        </w:tabs>
        <w:ind w:firstLine="0"/>
        <w:jc w:val="center"/>
        <w:rPr>
          <w:b/>
          <w:szCs w:val="28"/>
        </w:rPr>
      </w:pPr>
    </w:p>
    <w:p w:rsidR="00FE0674" w:rsidRPr="00E10FE1" w:rsidRDefault="00FE0674" w:rsidP="00E10FE1">
      <w:pPr>
        <w:pStyle w:val="af1"/>
        <w:shd w:val="clear" w:color="auto" w:fill="FFFFFF" w:themeFill="background1"/>
        <w:tabs>
          <w:tab w:val="left" w:pos="993"/>
        </w:tabs>
        <w:ind w:firstLine="0"/>
        <w:jc w:val="center"/>
        <w:rPr>
          <w:szCs w:val="28"/>
        </w:rPr>
      </w:pPr>
      <w:r w:rsidRPr="00E10FE1">
        <w:rPr>
          <w:b/>
          <w:szCs w:val="28"/>
        </w:rPr>
        <w:t>Зміни</w:t>
      </w:r>
    </w:p>
    <w:p w:rsidR="00FE0674" w:rsidRPr="00E10FE1" w:rsidRDefault="00FE0674" w:rsidP="00E10FE1">
      <w:pPr>
        <w:pStyle w:val="af1"/>
        <w:shd w:val="clear" w:color="auto" w:fill="FFFFFF" w:themeFill="background1"/>
        <w:tabs>
          <w:tab w:val="left" w:pos="993"/>
        </w:tabs>
        <w:ind w:firstLine="0"/>
        <w:jc w:val="center"/>
        <w:rPr>
          <w:b/>
          <w:szCs w:val="28"/>
        </w:rPr>
      </w:pPr>
      <w:r w:rsidRPr="00E10FE1">
        <w:rPr>
          <w:b/>
          <w:szCs w:val="28"/>
        </w:rPr>
        <w:t xml:space="preserve">до деяких постанов </w:t>
      </w:r>
      <w:r w:rsidR="00DA5B32" w:rsidRPr="00E10FE1">
        <w:rPr>
          <w:b/>
          <w:szCs w:val="28"/>
        </w:rPr>
        <w:t>Національної комісії, що здійснює державне регулювання у сферах енергетики та комунальних послуг</w:t>
      </w:r>
    </w:p>
    <w:p w:rsidR="00CF0FD2" w:rsidRPr="00E10FE1" w:rsidRDefault="00CF0FD2" w:rsidP="00E10FE1">
      <w:pPr>
        <w:pStyle w:val="ae"/>
        <w:shd w:val="clear" w:color="auto" w:fill="FFFFFF" w:themeFill="background1"/>
        <w:spacing w:before="0" w:beforeAutospacing="0" w:after="0" w:afterAutospacing="0"/>
        <w:rPr>
          <w:b/>
          <w:bCs/>
          <w:sz w:val="28"/>
          <w:szCs w:val="28"/>
        </w:rPr>
      </w:pPr>
    </w:p>
    <w:p w:rsidR="0092266B" w:rsidRPr="00E10FE1" w:rsidRDefault="00911586" w:rsidP="00E10FE1">
      <w:pPr>
        <w:pStyle w:val="rvps2"/>
        <w:shd w:val="clear" w:color="auto" w:fill="FFFFFF" w:themeFill="background1"/>
        <w:tabs>
          <w:tab w:val="left" w:pos="426"/>
          <w:tab w:val="left" w:pos="993"/>
        </w:tabs>
        <w:spacing w:before="0" w:beforeAutospacing="0" w:after="0" w:afterAutospacing="0"/>
        <w:ind w:firstLine="567"/>
        <w:jc w:val="both"/>
        <w:textAlignment w:val="baseline"/>
        <w:rPr>
          <w:sz w:val="28"/>
          <w:szCs w:val="28"/>
        </w:rPr>
      </w:pPr>
      <w:r w:rsidRPr="00E10FE1">
        <w:rPr>
          <w:sz w:val="28"/>
          <w:szCs w:val="28"/>
        </w:rPr>
        <w:t xml:space="preserve">1. </w:t>
      </w:r>
      <w:proofErr w:type="spellStart"/>
      <w:r w:rsidR="00070182" w:rsidRPr="00E10FE1">
        <w:rPr>
          <w:sz w:val="28"/>
          <w:szCs w:val="28"/>
        </w:rPr>
        <w:t>У</w:t>
      </w:r>
      <w:r w:rsidR="00573D67" w:rsidRPr="00E10FE1">
        <w:rPr>
          <w:sz w:val="28"/>
          <w:szCs w:val="28"/>
        </w:rPr>
        <w:t>нести</w:t>
      </w:r>
      <w:proofErr w:type="spellEnd"/>
      <w:r w:rsidR="00573D67" w:rsidRPr="00E10FE1">
        <w:rPr>
          <w:sz w:val="28"/>
          <w:szCs w:val="28"/>
        </w:rPr>
        <w:t xml:space="preserve"> до</w:t>
      </w:r>
      <w:r w:rsidR="00070182" w:rsidRPr="00E10FE1">
        <w:rPr>
          <w:sz w:val="28"/>
          <w:szCs w:val="28"/>
        </w:rPr>
        <w:t xml:space="preserve"> Порядку здійснення процедури сертифікації оператора газотранспортної системи, затвердженого постановою Національної комісії, що здійснює державне регулювання у сферах енергетики та комунальних послуг</w:t>
      </w:r>
      <w:r w:rsidR="008F61B6">
        <w:rPr>
          <w:sz w:val="28"/>
          <w:szCs w:val="28"/>
        </w:rPr>
        <w:t>,</w:t>
      </w:r>
      <w:r w:rsidR="00070182" w:rsidRPr="00E10FE1">
        <w:rPr>
          <w:sz w:val="28"/>
          <w:szCs w:val="28"/>
        </w:rPr>
        <w:t xml:space="preserve"> від 14 квітня 2016 року № 631</w:t>
      </w:r>
      <w:r w:rsidR="00573D67" w:rsidRPr="00E10FE1">
        <w:rPr>
          <w:sz w:val="28"/>
          <w:szCs w:val="28"/>
        </w:rPr>
        <w:t>, такі зміни</w:t>
      </w:r>
      <w:r w:rsidR="00070182" w:rsidRPr="00E10FE1">
        <w:rPr>
          <w:sz w:val="28"/>
          <w:szCs w:val="28"/>
        </w:rPr>
        <w:t>:</w:t>
      </w:r>
    </w:p>
    <w:p w:rsidR="00F934CC" w:rsidRPr="00E10FE1" w:rsidRDefault="00F934CC" w:rsidP="00E10FE1">
      <w:pPr>
        <w:pStyle w:val="rvps2"/>
        <w:shd w:val="clear" w:color="auto" w:fill="FFFFFF" w:themeFill="background1"/>
        <w:tabs>
          <w:tab w:val="left" w:pos="426"/>
          <w:tab w:val="left" w:pos="993"/>
        </w:tabs>
        <w:spacing w:before="0" w:beforeAutospacing="0" w:after="0" w:afterAutospacing="0"/>
        <w:ind w:firstLine="567"/>
        <w:jc w:val="both"/>
        <w:textAlignment w:val="baseline"/>
        <w:rPr>
          <w:sz w:val="28"/>
          <w:szCs w:val="28"/>
        </w:rPr>
      </w:pPr>
    </w:p>
    <w:p w:rsidR="00F7150D" w:rsidRPr="00E10FE1" w:rsidRDefault="0026662C"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sz w:val="28"/>
          <w:szCs w:val="28"/>
          <w:lang w:val="uk-UA"/>
        </w:rPr>
        <w:t xml:space="preserve">1) </w:t>
      </w:r>
      <w:r w:rsidR="00F7150D" w:rsidRPr="00E10FE1">
        <w:rPr>
          <w:rFonts w:ascii="Times New Roman" w:hAnsi="Times New Roman"/>
          <w:sz w:val="28"/>
          <w:szCs w:val="28"/>
          <w:lang w:val="uk-UA"/>
        </w:rPr>
        <w:t xml:space="preserve">у пункті 2 розділу </w:t>
      </w:r>
      <w:r w:rsidR="00836F84" w:rsidRPr="00E10FE1">
        <w:rPr>
          <w:rFonts w:ascii="Times New Roman" w:hAnsi="Times New Roman"/>
          <w:sz w:val="28"/>
          <w:szCs w:val="28"/>
          <w:lang w:val="uk-UA"/>
        </w:rPr>
        <w:t>ІІ</w:t>
      </w:r>
      <w:r w:rsidR="00F7150D" w:rsidRPr="00E10FE1">
        <w:rPr>
          <w:rFonts w:ascii="Times New Roman" w:hAnsi="Times New Roman"/>
          <w:sz w:val="28"/>
          <w:szCs w:val="28"/>
          <w:lang w:val="uk-UA"/>
        </w:rPr>
        <w:t>:</w:t>
      </w:r>
    </w:p>
    <w:p w:rsidR="00070182" w:rsidRPr="00E10FE1" w:rsidRDefault="00F7150D"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sz w:val="28"/>
          <w:szCs w:val="28"/>
          <w:lang w:val="uk-UA"/>
        </w:rPr>
        <w:t xml:space="preserve">підпункт 4 після слів </w:t>
      </w:r>
      <w:r w:rsidR="00577CC1" w:rsidRPr="00E10FE1">
        <w:rPr>
          <w:rFonts w:ascii="Times New Roman" w:hAnsi="Times New Roman"/>
          <w:sz w:val="28"/>
          <w:szCs w:val="28"/>
          <w:lang w:val="uk-UA"/>
        </w:rPr>
        <w:t>та знаку</w:t>
      </w:r>
      <w:r w:rsidR="00A939B0" w:rsidRPr="00E10FE1">
        <w:rPr>
          <w:rFonts w:ascii="Times New Roman" w:hAnsi="Times New Roman"/>
          <w:sz w:val="28"/>
          <w:szCs w:val="28"/>
          <w:lang w:val="uk-UA"/>
        </w:rPr>
        <w:t xml:space="preserve"> </w:t>
      </w:r>
      <w:r w:rsidRPr="00E10FE1">
        <w:rPr>
          <w:rFonts w:ascii="Times New Roman" w:hAnsi="Times New Roman"/>
          <w:sz w:val="28"/>
          <w:szCs w:val="28"/>
          <w:lang w:val="uk-UA"/>
        </w:rPr>
        <w:t>«</w:t>
      </w:r>
      <w:r w:rsidRPr="00E10FE1">
        <w:rPr>
          <w:rFonts w:ascii="Times New Roman" w:hAnsi="Times New Roman"/>
          <w:sz w:val="28"/>
          <w:szCs w:val="28"/>
          <w:shd w:val="clear" w:color="auto" w:fill="FFFFFF"/>
          <w:lang w:val="uk-UA"/>
        </w:rPr>
        <w:t xml:space="preserve">природного газу)» доповнити </w:t>
      </w:r>
      <w:r w:rsidR="000C4665" w:rsidRPr="00E10FE1">
        <w:rPr>
          <w:rFonts w:ascii="Times New Roman" w:hAnsi="Times New Roman"/>
          <w:sz w:val="28"/>
          <w:szCs w:val="28"/>
          <w:shd w:val="clear" w:color="auto" w:fill="FFFFFF"/>
          <w:lang w:val="uk-UA"/>
        </w:rPr>
        <w:t xml:space="preserve">знаками та </w:t>
      </w:r>
      <w:r w:rsidRPr="00E10FE1">
        <w:rPr>
          <w:rFonts w:ascii="Times New Roman" w:hAnsi="Times New Roman"/>
          <w:sz w:val="28"/>
          <w:szCs w:val="28"/>
          <w:shd w:val="clear" w:color="auto" w:fill="FFFFFF"/>
          <w:lang w:val="uk-UA"/>
        </w:rPr>
        <w:t>словами «</w:t>
      </w:r>
      <w:r w:rsidR="00E75D7B" w:rsidRPr="00E10FE1">
        <w:rPr>
          <w:rFonts w:ascii="Times New Roman" w:hAnsi="Times New Roman"/>
          <w:sz w:val="28"/>
          <w:szCs w:val="28"/>
          <w:shd w:val="clear" w:color="auto" w:fill="FFFFFF"/>
          <w:lang w:val="uk-UA"/>
        </w:rPr>
        <w:t xml:space="preserve">, </w:t>
      </w:r>
      <w:r w:rsidRPr="00E10FE1">
        <w:rPr>
          <w:rFonts w:ascii="Times New Roman" w:hAnsi="Times New Roman"/>
          <w:sz w:val="28"/>
          <w:szCs w:val="28"/>
          <w:shd w:val="clear" w:color="auto" w:fill="FFFFFF"/>
          <w:lang w:val="uk-UA"/>
        </w:rPr>
        <w:t>та/або зберігання енергії</w:t>
      </w:r>
      <w:r w:rsidRPr="00E10FE1">
        <w:rPr>
          <w:rFonts w:ascii="Times New Roman" w:hAnsi="Times New Roman"/>
          <w:sz w:val="28"/>
          <w:szCs w:val="28"/>
          <w:lang w:val="uk-UA"/>
        </w:rPr>
        <w:t>»;</w:t>
      </w:r>
    </w:p>
    <w:p w:rsidR="00F7150D" w:rsidRPr="00E10FE1" w:rsidRDefault="00F7150D" w:rsidP="00E10FE1">
      <w:pPr>
        <w:shd w:val="clear" w:color="auto" w:fill="FFFFFF" w:themeFill="background1"/>
        <w:spacing w:after="0" w:line="240" w:lineRule="auto"/>
        <w:ind w:firstLine="709"/>
        <w:jc w:val="both"/>
        <w:rPr>
          <w:rFonts w:ascii="Times New Roman" w:hAnsi="Times New Roman"/>
          <w:bCs/>
          <w:sz w:val="28"/>
          <w:szCs w:val="28"/>
          <w:lang w:val="uk-UA"/>
        </w:rPr>
      </w:pPr>
      <w:r w:rsidRPr="00E10FE1">
        <w:rPr>
          <w:rFonts w:ascii="Times New Roman" w:hAnsi="Times New Roman"/>
          <w:sz w:val="28"/>
          <w:szCs w:val="28"/>
          <w:lang w:val="uk-UA"/>
        </w:rPr>
        <w:t>у підпункта</w:t>
      </w:r>
      <w:r w:rsidR="0092266B" w:rsidRPr="00E10FE1">
        <w:rPr>
          <w:rFonts w:ascii="Times New Roman" w:hAnsi="Times New Roman"/>
          <w:sz w:val="28"/>
          <w:szCs w:val="28"/>
          <w:lang w:val="uk-UA"/>
        </w:rPr>
        <w:t>х</w:t>
      </w:r>
      <w:r w:rsidRPr="00E10FE1">
        <w:rPr>
          <w:rFonts w:ascii="Times New Roman" w:hAnsi="Times New Roman"/>
          <w:sz w:val="28"/>
          <w:szCs w:val="28"/>
          <w:lang w:val="uk-UA"/>
        </w:rPr>
        <w:t xml:space="preserve"> 5 та 6 слова «</w:t>
      </w:r>
      <w:r w:rsidRPr="00E10FE1">
        <w:rPr>
          <w:rFonts w:ascii="Times New Roman" w:hAnsi="Times New Roman"/>
          <w:sz w:val="28"/>
          <w:szCs w:val="28"/>
          <w:shd w:val="clear" w:color="auto" w:fill="FFFFFF"/>
          <w:lang w:val="uk-UA"/>
        </w:rPr>
        <w:t>на ринку природного газу» замінити словами «</w:t>
      </w:r>
      <w:r w:rsidRPr="00E10FE1">
        <w:rPr>
          <w:rFonts w:ascii="Times New Roman" w:hAnsi="Times New Roman"/>
          <w:sz w:val="28"/>
          <w:szCs w:val="28"/>
          <w:lang w:val="uk-UA"/>
        </w:rPr>
        <w:t xml:space="preserve">на </w:t>
      </w:r>
      <w:r w:rsidRPr="00E10FE1">
        <w:rPr>
          <w:rFonts w:ascii="Times New Roman" w:hAnsi="Times New Roman"/>
          <w:bCs/>
          <w:sz w:val="28"/>
          <w:szCs w:val="28"/>
          <w:lang w:val="uk-UA"/>
        </w:rPr>
        <w:t>ринках</w:t>
      </w:r>
      <w:r w:rsidRPr="00E10FE1">
        <w:rPr>
          <w:rFonts w:ascii="Times New Roman" w:hAnsi="Times New Roman"/>
          <w:sz w:val="28"/>
          <w:szCs w:val="28"/>
          <w:lang w:val="uk-UA"/>
        </w:rPr>
        <w:t xml:space="preserve"> природного газу </w:t>
      </w:r>
      <w:r w:rsidRPr="00E10FE1">
        <w:rPr>
          <w:rFonts w:ascii="Times New Roman" w:hAnsi="Times New Roman"/>
          <w:bCs/>
          <w:sz w:val="28"/>
          <w:szCs w:val="28"/>
          <w:lang w:val="uk-UA"/>
        </w:rPr>
        <w:t>та електричної енергії»;</w:t>
      </w:r>
    </w:p>
    <w:p w:rsidR="00FF7A00" w:rsidRPr="00E10FE1" w:rsidRDefault="00836F84" w:rsidP="00E10FE1">
      <w:pPr>
        <w:shd w:val="clear" w:color="auto" w:fill="FFFFFF" w:themeFill="background1"/>
        <w:spacing w:after="0" w:line="240" w:lineRule="auto"/>
        <w:ind w:firstLine="709"/>
        <w:jc w:val="both"/>
        <w:rPr>
          <w:rFonts w:ascii="Times New Roman" w:hAnsi="Times New Roman"/>
          <w:bCs/>
          <w:sz w:val="28"/>
          <w:szCs w:val="28"/>
          <w:shd w:val="clear" w:color="auto" w:fill="FFFFFF"/>
          <w:lang w:val="uk-UA"/>
        </w:rPr>
      </w:pPr>
      <w:r w:rsidRPr="00E10FE1">
        <w:rPr>
          <w:rFonts w:ascii="Times New Roman" w:hAnsi="Times New Roman"/>
          <w:sz w:val="28"/>
          <w:szCs w:val="28"/>
          <w:lang w:val="uk-UA"/>
        </w:rPr>
        <w:t xml:space="preserve">у </w:t>
      </w:r>
      <w:r w:rsidR="00F7150D" w:rsidRPr="00E10FE1">
        <w:rPr>
          <w:rFonts w:ascii="Times New Roman" w:hAnsi="Times New Roman"/>
          <w:sz w:val="28"/>
          <w:szCs w:val="28"/>
          <w:lang w:val="uk-UA"/>
        </w:rPr>
        <w:t>підпункт</w:t>
      </w:r>
      <w:r w:rsidRPr="00E10FE1">
        <w:rPr>
          <w:rFonts w:ascii="Times New Roman" w:hAnsi="Times New Roman"/>
          <w:sz w:val="28"/>
          <w:szCs w:val="28"/>
          <w:lang w:val="uk-UA"/>
        </w:rPr>
        <w:t>і</w:t>
      </w:r>
      <w:r w:rsidR="00F7150D" w:rsidRPr="00E10FE1">
        <w:rPr>
          <w:rFonts w:ascii="Times New Roman" w:hAnsi="Times New Roman"/>
          <w:sz w:val="28"/>
          <w:szCs w:val="28"/>
          <w:lang w:val="uk-UA"/>
        </w:rPr>
        <w:t xml:space="preserve"> 7 </w:t>
      </w:r>
      <w:r w:rsidRPr="00E10FE1">
        <w:rPr>
          <w:rFonts w:ascii="Times New Roman" w:hAnsi="Times New Roman"/>
          <w:sz w:val="28"/>
          <w:szCs w:val="28"/>
          <w:lang w:val="uk-UA"/>
        </w:rPr>
        <w:t>слова «</w:t>
      </w:r>
      <w:r w:rsidRPr="00E10FE1">
        <w:rPr>
          <w:rFonts w:ascii="Times New Roman" w:hAnsi="Times New Roman"/>
          <w:sz w:val="28"/>
          <w:szCs w:val="28"/>
          <w:shd w:val="clear" w:color="auto" w:fill="FFFFFF"/>
          <w:lang w:val="uk-UA"/>
        </w:rPr>
        <w:t xml:space="preserve">на ринку природного газу та/або інших країн» замінити словами  </w:t>
      </w:r>
      <w:r w:rsidR="00F7150D" w:rsidRPr="00E10FE1">
        <w:rPr>
          <w:rFonts w:ascii="Times New Roman" w:hAnsi="Times New Roman"/>
          <w:sz w:val="28"/>
          <w:szCs w:val="28"/>
          <w:lang w:val="uk-UA"/>
        </w:rPr>
        <w:t>«</w:t>
      </w:r>
      <w:r w:rsidRPr="00E10FE1">
        <w:rPr>
          <w:rFonts w:ascii="Times New Roman" w:hAnsi="Times New Roman"/>
          <w:bCs/>
          <w:sz w:val="28"/>
          <w:szCs w:val="28"/>
          <w:lang w:val="uk-UA"/>
        </w:rPr>
        <w:t>ринках</w:t>
      </w:r>
      <w:r w:rsidRPr="00E10FE1">
        <w:rPr>
          <w:rFonts w:ascii="Times New Roman" w:hAnsi="Times New Roman"/>
          <w:sz w:val="28"/>
          <w:szCs w:val="28"/>
          <w:lang w:val="uk-UA"/>
        </w:rPr>
        <w:t xml:space="preserve"> природного газу </w:t>
      </w:r>
      <w:r w:rsidRPr="00E10FE1">
        <w:rPr>
          <w:rFonts w:ascii="Times New Roman" w:hAnsi="Times New Roman"/>
          <w:bCs/>
          <w:sz w:val="28"/>
          <w:szCs w:val="28"/>
          <w:lang w:val="uk-UA"/>
        </w:rPr>
        <w:t>та електричної енергії</w:t>
      </w:r>
      <w:r w:rsidR="00F7150D" w:rsidRPr="00E10FE1">
        <w:rPr>
          <w:rFonts w:ascii="Times New Roman" w:hAnsi="Times New Roman"/>
          <w:bCs/>
          <w:sz w:val="28"/>
          <w:szCs w:val="28"/>
          <w:shd w:val="clear" w:color="auto" w:fill="FFFFFF"/>
          <w:lang w:val="uk-UA"/>
        </w:rPr>
        <w:t>, у тому числі інших країн»;</w:t>
      </w:r>
    </w:p>
    <w:p w:rsidR="00452A2C" w:rsidRPr="00E10FE1" w:rsidRDefault="00452A2C" w:rsidP="00E10FE1">
      <w:pPr>
        <w:shd w:val="clear" w:color="auto" w:fill="FFFFFF" w:themeFill="background1"/>
        <w:spacing w:after="0" w:line="240" w:lineRule="auto"/>
        <w:ind w:firstLine="709"/>
        <w:jc w:val="both"/>
        <w:rPr>
          <w:rFonts w:ascii="Times New Roman" w:hAnsi="Times New Roman"/>
          <w:bCs/>
          <w:sz w:val="28"/>
          <w:szCs w:val="28"/>
          <w:shd w:val="clear" w:color="auto" w:fill="FFFFFF"/>
          <w:lang w:val="uk-UA"/>
        </w:rPr>
      </w:pPr>
      <w:r w:rsidRPr="00E10FE1">
        <w:rPr>
          <w:rFonts w:ascii="Times New Roman" w:hAnsi="Times New Roman"/>
          <w:bCs/>
          <w:sz w:val="28"/>
          <w:szCs w:val="28"/>
          <w:shd w:val="clear" w:color="auto" w:fill="FFFFFF"/>
          <w:lang w:val="uk-UA"/>
        </w:rPr>
        <w:t>доповнити новим підпунктом такого змісту:</w:t>
      </w:r>
    </w:p>
    <w:p w:rsidR="00452A2C" w:rsidRPr="00E10FE1" w:rsidRDefault="00452A2C"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bCs/>
          <w:sz w:val="28"/>
          <w:szCs w:val="28"/>
          <w:shd w:val="clear" w:color="auto" w:fill="FFFFFF"/>
          <w:lang w:val="uk-UA"/>
        </w:rPr>
        <w:t xml:space="preserve">«8) </w:t>
      </w:r>
      <w:r w:rsidRPr="00E10FE1">
        <w:rPr>
          <w:rFonts w:ascii="Times New Roman" w:hAnsi="Times New Roman"/>
          <w:sz w:val="28"/>
          <w:szCs w:val="28"/>
          <w:lang w:val="uk-UA"/>
        </w:rPr>
        <w:t xml:space="preserve">документи, що підтверджують відсутність у </w:t>
      </w:r>
      <w:proofErr w:type="spellStart"/>
      <w:r w:rsidRPr="00E10FE1">
        <w:rPr>
          <w:rFonts w:ascii="Times New Roman" w:hAnsi="Times New Roman"/>
          <w:sz w:val="28"/>
          <w:szCs w:val="28"/>
          <w:lang w:val="uk-UA"/>
        </w:rPr>
        <w:t>Подавача</w:t>
      </w:r>
      <w:proofErr w:type="spellEnd"/>
      <w:r w:rsidRPr="00E10FE1">
        <w:rPr>
          <w:rFonts w:ascii="Times New Roman" w:hAnsi="Times New Roman"/>
          <w:sz w:val="28"/>
          <w:szCs w:val="28"/>
          <w:lang w:val="uk-UA"/>
        </w:rPr>
        <w:t xml:space="preserve"> запиту у власності, володінні, користуванні, розробленні, управлінні, експлуатації установки зберігання енергії. </w:t>
      </w:r>
    </w:p>
    <w:p w:rsidR="00452A2C" w:rsidRPr="00E10FE1" w:rsidRDefault="00452A2C"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sz w:val="28"/>
          <w:szCs w:val="28"/>
          <w:lang w:val="uk-UA"/>
        </w:rPr>
        <w:t xml:space="preserve">У </w:t>
      </w:r>
      <w:r w:rsidR="00022774" w:rsidRPr="00E10FE1">
        <w:rPr>
          <w:rFonts w:ascii="Times New Roman" w:hAnsi="Times New Roman"/>
          <w:sz w:val="28"/>
          <w:szCs w:val="28"/>
          <w:lang w:val="uk-UA"/>
        </w:rPr>
        <w:t>разі</w:t>
      </w:r>
      <w:r w:rsidRPr="00E10FE1">
        <w:rPr>
          <w:rFonts w:ascii="Times New Roman" w:hAnsi="Times New Roman"/>
          <w:sz w:val="28"/>
          <w:szCs w:val="28"/>
          <w:lang w:val="uk-UA"/>
        </w:rPr>
        <w:t xml:space="preserve"> наявності у власності, володінні, користуванні, розробленні, управлінні, експлуатації установки зберігання енергії</w:t>
      </w:r>
      <w:r w:rsidR="0095327C" w:rsidRPr="00E10FE1">
        <w:rPr>
          <w:rFonts w:ascii="Times New Roman" w:hAnsi="Times New Roman"/>
          <w:sz w:val="28"/>
          <w:szCs w:val="28"/>
          <w:lang w:val="uk-UA"/>
        </w:rPr>
        <w:t xml:space="preserve"> </w:t>
      </w:r>
      <w:proofErr w:type="spellStart"/>
      <w:r w:rsidRPr="00E10FE1">
        <w:rPr>
          <w:rFonts w:ascii="Times New Roman" w:hAnsi="Times New Roman"/>
          <w:sz w:val="28"/>
          <w:szCs w:val="28"/>
          <w:lang w:val="uk-UA"/>
        </w:rPr>
        <w:t>Подавач</w:t>
      </w:r>
      <w:proofErr w:type="spellEnd"/>
      <w:r w:rsidRPr="00E10FE1">
        <w:rPr>
          <w:rFonts w:ascii="Times New Roman" w:hAnsi="Times New Roman"/>
          <w:sz w:val="28"/>
          <w:szCs w:val="28"/>
          <w:lang w:val="uk-UA"/>
        </w:rPr>
        <w:t xml:space="preserve"> запиту має передати/відчужити</w:t>
      </w:r>
      <w:r w:rsidR="00A939B0" w:rsidRPr="00E10FE1">
        <w:rPr>
          <w:rFonts w:ascii="Times New Roman" w:hAnsi="Times New Roman"/>
          <w:sz w:val="28"/>
          <w:szCs w:val="28"/>
          <w:lang w:val="uk-UA"/>
        </w:rPr>
        <w:t xml:space="preserve">, </w:t>
      </w:r>
      <w:r w:rsidRPr="00E10FE1">
        <w:rPr>
          <w:rFonts w:ascii="Times New Roman" w:hAnsi="Times New Roman"/>
          <w:sz w:val="28"/>
          <w:szCs w:val="28"/>
          <w:lang w:val="uk-UA"/>
        </w:rPr>
        <w:t xml:space="preserve">припинити </w:t>
      </w:r>
      <w:r w:rsidR="00022774" w:rsidRPr="00E10FE1">
        <w:rPr>
          <w:rFonts w:ascii="Times New Roman" w:hAnsi="Times New Roman"/>
          <w:sz w:val="28"/>
          <w:szCs w:val="28"/>
          <w:lang w:val="uk-UA"/>
        </w:rPr>
        <w:t xml:space="preserve">розроблення, </w:t>
      </w:r>
      <w:r w:rsidRPr="00E10FE1">
        <w:rPr>
          <w:rFonts w:ascii="Times New Roman" w:hAnsi="Times New Roman"/>
          <w:sz w:val="28"/>
          <w:szCs w:val="28"/>
          <w:lang w:val="uk-UA"/>
        </w:rPr>
        <w:t>управління</w:t>
      </w:r>
      <w:r w:rsidR="00022774" w:rsidRPr="00E10FE1">
        <w:rPr>
          <w:rFonts w:ascii="Times New Roman" w:hAnsi="Times New Roman"/>
          <w:sz w:val="28"/>
          <w:szCs w:val="28"/>
          <w:lang w:val="uk-UA"/>
        </w:rPr>
        <w:t xml:space="preserve"> </w:t>
      </w:r>
      <w:r w:rsidRPr="00E10FE1">
        <w:rPr>
          <w:rFonts w:ascii="Times New Roman" w:hAnsi="Times New Roman"/>
          <w:sz w:val="28"/>
          <w:szCs w:val="28"/>
          <w:lang w:val="uk-UA"/>
        </w:rPr>
        <w:t>або експлуатацію таких установок зберігання енергії у строк, визначений в остаточному рішенні про сертифікацію.</w:t>
      </w:r>
    </w:p>
    <w:p w:rsidR="00452A2C" w:rsidRPr="003A3331" w:rsidRDefault="009E0F4A" w:rsidP="00E10FE1">
      <w:pPr>
        <w:shd w:val="clear" w:color="auto" w:fill="FFFFFF" w:themeFill="background1"/>
        <w:spacing w:after="0" w:line="240" w:lineRule="auto"/>
        <w:ind w:firstLine="709"/>
        <w:jc w:val="both"/>
        <w:rPr>
          <w:rFonts w:ascii="Times New Roman" w:hAnsi="Times New Roman"/>
          <w:bCs/>
          <w:sz w:val="28"/>
          <w:szCs w:val="28"/>
          <w:shd w:val="clear" w:color="auto" w:fill="FFFFFF"/>
          <w:lang w:val="uk-UA"/>
        </w:rPr>
      </w:pPr>
      <w:bookmarkStart w:id="1" w:name="_Hlk105404745"/>
      <w:r w:rsidRPr="003A3331">
        <w:rPr>
          <w:rFonts w:ascii="Times New Roman" w:hAnsi="Times New Roman"/>
          <w:sz w:val="28"/>
          <w:szCs w:val="28"/>
          <w:lang w:val="uk-UA"/>
        </w:rPr>
        <w:t xml:space="preserve">Фізичній та/або юридичній особі, у тому числі якщо така особа є державним органом, яка прямо чи опосередковано здійснює одноосібний або спільний контроль над </w:t>
      </w:r>
      <w:proofErr w:type="spellStart"/>
      <w:r w:rsidRPr="003A3331">
        <w:rPr>
          <w:rFonts w:ascii="Times New Roman" w:hAnsi="Times New Roman"/>
          <w:sz w:val="28"/>
          <w:szCs w:val="28"/>
          <w:lang w:val="uk-UA"/>
        </w:rPr>
        <w:t>Подавачем</w:t>
      </w:r>
      <w:proofErr w:type="spellEnd"/>
      <w:r w:rsidRPr="003A3331">
        <w:rPr>
          <w:rFonts w:ascii="Times New Roman" w:hAnsi="Times New Roman"/>
          <w:sz w:val="28"/>
          <w:szCs w:val="28"/>
          <w:lang w:val="uk-UA"/>
        </w:rPr>
        <w:t xml:space="preserve"> запиту, прямо чи опосередковано одноосібно або спільно контролюється </w:t>
      </w:r>
      <w:proofErr w:type="spellStart"/>
      <w:r w:rsidRPr="003A3331">
        <w:rPr>
          <w:rFonts w:ascii="Times New Roman" w:hAnsi="Times New Roman"/>
          <w:sz w:val="28"/>
          <w:szCs w:val="28"/>
          <w:lang w:val="uk-UA"/>
        </w:rPr>
        <w:t>Подавачем</w:t>
      </w:r>
      <w:proofErr w:type="spellEnd"/>
      <w:r w:rsidRPr="003A3331">
        <w:rPr>
          <w:rFonts w:ascii="Times New Roman" w:hAnsi="Times New Roman"/>
          <w:sz w:val="28"/>
          <w:szCs w:val="28"/>
          <w:lang w:val="uk-UA"/>
        </w:rPr>
        <w:t xml:space="preserve"> запиту, або разом із </w:t>
      </w:r>
      <w:proofErr w:type="spellStart"/>
      <w:r w:rsidRPr="003A3331">
        <w:rPr>
          <w:rFonts w:ascii="Times New Roman" w:hAnsi="Times New Roman"/>
          <w:sz w:val="28"/>
          <w:szCs w:val="28"/>
          <w:lang w:val="uk-UA"/>
        </w:rPr>
        <w:t>Подавачем</w:t>
      </w:r>
      <w:proofErr w:type="spellEnd"/>
      <w:r w:rsidRPr="003A3331">
        <w:rPr>
          <w:rFonts w:ascii="Times New Roman" w:hAnsi="Times New Roman"/>
          <w:sz w:val="28"/>
          <w:szCs w:val="28"/>
          <w:lang w:val="uk-UA"/>
        </w:rPr>
        <w:t xml:space="preserve"> запиту прямо чи опосередковано одноосібно або спільно контролюється однією й тією самою фізичною та/або юридичною особою (особами), забороняється мати у власності, володінні, користуванні, розробляти, управляти або експлуатувати установки зберігання енергії та/або здійснювати координацію та контроль за діяльністю операторів установок зберігання енергії</w:t>
      </w:r>
      <w:r w:rsidR="0095327C" w:rsidRPr="003A3331">
        <w:rPr>
          <w:rFonts w:ascii="Times New Roman" w:hAnsi="Times New Roman"/>
          <w:sz w:val="28"/>
          <w:szCs w:val="28"/>
          <w:lang w:val="uk-UA"/>
        </w:rPr>
        <w:t>.</w:t>
      </w:r>
      <w:r w:rsidR="00FB6FD3" w:rsidRPr="003A3331">
        <w:rPr>
          <w:rFonts w:ascii="Times New Roman" w:hAnsi="Times New Roman"/>
          <w:sz w:val="28"/>
          <w:szCs w:val="28"/>
          <w:lang w:val="uk-UA"/>
        </w:rPr>
        <w:t>»;</w:t>
      </w:r>
    </w:p>
    <w:p w:rsidR="00FF7A00" w:rsidRPr="00E10FE1" w:rsidRDefault="00FF7A00" w:rsidP="00E10FE1">
      <w:pPr>
        <w:shd w:val="clear" w:color="auto" w:fill="FFFFFF" w:themeFill="background1"/>
        <w:spacing w:after="0" w:line="240" w:lineRule="auto"/>
        <w:jc w:val="both"/>
        <w:rPr>
          <w:rFonts w:ascii="Times New Roman" w:hAnsi="Times New Roman"/>
          <w:sz w:val="28"/>
          <w:szCs w:val="28"/>
          <w:lang w:val="uk-UA"/>
        </w:rPr>
      </w:pPr>
    </w:p>
    <w:bookmarkEnd w:id="1"/>
    <w:p w:rsidR="00FA641D" w:rsidRPr="00E10FE1" w:rsidRDefault="00FF7A00" w:rsidP="00E10FE1">
      <w:pPr>
        <w:shd w:val="clear" w:color="auto" w:fill="FFFFFF" w:themeFill="background1"/>
        <w:spacing w:after="0" w:line="240" w:lineRule="auto"/>
        <w:ind w:firstLine="709"/>
        <w:jc w:val="both"/>
        <w:rPr>
          <w:rFonts w:ascii="Times New Roman" w:hAnsi="Times New Roman"/>
          <w:bCs/>
          <w:sz w:val="28"/>
          <w:szCs w:val="28"/>
          <w:shd w:val="clear" w:color="auto" w:fill="FFFFFF"/>
          <w:lang w:val="uk-UA"/>
        </w:rPr>
      </w:pPr>
      <w:r w:rsidRPr="00E10FE1">
        <w:rPr>
          <w:rFonts w:ascii="Times New Roman" w:hAnsi="Times New Roman"/>
          <w:sz w:val="28"/>
          <w:szCs w:val="28"/>
          <w:lang w:val="uk-UA"/>
        </w:rPr>
        <w:t xml:space="preserve">2) </w:t>
      </w:r>
      <w:r w:rsidR="00F7150D" w:rsidRPr="00E10FE1">
        <w:rPr>
          <w:rFonts w:ascii="Times New Roman" w:hAnsi="Times New Roman"/>
          <w:sz w:val="28"/>
          <w:szCs w:val="28"/>
          <w:lang w:val="uk-UA"/>
        </w:rPr>
        <w:t>у додатку 2</w:t>
      </w:r>
      <w:r w:rsidR="00F7150D" w:rsidRPr="00E10FE1">
        <w:rPr>
          <w:rFonts w:ascii="Times New Roman" w:hAnsi="Times New Roman"/>
          <w:bCs/>
          <w:sz w:val="28"/>
          <w:szCs w:val="28"/>
          <w:shd w:val="clear" w:color="auto" w:fill="FFFFFF"/>
          <w:lang w:val="uk-UA"/>
        </w:rPr>
        <w:t xml:space="preserve">: </w:t>
      </w:r>
    </w:p>
    <w:p w:rsidR="00D85EF3" w:rsidRPr="00E10FE1" w:rsidRDefault="00573AFB"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sz w:val="28"/>
          <w:szCs w:val="28"/>
          <w:lang w:val="uk-UA"/>
        </w:rPr>
        <w:t>главу</w:t>
      </w:r>
      <w:r w:rsidR="00D85EF3" w:rsidRPr="00E10FE1">
        <w:rPr>
          <w:rFonts w:ascii="Times New Roman" w:hAnsi="Times New Roman"/>
          <w:sz w:val="28"/>
          <w:szCs w:val="28"/>
          <w:lang w:val="uk-UA"/>
        </w:rPr>
        <w:t xml:space="preserve"> 2 викласти в такій редакції:</w:t>
      </w:r>
    </w:p>
    <w:p w:rsidR="00277ADD" w:rsidRPr="00E10FE1" w:rsidRDefault="00277ADD"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sz w:val="28"/>
          <w:szCs w:val="28"/>
          <w:lang w:val="uk-UA"/>
        </w:rPr>
        <w:lastRenderedPageBreak/>
        <w:t>«2. Виконання вимог до оператора газотранспортної системи відповідно до частини першої статті 23 Закону та частини другої статті 30</w:t>
      </w:r>
      <w:r w:rsidR="00A939B0" w:rsidRPr="00E10FE1">
        <w:rPr>
          <w:rFonts w:ascii="Times New Roman" w:hAnsi="Times New Roman"/>
          <w:sz w:val="28"/>
          <w:szCs w:val="28"/>
          <w:vertAlign w:val="superscript"/>
          <w:lang w:val="uk-UA"/>
        </w:rPr>
        <w:t>1</w:t>
      </w:r>
      <w:r w:rsidRPr="00E10FE1">
        <w:rPr>
          <w:rFonts w:ascii="Times New Roman" w:hAnsi="Times New Roman"/>
          <w:sz w:val="28"/>
          <w:szCs w:val="28"/>
          <w:lang w:val="uk-UA"/>
        </w:rPr>
        <w:t xml:space="preserve"> Закону України «Про ринок електричної енергії» щодо незалежності від діяльності з видобутку, розподілу, постачання природного газу, зберігання енергії, діяльності оптових продавців.</w:t>
      </w:r>
    </w:p>
    <w:p w:rsidR="00277ADD" w:rsidRPr="00E10FE1" w:rsidRDefault="00277ADD"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sz w:val="28"/>
          <w:szCs w:val="28"/>
          <w:lang w:val="uk-UA"/>
        </w:rPr>
        <w:t xml:space="preserve">Чи є </w:t>
      </w:r>
      <w:proofErr w:type="spellStart"/>
      <w:r w:rsidRPr="00E10FE1">
        <w:rPr>
          <w:rFonts w:ascii="Times New Roman" w:hAnsi="Times New Roman"/>
          <w:sz w:val="28"/>
          <w:szCs w:val="28"/>
          <w:lang w:val="uk-UA"/>
        </w:rPr>
        <w:t>Подавач</w:t>
      </w:r>
      <w:proofErr w:type="spellEnd"/>
      <w:r w:rsidRPr="00E10FE1">
        <w:rPr>
          <w:rFonts w:ascii="Times New Roman" w:hAnsi="Times New Roman"/>
          <w:sz w:val="28"/>
          <w:szCs w:val="28"/>
          <w:lang w:val="uk-UA"/>
        </w:rPr>
        <w:t xml:space="preserve"> запиту юридичною особою, яка не є складовою вертикально інтегрованої організації і здійснює свою господарську діяльність незалежно від діяльності з видобутку, розподілу, постачання природного газу, зберігання енергії, діяльності оптових продавців (так/ні)?</w:t>
      </w:r>
    </w:p>
    <w:p w:rsidR="00277ADD" w:rsidRPr="00E10FE1" w:rsidRDefault="00277ADD"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sz w:val="28"/>
          <w:szCs w:val="28"/>
          <w:lang w:val="uk-UA"/>
        </w:rPr>
        <w:t xml:space="preserve">Якщо «ні», вказати види діяльності (із вищезазначених), які провадить </w:t>
      </w:r>
      <w:proofErr w:type="spellStart"/>
      <w:r w:rsidRPr="00E10FE1">
        <w:rPr>
          <w:rFonts w:ascii="Times New Roman" w:hAnsi="Times New Roman"/>
          <w:sz w:val="28"/>
          <w:szCs w:val="28"/>
          <w:lang w:val="uk-UA"/>
        </w:rPr>
        <w:t>Подавач</w:t>
      </w:r>
      <w:proofErr w:type="spellEnd"/>
      <w:r w:rsidRPr="00E10FE1">
        <w:rPr>
          <w:rFonts w:ascii="Times New Roman" w:hAnsi="Times New Roman"/>
          <w:sz w:val="28"/>
          <w:szCs w:val="28"/>
          <w:lang w:val="uk-UA"/>
        </w:rPr>
        <w:t xml:space="preserve"> запиту.</w:t>
      </w:r>
    </w:p>
    <w:p w:rsidR="00277ADD" w:rsidRPr="00E10FE1" w:rsidRDefault="00277ADD"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sz w:val="28"/>
          <w:szCs w:val="28"/>
          <w:lang w:val="uk-UA"/>
        </w:rPr>
        <w:t xml:space="preserve">Чи має </w:t>
      </w:r>
      <w:proofErr w:type="spellStart"/>
      <w:r w:rsidRPr="00E10FE1">
        <w:rPr>
          <w:rFonts w:ascii="Times New Roman" w:hAnsi="Times New Roman"/>
          <w:sz w:val="28"/>
          <w:szCs w:val="28"/>
          <w:lang w:val="uk-UA"/>
        </w:rPr>
        <w:t>Подавач</w:t>
      </w:r>
      <w:proofErr w:type="spellEnd"/>
      <w:r w:rsidRPr="00E10FE1">
        <w:rPr>
          <w:rFonts w:ascii="Times New Roman" w:hAnsi="Times New Roman"/>
          <w:sz w:val="28"/>
          <w:szCs w:val="28"/>
          <w:lang w:val="uk-UA"/>
        </w:rPr>
        <w:t xml:space="preserve"> запиту у власності, володінні, користуванні, розробленні, управлінні чи експлуатації установки зберігання енергії?</w:t>
      </w:r>
    </w:p>
    <w:p w:rsidR="00D85EF3" w:rsidRPr="00E10FE1" w:rsidRDefault="00277ADD"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sz w:val="28"/>
          <w:szCs w:val="28"/>
          <w:lang w:val="uk-UA"/>
        </w:rPr>
        <w:t>Якщо «так», надати перелік таких установок зберігання енергії (із зазначенням мети та підстав їх використання).»;</w:t>
      </w:r>
    </w:p>
    <w:p w:rsidR="003B0375" w:rsidRPr="00E10FE1" w:rsidRDefault="003B0375"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sz w:val="28"/>
          <w:szCs w:val="28"/>
          <w:lang w:val="uk-UA"/>
        </w:rPr>
        <w:t xml:space="preserve">у </w:t>
      </w:r>
      <w:r w:rsidR="00573AFB" w:rsidRPr="00E10FE1">
        <w:rPr>
          <w:rFonts w:ascii="Times New Roman" w:hAnsi="Times New Roman"/>
          <w:sz w:val="28"/>
          <w:szCs w:val="28"/>
          <w:lang w:val="uk-UA"/>
        </w:rPr>
        <w:t>главі</w:t>
      </w:r>
      <w:r w:rsidRPr="00E10FE1">
        <w:rPr>
          <w:rFonts w:ascii="Times New Roman" w:hAnsi="Times New Roman"/>
          <w:sz w:val="28"/>
          <w:szCs w:val="28"/>
          <w:lang w:val="uk-UA"/>
        </w:rPr>
        <w:t xml:space="preserve"> 4:</w:t>
      </w:r>
    </w:p>
    <w:p w:rsidR="00D85EF3" w:rsidRPr="00E10FE1" w:rsidRDefault="00573AFB" w:rsidP="00E10FE1">
      <w:pPr>
        <w:shd w:val="clear" w:color="auto" w:fill="FFFFFF" w:themeFill="background1"/>
        <w:spacing w:after="0" w:line="240" w:lineRule="auto"/>
        <w:ind w:firstLine="709"/>
        <w:jc w:val="both"/>
        <w:rPr>
          <w:rStyle w:val="rvts9"/>
          <w:rFonts w:ascii="Times New Roman" w:hAnsi="Times New Roman"/>
          <w:bCs/>
          <w:sz w:val="28"/>
          <w:szCs w:val="28"/>
          <w:lang w:val="uk-UA"/>
        </w:rPr>
      </w:pPr>
      <w:r w:rsidRPr="00E10FE1">
        <w:rPr>
          <w:rFonts w:ascii="Times New Roman" w:hAnsi="Times New Roman"/>
          <w:sz w:val="28"/>
          <w:szCs w:val="28"/>
          <w:lang w:val="uk-UA"/>
        </w:rPr>
        <w:t>назву</w:t>
      </w:r>
      <w:r w:rsidR="00D85EF3" w:rsidRPr="00E10FE1">
        <w:rPr>
          <w:rFonts w:ascii="Times New Roman" w:hAnsi="Times New Roman"/>
          <w:sz w:val="28"/>
          <w:szCs w:val="28"/>
          <w:lang w:val="uk-UA"/>
        </w:rPr>
        <w:t xml:space="preserve"> після цифр та слова «23 Закону» доповнити словами, цифрами та знаками «та частини другої статті </w:t>
      </w:r>
      <w:r w:rsidR="00990A25">
        <w:rPr>
          <w:rFonts w:ascii="Times New Roman" w:hAnsi="Times New Roman"/>
          <w:sz w:val="28"/>
          <w:szCs w:val="28"/>
          <w:lang w:val="uk-UA"/>
        </w:rPr>
        <w:t xml:space="preserve"> </w:t>
      </w:r>
      <w:r w:rsidR="00D85EF3" w:rsidRPr="00E10FE1">
        <w:rPr>
          <w:rFonts w:ascii="Times New Roman" w:hAnsi="Times New Roman"/>
          <w:sz w:val="28"/>
          <w:szCs w:val="28"/>
          <w:lang w:val="uk-UA"/>
        </w:rPr>
        <w:t xml:space="preserve"> Закону України «Про ринок електричної енергії»;</w:t>
      </w:r>
    </w:p>
    <w:p w:rsidR="003B0375" w:rsidRPr="00E10FE1" w:rsidRDefault="003B0375" w:rsidP="00E10FE1">
      <w:pPr>
        <w:shd w:val="clear" w:color="auto" w:fill="FFFFFF" w:themeFill="background1"/>
        <w:spacing w:after="0" w:line="240" w:lineRule="auto"/>
        <w:ind w:firstLine="709"/>
        <w:jc w:val="both"/>
        <w:rPr>
          <w:rStyle w:val="rvts9"/>
          <w:rFonts w:ascii="Times New Roman" w:hAnsi="Times New Roman"/>
          <w:bCs/>
          <w:sz w:val="28"/>
          <w:szCs w:val="28"/>
          <w:lang w:val="uk-UA"/>
        </w:rPr>
      </w:pPr>
      <w:r w:rsidRPr="00E10FE1">
        <w:rPr>
          <w:rStyle w:val="rvts9"/>
          <w:rFonts w:ascii="Times New Roman" w:hAnsi="Times New Roman"/>
          <w:bCs/>
          <w:sz w:val="28"/>
          <w:szCs w:val="28"/>
          <w:lang w:val="uk-UA"/>
        </w:rPr>
        <w:t>абзац</w:t>
      </w:r>
      <w:r w:rsidR="0013694A" w:rsidRPr="00E10FE1">
        <w:rPr>
          <w:rStyle w:val="rvts9"/>
          <w:rFonts w:ascii="Times New Roman" w:hAnsi="Times New Roman"/>
          <w:bCs/>
          <w:sz w:val="28"/>
          <w:szCs w:val="28"/>
          <w:lang w:val="uk-UA"/>
        </w:rPr>
        <w:t>и</w:t>
      </w:r>
      <w:r w:rsidRPr="00E10FE1">
        <w:rPr>
          <w:rStyle w:val="rvts9"/>
          <w:rFonts w:ascii="Times New Roman" w:hAnsi="Times New Roman"/>
          <w:bCs/>
          <w:sz w:val="28"/>
          <w:szCs w:val="28"/>
          <w:lang w:val="uk-UA"/>
        </w:rPr>
        <w:t xml:space="preserve"> </w:t>
      </w:r>
      <w:r w:rsidR="0013694A" w:rsidRPr="00E10FE1">
        <w:rPr>
          <w:rStyle w:val="rvts9"/>
          <w:rFonts w:ascii="Times New Roman" w:hAnsi="Times New Roman"/>
          <w:bCs/>
          <w:sz w:val="28"/>
          <w:szCs w:val="28"/>
          <w:lang w:val="uk-UA"/>
        </w:rPr>
        <w:t>перший</w:t>
      </w:r>
      <w:r w:rsidRPr="00E10FE1">
        <w:rPr>
          <w:rStyle w:val="rvts9"/>
          <w:rFonts w:ascii="Times New Roman" w:hAnsi="Times New Roman"/>
          <w:bCs/>
          <w:sz w:val="28"/>
          <w:szCs w:val="28"/>
          <w:lang w:val="uk-UA"/>
        </w:rPr>
        <w:t xml:space="preserve"> та </w:t>
      </w:r>
      <w:r w:rsidR="0013694A" w:rsidRPr="00E10FE1">
        <w:rPr>
          <w:rStyle w:val="rvts9"/>
          <w:rFonts w:ascii="Times New Roman" w:hAnsi="Times New Roman"/>
          <w:bCs/>
          <w:sz w:val="28"/>
          <w:szCs w:val="28"/>
          <w:lang w:val="uk-UA"/>
        </w:rPr>
        <w:t>третій</w:t>
      </w:r>
      <w:r w:rsidRPr="00E10FE1">
        <w:rPr>
          <w:rStyle w:val="rvts9"/>
          <w:rFonts w:ascii="Times New Roman" w:hAnsi="Times New Roman"/>
          <w:bCs/>
          <w:sz w:val="28"/>
          <w:szCs w:val="28"/>
          <w:lang w:val="uk-UA"/>
        </w:rPr>
        <w:t xml:space="preserve"> після слів «електричної енергії» доповнити словами та знак</w:t>
      </w:r>
      <w:r w:rsidR="00CC5B8E" w:rsidRPr="00E10FE1">
        <w:rPr>
          <w:rStyle w:val="rvts9"/>
          <w:rFonts w:ascii="Times New Roman" w:hAnsi="Times New Roman"/>
          <w:bCs/>
          <w:sz w:val="28"/>
          <w:szCs w:val="28"/>
          <w:lang w:val="uk-UA"/>
        </w:rPr>
        <w:t>ом</w:t>
      </w:r>
      <w:r w:rsidRPr="00E10FE1">
        <w:rPr>
          <w:rStyle w:val="rvts9"/>
          <w:rFonts w:ascii="Times New Roman" w:hAnsi="Times New Roman"/>
          <w:bCs/>
          <w:sz w:val="28"/>
          <w:szCs w:val="28"/>
          <w:lang w:val="uk-UA"/>
        </w:rPr>
        <w:t xml:space="preserve"> «та/або зберігання енергії»;</w:t>
      </w:r>
    </w:p>
    <w:p w:rsidR="00CC5B8E" w:rsidRPr="00E10FE1" w:rsidRDefault="00CC5B8E" w:rsidP="00E10FE1">
      <w:pPr>
        <w:shd w:val="clear" w:color="auto" w:fill="FFFFFF" w:themeFill="background1"/>
        <w:spacing w:after="0" w:line="240" w:lineRule="auto"/>
        <w:ind w:firstLine="709"/>
        <w:jc w:val="both"/>
        <w:rPr>
          <w:rStyle w:val="rvts9"/>
          <w:rFonts w:ascii="Times New Roman" w:hAnsi="Times New Roman"/>
          <w:bCs/>
          <w:sz w:val="28"/>
          <w:szCs w:val="28"/>
          <w:lang w:val="uk-UA"/>
        </w:rPr>
      </w:pPr>
      <w:r w:rsidRPr="00E10FE1">
        <w:rPr>
          <w:rStyle w:val="rvts9"/>
          <w:rFonts w:ascii="Times New Roman" w:hAnsi="Times New Roman"/>
          <w:bCs/>
          <w:sz w:val="28"/>
          <w:szCs w:val="28"/>
          <w:lang w:val="uk-UA"/>
        </w:rPr>
        <w:t>абзац</w:t>
      </w:r>
      <w:r w:rsidR="0013694A" w:rsidRPr="00E10FE1">
        <w:rPr>
          <w:rStyle w:val="rvts9"/>
          <w:rFonts w:ascii="Times New Roman" w:hAnsi="Times New Roman"/>
          <w:bCs/>
          <w:sz w:val="28"/>
          <w:szCs w:val="28"/>
          <w:lang w:val="uk-UA"/>
        </w:rPr>
        <w:t>и п’ятий</w:t>
      </w:r>
      <w:r w:rsidR="00E6226E">
        <w:rPr>
          <w:rStyle w:val="rvts9"/>
          <w:rFonts w:ascii="Times New Roman" w:hAnsi="Times New Roman"/>
          <w:bCs/>
          <w:sz w:val="28"/>
          <w:szCs w:val="28"/>
          <w:lang w:val="uk-UA"/>
        </w:rPr>
        <w:t xml:space="preserve">, </w:t>
      </w:r>
      <w:r w:rsidR="0013694A" w:rsidRPr="00E10FE1">
        <w:rPr>
          <w:rStyle w:val="rvts9"/>
          <w:rFonts w:ascii="Times New Roman" w:hAnsi="Times New Roman"/>
          <w:bCs/>
          <w:sz w:val="28"/>
          <w:szCs w:val="28"/>
          <w:lang w:val="uk-UA"/>
        </w:rPr>
        <w:t>дев’ятий</w:t>
      </w:r>
      <w:r w:rsidR="00E6226E">
        <w:rPr>
          <w:rStyle w:val="rvts9"/>
          <w:rFonts w:ascii="Times New Roman" w:hAnsi="Times New Roman"/>
          <w:bCs/>
          <w:sz w:val="28"/>
          <w:szCs w:val="28"/>
          <w:lang w:val="uk-UA"/>
        </w:rPr>
        <w:t xml:space="preserve"> та десятий</w:t>
      </w:r>
      <w:r w:rsidRPr="00E10FE1">
        <w:rPr>
          <w:rStyle w:val="rvts9"/>
          <w:rFonts w:ascii="Times New Roman" w:hAnsi="Times New Roman"/>
          <w:bCs/>
          <w:sz w:val="28"/>
          <w:szCs w:val="28"/>
          <w:lang w:val="uk-UA"/>
        </w:rPr>
        <w:t xml:space="preserve"> після слів «постачання природного газу» доповнити словами та знаком «та/або зберігання енергії»;</w:t>
      </w:r>
    </w:p>
    <w:p w:rsidR="00452A2C" w:rsidRPr="00E10FE1" w:rsidRDefault="00CC5B8E" w:rsidP="00E10FE1">
      <w:pPr>
        <w:shd w:val="clear" w:color="auto" w:fill="FFFFFF" w:themeFill="background1"/>
        <w:spacing w:after="0" w:line="240" w:lineRule="auto"/>
        <w:ind w:firstLine="709"/>
        <w:jc w:val="both"/>
        <w:rPr>
          <w:rStyle w:val="rvts9"/>
          <w:rFonts w:ascii="Times New Roman" w:hAnsi="Times New Roman"/>
          <w:bCs/>
          <w:sz w:val="28"/>
          <w:szCs w:val="28"/>
          <w:lang w:val="uk-UA"/>
        </w:rPr>
      </w:pPr>
      <w:r w:rsidRPr="00E10FE1">
        <w:rPr>
          <w:rStyle w:val="rvts9"/>
          <w:rFonts w:ascii="Times New Roman" w:hAnsi="Times New Roman"/>
          <w:bCs/>
          <w:sz w:val="28"/>
          <w:szCs w:val="28"/>
          <w:lang w:val="uk-UA"/>
        </w:rPr>
        <w:t>абзац</w:t>
      </w:r>
      <w:r w:rsidR="0013694A" w:rsidRPr="00E10FE1">
        <w:rPr>
          <w:rStyle w:val="rvts9"/>
          <w:rFonts w:ascii="Times New Roman" w:hAnsi="Times New Roman"/>
          <w:bCs/>
          <w:sz w:val="28"/>
          <w:szCs w:val="28"/>
          <w:lang w:val="uk-UA"/>
        </w:rPr>
        <w:t>и сьомий та восьмий</w:t>
      </w:r>
      <w:r w:rsidRPr="00E10FE1">
        <w:rPr>
          <w:rStyle w:val="rvts9"/>
          <w:rFonts w:ascii="Times New Roman" w:hAnsi="Times New Roman"/>
          <w:bCs/>
          <w:sz w:val="28"/>
          <w:szCs w:val="28"/>
          <w:lang w:val="uk-UA"/>
        </w:rPr>
        <w:t xml:space="preserve"> після слів «постачання природного газу» доповнити знаком та словами «, </w:t>
      </w:r>
      <w:r w:rsidRPr="00E10FE1">
        <w:rPr>
          <w:rFonts w:ascii="Times New Roman" w:hAnsi="Times New Roman"/>
          <w:sz w:val="28"/>
          <w:szCs w:val="28"/>
          <w:lang w:val="uk-UA"/>
        </w:rPr>
        <w:t xml:space="preserve">а також </w:t>
      </w:r>
      <w:r w:rsidR="002A2EAF" w:rsidRPr="00E10FE1">
        <w:rPr>
          <w:rFonts w:ascii="Times New Roman" w:hAnsi="Times New Roman"/>
          <w:sz w:val="28"/>
          <w:szCs w:val="28"/>
          <w:lang w:val="uk-UA"/>
        </w:rPr>
        <w:t xml:space="preserve">зазначте </w:t>
      </w:r>
      <w:r w:rsidRPr="00E10FE1">
        <w:rPr>
          <w:rFonts w:ascii="Times New Roman" w:hAnsi="Times New Roman"/>
          <w:sz w:val="28"/>
          <w:szCs w:val="28"/>
          <w:lang w:val="uk-UA"/>
        </w:rPr>
        <w:t>оператора установки зберігання енергії</w:t>
      </w:r>
      <w:r w:rsidRPr="00E10FE1">
        <w:rPr>
          <w:rStyle w:val="rvts9"/>
          <w:rFonts w:ascii="Times New Roman" w:hAnsi="Times New Roman"/>
          <w:bCs/>
          <w:sz w:val="28"/>
          <w:szCs w:val="28"/>
          <w:lang w:val="uk-UA"/>
        </w:rPr>
        <w:t>»;</w:t>
      </w:r>
    </w:p>
    <w:p w:rsidR="000211A4" w:rsidRPr="00E10FE1" w:rsidRDefault="000211A4" w:rsidP="00E10FE1">
      <w:pPr>
        <w:shd w:val="clear" w:color="auto" w:fill="FFFFFF" w:themeFill="background1"/>
        <w:spacing w:after="0" w:line="240" w:lineRule="auto"/>
        <w:ind w:firstLine="709"/>
        <w:jc w:val="both"/>
        <w:rPr>
          <w:rFonts w:ascii="Times New Roman" w:hAnsi="Times New Roman"/>
          <w:bCs/>
          <w:sz w:val="28"/>
          <w:szCs w:val="28"/>
          <w:lang w:val="uk-UA"/>
        </w:rPr>
      </w:pPr>
    </w:p>
    <w:p w:rsidR="00B1695B" w:rsidRPr="00E10FE1" w:rsidRDefault="00F934CC" w:rsidP="00E10FE1">
      <w:pPr>
        <w:pStyle w:val="rvps2"/>
        <w:shd w:val="clear" w:color="auto" w:fill="FFFFFF" w:themeFill="background1"/>
        <w:spacing w:before="0" w:beforeAutospacing="0" w:after="0" w:afterAutospacing="0"/>
        <w:ind w:firstLine="502"/>
        <w:jc w:val="both"/>
        <w:rPr>
          <w:sz w:val="28"/>
          <w:szCs w:val="28"/>
        </w:rPr>
      </w:pPr>
      <w:r w:rsidRPr="00E10FE1">
        <w:rPr>
          <w:sz w:val="28"/>
          <w:szCs w:val="28"/>
        </w:rPr>
        <w:t xml:space="preserve">3) </w:t>
      </w:r>
      <w:r w:rsidR="00B1695B" w:rsidRPr="00E10FE1">
        <w:rPr>
          <w:sz w:val="28"/>
          <w:szCs w:val="28"/>
        </w:rPr>
        <w:t>у додатку 3:</w:t>
      </w:r>
    </w:p>
    <w:p w:rsidR="00CC5B8E" w:rsidRPr="00E10FE1" w:rsidRDefault="003C2CAF" w:rsidP="00E10FE1">
      <w:pPr>
        <w:pStyle w:val="rvps2"/>
        <w:shd w:val="clear" w:color="auto" w:fill="FFFFFF" w:themeFill="background1"/>
        <w:spacing w:before="0" w:beforeAutospacing="0" w:after="0" w:afterAutospacing="0"/>
        <w:ind w:firstLine="502"/>
        <w:jc w:val="both"/>
        <w:rPr>
          <w:sz w:val="28"/>
          <w:szCs w:val="28"/>
        </w:rPr>
      </w:pPr>
      <w:r w:rsidRPr="00E10FE1">
        <w:rPr>
          <w:sz w:val="28"/>
          <w:szCs w:val="28"/>
        </w:rPr>
        <w:t>главу</w:t>
      </w:r>
      <w:r w:rsidR="00CC5B8E" w:rsidRPr="00E10FE1">
        <w:rPr>
          <w:sz w:val="28"/>
          <w:szCs w:val="28"/>
        </w:rPr>
        <w:t xml:space="preserve"> 2 викласти в такій редакції:</w:t>
      </w:r>
    </w:p>
    <w:p w:rsidR="00CC5B8E" w:rsidRPr="00E10FE1" w:rsidRDefault="00CC5B8E" w:rsidP="00E10FE1">
      <w:pPr>
        <w:pStyle w:val="rvps2"/>
        <w:shd w:val="clear" w:color="auto" w:fill="FFFFFF" w:themeFill="background1"/>
        <w:spacing w:before="0" w:beforeAutospacing="0" w:after="0" w:afterAutospacing="0"/>
        <w:ind w:firstLine="448"/>
        <w:jc w:val="both"/>
        <w:rPr>
          <w:sz w:val="28"/>
          <w:szCs w:val="28"/>
        </w:rPr>
      </w:pPr>
      <w:r w:rsidRPr="00E10FE1">
        <w:rPr>
          <w:rStyle w:val="rvts9"/>
          <w:bCs/>
          <w:sz w:val="28"/>
          <w:szCs w:val="28"/>
        </w:rPr>
        <w:t>«2. Виконання вимог до оператора газотранспортної системи відповідно до </w:t>
      </w:r>
      <w:hyperlink r:id="rId11" w:anchor="n446" w:tgtFrame="_blank" w:history="1">
        <w:r w:rsidRPr="00E10FE1">
          <w:rPr>
            <w:rStyle w:val="af3"/>
            <w:bCs/>
            <w:color w:val="auto"/>
            <w:sz w:val="28"/>
            <w:szCs w:val="28"/>
            <w:u w:val="none"/>
          </w:rPr>
          <w:t>частини першої</w:t>
        </w:r>
      </w:hyperlink>
      <w:r w:rsidRPr="00E10FE1">
        <w:rPr>
          <w:rStyle w:val="rvts9"/>
          <w:bCs/>
          <w:sz w:val="28"/>
          <w:szCs w:val="28"/>
        </w:rPr>
        <w:t xml:space="preserve"> статті 23 Закону та </w:t>
      </w:r>
      <w:r w:rsidRPr="00E10FE1">
        <w:rPr>
          <w:bCs/>
          <w:sz w:val="28"/>
          <w:szCs w:val="28"/>
        </w:rPr>
        <w:t>частини другої статті 30</w:t>
      </w:r>
      <w:r w:rsidRPr="00E10FE1">
        <w:rPr>
          <w:bCs/>
          <w:sz w:val="28"/>
          <w:szCs w:val="28"/>
          <w:vertAlign w:val="superscript"/>
        </w:rPr>
        <w:t>1</w:t>
      </w:r>
      <w:r w:rsidR="00333439">
        <w:rPr>
          <w:bCs/>
          <w:sz w:val="28"/>
          <w:szCs w:val="28"/>
          <w:vertAlign w:val="superscript"/>
        </w:rPr>
        <w:t xml:space="preserve"> </w:t>
      </w:r>
      <w:r w:rsidRPr="00E10FE1">
        <w:rPr>
          <w:bCs/>
          <w:sz w:val="28"/>
          <w:szCs w:val="28"/>
        </w:rPr>
        <w:t xml:space="preserve">Закону України «Про ринок електричної енергії» </w:t>
      </w:r>
      <w:r w:rsidRPr="00E10FE1">
        <w:rPr>
          <w:rStyle w:val="rvts9"/>
          <w:bCs/>
          <w:sz w:val="28"/>
          <w:szCs w:val="28"/>
        </w:rPr>
        <w:t xml:space="preserve">щодо незалежності від діяльності з видобутку, розподілу, постачання природного газу, </w:t>
      </w:r>
      <w:r w:rsidRPr="00E10FE1">
        <w:rPr>
          <w:sz w:val="28"/>
          <w:szCs w:val="28"/>
        </w:rPr>
        <w:t>зберігання енергії,</w:t>
      </w:r>
      <w:r w:rsidRPr="00E10FE1">
        <w:rPr>
          <w:rStyle w:val="rvts9"/>
          <w:bCs/>
          <w:sz w:val="28"/>
          <w:szCs w:val="28"/>
        </w:rPr>
        <w:t xml:space="preserve"> діяльності оптових продавців</w:t>
      </w:r>
      <w:r w:rsidR="00380B66">
        <w:rPr>
          <w:rStyle w:val="rvts9"/>
          <w:bCs/>
          <w:sz w:val="28"/>
          <w:szCs w:val="28"/>
        </w:rPr>
        <w:t>.</w:t>
      </w:r>
    </w:p>
    <w:p w:rsidR="00CC5B8E" w:rsidRPr="00E10FE1" w:rsidRDefault="00CC5B8E" w:rsidP="00E10FE1">
      <w:pPr>
        <w:pStyle w:val="rvps2"/>
        <w:shd w:val="clear" w:color="auto" w:fill="FFFFFF" w:themeFill="background1"/>
        <w:spacing w:before="0" w:beforeAutospacing="0" w:after="0" w:afterAutospacing="0"/>
        <w:ind w:firstLine="448"/>
        <w:jc w:val="both"/>
        <w:rPr>
          <w:sz w:val="28"/>
          <w:szCs w:val="28"/>
        </w:rPr>
      </w:pPr>
      <w:r w:rsidRPr="00E10FE1">
        <w:rPr>
          <w:sz w:val="28"/>
          <w:szCs w:val="28"/>
        </w:rPr>
        <w:t xml:space="preserve">Чи є </w:t>
      </w:r>
      <w:proofErr w:type="spellStart"/>
      <w:r w:rsidRPr="00E10FE1">
        <w:rPr>
          <w:sz w:val="28"/>
          <w:szCs w:val="28"/>
        </w:rPr>
        <w:t>Подавач</w:t>
      </w:r>
      <w:proofErr w:type="spellEnd"/>
      <w:r w:rsidRPr="00E10FE1">
        <w:rPr>
          <w:sz w:val="28"/>
          <w:szCs w:val="28"/>
        </w:rPr>
        <w:t xml:space="preserve"> запиту юридичною особою, яка є складовою вертикально інтегрованої організації та/або здійснює свою господарську діяльність залежно від діяльності з видобутку, розподілу або постачання природного газу чи зберігання енергії (так/ні)?</w:t>
      </w:r>
    </w:p>
    <w:p w:rsidR="00CC5B8E" w:rsidRPr="00E10FE1" w:rsidRDefault="00CC5B8E" w:rsidP="00E10FE1">
      <w:pPr>
        <w:pStyle w:val="rvps2"/>
        <w:shd w:val="clear" w:color="auto" w:fill="FFFFFF" w:themeFill="background1"/>
        <w:spacing w:before="0" w:beforeAutospacing="0" w:after="0" w:afterAutospacing="0"/>
        <w:ind w:firstLine="448"/>
        <w:jc w:val="both"/>
        <w:rPr>
          <w:sz w:val="28"/>
          <w:szCs w:val="28"/>
        </w:rPr>
      </w:pPr>
      <w:r w:rsidRPr="00E10FE1">
        <w:rPr>
          <w:sz w:val="28"/>
          <w:szCs w:val="28"/>
        </w:rPr>
        <w:t xml:space="preserve">Якщо «так», вказати види діяльності (із вищезазначених), які провадить </w:t>
      </w:r>
      <w:proofErr w:type="spellStart"/>
      <w:r w:rsidRPr="00E10FE1">
        <w:rPr>
          <w:sz w:val="28"/>
          <w:szCs w:val="28"/>
        </w:rPr>
        <w:t>Подавач</w:t>
      </w:r>
      <w:proofErr w:type="spellEnd"/>
      <w:r w:rsidRPr="00E10FE1">
        <w:rPr>
          <w:sz w:val="28"/>
          <w:szCs w:val="28"/>
        </w:rPr>
        <w:t xml:space="preserve"> запиту.</w:t>
      </w:r>
    </w:p>
    <w:p w:rsidR="00CC5B8E" w:rsidRPr="00E10FE1" w:rsidRDefault="00CC5B8E" w:rsidP="00E10FE1">
      <w:pPr>
        <w:pStyle w:val="rvps2"/>
        <w:shd w:val="clear" w:color="auto" w:fill="FFFFFF" w:themeFill="background1"/>
        <w:spacing w:before="0" w:beforeAutospacing="0" w:after="0" w:afterAutospacing="0"/>
        <w:ind w:firstLine="448"/>
        <w:jc w:val="both"/>
        <w:rPr>
          <w:sz w:val="28"/>
          <w:szCs w:val="28"/>
        </w:rPr>
      </w:pPr>
      <w:r w:rsidRPr="00E10FE1">
        <w:rPr>
          <w:sz w:val="28"/>
          <w:szCs w:val="28"/>
        </w:rPr>
        <w:t xml:space="preserve">Чи має </w:t>
      </w:r>
      <w:proofErr w:type="spellStart"/>
      <w:r w:rsidRPr="00E10FE1">
        <w:rPr>
          <w:sz w:val="28"/>
          <w:szCs w:val="28"/>
        </w:rPr>
        <w:t>Подавач</w:t>
      </w:r>
      <w:proofErr w:type="spellEnd"/>
      <w:r w:rsidRPr="00E10FE1">
        <w:rPr>
          <w:sz w:val="28"/>
          <w:szCs w:val="28"/>
        </w:rPr>
        <w:t xml:space="preserve"> запиту у власності, володінні, користуванні, розробленні, управлінні чи експлуатації установки зберігання енергії?</w:t>
      </w:r>
    </w:p>
    <w:p w:rsidR="001E492E" w:rsidRPr="00E10FE1" w:rsidRDefault="00CC5B8E"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Якщо «так», надати перелік таких установок зберігання енергії (із зазначенням мети та підстави їх використання).»</w:t>
      </w:r>
      <w:r w:rsidR="001E492E" w:rsidRPr="00E10FE1">
        <w:rPr>
          <w:sz w:val="28"/>
          <w:szCs w:val="28"/>
        </w:rPr>
        <w:t>;</w:t>
      </w:r>
    </w:p>
    <w:p w:rsidR="001E492E" w:rsidRPr="00E10FE1" w:rsidRDefault="001E492E" w:rsidP="00E10FE1">
      <w:pPr>
        <w:shd w:val="clear" w:color="auto" w:fill="FFFFFF" w:themeFill="background1"/>
        <w:spacing w:after="0" w:line="240" w:lineRule="auto"/>
        <w:ind w:firstLine="709"/>
        <w:jc w:val="both"/>
        <w:rPr>
          <w:rFonts w:ascii="Times New Roman" w:hAnsi="Times New Roman"/>
          <w:sz w:val="28"/>
          <w:szCs w:val="28"/>
          <w:lang w:val="uk-UA"/>
        </w:rPr>
      </w:pPr>
      <w:r w:rsidRPr="00E10FE1">
        <w:rPr>
          <w:rFonts w:ascii="Times New Roman" w:hAnsi="Times New Roman"/>
          <w:sz w:val="28"/>
          <w:szCs w:val="28"/>
          <w:lang w:val="uk-UA"/>
        </w:rPr>
        <w:t xml:space="preserve">у </w:t>
      </w:r>
      <w:r w:rsidR="003C2CAF" w:rsidRPr="00E10FE1">
        <w:rPr>
          <w:rFonts w:ascii="Times New Roman" w:hAnsi="Times New Roman"/>
          <w:sz w:val="28"/>
          <w:szCs w:val="28"/>
          <w:lang w:val="uk-UA"/>
        </w:rPr>
        <w:t>главі</w:t>
      </w:r>
      <w:r w:rsidRPr="00E10FE1">
        <w:rPr>
          <w:rFonts w:ascii="Times New Roman" w:hAnsi="Times New Roman"/>
          <w:sz w:val="28"/>
          <w:szCs w:val="28"/>
          <w:lang w:val="uk-UA"/>
        </w:rPr>
        <w:t xml:space="preserve"> 4:</w:t>
      </w:r>
    </w:p>
    <w:p w:rsidR="001E492E" w:rsidRPr="00E10FE1" w:rsidRDefault="00D479BC" w:rsidP="00E10FE1">
      <w:pPr>
        <w:shd w:val="clear" w:color="auto" w:fill="FFFFFF" w:themeFill="background1"/>
        <w:spacing w:after="0" w:line="240" w:lineRule="auto"/>
        <w:ind w:firstLine="709"/>
        <w:jc w:val="both"/>
        <w:rPr>
          <w:rStyle w:val="rvts9"/>
          <w:rFonts w:ascii="Times New Roman" w:hAnsi="Times New Roman"/>
          <w:bCs/>
          <w:sz w:val="28"/>
          <w:szCs w:val="28"/>
          <w:lang w:val="uk-UA"/>
        </w:rPr>
      </w:pPr>
      <w:r w:rsidRPr="00E10FE1">
        <w:rPr>
          <w:rFonts w:ascii="Times New Roman" w:hAnsi="Times New Roman"/>
          <w:sz w:val="28"/>
          <w:szCs w:val="28"/>
          <w:lang w:val="uk-UA"/>
        </w:rPr>
        <w:lastRenderedPageBreak/>
        <w:t>назву після слова «Закону» доповнити словами, знаками та цифрами</w:t>
      </w:r>
      <w:r w:rsidR="001E492E" w:rsidRPr="00E10FE1">
        <w:rPr>
          <w:rFonts w:ascii="Times New Roman" w:hAnsi="Times New Roman"/>
          <w:sz w:val="28"/>
          <w:szCs w:val="28"/>
          <w:lang w:val="uk-UA"/>
        </w:rPr>
        <w:t xml:space="preserve"> </w:t>
      </w:r>
      <w:r w:rsidRPr="00E10FE1">
        <w:rPr>
          <w:rFonts w:ascii="Times New Roman" w:hAnsi="Times New Roman"/>
          <w:sz w:val="28"/>
          <w:szCs w:val="28"/>
          <w:lang w:val="uk-UA"/>
        </w:rPr>
        <w:t>«т</w:t>
      </w:r>
      <w:r w:rsidR="001E492E" w:rsidRPr="00E10FE1">
        <w:rPr>
          <w:rStyle w:val="rvts9"/>
          <w:rFonts w:ascii="Times New Roman" w:hAnsi="Times New Roman"/>
          <w:bCs/>
          <w:sz w:val="28"/>
          <w:szCs w:val="28"/>
          <w:lang w:val="uk-UA"/>
        </w:rPr>
        <w:t xml:space="preserve">а </w:t>
      </w:r>
      <w:r w:rsidR="001E492E" w:rsidRPr="00E10FE1">
        <w:rPr>
          <w:rFonts w:ascii="Times New Roman" w:hAnsi="Times New Roman"/>
          <w:bCs/>
          <w:sz w:val="28"/>
          <w:szCs w:val="28"/>
          <w:lang w:val="uk-UA"/>
        </w:rPr>
        <w:t>частини другої статті 30</w:t>
      </w:r>
      <w:r w:rsidR="001E492E" w:rsidRPr="00E10FE1">
        <w:rPr>
          <w:rFonts w:ascii="Times New Roman" w:hAnsi="Times New Roman"/>
          <w:bCs/>
          <w:sz w:val="28"/>
          <w:szCs w:val="28"/>
          <w:vertAlign w:val="superscript"/>
          <w:lang w:val="uk-UA"/>
        </w:rPr>
        <w:t xml:space="preserve">1 </w:t>
      </w:r>
      <w:r w:rsidR="001E492E" w:rsidRPr="00E10FE1">
        <w:rPr>
          <w:rFonts w:ascii="Times New Roman" w:hAnsi="Times New Roman"/>
          <w:bCs/>
          <w:sz w:val="28"/>
          <w:szCs w:val="28"/>
          <w:lang w:val="uk-UA"/>
        </w:rPr>
        <w:t>Закону України «Про ринок електричної енергії»</w:t>
      </w:r>
      <w:r w:rsidR="001E492E" w:rsidRPr="00E10FE1">
        <w:rPr>
          <w:rStyle w:val="rvts9"/>
          <w:rFonts w:ascii="Times New Roman" w:hAnsi="Times New Roman"/>
          <w:bCs/>
          <w:sz w:val="28"/>
          <w:szCs w:val="28"/>
          <w:lang w:val="uk-UA"/>
        </w:rPr>
        <w:t>;</w:t>
      </w:r>
    </w:p>
    <w:p w:rsidR="001E492E" w:rsidRPr="00E10FE1" w:rsidRDefault="001E492E" w:rsidP="00E10FE1">
      <w:pPr>
        <w:shd w:val="clear" w:color="auto" w:fill="FFFFFF" w:themeFill="background1"/>
        <w:spacing w:after="0" w:line="240" w:lineRule="auto"/>
        <w:ind w:firstLine="709"/>
        <w:jc w:val="both"/>
        <w:rPr>
          <w:rStyle w:val="rvts9"/>
          <w:rFonts w:ascii="Times New Roman" w:hAnsi="Times New Roman"/>
          <w:bCs/>
          <w:sz w:val="28"/>
          <w:szCs w:val="28"/>
          <w:lang w:val="uk-UA"/>
        </w:rPr>
      </w:pPr>
      <w:r w:rsidRPr="00E10FE1">
        <w:rPr>
          <w:rStyle w:val="rvts9"/>
          <w:rFonts w:ascii="Times New Roman" w:hAnsi="Times New Roman"/>
          <w:bCs/>
          <w:sz w:val="28"/>
          <w:szCs w:val="28"/>
          <w:lang w:val="uk-UA"/>
        </w:rPr>
        <w:t>абзац</w:t>
      </w:r>
      <w:r w:rsidR="00D479BC" w:rsidRPr="00E10FE1">
        <w:rPr>
          <w:rStyle w:val="rvts9"/>
          <w:rFonts w:ascii="Times New Roman" w:hAnsi="Times New Roman"/>
          <w:bCs/>
          <w:sz w:val="28"/>
          <w:szCs w:val="28"/>
          <w:lang w:val="uk-UA"/>
        </w:rPr>
        <w:t>и</w:t>
      </w:r>
      <w:r w:rsidRPr="00E10FE1">
        <w:rPr>
          <w:rStyle w:val="rvts9"/>
          <w:rFonts w:ascii="Times New Roman" w:hAnsi="Times New Roman"/>
          <w:bCs/>
          <w:sz w:val="28"/>
          <w:szCs w:val="28"/>
          <w:lang w:val="uk-UA"/>
        </w:rPr>
        <w:t xml:space="preserve"> </w:t>
      </w:r>
      <w:r w:rsidR="00D479BC" w:rsidRPr="00E10FE1">
        <w:rPr>
          <w:rStyle w:val="rvts9"/>
          <w:rFonts w:ascii="Times New Roman" w:hAnsi="Times New Roman"/>
          <w:bCs/>
          <w:sz w:val="28"/>
          <w:szCs w:val="28"/>
          <w:lang w:val="uk-UA"/>
        </w:rPr>
        <w:t>перший та третій</w:t>
      </w:r>
      <w:r w:rsidRPr="00E10FE1">
        <w:rPr>
          <w:rStyle w:val="rvts9"/>
          <w:rFonts w:ascii="Times New Roman" w:hAnsi="Times New Roman"/>
          <w:bCs/>
          <w:sz w:val="28"/>
          <w:szCs w:val="28"/>
          <w:lang w:val="uk-UA"/>
        </w:rPr>
        <w:t xml:space="preserve"> після слів</w:t>
      </w:r>
      <w:r w:rsidR="00D479BC" w:rsidRPr="00E10FE1">
        <w:rPr>
          <w:rStyle w:val="rvts9"/>
          <w:rFonts w:ascii="Times New Roman" w:hAnsi="Times New Roman"/>
          <w:bCs/>
          <w:sz w:val="28"/>
          <w:szCs w:val="28"/>
          <w:lang w:val="uk-UA"/>
        </w:rPr>
        <w:t xml:space="preserve"> </w:t>
      </w:r>
      <w:r w:rsidRPr="00E10FE1">
        <w:rPr>
          <w:rStyle w:val="rvts9"/>
          <w:rFonts w:ascii="Times New Roman" w:hAnsi="Times New Roman"/>
          <w:bCs/>
          <w:sz w:val="28"/>
          <w:szCs w:val="28"/>
          <w:lang w:val="uk-UA"/>
        </w:rPr>
        <w:t>«електричної енергії» доповнити словами та знаком «та/або зберігання енергії»;</w:t>
      </w:r>
    </w:p>
    <w:p w:rsidR="001E492E" w:rsidRPr="00E10FE1" w:rsidRDefault="00D479BC" w:rsidP="00E10FE1">
      <w:pPr>
        <w:shd w:val="clear" w:color="auto" w:fill="FFFFFF" w:themeFill="background1"/>
        <w:spacing w:after="0" w:line="240" w:lineRule="auto"/>
        <w:ind w:firstLine="709"/>
        <w:jc w:val="both"/>
        <w:rPr>
          <w:rStyle w:val="rvts9"/>
          <w:rFonts w:ascii="Times New Roman" w:hAnsi="Times New Roman"/>
          <w:bCs/>
          <w:sz w:val="28"/>
          <w:szCs w:val="28"/>
          <w:lang w:val="uk-UA"/>
        </w:rPr>
      </w:pPr>
      <w:r w:rsidRPr="00E10FE1">
        <w:rPr>
          <w:rStyle w:val="rvts9"/>
          <w:rFonts w:ascii="Times New Roman" w:hAnsi="Times New Roman"/>
          <w:bCs/>
          <w:sz w:val="28"/>
          <w:szCs w:val="28"/>
          <w:lang w:val="uk-UA"/>
        </w:rPr>
        <w:t>абзаци п’ятий</w:t>
      </w:r>
      <w:r w:rsidR="00E6226E">
        <w:rPr>
          <w:rStyle w:val="rvts9"/>
          <w:rFonts w:ascii="Times New Roman" w:hAnsi="Times New Roman"/>
          <w:bCs/>
          <w:sz w:val="28"/>
          <w:szCs w:val="28"/>
          <w:lang w:val="uk-UA"/>
        </w:rPr>
        <w:t xml:space="preserve">, </w:t>
      </w:r>
      <w:r w:rsidRPr="00E10FE1">
        <w:rPr>
          <w:rStyle w:val="rvts9"/>
          <w:rFonts w:ascii="Times New Roman" w:hAnsi="Times New Roman"/>
          <w:bCs/>
          <w:sz w:val="28"/>
          <w:szCs w:val="28"/>
          <w:lang w:val="uk-UA"/>
        </w:rPr>
        <w:t>дев’ятий</w:t>
      </w:r>
      <w:r w:rsidR="00E6226E">
        <w:rPr>
          <w:rStyle w:val="rvts9"/>
          <w:rFonts w:ascii="Times New Roman" w:hAnsi="Times New Roman"/>
          <w:bCs/>
          <w:sz w:val="28"/>
          <w:szCs w:val="28"/>
          <w:lang w:val="uk-UA"/>
        </w:rPr>
        <w:t xml:space="preserve"> та десятий </w:t>
      </w:r>
      <w:r w:rsidR="001E492E" w:rsidRPr="00E10FE1">
        <w:rPr>
          <w:rStyle w:val="rvts9"/>
          <w:rFonts w:ascii="Times New Roman" w:hAnsi="Times New Roman"/>
          <w:bCs/>
          <w:sz w:val="28"/>
          <w:szCs w:val="28"/>
          <w:lang w:val="uk-UA"/>
        </w:rPr>
        <w:t>після слів «постачання природного газу» доповнити словами та знаком «та/або зберігання енергії»;</w:t>
      </w:r>
    </w:p>
    <w:p w:rsidR="001E492E" w:rsidRPr="00E10FE1" w:rsidRDefault="002A2EAF" w:rsidP="00E10FE1">
      <w:pPr>
        <w:shd w:val="clear" w:color="auto" w:fill="FFFFFF" w:themeFill="background1"/>
        <w:spacing w:after="0" w:line="240" w:lineRule="auto"/>
        <w:ind w:firstLine="709"/>
        <w:jc w:val="both"/>
        <w:rPr>
          <w:rStyle w:val="rvts9"/>
          <w:rFonts w:ascii="Times New Roman" w:hAnsi="Times New Roman"/>
          <w:bCs/>
          <w:sz w:val="28"/>
          <w:szCs w:val="28"/>
          <w:lang w:val="uk-UA"/>
        </w:rPr>
      </w:pPr>
      <w:r w:rsidRPr="00E10FE1">
        <w:rPr>
          <w:rStyle w:val="rvts9"/>
          <w:rFonts w:ascii="Times New Roman" w:hAnsi="Times New Roman"/>
          <w:bCs/>
          <w:sz w:val="28"/>
          <w:szCs w:val="28"/>
          <w:lang w:val="uk-UA"/>
        </w:rPr>
        <w:t>абзаци сьомий та восьмий</w:t>
      </w:r>
      <w:r w:rsidR="001E492E" w:rsidRPr="00E10FE1">
        <w:rPr>
          <w:rStyle w:val="rvts9"/>
          <w:rFonts w:ascii="Times New Roman" w:hAnsi="Times New Roman"/>
          <w:bCs/>
          <w:sz w:val="28"/>
          <w:szCs w:val="28"/>
          <w:lang w:val="uk-UA"/>
        </w:rPr>
        <w:t xml:space="preserve"> після слів «постачання природного газу» доповнити знаком та словами «, </w:t>
      </w:r>
      <w:r w:rsidR="001E492E" w:rsidRPr="00E10FE1">
        <w:rPr>
          <w:rFonts w:ascii="Times New Roman" w:hAnsi="Times New Roman"/>
          <w:sz w:val="28"/>
          <w:szCs w:val="28"/>
          <w:lang w:val="uk-UA"/>
        </w:rPr>
        <w:t>а також</w:t>
      </w:r>
      <w:r w:rsidRPr="00E10FE1">
        <w:rPr>
          <w:rFonts w:ascii="Times New Roman" w:hAnsi="Times New Roman"/>
          <w:sz w:val="28"/>
          <w:szCs w:val="28"/>
          <w:lang w:val="uk-UA"/>
        </w:rPr>
        <w:t xml:space="preserve"> зазначте</w:t>
      </w:r>
      <w:r w:rsidR="001E492E" w:rsidRPr="00E10FE1">
        <w:rPr>
          <w:rFonts w:ascii="Times New Roman" w:hAnsi="Times New Roman"/>
          <w:sz w:val="28"/>
          <w:szCs w:val="28"/>
          <w:lang w:val="uk-UA"/>
        </w:rPr>
        <w:t xml:space="preserve"> оператора установки зберігання енергії</w:t>
      </w:r>
      <w:r w:rsidR="001E492E" w:rsidRPr="00E10FE1">
        <w:rPr>
          <w:rStyle w:val="rvts9"/>
          <w:rFonts w:ascii="Times New Roman" w:hAnsi="Times New Roman"/>
          <w:bCs/>
          <w:sz w:val="28"/>
          <w:szCs w:val="28"/>
          <w:lang w:val="uk-UA"/>
        </w:rPr>
        <w:t>»;</w:t>
      </w:r>
    </w:p>
    <w:p w:rsidR="001E492E" w:rsidRPr="00E10FE1" w:rsidRDefault="002A2EAF" w:rsidP="00E10FE1">
      <w:pPr>
        <w:shd w:val="clear" w:color="auto" w:fill="FFFFFF" w:themeFill="background1"/>
        <w:spacing w:after="0" w:line="240" w:lineRule="auto"/>
        <w:ind w:firstLine="709"/>
        <w:jc w:val="both"/>
        <w:rPr>
          <w:rStyle w:val="rvts9"/>
          <w:rFonts w:ascii="Times New Roman" w:hAnsi="Times New Roman"/>
          <w:bCs/>
          <w:sz w:val="28"/>
          <w:szCs w:val="28"/>
          <w:lang w:val="uk-UA"/>
        </w:rPr>
      </w:pPr>
      <w:r w:rsidRPr="00E10FE1">
        <w:rPr>
          <w:rStyle w:val="rvts9"/>
          <w:rFonts w:ascii="Times New Roman" w:hAnsi="Times New Roman"/>
          <w:bCs/>
          <w:sz w:val="28"/>
          <w:szCs w:val="28"/>
          <w:lang w:val="uk-UA"/>
        </w:rPr>
        <w:t>главу</w:t>
      </w:r>
      <w:r w:rsidR="00C24605" w:rsidRPr="00E10FE1">
        <w:rPr>
          <w:rStyle w:val="rvts9"/>
          <w:rFonts w:ascii="Times New Roman" w:hAnsi="Times New Roman"/>
          <w:bCs/>
          <w:sz w:val="28"/>
          <w:szCs w:val="28"/>
          <w:lang w:val="uk-UA"/>
        </w:rPr>
        <w:t xml:space="preserve"> 7 викласти в такій редакції:</w:t>
      </w:r>
    </w:p>
    <w:p w:rsidR="001E492E" w:rsidRPr="00E10FE1" w:rsidRDefault="001E492E" w:rsidP="00E10FE1">
      <w:pPr>
        <w:shd w:val="clear" w:color="auto" w:fill="FFFFFF" w:themeFill="background1"/>
        <w:spacing w:after="0" w:line="240" w:lineRule="auto"/>
        <w:ind w:firstLine="709"/>
        <w:jc w:val="both"/>
        <w:rPr>
          <w:rFonts w:ascii="Times New Roman" w:hAnsi="Times New Roman"/>
          <w:bCs/>
          <w:sz w:val="28"/>
          <w:szCs w:val="28"/>
          <w:lang w:val="uk-UA"/>
        </w:rPr>
      </w:pPr>
      <w:r w:rsidRPr="00E10FE1">
        <w:rPr>
          <w:rStyle w:val="rvts9"/>
          <w:rFonts w:ascii="Times New Roman" w:hAnsi="Times New Roman"/>
          <w:bCs/>
          <w:sz w:val="28"/>
          <w:szCs w:val="28"/>
          <w:lang w:val="uk-UA"/>
        </w:rPr>
        <w:t xml:space="preserve">«7. </w:t>
      </w:r>
      <w:r w:rsidRPr="00E10FE1">
        <w:rPr>
          <w:rFonts w:ascii="Times New Roman" w:hAnsi="Times New Roman"/>
          <w:bCs/>
          <w:sz w:val="28"/>
          <w:szCs w:val="28"/>
          <w:lang w:val="uk-UA"/>
        </w:rPr>
        <w:t>Виконання вимог до оператора газотранспортної системи відповідно до </w:t>
      </w:r>
      <w:hyperlink r:id="rId12" w:anchor="n519" w:tgtFrame="_blank" w:history="1">
        <w:r w:rsidRPr="00E10FE1">
          <w:rPr>
            <w:rStyle w:val="af3"/>
            <w:rFonts w:ascii="Times New Roman" w:hAnsi="Times New Roman"/>
            <w:bCs/>
            <w:color w:val="auto"/>
            <w:sz w:val="28"/>
            <w:szCs w:val="28"/>
            <w:u w:val="none"/>
            <w:lang w:val="uk-UA"/>
          </w:rPr>
          <w:t>статті 29</w:t>
        </w:r>
      </w:hyperlink>
      <w:r w:rsidRPr="00E10FE1">
        <w:rPr>
          <w:rFonts w:ascii="Times New Roman" w:hAnsi="Times New Roman"/>
          <w:bCs/>
          <w:sz w:val="28"/>
          <w:szCs w:val="28"/>
          <w:lang w:val="uk-UA"/>
        </w:rPr>
        <w:t> Закону щодо незалежності власника газотранспортної системи та частини другої статті 30</w:t>
      </w:r>
      <w:r w:rsidRPr="00E10FE1">
        <w:rPr>
          <w:rFonts w:ascii="Times New Roman" w:hAnsi="Times New Roman"/>
          <w:bCs/>
          <w:sz w:val="28"/>
          <w:szCs w:val="28"/>
          <w:vertAlign w:val="superscript"/>
          <w:lang w:val="uk-UA"/>
        </w:rPr>
        <w:t xml:space="preserve">1 </w:t>
      </w:r>
      <w:r w:rsidRPr="00E10FE1">
        <w:rPr>
          <w:rFonts w:ascii="Times New Roman" w:hAnsi="Times New Roman"/>
          <w:bCs/>
          <w:sz w:val="28"/>
          <w:szCs w:val="28"/>
          <w:lang w:val="uk-UA"/>
        </w:rPr>
        <w:t>Закону України «Про ринок електричної енергії»</w:t>
      </w:r>
      <w:r w:rsidR="00380B66">
        <w:rPr>
          <w:rFonts w:ascii="Times New Roman" w:hAnsi="Times New Roman"/>
          <w:bCs/>
          <w:sz w:val="28"/>
          <w:szCs w:val="28"/>
          <w:lang w:val="uk-UA"/>
        </w:rPr>
        <w:t>.</w:t>
      </w:r>
    </w:p>
    <w:p w:rsidR="00C24605" w:rsidRPr="00E10FE1" w:rsidRDefault="00C24605"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Чи є власник газотранспортної системи складовою вертикально інтегрованої організації та юридично і організаційно незалежним від інших видів діяльності вертикально інтегрованої організації, не пов'язаної з транспортуванням, розподілом та зберіганням природного газу (так/ні)?</w:t>
      </w:r>
    </w:p>
    <w:p w:rsidR="00C24605" w:rsidRPr="00E10FE1" w:rsidRDefault="00C24605" w:rsidP="00E10FE1">
      <w:pPr>
        <w:pStyle w:val="rvps2"/>
        <w:shd w:val="clear" w:color="auto" w:fill="FFFFFF" w:themeFill="background1"/>
        <w:spacing w:before="0" w:beforeAutospacing="0" w:after="0" w:afterAutospacing="0"/>
        <w:ind w:firstLine="450"/>
        <w:jc w:val="both"/>
        <w:rPr>
          <w:bCs/>
          <w:sz w:val="28"/>
          <w:szCs w:val="28"/>
        </w:rPr>
      </w:pPr>
      <w:r w:rsidRPr="00E10FE1">
        <w:rPr>
          <w:bCs/>
          <w:sz w:val="28"/>
          <w:szCs w:val="28"/>
        </w:rPr>
        <w:t>Чи здійснює власник газотранспортної системи управління (включаючи управління корпоративними правами</w:t>
      </w:r>
      <w:r w:rsidRPr="00BB080A">
        <w:rPr>
          <w:bCs/>
          <w:sz w:val="28"/>
          <w:szCs w:val="28"/>
        </w:rPr>
        <w:t>)</w:t>
      </w:r>
      <w:r w:rsidRPr="00E10FE1">
        <w:rPr>
          <w:bCs/>
          <w:sz w:val="28"/>
          <w:szCs w:val="28"/>
        </w:rPr>
        <w:t xml:space="preserve"> безпосередній або опосередкований спільний або одноосібний контроль за діяльністю операторів установки зберігання енергії</w:t>
      </w:r>
      <w:r w:rsidR="00A24ADB">
        <w:rPr>
          <w:bCs/>
          <w:sz w:val="28"/>
          <w:szCs w:val="28"/>
        </w:rPr>
        <w:t xml:space="preserve"> </w:t>
      </w:r>
      <w:r w:rsidRPr="00E10FE1">
        <w:rPr>
          <w:bCs/>
          <w:sz w:val="28"/>
          <w:szCs w:val="28"/>
        </w:rPr>
        <w:t>(</w:t>
      </w:r>
      <w:r w:rsidR="00A24ADB">
        <w:rPr>
          <w:bCs/>
          <w:sz w:val="28"/>
          <w:szCs w:val="28"/>
        </w:rPr>
        <w:t>т</w:t>
      </w:r>
      <w:r w:rsidR="00330D45" w:rsidRPr="00E10FE1">
        <w:rPr>
          <w:bCs/>
          <w:sz w:val="28"/>
          <w:szCs w:val="28"/>
        </w:rPr>
        <w:t xml:space="preserve">ак </w:t>
      </w:r>
      <w:r w:rsidR="00A24ADB">
        <w:rPr>
          <w:bCs/>
          <w:sz w:val="28"/>
          <w:szCs w:val="28"/>
        </w:rPr>
        <w:t>/</w:t>
      </w:r>
      <w:r w:rsidRPr="00E10FE1">
        <w:rPr>
          <w:bCs/>
          <w:sz w:val="28"/>
          <w:szCs w:val="28"/>
        </w:rPr>
        <w:t>ні)</w:t>
      </w:r>
      <w:r w:rsidR="00A24ADB">
        <w:rPr>
          <w:bCs/>
          <w:sz w:val="28"/>
          <w:szCs w:val="28"/>
        </w:rPr>
        <w:t>?</w:t>
      </w:r>
    </w:p>
    <w:p w:rsidR="00C24605" w:rsidRPr="00E10FE1" w:rsidRDefault="00C24605" w:rsidP="00E10FE1">
      <w:pPr>
        <w:pStyle w:val="rvps2"/>
        <w:shd w:val="clear" w:color="auto" w:fill="FFFFFF" w:themeFill="background1"/>
        <w:spacing w:before="0" w:beforeAutospacing="0" w:after="0" w:afterAutospacing="0"/>
        <w:ind w:firstLine="450"/>
        <w:jc w:val="both"/>
        <w:rPr>
          <w:bCs/>
          <w:sz w:val="28"/>
          <w:szCs w:val="28"/>
        </w:rPr>
      </w:pPr>
      <w:r w:rsidRPr="00E10FE1">
        <w:rPr>
          <w:bCs/>
          <w:sz w:val="28"/>
          <w:szCs w:val="28"/>
        </w:rPr>
        <w:t>Якщо «так», надайте перелік суб'єктів господарювання, над якими власник газотранспортної системи здійснює управління (включаючи управління корпоративними правами), опосередкований або безпосередній одноосібний чи спільний контроль, із зазначенням їх повних найменувань, кодів ЄДРПОУ та видів їх господарської діяльності (у разі провадження ними господарської діяльності у сфері енергетики).</w:t>
      </w:r>
    </w:p>
    <w:p w:rsidR="00C24605" w:rsidRPr="00E10FE1" w:rsidRDefault="00C24605"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 xml:space="preserve">Чи провадить власник газотранспортної системи  діяльність з виробництва (видобутку) та/або постачання електричної енергії (природного газу) та/або </w:t>
      </w:r>
      <w:proofErr w:type="spellStart"/>
      <w:r w:rsidRPr="00E10FE1">
        <w:rPr>
          <w:sz w:val="28"/>
          <w:szCs w:val="28"/>
        </w:rPr>
        <w:t>трейдерську</w:t>
      </w:r>
      <w:proofErr w:type="spellEnd"/>
      <w:r w:rsidRPr="00E10FE1">
        <w:rPr>
          <w:sz w:val="28"/>
          <w:szCs w:val="28"/>
        </w:rPr>
        <w:t xml:space="preserve"> діяльність та/або зі зберігання енергії (так/ні)?</w:t>
      </w:r>
    </w:p>
    <w:p w:rsidR="00C24605" w:rsidRPr="00E10FE1" w:rsidRDefault="00C24605"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Якщо «так», надайте документи, що підтверджують заходи, вжиті власником газотранспортної системи щодо припинення провадження таких видів діяльності.</w:t>
      </w:r>
    </w:p>
    <w:p w:rsidR="00C24605" w:rsidRPr="00E10FE1" w:rsidRDefault="00C24605"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Посадові особи власника газотранспортної системи беруть участь у діяльності органів (у тому числі здійснюють повноваження одноосібного органу) суб'єкта господарювання, що є складовою вертикально інтегрованої організації, які безпосередньо чи опосередковано відповідальні за поточну діяльність з видобутку</w:t>
      </w:r>
      <w:r w:rsidR="00793666">
        <w:rPr>
          <w:sz w:val="28"/>
          <w:szCs w:val="28"/>
        </w:rPr>
        <w:t>,</w:t>
      </w:r>
      <w:r w:rsidRPr="00E10FE1">
        <w:rPr>
          <w:sz w:val="28"/>
          <w:szCs w:val="28"/>
        </w:rPr>
        <w:t xml:space="preserve"> та/або постачання природного газу</w:t>
      </w:r>
      <w:r w:rsidR="00793666">
        <w:rPr>
          <w:sz w:val="28"/>
          <w:szCs w:val="28"/>
        </w:rPr>
        <w:t>,</w:t>
      </w:r>
      <w:r w:rsidRPr="00E10FE1">
        <w:rPr>
          <w:sz w:val="28"/>
          <w:szCs w:val="28"/>
        </w:rPr>
        <w:t xml:space="preserve"> та/або оператора зберігання енергії (так/ні).</w:t>
      </w:r>
    </w:p>
    <w:p w:rsidR="00C24605" w:rsidRPr="00E10FE1" w:rsidRDefault="00C24605"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Чи розроблено і запроваджено власником газотранспортної системи програму відповідності, яка визначає заходи для уникнення дискримінаційних дій та впливу на діяльність оператора газотранспортної системи та моніторингу виконання таких заходів, та функціональні обов'язки його працівників для досягнення цих цілей (так/ні)?</w:t>
      </w:r>
    </w:p>
    <w:p w:rsidR="00C24605" w:rsidRPr="00E10FE1" w:rsidRDefault="009E0F4A" w:rsidP="00E10FE1">
      <w:pPr>
        <w:pStyle w:val="rvps2"/>
        <w:shd w:val="clear" w:color="auto" w:fill="FFFFFF" w:themeFill="background1"/>
        <w:spacing w:before="0" w:beforeAutospacing="0" w:after="0" w:afterAutospacing="0"/>
        <w:ind w:firstLine="450"/>
        <w:jc w:val="both"/>
        <w:rPr>
          <w:sz w:val="28"/>
          <w:szCs w:val="28"/>
        </w:rPr>
      </w:pPr>
      <w:r w:rsidRPr="003A3331">
        <w:rPr>
          <w:sz w:val="28"/>
          <w:szCs w:val="28"/>
        </w:rPr>
        <w:lastRenderedPageBreak/>
        <w:t>Річний та квартальний звіти із зазначенням вжитих заходів мають бути представлені Регулятору особою або органом власника газотранспортної системи, відповідальним за моніторинг програми відповідності</w:t>
      </w:r>
      <w:r w:rsidR="00C24605" w:rsidRPr="003A3331">
        <w:rPr>
          <w:sz w:val="28"/>
          <w:szCs w:val="28"/>
        </w:rPr>
        <w:t>.»</w:t>
      </w:r>
      <w:r w:rsidR="002A2EAF" w:rsidRPr="003A3331">
        <w:rPr>
          <w:sz w:val="28"/>
          <w:szCs w:val="28"/>
        </w:rPr>
        <w:t>.</w:t>
      </w:r>
    </w:p>
    <w:p w:rsidR="00C24605" w:rsidRPr="00E10FE1" w:rsidRDefault="00C24605" w:rsidP="00E10FE1">
      <w:pPr>
        <w:pStyle w:val="rvps2"/>
        <w:shd w:val="clear" w:color="auto" w:fill="FFFFFF" w:themeFill="background1"/>
        <w:spacing w:before="0" w:beforeAutospacing="0" w:after="0" w:afterAutospacing="0"/>
        <w:ind w:firstLine="450"/>
        <w:jc w:val="both"/>
        <w:rPr>
          <w:sz w:val="28"/>
          <w:szCs w:val="28"/>
        </w:rPr>
      </w:pPr>
    </w:p>
    <w:p w:rsidR="00224CC0" w:rsidRPr="00E10FE1" w:rsidRDefault="00224CC0" w:rsidP="00E10FE1">
      <w:pPr>
        <w:pStyle w:val="rvps2"/>
        <w:shd w:val="clear" w:color="auto" w:fill="FFFFFF" w:themeFill="background1"/>
        <w:tabs>
          <w:tab w:val="left" w:pos="426"/>
          <w:tab w:val="left" w:pos="993"/>
        </w:tabs>
        <w:spacing w:before="0" w:beforeAutospacing="0" w:after="0" w:afterAutospacing="0"/>
        <w:ind w:firstLine="567"/>
        <w:jc w:val="both"/>
        <w:textAlignment w:val="baseline"/>
        <w:rPr>
          <w:sz w:val="28"/>
          <w:szCs w:val="28"/>
        </w:rPr>
      </w:pPr>
      <w:r w:rsidRPr="00E10FE1">
        <w:rPr>
          <w:sz w:val="28"/>
          <w:szCs w:val="28"/>
        </w:rPr>
        <w:t>2. У Порядку здійснення процедури сертифікації оператора системи передачі електричної енергії, затвердженого постановою Національної комісії, що здійснює державне регулювання у сферах енергетики та комунальних послуг</w:t>
      </w:r>
      <w:r w:rsidR="00A24ADB">
        <w:rPr>
          <w:sz w:val="28"/>
          <w:szCs w:val="28"/>
        </w:rPr>
        <w:t>,</w:t>
      </w:r>
      <w:r w:rsidRPr="00E10FE1">
        <w:rPr>
          <w:sz w:val="28"/>
          <w:szCs w:val="28"/>
        </w:rPr>
        <w:t xml:space="preserve"> від 10 серпня 2017 року № 1016:</w:t>
      </w:r>
    </w:p>
    <w:p w:rsidR="00224CC0" w:rsidRPr="00E10FE1" w:rsidRDefault="00224CC0" w:rsidP="00E10FE1">
      <w:pPr>
        <w:pStyle w:val="rvps2"/>
        <w:shd w:val="clear" w:color="auto" w:fill="FFFFFF" w:themeFill="background1"/>
        <w:tabs>
          <w:tab w:val="left" w:pos="426"/>
          <w:tab w:val="left" w:pos="993"/>
        </w:tabs>
        <w:spacing w:before="0" w:beforeAutospacing="0" w:after="0" w:afterAutospacing="0"/>
        <w:ind w:firstLine="567"/>
        <w:jc w:val="both"/>
        <w:textAlignment w:val="baseline"/>
        <w:rPr>
          <w:sz w:val="28"/>
          <w:szCs w:val="28"/>
        </w:rPr>
      </w:pPr>
    </w:p>
    <w:p w:rsidR="009F0BE8" w:rsidRPr="00E10FE1" w:rsidRDefault="009F0BE8" w:rsidP="003A3331">
      <w:pPr>
        <w:pStyle w:val="rvps2"/>
        <w:numPr>
          <w:ilvl w:val="0"/>
          <w:numId w:val="26"/>
        </w:numPr>
        <w:shd w:val="clear" w:color="auto" w:fill="FFFFFF" w:themeFill="background1"/>
        <w:tabs>
          <w:tab w:val="left" w:pos="426"/>
          <w:tab w:val="left" w:pos="567"/>
          <w:tab w:val="left" w:pos="993"/>
        </w:tabs>
        <w:spacing w:before="0" w:beforeAutospacing="0" w:after="0" w:afterAutospacing="0"/>
        <w:ind w:left="142" w:firstLine="425"/>
        <w:jc w:val="both"/>
        <w:textAlignment w:val="baseline"/>
        <w:rPr>
          <w:sz w:val="28"/>
          <w:szCs w:val="28"/>
        </w:rPr>
      </w:pPr>
      <w:r w:rsidRPr="00E10FE1">
        <w:rPr>
          <w:sz w:val="28"/>
          <w:szCs w:val="28"/>
        </w:rPr>
        <w:t>у главі 2:</w:t>
      </w:r>
    </w:p>
    <w:p w:rsidR="009F0BE8" w:rsidRPr="00E10FE1" w:rsidRDefault="00C226DA" w:rsidP="00E10FE1">
      <w:pPr>
        <w:pStyle w:val="rvps2"/>
        <w:shd w:val="clear" w:color="auto" w:fill="FFFFFF" w:themeFill="background1"/>
        <w:tabs>
          <w:tab w:val="left" w:pos="709"/>
        </w:tabs>
        <w:spacing w:before="0" w:beforeAutospacing="0" w:after="0" w:afterAutospacing="0"/>
        <w:ind w:firstLine="567"/>
        <w:jc w:val="both"/>
        <w:textAlignment w:val="baseline"/>
        <w:rPr>
          <w:sz w:val="28"/>
          <w:szCs w:val="28"/>
        </w:rPr>
      </w:pPr>
      <w:r w:rsidRPr="00E10FE1">
        <w:rPr>
          <w:sz w:val="28"/>
          <w:szCs w:val="28"/>
        </w:rPr>
        <w:t>а</w:t>
      </w:r>
      <w:r w:rsidR="00132AFB" w:rsidRPr="00E10FE1">
        <w:rPr>
          <w:sz w:val="28"/>
          <w:szCs w:val="28"/>
        </w:rPr>
        <w:t>бзац</w:t>
      </w:r>
      <w:r w:rsidRPr="00E10FE1">
        <w:rPr>
          <w:sz w:val="28"/>
          <w:szCs w:val="28"/>
        </w:rPr>
        <w:t>и</w:t>
      </w:r>
      <w:r w:rsidR="00132AFB" w:rsidRPr="00E10FE1">
        <w:rPr>
          <w:sz w:val="28"/>
          <w:szCs w:val="28"/>
        </w:rPr>
        <w:t xml:space="preserve"> </w:t>
      </w:r>
      <w:r w:rsidRPr="00E10FE1">
        <w:rPr>
          <w:sz w:val="28"/>
          <w:szCs w:val="28"/>
        </w:rPr>
        <w:t>перший та третій підпункту 5, підпункти</w:t>
      </w:r>
      <w:r w:rsidR="00224CC0" w:rsidRPr="00E10FE1">
        <w:rPr>
          <w:sz w:val="28"/>
          <w:szCs w:val="28"/>
        </w:rPr>
        <w:t xml:space="preserve"> 9, 12 – 14 та 17 пункту 2.1 </w:t>
      </w:r>
      <w:r w:rsidR="009F0BE8" w:rsidRPr="00E10FE1">
        <w:rPr>
          <w:sz w:val="28"/>
          <w:szCs w:val="28"/>
        </w:rPr>
        <w:t xml:space="preserve"> </w:t>
      </w:r>
      <w:r w:rsidR="00224CC0" w:rsidRPr="00E10FE1">
        <w:rPr>
          <w:sz w:val="28"/>
          <w:szCs w:val="28"/>
        </w:rPr>
        <w:t xml:space="preserve"> після слів та знак</w:t>
      </w:r>
      <w:r w:rsidRPr="00E10FE1">
        <w:rPr>
          <w:sz w:val="28"/>
          <w:szCs w:val="28"/>
        </w:rPr>
        <w:t>у</w:t>
      </w:r>
      <w:r w:rsidR="00224CC0" w:rsidRPr="00E10FE1">
        <w:rPr>
          <w:sz w:val="28"/>
          <w:szCs w:val="28"/>
        </w:rPr>
        <w:t xml:space="preserve"> «природного газу)» доповнити словами та знаком «та/або зберігання</w:t>
      </w:r>
      <w:r w:rsidR="009F0BE8" w:rsidRPr="00E10FE1">
        <w:rPr>
          <w:sz w:val="28"/>
          <w:szCs w:val="28"/>
        </w:rPr>
        <w:t xml:space="preserve"> енергії</w:t>
      </w:r>
      <w:r w:rsidR="00224CC0" w:rsidRPr="00E10FE1">
        <w:rPr>
          <w:sz w:val="28"/>
          <w:szCs w:val="28"/>
        </w:rPr>
        <w:t>»;</w:t>
      </w:r>
    </w:p>
    <w:p w:rsidR="00224CC0" w:rsidRPr="00E10FE1" w:rsidRDefault="00BC5BE4" w:rsidP="00E10FE1">
      <w:pPr>
        <w:pStyle w:val="rvps2"/>
        <w:shd w:val="clear" w:color="auto" w:fill="FFFFFF" w:themeFill="background1"/>
        <w:tabs>
          <w:tab w:val="left" w:pos="426"/>
          <w:tab w:val="left" w:pos="993"/>
        </w:tabs>
        <w:spacing w:before="0" w:beforeAutospacing="0" w:after="0" w:afterAutospacing="0"/>
        <w:ind w:firstLine="567"/>
        <w:jc w:val="both"/>
        <w:textAlignment w:val="baseline"/>
        <w:rPr>
          <w:sz w:val="28"/>
          <w:szCs w:val="28"/>
        </w:rPr>
      </w:pPr>
      <w:r w:rsidRPr="00E10FE1">
        <w:rPr>
          <w:sz w:val="28"/>
          <w:szCs w:val="28"/>
        </w:rPr>
        <w:t>пункт 2.4 після слів та знаку «природного газу)</w:t>
      </w:r>
      <w:r w:rsidR="009F0BE8" w:rsidRPr="00E10FE1">
        <w:rPr>
          <w:sz w:val="28"/>
          <w:szCs w:val="28"/>
        </w:rPr>
        <w:t>»</w:t>
      </w:r>
      <w:r w:rsidRPr="00E10FE1">
        <w:rPr>
          <w:sz w:val="28"/>
          <w:szCs w:val="28"/>
        </w:rPr>
        <w:t xml:space="preserve"> доповнити словами та знаками </w:t>
      </w:r>
      <w:r w:rsidR="009F0BE8" w:rsidRPr="00E10FE1">
        <w:rPr>
          <w:sz w:val="28"/>
          <w:szCs w:val="28"/>
        </w:rPr>
        <w:t>«</w:t>
      </w:r>
      <w:r w:rsidRPr="00E10FE1">
        <w:rPr>
          <w:sz w:val="28"/>
          <w:szCs w:val="28"/>
        </w:rPr>
        <w:t>т</w:t>
      </w:r>
      <w:r w:rsidR="009F0BE8" w:rsidRPr="00E10FE1">
        <w:rPr>
          <w:sz w:val="28"/>
          <w:szCs w:val="28"/>
        </w:rPr>
        <w:t>а/</w:t>
      </w:r>
      <w:r w:rsidRPr="00E10FE1">
        <w:rPr>
          <w:sz w:val="28"/>
          <w:szCs w:val="28"/>
        </w:rPr>
        <w:t>або зберігання</w:t>
      </w:r>
      <w:r w:rsidR="009F0BE8" w:rsidRPr="00E10FE1">
        <w:rPr>
          <w:sz w:val="28"/>
          <w:szCs w:val="28"/>
        </w:rPr>
        <w:t xml:space="preserve"> енергії»</w:t>
      </w:r>
      <w:r w:rsidRPr="00E10FE1">
        <w:rPr>
          <w:sz w:val="28"/>
          <w:szCs w:val="28"/>
        </w:rPr>
        <w:t>;</w:t>
      </w:r>
    </w:p>
    <w:p w:rsidR="009F0BE8" w:rsidRPr="00E10FE1" w:rsidRDefault="009F0BE8" w:rsidP="00E10FE1">
      <w:pPr>
        <w:pStyle w:val="rvps2"/>
        <w:shd w:val="clear" w:color="auto" w:fill="FFFFFF" w:themeFill="background1"/>
        <w:tabs>
          <w:tab w:val="left" w:pos="426"/>
          <w:tab w:val="left" w:pos="993"/>
        </w:tabs>
        <w:spacing w:before="0" w:beforeAutospacing="0" w:after="0" w:afterAutospacing="0"/>
        <w:ind w:firstLine="567"/>
        <w:jc w:val="both"/>
        <w:textAlignment w:val="baseline"/>
        <w:rPr>
          <w:sz w:val="28"/>
          <w:szCs w:val="28"/>
        </w:rPr>
      </w:pPr>
    </w:p>
    <w:p w:rsidR="00224CC0" w:rsidRPr="00E10FE1" w:rsidRDefault="009F0BE8" w:rsidP="00E10FE1">
      <w:pPr>
        <w:pStyle w:val="rvps2"/>
        <w:shd w:val="clear" w:color="auto" w:fill="FFFFFF" w:themeFill="background1"/>
        <w:tabs>
          <w:tab w:val="left" w:pos="426"/>
          <w:tab w:val="left" w:pos="993"/>
        </w:tabs>
        <w:spacing w:before="0" w:beforeAutospacing="0" w:after="0" w:afterAutospacing="0"/>
        <w:ind w:firstLine="567"/>
        <w:jc w:val="both"/>
        <w:textAlignment w:val="baseline"/>
        <w:rPr>
          <w:sz w:val="28"/>
          <w:szCs w:val="28"/>
        </w:rPr>
      </w:pPr>
      <w:r w:rsidRPr="00E10FE1">
        <w:rPr>
          <w:sz w:val="28"/>
          <w:szCs w:val="28"/>
        </w:rPr>
        <w:t>2</w:t>
      </w:r>
      <w:r w:rsidR="00224CC0" w:rsidRPr="00E10FE1">
        <w:rPr>
          <w:sz w:val="28"/>
          <w:szCs w:val="28"/>
        </w:rPr>
        <w:t>) у пункті 3.1 глави 3:</w:t>
      </w:r>
    </w:p>
    <w:p w:rsidR="00F94B6C" w:rsidRPr="00E10FE1" w:rsidRDefault="00224CC0" w:rsidP="00E10FE1">
      <w:pPr>
        <w:pStyle w:val="rvps2"/>
        <w:shd w:val="clear" w:color="auto" w:fill="FFFFFF" w:themeFill="background1"/>
        <w:tabs>
          <w:tab w:val="left" w:pos="426"/>
          <w:tab w:val="left" w:pos="993"/>
        </w:tabs>
        <w:spacing w:before="0" w:beforeAutospacing="0" w:after="0" w:afterAutospacing="0"/>
        <w:ind w:firstLine="567"/>
        <w:jc w:val="both"/>
        <w:textAlignment w:val="baseline"/>
        <w:rPr>
          <w:sz w:val="28"/>
          <w:szCs w:val="28"/>
        </w:rPr>
      </w:pPr>
      <w:r w:rsidRPr="00E10FE1">
        <w:rPr>
          <w:sz w:val="28"/>
          <w:szCs w:val="28"/>
        </w:rPr>
        <w:t>підпункт</w:t>
      </w:r>
      <w:r w:rsidR="007F1E3F" w:rsidRPr="00E10FE1">
        <w:rPr>
          <w:sz w:val="28"/>
          <w:szCs w:val="28"/>
        </w:rPr>
        <w:t>и</w:t>
      </w:r>
      <w:r w:rsidRPr="00E10FE1">
        <w:rPr>
          <w:sz w:val="28"/>
          <w:szCs w:val="28"/>
        </w:rPr>
        <w:t xml:space="preserve"> </w:t>
      </w:r>
      <w:r w:rsidR="00F94B6C" w:rsidRPr="00E10FE1">
        <w:rPr>
          <w:sz w:val="28"/>
          <w:szCs w:val="28"/>
        </w:rPr>
        <w:t>2,</w:t>
      </w:r>
      <w:r w:rsidR="00BC5BE4" w:rsidRPr="00E10FE1">
        <w:rPr>
          <w:sz w:val="28"/>
          <w:szCs w:val="28"/>
        </w:rPr>
        <w:t xml:space="preserve"> 3,</w:t>
      </w:r>
      <w:r w:rsidR="00F94B6C" w:rsidRPr="00E10FE1">
        <w:rPr>
          <w:sz w:val="28"/>
          <w:szCs w:val="28"/>
        </w:rPr>
        <w:t xml:space="preserve"> 5, 11 та 14 після слів та знак</w:t>
      </w:r>
      <w:r w:rsidR="007F1E3F" w:rsidRPr="00E10FE1">
        <w:rPr>
          <w:sz w:val="28"/>
          <w:szCs w:val="28"/>
        </w:rPr>
        <w:t>у</w:t>
      </w:r>
      <w:r w:rsidR="00F94B6C" w:rsidRPr="00E10FE1">
        <w:rPr>
          <w:sz w:val="28"/>
          <w:szCs w:val="28"/>
        </w:rPr>
        <w:t xml:space="preserve"> «природного газу)» доповнити словами та знаком «та/або зберігання</w:t>
      </w:r>
      <w:r w:rsidR="009F0BE8" w:rsidRPr="00E10FE1">
        <w:rPr>
          <w:sz w:val="28"/>
          <w:szCs w:val="28"/>
        </w:rPr>
        <w:t xml:space="preserve"> енергії</w:t>
      </w:r>
      <w:r w:rsidR="00F94B6C" w:rsidRPr="00E10FE1">
        <w:rPr>
          <w:sz w:val="28"/>
          <w:szCs w:val="28"/>
        </w:rPr>
        <w:t>»;</w:t>
      </w:r>
    </w:p>
    <w:p w:rsidR="00F94B6C" w:rsidRPr="00E10FE1" w:rsidRDefault="00F94B6C" w:rsidP="00E10FE1">
      <w:pPr>
        <w:pStyle w:val="rvps2"/>
        <w:shd w:val="clear" w:color="auto" w:fill="FFFFFF" w:themeFill="background1"/>
        <w:tabs>
          <w:tab w:val="left" w:pos="426"/>
          <w:tab w:val="left" w:pos="993"/>
        </w:tabs>
        <w:spacing w:before="0" w:beforeAutospacing="0" w:after="0" w:afterAutospacing="0"/>
        <w:ind w:firstLine="567"/>
        <w:jc w:val="both"/>
        <w:textAlignment w:val="baseline"/>
        <w:rPr>
          <w:sz w:val="28"/>
          <w:szCs w:val="28"/>
        </w:rPr>
      </w:pPr>
      <w:r w:rsidRPr="00E10FE1">
        <w:rPr>
          <w:sz w:val="28"/>
          <w:szCs w:val="28"/>
        </w:rPr>
        <w:t xml:space="preserve">доповнити </w:t>
      </w:r>
      <w:r w:rsidR="00675752" w:rsidRPr="00E10FE1">
        <w:rPr>
          <w:sz w:val="28"/>
          <w:szCs w:val="28"/>
        </w:rPr>
        <w:t xml:space="preserve">новим </w:t>
      </w:r>
      <w:r w:rsidRPr="00E10FE1">
        <w:rPr>
          <w:sz w:val="28"/>
          <w:szCs w:val="28"/>
        </w:rPr>
        <w:t>підпунктом такого змісту:</w:t>
      </w:r>
    </w:p>
    <w:p w:rsidR="00F94B6C" w:rsidRPr="00E10FE1" w:rsidRDefault="00F94B6C"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 xml:space="preserve">«18) </w:t>
      </w:r>
      <w:proofErr w:type="spellStart"/>
      <w:r w:rsidRPr="00E10FE1">
        <w:rPr>
          <w:sz w:val="28"/>
          <w:szCs w:val="28"/>
        </w:rPr>
        <w:t>Подавач</w:t>
      </w:r>
      <w:proofErr w:type="spellEnd"/>
      <w:r w:rsidRPr="00E10FE1">
        <w:rPr>
          <w:sz w:val="28"/>
          <w:szCs w:val="28"/>
        </w:rPr>
        <w:t xml:space="preserve"> запиту надав документи, що підтверджують відсутність у нього у власності, володінні, користуванні, розробленні, управлінні (крім здійснення диспетчерського (</w:t>
      </w:r>
      <w:proofErr w:type="spellStart"/>
      <w:r w:rsidRPr="00E10FE1">
        <w:rPr>
          <w:sz w:val="28"/>
          <w:szCs w:val="28"/>
        </w:rPr>
        <w:t>оперативно</w:t>
      </w:r>
      <w:proofErr w:type="spellEnd"/>
      <w:r w:rsidRPr="00E10FE1">
        <w:rPr>
          <w:sz w:val="28"/>
          <w:szCs w:val="28"/>
        </w:rPr>
        <w:t xml:space="preserve">-технологічного) управління), експлуатації установки зберігання енергії, крім випадків, передбачених статтею 33 Закону. </w:t>
      </w:r>
    </w:p>
    <w:p w:rsidR="00F94B6C" w:rsidRPr="00BB080A" w:rsidRDefault="00F94B6C" w:rsidP="00BB080A">
      <w:pPr>
        <w:pStyle w:val="rvps2"/>
        <w:shd w:val="clear" w:color="auto" w:fill="FFFFFF" w:themeFill="background1"/>
        <w:spacing w:before="0" w:beforeAutospacing="0" w:after="0" w:afterAutospacing="0"/>
        <w:ind w:firstLine="450"/>
        <w:jc w:val="both"/>
        <w:rPr>
          <w:sz w:val="28"/>
          <w:szCs w:val="28"/>
          <w:lang w:val="ru-RU"/>
        </w:rPr>
      </w:pPr>
      <w:r w:rsidRPr="00E10FE1">
        <w:rPr>
          <w:sz w:val="28"/>
          <w:szCs w:val="28"/>
        </w:rPr>
        <w:t>У випадку наявності у власності, володінні, користуванні, розробленні, управлінні (крім здійснення диспетчерського (</w:t>
      </w:r>
      <w:proofErr w:type="spellStart"/>
      <w:r w:rsidRPr="00E10FE1">
        <w:rPr>
          <w:sz w:val="28"/>
          <w:szCs w:val="28"/>
        </w:rPr>
        <w:t>оперативно</w:t>
      </w:r>
      <w:proofErr w:type="spellEnd"/>
      <w:r w:rsidRPr="00E10FE1">
        <w:rPr>
          <w:sz w:val="28"/>
          <w:szCs w:val="28"/>
        </w:rPr>
        <w:t xml:space="preserve">-технологічного) управління), експлуатації установки зберігання енергії </w:t>
      </w:r>
      <w:proofErr w:type="spellStart"/>
      <w:r w:rsidRPr="00E10FE1">
        <w:rPr>
          <w:sz w:val="28"/>
          <w:szCs w:val="28"/>
        </w:rPr>
        <w:t>Подавач</w:t>
      </w:r>
      <w:proofErr w:type="spellEnd"/>
      <w:r w:rsidRPr="00E10FE1">
        <w:rPr>
          <w:sz w:val="28"/>
          <w:szCs w:val="28"/>
        </w:rPr>
        <w:t xml:space="preserve"> запиту у випадках, передбачених статтею 33 Закону</w:t>
      </w:r>
      <w:r w:rsidR="00BB080A">
        <w:rPr>
          <w:sz w:val="28"/>
          <w:szCs w:val="28"/>
          <w:lang w:val="ru-RU"/>
        </w:rPr>
        <w:t xml:space="preserve">, </w:t>
      </w:r>
      <w:r w:rsidRPr="00E10FE1">
        <w:rPr>
          <w:sz w:val="28"/>
          <w:szCs w:val="28"/>
        </w:rPr>
        <w:t xml:space="preserve">надав документи (інформацію), що підтверджують надання Регулятором згоди відповідно до статті 33 Закону, </w:t>
      </w:r>
      <w:r w:rsidRPr="00BB080A">
        <w:rPr>
          <w:color w:val="FF0000"/>
          <w:sz w:val="28"/>
          <w:szCs w:val="28"/>
        </w:rPr>
        <w:t>або</w:t>
      </w:r>
      <w:r w:rsidR="00BB080A">
        <w:rPr>
          <w:sz w:val="28"/>
          <w:szCs w:val="28"/>
          <w:lang w:val="ru-RU"/>
        </w:rPr>
        <w:t xml:space="preserve"> </w:t>
      </w:r>
      <w:r w:rsidRPr="00E10FE1">
        <w:rPr>
          <w:sz w:val="28"/>
          <w:szCs w:val="28"/>
        </w:rPr>
        <w:t>подав Регулятору запит про надання згоди набути у власність, володіння, користування або розробляти, управляти чи експлу</w:t>
      </w:r>
      <w:r w:rsidR="00675752" w:rsidRPr="00E10FE1">
        <w:rPr>
          <w:sz w:val="28"/>
          <w:szCs w:val="28"/>
        </w:rPr>
        <w:t>а</w:t>
      </w:r>
      <w:r w:rsidRPr="00E10FE1">
        <w:rPr>
          <w:sz w:val="28"/>
          <w:szCs w:val="28"/>
        </w:rPr>
        <w:t>тувати установки зберігання енергії.</w:t>
      </w:r>
    </w:p>
    <w:p w:rsidR="00F94B6C" w:rsidRPr="00E10FE1" w:rsidRDefault="00F94B6C" w:rsidP="00E10FE1">
      <w:pPr>
        <w:pStyle w:val="rvps2"/>
        <w:shd w:val="clear" w:color="auto" w:fill="FFFFFF" w:themeFill="background1"/>
        <w:spacing w:before="0" w:beforeAutospacing="0" w:after="0" w:afterAutospacing="0"/>
        <w:ind w:firstLine="448"/>
        <w:jc w:val="both"/>
        <w:rPr>
          <w:sz w:val="28"/>
          <w:szCs w:val="28"/>
          <w:shd w:val="clear" w:color="auto" w:fill="FFFFE2"/>
        </w:rPr>
      </w:pPr>
      <w:r w:rsidRPr="00E10FE1">
        <w:rPr>
          <w:sz w:val="28"/>
          <w:szCs w:val="28"/>
        </w:rPr>
        <w:t xml:space="preserve">Якщо </w:t>
      </w:r>
      <w:proofErr w:type="spellStart"/>
      <w:r w:rsidRPr="00E10FE1">
        <w:rPr>
          <w:sz w:val="28"/>
          <w:szCs w:val="28"/>
        </w:rPr>
        <w:t>Подавач</w:t>
      </w:r>
      <w:proofErr w:type="spellEnd"/>
      <w:r w:rsidRPr="00E10FE1">
        <w:rPr>
          <w:sz w:val="28"/>
          <w:szCs w:val="28"/>
        </w:rPr>
        <w:t xml:space="preserve"> запиту не подав Регулятору запит про надання згоди набути у власність, володіння, користування або розробляти, управляти чи </w:t>
      </w:r>
      <w:r w:rsidR="00F934CC" w:rsidRPr="00E10FE1">
        <w:rPr>
          <w:sz w:val="28"/>
          <w:szCs w:val="28"/>
        </w:rPr>
        <w:t>експлуатувати</w:t>
      </w:r>
      <w:r w:rsidRPr="00E10FE1">
        <w:rPr>
          <w:sz w:val="28"/>
          <w:szCs w:val="28"/>
        </w:rPr>
        <w:t xml:space="preserve"> установки зберігання енергії</w:t>
      </w:r>
      <w:r w:rsidRPr="00E10FE1">
        <w:rPr>
          <w:sz w:val="28"/>
          <w:szCs w:val="28"/>
          <w:shd w:val="clear" w:color="auto" w:fill="FFFFE2"/>
        </w:rPr>
        <w:t xml:space="preserve"> </w:t>
      </w:r>
      <w:r w:rsidRPr="00E10FE1">
        <w:rPr>
          <w:sz w:val="28"/>
          <w:szCs w:val="28"/>
        </w:rPr>
        <w:t xml:space="preserve">до прийняття НКРЕКП остаточного рішення про сертифікацію ОСП, у рішенні про сертифікацію має передбачатися строк, протягом якого </w:t>
      </w:r>
      <w:proofErr w:type="spellStart"/>
      <w:r w:rsidRPr="00E10FE1">
        <w:rPr>
          <w:sz w:val="28"/>
          <w:szCs w:val="28"/>
        </w:rPr>
        <w:t>Подавач</w:t>
      </w:r>
      <w:proofErr w:type="spellEnd"/>
      <w:r w:rsidRPr="00E10FE1">
        <w:rPr>
          <w:sz w:val="28"/>
          <w:szCs w:val="28"/>
        </w:rPr>
        <w:t xml:space="preserve"> запиту має подати до Регулятора такий запит</w:t>
      </w:r>
      <w:r w:rsidRPr="00E10FE1">
        <w:rPr>
          <w:bCs/>
          <w:color w:val="000000"/>
          <w:sz w:val="28"/>
          <w:szCs w:val="28"/>
        </w:rPr>
        <w:t>.</w:t>
      </w:r>
    </w:p>
    <w:p w:rsidR="00675752" w:rsidRPr="003A3331" w:rsidRDefault="009E0F4A" w:rsidP="009E0F4A">
      <w:pPr>
        <w:spacing w:after="0" w:line="240" w:lineRule="auto"/>
        <w:ind w:firstLine="709"/>
        <w:jc w:val="both"/>
        <w:rPr>
          <w:rFonts w:ascii="Times New Roman" w:hAnsi="Times New Roman"/>
          <w:sz w:val="28"/>
          <w:szCs w:val="28"/>
          <w:lang w:val="uk-UA"/>
        </w:rPr>
      </w:pPr>
      <w:r w:rsidRPr="003A3331">
        <w:rPr>
          <w:rFonts w:ascii="Times New Roman" w:hAnsi="Times New Roman"/>
          <w:sz w:val="28"/>
          <w:szCs w:val="28"/>
          <w:lang w:val="uk-UA"/>
        </w:rPr>
        <w:t xml:space="preserve">Фізичній та/або юридичній особі, у тому числі якщо така особа є державним органом, яка прямо чи опосередковано здійснює одноосібний або спільний контроль над </w:t>
      </w:r>
      <w:proofErr w:type="spellStart"/>
      <w:r w:rsidRPr="003A3331">
        <w:rPr>
          <w:rFonts w:ascii="Times New Roman" w:hAnsi="Times New Roman"/>
          <w:sz w:val="28"/>
          <w:szCs w:val="28"/>
          <w:lang w:val="uk-UA"/>
        </w:rPr>
        <w:t>Подавачем</w:t>
      </w:r>
      <w:proofErr w:type="spellEnd"/>
      <w:r w:rsidRPr="003A3331">
        <w:rPr>
          <w:rFonts w:ascii="Times New Roman" w:hAnsi="Times New Roman"/>
          <w:sz w:val="28"/>
          <w:szCs w:val="28"/>
          <w:lang w:val="uk-UA"/>
        </w:rPr>
        <w:t xml:space="preserve"> запиту, прямо чи опосередковано одноосібно або спільно контролюється </w:t>
      </w:r>
      <w:proofErr w:type="spellStart"/>
      <w:r w:rsidRPr="003A3331">
        <w:rPr>
          <w:rFonts w:ascii="Times New Roman" w:hAnsi="Times New Roman"/>
          <w:sz w:val="28"/>
          <w:szCs w:val="28"/>
          <w:lang w:val="uk-UA"/>
        </w:rPr>
        <w:t>Подавачем</w:t>
      </w:r>
      <w:proofErr w:type="spellEnd"/>
      <w:r w:rsidRPr="003A3331">
        <w:rPr>
          <w:rFonts w:ascii="Times New Roman" w:hAnsi="Times New Roman"/>
          <w:sz w:val="28"/>
          <w:szCs w:val="28"/>
          <w:lang w:val="uk-UA"/>
        </w:rPr>
        <w:t xml:space="preserve"> запиту або разом із </w:t>
      </w:r>
      <w:proofErr w:type="spellStart"/>
      <w:r w:rsidRPr="003A3331">
        <w:rPr>
          <w:rFonts w:ascii="Times New Roman" w:hAnsi="Times New Roman"/>
          <w:sz w:val="28"/>
          <w:szCs w:val="28"/>
          <w:lang w:val="uk-UA"/>
        </w:rPr>
        <w:t>Подавачем</w:t>
      </w:r>
      <w:proofErr w:type="spellEnd"/>
      <w:r w:rsidRPr="003A3331">
        <w:rPr>
          <w:rFonts w:ascii="Times New Roman" w:hAnsi="Times New Roman"/>
          <w:sz w:val="28"/>
          <w:szCs w:val="28"/>
          <w:lang w:val="uk-UA"/>
        </w:rPr>
        <w:t xml:space="preserve"> запиту прямо чи опосередковано одноосібно або спільно контролюється однією й тією самою фізичною та/або юридичною особою (особами), забороняється мати у власності, володінні, користуванні, розробляти, управляти або експлуатувати </w:t>
      </w:r>
      <w:r w:rsidRPr="003A3331">
        <w:rPr>
          <w:rFonts w:ascii="Times New Roman" w:hAnsi="Times New Roman"/>
          <w:sz w:val="28"/>
          <w:szCs w:val="28"/>
          <w:lang w:val="uk-UA"/>
        </w:rPr>
        <w:lastRenderedPageBreak/>
        <w:t>установки зберігання енергії та/або здійснювати координацію та контроль за діяльністю операторів установок зберігання енергії</w:t>
      </w:r>
      <w:r w:rsidR="0095327C" w:rsidRPr="003A3331">
        <w:rPr>
          <w:sz w:val="28"/>
          <w:szCs w:val="28"/>
          <w:lang w:val="uk-UA"/>
        </w:rPr>
        <w:t>.</w:t>
      </w:r>
      <w:r w:rsidR="00675752" w:rsidRPr="00BB080A">
        <w:rPr>
          <w:rFonts w:ascii="Times New Roman" w:hAnsi="Times New Roman"/>
          <w:sz w:val="28"/>
          <w:szCs w:val="28"/>
          <w:lang w:val="uk-UA"/>
        </w:rPr>
        <w:t>»;</w:t>
      </w:r>
    </w:p>
    <w:p w:rsidR="00F94B6C" w:rsidRPr="00E10FE1" w:rsidRDefault="00675752" w:rsidP="00E10FE1">
      <w:pPr>
        <w:pStyle w:val="rvps2"/>
        <w:shd w:val="clear" w:color="auto" w:fill="FFFFFF" w:themeFill="background1"/>
        <w:spacing w:before="0" w:beforeAutospacing="0" w:after="0" w:afterAutospacing="0"/>
        <w:ind w:firstLine="450"/>
        <w:jc w:val="both"/>
        <w:rPr>
          <w:color w:val="FF0000"/>
          <w:sz w:val="28"/>
          <w:szCs w:val="28"/>
        </w:rPr>
      </w:pPr>
      <w:r w:rsidRPr="00E10FE1">
        <w:rPr>
          <w:color w:val="FF0000"/>
          <w:sz w:val="28"/>
          <w:szCs w:val="28"/>
        </w:rPr>
        <w:t xml:space="preserve"> </w:t>
      </w:r>
    </w:p>
    <w:p w:rsidR="00F94B6C" w:rsidRPr="00E10FE1" w:rsidRDefault="009F0BE8"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3</w:t>
      </w:r>
      <w:r w:rsidR="00F94B6C" w:rsidRPr="00E10FE1">
        <w:rPr>
          <w:sz w:val="28"/>
          <w:szCs w:val="28"/>
        </w:rPr>
        <w:t>) у пункті 5.3 глави 5:</w:t>
      </w:r>
    </w:p>
    <w:p w:rsidR="00F94B6C" w:rsidRPr="00E10FE1" w:rsidRDefault="00F94B6C"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абзаці перш</w:t>
      </w:r>
      <w:r w:rsidR="009F0BE8" w:rsidRPr="00E10FE1">
        <w:rPr>
          <w:sz w:val="28"/>
          <w:szCs w:val="28"/>
        </w:rPr>
        <w:t>ий</w:t>
      </w:r>
      <w:r w:rsidRPr="00E10FE1">
        <w:rPr>
          <w:sz w:val="28"/>
          <w:szCs w:val="28"/>
        </w:rPr>
        <w:t xml:space="preserve"> після слів «</w:t>
      </w:r>
      <w:proofErr w:type="spellStart"/>
      <w:r w:rsidRPr="00E10FE1">
        <w:rPr>
          <w:sz w:val="28"/>
          <w:szCs w:val="28"/>
        </w:rPr>
        <w:t>трейдерську</w:t>
      </w:r>
      <w:proofErr w:type="spellEnd"/>
      <w:r w:rsidRPr="00E10FE1">
        <w:rPr>
          <w:sz w:val="28"/>
          <w:szCs w:val="28"/>
        </w:rPr>
        <w:t xml:space="preserve"> діяльність» доповнити словами та знак</w:t>
      </w:r>
      <w:r w:rsidR="0078740E" w:rsidRPr="00E10FE1">
        <w:rPr>
          <w:sz w:val="28"/>
          <w:szCs w:val="28"/>
        </w:rPr>
        <w:t>ом</w:t>
      </w:r>
      <w:r w:rsidRPr="00E10FE1">
        <w:rPr>
          <w:sz w:val="28"/>
          <w:szCs w:val="28"/>
        </w:rPr>
        <w:t xml:space="preserve"> «та/або зберігання енергії»;</w:t>
      </w:r>
    </w:p>
    <w:p w:rsidR="00F94B6C" w:rsidRPr="00E10FE1" w:rsidRDefault="00F94B6C" w:rsidP="00E10FE1">
      <w:pPr>
        <w:pStyle w:val="rvps2"/>
        <w:shd w:val="clear" w:color="auto" w:fill="FFFFFF" w:themeFill="background1"/>
        <w:tabs>
          <w:tab w:val="left" w:pos="426"/>
          <w:tab w:val="left" w:pos="993"/>
        </w:tabs>
        <w:spacing w:before="0" w:beforeAutospacing="0" w:after="0" w:afterAutospacing="0"/>
        <w:ind w:firstLine="567"/>
        <w:jc w:val="both"/>
        <w:textAlignment w:val="baseline"/>
        <w:rPr>
          <w:sz w:val="28"/>
          <w:szCs w:val="28"/>
        </w:rPr>
      </w:pPr>
      <w:r w:rsidRPr="00E10FE1">
        <w:rPr>
          <w:sz w:val="28"/>
          <w:szCs w:val="28"/>
        </w:rPr>
        <w:t>підпункт 1 після слів та знак</w:t>
      </w:r>
      <w:r w:rsidR="0078740E" w:rsidRPr="00E10FE1">
        <w:rPr>
          <w:sz w:val="28"/>
          <w:szCs w:val="28"/>
        </w:rPr>
        <w:t>у</w:t>
      </w:r>
      <w:r w:rsidRPr="00E10FE1">
        <w:rPr>
          <w:sz w:val="28"/>
          <w:szCs w:val="28"/>
        </w:rPr>
        <w:t xml:space="preserve"> «природного газу)» доповнити словами та знаком «та/або зберігання»;</w:t>
      </w:r>
    </w:p>
    <w:p w:rsidR="00F94B6C" w:rsidRPr="00E10FE1" w:rsidRDefault="00F94B6C"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 xml:space="preserve"> </w:t>
      </w:r>
    </w:p>
    <w:p w:rsidR="00A13206" w:rsidRPr="00E10FE1" w:rsidRDefault="004A34AF"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4</w:t>
      </w:r>
      <w:r w:rsidR="00A13206" w:rsidRPr="00E10FE1">
        <w:rPr>
          <w:sz w:val="28"/>
          <w:szCs w:val="28"/>
        </w:rPr>
        <w:t xml:space="preserve">) у главі 2 </w:t>
      </w:r>
      <w:r w:rsidR="00B82183" w:rsidRPr="00E10FE1">
        <w:rPr>
          <w:sz w:val="28"/>
          <w:szCs w:val="28"/>
        </w:rPr>
        <w:t>додатк</w:t>
      </w:r>
      <w:r w:rsidR="00B82183">
        <w:rPr>
          <w:sz w:val="28"/>
          <w:szCs w:val="28"/>
        </w:rPr>
        <w:t>а</w:t>
      </w:r>
      <w:r w:rsidR="00B82183" w:rsidRPr="00E10FE1">
        <w:rPr>
          <w:sz w:val="28"/>
          <w:szCs w:val="28"/>
        </w:rPr>
        <w:t xml:space="preserve"> </w:t>
      </w:r>
      <w:r w:rsidR="00A13206" w:rsidRPr="00E10FE1">
        <w:rPr>
          <w:sz w:val="28"/>
          <w:szCs w:val="28"/>
        </w:rPr>
        <w:t>2:</w:t>
      </w:r>
    </w:p>
    <w:p w:rsidR="00A13206" w:rsidRPr="00E10FE1" w:rsidRDefault="0078740E"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назву</w:t>
      </w:r>
      <w:r w:rsidR="00A13206" w:rsidRPr="00E10FE1">
        <w:rPr>
          <w:sz w:val="28"/>
          <w:szCs w:val="28"/>
        </w:rPr>
        <w:t xml:space="preserve"> після слів «електричної енергії» доповнити знаком та словами «,</w:t>
      </w:r>
      <w:r w:rsidR="004A34AF" w:rsidRPr="00E10FE1">
        <w:rPr>
          <w:sz w:val="28"/>
          <w:szCs w:val="28"/>
        </w:rPr>
        <w:t> </w:t>
      </w:r>
      <w:r w:rsidR="00A13206" w:rsidRPr="00E10FE1">
        <w:rPr>
          <w:sz w:val="28"/>
          <w:szCs w:val="28"/>
        </w:rPr>
        <w:t>зберігання енергії»;</w:t>
      </w:r>
    </w:p>
    <w:p w:rsidR="00A13206" w:rsidRPr="00E10FE1" w:rsidRDefault="00A13206"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у пункті 2.1:</w:t>
      </w:r>
    </w:p>
    <w:p w:rsidR="00A13206" w:rsidRPr="00E10FE1" w:rsidRDefault="00A13206"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у підпункті 3 після слів «електричної енергії» доповнити знаком та словами «, зберігання енергії»;</w:t>
      </w:r>
    </w:p>
    <w:p w:rsidR="0008774B" w:rsidRPr="00E10FE1" w:rsidRDefault="0008774B"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доповнити новим підпунктом такого змісту:</w:t>
      </w:r>
    </w:p>
    <w:p w:rsidR="0008774B" w:rsidRPr="00E10FE1" w:rsidRDefault="0008774B" w:rsidP="00E10FE1">
      <w:pPr>
        <w:pStyle w:val="rvps2"/>
        <w:shd w:val="clear" w:color="auto" w:fill="FFFFFF" w:themeFill="background1"/>
        <w:spacing w:before="0" w:beforeAutospacing="0" w:after="0" w:afterAutospacing="0"/>
        <w:ind w:firstLine="450"/>
        <w:jc w:val="both"/>
        <w:rPr>
          <w:sz w:val="28"/>
          <w:szCs w:val="28"/>
          <w:shd w:val="clear" w:color="auto" w:fill="FFFFE2"/>
        </w:rPr>
      </w:pPr>
      <w:r w:rsidRPr="00E10FE1">
        <w:rPr>
          <w:sz w:val="28"/>
          <w:szCs w:val="28"/>
        </w:rPr>
        <w:t>«4)</w:t>
      </w:r>
      <w:r w:rsidR="00A13206" w:rsidRPr="00E10FE1">
        <w:rPr>
          <w:sz w:val="28"/>
          <w:szCs w:val="28"/>
        </w:rPr>
        <w:t xml:space="preserve"> </w:t>
      </w:r>
      <w:r w:rsidRPr="00E10FE1">
        <w:rPr>
          <w:sz w:val="28"/>
          <w:szCs w:val="28"/>
        </w:rPr>
        <w:t xml:space="preserve">перелік установок зберігання енергії, які є у власності, володінні, користуванні, розробленні, управлінні чи експлуатації </w:t>
      </w:r>
      <w:proofErr w:type="spellStart"/>
      <w:r w:rsidRPr="00E10FE1">
        <w:rPr>
          <w:sz w:val="28"/>
          <w:szCs w:val="28"/>
        </w:rPr>
        <w:t>Подавача</w:t>
      </w:r>
      <w:proofErr w:type="spellEnd"/>
      <w:r w:rsidRPr="00E10FE1">
        <w:rPr>
          <w:sz w:val="28"/>
          <w:szCs w:val="28"/>
        </w:rPr>
        <w:t xml:space="preserve"> запиту (із зазначенням підстави їх використання) та відповідного рішення Регулятора про надання згоди </w:t>
      </w:r>
      <w:r w:rsidR="00F934CC" w:rsidRPr="00E10FE1">
        <w:rPr>
          <w:sz w:val="28"/>
          <w:szCs w:val="28"/>
        </w:rPr>
        <w:t>набути у власність, володіння, користування або розробляти, управляти чи експлуатувати установки зберігання енергії</w:t>
      </w:r>
      <w:r w:rsidR="00E10FE1" w:rsidRPr="00E10FE1">
        <w:rPr>
          <w:sz w:val="28"/>
          <w:szCs w:val="28"/>
          <w:shd w:val="clear" w:color="auto" w:fill="FFFFE2"/>
        </w:rPr>
        <w:t xml:space="preserve"> </w:t>
      </w:r>
      <w:r w:rsidRPr="00E10FE1">
        <w:rPr>
          <w:sz w:val="28"/>
          <w:szCs w:val="28"/>
        </w:rPr>
        <w:t>та/або інформацію щодо поданого до Регулятора запиту про надання такої згоди</w:t>
      </w:r>
      <w:r w:rsidRPr="00E10FE1">
        <w:rPr>
          <w:bCs/>
          <w:sz w:val="28"/>
          <w:szCs w:val="28"/>
        </w:rPr>
        <w:t>.</w:t>
      </w:r>
    </w:p>
    <w:p w:rsidR="0008774B" w:rsidRPr="00E10FE1" w:rsidRDefault="0008774B" w:rsidP="00E10FE1">
      <w:pPr>
        <w:pStyle w:val="rvps2"/>
        <w:shd w:val="clear" w:color="auto" w:fill="FFFFFF" w:themeFill="background1"/>
        <w:spacing w:before="0" w:beforeAutospacing="0" w:after="0" w:afterAutospacing="0"/>
        <w:ind w:firstLine="450"/>
        <w:jc w:val="both"/>
        <w:rPr>
          <w:sz w:val="28"/>
          <w:szCs w:val="28"/>
          <w:shd w:val="clear" w:color="auto" w:fill="FFFFE2"/>
        </w:rPr>
      </w:pPr>
      <w:r w:rsidRPr="00E10FE1">
        <w:rPr>
          <w:bCs/>
          <w:sz w:val="28"/>
          <w:szCs w:val="28"/>
        </w:rPr>
        <w:t xml:space="preserve">Надати запит Регулятору </w:t>
      </w:r>
      <w:r w:rsidRPr="00E10FE1">
        <w:rPr>
          <w:sz w:val="28"/>
          <w:szCs w:val="28"/>
        </w:rPr>
        <w:t xml:space="preserve">про надання згоди </w:t>
      </w:r>
      <w:r w:rsidR="00F934CC" w:rsidRPr="00E10FE1">
        <w:rPr>
          <w:sz w:val="28"/>
          <w:szCs w:val="28"/>
        </w:rPr>
        <w:t>набути у власність, володіння, користування або розробляти, управляти чи експлуатувати установки зберігання енергії</w:t>
      </w:r>
      <w:r w:rsidR="00E10FE1" w:rsidRPr="00E10FE1">
        <w:rPr>
          <w:sz w:val="28"/>
          <w:szCs w:val="28"/>
          <w:shd w:val="clear" w:color="auto" w:fill="FFFFE2"/>
          <w:lang w:val="ru-RU"/>
        </w:rPr>
        <w:t xml:space="preserve"> </w:t>
      </w:r>
      <w:r w:rsidRPr="00E10FE1">
        <w:rPr>
          <w:sz w:val="28"/>
          <w:szCs w:val="28"/>
        </w:rPr>
        <w:t>разом необхідними  документами та інформацією (якщо такий запит не було подано раніше).»;</w:t>
      </w:r>
    </w:p>
    <w:p w:rsidR="0008774B" w:rsidRPr="00E10FE1" w:rsidRDefault="0008774B" w:rsidP="00E10FE1">
      <w:pPr>
        <w:pStyle w:val="rvps2"/>
        <w:shd w:val="clear" w:color="auto" w:fill="FFFFFF" w:themeFill="background1"/>
        <w:spacing w:before="0" w:beforeAutospacing="0" w:after="0" w:afterAutospacing="0"/>
        <w:ind w:firstLine="450"/>
        <w:jc w:val="both"/>
        <w:rPr>
          <w:bCs/>
          <w:sz w:val="28"/>
          <w:szCs w:val="28"/>
        </w:rPr>
      </w:pPr>
      <w:r w:rsidRPr="00E10FE1">
        <w:rPr>
          <w:bCs/>
          <w:sz w:val="28"/>
          <w:szCs w:val="28"/>
        </w:rPr>
        <w:t>у пункті 2.2:</w:t>
      </w:r>
    </w:p>
    <w:p w:rsidR="0008774B" w:rsidRPr="00E10FE1" w:rsidRDefault="0008774B" w:rsidP="00E10FE1">
      <w:pPr>
        <w:pStyle w:val="rvps2"/>
        <w:shd w:val="clear" w:color="auto" w:fill="FFFFFF" w:themeFill="background1"/>
        <w:spacing w:before="0" w:beforeAutospacing="0" w:after="0" w:afterAutospacing="0"/>
        <w:ind w:firstLine="450"/>
        <w:jc w:val="both"/>
        <w:rPr>
          <w:bCs/>
          <w:sz w:val="28"/>
          <w:szCs w:val="28"/>
        </w:rPr>
      </w:pPr>
      <w:r w:rsidRPr="00E10FE1">
        <w:rPr>
          <w:bCs/>
          <w:sz w:val="28"/>
          <w:szCs w:val="28"/>
        </w:rPr>
        <w:t>абзац перш</w:t>
      </w:r>
      <w:r w:rsidR="00010906" w:rsidRPr="00E10FE1">
        <w:rPr>
          <w:bCs/>
          <w:sz w:val="28"/>
          <w:szCs w:val="28"/>
        </w:rPr>
        <w:t>ий</w:t>
      </w:r>
      <w:r w:rsidRPr="00E10FE1">
        <w:rPr>
          <w:bCs/>
          <w:sz w:val="28"/>
          <w:szCs w:val="28"/>
        </w:rPr>
        <w:t xml:space="preserve"> після слів «електричної енергії» доповнити знаком та словами «, зберігання енергії»;</w:t>
      </w:r>
    </w:p>
    <w:p w:rsidR="0008774B" w:rsidRPr="00E10FE1" w:rsidRDefault="0008774B" w:rsidP="00E10FE1">
      <w:pPr>
        <w:pStyle w:val="rvps2"/>
        <w:shd w:val="clear" w:color="auto" w:fill="FFFFFF" w:themeFill="background1"/>
        <w:spacing w:before="0" w:beforeAutospacing="0" w:after="0" w:afterAutospacing="0"/>
        <w:ind w:firstLine="450"/>
        <w:jc w:val="both"/>
        <w:rPr>
          <w:bCs/>
          <w:sz w:val="28"/>
          <w:szCs w:val="28"/>
        </w:rPr>
      </w:pPr>
      <w:r w:rsidRPr="00E10FE1">
        <w:rPr>
          <w:bCs/>
          <w:sz w:val="28"/>
          <w:szCs w:val="28"/>
        </w:rPr>
        <w:t>підпункт</w:t>
      </w:r>
      <w:r w:rsidR="006003A5" w:rsidRPr="00E10FE1">
        <w:rPr>
          <w:bCs/>
          <w:sz w:val="28"/>
          <w:szCs w:val="28"/>
        </w:rPr>
        <w:t>и</w:t>
      </w:r>
      <w:r w:rsidRPr="00E10FE1">
        <w:rPr>
          <w:bCs/>
          <w:sz w:val="28"/>
          <w:szCs w:val="28"/>
        </w:rPr>
        <w:t xml:space="preserve"> 1 та 4 після слів</w:t>
      </w:r>
      <w:r w:rsidR="00010906" w:rsidRPr="00E10FE1">
        <w:rPr>
          <w:bCs/>
          <w:sz w:val="28"/>
          <w:szCs w:val="28"/>
        </w:rPr>
        <w:t xml:space="preserve"> та знаку</w:t>
      </w:r>
      <w:r w:rsidRPr="00E10FE1">
        <w:rPr>
          <w:bCs/>
          <w:sz w:val="28"/>
          <w:szCs w:val="28"/>
        </w:rPr>
        <w:t xml:space="preserve"> «природного газу)» доповнити словами та знаком «та/або зберігання енергії»;</w:t>
      </w:r>
    </w:p>
    <w:p w:rsidR="0008774B" w:rsidRPr="00E10FE1" w:rsidRDefault="0008774B" w:rsidP="00E10FE1">
      <w:pPr>
        <w:pStyle w:val="rvps2"/>
        <w:shd w:val="clear" w:color="auto" w:fill="FFFFFF" w:themeFill="background1"/>
        <w:spacing w:before="0" w:beforeAutospacing="0" w:after="0" w:afterAutospacing="0"/>
        <w:ind w:firstLine="450"/>
        <w:jc w:val="both"/>
        <w:rPr>
          <w:bCs/>
          <w:sz w:val="28"/>
          <w:szCs w:val="28"/>
        </w:rPr>
      </w:pPr>
      <w:r w:rsidRPr="00E10FE1">
        <w:rPr>
          <w:bCs/>
          <w:sz w:val="28"/>
          <w:szCs w:val="28"/>
        </w:rPr>
        <w:t xml:space="preserve">підпункт 2 </w:t>
      </w:r>
      <w:r w:rsidR="006003A5" w:rsidRPr="00E10FE1">
        <w:rPr>
          <w:bCs/>
          <w:sz w:val="28"/>
          <w:szCs w:val="28"/>
        </w:rPr>
        <w:t>доповнит</w:t>
      </w:r>
      <w:r w:rsidRPr="00E10FE1">
        <w:rPr>
          <w:bCs/>
          <w:sz w:val="28"/>
          <w:szCs w:val="28"/>
        </w:rPr>
        <w:t>и знаком та словами «, зберігання енергії»;</w:t>
      </w:r>
    </w:p>
    <w:p w:rsidR="0008774B" w:rsidRPr="00E10FE1" w:rsidRDefault="0008774B" w:rsidP="00E10FE1">
      <w:pPr>
        <w:pStyle w:val="rvps2"/>
        <w:shd w:val="clear" w:color="auto" w:fill="FFFFFF" w:themeFill="background1"/>
        <w:spacing w:before="0" w:beforeAutospacing="0" w:after="0" w:afterAutospacing="0"/>
        <w:ind w:firstLine="450"/>
        <w:jc w:val="both"/>
        <w:rPr>
          <w:bCs/>
          <w:sz w:val="28"/>
          <w:szCs w:val="28"/>
        </w:rPr>
      </w:pPr>
    </w:p>
    <w:p w:rsidR="0008774B" w:rsidRPr="00E10FE1" w:rsidRDefault="004A34AF" w:rsidP="00E10FE1">
      <w:pPr>
        <w:pStyle w:val="rvps2"/>
        <w:shd w:val="clear" w:color="auto" w:fill="FFFFFF" w:themeFill="background1"/>
        <w:spacing w:before="0" w:beforeAutospacing="0" w:after="0" w:afterAutospacing="0"/>
        <w:ind w:firstLine="450"/>
        <w:jc w:val="both"/>
        <w:rPr>
          <w:bCs/>
          <w:sz w:val="28"/>
          <w:szCs w:val="28"/>
        </w:rPr>
      </w:pPr>
      <w:r w:rsidRPr="00E10FE1">
        <w:rPr>
          <w:bCs/>
          <w:sz w:val="28"/>
          <w:szCs w:val="28"/>
        </w:rPr>
        <w:t>5</w:t>
      </w:r>
      <w:r w:rsidR="0008774B" w:rsidRPr="00E10FE1">
        <w:rPr>
          <w:bCs/>
          <w:sz w:val="28"/>
          <w:szCs w:val="28"/>
        </w:rPr>
        <w:t>) у додатку 3:</w:t>
      </w:r>
    </w:p>
    <w:p w:rsidR="0008774B" w:rsidRPr="00E10FE1" w:rsidRDefault="008C08FA" w:rsidP="00E10FE1">
      <w:pPr>
        <w:pStyle w:val="rvps2"/>
        <w:shd w:val="clear" w:color="auto" w:fill="FFFFFF" w:themeFill="background1"/>
        <w:spacing w:before="0" w:beforeAutospacing="0" w:after="0" w:afterAutospacing="0"/>
        <w:ind w:firstLine="450"/>
        <w:jc w:val="both"/>
        <w:rPr>
          <w:bCs/>
          <w:sz w:val="28"/>
          <w:szCs w:val="28"/>
        </w:rPr>
      </w:pPr>
      <w:r w:rsidRPr="00E10FE1">
        <w:rPr>
          <w:bCs/>
          <w:sz w:val="28"/>
          <w:szCs w:val="28"/>
        </w:rPr>
        <w:t>главу</w:t>
      </w:r>
      <w:r w:rsidR="0008774B" w:rsidRPr="00E10FE1">
        <w:rPr>
          <w:bCs/>
          <w:sz w:val="28"/>
          <w:szCs w:val="28"/>
        </w:rPr>
        <w:t xml:space="preserve"> 3 викласти в такій редакції:</w:t>
      </w:r>
    </w:p>
    <w:p w:rsidR="0008774B" w:rsidRPr="00E10FE1" w:rsidRDefault="0008774B" w:rsidP="00E10FE1">
      <w:pPr>
        <w:pStyle w:val="rvps2"/>
        <w:shd w:val="clear" w:color="auto" w:fill="FFFFFF" w:themeFill="background1"/>
        <w:spacing w:before="0" w:beforeAutospacing="0" w:after="0" w:afterAutospacing="0"/>
        <w:ind w:firstLine="450"/>
        <w:jc w:val="both"/>
        <w:rPr>
          <w:sz w:val="28"/>
          <w:szCs w:val="28"/>
        </w:rPr>
      </w:pPr>
      <w:r w:rsidRPr="00E10FE1">
        <w:rPr>
          <w:bCs/>
          <w:sz w:val="28"/>
          <w:szCs w:val="28"/>
        </w:rPr>
        <w:t>«</w:t>
      </w:r>
      <w:r w:rsidRPr="00E10FE1">
        <w:rPr>
          <w:sz w:val="28"/>
          <w:szCs w:val="28"/>
        </w:rPr>
        <w:t>3. Виконання вимог до оператора системи передачі відповідно до </w:t>
      </w:r>
      <w:hyperlink r:id="rId13" w:anchor="n675" w:tgtFrame="_blank" w:history="1">
        <w:r w:rsidRPr="00E10FE1">
          <w:rPr>
            <w:rStyle w:val="af3"/>
            <w:color w:val="auto"/>
            <w:sz w:val="28"/>
            <w:szCs w:val="28"/>
            <w:u w:val="none"/>
          </w:rPr>
          <w:t>частини другої</w:t>
        </w:r>
      </w:hyperlink>
      <w:r w:rsidRPr="00E10FE1">
        <w:rPr>
          <w:sz w:val="28"/>
          <w:szCs w:val="28"/>
        </w:rPr>
        <w:t xml:space="preserve"> статті 32 Закону щодо незалежності від діяльності з виробництва, розподілу, постачання електричної енергії, зберігання енергії та </w:t>
      </w:r>
      <w:proofErr w:type="spellStart"/>
      <w:r w:rsidRPr="00E10FE1">
        <w:rPr>
          <w:sz w:val="28"/>
          <w:szCs w:val="28"/>
        </w:rPr>
        <w:t>трейдерської</w:t>
      </w:r>
      <w:proofErr w:type="spellEnd"/>
      <w:r w:rsidRPr="00E10FE1">
        <w:rPr>
          <w:sz w:val="28"/>
          <w:szCs w:val="28"/>
        </w:rPr>
        <w:t xml:space="preserve"> діяльності.</w:t>
      </w:r>
    </w:p>
    <w:p w:rsidR="0008774B" w:rsidRPr="00E10FE1" w:rsidRDefault="0008774B"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 xml:space="preserve">Чи є </w:t>
      </w:r>
      <w:proofErr w:type="spellStart"/>
      <w:r w:rsidRPr="00E10FE1">
        <w:rPr>
          <w:sz w:val="28"/>
          <w:szCs w:val="28"/>
        </w:rPr>
        <w:t>Подавач</w:t>
      </w:r>
      <w:proofErr w:type="spellEnd"/>
      <w:r w:rsidRPr="00E10FE1">
        <w:rPr>
          <w:sz w:val="28"/>
          <w:szCs w:val="28"/>
        </w:rPr>
        <w:t xml:space="preserve"> запиту юридичною особою, яка є складовою вертикально інтегрованої організації та/або здійснює свою господарську діяльність залежно від діяльності з виробництва, розподілу, постачання електричної енергії, зберігання енергії та </w:t>
      </w:r>
      <w:proofErr w:type="spellStart"/>
      <w:r w:rsidRPr="00E10FE1">
        <w:rPr>
          <w:sz w:val="28"/>
          <w:szCs w:val="28"/>
        </w:rPr>
        <w:t>трейдерської</w:t>
      </w:r>
      <w:proofErr w:type="spellEnd"/>
      <w:r w:rsidRPr="00E10FE1">
        <w:rPr>
          <w:sz w:val="28"/>
          <w:szCs w:val="28"/>
        </w:rPr>
        <w:t xml:space="preserve"> діяльності (так/ні)?</w:t>
      </w:r>
    </w:p>
    <w:p w:rsidR="0008774B" w:rsidRPr="00E10FE1" w:rsidRDefault="0008774B"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lastRenderedPageBreak/>
        <w:t xml:space="preserve">Якщо так, вказати види діяльності (із вищезазначених), які провадить </w:t>
      </w:r>
      <w:proofErr w:type="spellStart"/>
      <w:r w:rsidRPr="00E10FE1">
        <w:rPr>
          <w:sz w:val="28"/>
          <w:szCs w:val="28"/>
        </w:rPr>
        <w:t>Подавач</w:t>
      </w:r>
      <w:proofErr w:type="spellEnd"/>
      <w:r w:rsidRPr="00E10FE1">
        <w:rPr>
          <w:sz w:val="28"/>
          <w:szCs w:val="28"/>
        </w:rPr>
        <w:t xml:space="preserve"> запиту, та вертикально інтегровану організацію, до складу якої входить </w:t>
      </w:r>
      <w:proofErr w:type="spellStart"/>
      <w:r w:rsidRPr="00E10FE1">
        <w:rPr>
          <w:sz w:val="28"/>
          <w:szCs w:val="28"/>
        </w:rPr>
        <w:t>Подавач</w:t>
      </w:r>
      <w:proofErr w:type="spellEnd"/>
      <w:r w:rsidRPr="00E10FE1">
        <w:rPr>
          <w:sz w:val="28"/>
          <w:szCs w:val="28"/>
        </w:rPr>
        <w:t xml:space="preserve"> запиту.</w:t>
      </w:r>
    </w:p>
    <w:p w:rsidR="0008774B" w:rsidRPr="00E10FE1" w:rsidRDefault="0008774B"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 xml:space="preserve">Чи є у </w:t>
      </w:r>
      <w:proofErr w:type="spellStart"/>
      <w:r w:rsidRPr="00E10FE1">
        <w:rPr>
          <w:sz w:val="28"/>
          <w:szCs w:val="28"/>
        </w:rPr>
        <w:t>Подавача</w:t>
      </w:r>
      <w:proofErr w:type="spellEnd"/>
      <w:r w:rsidRPr="00E10FE1">
        <w:rPr>
          <w:sz w:val="28"/>
          <w:szCs w:val="28"/>
        </w:rPr>
        <w:t xml:space="preserve"> запиту у власності, володінні, користуванні, розробленні, управлінні чи експлуатації установки зберігання енергії? </w:t>
      </w:r>
    </w:p>
    <w:p w:rsidR="0008774B" w:rsidRPr="00E10FE1" w:rsidRDefault="0008774B" w:rsidP="00E10FE1">
      <w:pPr>
        <w:pStyle w:val="rvps2"/>
        <w:shd w:val="clear" w:color="auto" w:fill="FFFFFF" w:themeFill="background1"/>
        <w:spacing w:before="0" w:beforeAutospacing="0" w:after="0" w:afterAutospacing="0"/>
        <w:ind w:firstLine="450"/>
        <w:jc w:val="both"/>
        <w:rPr>
          <w:sz w:val="28"/>
          <w:szCs w:val="28"/>
          <w:shd w:val="clear" w:color="auto" w:fill="FFFFE2"/>
        </w:rPr>
      </w:pPr>
      <w:r w:rsidRPr="00E10FE1">
        <w:rPr>
          <w:sz w:val="28"/>
          <w:szCs w:val="28"/>
        </w:rPr>
        <w:t xml:space="preserve">Якщо так, надати перелік установок зберігання енергії, які є у власності, володінні, користуванні, розробленні, управлінні чи експлуатації </w:t>
      </w:r>
      <w:proofErr w:type="spellStart"/>
      <w:r w:rsidRPr="00E10FE1">
        <w:rPr>
          <w:sz w:val="28"/>
          <w:szCs w:val="28"/>
        </w:rPr>
        <w:t>Подавача</w:t>
      </w:r>
      <w:proofErr w:type="spellEnd"/>
      <w:r w:rsidRPr="00E10FE1">
        <w:rPr>
          <w:sz w:val="28"/>
          <w:szCs w:val="28"/>
        </w:rPr>
        <w:t xml:space="preserve"> запиту із зазначенням відповідного рішення Регулятора про надання згоди </w:t>
      </w:r>
      <w:r w:rsidR="00F934CC" w:rsidRPr="00E10FE1">
        <w:rPr>
          <w:sz w:val="28"/>
          <w:szCs w:val="28"/>
        </w:rPr>
        <w:t>набути у власність, володіння, користування або розробляти, управляти чи експлуатувати установки зберігання енергії</w:t>
      </w:r>
      <w:r w:rsidR="00F934CC" w:rsidRPr="00E10FE1">
        <w:rPr>
          <w:sz w:val="28"/>
          <w:szCs w:val="28"/>
          <w:shd w:val="clear" w:color="auto" w:fill="FFFFE2"/>
        </w:rPr>
        <w:t xml:space="preserve"> </w:t>
      </w:r>
      <w:r w:rsidRPr="00E10FE1">
        <w:rPr>
          <w:sz w:val="28"/>
          <w:szCs w:val="28"/>
        </w:rPr>
        <w:t>та/або інформацію щодо поданого до Регулятора запиту про надання такої згоди</w:t>
      </w:r>
      <w:r w:rsidRPr="00E10FE1">
        <w:rPr>
          <w:bCs/>
          <w:sz w:val="28"/>
          <w:szCs w:val="28"/>
        </w:rPr>
        <w:t>.</w:t>
      </w:r>
    </w:p>
    <w:p w:rsidR="0008774B" w:rsidRPr="00E10FE1" w:rsidRDefault="0008774B" w:rsidP="00E10FE1">
      <w:pPr>
        <w:pStyle w:val="rvps2"/>
        <w:shd w:val="clear" w:color="auto" w:fill="FFFFFF" w:themeFill="background1"/>
        <w:spacing w:before="0" w:beforeAutospacing="0" w:after="0" w:afterAutospacing="0"/>
        <w:ind w:firstLine="450"/>
        <w:jc w:val="both"/>
        <w:rPr>
          <w:sz w:val="28"/>
          <w:szCs w:val="28"/>
          <w:shd w:val="clear" w:color="auto" w:fill="FFFFE2"/>
        </w:rPr>
      </w:pPr>
      <w:r w:rsidRPr="00E10FE1">
        <w:rPr>
          <w:bCs/>
          <w:sz w:val="28"/>
          <w:szCs w:val="28"/>
        </w:rPr>
        <w:t xml:space="preserve">Надати запит Регулятору </w:t>
      </w:r>
      <w:r w:rsidRPr="00E10FE1">
        <w:rPr>
          <w:sz w:val="28"/>
          <w:szCs w:val="28"/>
        </w:rPr>
        <w:t xml:space="preserve">про надання згоди </w:t>
      </w:r>
      <w:r w:rsidR="00F934CC" w:rsidRPr="00E10FE1">
        <w:rPr>
          <w:sz w:val="28"/>
          <w:szCs w:val="28"/>
        </w:rPr>
        <w:t xml:space="preserve">набути у власність, володіння, користування або розробляти, управляти чи експлуатувати установки зберігання енергії </w:t>
      </w:r>
      <w:r w:rsidRPr="00E10FE1">
        <w:rPr>
          <w:sz w:val="28"/>
          <w:szCs w:val="28"/>
        </w:rPr>
        <w:t>разом необхідними  документами та інформацією (якщо такий запит не було подано раніше).»;</w:t>
      </w:r>
    </w:p>
    <w:p w:rsidR="0008774B" w:rsidRPr="00E10FE1" w:rsidRDefault="00F934CC" w:rsidP="00E10FE1">
      <w:pPr>
        <w:pStyle w:val="rvps2"/>
        <w:shd w:val="clear" w:color="auto" w:fill="FFFFFF" w:themeFill="background1"/>
        <w:spacing w:before="0" w:beforeAutospacing="0" w:after="0" w:afterAutospacing="0"/>
        <w:ind w:firstLine="450"/>
        <w:jc w:val="both"/>
        <w:rPr>
          <w:bCs/>
          <w:sz w:val="28"/>
          <w:szCs w:val="28"/>
        </w:rPr>
      </w:pPr>
      <w:r w:rsidRPr="00E10FE1">
        <w:rPr>
          <w:bCs/>
          <w:sz w:val="28"/>
          <w:szCs w:val="28"/>
        </w:rPr>
        <w:t>у</w:t>
      </w:r>
      <w:r w:rsidR="000C2A9A" w:rsidRPr="00E10FE1">
        <w:rPr>
          <w:bCs/>
          <w:sz w:val="28"/>
          <w:szCs w:val="28"/>
        </w:rPr>
        <w:t xml:space="preserve"> </w:t>
      </w:r>
      <w:r w:rsidR="008C08FA" w:rsidRPr="00E10FE1">
        <w:rPr>
          <w:bCs/>
          <w:sz w:val="28"/>
          <w:szCs w:val="28"/>
        </w:rPr>
        <w:t>главі</w:t>
      </w:r>
      <w:r w:rsidR="000C2A9A" w:rsidRPr="00E10FE1">
        <w:rPr>
          <w:bCs/>
          <w:sz w:val="28"/>
          <w:szCs w:val="28"/>
        </w:rPr>
        <w:t xml:space="preserve"> 5:</w:t>
      </w:r>
    </w:p>
    <w:p w:rsidR="000C2A9A"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bCs/>
          <w:sz w:val="28"/>
          <w:szCs w:val="28"/>
        </w:rPr>
        <w:t>абзац</w:t>
      </w:r>
      <w:r w:rsidR="008C08FA" w:rsidRPr="00E10FE1">
        <w:rPr>
          <w:bCs/>
          <w:sz w:val="28"/>
          <w:szCs w:val="28"/>
        </w:rPr>
        <w:t>и другий, четвертий, восьмий</w:t>
      </w:r>
      <w:r w:rsidR="00BC5BE4" w:rsidRPr="00E10FE1">
        <w:rPr>
          <w:bCs/>
          <w:sz w:val="28"/>
          <w:szCs w:val="28"/>
        </w:rPr>
        <w:t>,</w:t>
      </w:r>
      <w:r w:rsidR="008C08FA" w:rsidRPr="00E10FE1">
        <w:rPr>
          <w:bCs/>
          <w:sz w:val="28"/>
          <w:szCs w:val="28"/>
        </w:rPr>
        <w:t xml:space="preserve"> дев’ятий</w:t>
      </w:r>
      <w:r w:rsidR="00BC5BE4" w:rsidRPr="00E10FE1">
        <w:rPr>
          <w:bCs/>
          <w:sz w:val="28"/>
          <w:szCs w:val="28"/>
        </w:rPr>
        <w:t xml:space="preserve"> та одинадцятий</w:t>
      </w:r>
      <w:r w:rsidRPr="00E10FE1">
        <w:rPr>
          <w:bCs/>
          <w:sz w:val="28"/>
          <w:szCs w:val="28"/>
        </w:rPr>
        <w:t xml:space="preserve"> після сл</w:t>
      </w:r>
      <w:r w:rsidR="008C08FA" w:rsidRPr="00E10FE1">
        <w:rPr>
          <w:bCs/>
          <w:sz w:val="28"/>
          <w:szCs w:val="28"/>
        </w:rPr>
        <w:t>ова та знаку</w:t>
      </w:r>
      <w:r w:rsidRPr="00E10FE1">
        <w:rPr>
          <w:bCs/>
          <w:sz w:val="28"/>
          <w:szCs w:val="28"/>
        </w:rPr>
        <w:t xml:space="preserve"> «</w:t>
      </w:r>
      <w:r w:rsidRPr="00E10FE1">
        <w:rPr>
          <w:sz w:val="28"/>
          <w:szCs w:val="28"/>
        </w:rPr>
        <w:t>природного газу)» доповнити словами та знаком «та/або зберігання енергії»;</w:t>
      </w:r>
    </w:p>
    <w:p w:rsidR="000C2A9A"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bCs/>
          <w:sz w:val="28"/>
          <w:szCs w:val="28"/>
        </w:rPr>
        <w:t>абзац</w:t>
      </w:r>
      <w:r w:rsidR="008C08FA" w:rsidRPr="00E10FE1">
        <w:rPr>
          <w:bCs/>
          <w:sz w:val="28"/>
          <w:szCs w:val="28"/>
        </w:rPr>
        <w:t xml:space="preserve"> шостий</w:t>
      </w:r>
      <w:r w:rsidRPr="00E10FE1">
        <w:rPr>
          <w:bCs/>
          <w:sz w:val="28"/>
          <w:szCs w:val="28"/>
        </w:rPr>
        <w:t xml:space="preserve"> після слів та знаку «</w:t>
      </w:r>
      <w:r w:rsidRPr="00E10FE1">
        <w:rPr>
          <w:sz w:val="28"/>
          <w:szCs w:val="28"/>
        </w:rPr>
        <w:t>електричної енергії» доповнити словами та знаком «та/або зберігання енергії»;</w:t>
      </w:r>
    </w:p>
    <w:p w:rsidR="000C2A9A"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абзац</w:t>
      </w:r>
      <w:r w:rsidR="008C08FA" w:rsidRPr="00E10FE1">
        <w:rPr>
          <w:sz w:val="28"/>
          <w:szCs w:val="28"/>
        </w:rPr>
        <w:t xml:space="preserve"> десятий</w:t>
      </w:r>
      <w:r w:rsidRPr="00E10FE1">
        <w:rPr>
          <w:sz w:val="28"/>
          <w:szCs w:val="28"/>
        </w:rPr>
        <w:t xml:space="preserve"> </w:t>
      </w:r>
      <w:r w:rsidRPr="00E10FE1">
        <w:rPr>
          <w:bCs/>
          <w:sz w:val="28"/>
          <w:szCs w:val="28"/>
        </w:rPr>
        <w:t>слів «</w:t>
      </w:r>
      <w:r w:rsidRPr="00E10FE1">
        <w:rPr>
          <w:sz w:val="28"/>
          <w:szCs w:val="28"/>
        </w:rPr>
        <w:t>електричної енергії» доповнити словами та знаком «та/або зберігання енергії»;</w:t>
      </w:r>
    </w:p>
    <w:p w:rsidR="000C2A9A" w:rsidRPr="00E10FE1" w:rsidRDefault="008C08FA"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главу</w:t>
      </w:r>
      <w:r w:rsidR="000C2A9A" w:rsidRPr="00E10FE1">
        <w:rPr>
          <w:sz w:val="28"/>
          <w:szCs w:val="28"/>
        </w:rPr>
        <w:t xml:space="preserve"> 9 викласти в такій редакції:</w:t>
      </w:r>
    </w:p>
    <w:p w:rsidR="00F934CC"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 xml:space="preserve">«9. </w:t>
      </w:r>
      <w:bookmarkStart w:id="2" w:name="_GoBack"/>
      <w:r w:rsidRPr="00E10FE1">
        <w:rPr>
          <w:sz w:val="28"/>
          <w:szCs w:val="28"/>
        </w:rPr>
        <w:t>Виконання вимог щодо незалежності власника системи передачі.</w:t>
      </w:r>
    </w:p>
    <w:p w:rsidR="00F934CC"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Чи провадить власник системи передачі електроенергії діяльність з виробництва (видобутку)</w:t>
      </w:r>
      <w:r w:rsidR="00B82183">
        <w:rPr>
          <w:sz w:val="28"/>
          <w:szCs w:val="28"/>
        </w:rPr>
        <w:t>,</w:t>
      </w:r>
      <w:r w:rsidRPr="00E10FE1">
        <w:rPr>
          <w:sz w:val="28"/>
          <w:szCs w:val="28"/>
        </w:rPr>
        <w:t xml:space="preserve"> та/або постачання електричної енергії (природного газу)</w:t>
      </w:r>
      <w:r w:rsidR="00B82183">
        <w:rPr>
          <w:sz w:val="28"/>
          <w:szCs w:val="28"/>
        </w:rPr>
        <w:t>,</w:t>
      </w:r>
      <w:r w:rsidRPr="00E10FE1">
        <w:rPr>
          <w:sz w:val="28"/>
          <w:szCs w:val="28"/>
        </w:rPr>
        <w:t xml:space="preserve"> та/або </w:t>
      </w:r>
      <w:proofErr w:type="spellStart"/>
      <w:r w:rsidRPr="00E10FE1">
        <w:rPr>
          <w:sz w:val="28"/>
          <w:szCs w:val="28"/>
        </w:rPr>
        <w:t>трейдерську</w:t>
      </w:r>
      <w:proofErr w:type="spellEnd"/>
      <w:r w:rsidRPr="00E10FE1">
        <w:rPr>
          <w:sz w:val="28"/>
          <w:szCs w:val="28"/>
        </w:rPr>
        <w:t xml:space="preserve"> діяльність</w:t>
      </w:r>
      <w:r w:rsidR="00B82183">
        <w:rPr>
          <w:sz w:val="28"/>
          <w:szCs w:val="28"/>
        </w:rPr>
        <w:t>,</w:t>
      </w:r>
      <w:r w:rsidRPr="00E10FE1">
        <w:rPr>
          <w:sz w:val="28"/>
          <w:szCs w:val="28"/>
        </w:rPr>
        <w:t xml:space="preserve"> та/або зі зберігання енергії (так/ні)?</w:t>
      </w:r>
    </w:p>
    <w:p w:rsidR="00F934CC"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Якщо «так», надайте документи, що підтверджують заходи, вжиті власником системи передачі електроенергії щодо припинення провадження таких видів діяльності.</w:t>
      </w:r>
    </w:p>
    <w:p w:rsidR="00F934CC"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Чи здійснює власник системи передачі управління (включаючи управління корпоративними правами) опосередкований або безпосередній одноосібний чи спільний контроль за суб'єктами господарювання, що здійснюють діяльність з виробництва (видобутку)</w:t>
      </w:r>
      <w:r w:rsidR="00B82183">
        <w:rPr>
          <w:sz w:val="28"/>
          <w:szCs w:val="28"/>
        </w:rPr>
        <w:t>,</w:t>
      </w:r>
      <w:r w:rsidRPr="00E10FE1">
        <w:rPr>
          <w:sz w:val="28"/>
          <w:szCs w:val="28"/>
        </w:rPr>
        <w:t xml:space="preserve"> та/або постачання електричної енергії (природного газу)</w:t>
      </w:r>
      <w:r w:rsidR="00B82183">
        <w:rPr>
          <w:sz w:val="28"/>
          <w:szCs w:val="28"/>
        </w:rPr>
        <w:t>,</w:t>
      </w:r>
      <w:r w:rsidRPr="00E10FE1">
        <w:rPr>
          <w:sz w:val="28"/>
          <w:szCs w:val="28"/>
        </w:rPr>
        <w:t xml:space="preserve"> та/або </w:t>
      </w:r>
      <w:proofErr w:type="spellStart"/>
      <w:r w:rsidRPr="00E10FE1">
        <w:rPr>
          <w:sz w:val="28"/>
          <w:szCs w:val="28"/>
        </w:rPr>
        <w:t>трейдерську</w:t>
      </w:r>
      <w:proofErr w:type="spellEnd"/>
      <w:r w:rsidRPr="00E10FE1">
        <w:rPr>
          <w:sz w:val="28"/>
          <w:szCs w:val="28"/>
        </w:rPr>
        <w:t xml:space="preserve"> діяльність</w:t>
      </w:r>
      <w:r w:rsidR="00B82183">
        <w:rPr>
          <w:sz w:val="28"/>
          <w:szCs w:val="28"/>
        </w:rPr>
        <w:t>,</w:t>
      </w:r>
      <w:r w:rsidRPr="00E10FE1">
        <w:rPr>
          <w:sz w:val="28"/>
          <w:szCs w:val="28"/>
        </w:rPr>
        <w:t xml:space="preserve"> та/або зі зберігання енергії (так/ні)?</w:t>
      </w:r>
    </w:p>
    <w:p w:rsidR="00F934CC"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Якщо «так», надати перелік суб'єктів господарювання, над якими власник системи передачі здійснює управління (включаючи управління корпоративними правами), опосередкований або безпосередній одноосібний чи спільний контроль, із зазначенням їх повних найменувань, кодів ЄДРПОУ та видів їх господарської діяльності (у разі провадження ними господарської діяльності у сфері енергетики).</w:t>
      </w:r>
    </w:p>
    <w:p w:rsidR="00F934CC"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 xml:space="preserve">Чи беруть участь керівник та заступники керівника власника системи передачі, особи, що здійснюють функції управління від імені власника системи передачі, у діяльності органів (у тому числі здійснюють повноваження </w:t>
      </w:r>
      <w:r w:rsidRPr="00E10FE1">
        <w:rPr>
          <w:sz w:val="28"/>
          <w:szCs w:val="28"/>
        </w:rPr>
        <w:lastRenderedPageBreak/>
        <w:t>одноосібного органу) суб'єкта господарювання, який провадить діяльність з виробництва (видобутку)</w:t>
      </w:r>
      <w:r w:rsidR="00B756E8">
        <w:rPr>
          <w:sz w:val="28"/>
          <w:szCs w:val="28"/>
        </w:rPr>
        <w:t>,</w:t>
      </w:r>
      <w:r w:rsidRPr="00E10FE1">
        <w:rPr>
          <w:sz w:val="28"/>
          <w:szCs w:val="28"/>
        </w:rPr>
        <w:t xml:space="preserve"> та/або постачання електричної енергії (природного газу)</w:t>
      </w:r>
      <w:r w:rsidR="00B756E8">
        <w:rPr>
          <w:sz w:val="28"/>
          <w:szCs w:val="28"/>
        </w:rPr>
        <w:t>,</w:t>
      </w:r>
      <w:r w:rsidRPr="00E10FE1">
        <w:rPr>
          <w:sz w:val="28"/>
          <w:szCs w:val="28"/>
        </w:rPr>
        <w:t xml:space="preserve"> та/або зберігання енергії та належить до сфери управління власника системи передачі або в якому йому належать корпоративні права (так/ні)?</w:t>
      </w:r>
    </w:p>
    <w:p w:rsidR="00F934CC"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Якщо ні, надати інформацію про керівника, заступників керівника власника системи передачі та осіб, що здійснюють функції управління від імені власника системи передачі (із зазначенням їх прізвищ, імен, по батькові та займаних посад), та документи, які підтверджують, що ці особи не беруть участі в діяльності органів (у тому числі не здійснюють повноваження одноосібного органу) та/або цим особам не належать корпоративні права суб'єкта господарювання, який провадить діяльність з виробництва (видобутку)</w:t>
      </w:r>
      <w:r w:rsidR="00793666">
        <w:rPr>
          <w:sz w:val="28"/>
          <w:szCs w:val="28"/>
        </w:rPr>
        <w:t>,</w:t>
      </w:r>
      <w:r w:rsidRPr="00E10FE1">
        <w:rPr>
          <w:sz w:val="28"/>
          <w:szCs w:val="28"/>
        </w:rPr>
        <w:t xml:space="preserve"> та/або постачання електричної енергії (природного газу)</w:t>
      </w:r>
      <w:r w:rsidR="00793666">
        <w:rPr>
          <w:sz w:val="28"/>
          <w:szCs w:val="28"/>
        </w:rPr>
        <w:t>,</w:t>
      </w:r>
      <w:r w:rsidRPr="00E10FE1">
        <w:rPr>
          <w:sz w:val="28"/>
          <w:szCs w:val="28"/>
        </w:rPr>
        <w:t xml:space="preserve"> та/або зберігання енергії.</w:t>
      </w:r>
    </w:p>
    <w:p w:rsidR="00F934CC"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Чи розроблено і запроваджено власником системи передачі програму відповідності відповідно до вимог</w:t>
      </w:r>
      <w:r w:rsidR="0095327C" w:rsidRPr="00E10FE1">
        <w:rPr>
          <w:sz w:val="28"/>
          <w:szCs w:val="28"/>
        </w:rPr>
        <w:t xml:space="preserve"> статті 36</w:t>
      </w:r>
      <w:r w:rsidR="0095327C" w:rsidRPr="00E10FE1">
        <w:rPr>
          <w:sz w:val="28"/>
          <w:szCs w:val="28"/>
          <w:vertAlign w:val="superscript"/>
        </w:rPr>
        <w:t>3</w:t>
      </w:r>
      <w:r w:rsidRPr="00E10FE1">
        <w:rPr>
          <w:sz w:val="28"/>
          <w:szCs w:val="28"/>
        </w:rPr>
        <w:t> Закону (так/ні)?</w:t>
      </w:r>
    </w:p>
    <w:p w:rsidR="000C2A9A" w:rsidRPr="00E10FE1" w:rsidRDefault="000C2A9A" w:rsidP="00E10FE1">
      <w:pPr>
        <w:pStyle w:val="rvps2"/>
        <w:shd w:val="clear" w:color="auto" w:fill="FFFFFF" w:themeFill="background1"/>
        <w:spacing w:before="0" w:beforeAutospacing="0" w:after="0" w:afterAutospacing="0"/>
        <w:ind w:firstLine="450"/>
        <w:jc w:val="both"/>
        <w:rPr>
          <w:sz w:val="28"/>
          <w:szCs w:val="28"/>
        </w:rPr>
      </w:pPr>
      <w:r w:rsidRPr="00E10FE1">
        <w:rPr>
          <w:sz w:val="28"/>
          <w:szCs w:val="28"/>
        </w:rPr>
        <w:t>Якщо так, надати затверджену програму відповідності та копію рішення власника системи передачі щодо її затвердження</w:t>
      </w:r>
      <w:bookmarkEnd w:id="2"/>
      <w:r w:rsidRPr="00E10FE1">
        <w:rPr>
          <w:sz w:val="28"/>
          <w:szCs w:val="28"/>
        </w:rPr>
        <w:t>.».</w:t>
      </w:r>
    </w:p>
    <w:p w:rsidR="000C2A9A" w:rsidRPr="00E10FE1" w:rsidRDefault="000C2A9A" w:rsidP="00E10FE1">
      <w:pPr>
        <w:pStyle w:val="rvps2"/>
        <w:shd w:val="clear" w:color="auto" w:fill="FFFFFF" w:themeFill="background1"/>
        <w:spacing w:before="0" w:beforeAutospacing="0" w:after="0" w:afterAutospacing="0"/>
        <w:ind w:firstLine="450"/>
        <w:jc w:val="both"/>
        <w:rPr>
          <w:bCs/>
          <w:sz w:val="28"/>
          <w:szCs w:val="28"/>
        </w:rPr>
      </w:pPr>
    </w:p>
    <w:p w:rsidR="0008774B" w:rsidRPr="00E10FE1" w:rsidRDefault="0008774B" w:rsidP="00E10FE1">
      <w:pPr>
        <w:pStyle w:val="rvps2"/>
        <w:shd w:val="clear" w:color="auto" w:fill="FFFFFF" w:themeFill="background1"/>
        <w:spacing w:before="0" w:beforeAutospacing="0" w:after="0" w:afterAutospacing="0"/>
        <w:ind w:firstLine="450"/>
        <w:jc w:val="both"/>
        <w:rPr>
          <w:bCs/>
          <w:sz w:val="28"/>
          <w:szCs w:val="28"/>
        </w:rPr>
      </w:pPr>
    </w:p>
    <w:p w:rsidR="00FF0330" w:rsidRPr="00392B18" w:rsidRDefault="00FE0674" w:rsidP="00E10FE1">
      <w:pPr>
        <w:shd w:val="clear" w:color="auto" w:fill="FFFFFF" w:themeFill="background1"/>
        <w:spacing w:after="0" w:line="240" w:lineRule="auto"/>
        <w:rPr>
          <w:sz w:val="28"/>
          <w:szCs w:val="28"/>
        </w:rPr>
      </w:pPr>
      <w:r w:rsidRPr="00E10FE1">
        <w:rPr>
          <w:rFonts w:ascii="Times New Roman" w:hAnsi="Times New Roman"/>
          <w:sz w:val="28"/>
          <w:szCs w:val="28"/>
          <w:lang w:val="uk-UA" w:eastAsia="uk-UA"/>
        </w:rPr>
        <w:t>Начальник Управління ліцензування                                Ю. Антон</w:t>
      </w:r>
      <w:r w:rsidR="00F934CC" w:rsidRPr="00E10FE1">
        <w:rPr>
          <w:rFonts w:ascii="Times New Roman" w:hAnsi="Times New Roman"/>
          <w:sz w:val="28"/>
          <w:szCs w:val="28"/>
          <w:lang w:val="uk-UA" w:eastAsia="uk-UA"/>
        </w:rPr>
        <w:t>юк</w:t>
      </w:r>
      <w:bookmarkEnd w:id="0"/>
    </w:p>
    <w:sectPr w:rsidR="00FF0330" w:rsidRPr="00392B18" w:rsidSect="003A5F76">
      <w:pgSz w:w="11906" w:h="16838"/>
      <w:pgMar w:top="1134" w:right="567" w:bottom="96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1F75" w:rsidRDefault="00AE1F75" w:rsidP="008A122D">
      <w:pPr>
        <w:spacing w:after="0" w:line="240" w:lineRule="auto"/>
      </w:pPr>
      <w:r>
        <w:separator/>
      </w:r>
    </w:p>
  </w:endnote>
  <w:endnote w:type="continuationSeparator" w:id="0">
    <w:p w:rsidR="00AE1F75" w:rsidRDefault="00AE1F75" w:rsidP="008A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1F75" w:rsidRDefault="00AE1F75" w:rsidP="008A122D">
      <w:pPr>
        <w:spacing w:after="0" w:line="240" w:lineRule="auto"/>
      </w:pPr>
      <w:r>
        <w:separator/>
      </w:r>
    </w:p>
  </w:footnote>
  <w:footnote w:type="continuationSeparator" w:id="0">
    <w:p w:rsidR="00AE1F75" w:rsidRDefault="00AE1F75" w:rsidP="008A1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853353"/>
      <w:docPartObj>
        <w:docPartGallery w:val="Page Numbers (Top of Page)"/>
        <w:docPartUnique/>
      </w:docPartObj>
    </w:sdtPr>
    <w:sdtEndPr/>
    <w:sdtContent>
      <w:p w:rsidR="0092266B" w:rsidRDefault="0092266B">
        <w:pPr>
          <w:pStyle w:val="a5"/>
          <w:jc w:val="center"/>
        </w:pPr>
        <w:r>
          <w:fldChar w:fldCharType="begin"/>
        </w:r>
        <w:r>
          <w:instrText>PAGE   \* MERGEFORMAT</w:instrText>
        </w:r>
        <w:r>
          <w:fldChar w:fldCharType="separate"/>
        </w:r>
        <w:r>
          <w:rPr>
            <w:lang w:val="uk-UA"/>
          </w:rPr>
          <w:t>2</w:t>
        </w:r>
        <w:r>
          <w:fldChar w:fldCharType="end"/>
        </w:r>
      </w:p>
    </w:sdtContent>
  </w:sdt>
  <w:p w:rsidR="0092266B" w:rsidRDefault="0092266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266B" w:rsidRDefault="0092266B">
    <w:pPr>
      <w:pStyle w:val="a5"/>
      <w:jc w:val="center"/>
    </w:pPr>
  </w:p>
  <w:p w:rsidR="0092266B" w:rsidRDefault="0092266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50E58"/>
    <w:multiLevelType w:val="hybridMultilevel"/>
    <w:tmpl w:val="0130FEB4"/>
    <w:lvl w:ilvl="0" w:tplc="04C42E1A">
      <w:start w:val="1"/>
      <w:numFmt w:val="decimal"/>
      <w:lvlText w:val="%1)"/>
      <w:lvlJc w:val="left"/>
      <w:pPr>
        <w:ind w:left="1429" w:hanging="360"/>
      </w:pPr>
      <w:rPr>
        <w:rFonts w:ascii="Times New Roman" w:eastAsia="Calibri" w:hAnsi="Times New Roman" w:cs="Times New Roman"/>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0E450DEC"/>
    <w:multiLevelType w:val="hybridMultilevel"/>
    <w:tmpl w:val="CAFCC1F6"/>
    <w:lvl w:ilvl="0" w:tplc="4A0C4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F9A37F7"/>
    <w:multiLevelType w:val="hybridMultilevel"/>
    <w:tmpl w:val="CDCA38CA"/>
    <w:lvl w:ilvl="0" w:tplc="C12C5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023DAA"/>
    <w:multiLevelType w:val="multilevel"/>
    <w:tmpl w:val="9856A208"/>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18495749"/>
    <w:multiLevelType w:val="hybridMultilevel"/>
    <w:tmpl w:val="883020F2"/>
    <w:lvl w:ilvl="0" w:tplc="B5843F34">
      <w:start w:val="3"/>
      <w:numFmt w:val="decimal"/>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9E05EC0"/>
    <w:multiLevelType w:val="hybridMultilevel"/>
    <w:tmpl w:val="B61CC954"/>
    <w:lvl w:ilvl="0" w:tplc="B2D64E9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22C92B78"/>
    <w:multiLevelType w:val="hybridMultilevel"/>
    <w:tmpl w:val="9E94FAF8"/>
    <w:lvl w:ilvl="0" w:tplc="472490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6F531CD"/>
    <w:multiLevelType w:val="hybridMultilevel"/>
    <w:tmpl w:val="96B05CC4"/>
    <w:lvl w:ilvl="0" w:tplc="A1EEB43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887AA5"/>
    <w:multiLevelType w:val="hybridMultilevel"/>
    <w:tmpl w:val="EEAE5352"/>
    <w:lvl w:ilvl="0" w:tplc="0FF21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4BA7F3A"/>
    <w:multiLevelType w:val="hybridMultilevel"/>
    <w:tmpl w:val="1416EBC8"/>
    <w:lvl w:ilvl="0" w:tplc="37BC8C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85B4099"/>
    <w:multiLevelType w:val="hybridMultilevel"/>
    <w:tmpl w:val="13981AE4"/>
    <w:lvl w:ilvl="0" w:tplc="3350CD6A">
      <w:start w:val="4"/>
      <w:numFmt w:val="decimal"/>
      <w:lvlText w:val="%1."/>
      <w:lvlJc w:val="left"/>
      <w:pPr>
        <w:ind w:left="916" w:hanging="360"/>
      </w:pPr>
      <w:rPr>
        <w:rFonts w:hint="default"/>
      </w:rPr>
    </w:lvl>
    <w:lvl w:ilvl="1" w:tplc="04190019">
      <w:start w:val="1"/>
      <w:numFmt w:val="lowerLetter"/>
      <w:lvlText w:val="%2."/>
      <w:lvlJc w:val="left"/>
      <w:pPr>
        <w:ind w:left="1636" w:hanging="360"/>
      </w:pPr>
    </w:lvl>
    <w:lvl w:ilvl="2" w:tplc="0419001B" w:tentative="1">
      <w:start w:val="1"/>
      <w:numFmt w:val="lowerRoman"/>
      <w:lvlText w:val="%3."/>
      <w:lvlJc w:val="right"/>
      <w:pPr>
        <w:ind w:left="2356" w:hanging="180"/>
      </w:pPr>
    </w:lvl>
    <w:lvl w:ilvl="3" w:tplc="0419000F" w:tentative="1">
      <w:start w:val="1"/>
      <w:numFmt w:val="decimal"/>
      <w:lvlText w:val="%4."/>
      <w:lvlJc w:val="left"/>
      <w:pPr>
        <w:ind w:left="3076" w:hanging="360"/>
      </w:pPr>
    </w:lvl>
    <w:lvl w:ilvl="4" w:tplc="04190019" w:tentative="1">
      <w:start w:val="1"/>
      <w:numFmt w:val="lowerLetter"/>
      <w:lvlText w:val="%5."/>
      <w:lvlJc w:val="left"/>
      <w:pPr>
        <w:ind w:left="3796" w:hanging="360"/>
      </w:pPr>
    </w:lvl>
    <w:lvl w:ilvl="5" w:tplc="0419001B" w:tentative="1">
      <w:start w:val="1"/>
      <w:numFmt w:val="lowerRoman"/>
      <w:lvlText w:val="%6."/>
      <w:lvlJc w:val="right"/>
      <w:pPr>
        <w:ind w:left="4516" w:hanging="180"/>
      </w:pPr>
    </w:lvl>
    <w:lvl w:ilvl="6" w:tplc="0419000F" w:tentative="1">
      <w:start w:val="1"/>
      <w:numFmt w:val="decimal"/>
      <w:lvlText w:val="%7."/>
      <w:lvlJc w:val="left"/>
      <w:pPr>
        <w:ind w:left="5236" w:hanging="360"/>
      </w:pPr>
    </w:lvl>
    <w:lvl w:ilvl="7" w:tplc="04190019" w:tentative="1">
      <w:start w:val="1"/>
      <w:numFmt w:val="lowerLetter"/>
      <w:lvlText w:val="%8."/>
      <w:lvlJc w:val="left"/>
      <w:pPr>
        <w:ind w:left="5956" w:hanging="360"/>
      </w:pPr>
    </w:lvl>
    <w:lvl w:ilvl="8" w:tplc="0419001B" w:tentative="1">
      <w:start w:val="1"/>
      <w:numFmt w:val="lowerRoman"/>
      <w:lvlText w:val="%9."/>
      <w:lvlJc w:val="right"/>
      <w:pPr>
        <w:ind w:left="6676" w:hanging="180"/>
      </w:pPr>
    </w:lvl>
  </w:abstractNum>
  <w:abstractNum w:abstractNumId="11" w15:restartNumberingAfterBreak="0">
    <w:nsid w:val="3AB73A30"/>
    <w:multiLevelType w:val="hybridMultilevel"/>
    <w:tmpl w:val="52063374"/>
    <w:lvl w:ilvl="0" w:tplc="F7EEE6C2">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15:restartNumberingAfterBreak="0">
    <w:nsid w:val="44193706"/>
    <w:multiLevelType w:val="hybridMultilevel"/>
    <w:tmpl w:val="AFA032A4"/>
    <w:lvl w:ilvl="0" w:tplc="F1B07FD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444A0B12"/>
    <w:multiLevelType w:val="hybridMultilevel"/>
    <w:tmpl w:val="97ECD2EA"/>
    <w:lvl w:ilvl="0" w:tplc="7A50C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4634D4E"/>
    <w:multiLevelType w:val="hybridMultilevel"/>
    <w:tmpl w:val="07A6BBAC"/>
    <w:lvl w:ilvl="0" w:tplc="4A562F9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A00178F"/>
    <w:multiLevelType w:val="hybridMultilevel"/>
    <w:tmpl w:val="974A8C54"/>
    <w:lvl w:ilvl="0" w:tplc="243EBC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A5F5A21"/>
    <w:multiLevelType w:val="hybridMultilevel"/>
    <w:tmpl w:val="13166EEE"/>
    <w:lvl w:ilvl="0" w:tplc="41941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DBD0B1F"/>
    <w:multiLevelType w:val="hybridMultilevel"/>
    <w:tmpl w:val="2FD8CE34"/>
    <w:lvl w:ilvl="0" w:tplc="5BC28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09D4AE2"/>
    <w:multiLevelType w:val="hybridMultilevel"/>
    <w:tmpl w:val="E0468EC2"/>
    <w:lvl w:ilvl="0" w:tplc="57E67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41A39EF"/>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7FD4A3C"/>
    <w:multiLevelType w:val="hybridMultilevel"/>
    <w:tmpl w:val="A09AE504"/>
    <w:lvl w:ilvl="0" w:tplc="3E1ACE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FB608C5"/>
    <w:multiLevelType w:val="hybridMultilevel"/>
    <w:tmpl w:val="9ADC66E4"/>
    <w:lvl w:ilvl="0" w:tplc="EA2649E2">
      <w:start w:val="1"/>
      <w:numFmt w:val="decimal"/>
      <w:lvlText w:val="%1)"/>
      <w:lvlJc w:val="left"/>
      <w:pPr>
        <w:ind w:left="1429" w:hanging="360"/>
      </w:pPr>
      <w:rPr>
        <w:rFonts w:hint="default"/>
      </w:rPr>
    </w:lvl>
    <w:lvl w:ilvl="1" w:tplc="04220019">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2" w15:restartNumberingAfterBreak="0">
    <w:nsid w:val="681B2D59"/>
    <w:multiLevelType w:val="hybridMultilevel"/>
    <w:tmpl w:val="85EC366A"/>
    <w:lvl w:ilvl="0" w:tplc="68ECC740">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98B3D3D"/>
    <w:multiLevelType w:val="hybridMultilevel"/>
    <w:tmpl w:val="E9422F84"/>
    <w:lvl w:ilvl="0" w:tplc="B98241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0CA5378"/>
    <w:multiLevelType w:val="hybridMultilevel"/>
    <w:tmpl w:val="9FE6BE76"/>
    <w:lvl w:ilvl="0" w:tplc="9EC45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EF846B2"/>
    <w:multiLevelType w:val="hybridMultilevel"/>
    <w:tmpl w:val="DCB807DC"/>
    <w:lvl w:ilvl="0" w:tplc="B5FAD17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
  </w:num>
  <w:num w:numId="2">
    <w:abstractNumId w:val="18"/>
  </w:num>
  <w:num w:numId="3">
    <w:abstractNumId w:val="1"/>
  </w:num>
  <w:num w:numId="4">
    <w:abstractNumId w:val="7"/>
  </w:num>
  <w:num w:numId="5">
    <w:abstractNumId w:val="22"/>
  </w:num>
  <w:num w:numId="6">
    <w:abstractNumId w:val="24"/>
  </w:num>
  <w:num w:numId="7">
    <w:abstractNumId w:val="20"/>
  </w:num>
  <w:num w:numId="8">
    <w:abstractNumId w:val="8"/>
  </w:num>
  <w:num w:numId="9">
    <w:abstractNumId w:val="13"/>
  </w:num>
  <w:num w:numId="10">
    <w:abstractNumId w:val="2"/>
  </w:num>
  <w:num w:numId="11">
    <w:abstractNumId w:val="14"/>
  </w:num>
  <w:num w:numId="12">
    <w:abstractNumId w:val="10"/>
  </w:num>
  <w:num w:numId="13">
    <w:abstractNumId w:val="19"/>
  </w:num>
  <w:num w:numId="14">
    <w:abstractNumId w:val="15"/>
  </w:num>
  <w:num w:numId="15">
    <w:abstractNumId w:val="0"/>
  </w:num>
  <w:num w:numId="16">
    <w:abstractNumId w:val="21"/>
  </w:num>
  <w:num w:numId="17">
    <w:abstractNumId w:val="4"/>
  </w:num>
  <w:num w:numId="18">
    <w:abstractNumId w:val="5"/>
  </w:num>
  <w:num w:numId="19">
    <w:abstractNumId w:val="12"/>
  </w:num>
  <w:num w:numId="20">
    <w:abstractNumId w:val="6"/>
  </w:num>
  <w:num w:numId="21">
    <w:abstractNumId w:val="23"/>
  </w:num>
  <w:num w:numId="22">
    <w:abstractNumId w:val="17"/>
  </w:num>
  <w:num w:numId="23">
    <w:abstractNumId w:val="11"/>
  </w:num>
  <w:num w:numId="24">
    <w:abstractNumId w:val="16"/>
  </w:num>
  <w:num w:numId="25">
    <w:abstractNumId w:val="9"/>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04"/>
    <w:rsid w:val="00001099"/>
    <w:rsid w:val="000026BF"/>
    <w:rsid w:val="00004755"/>
    <w:rsid w:val="00006B3C"/>
    <w:rsid w:val="00007197"/>
    <w:rsid w:val="00010906"/>
    <w:rsid w:val="000116DC"/>
    <w:rsid w:val="000133B2"/>
    <w:rsid w:val="00015CBE"/>
    <w:rsid w:val="0001668D"/>
    <w:rsid w:val="0001747E"/>
    <w:rsid w:val="000211A4"/>
    <w:rsid w:val="00022774"/>
    <w:rsid w:val="000323D0"/>
    <w:rsid w:val="00034549"/>
    <w:rsid w:val="000350CC"/>
    <w:rsid w:val="00036641"/>
    <w:rsid w:val="0005305D"/>
    <w:rsid w:val="00060E6B"/>
    <w:rsid w:val="00064B57"/>
    <w:rsid w:val="00067509"/>
    <w:rsid w:val="000677E9"/>
    <w:rsid w:val="00070182"/>
    <w:rsid w:val="000705DB"/>
    <w:rsid w:val="0008774B"/>
    <w:rsid w:val="00087DC4"/>
    <w:rsid w:val="000907D7"/>
    <w:rsid w:val="00092BA7"/>
    <w:rsid w:val="000A4A55"/>
    <w:rsid w:val="000A5CDB"/>
    <w:rsid w:val="000A7012"/>
    <w:rsid w:val="000B40B8"/>
    <w:rsid w:val="000B555F"/>
    <w:rsid w:val="000C2A9A"/>
    <w:rsid w:val="000C3ECD"/>
    <w:rsid w:val="000C4519"/>
    <w:rsid w:val="000C4665"/>
    <w:rsid w:val="000C69D9"/>
    <w:rsid w:val="000C6A3B"/>
    <w:rsid w:val="000E319C"/>
    <w:rsid w:val="00100C62"/>
    <w:rsid w:val="00103FF7"/>
    <w:rsid w:val="001105F8"/>
    <w:rsid w:val="001254E2"/>
    <w:rsid w:val="0012692C"/>
    <w:rsid w:val="00126FCD"/>
    <w:rsid w:val="00132AFB"/>
    <w:rsid w:val="001342DF"/>
    <w:rsid w:val="0013694A"/>
    <w:rsid w:val="00144237"/>
    <w:rsid w:val="001448A4"/>
    <w:rsid w:val="001500C1"/>
    <w:rsid w:val="00153335"/>
    <w:rsid w:val="001655EB"/>
    <w:rsid w:val="00170491"/>
    <w:rsid w:val="00172954"/>
    <w:rsid w:val="0017571F"/>
    <w:rsid w:val="0018079F"/>
    <w:rsid w:val="0018406D"/>
    <w:rsid w:val="00185189"/>
    <w:rsid w:val="00196E5D"/>
    <w:rsid w:val="001A5E20"/>
    <w:rsid w:val="001B086E"/>
    <w:rsid w:val="001B5970"/>
    <w:rsid w:val="001B7BC6"/>
    <w:rsid w:val="001C08D6"/>
    <w:rsid w:val="001D208A"/>
    <w:rsid w:val="001D262E"/>
    <w:rsid w:val="001D3B72"/>
    <w:rsid w:val="001D4AEE"/>
    <w:rsid w:val="001D4B1F"/>
    <w:rsid w:val="001D5295"/>
    <w:rsid w:val="001D5569"/>
    <w:rsid w:val="001D6326"/>
    <w:rsid w:val="001E492E"/>
    <w:rsid w:val="001F49BF"/>
    <w:rsid w:val="001F4FBB"/>
    <w:rsid w:val="0020750E"/>
    <w:rsid w:val="002136CC"/>
    <w:rsid w:val="002138E6"/>
    <w:rsid w:val="00213F80"/>
    <w:rsid w:val="00215CA9"/>
    <w:rsid w:val="00224CC0"/>
    <w:rsid w:val="002265B2"/>
    <w:rsid w:val="00234CB0"/>
    <w:rsid w:val="002413AC"/>
    <w:rsid w:val="002433F1"/>
    <w:rsid w:val="00252C4E"/>
    <w:rsid w:val="00256A15"/>
    <w:rsid w:val="0026662C"/>
    <w:rsid w:val="00267FB3"/>
    <w:rsid w:val="00277ADD"/>
    <w:rsid w:val="002808FE"/>
    <w:rsid w:val="00286E25"/>
    <w:rsid w:val="00293431"/>
    <w:rsid w:val="00293443"/>
    <w:rsid w:val="002A114C"/>
    <w:rsid w:val="002A2E95"/>
    <w:rsid w:val="002A2EAF"/>
    <w:rsid w:val="002B266B"/>
    <w:rsid w:val="002B6A57"/>
    <w:rsid w:val="002B77E8"/>
    <w:rsid w:val="002C60C2"/>
    <w:rsid w:val="002D12D3"/>
    <w:rsid w:val="002D6098"/>
    <w:rsid w:val="002D6D4B"/>
    <w:rsid w:val="002D7EB3"/>
    <w:rsid w:val="002E066F"/>
    <w:rsid w:val="002E126C"/>
    <w:rsid w:val="002E67D2"/>
    <w:rsid w:val="002F40BF"/>
    <w:rsid w:val="00303A29"/>
    <w:rsid w:val="0030575A"/>
    <w:rsid w:val="003124B1"/>
    <w:rsid w:val="0031271C"/>
    <w:rsid w:val="00314CDF"/>
    <w:rsid w:val="0032218D"/>
    <w:rsid w:val="00330D45"/>
    <w:rsid w:val="003326E6"/>
    <w:rsid w:val="00333439"/>
    <w:rsid w:val="00340C04"/>
    <w:rsid w:val="003447EA"/>
    <w:rsid w:val="00365028"/>
    <w:rsid w:val="0036587F"/>
    <w:rsid w:val="0036620C"/>
    <w:rsid w:val="003675D3"/>
    <w:rsid w:val="00370B19"/>
    <w:rsid w:val="0037782A"/>
    <w:rsid w:val="003809F6"/>
    <w:rsid w:val="00380B66"/>
    <w:rsid w:val="003875BE"/>
    <w:rsid w:val="00392B18"/>
    <w:rsid w:val="00397199"/>
    <w:rsid w:val="003A3331"/>
    <w:rsid w:val="003A5F76"/>
    <w:rsid w:val="003B0375"/>
    <w:rsid w:val="003C2CAF"/>
    <w:rsid w:val="003D0E66"/>
    <w:rsid w:val="003D68FE"/>
    <w:rsid w:val="003E3215"/>
    <w:rsid w:val="004023DA"/>
    <w:rsid w:val="00404BF6"/>
    <w:rsid w:val="00405310"/>
    <w:rsid w:val="00412284"/>
    <w:rsid w:val="00420882"/>
    <w:rsid w:val="0042107F"/>
    <w:rsid w:val="00422007"/>
    <w:rsid w:val="00424379"/>
    <w:rsid w:val="0043125C"/>
    <w:rsid w:val="004329B6"/>
    <w:rsid w:val="004433D4"/>
    <w:rsid w:val="00445640"/>
    <w:rsid w:val="00452927"/>
    <w:rsid w:val="00452A2C"/>
    <w:rsid w:val="00462715"/>
    <w:rsid w:val="00462F2D"/>
    <w:rsid w:val="00475EC5"/>
    <w:rsid w:val="00492B38"/>
    <w:rsid w:val="004A34AF"/>
    <w:rsid w:val="004B2FA9"/>
    <w:rsid w:val="004B38C8"/>
    <w:rsid w:val="004C0C95"/>
    <w:rsid w:val="004C3977"/>
    <w:rsid w:val="004D37C5"/>
    <w:rsid w:val="004E0B54"/>
    <w:rsid w:val="004E2717"/>
    <w:rsid w:val="004E30DE"/>
    <w:rsid w:val="004E4D94"/>
    <w:rsid w:val="004E53D3"/>
    <w:rsid w:val="004E67EA"/>
    <w:rsid w:val="004F07E3"/>
    <w:rsid w:val="004F1C2D"/>
    <w:rsid w:val="00501E50"/>
    <w:rsid w:val="00507959"/>
    <w:rsid w:val="00510266"/>
    <w:rsid w:val="005217C5"/>
    <w:rsid w:val="00523252"/>
    <w:rsid w:val="005321EB"/>
    <w:rsid w:val="0053524D"/>
    <w:rsid w:val="00536A86"/>
    <w:rsid w:val="0054230A"/>
    <w:rsid w:val="005502BA"/>
    <w:rsid w:val="00551A76"/>
    <w:rsid w:val="00554E1A"/>
    <w:rsid w:val="00555A7E"/>
    <w:rsid w:val="00555EC3"/>
    <w:rsid w:val="005629C8"/>
    <w:rsid w:val="0056545D"/>
    <w:rsid w:val="00567C2C"/>
    <w:rsid w:val="00573AFB"/>
    <w:rsid w:val="00573D3F"/>
    <w:rsid w:val="00573D67"/>
    <w:rsid w:val="005746FA"/>
    <w:rsid w:val="00577CC1"/>
    <w:rsid w:val="00580E01"/>
    <w:rsid w:val="00581582"/>
    <w:rsid w:val="00587F52"/>
    <w:rsid w:val="00590AB0"/>
    <w:rsid w:val="005916D6"/>
    <w:rsid w:val="005A4049"/>
    <w:rsid w:val="005A41E2"/>
    <w:rsid w:val="005B6502"/>
    <w:rsid w:val="005D146F"/>
    <w:rsid w:val="005E0E3A"/>
    <w:rsid w:val="005F1809"/>
    <w:rsid w:val="005F21FF"/>
    <w:rsid w:val="005F2327"/>
    <w:rsid w:val="005F4525"/>
    <w:rsid w:val="005F7B4C"/>
    <w:rsid w:val="006003A5"/>
    <w:rsid w:val="00602175"/>
    <w:rsid w:val="0060633A"/>
    <w:rsid w:val="00607C07"/>
    <w:rsid w:val="00607DB8"/>
    <w:rsid w:val="00611B51"/>
    <w:rsid w:val="00617445"/>
    <w:rsid w:val="006200E4"/>
    <w:rsid w:val="00630269"/>
    <w:rsid w:val="0063149A"/>
    <w:rsid w:val="00632C88"/>
    <w:rsid w:val="00645571"/>
    <w:rsid w:val="0065253A"/>
    <w:rsid w:val="00663AB9"/>
    <w:rsid w:val="00666084"/>
    <w:rsid w:val="00672B8E"/>
    <w:rsid w:val="00675752"/>
    <w:rsid w:val="00683B06"/>
    <w:rsid w:val="00683FFF"/>
    <w:rsid w:val="00696DAC"/>
    <w:rsid w:val="006A372F"/>
    <w:rsid w:val="006A4BB9"/>
    <w:rsid w:val="006B1570"/>
    <w:rsid w:val="006B356A"/>
    <w:rsid w:val="006B5955"/>
    <w:rsid w:val="006C43FF"/>
    <w:rsid w:val="006C5EEF"/>
    <w:rsid w:val="006D127F"/>
    <w:rsid w:val="006D3FAA"/>
    <w:rsid w:val="006D721A"/>
    <w:rsid w:val="006E3A15"/>
    <w:rsid w:val="006F09C2"/>
    <w:rsid w:val="006F6E8B"/>
    <w:rsid w:val="00700CAB"/>
    <w:rsid w:val="0070672E"/>
    <w:rsid w:val="0070788E"/>
    <w:rsid w:val="0071385E"/>
    <w:rsid w:val="0072349C"/>
    <w:rsid w:val="00727BBF"/>
    <w:rsid w:val="00732819"/>
    <w:rsid w:val="00733D13"/>
    <w:rsid w:val="00743084"/>
    <w:rsid w:val="0074710D"/>
    <w:rsid w:val="007506E3"/>
    <w:rsid w:val="00755AF1"/>
    <w:rsid w:val="00757E2C"/>
    <w:rsid w:val="007610D7"/>
    <w:rsid w:val="007630A2"/>
    <w:rsid w:val="00763809"/>
    <w:rsid w:val="007639B9"/>
    <w:rsid w:val="00763ACB"/>
    <w:rsid w:val="00766718"/>
    <w:rsid w:val="00767A51"/>
    <w:rsid w:val="00773491"/>
    <w:rsid w:val="0077782E"/>
    <w:rsid w:val="007859F0"/>
    <w:rsid w:val="0078740E"/>
    <w:rsid w:val="00787AF7"/>
    <w:rsid w:val="00793666"/>
    <w:rsid w:val="00794964"/>
    <w:rsid w:val="007A4CBD"/>
    <w:rsid w:val="007A785A"/>
    <w:rsid w:val="007C23B4"/>
    <w:rsid w:val="007C5AFD"/>
    <w:rsid w:val="007E7302"/>
    <w:rsid w:val="007F1E3F"/>
    <w:rsid w:val="007F3949"/>
    <w:rsid w:val="007F61A9"/>
    <w:rsid w:val="00802431"/>
    <w:rsid w:val="0080667C"/>
    <w:rsid w:val="0081412C"/>
    <w:rsid w:val="00832978"/>
    <w:rsid w:val="00836F84"/>
    <w:rsid w:val="00840AA8"/>
    <w:rsid w:val="00844A76"/>
    <w:rsid w:val="00847E74"/>
    <w:rsid w:val="00855482"/>
    <w:rsid w:val="00856102"/>
    <w:rsid w:val="00857EBB"/>
    <w:rsid w:val="00863267"/>
    <w:rsid w:val="00871A0A"/>
    <w:rsid w:val="00872321"/>
    <w:rsid w:val="00873921"/>
    <w:rsid w:val="008905C5"/>
    <w:rsid w:val="0089302F"/>
    <w:rsid w:val="00894219"/>
    <w:rsid w:val="008954B1"/>
    <w:rsid w:val="0089580A"/>
    <w:rsid w:val="008A122D"/>
    <w:rsid w:val="008B04F9"/>
    <w:rsid w:val="008B3502"/>
    <w:rsid w:val="008B3E99"/>
    <w:rsid w:val="008C08FA"/>
    <w:rsid w:val="008C341B"/>
    <w:rsid w:val="008C416C"/>
    <w:rsid w:val="008C4612"/>
    <w:rsid w:val="008C603F"/>
    <w:rsid w:val="008D7D83"/>
    <w:rsid w:val="008E13AC"/>
    <w:rsid w:val="008E5555"/>
    <w:rsid w:val="008F50F8"/>
    <w:rsid w:val="008F513E"/>
    <w:rsid w:val="008F61B6"/>
    <w:rsid w:val="00902E60"/>
    <w:rsid w:val="00905DAC"/>
    <w:rsid w:val="009108C9"/>
    <w:rsid w:val="00911586"/>
    <w:rsid w:val="00911A16"/>
    <w:rsid w:val="00912665"/>
    <w:rsid w:val="00915F24"/>
    <w:rsid w:val="0092266B"/>
    <w:rsid w:val="00925624"/>
    <w:rsid w:val="009328D2"/>
    <w:rsid w:val="00934144"/>
    <w:rsid w:val="009354BC"/>
    <w:rsid w:val="0095327C"/>
    <w:rsid w:val="009633C2"/>
    <w:rsid w:val="0096577F"/>
    <w:rsid w:val="0096717B"/>
    <w:rsid w:val="00990A25"/>
    <w:rsid w:val="009922C7"/>
    <w:rsid w:val="009A0CA3"/>
    <w:rsid w:val="009A24F2"/>
    <w:rsid w:val="009B696F"/>
    <w:rsid w:val="009B7523"/>
    <w:rsid w:val="009C2078"/>
    <w:rsid w:val="009E0F4A"/>
    <w:rsid w:val="009F0BE8"/>
    <w:rsid w:val="00A13206"/>
    <w:rsid w:val="00A158A5"/>
    <w:rsid w:val="00A24ADB"/>
    <w:rsid w:val="00A31046"/>
    <w:rsid w:val="00A35CE5"/>
    <w:rsid w:val="00A36534"/>
    <w:rsid w:val="00A410EA"/>
    <w:rsid w:val="00A4268D"/>
    <w:rsid w:val="00A62273"/>
    <w:rsid w:val="00A64828"/>
    <w:rsid w:val="00A65691"/>
    <w:rsid w:val="00A75456"/>
    <w:rsid w:val="00A75A98"/>
    <w:rsid w:val="00A802C5"/>
    <w:rsid w:val="00A86C49"/>
    <w:rsid w:val="00A9046C"/>
    <w:rsid w:val="00A939B0"/>
    <w:rsid w:val="00A94EB5"/>
    <w:rsid w:val="00A97315"/>
    <w:rsid w:val="00AA18D0"/>
    <w:rsid w:val="00AA36FA"/>
    <w:rsid w:val="00AB3C08"/>
    <w:rsid w:val="00AB5990"/>
    <w:rsid w:val="00AB638A"/>
    <w:rsid w:val="00AC34B9"/>
    <w:rsid w:val="00AC591D"/>
    <w:rsid w:val="00AD1FFB"/>
    <w:rsid w:val="00AD2C42"/>
    <w:rsid w:val="00AD2F1B"/>
    <w:rsid w:val="00AD4E86"/>
    <w:rsid w:val="00AE03C1"/>
    <w:rsid w:val="00AE1F75"/>
    <w:rsid w:val="00AE4C5C"/>
    <w:rsid w:val="00AE76B6"/>
    <w:rsid w:val="00AF292E"/>
    <w:rsid w:val="00AF79BA"/>
    <w:rsid w:val="00B02B5D"/>
    <w:rsid w:val="00B07E49"/>
    <w:rsid w:val="00B10523"/>
    <w:rsid w:val="00B138A9"/>
    <w:rsid w:val="00B1695B"/>
    <w:rsid w:val="00B17428"/>
    <w:rsid w:val="00B206A9"/>
    <w:rsid w:val="00B22465"/>
    <w:rsid w:val="00B27791"/>
    <w:rsid w:val="00B35DE3"/>
    <w:rsid w:val="00B44AAE"/>
    <w:rsid w:val="00B45E45"/>
    <w:rsid w:val="00B539A6"/>
    <w:rsid w:val="00B541AD"/>
    <w:rsid w:val="00B628BD"/>
    <w:rsid w:val="00B62ED4"/>
    <w:rsid w:val="00B6539E"/>
    <w:rsid w:val="00B670D4"/>
    <w:rsid w:val="00B756E8"/>
    <w:rsid w:val="00B75D97"/>
    <w:rsid w:val="00B776B5"/>
    <w:rsid w:val="00B82183"/>
    <w:rsid w:val="00B822A7"/>
    <w:rsid w:val="00B82E22"/>
    <w:rsid w:val="00B839CE"/>
    <w:rsid w:val="00B93FA8"/>
    <w:rsid w:val="00B968E6"/>
    <w:rsid w:val="00BA1C42"/>
    <w:rsid w:val="00BA3D62"/>
    <w:rsid w:val="00BB080A"/>
    <w:rsid w:val="00BC0C16"/>
    <w:rsid w:val="00BC2E15"/>
    <w:rsid w:val="00BC5BE4"/>
    <w:rsid w:val="00BC6EBC"/>
    <w:rsid w:val="00BD216E"/>
    <w:rsid w:val="00BD23E4"/>
    <w:rsid w:val="00BD4D9C"/>
    <w:rsid w:val="00BD56BA"/>
    <w:rsid w:val="00BD7595"/>
    <w:rsid w:val="00BE0F56"/>
    <w:rsid w:val="00BE165D"/>
    <w:rsid w:val="00BE3C92"/>
    <w:rsid w:val="00BF2E5C"/>
    <w:rsid w:val="00BF6331"/>
    <w:rsid w:val="00C003BB"/>
    <w:rsid w:val="00C103A1"/>
    <w:rsid w:val="00C226DA"/>
    <w:rsid w:val="00C23A20"/>
    <w:rsid w:val="00C24605"/>
    <w:rsid w:val="00C30921"/>
    <w:rsid w:val="00C35858"/>
    <w:rsid w:val="00C35A00"/>
    <w:rsid w:val="00C365DA"/>
    <w:rsid w:val="00C4111C"/>
    <w:rsid w:val="00C416D9"/>
    <w:rsid w:val="00C74376"/>
    <w:rsid w:val="00C85082"/>
    <w:rsid w:val="00C8634D"/>
    <w:rsid w:val="00C90B3B"/>
    <w:rsid w:val="00C91F8B"/>
    <w:rsid w:val="00C97903"/>
    <w:rsid w:val="00C979FF"/>
    <w:rsid w:val="00CA1310"/>
    <w:rsid w:val="00CB11C6"/>
    <w:rsid w:val="00CB6182"/>
    <w:rsid w:val="00CC5B8E"/>
    <w:rsid w:val="00CC714F"/>
    <w:rsid w:val="00CD1538"/>
    <w:rsid w:val="00CD3315"/>
    <w:rsid w:val="00CF0FD2"/>
    <w:rsid w:val="00CF5445"/>
    <w:rsid w:val="00D12507"/>
    <w:rsid w:val="00D16E01"/>
    <w:rsid w:val="00D2146F"/>
    <w:rsid w:val="00D256DA"/>
    <w:rsid w:val="00D32D29"/>
    <w:rsid w:val="00D34158"/>
    <w:rsid w:val="00D479BC"/>
    <w:rsid w:val="00D510FD"/>
    <w:rsid w:val="00D51848"/>
    <w:rsid w:val="00D555AE"/>
    <w:rsid w:val="00D5637F"/>
    <w:rsid w:val="00D566F3"/>
    <w:rsid w:val="00D607A0"/>
    <w:rsid w:val="00D62CE7"/>
    <w:rsid w:val="00D62F9F"/>
    <w:rsid w:val="00D6528F"/>
    <w:rsid w:val="00D66295"/>
    <w:rsid w:val="00D70D01"/>
    <w:rsid w:val="00D70E14"/>
    <w:rsid w:val="00D8203D"/>
    <w:rsid w:val="00D85EF3"/>
    <w:rsid w:val="00D9650D"/>
    <w:rsid w:val="00DA2F5E"/>
    <w:rsid w:val="00DA39AD"/>
    <w:rsid w:val="00DA5B32"/>
    <w:rsid w:val="00DB270D"/>
    <w:rsid w:val="00DB6EC1"/>
    <w:rsid w:val="00DB6EFA"/>
    <w:rsid w:val="00DB7DE3"/>
    <w:rsid w:val="00DC1457"/>
    <w:rsid w:val="00DC23B7"/>
    <w:rsid w:val="00DC2FBF"/>
    <w:rsid w:val="00DD03A8"/>
    <w:rsid w:val="00DD0AD6"/>
    <w:rsid w:val="00DD13C9"/>
    <w:rsid w:val="00DD288B"/>
    <w:rsid w:val="00DD2CC5"/>
    <w:rsid w:val="00DE1B31"/>
    <w:rsid w:val="00DE3C9B"/>
    <w:rsid w:val="00DF21A2"/>
    <w:rsid w:val="00E00958"/>
    <w:rsid w:val="00E045E0"/>
    <w:rsid w:val="00E04E49"/>
    <w:rsid w:val="00E057AA"/>
    <w:rsid w:val="00E10714"/>
    <w:rsid w:val="00E10FE1"/>
    <w:rsid w:val="00E1322E"/>
    <w:rsid w:val="00E13B1C"/>
    <w:rsid w:val="00E156E4"/>
    <w:rsid w:val="00E16726"/>
    <w:rsid w:val="00E221E7"/>
    <w:rsid w:val="00E26F29"/>
    <w:rsid w:val="00E327F5"/>
    <w:rsid w:val="00E3711F"/>
    <w:rsid w:val="00E506D1"/>
    <w:rsid w:val="00E53809"/>
    <w:rsid w:val="00E54B64"/>
    <w:rsid w:val="00E54BE3"/>
    <w:rsid w:val="00E61063"/>
    <w:rsid w:val="00E6226E"/>
    <w:rsid w:val="00E72F9E"/>
    <w:rsid w:val="00E75D7B"/>
    <w:rsid w:val="00E76434"/>
    <w:rsid w:val="00E8031F"/>
    <w:rsid w:val="00E808DA"/>
    <w:rsid w:val="00E836F9"/>
    <w:rsid w:val="00E873AF"/>
    <w:rsid w:val="00E948CA"/>
    <w:rsid w:val="00E9511B"/>
    <w:rsid w:val="00EA2288"/>
    <w:rsid w:val="00EA458B"/>
    <w:rsid w:val="00EA53F9"/>
    <w:rsid w:val="00EA5AD5"/>
    <w:rsid w:val="00EA6938"/>
    <w:rsid w:val="00EB3D78"/>
    <w:rsid w:val="00EC619A"/>
    <w:rsid w:val="00EC791F"/>
    <w:rsid w:val="00ED3598"/>
    <w:rsid w:val="00EE6AB9"/>
    <w:rsid w:val="00EE7601"/>
    <w:rsid w:val="00EF0128"/>
    <w:rsid w:val="00EF2B8F"/>
    <w:rsid w:val="00EF31F0"/>
    <w:rsid w:val="00F02CF6"/>
    <w:rsid w:val="00F079B4"/>
    <w:rsid w:val="00F07F5D"/>
    <w:rsid w:val="00F20DA1"/>
    <w:rsid w:val="00F21C7B"/>
    <w:rsid w:val="00F24A0C"/>
    <w:rsid w:val="00F60595"/>
    <w:rsid w:val="00F6210F"/>
    <w:rsid w:val="00F6538F"/>
    <w:rsid w:val="00F7150D"/>
    <w:rsid w:val="00F77951"/>
    <w:rsid w:val="00F871B6"/>
    <w:rsid w:val="00F9006B"/>
    <w:rsid w:val="00F934CC"/>
    <w:rsid w:val="00F94B6C"/>
    <w:rsid w:val="00FA4A77"/>
    <w:rsid w:val="00FA641D"/>
    <w:rsid w:val="00FB153C"/>
    <w:rsid w:val="00FB2D2E"/>
    <w:rsid w:val="00FB665C"/>
    <w:rsid w:val="00FB6E59"/>
    <w:rsid w:val="00FB6FD3"/>
    <w:rsid w:val="00FC309E"/>
    <w:rsid w:val="00FC7744"/>
    <w:rsid w:val="00FD28B8"/>
    <w:rsid w:val="00FD4FD2"/>
    <w:rsid w:val="00FE0674"/>
    <w:rsid w:val="00FE4EAA"/>
    <w:rsid w:val="00FE5B4A"/>
    <w:rsid w:val="00FF0330"/>
    <w:rsid w:val="00FF1544"/>
    <w:rsid w:val="00FF7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36A3BC"/>
  <w15:docId w15:val="{C1ECCD5F-8C8D-4014-91DC-BECEBB19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6EFA"/>
    <w:pPr>
      <w:spacing w:after="200" w:line="276" w:lineRule="auto"/>
    </w:pPr>
    <w:rPr>
      <w:lang w:val="ru-RU"/>
    </w:rPr>
  </w:style>
  <w:style w:type="paragraph" w:styleId="2">
    <w:name w:val="heading 2"/>
    <w:basedOn w:val="a"/>
    <w:next w:val="a"/>
    <w:link w:val="20"/>
    <w:semiHidden/>
    <w:unhideWhenUsed/>
    <w:qFormat/>
    <w:locked/>
    <w:rsid w:val="0091158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locked/>
    <w:rsid w:val="00BA1C42"/>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40C04"/>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locked/>
    <w:rsid w:val="00340C04"/>
    <w:rPr>
      <w:rFonts w:ascii="Tahoma" w:hAnsi="Tahoma" w:cs="Tahoma"/>
      <w:sz w:val="16"/>
      <w:szCs w:val="16"/>
    </w:rPr>
  </w:style>
  <w:style w:type="paragraph" w:styleId="a5">
    <w:name w:val="header"/>
    <w:basedOn w:val="a"/>
    <w:link w:val="a6"/>
    <w:uiPriority w:val="99"/>
    <w:rsid w:val="008A122D"/>
    <w:pPr>
      <w:tabs>
        <w:tab w:val="center" w:pos="4677"/>
        <w:tab w:val="right" w:pos="9355"/>
      </w:tabs>
      <w:spacing w:after="0" w:line="240" w:lineRule="auto"/>
    </w:pPr>
  </w:style>
  <w:style w:type="character" w:customStyle="1" w:styleId="a6">
    <w:name w:val="Верхній колонтитул Знак"/>
    <w:basedOn w:val="a0"/>
    <w:link w:val="a5"/>
    <w:uiPriority w:val="99"/>
    <w:locked/>
    <w:rsid w:val="008A122D"/>
    <w:rPr>
      <w:rFonts w:cs="Times New Roman"/>
    </w:rPr>
  </w:style>
  <w:style w:type="paragraph" w:styleId="a7">
    <w:name w:val="footer"/>
    <w:basedOn w:val="a"/>
    <w:link w:val="a8"/>
    <w:uiPriority w:val="99"/>
    <w:rsid w:val="008A122D"/>
    <w:pPr>
      <w:tabs>
        <w:tab w:val="center" w:pos="4677"/>
        <w:tab w:val="right" w:pos="9355"/>
      </w:tabs>
      <w:spacing w:after="0" w:line="240" w:lineRule="auto"/>
    </w:pPr>
  </w:style>
  <w:style w:type="character" w:customStyle="1" w:styleId="a8">
    <w:name w:val="Нижній колонтитул Знак"/>
    <w:basedOn w:val="a0"/>
    <w:link w:val="a7"/>
    <w:uiPriority w:val="99"/>
    <w:locked/>
    <w:rsid w:val="008A122D"/>
    <w:rPr>
      <w:rFonts w:cs="Times New Roman"/>
    </w:rPr>
  </w:style>
  <w:style w:type="table" w:styleId="a9">
    <w:name w:val="Table Grid"/>
    <w:basedOn w:val="a1"/>
    <w:uiPriority w:val="99"/>
    <w:rsid w:val="003971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97199"/>
    <w:pPr>
      <w:ind w:left="720"/>
      <w:contextualSpacing/>
    </w:pPr>
  </w:style>
  <w:style w:type="paragraph" w:styleId="ab">
    <w:name w:val="No Spacing"/>
    <w:link w:val="ac"/>
    <w:uiPriority w:val="1"/>
    <w:qFormat/>
    <w:rsid w:val="00E26F29"/>
    <w:rPr>
      <w:rFonts w:asciiTheme="minorHAnsi" w:eastAsiaTheme="minorHAnsi" w:hAnsiTheme="minorHAnsi" w:cstheme="minorBidi"/>
      <w:lang w:val="ru-RU"/>
    </w:rPr>
  </w:style>
  <w:style w:type="paragraph" w:customStyle="1" w:styleId="ad">
    <w:name w:val="Знак Знак"/>
    <w:basedOn w:val="a"/>
    <w:rsid w:val="00170491"/>
    <w:pPr>
      <w:spacing w:after="0" w:line="240" w:lineRule="auto"/>
    </w:pPr>
    <w:rPr>
      <w:rFonts w:ascii="Verdana" w:eastAsia="Times New Roman" w:hAnsi="Verdana" w:cs="Verdana"/>
      <w:sz w:val="20"/>
      <w:szCs w:val="20"/>
      <w:lang w:val="en-US"/>
    </w:rPr>
  </w:style>
  <w:style w:type="character" w:customStyle="1" w:styleId="30">
    <w:name w:val="Заголовок 3 Знак"/>
    <w:basedOn w:val="a0"/>
    <w:link w:val="3"/>
    <w:rsid w:val="00BA1C42"/>
    <w:rPr>
      <w:rFonts w:ascii="Times New Roman" w:eastAsia="Times New Roman" w:hAnsi="Times New Roman"/>
      <w:b/>
      <w:bCs/>
      <w:sz w:val="27"/>
      <w:szCs w:val="27"/>
      <w:lang w:val="ru-RU" w:eastAsia="ru-RU"/>
    </w:rPr>
  </w:style>
  <w:style w:type="character" w:customStyle="1" w:styleId="rvts23">
    <w:name w:val="rvts23"/>
    <w:rsid w:val="00BA1C42"/>
    <w:rPr>
      <w:rFonts w:cs="Times New Roman"/>
    </w:rPr>
  </w:style>
  <w:style w:type="paragraph" w:styleId="ae">
    <w:name w:val="Normal (Web)"/>
    <w:basedOn w:val="a"/>
    <w:uiPriority w:val="99"/>
    <w:rsid w:val="00BA1C42"/>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af">
    <w:name w:val="Без интервала"/>
    <w:qFormat/>
    <w:rsid w:val="00BA1C42"/>
    <w:rPr>
      <w:lang w:val="uk-UA"/>
    </w:rPr>
  </w:style>
  <w:style w:type="paragraph" w:customStyle="1" w:styleId="af0">
    <w:name w:val="Знак Знак"/>
    <w:basedOn w:val="a"/>
    <w:rsid w:val="007506E3"/>
    <w:pPr>
      <w:spacing w:after="0" w:line="240" w:lineRule="auto"/>
    </w:pPr>
    <w:rPr>
      <w:rFonts w:ascii="Verdana" w:eastAsia="Times New Roman" w:hAnsi="Verdana" w:cs="Verdana"/>
      <w:sz w:val="20"/>
      <w:szCs w:val="20"/>
      <w:lang w:val="en-US"/>
    </w:rPr>
  </w:style>
  <w:style w:type="paragraph" w:customStyle="1" w:styleId="ParagraphStyle">
    <w:name w:val="Paragraph Style"/>
    <w:rsid w:val="005F21FF"/>
    <w:pPr>
      <w:autoSpaceDE w:val="0"/>
      <w:autoSpaceDN w:val="0"/>
      <w:adjustRightInd w:val="0"/>
    </w:pPr>
    <w:rPr>
      <w:rFonts w:ascii="Courier New" w:eastAsia="Times New Roman" w:hAnsi="Courier New"/>
      <w:sz w:val="24"/>
      <w:szCs w:val="24"/>
      <w:lang w:val="ru-RU" w:eastAsia="ru-RU"/>
    </w:rPr>
  </w:style>
  <w:style w:type="character" w:customStyle="1" w:styleId="20">
    <w:name w:val="Заголовок 2 Знак"/>
    <w:basedOn w:val="a0"/>
    <w:link w:val="2"/>
    <w:semiHidden/>
    <w:rsid w:val="00911586"/>
    <w:rPr>
      <w:rFonts w:asciiTheme="majorHAnsi" w:eastAsiaTheme="majorEastAsia" w:hAnsiTheme="majorHAnsi" w:cstheme="majorBidi"/>
      <w:color w:val="365F91" w:themeColor="accent1" w:themeShade="BF"/>
      <w:sz w:val="26"/>
      <w:szCs w:val="26"/>
      <w:lang w:val="ru-RU"/>
    </w:rPr>
  </w:style>
  <w:style w:type="paragraph" w:customStyle="1" w:styleId="rvps2">
    <w:name w:val="rvps2"/>
    <w:basedOn w:val="a"/>
    <w:rsid w:val="00911586"/>
    <w:pPr>
      <w:spacing w:before="100" w:beforeAutospacing="1" w:after="100" w:afterAutospacing="1" w:line="240" w:lineRule="auto"/>
    </w:pPr>
    <w:rPr>
      <w:rFonts w:ascii="Times New Roman" w:hAnsi="Times New Roman"/>
      <w:sz w:val="24"/>
      <w:szCs w:val="24"/>
      <w:lang w:val="uk-UA" w:eastAsia="uk-UA"/>
    </w:rPr>
  </w:style>
  <w:style w:type="paragraph" w:customStyle="1" w:styleId="1">
    <w:name w:val="Звичайний1"/>
    <w:rsid w:val="00911586"/>
    <w:pPr>
      <w:spacing w:after="160" w:line="259" w:lineRule="auto"/>
    </w:pPr>
    <w:rPr>
      <w:rFonts w:cs="Calibri"/>
      <w:lang w:val="uk-UA" w:eastAsia="ru-RU"/>
    </w:rPr>
  </w:style>
  <w:style w:type="paragraph" w:styleId="af1">
    <w:name w:val="Body Text Indent"/>
    <w:basedOn w:val="a"/>
    <w:link w:val="af2"/>
    <w:rsid w:val="00FE0674"/>
    <w:pPr>
      <w:spacing w:after="0" w:line="240" w:lineRule="auto"/>
      <w:ind w:firstLine="708"/>
      <w:jc w:val="both"/>
    </w:pPr>
    <w:rPr>
      <w:rFonts w:ascii="Times New Roman" w:eastAsia="Times New Roman" w:hAnsi="Times New Roman"/>
      <w:sz w:val="28"/>
      <w:szCs w:val="20"/>
      <w:lang w:val="uk-UA" w:eastAsia="ru-RU"/>
    </w:rPr>
  </w:style>
  <w:style w:type="character" w:customStyle="1" w:styleId="af2">
    <w:name w:val="Основний текст з відступом Знак"/>
    <w:basedOn w:val="a0"/>
    <w:link w:val="af1"/>
    <w:rsid w:val="00FE0674"/>
    <w:rPr>
      <w:rFonts w:ascii="Times New Roman" w:eastAsia="Times New Roman" w:hAnsi="Times New Roman"/>
      <w:sz w:val="28"/>
      <w:szCs w:val="20"/>
      <w:lang w:val="uk-UA" w:eastAsia="ru-RU"/>
    </w:rPr>
  </w:style>
  <w:style w:type="character" w:customStyle="1" w:styleId="ac">
    <w:name w:val="Без інтервалів Знак"/>
    <w:basedOn w:val="a0"/>
    <w:link w:val="ab"/>
    <w:uiPriority w:val="1"/>
    <w:rsid w:val="00FE0674"/>
    <w:rPr>
      <w:rFonts w:asciiTheme="minorHAnsi" w:eastAsiaTheme="minorHAnsi" w:hAnsiTheme="minorHAnsi" w:cstheme="minorBidi"/>
      <w:lang w:val="ru-RU"/>
    </w:rPr>
  </w:style>
  <w:style w:type="character" w:styleId="af3">
    <w:name w:val="Hyperlink"/>
    <w:basedOn w:val="a0"/>
    <w:uiPriority w:val="99"/>
    <w:unhideWhenUsed/>
    <w:rsid w:val="002136CC"/>
    <w:rPr>
      <w:color w:val="0000FF"/>
      <w:u w:val="single"/>
    </w:rPr>
  </w:style>
  <w:style w:type="character" w:customStyle="1" w:styleId="rvts9">
    <w:name w:val="rvts9"/>
    <w:basedOn w:val="a0"/>
    <w:rsid w:val="002136CC"/>
  </w:style>
  <w:style w:type="character" w:customStyle="1" w:styleId="rvts37">
    <w:name w:val="rvts37"/>
    <w:basedOn w:val="a0"/>
    <w:rsid w:val="00DD0AD6"/>
  </w:style>
  <w:style w:type="character" w:styleId="af4">
    <w:name w:val="annotation reference"/>
    <w:basedOn w:val="a0"/>
    <w:uiPriority w:val="99"/>
    <w:semiHidden/>
    <w:unhideWhenUsed/>
    <w:rsid w:val="00767A51"/>
    <w:rPr>
      <w:sz w:val="16"/>
      <w:szCs w:val="16"/>
    </w:rPr>
  </w:style>
  <w:style w:type="paragraph" w:styleId="af5">
    <w:name w:val="annotation text"/>
    <w:basedOn w:val="a"/>
    <w:link w:val="af6"/>
    <w:uiPriority w:val="99"/>
    <w:semiHidden/>
    <w:unhideWhenUsed/>
    <w:rsid w:val="00767A51"/>
    <w:pPr>
      <w:spacing w:line="240" w:lineRule="auto"/>
    </w:pPr>
    <w:rPr>
      <w:sz w:val="20"/>
      <w:szCs w:val="20"/>
    </w:rPr>
  </w:style>
  <w:style w:type="character" w:customStyle="1" w:styleId="af6">
    <w:name w:val="Текст примітки Знак"/>
    <w:basedOn w:val="a0"/>
    <w:link w:val="af5"/>
    <w:uiPriority w:val="99"/>
    <w:semiHidden/>
    <w:rsid w:val="00767A51"/>
    <w:rPr>
      <w:sz w:val="20"/>
      <w:szCs w:val="20"/>
      <w:lang w:val="ru-RU"/>
    </w:rPr>
  </w:style>
  <w:style w:type="paragraph" w:styleId="af7">
    <w:name w:val="annotation subject"/>
    <w:basedOn w:val="af5"/>
    <w:next w:val="af5"/>
    <w:link w:val="af8"/>
    <w:uiPriority w:val="99"/>
    <w:semiHidden/>
    <w:unhideWhenUsed/>
    <w:rsid w:val="00767A51"/>
    <w:rPr>
      <w:b/>
      <w:bCs/>
    </w:rPr>
  </w:style>
  <w:style w:type="character" w:customStyle="1" w:styleId="af8">
    <w:name w:val="Тема примітки Знак"/>
    <w:basedOn w:val="af6"/>
    <w:link w:val="af7"/>
    <w:uiPriority w:val="99"/>
    <w:semiHidden/>
    <w:rsid w:val="00767A51"/>
    <w:rPr>
      <w:b/>
      <w:bCs/>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24394">
      <w:bodyDiv w:val="1"/>
      <w:marLeft w:val="0"/>
      <w:marRight w:val="0"/>
      <w:marTop w:val="0"/>
      <w:marBottom w:val="0"/>
      <w:divBdr>
        <w:top w:val="none" w:sz="0" w:space="0" w:color="auto"/>
        <w:left w:val="none" w:sz="0" w:space="0" w:color="auto"/>
        <w:bottom w:val="none" w:sz="0" w:space="0" w:color="auto"/>
        <w:right w:val="none" w:sz="0" w:space="0" w:color="auto"/>
      </w:divBdr>
    </w:div>
    <w:div w:id="55707864">
      <w:bodyDiv w:val="1"/>
      <w:marLeft w:val="0"/>
      <w:marRight w:val="0"/>
      <w:marTop w:val="0"/>
      <w:marBottom w:val="0"/>
      <w:divBdr>
        <w:top w:val="none" w:sz="0" w:space="0" w:color="auto"/>
        <w:left w:val="none" w:sz="0" w:space="0" w:color="auto"/>
        <w:bottom w:val="none" w:sz="0" w:space="0" w:color="auto"/>
        <w:right w:val="none" w:sz="0" w:space="0" w:color="auto"/>
      </w:divBdr>
    </w:div>
    <w:div w:id="248005040">
      <w:bodyDiv w:val="1"/>
      <w:marLeft w:val="0"/>
      <w:marRight w:val="0"/>
      <w:marTop w:val="0"/>
      <w:marBottom w:val="0"/>
      <w:divBdr>
        <w:top w:val="none" w:sz="0" w:space="0" w:color="auto"/>
        <w:left w:val="none" w:sz="0" w:space="0" w:color="auto"/>
        <w:bottom w:val="none" w:sz="0" w:space="0" w:color="auto"/>
        <w:right w:val="none" w:sz="0" w:space="0" w:color="auto"/>
      </w:divBdr>
    </w:div>
    <w:div w:id="291641722">
      <w:bodyDiv w:val="1"/>
      <w:marLeft w:val="0"/>
      <w:marRight w:val="0"/>
      <w:marTop w:val="0"/>
      <w:marBottom w:val="0"/>
      <w:divBdr>
        <w:top w:val="none" w:sz="0" w:space="0" w:color="auto"/>
        <w:left w:val="none" w:sz="0" w:space="0" w:color="auto"/>
        <w:bottom w:val="none" w:sz="0" w:space="0" w:color="auto"/>
        <w:right w:val="none" w:sz="0" w:space="0" w:color="auto"/>
      </w:divBdr>
    </w:div>
    <w:div w:id="295917516">
      <w:bodyDiv w:val="1"/>
      <w:marLeft w:val="0"/>
      <w:marRight w:val="0"/>
      <w:marTop w:val="0"/>
      <w:marBottom w:val="0"/>
      <w:divBdr>
        <w:top w:val="none" w:sz="0" w:space="0" w:color="auto"/>
        <w:left w:val="none" w:sz="0" w:space="0" w:color="auto"/>
        <w:bottom w:val="none" w:sz="0" w:space="0" w:color="auto"/>
        <w:right w:val="none" w:sz="0" w:space="0" w:color="auto"/>
      </w:divBdr>
    </w:div>
    <w:div w:id="296569740">
      <w:bodyDiv w:val="1"/>
      <w:marLeft w:val="0"/>
      <w:marRight w:val="0"/>
      <w:marTop w:val="0"/>
      <w:marBottom w:val="0"/>
      <w:divBdr>
        <w:top w:val="none" w:sz="0" w:space="0" w:color="auto"/>
        <w:left w:val="none" w:sz="0" w:space="0" w:color="auto"/>
        <w:bottom w:val="none" w:sz="0" w:space="0" w:color="auto"/>
        <w:right w:val="none" w:sz="0" w:space="0" w:color="auto"/>
      </w:divBdr>
    </w:div>
    <w:div w:id="568346959">
      <w:bodyDiv w:val="1"/>
      <w:marLeft w:val="0"/>
      <w:marRight w:val="0"/>
      <w:marTop w:val="0"/>
      <w:marBottom w:val="0"/>
      <w:divBdr>
        <w:top w:val="none" w:sz="0" w:space="0" w:color="auto"/>
        <w:left w:val="none" w:sz="0" w:space="0" w:color="auto"/>
        <w:bottom w:val="none" w:sz="0" w:space="0" w:color="auto"/>
        <w:right w:val="none" w:sz="0" w:space="0" w:color="auto"/>
      </w:divBdr>
    </w:div>
    <w:div w:id="603848742">
      <w:bodyDiv w:val="1"/>
      <w:marLeft w:val="0"/>
      <w:marRight w:val="0"/>
      <w:marTop w:val="0"/>
      <w:marBottom w:val="0"/>
      <w:divBdr>
        <w:top w:val="none" w:sz="0" w:space="0" w:color="auto"/>
        <w:left w:val="none" w:sz="0" w:space="0" w:color="auto"/>
        <w:bottom w:val="none" w:sz="0" w:space="0" w:color="auto"/>
        <w:right w:val="none" w:sz="0" w:space="0" w:color="auto"/>
      </w:divBdr>
    </w:div>
    <w:div w:id="653334809">
      <w:bodyDiv w:val="1"/>
      <w:marLeft w:val="0"/>
      <w:marRight w:val="0"/>
      <w:marTop w:val="0"/>
      <w:marBottom w:val="0"/>
      <w:divBdr>
        <w:top w:val="none" w:sz="0" w:space="0" w:color="auto"/>
        <w:left w:val="none" w:sz="0" w:space="0" w:color="auto"/>
        <w:bottom w:val="none" w:sz="0" w:space="0" w:color="auto"/>
        <w:right w:val="none" w:sz="0" w:space="0" w:color="auto"/>
      </w:divBdr>
    </w:div>
    <w:div w:id="850802294">
      <w:bodyDiv w:val="1"/>
      <w:marLeft w:val="0"/>
      <w:marRight w:val="0"/>
      <w:marTop w:val="0"/>
      <w:marBottom w:val="0"/>
      <w:divBdr>
        <w:top w:val="none" w:sz="0" w:space="0" w:color="auto"/>
        <w:left w:val="none" w:sz="0" w:space="0" w:color="auto"/>
        <w:bottom w:val="none" w:sz="0" w:space="0" w:color="auto"/>
        <w:right w:val="none" w:sz="0" w:space="0" w:color="auto"/>
      </w:divBdr>
    </w:div>
    <w:div w:id="1242525094">
      <w:bodyDiv w:val="1"/>
      <w:marLeft w:val="0"/>
      <w:marRight w:val="0"/>
      <w:marTop w:val="0"/>
      <w:marBottom w:val="0"/>
      <w:divBdr>
        <w:top w:val="none" w:sz="0" w:space="0" w:color="auto"/>
        <w:left w:val="none" w:sz="0" w:space="0" w:color="auto"/>
        <w:bottom w:val="none" w:sz="0" w:space="0" w:color="auto"/>
        <w:right w:val="none" w:sz="0" w:space="0" w:color="auto"/>
      </w:divBdr>
    </w:div>
    <w:div w:id="1273054598">
      <w:bodyDiv w:val="1"/>
      <w:marLeft w:val="0"/>
      <w:marRight w:val="0"/>
      <w:marTop w:val="0"/>
      <w:marBottom w:val="0"/>
      <w:divBdr>
        <w:top w:val="none" w:sz="0" w:space="0" w:color="auto"/>
        <w:left w:val="none" w:sz="0" w:space="0" w:color="auto"/>
        <w:bottom w:val="none" w:sz="0" w:space="0" w:color="auto"/>
        <w:right w:val="none" w:sz="0" w:space="0" w:color="auto"/>
      </w:divBdr>
    </w:div>
    <w:div w:id="1273635859">
      <w:bodyDiv w:val="1"/>
      <w:marLeft w:val="0"/>
      <w:marRight w:val="0"/>
      <w:marTop w:val="0"/>
      <w:marBottom w:val="0"/>
      <w:divBdr>
        <w:top w:val="none" w:sz="0" w:space="0" w:color="auto"/>
        <w:left w:val="none" w:sz="0" w:space="0" w:color="auto"/>
        <w:bottom w:val="none" w:sz="0" w:space="0" w:color="auto"/>
        <w:right w:val="none" w:sz="0" w:space="0" w:color="auto"/>
      </w:divBdr>
    </w:div>
    <w:div w:id="1332830162">
      <w:bodyDiv w:val="1"/>
      <w:marLeft w:val="0"/>
      <w:marRight w:val="0"/>
      <w:marTop w:val="0"/>
      <w:marBottom w:val="0"/>
      <w:divBdr>
        <w:top w:val="none" w:sz="0" w:space="0" w:color="auto"/>
        <w:left w:val="none" w:sz="0" w:space="0" w:color="auto"/>
        <w:bottom w:val="none" w:sz="0" w:space="0" w:color="auto"/>
        <w:right w:val="none" w:sz="0" w:space="0" w:color="auto"/>
      </w:divBdr>
    </w:div>
    <w:div w:id="1364359589">
      <w:bodyDiv w:val="1"/>
      <w:marLeft w:val="0"/>
      <w:marRight w:val="0"/>
      <w:marTop w:val="0"/>
      <w:marBottom w:val="0"/>
      <w:divBdr>
        <w:top w:val="none" w:sz="0" w:space="0" w:color="auto"/>
        <w:left w:val="none" w:sz="0" w:space="0" w:color="auto"/>
        <w:bottom w:val="none" w:sz="0" w:space="0" w:color="auto"/>
        <w:right w:val="none" w:sz="0" w:space="0" w:color="auto"/>
      </w:divBdr>
    </w:div>
    <w:div w:id="1438602767">
      <w:bodyDiv w:val="1"/>
      <w:marLeft w:val="0"/>
      <w:marRight w:val="0"/>
      <w:marTop w:val="0"/>
      <w:marBottom w:val="0"/>
      <w:divBdr>
        <w:top w:val="none" w:sz="0" w:space="0" w:color="auto"/>
        <w:left w:val="none" w:sz="0" w:space="0" w:color="auto"/>
        <w:bottom w:val="none" w:sz="0" w:space="0" w:color="auto"/>
        <w:right w:val="none" w:sz="0" w:space="0" w:color="auto"/>
      </w:divBdr>
    </w:div>
    <w:div w:id="1595360512">
      <w:bodyDiv w:val="1"/>
      <w:marLeft w:val="0"/>
      <w:marRight w:val="0"/>
      <w:marTop w:val="0"/>
      <w:marBottom w:val="0"/>
      <w:divBdr>
        <w:top w:val="none" w:sz="0" w:space="0" w:color="auto"/>
        <w:left w:val="none" w:sz="0" w:space="0" w:color="auto"/>
        <w:bottom w:val="none" w:sz="0" w:space="0" w:color="auto"/>
        <w:right w:val="none" w:sz="0" w:space="0" w:color="auto"/>
      </w:divBdr>
    </w:div>
    <w:div w:id="1762291751">
      <w:bodyDiv w:val="1"/>
      <w:marLeft w:val="0"/>
      <w:marRight w:val="0"/>
      <w:marTop w:val="0"/>
      <w:marBottom w:val="0"/>
      <w:divBdr>
        <w:top w:val="none" w:sz="0" w:space="0" w:color="auto"/>
        <w:left w:val="none" w:sz="0" w:space="0" w:color="auto"/>
        <w:bottom w:val="none" w:sz="0" w:space="0" w:color="auto"/>
        <w:right w:val="none" w:sz="0" w:space="0" w:color="auto"/>
      </w:divBdr>
    </w:div>
    <w:div w:id="1771778228">
      <w:bodyDiv w:val="1"/>
      <w:marLeft w:val="0"/>
      <w:marRight w:val="0"/>
      <w:marTop w:val="0"/>
      <w:marBottom w:val="0"/>
      <w:divBdr>
        <w:top w:val="none" w:sz="0" w:space="0" w:color="auto"/>
        <w:left w:val="none" w:sz="0" w:space="0" w:color="auto"/>
        <w:bottom w:val="none" w:sz="0" w:space="0" w:color="auto"/>
        <w:right w:val="none" w:sz="0" w:space="0" w:color="auto"/>
      </w:divBdr>
    </w:div>
    <w:div w:id="1848402130">
      <w:bodyDiv w:val="1"/>
      <w:marLeft w:val="0"/>
      <w:marRight w:val="0"/>
      <w:marTop w:val="0"/>
      <w:marBottom w:val="0"/>
      <w:divBdr>
        <w:top w:val="none" w:sz="0" w:space="0" w:color="auto"/>
        <w:left w:val="none" w:sz="0" w:space="0" w:color="auto"/>
        <w:bottom w:val="none" w:sz="0" w:space="0" w:color="auto"/>
        <w:right w:val="none" w:sz="0" w:space="0" w:color="auto"/>
      </w:divBdr>
    </w:div>
    <w:div w:id="1895964361">
      <w:bodyDiv w:val="1"/>
      <w:marLeft w:val="0"/>
      <w:marRight w:val="0"/>
      <w:marTop w:val="0"/>
      <w:marBottom w:val="0"/>
      <w:divBdr>
        <w:top w:val="none" w:sz="0" w:space="0" w:color="auto"/>
        <w:left w:val="none" w:sz="0" w:space="0" w:color="auto"/>
        <w:bottom w:val="none" w:sz="0" w:space="0" w:color="auto"/>
        <w:right w:val="none" w:sz="0" w:space="0" w:color="auto"/>
      </w:divBdr>
    </w:div>
    <w:div w:id="2052806391">
      <w:bodyDiv w:val="1"/>
      <w:marLeft w:val="0"/>
      <w:marRight w:val="0"/>
      <w:marTop w:val="0"/>
      <w:marBottom w:val="0"/>
      <w:divBdr>
        <w:top w:val="none" w:sz="0" w:space="0" w:color="auto"/>
        <w:left w:val="none" w:sz="0" w:space="0" w:color="auto"/>
        <w:bottom w:val="none" w:sz="0" w:space="0" w:color="auto"/>
        <w:right w:val="none" w:sz="0" w:space="0" w:color="auto"/>
      </w:divBdr>
    </w:div>
    <w:div w:id="2065331149">
      <w:bodyDiv w:val="1"/>
      <w:marLeft w:val="0"/>
      <w:marRight w:val="0"/>
      <w:marTop w:val="0"/>
      <w:marBottom w:val="0"/>
      <w:divBdr>
        <w:top w:val="none" w:sz="0" w:space="0" w:color="auto"/>
        <w:left w:val="none" w:sz="0" w:space="0" w:color="auto"/>
        <w:bottom w:val="none" w:sz="0" w:space="0" w:color="auto"/>
        <w:right w:val="none" w:sz="0" w:space="0" w:color="auto"/>
      </w:divBdr>
    </w:div>
    <w:div w:id="213517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zakon.rada.gov.ua/laws/show/2019-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329-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29-1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D65D9-770E-4FDF-9347-B8D933D7F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2640</Words>
  <Characters>15054</Characters>
  <Application>Microsoft Office Word</Application>
  <DocSecurity>0</DocSecurity>
  <Lines>125</Lines>
  <Paragraphs>35</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Анастасія Саківська</dc:creator>
  <cp:lastModifiedBy>Анастасія Саківська</cp:lastModifiedBy>
  <cp:revision>3</cp:revision>
  <cp:lastPrinted>2022-05-27T05:10:00Z</cp:lastPrinted>
  <dcterms:created xsi:type="dcterms:W3CDTF">2022-06-13T13:25:00Z</dcterms:created>
  <dcterms:modified xsi:type="dcterms:W3CDTF">2022-06-13T14:15:00Z</dcterms:modified>
</cp:coreProperties>
</file>