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E3CF" w14:textId="77777777" w:rsidR="00885996" w:rsidRPr="00885996" w:rsidRDefault="00885996" w:rsidP="00CA42DB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Обґрунтування </w:t>
      </w:r>
    </w:p>
    <w:p w14:paraId="234C7210" w14:textId="77777777" w:rsidR="00885996" w:rsidRPr="00885996" w:rsidRDefault="00885996" w:rsidP="00CA42DB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</w:t>
      </w:r>
    </w:p>
    <w:p w14:paraId="46C09EF0" w14:textId="77777777" w:rsidR="006E4A43" w:rsidRDefault="00885996" w:rsidP="00CA42DB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885996">
        <w:rPr>
          <w:rFonts w:ascii="Times New Roman" w:hAnsi="Times New Roman" w:cs="Times New Roman"/>
          <w:b/>
          <w:sz w:val="28"/>
          <w:szCs w:val="28"/>
          <w:lang w:val="uk-UA"/>
        </w:rPr>
        <w:t>, – постанови НКРЕКП «Про затвердження Змін до Правил ринку»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9E2FD5" w14:textId="77777777" w:rsidR="00CA42DB" w:rsidRDefault="00CA42DB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9DE5A1" w14:textId="77777777" w:rsidR="00885996" w:rsidRDefault="00885996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Згідно з частиною другою статті 2 Закону України «Про ринок електричної енергії» правила ринку розробляються і </w:t>
      </w:r>
      <w:proofErr w:type="spellStart"/>
      <w:r w:rsidRPr="00885996">
        <w:rPr>
          <w:rFonts w:ascii="Times New Roman" w:hAnsi="Times New Roman" w:cs="Times New Roman"/>
          <w:sz w:val="28"/>
          <w:szCs w:val="28"/>
          <w:lang w:val="uk-UA"/>
        </w:rPr>
        <w:t>адмініструються</w:t>
      </w:r>
      <w:proofErr w:type="spellEnd"/>
      <w:r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оператором системи передачі та затверджуються Національною комісією, що здійснює державне регулювання у сферах енергетики та комунальних послуг (далі – НКРЕКП, Регулятор).</w:t>
      </w:r>
    </w:p>
    <w:p w14:paraId="0D7F36DF" w14:textId="77777777" w:rsidR="00AC0052" w:rsidRDefault="00723778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у процесі функціонування ринку електричної енергії було визначено необхідність </w:t>
      </w:r>
      <w:r w:rsidR="00B01A4E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Правил ринку, затверджених постановою НКРЕКП від 14.03.2018 № 307, 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щодо механізму корегування адміністратором розрахунків </w:t>
      </w:r>
      <w:r w:rsidR="002F25B1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(далі – АР) 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взаєморозрахунків між оператором системи передачі </w:t>
      </w:r>
      <w:r w:rsidR="005E6702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(далі – ОСП) 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85BF6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учасниками ринку у ролі постачальника послуг балансування (далі – ППБ) та/або 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>сторони, відповідальн</w:t>
      </w:r>
      <w:r w:rsidR="00485BF6" w:rsidRPr="0058360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 за баланс</w:t>
      </w:r>
      <w:r w:rsidR="00485BF6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 (далі – СВБ)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, за розрахунковими періодами, за якими вже були сформовані та надіслані Акти купівлі-продажу </w:t>
      </w:r>
      <w:r w:rsidR="00485BF6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балансуючої електричної енергії та/або 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>небалансів</w:t>
      </w:r>
      <w:r w:rsidR="00485BF6" w:rsidRPr="0058360C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електричної енергії</w:t>
      </w:r>
      <w:r w:rsidR="00B01A4E" w:rsidRPr="0058360C">
        <w:rPr>
          <w:rFonts w:ascii="Times New Roman" w:hAnsi="Times New Roman" w:cs="Times New Roman"/>
          <w:sz w:val="28"/>
          <w:szCs w:val="28"/>
          <w:lang w:val="uk-UA"/>
        </w:rPr>
        <w:t>, та виставлення корегуючих первинних та платіжних документів.</w:t>
      </w:r>
      <w:r w:rsidR="00B0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68B345" w14:textId="77777777" w:rsidR="00885996" w:rsidRDefault="00B01A4E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результаті аналізу пропозицій, наданих НЕК «Укренерго» та учасниками ринку</w:t>
      </w:r>
      <w:r w:rsidR="00B449B7">
        <w:rPr>
          <w:rFonts w:ascii="Times New Roman" w:hAnsi="Times New Roman" w:cs="Times New Roman"/>
          <w:sz w:val="28"/>
          <w:szCs w:val="28"/>
          <w:lang w:val="uk-UA"/>
        </w:rPr>
        <w:t xml:space="preserve"> (далі – УР)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Регулятором був розроблений </w:t>
      </w:r>
      <w:proofErr w:type="spellStart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НКРЕКП</w:t>
      </w:r>
      <w:r w:rsidR="00766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EC1" w:rsidRPr="00885996">
        <w:rPr>
          <w:rFonts w:ascii="Times New Roman" w:hAnsi="Times New Roman" w:cs="Times New Roman"/>
          <w:sz w:val="28"/>
          <w:szCs w:val="28"/>
          <w:lang w:val="uk-UA"/>
        </w:rPr>
        <w:t>«Про затвердження Змін до Правил ринку»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, що має ознаки регуляторного </w:t>
      </w:r>
      <w:proofErr w:type="spellStart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, який було схвалено на засіданні НКРЕКП 23.04.2021, та з метою одержання зауважень і пропозицій від органів державної влади, фізичних та юридичних осіб, їх об'єднань та інших заінтересованих осіб оприлюднено на офіційному </w:t>
      </w:r>
      <w:proofErr w:type="spellStart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Регулятора. </w:t>
      </w:r>
    </w:p>
    <w:p w14:paraId="1FB248FE" w14:textId="1A21D245" w:rsidR="00B01A4E" w:rsidRDefault="00B01A4E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ідкрит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обговорен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(розгляд зауважень та пропозицій)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зазначеного п</w:t>
      </w:r>
      <w:r w:rsidRPr="00885996">
        <w:rPr>
          <w:rFonts w:ascii="Times New Roman" w:hAnsi="Times New Roman" w:cs="Times New Roman"/>
          <w:sz w:val="28"/>
          <w:szCs w:val="28"/>
          <w:lang w:val="uk-UA"/>
        </w:rPr>
        <w:t>роєкт</w:t>
      </w:r>
      <w:r>
        <w:rPr>
          <w:rFonts w:ascii="Times New Roman" w:hAnsi="Times New Roman" w:cs="Times New Roman"/>
          <w:sz w:val="28"/>
          <w:szCs w:val="28"/>
          <w:lang w:val="uk-UA"/>
        </w:rPr>
        <w:t>у постанови тривали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766EC1">
        <w:rPr>
          <w:rFonts w:ascii="Times New Roman" w:hAnsi="Times New Roman" w:cs="Times New Roman"/>
          <w:sz w:val="28"/>
          <w:szCs w:val="28"/>
          <w:lang w:val="uk-UA"/>
        </w:rPr>
        <w:t>.08.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 </w:t>
      </w:r>
      <w:r w:rsidR="007A30B6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r w:rsidR="00766EC1">
        <w:rPr>
          <w:rFonts w:ascii="Times New Roman" w:hAnsi="Times New Roman" w:cs="Times New Roman"/>
          <w:sz w:val="28"/>
          <w:szCs w:val="28"/>
          <w:lang w:val="uk-UA"/>
        </w:rPr>
        <w:t>.09.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2021 в режимі відеоконференці</w:t>
      </w:r>
      <w:r w:rsidR="00E85EB4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Протокол відкритих обговорень </w:t>
      </w:r>
      <w:r w:rsidRPr="00885996">
        <w:rPr>
          <w:rFonts w:ascii="Times New Roman" w:hAnsi="Times New Roman" w:cs="Times New Roman"/>
          <w:sz w:val="28"/>
          <w:szCs w:val="28"/>
          <w:lang w:val="uk-UA"/>
        </w:rPr>
        <w:t>та таблицю, в якій відображено спосіб урахування або мотиви відхилення зауважень (пропозицій)</w:t>
      </w:r>
      <w:r w:rsidR="007A30B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оприлюднено </w:t>
      </w:r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</w:t>
      </w:r>
      <w:proofErr w:type="spellStart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885996" w:rsidRPr="00885996">
        <w:rPr>
          <w:rFonts w:ascii="Times New Roman" w:hAnsi="Times New Roman" w:cs="Times New Roman"/>
          <w:sz w:val="28"/>
          <w:szCs w:val="28"/>
          <w:lang w:val="uk-UA"/>
        </w:rPr>
        <w:t xml:space="preserve"> НКРЕКП за посиланням: https://www.nerc.gov.ua/news/oprilyudnyuyutsya-rezultati-vidkritogo-obgovorennya-proyektu-postanovi-shchodo-zmin-do-pravil-rinku. </w:t>
      </w:r>
    </w:p>
    <w:p w14:paraId="15A6F378" w14:textId="0585589A" w:rsidR="005E6702" w:rsidRPr="005B50E1" w:rsidRDefault="00885996" w:rsidP="005E670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0E1">
        <w:rPr>
          <w:rFonts w:ascii="Times New Roman" w:hAnsi="Times New Roman" w:cs="Times New Roman"/>
          <w:sz w:val="28"/>
          <w:szCs w:val="28"/>
          <w:lang w:val="uk-UA"/>
        </w:rPr>
        <w:t>Слід за</w:t>
      </w:r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>уваж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ити, що </w:t>
      </w:r>
      <w:r w:rsidR="00485BF6" w:rsidRPr="005B50E1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>, які було схвалено</w:t>
      </w:r>
      <w:r w:rsidR="00485BF6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в межах зазначеного проєкту рішення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, за результатами обговорень вирішено 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>розділити на кілька тематичних блоків</w:t>
      </w:r>
      <w:r w:rsidR="00B01A4E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, зважаючи на значний обсяг змін та 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їх смислове навантаження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>, з винесенням на окреме схвалення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Так, зокрема, 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окремим блоком п</w:t>
      </w:r>
      <w:r w:rsidR="005B50E1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ропонується розглянути механізм, запропонований 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НЕК «Укренерго» </w:t>
      </w:r>
      <w:r w:rsidR="005B50E1" w:rsidRPr="005B50E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>лист від 17.12.2021 № 01/59727</w:t>
      </w:r>
      <w:r w:rsidR="005B50E1" w:rsidRPr="005B50E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стосовно використання рахунків </w:t>
      </w:r>
      <w:proofErr w:type="spellStart"/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="00E85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>розрахунк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C005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балансуючому ринку.</w:t>
      </w:r>
      <w:r w:rsidR="007A30B6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Такий рахунок передбачено використовувати з метою акумулювання коштів, що можуть бути спрямовані на погашення поточної заборгованості ППБ 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та/або СВБ перед </w:t>
      </w:r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>ОСП</w:t>
      </w:r>
      <w:r w:rsidR="00295DD1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, здійснення розрахунків за небаланси та/або балансуючу електричну енергію. </w:t>
      </w:r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Переваги запропонованого механізму полягають у мінімізації корегувань програмного забезпечення ОСП, </w:t>
      </w:r>
      <w:r w:rsidR="00CD0DC0" w:rsidRPr="005B50E1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значно </w:t>
      </w:r>
      <w:r w:rsidR="00CD0DC0" w:rsidRPr="005B50E1">
        <w:rPr>
          <w:rFonts w:ascii="Times New Roman" w:hAnsi="Times New Roman" w:cs="Times New Roman"/>
          <w:sz w:val="28"/>
          <w:szCs w:val="28"/>
          <w:lang w:val="uk-UA"/>
        </w:rPr>
        <w:t>скорочу</w:t>
      </w:r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>є час, необхідний для реалізації змін.</w:t>
      </w:r>
    </w:p>
    <w:p w14:paraId="40D7091A" w14:textId="77777777" w:rsidR="007A30B6" w:rsidRPr="005B50E1" w:rsidRDefault="000A5593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опрацювання наданих пропозицій Регулятором було прийнято рішення про подальший їх розгляд на робочій групі з метою врахування думок </w:t>
      </w:r>
      <w:r w:rsidR="00723778" w:rsidRPr="005B50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сіх </w:t>
      </w:r>
      <w:r w:rsidR="00F96F72" w:rsidRPr="005B50E1">
        <w:rPr>
          <w:rFonts w:ascii="Times New Roman" w:hAnsi="Times New Roman" w:cs="Times New Roman"/>
          <w:sz w:val="28"/>
          <w:szCs w:val="28"/>
          <w:lang w:val="uk-UA"/>
        </w:rPr>
        <w:t>УР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. Так, під час засідань робочих груп, що відбулись 28.12.2021 та 10.01.2022, </w:t>
      </w:r>
      <w:r w:rsidR="00F96F72" w:rsidRPr="005B50E1">
        <w:rPr>
          <w:rFonts w:ascii="Times New Roman" w:hAnsi="Times New Roman" w:cs="Times New Roman"/>
          <w:sz w:val="28"/>
          <w:szCs w:val="28"/>
          <w:lang w:val="uk-UA"/>
        </w:rPr>
        <w:t>УР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висвітлено бачення запровадження </w:t>
      </w:r>
      <w:r w:rsidR="0072377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механізму врегулювання небалансів електричної енергії за допомогою застосування рахунків </w:t>
      </w:r>
      <w:proofErr w:type="spellStart"/>
      <w:r w:rsidR="00723778" w:rsidRPr="005B50E1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та висловлено всебічну підтримку запропонованих змін</w:t>
      </w:r>
      <w:r w:rsidR="00723778" w:rsidRPr="005B50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Також</w:t>
      </w:r>
      <w:r w:rsidR="00B549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було детально опрацьовано</w:t>
      </w:r>
      <w:r w:rsidR="00E0192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визначено терміни виставлення </w:t>
      </w:r>
      <w:r w:rsidR="0080055E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ОСП </w:t>
      </w:r>
      <w:r w:rsidR="00E0192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рахунків </w:t>
      </w:r>
      <w:r w:rsidR="0080055E" w:rsidRPr="005B50E1">
        <w:rPr>
          <w:rFonts w:ascii="Times New Roman" w:hAnsi="Times New Roman" w:cs="Times New Roman"/>
          <w:sz w:val="28"/>
          <w:szCs w:val="28"/>
          <w:lang w:val="uk-UA"/>
        </w:rPr>
        <w:t>для ППБ та/або СВБ,</w:t>
      </w:r>
      <w:r w:rsidR="00E0192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55E" w:rsidRPr="005B50E1">
        <w:rPr>
          <w:rFonts w:ascii="Times New Roman" w:hAnsi="Times New Roman" w:cs="Times New Roman"/>
          <w:sz w:val="28"/>
          <w:szCs w:val="28"/>
          <w:lang w:val="uk-UA"/>
        </w:rPr>
        <w:t>оформлення</w:t>
      </w:r>
      <w:r w:rsidR="00E0192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актів</w:t>
      </w:r>
      <w:r w:rsidR="0080055E" w:rsidRPr="005B50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55E" w:rsidRPr="005B50E1">
        <w:rPr>
          <w:rFonts w:ascii="Times New Roman" w:hAnsi="Times New Roman" w:cs="Times New Roman"/>
          <w:sz w:val="28"/>
          <w:szCs w:val="28"/>
          <w:lang w:val="uk-UA"/>
        </w:rPr>
        <w:t>купівлі-продажу балансуючої електричної енергії та електричної енергії для врегулювання небалансів.</w:t>
      </w:r>
      <w:r w:rsidR="00E0192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49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778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85015D" w14:textId="77777777" w:rsidR="00885996" w:rsidRDefault="00723778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0E1">
        <w:rPr>
          <w:rFonts w:ascii="Times New Roman" w:hAnsi="Times New Roman" w:cs="Times New Roman"/>
          <w:sz w:val="28"/>
          <w:szCs w:val="28"/>
          <w:lang w:val="uk-UA"/>
        </w:rPr>
        <w:t>Як підсумок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НКРЕКП </w:t>
      </w:r>
      <w:proofErr w:type="spellStart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агреговано</w:t>
      </w:r>
      <w:proofErr w:type="spellEnd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надані матеріали </w:t>
      </w:r>
      <w:r w:rsidR="007A30B6" w:rsidRPr="005B50E1">
        <w:rPr>
          <w:rFonts w:ascii="Times New Roman" w:hAnsi="Times New Roman" w:cs="Times New Roman"/>
          <w:sz w:val="28"/>
          <w:szCs w:val="28"/>
          <w:lang w:val="uk-UA"/>
        </w:rPr>
        <w:t>разом із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запропонован</w:t>
      </w:r>
      <w:r w:rsidR="007A30B6" w:rsidRPr="005B50E1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7A30B6" w:rsidRPr="005B50E1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7A30B6" w:rsidRPr="005B50E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</w:t>
      </w:r>
      <w:proofErr w:type="spellStart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постанови, що має ознаки регуляторного </w:t>
      </w:r>
      <w:proofErr w:type="spellStart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>, – «Про затвердження Змін до Правил ринку»</w:t>
      </w:r>
      <w:r w:rsidR="001E3DA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(далі – </w:t>
      </w:r>
      <w:proofErr w:type="spellStart"/>
      <w:r w:rsidR="001E3DA3" w:rsidRPr="005B50E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1E3DA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постанови)</w:t>
      </w:r>
      <w:r w:rsidR="002433DF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, яким пропонується </w:t>
      </w:r>
      <w:r w:rsidR="005E6702" w:rsidRPr="005B50E1">
        <w:rPr>
          <w:rFonts w:ascii="Times New Roman" w:hAnsi="Times New Roman" w:cs="Times New Roman"/>
          <w:sz w:val="28"/>
          <w:szCs w:val="28"/>
          <w:lang w:val="uk-UA"/>
        </w:rPr>
        <w:t>запро</w:t>
      </w:r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вадити здійснення розрахунків на балансуючому ринку з використанням рахунків </w:t>
      </w:r>
      <w:proofErr w:type="spellStart"/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603A23" w:rsidRPr="005B50E1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погашення поточної заборгованості УР перед ОСП, підвищення рівня достовірності даних, на основі яких виставляються рахунки за балансуючу електричну енергію та/або небаланси, та прозорості грошових операцій на ринку електричної енергії.</w:t>
      </w:r>
    </w:p>
    <w:p w14:paraId="4D921B3C" w14:textId="77777777" w:rsidR="001E3DA3" w:rsidRPr="001E3DA3" w:rsidRDefault="001E3DA3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DA3">
        <w:rPr>
          <w:rFonts w:ascii="Times New Roman" w:hAnsi="Times New Roman" w:cs="Times New Roman"/>
          <w:sz w:val="28"/>
          <w:szCs w:val="28"/>
          <w:lang w:val="uk-UA"/>
        </w:rPr>
        <w:t xml:space="preserve">Проєкт постанови відповідно до статті 15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1E3DA3">
        <w:rPr>
          <w:rFonts w:ascii="Times New Roman" w:hAnsi="Times New Roman" w:cs="Times New Roman"/>
          <w:sz w:val="28"/>
          <w:szCs w:val="28"/>
          <w:lang w:val="uk-UA"/>
        </w:rPr>
        <w:t xml:space="preserve">«Про Національну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E3DA3">
        <w:rPr>
          <w:rFonts w:ascii="Times New Roman" w:hAnsi="Times New Roman" w:cs="Times New Roman"/>
          <w:sz w:val="28"/>
          <w:szCs w:val="28"/>
          <w:lang w:val="uk-UA"/>
        </w:rPr>
        <w:t xml:space="preserve">омісію, що здійснює державне регулювання у сферах енергетики та комунальних послуг» має ознаки регуляторного </w:t>
      </w:r>
      <w:proofErr w:type="spellStart"/>
      <w:r w:rsidRPr="001E3DA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E3DA3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одержання зауважень і пропозицій від інших органів державної влади, фізичних та юридичних осіб, їх об’єднань та інших заінтересованих осіб має бути оприлюднений на офіційному </w:t>
      </w:r>
      <w:proofErr w:type="spellStart"/>
      <w:r w:rsidRPr="001E3DA3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1E3DA3">
        <w:rPr>
          <w:rFonts w:ascii="Times New Roman" w:hAnsi="Times New Roman" w:cs="Times New Roman"/>
          <w:sz w:val="28"/>
          <w:szCs w:val="28"/>
          <w:lang w:val="uk-UA"/>
        </w:rPr>
        <w:t xml:space="preserve"> НКРЕКП.</w:t>
      </w:r>
    </w:p>
    <w:p w14:paraId="792BAD74" w14:textId="77777777" w:rsidR="00F96F72" w:rsidRPr="00F96F72" w:rsidRDefault="00F96F72" w:rsidP="00F96F7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DA3">
        <w:rPr>
          <w:rFonts w:ascii="Times New Roman" w:hAnsi="Times New Roman" w:cs="Times New Roman"/>
          <w:sz w:val="28"/>
          <w:szCs w:val="28"/>
          <w:lang w:val="uk-UA"/>
        </w:rPr>
        <w:t>Ураховуючи зазначене</w:t>
      </w:r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, Департаментом енергоринку пропонується: </w:t>
      </w:r>
    </w:p>
    <w:p w14:paraId="1BAA211F" w14:textId="77777777" w:rsidR="00F96F72" w:rsidRPr="00F96F72" w:rsidRDefault="00F96F72" w:rsidP="00F96F7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НКРЕКП «Про затвердження Змін до Правил ринку», що має ознаки регуляторного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C55DFA" w14:textId="77777777" w:rsidR="001E3DA3" w:rsidRPr="001E3DA3" w:rsidRDefault="00F96F72" w:rsidP="00F96F7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2. Оприлюднити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НКРЕКП «Про затвердження Змін до Правил ринку», що має ознаки регуляторного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F96F72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F96F72">
        <w:rPr>
          <w:rFonts w:ascii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</w:p>
    <w:p w14:paraId="76B3371A" w14:textId="77777777" w:rsidR="001E3DA3" w:rsidRDefault="001E3DA3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55E73E" w14:textId="77777777" w:rsidR="005B50E1" w:rsidRDefault="005B50E1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9506AB" w14:textId="77777777" w:rsidR="00D153DB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1E3DA3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3DA3" w:rsidRPr="001E3DA3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1E3DA3">
        <w:rPr>
          <w:rFonts w:ascii="Times New Roman" w:hAnsi="Times New Roman" w:cs="Times New Roman"/>
          <w:b/>
          <w:sz w:val="28"/>
          <w:szCs w:val="28"/>
          <w:lang w:val="uk-UA"/>
        </w:rPr>
        <w:t>енерг</w:t>
      </w:r>
      <w:r w:rsidR="0080055E">
        <w:rPr>
          <w:rFonts w:ascii="Times New Roman" w:hAnsi="Times New Roman" w:cs="Times New Roman"/>
          <w:b/>
          <w:sz w:val="28"/>
          <w:szCs w:val="28"/>
          <w:lang w:val="uk-UA"/>
        </w:rPr>
        <w:t>оринку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Ю</w:t>
      </w:r>
      <w:r w:rsidRPr="001E3D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Шамрелюк</w:t>
      </w:r>
      <w:proofErr w:type="spellEnd"/>
    </w:p>
    <w:p w14:paraId="362DC376" w14:textId="77777777" w:rsidR="001E3DA3" w:rsidRPr="001E3DA3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1E3DA3" w:rsidSect="002433D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BFFCC" w14:textId="77777777" w:rsidR="0096475D" w:rsidRDefault="0096475D" w:rsidP="002433DF">
      <w:pPr>
        <w:spacing w:after="0" w:line="240" w:lineRule="auto"/>
      </w:pPr>
      <w:r>
        <w:separator/>
      </w:r>
    </w:p>
  </w:endnote>
  <w:endnote w:type="continuationSeparator" w:id="0">
    <w:p w14:paraId="4F5C6FF4" w14:textId="77777777" w:rsidR="0096475D" w:rsidRDefault="0096475D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95A8" w14:textId="77777777" w:rsidR="0096475D" w:rsidRDefault="0096475D" w:rsidP="002433DF">
      <w:pPr>
        <w:spacing w:after="0" w:line="240" w:lineRule="auto"/>
      </w:pPr>
      <w:r>
        <w:separator/>
      </w:r>
    </w:p>
  </w:footnote>
  <w:footnote w:type="continuationSeparator" w:id="0">
    <w:p w14:paraId="27620980" w14:textId="77777777" w:rsidR="0096475D" w:rsidRDefault="0096475D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8077230"/>
      <w:docPartObj>
        <w:docPartGallery w:val="Page Numbers (Top of Page)"/>
        <w:docPartUnique/>
      </w:docPartObj>
    </w:sdtPr>
    <w:sdtEndPr/>
    <w:sdtContent>
      <w:p w14:paraId="4D0955DD" w14:textId="77777777"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60C" w:rsidRPr="0058360C">
          <w:rPr>
            <w:noProof/>
            <w:lang w:val="uk-UA"/>
          </w:rPr>
          <w:t>2</w:t>
        </w:r>
        <w:r>
          <w:fldChar w:fldCharType="end"/>
        </w:r>
      </w:p>
    </w:sdtContent>
  </w:sdt>
  <w:p w14:paraId="7A2FE2F0" w14:textId="77777777"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3"/>
    <w:rsid w:val="000A5593"/>
    <w:rsid w:val="000F63F7"/>
    <w:rsid w:val="001E3DA3"/>
    <w:rsid w:val="002433DF"/>
    <w:rsid w:val="00295DD1"/>
    <w:rsid w:val="002F25B1"/>
    <w:rsid w:val="003E0798"/>
    <w:rsid w:val="003F4995"/>
    <w:rsid w:val="003F6AA7"/>
    <w:rsid w:val="00485BF6"/>
    <w:rsid w:val="0058360C"/>
    <w:rsid w:val="005B50E1"/>
    <w:rsid w:val="005E6702"/>
    <w:rsid w:val="00603A23"/>
    <w:rsid w:val="006E4A43"/>
    <w:rsid w:val="00723778"/>
    <w:rsid w:val="00766EC1"/>
    <w:rsid w:val="007A30B6"/>
    <w:rsid w:val="0080055E"/>
    <w:rsid w:val="008447E4"/>
    <w:rsid w:val="00880540"/>
    <w:rsid w:val="00885996"/>
    <w:rsid w:val="0096475D"/>
    <w:rsid w:val="009F5D8B"/>
    <w:rsid w:val="00AC0052"/>
    <w:rsid w:val="00AD2093"/>
    <w:rsid w:val="00B01A4E"/>
    <w:rsid w:val="00B449B7"/>
    <w:rsid w:val="00B549DF"/>
    <w:rsid w:val="00C82A05"/>
    <w:rsid w:val="00CA42DB"/>
    <w:rsid w:val="00CD0DC0"/>
    <w:rsid w:val="00D153DB"/>
    <w:rsid w:val="00D7301D"/>
    <w:rsid w:val="00E01928"/>
    <w:rsid w:val="00E85EB4"/>
    <w:rsid w:val="00F9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10E"/>
  <w15:docId w15:val="{5637EC1D-04FF-425D-BC1D-FD47824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3193</Words>
  <Characters>1821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Mariya</cp:lastModifiedBy>
  <cp:revision>11</cp:revision>
  <cp:lastPrinted>2022-02-23T07:20:00Z</cp:lastPrinted>
  <dcterms:created xsi:type="dcterms:W3CDTF">2022-01-10T07:57:00Z</dcterms:created>
  <dcterms:modified xsi:type="dcterms:W3CDTF">2022-05-10T18:11:00Z</dcterms:modified>
</cp:coreProperties>
</file>