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C18428" w14:textId="77777777" w:rsidR="00EA7CA2" w:rsidRPr="00526F7D" w:rsidRDefault="00EA7CA2" w:rsidP="007A0F37">
      <w:pPr>
        <w:pStyle w:val="a6"/>
        <w:framePr w:hSpace="45" w:wrap="around" w:vAnchor="text" w:hAnchor="page" w:x="1501" w:y="112"/>
        <w:tabs>
          <w:tab w:val="left" w:pos="9072"/>
        </w:tabs>
        <w:spacing w:before="0" w:beforeAutospacing="0" w:after="0" w:afterAutospacing="0"/>
        <w:ind w:left="5812"/>
        <w:rPr>
          <w:sz w:val="28"/>
          <w:szCs w:val="28"/>
        </w:rPr>
      </w:pPr>
      <w:r w:rsidRPr="00526F7D">
        <w:rPr>
          <w:sz w:val="28"/>
          <w:szCs w:val="28"/>
        </w:rPr>
        <w:t>ЗАТВЕРДЖЕНО</w:t>
      </w:r>
      <w:r w:rsidRPr="00526F7D">
        <w:rPr>
          <w:sz w:val="28"/>
          <w:szCs w:val="28"/>
        </w:rPr>
        <w:br/>
        <w:t>Постанова Національної комісії, що здійснює державне регулювання у сферах</w:t>
      </w:r>
      <w:r w:rsidRPr="00526F7D">
        <w:rPr>
          <w:sz w:val="28"/>
          <w:szCs w:val="28"/>
          <w:lang w:val="ru-RU"/>
        </w:rPr>
        <w:t xml:space="preserve"> </w:t>
      </w:r>
      <w:r w:rsidRPr="00526F7D">
        <w:rPr>
          <w:sz w:val="28"/>
          <w:szCs w:val="28"/>
        </w:rPr>
        <w:t>енергетики та комунальних</w:t>
      </w:r>
      <w:r w:rsidRPr="00526F7D">
        <w:rPr>
          <w:sz w:val="28"/>
          <w:szCs w:val="28"/>
          <w:lang w:val="ru-RU"/>
        </w:rPr>
        <w:t xml:space="preserve"> </w:t>
      </w:r>
      <w:r w:rsidRPr="00526F7D">
        <w:rPr>
          <w:sz w:val="28"/>
          <w:szCs w:val="28"/>
        </w:rPr>
        <w:t xml:space="preserve">послуг </w:t>
      </w:r>
    </w:p>
    <w:p w14:paraId="69F7C3E7" w14:textId="77777777" w:rsidR="00EA7CA2" w:rsidRPr="00526F7D" w:rsidRDefault="00EA7CA2" w:rsidP="007A0F37">
      <w:pPr>
        <w:pStyle w:val="a6"/>
        <w:framePr w:hSpace="45" w:wrap="around" w:vAnchor="text" w:hAnchor="page" w:x="1501" w:y="112"/>
        <w:tabs>
          <w:tab w:val="left" w:pos="9072"/>
        </w:tabs>
        <w:spacing w:before="0" w:beforeAutospacing="0" w:after="0" w:afterAutospacing="0"/>
        <w:ind w:left="5812"/>
        <w:rPr>
          <w:sz w:val="28"/>
          <w:szCs w:val="28"/>
        </w:rPr>
      </w:pPr>
      <w:r w:rsidRPr="00526F7D">
        <w:rPr>
          <w:sz w:val="28"/>
          <w:szCs w:val="28"/>
        </w:rPr>
        <w:t>29.03.2019 № 450</w:t>
      </w:r>
    </w:p>
    <w:p w14:paraId="612358CC" w14:textId="667C3FB0" w:rsidR="006E200B" w:rsidRPr="00526F7D" w:rsidRDefault="006E200B" w:rsidP="007A0F37">
      <w:pPr>
        <w:pStyle w:val="a6"/>
        <w:framePr w:hSpace="45" w:wrap="around" w:vAnchor="text" w:hAnchor="page" w:x="1501" w:y="112"/>
        <w:tabs>
          <w:tab w:val="left" w:pos="9072"/>
        </w:tabs>
        <w:spacing w:before="0" w:beforeAutospacing="0" w:after="0" w:afterAutospacing="0"/>
        <w:ind w:left="5812"/>
        <w:rPr>
          <w:sz w:val="28"/>
          <w:szCs w:val="28"/>
        </w:rPr>
      </w:pPr>
      <w:r w:rsidRPr="00526F7D">
        <w:rPr>
          <w:sz w:val="28"/>
          <w:szCs w:val="28"/>
        </w:rPr>
        <w:t>(</w:t>
      </w:r>
      <w:r w:rsidR="00907B49" w:rsidRPr="00526F7D">
        <w:rPr>
          <w:sz w:val="28"/>
          <w:szCs w:val="28"/>
        </w:rPr>
        <w:t>у</w:t>
      </w:r>
      <w:r w:rsidRPr="00526F7D">
        <w:rPr>
          <w:sz w:val="28"/>
          <w:szCs w:val="28"/>
        </w:rPr>
        <w:t xml:space="preserve"> редакції постанови </w:t>
      </w:r>
      <w:r w:rsidR="002A4D78" w:rsidRPr="00526F7D">
        <w:rPr>
          <w:sz w:val="28"/>
          <w:szCs w:val="28"/>
        </w:rPr>
        <w:t>НКРЕКП</w:t>
      </w:r>
    </w:p>
    <w:p w14:paraId="241268D2" w14:textId="598129D0" w:rsidR="006E200B" w:rsidRPr="00526F7D" w:rsidRDefault="000F6C06" w:rsidP="007A0F37">
      <w:pPr>
        <w:pStyle w:val="a6"/>
        <w:framePr w:hSpace="45" w:wrap="around" w:vAnchor="text" w:hAnchor="page" w:x="1501" w:y="112"/>
        <w:tabs>
          <w:tab w:val="left" w:pos="9072"/>
        </w:tabs>
        <w:spacing w:before="0" w:beforeAutospacing="0" w:after="0" w:afterAutospacing="0"/>
        <w:ind w:left="5812"/>
        <w:rPr>
          <w:sz w:val="28"/>
          <w:szCs w:val="28"/>
        </w:rPr>
      </w:pPr>
      <w:r>
        <w:rPr>
          <w:sz w:val="28"/>
          <w:szCs w:val="28"/>
        </w:rPr>
        <w:t xml:space="preserve">від </w:t>
      </w:r>
      <w:r w:rsidR="008A4C0C">
        <w:rPr>
          <w:sz w:val="28"/>
          <w:szCs w:val="28"/>
          <w:lang w:val="ru-RU"/>
        </w:rPr>
        <w:t>06.02.2024</w:t>
      </w:r>
      <w:r w:rsidR="008A4C0C">
        <w:rPr>
          <w:sz w:val="28"/>
          <w:szCs w:val="28"/>
        </w:rPr>
        <w:t xml:space="preserve"> № 234</w:t>
      </w:r>
      <w:r w:rsidR="006E200B" w:rsidRPr="00526F7D">
        <w:rPr>
          <w:sz w:val="28"/>
          <w:szCs w:val="28"/>
        </w:rPr>
        <w:t>)</w:t>
      </w:r>
    </w:p>
    <w:p w14:paraId="714C0A8A" w14:textId="77777777" w:rsidR="00EA7CA2" w:rsidRPr="00526F7D" w:rsidRDefault="00EA7CA2" w:rsidP="007A0F37">
      <w:pPr>
        <w:pStyle w:val="a6"/>
        <w:spacing w:before="0" w:beforeAutospacing="0" w:after="0" w:afterAutospacing="0"/>
        <w:ind w:left="5954"/>
        <w:rPr>
          <w:b/>
          <w:sz w:val="28"/>
          <w:szCs w:val="28"/>
        </w:rPr>
      </w:pPr>
      <w:r w:rsidRPr="00526F7D">
        <w:rPr>
          <w:sz w:val="28"/>
          <w:szCs w:val="28"/>
        </w:rPr>
        <w:br w:type="textWrapping" w:clear="all"/>
      </w:r>
    </w:p>
    <w:p w14:paraId="0D3D5090" w14:textId="77777777" w:rsidR="00EA7CA2" w:rsidRPr="00526F7D" w:rsidRDefault="00EA7CA2" w:rsidP="007A0F37">
      <w:pPr>
        <w:spacing w:after="0" w:line="240" w:lineRule="auto"/>
        <w:jc w:val="center"/>
        <w:rPr>
          <w:rFonts w:ascii="Times New Roman" w:hAnsi="Times New Roman" w:cs="Times New Roman"/>
          <w:b/>
          <w:sz w:val="28"/>
          <w:szCs w:val="28"/>
          <w:lang w:val="uk-UA"/>
        </w:rPr>
      </w:pPr>
      <w:r w:rsidRPr="00526F7D">
        <w:rPr>
          <w:rFonts w:ascii="Times New Roman" w:hAnsi="Times New Roman" w:cs="Times New Roman"/>
          <w:b/>
          <w:sz w:val="28"/>
          <w:szCs w:val="28"/>
          <w:lang w:val="uk-UA"/>
        </w:rPr>
        <w:t>ІНСТРУКЦІЯ</w:t>
      </w:r>
    </w:p>
    <w:p w14:paraId="044864AE" w14:textId="77777777" w:rsidR="00EA7CA2" w:rsidRPr="00526F7D" w:rsidRDefault="00EA7CA2" w:rsidP="007A0F37">
      <w:pPr>
        <w:spacing w:after="0" w:line="240" w:lineRule="auto"/>
        <w:jc w:val="center"/>
        <w:rPr>
          <w:rFonts w:ascii="Times New Roman" w:hAnsi="Times New Roman" w:cs="Times New Roman"/>
          <w:b/>
          <w:sz w:val="28"/>
          <w:szCs w:val="28"/>
          <w:lang w:val="uk-UA"/>
        </w:rPr>
      </w:pPr>
      <w:r w:rsidRPr="00526F7D">
        <w:rPr>
          <w:rFonts w:ascii="Times New Roman" w:hAnsi="Times New Roman" w:cs="Times New Roman"/>
          <w:b/>
          <w:sz w:val="28"/>
          <w:szCs w:val="28"/>
          <w:lang w:val="uk-UA"/>
        </w:rPr>
        <w:t xml:space="preserve">щодо заповнення форми звітності № 7-НКРЕКП-моніторинг-розподіл (річна) </w:t>
      </w:r>
      <w:r w:rsidRPr="00526F7D">
        <w:rPr>
          <w:lang w:val="uk-UA"/>
        </w:rPr>
        <w:t>«</w:t>
      </w:r>
      <w:r w:rsidRPr="00526F7D">
        <w:rPr>
          <w:rFonts w:ascii="Times New Roman" w:hAnsi="Times New Roman" w:cs="Times New Roman"/>
          <w:b/>
          <w:sz w:val="28"/>
          <w:szCs w:val="28"/>
          <w:lang w:val="uk-UA"/>
        </w:rPr>
        <w:t>Звіт про доступ та приєднання до системи розподілу електричної енергії»</w:t>
      </w:r>
    </w:p>
    <w:p w14:paraId="684B1BCF" w14:textId="77777777" w:rsidR="00EA7CA2" w:rsidRPr="00526F7D" w:rsidRDefault="00EA7CA2" w:rsidP="007A0F37">
      <w:pPr>
        <w:spacing w:after="0" w:line="240" w:lineRule="auto"/>
        <w:jc w:val="center"/>
        <w:rPr>
          <w:rFonts w:ascii="Times New Roman" w:hAnsi="Times New Roman" w:cs="Times New Roman"/>
          <w:b/>
          <w:sz w:val="28"/>
          <w:szCs w:val="28"/>
          <w:lang w:val="uk-UA"/>
        </w:rPr>
      </w:pPr>
    </w:p>
    <w:p w14:paraId="2476C1AC" w14:textId="77777777" w:rsidR="00EA7CA2" w:rsidRPr="00526F7D" w:rsidRDefault="00EA7CA2" w:rsidP="007A0F37">
      <w:pPr>
        <w:spacing w:after="0" w:line="240" w:lineRule="auto"/>
        <w:jc w:val="center"/>
        <w:rPr>
          <w:rFonts w:ascii="Times New Roman" w:hAnsi="Times New Roman" w:cs="Times New Roman"/>
          <w:b/>
          <w:sz w:val="28"/>
          <w:szCs w:val="28"/>
          <w:lang w:val="uk-UA"/>
        </w:rPr>
      </w:pPr>
      <w:r w:rsidRPr="00526F7D">
        <w:rPr>
          <w:rFonts w:ascii="Times New Roman" w:hAnsi="Times New Roman" w:cs="Times New Roman"/>
          <w:b/>
          <w:sz w:val="28"/>
          <w:szCs w:val="28"/>
          <w:lang w:val="uk-UA"/>
        </w:rPr>
        <w:t>1. Загальні положення</w:t>
      </w:r>
    </w:p>
    <w:p w14:paraId="7AF0A56B" w14:textId="77777777" w:rsidR="00EA7CA2" w:rsidRPr="00526F7D" w:rsidRDefault="00EA7CA2" w:rsidP="007A0F37">
      <w:pPr>
        <w:spacing w:after="0" w:line="240" w:lineRule="auto"/>
        <w:jc w:val="both"/>
        <w:rPr>
          <w:rFonts w:ascii="Times New Roman" w:hAnsi="Times New Roman" w:cs="Times New Roman"/>
          <w:sz w:val="28"/>
          <w:szCs w:val="28"/>
          <w:lang w:val="uk-UA"/>
        </w:rPr>
      </w:pPr>
    </w:p>
    <w:p w14:paraId="7D06F413" w14:textId="519EC678" w:rsidR="00EA7CA2" w:rsidRPr="00526F7D" w:rsidRDefault="00EA7CA2" w:rsidP="007A0F37">
      <w:pPr>
        <w:spacing w:after="0" w:line="240" w:lineRule="auto"/>
        <w:ind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1.1. Ця Інструкція поширюється на суб'єктів господарювання, які отримали ліцензію на провадження господарської діяльності з розподілу електричної </w:t>
      </w:r>
      <w:r w:rsidR="00907B49" w:rsidRPr="00526F7D">
        <w:rPr>
          <w:rFonts w:ascii="Times New Roman" w:hAnsi="Times New Roman" w:cs="Times New Roman"/>
          <w:sz w:val="28"/>
          <w:szCs w:val="28"/>
          <w:lang w:val="uk-UA"/>
        </w:rPr>
        <w:t xml:space="preserve">     </w:t>
      </w:r>
      <w:r w:rsidRPr="00526F7D">
        <w:rPr>
          <w:rFonts w:ascii="Times New Roman" w:hAnsi="Times New Roman" w:cs="Times New Roman"/>
          <w:sz w:val="28"/>
          <w:szCs w:val="28"/>
          <w:lang w:val="uk-UA"/>
        </w:rPr>
        <w:t>(далі – ОСР</w:t>
      </w:r>
      <w:r w:rsidR="00C61A0B">
        <w:rPr>
          <w:rFonts w:ascii="Times New Roman" w:hAnsi="Times New Roman" w:cs="Times New Roman"/>
          <w:sz w:val="28"/>
          <w:szCs w:val="28"/>
          <w:lang w:val="uk-UA"/>
        </w:rPr>
        <w:t>, ліцензіат</w:t>
      </w:r>
      <w:r w:rsidRPr="00526F7D">
        <w:rPr>
          <w:rFonts w:ascii="Times New Roman" w:hAnsi="Times New Roman" w:cs="Times New Roman"/>
          <w:sz w:val="28"/>
          <w:szCs w:val="28"/>
          <w:lang w:val="uk-UA"/>
        </w:rPr>
        <w:t>).</w:t>
      </w:r>
    </w:p>
    <w:p w14:paraId="0ECE8700" w14:textId="77777777" w:rsidR="00EA7CA2" w:rsidRPr="00526F7D" w:rsidRDefault="00EA7CA2" w:rsidP="007A0F37">
      <w:pPr>
        <w:spacing w:after="0" w:line="240" w:lineRule="auto"/>
        <w:ind w:firstLine="709"/>
        <w:jc w:val="both"/>
        <w:rPr>
          <w:rFonts w:ascii="Times New Roman" w:hAnsi="Times New Roman" w:cs="Times New Roman"/>
          <w:sz w:val="28"/>
          <w:szCs w:val="28"/>
          <w:lang w:val="uk-UA"/>
        </w:rPr>
      </w:pPr>
    </w:p>
    <w:p w14:paraId="241DB57D" w14:textId="5501876F" w:rsidR="00EA7CA2" w:rsidRPr="00526F7D" w:rsidRDefault="00EA7CA2" w:rsidP="007A0F37">
      <w:pPr>
        <w:spacing w:after="0" w:line="240" w:lineRule="auto"/>
        <w:ind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1.2. Ця Інструкція визначає порядок заповнення форми звітності</w:t>
      </w:r>
      <w:r w:rsidR="004E3716" w:rsidRPr="00526F7D">
        <w:rPr>
          <w:rFonts w:ascii="Times New Roman" w:hAnsi="Times New Roman" w:cs="Times New Roman"/>
          <w:sz w:val="28"/>
          <w:szCs w:val="28"/>
          <w:lang w:val="uk-UA"/>
        </w:rPr>
        <w:t xml:space="preserve"> </w:t>
      </w:r>
      <w:r w:rsidRPr="00526F7D">
        <w:rPr>
          <w:rFonts w:ascii="Times New Roman" w:hAnsi="Times New Roman" w:cs="Times New Roman"/>
          <w:sz w:val="28"/>
          <w:szCs w:val="28"/>
          <w:lang w:val="uk-UA"/>
        </w:rPr>
        <w:t>№ 7-НКРЕКП-моніторинг-розподіл (річна) «Звіт про доступ та приєднання до системи розподілу електричної енергії» (далі – форма звітності № 7)</w:t>
      </w:r>
      <w:r w:rsidR="00AA6103">
        <w:rPr>
          <w:rFonts w:ascii="Times New Roman" w:hAnsi="Times New Roman" w:cs="Times New Roman"/>
          <w:sz w:val="28"/>
          <w:szCs w:val="28"/>
          <w:lang w:val="uk-UA"/>
        </w:rPr>
        <w:t xml:space="preserve"> та додатків до неї</w:t>
      </w:r>
      <w:r w:rsidRPr="00526F7D">
        <w:rPr>
          <w:rFonts w:ascii="Times New Roman" w:hAnsi="Times New Roman" w:cs="Times New Roman"/>
          <w:sz w:val="28"/>
          <w:szCs w:val="28"/>
          <w:lang w:val="uk-UA"/>
        </w:rPr>
        <w:t>, а також термін її подання до Національної комісії, що здійснює державне регулювання у сферах енергетики та комунальних послуг (далі – НКРЕКП).</w:t>
      </w:r>
    </w:p>
    <w:p w14:paraId="22C82F83" w14:textId="77777777" w:rsidR="00EA7CA2" w:rsidRPr="00526F7D" w:rsidRDefault="00EA7CA2" w:rsidP="007A0F37">
      <w:pPr>
        <w:spacing w:after="0" w:line="240" w:lineRule="auto"/>
        <w:ind w:firstLine="709"/>
        <w:jc w:val="both"/>
        <w:rPr>
          <w:rFonts w:ascii="Times New Roman" w:hAnsi="Times New Roman" w:cs="Times New Roman"/>
          <w:sz w:val="28"/>
          <w:szCs w:val="28"/>
          <w:lang w:val="uk-UA"/>
        </w:rPr>
      </w:pPr>
    </w:p>
    <w:p w14:paraId="74D389C8" w14:textId="77777777" w:rsidR="00EA7CA2" w:rsidRPr="00526F7D" w:rsidRDefault="00EA7CA2" w:rsidP="007A0F37">
      <w:pPr>
        <w:spacing w:after="0" w:line="240" w:lineRule="auto"/>
        <w:ind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1.3. Цю Інструкцію розроблено відповідно до:</w:t>
      </w:r>
    </w:p>
    <w:p w14:paraId="7259ABA6" w14:textId="77777777" w:rsidR="00EA7CA2" w:rsidRPr="00526F7D" w:rsidRDefault="00EA7CA2" w:rsidP="007A0F37">
      <w:pPr>
        <w:spacing w:after="0" w:line="240" w:lineRule="auto"/>
        <w:ind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законів України «Про ринок електричної енергії» (далі – Закон), «Про </w:t>
      </w:r>
      <w:hyperlink r:id="rId7" w:tgtFrame="_blank" w:history="1">
        <w:r w:rsidRPr="00526F7D">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526F7D">
        <w:rPr>
          <w:rFonts w:ascii="Times New Roman" w:hAnsi="Times New Roman" w:cs="Times New Roman"/>
          <w:sz w:val="28"/>
          <w:szCs w:val="28"/>
          <w:lang w:val="uk-UA"/>
        </w:rPr>
        <w:t>, </w:t>
      </w:r>
      <w:hyperlink r:id="rId8" w:tgtFrame="_blank" w:history="1">
        <w:r w:rsidRPr="00526F7D">
          <w:rPr>
            <w:rFonts w:ascii="Times New Roman" w:hAnsi="Times New Roman" w:cs="Times New Roman"/>
            <w:sz w:val="28"/>
            <w:szCs w:val="28"/>
            <w:lang w:val="uk-UA"/>
          </w:rPr>
          <w:t>«Про інформацію»</w:t>
        </w:r>
      </w:hyperlink>
      <w:r w:rsidRPr="00526F7D">
        <w:rPr>
          <w:rFonts w:ascii="Times New Roman" w:hAnsi="Times New Roman" w:cs="Times New Roman"/>
          <w:sz w:val="28"/>
          <w:szCs w:val="28"/>
          <w:lang w:val="uk-UA"/>
        </w:rPr>
        <w:t>, </w:t>
      </w:r>
      <w:hyperlink r:id="rId9" w:tgtFrame="_blank" w:history="1">
        <w:r w:rsidRPr="00526F7D">
          <w:rPr>
            <w:rFonts w:ascii="Times New Roman" w:hAnsi="Times New Roman" w:cs="Times New Roman"/>
            <w:sz w:val="28"/>
            <w:szCs w:val="28"/>
            <w:lang w:val="uk-UA"/>
          </w:rPr>
          <w:t>«Про доступ до публічної інформації»</w:t>
        </w:r>
      </w:hyperlink>
      <w:r w:rsidRPr="00526F7D">
        <w:rPr>
          <w:rFonts w:ascii="Times New Roman" w:hAnsi="Times New Roman" w:cs="Times New Roman"/>
          <w:sz w:val="28"/>
          <w:szCs w:val="28"/>
          <w:lang w:val="uk-UA"/>
        </w:rPr>
        <w:t>;</w:t>
      </w:r>
    </w:p>
    <w:p w14:paraId="751AF204" w14:textId="268FE054" w:rsidR="00EA7CA2" w:rsidRPr="00526F7D" w:rsidRDefault="00EA7CA2" w:rsidP="007A0F37">
      <w:pPr>
        <w:spacing w:after="0" w:line="240" w:lineRule="auto"/>
        <w:ind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Кодексу системи передачі, затвердженого постановою НКРЕКП від 14 березня 2018 року № 309, Кодексу систем розподілу, затвердженого постановою НКРЕКП від 14 березня 2018 року № 310</w:t>
      </w:r>
      <w:r w:rsidR="00A87B1C">
        <w:rPr>
          <w:rFonts w:ascii="Times New Roman" w:hAnsi="Times New Roman" w:cs="Times New Roman"/>
          <w:sz w:val="28"/>
          <w:szCs w:val="28"/>
          <w:lang w:val="uk-UA"/>
        </w:rPr>
        <w:t xml:space="preserve"> (далі – КСР)</w:t>
      </w:r>
      <w:r w:rsidRPr="00526F7D">
        <w:rPr>
          <w:rFonts w:ascii="Times New Roman" w:hAnsi="Times New Roman" w:cs="Times New Roman"/>
          <w:sz w:val="28"/>
          <w:szCs w:val="28"/>
          <w:lang w:val="uk-UA"/>
        </w:rPr>
        <w:t>, Кодексу комерційного обліку електричної енергії, затвердженого постановою НКРЕКП від 14 березня 2018 року № 311,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 розподілу електричної енергії, затверджених постановою НКРЕКП від 27 грудня 2017 року № 1470</w:t>
      </w:r>
      <w:r w:rsidR="00A87B1C">
        <w:rPr>
          <w:rFonts w:ascii="Times New Roman" w:hAnsi="Times New Roman" w:cs="Times New Roman"/>
          <w:sz w:val="28"/>
          <w:szCs w:val="28"/>
          <w:lang w:val="uk-UA"/>
        </w:rPr>
        <w:t xml:space="preserve">, </w:t>
      </w:r>
      <w:r w:rsidR="00A87B1C" w:rsidRPr="00A87B1C">
        <w:rPr>
          <w:rFonts w:ascii="Times New Roman" w:hAnsi="Times New Roman" w:cs="Times New Roman"/>
          <w:sz w:val="28"/>
          <w:szCs w:val="28"/>
          <w:lang w:val="uk-UA"/>
        </w:rPr>
        <w:t>Методики (порядку) формування плати за приєднання до системи передачі та системи розподілу</w:t>
      </w:r>
      <w:r w:rsidR="00A87B1C">
        <w:rPr>
          <w:rFonts w:ascii="Times New Roman" w:hAnsi="Times New Roman" w:cs="Times New Roman"/>
          <w:sz w:val="28"/>
          <w:szCs w:val="28"/>
          <w:lang w:val="uk-UA"/>
        </w:rPr>
        <w:t xml:space="preserve">, затвердженої постановою НКРЕКП від </w:t>
      </w:r>
      <w:r w:rsidR="00A87B1C" w:rsidRPr="00A87B1C">
        <w:rPr>
          <w:rFonts w:ascii="Times New Roman" w:hAnsi="Times New Roman" w:cs="Times New Roman"/>
          <w:sz w:val="28"/>
          <w:szCs w:val="28"/>
          <w:lang w:val="uk-UA"/>
        </w:rPr>
        <w:t>18.12.2018  № 1965</w:t>
      </w:r>
      <w:r w:rsidR="00A87B1C">
        <w:rPr>
          <w:rFonts w:ascii="Times New Roman" w:hAnsi="Times New Roman" w:cs="Times New Roman"/>
          <w:sz w:val="28"/>
          <w:szCs w:val="28"/>
          <w:lang w:val="uk-UA"/>
        </w:rPr>
        <w:t xml:space="preserve"> (далі – Методика)</w:t>
      </w:r>
      <w:r w:rsidRPr="00526F7D">
        <w:rPr>
          <w:rFonts w:ascii="Times New Roman" w:hAnsi="Times New Roman" w:cs="Times New Roman"/>
          <w:sz w:val="28"/>
          <w:szCs w:val="28"/>
          <w:lang w:val="uk-UA"/>
        </w:rPr>
        <w:t>;</w:t>
      </w:r>
    </w:p>
    <w:p w14:paraId="25C38741" w14:textId="77777777" w:rsidR="00EA7CA2" w:rsidRPr="00526F7D" w:rsidRDefault="00EA7CA2" w:rsidP="007A0F37">
      <w:pPr>
        <w:spacing w:after="0" w:line="240" w:lineRule="auto"/>
        <w:ind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інших нормативно-правових актів, якими регулюється ліцензована діяльність суб’єктів господарської діяльності з розподілу електричної енергії.</w:t>
      </w:r>
    </w:p>
    <w:p w14:paraId="59288F92" w14:textId="77777777" w:rsidR="00EA7CA2" w:rsidRPr="00526F7D" w:rsidRDefault="00EA7CA2" w:rsidP="007A0F37">
      <w:pPr>
        <w:spacing w:after="0" w:line="240" w:lineRule="auto"/>
        <w:jc w:val="both"/>
        <w:rPr>
          <w:rFonts w:ascii="Times New Roman" w:hAnsi="Times New Roman" w:cs="Times New Roman"/>
          <w:sz w:val="28"/>
          <w:szCs w:val="28"/>
          <w:lang w:val="uk-UA"/>
        </w:rPr>
      </w:pPr>
    </w:p>
    <w:p w14:paraId="0418AE68" w14:textId="77777777" w:rsidR="00EA7CA2" w:rsidRPr="00526F7D" w:rsidRDefault="00EA7CA2" w:rsidP="007A0F37">
      <w:pPr>
        <w:spacing w:after="0" w:line="240" w:lineRule="auto"/>
        <w:jc w:val="center"/>
        <w:rPr>
          <w:rFonts w:ascii="Times New Roman" w:hAnsi="Times New Roman" w:cs="Times New Roman"/>
          <w:b/>
          <w:sz w:val="28"/>
          <w:szCs w:val="28"/>
          <w:lang w:val="uk-UA"/>
        </w:rPr>
      </w:pPr>
      <w:r w:rsidRPr="00526F7D">
        <w:rPr>
          <w:rFonts w:ascii="Times New Roman" w:hAnsi="Times New Roman" w:cs="Times New Roman"/>
          <w:b/>
          <w:sz w:val="28"/>
          <w:szCs w:val="28"/>
          <w:lang w:val="uk-UA"/>
        </w:rPr>
        <w:t>2. Порядок та термін надання інформації</w:t>
      </w:r>
    </w:p>
    <w:p w14:paraId="41E78181" w14:textId="77777777" w:rsidR="00EA7CA2" w:rsidRPr="00526F7D" w:rsidRDefault="00EA7CA2" w:rsidP="007A0F37">
      <w:pPr>
        <w:spacing w:after="0" w:line="240" w:lineRule="auto"/>
        <w:jc w:val="both"/>
        <w:rPr>
          <w:rFonts w:ascii="Times New Roman" w:hAnsi="Times New Roman" w:cs="Times New Roman"/>
          <w:sz w:val="28"/>
          <w:szCs w:val="28"/>
          <w:lang w:val="uk-UA"/>
        </w:rPr>
      </w:pPr>
    </w:p>
    <w:p w14:paraId="636F5DC0" w14:textId="77777777" w:rsidR="00747131" w:rsidRDefault="00747131" w:rsidP="007A0F37">
      <w:pPr>
        <w:tabs>
          <w:tab w:val="left" w:pos="426"/>
          <w:tab w:val="left" w:pos="567"/>
        </w:tabs>
        <w:spacing w:after="0" w:line="240" w:lineRule="auto"/>
        <w:ind w:firstLine="709"/>
        <w:jc w:val="both"/>
        <w:rPr>
          <w:rFonts w:ascii="Times New Roman" w:hAnsi="Times New Roman" w:cs="Times New Roman"/>
          <w:sz w:val="28"/>
          <w:szCs w:val="28"/>
        </w:rPr>
      </w:pPr>
      <w:r w:rsidRPr="00D309E8">
        <w:rPr>
          <w:rFonts w:ascii="Times New Roman" w:hAnsi="Times New Roman" w:cs="Times New Roman"/>
          <w:sz w:val="28"/>
          <w:szCs w:val="28"/>
        </w:rPr>
        <w:t xml:space="preserve">2.1. Звітним періодом є календарний </w:t>
      </w:r>
      <w:r>
        <w:rPr>
          <w:rFonts w:ascii="Times New Roman" w:hAnsi="Times New Roman" w:cs="Times New Roman"/>
          <w:sz w:val="28"/>
          <w:szCs w:val="28"/>
          <w:lang w:val="uk-UA"/>
        </w:rPr>
        <w:t>рік</w:t>
      </w:r>
      <w:r w:rsidRPr="00D309E8">
        <w:rPr>
          <w:rFonts w:ascii="Times New Roman" w:hAnsi="Times New Roman" w:cs="Times New Roman"/>
          <w:sz w:val="28"/>
          <w:szCs w:val="28"/>
        </w:rPr>
        <w:t>.</w:t>
      </w:r>
    </w:p>
    <w:p w14:paraId="426C8955" w14:textId="77777777" w:rsidR="00747131" w:rsidRDefault="00747131" w:rsidP="007A0F37">
      <w:pPr>
        <w:tabs>
          <w:tab w:val="left" w:pos="426"/>
          <w:tab w:val="left" w:pos="567"/>
        </w:tabs>
        <w:spacing w:after="0" w:line="240" w:lineRule="auto"/>
        <w:ind w:firstLine="709"/>
        <w:jc w:val="both"/>
        <w:rPr>
          <w:rFonts w:ascii="Times New Roman" w:hAnsi="Times New Roman" w:cs="Times New Roman"/>
          <w:sz w:val="28"/>
          <w:szCs w:val="28"/>
        </w:rPr>
      </w:pPr>
    </w:p>
    <w:p w14:paraId="58DD6203" w14:textId="14301536" w:rsidR="00747131" w:rsidRDefault="00747131" w:rsidP="007A0F37">
      <w:pPr>
        <w:tabs>
          <w:tab w:val="left" w:pos="426"/>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 xml:space="preserve">2.2. Форма звітності </w:t>
      </w:r>
      <w:r w:rsidR="00C61A0B">
        <w:rPr>
          <w:rFonts w:ascii="Times New Roman" w:hAnsi="Times New Roman" w:cs="Times New Roman"/>
          <w:sz w:val="28"/>
          <w:szCs w:val="28"/>
        </w:rPr>
        <w:t>№ 7</w:t>
      </w:r>
      <w:r w:rsidRPr="00D309E8">
        <w:rPr>
          <w:rFonts w:ascii="Times New Roman" w:hAnsi="Times New Roman" w:cs="Times New Roman"/>
          <w:sz w:val="28"/>
          <w:szCs w:val="28"/>
        </w:rPr>
        <w:t xml:space="preserve"> подається до</w:t>
      </w:r>
      <w:r w:rsidRPr="00CC11E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25 </w:t>
      </w:r>
      <w:r w:rsidRPr="00AF23B0">
        <w:rPr>
          <w:rFonts w:ascii="Times New Roman" w:hAnsi="Times New Roman" w:cs="Times New Roman"/>
          <w:sz w:val="28"/>
          <w:szCs w:val="28"/>
          <w:lang w:val="uk-UA"/>
        </w:rPr>
        <w:t>лютого року, наступного за звітним періодом.</w:t>
      </w:r>
    </w:p>
    <w:p w14:paraId="4005E8A7" w14:textId="77777777" w:rsidR="00747131" w:rsidRDefault="00747131" w:rsidP="007A0F37">
      <w:pPr>
        <w:tabs>
          <w:tab w:val="left" w:pos="426"/>
          <w:tab w:val="left" w:pos="993"/>
        </w:tabs>
        <w:spacing w:after="0" w:line="240" w:lineRule="auto"/>
        <w:ind w:firstLine="709"/>
        <w:jc w:val="both"/>
        <w:rPr>
          <w:rFonts w:ascii="Times New Roman" w:hAnsi="Times New Roman" w:cs="Times New Roman"/>
          <w:sz w:val="28"/>
          <w:szCs w:val="28"/>
        </w:rPr>
      </w:pPr>
    </w:p>
    <w:p w14:paraId="3DBB2729" w14:textId="3E84BAB0" w:rsidR="00747131" w:rsidRPr="00665D42" w:rsidRDefault="00747131" w:rsidP="007A0F37">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Pr>
          <w:rFonts w:ascii="Times New Roman" w:hAnsi="Times New Roman" w:cs="Times New Roman"/>
          <w:sz w:val="28"/>
          <w:szCs w:val="28"/>
          <w:lang w:val="uk-UA"/>
        </w:rPr>
        <w:t xml:space="preserve">2.3. </w:t>
      </w:r>
      <w:r w:rsidRPr="00665D42">
        <w:rPr>
          <w:rFonts w:ascii="Times New Roman" w:hAnsi="Times New Roman" w:cs="Times New Roman"/>
          <w:sz w:val="28"/>
          <w:szCs w:val="28"/>
          <w:lang w:val="uk-UA"/>
        </w:rPr>
        <w:t xml:space="preserve">Форма звітності </w:t>
      </w:r>
      <w:r w:rsidR="00C61A0B">
        <w:rPr>
          <w:rFonts w:ascii="Times New Roman" w:hAnsi="Times New Roman" w:cs="Times New Roman"/>
          <w:sz w:val="28"/>
          <w:szCs w:val="28"/>
          <w:lang w:val="uk-UA"/>
        </w:rPr>
        <w:t>№ 7</w:t>
      </w:r>
      <w:r w:rsidRPr="00665D42">
        <w:rPr>
          <w:rFonts w:ascii="Times New Roman" w:hAnsi="Times New Roman" w:cs="Times New Roman"/>
          <w:sz w:val="28"/>
          <w:szCs w:val="28"/>
          <w:lang w:val="uk-UA"/>
        </w:rPr>
        <w:t xml:space="preserve"> </w:t>
      </w:r>
      <w:r w:rsidRPr="00665D42">
        <w:rPr>
          <w:rFonts w:ascii="Times New Roman" w:eastAsia="Calibri" w:hAnsi="Times New Roman" w:cs="Times New Roman"/>
          <w:sz w:val="28"/>
          <w:szCs w:val="28"/>
          <w:shd w:val="clear" w:color="auto" w:fill="FFFFFF"/>
          <w:lang w:val="uk-UA"/>
        </w:rPr>
        <w:t xml:space="preserve">подається до НКРЕКП виключно в </w:t>
      </w:r>
      <w:r w:rsidR="00FB0F97">
        <w:rPr>
          <w:rFonts w:ascii="Times New Roman" w:eastAsia="Calibri" w:hAnsi="Times New Roman" w:cs="Times New Roman"/>
          <w:sz w:val="28"/>
          <w:szCs w:val="28"/>
          <w:shd w:val="clear" w:color="auto" w:fill="FFFFFF"/>
          <w:lang w:val="uk-UA"/>
        </w:rPr>
        <w:t>електронній формі</w:t>
      </w:r>
      <w:r w:rsidRPr="00665D42">
        <w:rPr>
          <w:rFonts w:ascii="Times New Roman" w:eastAsia="Calibri" w:hAnsi="Times New Roman" w:cs="Times New Roman"/>
          <w:sz w:val="28"/>
          <w:szCs w:val="28"/>
          <w:shd w:val="clear" w:color="auto" w:fill="FFFFFF"/>
          <w:lang w:val="uk-UA"/>
        </w:rPr>
        <w:t xml:space="preserve"> (файл </w:t>
      </w:r>
      <w:r w:rsidRPr="00665D42">
        <w:rPr>
          <w:rFonts w:ascii="Times New Roman" w:eastAsia="Calibri" w:hAnsi="Times New Roman" w:cs="Times New Roman"/>
          <w:sz w:val="28"/>
          <w:szCs w:val="28"/>
          <w:lang w:val="uk-UA"/>
        </w:rPr>
        <w:t>у форматі «</w:t>
      </w:r>
      <w:proofErr w:type="spellStart"/>
      <w:r w:rsidRPr="00665D42">
        <w:rPr>
          <w:rFonts w:ascii="Times New Roman" w:eastAsia="Calibri" w:hAnsi="Times New Roman" w:cs="Times New Roman"/>
          <w:sz w:val="28"/>
          <w:szCs w:val="28"/>
          <w:lang w:val="uk-UA"/>
        </w:rPr>
        <w:t>xls</w:t>
      </w:r>
      <w:proofErr w:type="spellEnd"/>
      <w:r w:rsidRPr="00665D42">
        <w:rPr>
          <w:rFonts w:ascii="Times New Roman" w:eastAsia="Calibri" w:hAnsi="Times New Roman" w:cs="Times New Roman"/>
          <w:sz w:val="28"/>
          <w:szCs w:val="28"/>
          <w:lang w:val="uk-UA"/>
        </w:rPr>
        <w:t>» або «</w:t>
      </w:r>
      <w:proofErr w:type="spellStart"/>
      <w:r w:rsidRPr="00665D42">
        <w:rPr>
          <w:rFonts w:ascii="Times New Roman" w:eastAsia="Calibri" w:hAnsi="Times New Roman" w:cs="Times New Roman"/>
          <w:sz w:val="28"/>
          <w:szCs w:val="28"/>
          <w:lang w:val="uk-UA"/>
        </w:rPr>
        <w:t>xlsx</w:t>
      </w:r>
      <w:proofErr w:type="spellEnd"/>
      <w:r w:rsidRPr="00665D42">
        <w:rPr>
          <w:rFonts w:ascii="Times New Roman" w:eastAsia="Calibri" w:hAnsi="Times New Roman" w:cs="Times New Roman"/>
          <w:sz w:val="28"/>
          <w:szCs w:val="28"/>
          <w:lang w:val="uk-UA"/>
        </w:rPr>
        <w:t>»</w:t>
      </w:r>
      <w:r w:rsidRPr="00665D42">
        <w:rPr>
          <w:rFonts w:ascii="Times New Roman" w:eastAsia="Calibri" w:hAnsi="Times New Roman" w:cs="Times New Roman"/>
          <w:sz w:val="28"/>
          <w:szCs w:val="28"/>
          <w:shd w:val="clear" w:color="auto" w:fill="FFFFFF"/>
          <w:lang w:val="uk-UA"/>
        </w:rPr>
        <w:t xml:space="preserve"> згідно з формою, розробленою НКРЕКП) на адресу: </w:t>
      </w:r>
      <w:proofErr w:type="spellStart"/>
      <w:r w:rsidRPr="00665D42">
        <w:rPr>
          <w:rFonts w:ascii="Times New Roman" w:eastAsia="Calibri" w:hAnsi="Times New Roman" w:cs="Times New Roman"/>
          <w:sz w:val="28"/>
          <w:szCs w:val="28"/>
          <w:shd w:val="clear" w:color="auto" w:fill="FFFFFF"/>
          <w:lang w:val="uk-UA"/>
        </w:rPr>
        <w:t>monitoring</w:t>
      </w:r>
      <w:proofErr w:type="spellEnd"/>
      <w:r w:rsidRPr="00665D42">
        <w:rPr>
          <w:rFonts w:ascii="Times New Roman" w:eastAsia="Calibri" w:hAnsi="Times New Roman" w:cs="Times New Roman"/>
          <w:sz w:val="28"/>
          <w:szCs w:val="28"/>
          <w:shd w:val="clear" w:color="auto" w:fill="FFFFFF"/>
          <w:lang w:val="uk-UA"/>
        </w:rPr>
        <w:t>_</w:t>
      </w:r>
      <w:r>
        <w:rPr>
          <w:rFonts w:ascii="Times New Roman" w:eastAsia="Calibri" w:hAnsi="Times New Roman" w:cs="Times New Roman"/>
          <w:sz w:val="28"/>
          <w:szCs w:val="28"/>
          <w:shd w:val="clear" w:color="auto" w:fill="FFFFFF"/>
          <w:lang w:val="en-US"/>
        </w:rPr>
        <w:t>DS</w:t>
      </w:r>
      <w:r w:rsidRPr="00665D42">
        <w:rPr>
          <w:rFonts w:ascii="Times New Roman" w:eastAsia="Calibri" w:hAnsi="Times New Roman" w:cs="Times New Roman"/>
          <w:sz w:val="28"/>
          <w:szCs w:val="28"/>
          <w:shd w:val="clear" w:color="auto" w:fill="FFFFFF"/>
          <w:lang w:val="uk-UA"/>
        </w:rPr>
        <w:t>@nerc.gov.ua з накладенням кваліфікованого електронного підпису (</w:t>
      </w:r>
      <w:r w:rsidRPr="00665D42">
        <w:rPr>
          <w:rFonts w:ascii="Times New Roman" w:eastAsia="Calibri" w:hAnsi="Times New Roman" w:cs="Times New Roman"/>
          <w:sz w:val="28"/>
          <w:szCs w:val="28"/>
          <w:lang w:val="uk-UA"/>
        </w:rPr>
        <w:t xml:space="preserve">у форматі «p7s») </w:t>
      </w:r>
      <w:r w:rsidRPr="00665D42">
        <w:rPr>
          <w:rFonts w:ascii="Times New Roman" w:eastAsia="Calibri" w:hAnsi="Times New Roman" w:cs="Times New Roman"/>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4FDA173A" w14:textId="77777777" w:rsidR="00747131" w:rsidRPr="00665D42" w:rsidRDefault="00747131" w:rsidP="007A0F37">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7CB9E2E9" w14:textId="04997DB1" w:rsidR="00747131" w:rsidRPr="00665D42" w:rsidRDefault="00747131" w:rsidP="007A0F37">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w:t>
      </w:r>
      <w:r w:rsidR="00FB0F97">
        <w:rPr>
          <w:rFonts w:ascii="Times New Roman" w:eastAsia="Calibri" w:hAnsi="Times New Roman" w:cs="Times New Roman"/>
          <w:sz w:val="28"/>
          <w:szCs w:val="28"/>
          <w:shd w:val="clear" w:color="auto" w:fill="FFFFFF"/>
          <w:lang w:val="uk-UA"/>
        </w:rPr>
        <w:t>надходже</w:t>
      </w:r>
      <w:r w:rsidRPr="00665D42">
        <w:rPr>
          <w:rFonts w:ascii="Times New Roman" w:eastAsia="Calibri" w:hAnsi="Times New Roman" w:cs="Times New Roman"/>
          <w:sz w:val="28"/>
          <w:szCs w:val="28"/>
          <w:shd w:val="clear" w:color="auto" w:fill="FFFFFF"/>
          <w:lang w:val="uk-UA"/>
        </w:rPr>
        <w:t xml:space="preserve">ння форми звітності із зазначенням дати надходження </w:t>
      </w:r>
      <w:r w:rsidRPr="00665D42">
        <w:rPr>
          <w:rFonts w:ascii="Times New Roman" w:eastAsia="Calibri" w:hAnsi="Times New Roman" w:cs="Times New Roman"/>
          <w:sz w:val="28"/>
          <w:szCs w:val="28"/>
          <w:lang w:val="uk-UA"/>
        </w:rPr>
        <w:t>(на електронну адресу, з якої було надіслано зазначену форму звітності)</w:t>
      </w:r>
      <w:r w:rsidRPr="00665D42">
        <w:rPr>
          <w:rFonts w:ascii="Times New Roman" w:eastAsia="Calibri" w:hAnsi="Times New Roman" w:cs="Times New Roman"/>
          <w:sz w:val="28"/>
          <w:szCs w:val="28"/>
          <w:shd w:val="clear" w:color="auto" w:fill="FFFFFF"/>
          <w:lang w:val="uk-UA"/>
        </w:rPr>
        <w:t xml:space="preserve">. У разі ненадходження до ліцензіата </w:t>
      </w:r>
      <w:r w:rsidR="00FB0F97">
        <w:rPr>
          <w:rFonts w:ascii="Times New Roman" w:eastAsia="Calibri" w:hAnsi="Times New Roman" w:cs="Times New Roman"/>
          <w:sz w:val="28"/>
          <w:szCs w:val="28"/>
          <w:shd w:val="clear" w:color="auto" w:fill="FFFFFF"/>
          <w:lang w:val="uk-UA"/>
        </w:rPr>
        <w:t xml:space="preserve">такого </w:t>
      </w:r>
      <w:r w:rsidRPr="00665D42">
        <w:rPr>
          <w:rFonts w:ascii="Times New Roman" w:eastAsia="Calibri" w:hAnsi="Times New Roman" w:cs="Times New Roman"/>
          <w:sz w:val="28"/>
          <w:szCs w:val="28"/>
          <w:shd w:val="clear" w:color="auto" w:fill="FFFFFF"/>
          <w:lang w:val="uk-UA"/>
        </w:rPr>
        <w:t>підтвердження</w:t>
      </w:r>
      <w:r w:rsidR="00FB0F97">
        <w:rPr>
          <w:rFonts w:ascii="Times New Roman" w:eastAsia="Calibri" w:hAnsi="Times New Roman" w:cs="Times New Roman"/>
          <w:sz w:val="28"/>
          <w:szCs w:val="28"/>
          <w:shd w:val="clear" w:color="auto" w:fill="FFFFFF"/>
          <w:lang w:val="uk-UA"/>
        </w:rPr>
        <w:t xml:space="preserve">, </w:t>
      </w:r>
      <w:r w:rsidRPr="00665D42">
        <w:rPr>
          <w:rFonts w:ascii="Times New Roman" w:eastAsia="Calibri" w:hAnsi="Times New Roman" w:cs="Times New Roman"/>
          <w:sz w:val="28"/>
          <w:szCs w:val="28"/>
          <w:shd w:val="clear" w:color="auto" w:fill="FFFFFF"/>
          <w:lang w:val="uk-UA"/>
        </w:rPr>
        <w:t>вважається, що форма звітності не одержана НКРЕКП.</w:t>
      </w:r>
    </w:p>
    <w:p w14:paraId="0242F27E" w14:textId="5483C0DB" w:rsidR="00747131" w:rsidRPr="00665D42" w:rsidRDefault="00747131" w:rsidP="007A0F37">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У випадку якщо форма </w:t>
      </w:r>
      <w:r w:rsidRPr="00665D42">
        <w:rPr>
          <w:rFonts w:ascii="Times New Roman" w:eastAsia="Calibri" w:hAnsi="Times New Roman" w:cs="Times New Roman"/>
          <w:sz w:val="28"/>
          <w:szCs w:val="28"/>
          <w:lang w:val="uk-UA"/>
        </w:rPr>
        <w:t xml:space="preserve">звітності </w:t>
      </w:r>
      <w:r w:rsidR="00C61A0B">
        <w:rPr>
          <w:rFonts w:ascii="Times New Roman" w:eastAsia="Calibri" w:hAnsi="Times New Roman" w:cs="Times New Roman"/>
          <w:sz w:val="28"/>
          <w:szCs w:val="28"/>
          <w:lang w:val="uk-UA"/>
        </w:rPr>
        <w:t>№ 7</w:t>
      </w:r>
      <w:r w:rsidRPr="00665D42">
        <w:rPr>
          <w:rFonts w:ascii="Times New Roman" w:eastAsia="Calibri" w:hAnsi="Times New Roman" w:cs="Times New Roman"/>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665D42">
        <w:rPr>
          <w:rFonts w:ascii="Times New Roman" w:eastAsia="Calibri" w:hAnsi="Times New Roman" w:cs="Times New Roman"/>
          <w:sz w:val="28"/>
          <w:szCs w:val="28"/>
          <w:lang w:val="uk-UA"/>
        </w:rPr>
        <w:t xml:space="preserve">звітності </w:t>
      </w:r>
      <w:r w:rsidR="00C61A0B">
        <w:rPr>
          <w:rFonts w:ascii="Times New Roman" w:eastAsia="Calibri" w:hAnsi="Times New Roman" w:cs="Times New Roman"/>
          <w:sz w:val="28"/>
          <w:szCs w:val="28"/>
          <w:lang w:val="uk-UA"/>
        </w:rPr>
        <w:t>№ 7</w:t>
      </w:r>
      <w:r w:rsidRPr="00665D42">
        <w:rPr>
          <w:rFonts w:ascii="Times New Roman" w:eastAsia="Calibri" w:hAnsi="Times New Roman" w:cs="Times New Roman"/>
          <w:sz w:val="28"/>
          <w:szCs w:val="28"/>
          <w:shd w:val="clear" w:color="auto" w:fill="FFFFFF"/>
          <w:lang w:val="uk-UA"/>
        </w:rPr>
        <w:t xml:space="preserve"> супровідним листом з накладенням кваліфікованого електронного підпису (</w:t>
      </w:r>
      <w:r w:rsidRPr="00665D42">
        <w:rPr>
          <w:rFonts w:ascii="Times New Roman" w:eastAsia="Calibri" w:hAnsi="Times New Roman" w:cs="Times New Roman"/>
          <w:sz w:val="28"/>
          <w:szCs w:val="28"/>
          <w:lang w:val="uk-UA"/>
        </w:rPr>
        <w:t>у форматі «p7s»)</w:t>
      </w:r>
      <w:r w:rsidRPr="00665D42">
        <w:rPr>
          <w:rFonts w:ascii="Times New Roman" w:eastAsia="Calibri" w:hAnsi="Times New Roman" w:cs="Times New Roman"/>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5D5D8A56" w14:textId="039DE532" w:rsidR="00747131" w:rsidRPr="00665D42" w:rsidRDefault="00747131" w:rsidP="007A0F37">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Обмеженню доступу підлягає інформація, визначена як конфіденційна, а не форма </w:t>
      </w:r>
      <w:r w:rsidRPr="00665D42">
        <w:rPr>
          <w:rFonts w:ascii="Times New Roman" w:eastAsia="Calibri" w:hAnsi="Times New Roman" w:cs="Times New Roman"/>
          <w:sz w:val="28"/>
          <w:szCs w:val="28"/>
          <w:lang w:val="uk-UA"/>
        </w:rPr>
        <w:t xml:space="preserve">звітності </w:t>
      </w:r>
      <w:r w:rsidR="00C61A0B">
        <w:rPr>
          <w:rFonts w:ascii="Times New Roman" w:eastAsia="Calibri" w:hAnsi="Times New Roman" w:cs="Times New Roman"/>
          <w:sz w:val="28"/>
          <w:szCs w:val="28"/>
          <w:lang w:val="uk-UA"/>
        </w:rPr>
        <w:t>№ 7</w:t>
      </w:r>
      <w:r w:rsidRPr="00665D42">
        <w:rPr>
          <w:rFonts w:ascii="Times New Roman" w:eastAsia="Calibri" w:hAnsi="Times New Roman" w:cs="Times New Roman"/>
          <w:sz w:val="28"/>
          <w:szCs w:val="28"/>
          <w:shd w:val="clear" w:color="auto" w:fill="FFFFFF"/>
          <w:lang w:val="uk-UA"/>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665D42">
        <w:rPr>
          <w:rFonts w:ascii="Times New Roman" w:eastAsia="Calibri" w:hAnsi="Times New Roman" w:cs="Times New Roman"/>
          <w:sz w:val="28"/>
          <w:szCs w:val="28"/>
          <w:lang w:val="uk-UA"/>
        </w:rPr>
        <w:t xml:space="preserve">звітності </w:t>
      </w:r>
      <w:r w:rsidR="00C61A0B">
        <w:rPr>
          <w:rFonts w:ascii="Times New Roman" w:eastAsia="Calibri" w:hAnsi="Times New Roman" w:cs="Times New Roman"/>
          <w:sz w:val="28"/>
          <w:szCs w:val="28"/>
          <w:lang w:val="uk-UA"/>
        </w:rPr>
        <w:t>№ 7</w:t>
      </w:r>
      <w:r w:rsidRPr="00665D42">
        <w:rPr>
          <w:rFonts w:ascii="Times New Roman" w:eastAsia="Calibri" w:hAnsi="Times New Roman" w:cs="Times New Roman"/>
          <w:sz w:val="28"/>
          <w:szCs w:val="28"/>
          <w:shd w:val="clear" w:color="auto" w:fill="FFFFFF"/>
          <w:lang w:val="uk-UA"/>
        </w:rPr>
        <w:t xml:space="preserve"> до НКРЕКП.</w:t>
      </w:r>
    </w:p>
    <w:p w14:paraId="6890F8C8" w14:textId="77777777" w:rsidR="00747131" w:rsidRDefault="00747131" w:rsidP="007A0F37">
      <w:pPr>
        <w:tabs>
          <w:tab w:val="left" w:pos="993"/>
        </w:tabs>
        <w:spacing w:after="0" w:line="240" w:lineRule="auto"/>
        <w:ind w:firstLine="709"/>
        <w:jc w:val="both"/>
        <w:rPr>
          <w:rFonts w:ascii="Times New Roman" w:hAnsi="Times New Roman" w:cs="Times New Roman"/>
          <w:sz w:val="28"/>
          <w:szCs w:val="28"/>
          <w:lang w:val="uk-UA"/>
        </w:rPr>
      </w:pPr>
    </w:p>
    <w:p w14:paraId="01BB8E29" w14:textId="5B6E6E8D" w:rsidR="00747131" w:rsidRPr="00665D42" w:rsidRDefault="00747131" w:rsidP="007A0F3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D309E8">
        <w:rPr>
          <w:rFonts w:ascii="Times New Roman" w:eastAsia="Times New Roman" w:hAnsi="Times New Roman" w:cs="Times New Roman"/>
          <w:sz w:val="28"/>
          <w:szCs w:val="28"/>
          <w:lang w:eastAsia="uk-UA"/>
        </w:rPr>
        <w:t xml:space="preserve">2.4. </w:t>
      </w:r>
      <w:r w:rsidRPr="00665D42">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w:t>
      </w:r>
      <w:r w:rsidR="00C61A0B">
        <w:rPr>
          <w:rFonts w:ascii="Times New Roman" w:eastAsia="Times New Roman" w:hAnsi="Times New Roman" w:cs="Times New Roman"/>
          <w:sz w:val="28"/>
          <w:szCs w:val="28"/>
          <w:lang w:val="uk-UA" w:eastAsia="uk-UA"/>
        </w:rPr>
        <w:t>№ 7</w:t>
      </w:r>
      <w:r w:rsidRPr="00665D42">
        <w:rPr>
          <w:rFonts w:ascii="Times New Roman" w:eastAsia="Times New Roman" w:hAnsi="Times New Roman" w:cs="Times New Roman"/>
          <w:sz w:val="28"/>
          <w:szCs w:val="28"/>
          <w:lang w:val="uk-UA" w:eastAsia="uk-UA"/>
        </w:rPr>
        <w:t xml:space="preserve">. </w:t>
      </w:r>
    </w:p>
    <w:p w14:paraId="03809FAA" w14:textId="5592D029" w:rsidR="00747131" w:rsidRDefault="00747131" w:rsidP="007A0F37">
      <w:pPr>
        <w:pStyle w:val="rvps2"/>
        <w:shd w:val="clear" w:color="auto" w:fill="FFFFFF"/>
        <w:spacing w:after="0" w:afterAutospacing="0"/>
        <w:ind w:firstLine="709"/>
        <w:jc w:val="both"/>
        <w:rPr>
          <w:sz w:val="28"/>
          <w:szCs w:val="28"/>
          <w:lang w:val="uk-UA"/>
        </w:rPr>
      </w:pPr>
      <w:r w:rsidRPr="00665D42">
        <w:rPr>
          <w:sz w:val="28"/>
          <w:szCs w:val="28"/>
          <w:lang w:val="uk-UA"/>
        </w:rPr>
        <w:t xml:space="preserve">2.5. Усі показники форми звітності </w:t>
      </w:r>
      <w:r w:rsidR="00C61A0B">
        <w:rPr>
          <w:sz w:val="28"/>
          <w:szCs w:val="28"/>
          <w:lang w:val="uk-UA"/>
        </w:rPr>
        <w:t>№ 7</w:t>
      </w:r>
      <w:r w:rsidRPr="00665D42">
        <w:rPr>
          <w:sz w:val="28"/>
          <w:szCs w:val="28"/>
          <w:lang w:val="uk-UA"/>
        </w:rPr>
        <w:t xml:space="preserve"> мають ґрунтуватися на даних первинних документів, що забезпечує можливість порівняння і контролю даних.</w:t>
      </w:r>
    </w:p>
    <w:p w14:paraId="7C4888D0" w14:textId="77777777" w:rsidR="007A0F37" w:rsidRPr="00665D42" w:rsidRDefault="007A0F37" w:rsidP="007A0F37">
      <w:pPr>
        <w:pStyle w:val="rvps2"/>
        <w:shd w:val="clear" w:color="auto" w:fill="FFFFFF"/>
        <w:spacing w:after="0" w:afterAutospacing="0"/>
        <w:ind w:firstLine="709"/>
        <w:jc w:val="both"/>
        <w:rPr>
          <w:sz w:val="28"/>
          <w:szCs w:val="28"/>
          <w:lang w:val="uk-UA"/>
        </w:rPr>
      </w:pPr>
    </w:p>
    <w:p w14:paraId="78050AD9" w14:textId="3F08CD0F" w:rsidR="00747131" w:rsidRDefault="00747131" w:rsidP="007A0F37">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2.6. Ліцензіат не має права вносити зміни до затвердженого бланка форми звітності.</w:t>
      </w:r>
    </w:p>
    <w:p w14:paraId="4FAF8207" w14:textId="77777777" w:rsidR="00747131" w:rsidRPr="00747131" w:rsidRDefault="00747131" w:rsidP="007A0F37">
      <w:pPr>
        <w:tabs>
          <w:tab w:val="left" w:pos="993"/>
        </w:tabs>
        <w:spacing w:after="0" w:line="240" w:lineRule="auto"/>
        <w:ind w:firstLine="709"/>
        <w:jc w:val="both"/>
        <w:rPr>
          <w:rFonts w:ascii="Times New Roman" w:hAnsi="Times New Roman" w:cs="Times New Roman"/>
          <w:sz w:val="28"/>
          <w:szCs w:val="28"/>
          <w:lang w:val="uk-UA"/>
        </w:rPr>
      </w:pPr>
    </w:p>
    <w:p w14:paraId="747E11C0" w14:textId="39F944F5" w:rsidR="00747131" w:rsidRPr="00665D42" w:rsidRDefault="00747131" w:rsidP="007A0F37">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2.7. Усі дані форми звітності </w:t>
      </w:r>
      <w:r w:rsidR="00C61A0B">
        <w:rPr>
          <w:rFonts w:ascii="Times New Roman" w:hAnsi="Times New Roman" w:cs="Times New Roman"/>
          <w:sz w:val="28"/>
          <w:szCs w:val="28"/>
          <w:lang w:val="uk-UA"/>
        </w:rPr>
        <w:t>№ 7</w:t>
      </w:r>
      <w:r w:rsidRPr="00665D42">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14:paraId="664F3EEF" w14:textId="1F2B47A2" w:rsidR="00747131" w:rsidRDefault="00747131" w:rsidP="007A0F37">
      <w:pPr>
        <w:pStyle w:val="rvps2"/>
        <w:shd w:val="clear" w:color="auto" w:fill="FFFFFF"/>
        <w:spacing w:after="0" w:afterAutospacing="0"/>
        <w:ind w:firstLine="709"/>
        <w:jc w:val="both"/>
        <w:rPr>
          <w:sz w:val="28"/>
          <w:szCs w:val="28"/>
        </w:rPr>
      </w:pPr>
      <w:r w:rsidRPr="00665D42">
        <w:rPr>
          <w:sz w:val="28"/>
          <w:szCs w:val="28"/>
          <w:lang w:val="uk-UA"/>
        </w:rPr>
        <w:t xml:space="preserve">Вартісні показники у формі звітності </w:t>
      </w:r>
      <w:r w:rsidR="00C61A0B">
        <w:rPr>
          <w:sz w:val="28"/>
          <w:szCs w:val="28"/>
          <w:lang w:val="uk-UA"/>
        </w:rPr>
        <w:t>№ 7</w:t>
      </w:r>
      <w:r w:rsidRPr="00665D42">
        <w:rPr>
          <w:sz w:val="28"/>
          <w:szCs w:val="28"/>
          <w:lang w:val="uk-UA"/>
        </w:rPr>
        <w:t xml:space="preserve"> наводяться без урахування податку на додану вартість (далі – ПДВ).</w:t>
      </w:r>
    </w:p>
    <w:p w14:paraId="092E56F5" w14:textId="5F25DE58" w:rsidR="00747131" w:rsidRPr="00665D42" w:rsidRDefault="00747131" w:rsidP="007A0F37">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665D42">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w:t>
      </w:r>
      <w:r w:rsidR="00C61A0B">
        <w:rPr>
          <w:rFonts w:ascii="Times New Roman" w:hAnsi="Times New Roman" w:cs="Times New Roman"/>
          <w:sz w:val="28"/>
          <w:szCs w:val="28"/>
          <w:lang w:val="uk-UA"/>
        </w:rPr>
        <w:t>№ 7</w:t>
      </w:r>
      <w:r w:rsidRPr="00665D42">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14:paraId="6469A27A" w14:textId="4E32EB0B" w:rsidR="00747131" w:rsidRDefault="00747131" w:rsidP="007A0F37">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126FF40B" w14:textId="77777777" w:rsidR="00747131" w:rsidRPr="00747131" w:rsidRDefault="00747131" w:rsidP="007A0F37">
      <w:pPr>
        <w:tabs>
          <w:tab w:val="left" w:pos="993"/>
        </w:tabs>
        <w:spacing w:after="0" w:line="240" w:lineRule="auto"/>
        <w:ind w:firstLine="709"/>
        <w:jc w:val="both"/>
        <w:rPr>
          <w:rFonts w:ascii="Times New Roman" w:hAnsi="Times New Roman" w:cs="Times New Roman"/>
          <w:sz w:val="28"/>
          <w:szCs w:val="28"/>
          <w:lang w:val="uk-UA"/>
        </w:rPr>
      </w:pPr>
    </w:p>
    <w:p w14:paraId="438B1689" w14:textId="0F77907F" w:rsidR="00747131" w:rsidRPr="00665D42" w:rsidRDefault="00747131" w:rsidP="007A0F37">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D309E8">
        <w:rPr>
          <w:rFonts w:ascii="Times New Roman" w:hAnsi="Times New Roman" w:cs="Times New Roman"/>
          <w:sz w:val="28"/>
          <w:szCs w:val="28"/>
          <w:lang w:val="en-US"/>
        </w:rPr>
        <w:t>9</w:t>
      </w:r>
      <w:r w:rsidRPr="00D309E8">
        <w:rPr>
          <w:rFonts w:ascii="Times New Roman" w:hAnsi="Times New Roman" w:cs="Times New Roman"/>
          <w:sz w:val="28"/>
          <w:szCs w:val="28"/>
        </w:rPr>
        <w:t xml:space="preserve">. </w:t>
      </w:r>
      <w:r w:rsidRPr="00665D42">
        <w:rPr>
          <w:rFonts w:ascii="Times New Roman" w:hAnsi="Times New Roman" w:cs="Times New Roman"/>
          <w:sz w:val="28"/>
          <w:szCs w:val="28"/>
          <w:lang w:val="uk-UA"/>
        </w:rPr>
        <w:t xml:space="preserve">У разі необхідності коригування даних, зазначених у поданій формі звітності </w:t>
      </w:r>
      <w:r w:rsidR="00C61A0B">
        <w:rPr>
          <w:rFonts w:ascii="Times New Roman" w:hAnsi="Times New Roman" w:cs="Times New Roman"/>
          <w:sz w:val="28"/>
          <w:szCs w:val="28"/>
          <w:lang w:val="uk-UA"/>
        </w:rPr>
        <w:t>№ 7</w:t>
      </w:r>
      <w:r w:rsidRPr="00665D42">
        <w:rPr>
          <w:rFonts w:ascii="Times New Roman" w:hAnsi="Times New Roman" w:cs="Times New Roman"/>
          <w:sz w:val="28"/>
          <w:szCs w:val="28"/>
          <w:lang w:val="uk-UA"/>
        </w:rPr>
        <w:t xml:space="preserve">, ліцензіат зобов'язаний терміново відкоригувати її та направити до НКРЕКП. Відкоригована форма звітності направляється разом із супровідним листом в </w:t>
      </w:r>
      <w:r w:rsidR="00FB0F97">
        <w:rPr>
          <w:rFonts w:ascii="Times New Roman" w:hAnsi="Times New Roman" w:cs="Times New Roman"/>
          <w:sz w:val="28"/>
          <w:szCs w:val="28"/>
          <w:lang w:val="uk-UA"/>
        </w:rPr>
        <w:t>електронній формі</w:t>
      </w:r>
      <w:r w:rsidRPr="00665D42">
        <w:rPr>
          <w:rFonts w:ascii="Times New Roman" w:hAnsi="Times New Roman" w:cs="Times New Roman"/>
          <w:sz w:val="28"/>
          <w:szCs w:val="28"/>
          <w:lang w:val="uk-UA"/>
        </w:rPr>
        <w:t xml:space="preserve"> </w:t>
      </w:r>
      <w:bookmarkStart w:id="0" w:name="_Hlk86242544"/>
      <w:bookmarkStart w:id="1" w:name="_Hlk86761210"/>
      <w:r w:rsidRPr="00665D42">
        <w:rPr>
          <w:rFonts w:ascii="Times New Roman" w:hAnsi="Times New Roman" w:cs="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bookmarkEnd w:id="0"/>
      <w:r w:rsidR="00FB0F97">
        <w:rPr>
          <w:rFonts w:ascii="Times New Roman" w:hAnsi="Times New Roman" w:cs="Times New Roman"/>
          <w:sz w:val="28"/>
          <w:szCs w:val="28"/>
          <w:lang w:val="uk-UA"/>
        </w:rPr>
        <w:t>,</w:t>
      </w:r>
      <w:r w:rsidRPr="00665D42">
        <w:rPr>
          <w:rFonts w:ascii="Times New Roman" w:hAnsi="Times New Roman" w:cs="Times New Roman"/>
          <w:sz w:val="28"/>
          <w:szCs w:val="28"/>
          <w:lang w:val="uk-UA"/>
        </w:rPr>
        <w:t xml:space="preserve"> </w:t>
      </w:r>
      <w:bookmarkEnd w:id="1"/>
      <w:r w:rsidRPr="00665D42">
        <w:rPr>
          <w:rFonts w:ascii="Times New Roman" w:hAnsi="Times New Roman" w:cs="Times New Roman"/>
          <w:sz w:val="28"/>
          <w:szCs w:val="28"/>
          <w:lang w:val="uk-UA"/>
        </w:rPr>
        <w:t>в якому зазначаються причини внесення змін.</w:t>
      </w:r>
    </w:p>
    <w:p w14:paraId="4C94612E" w14:textId="73610AC2" w:rsidR="00747131" w:rsidRDefault="00747131" w:rsidP="007A0F37">
      <w:pPr>
        <w:spacing w:after="0" w:line="240" w:lineRule="auto"/>
        <w:jc w:val="both"/>
        <w:rPr>
          <w:rFonts w:ascii="Times New Roman" w:hAnsi="Times New Roman" w:cs="Times New Roman"/>
          <w:b/>
          <w:sz w:val="28"/>
          <w:szCs w:val="28"/>
          <w:lang w:val="uk-UA"/>
        </w:rPr>
      </w:pPr>
    </w:p>
    <w:p w14:paraId="6CE6A7A4" w14:textId="77777777" w:rsidR="00747131" w:rsidRPr="00526F7D" w:rsidRDefault="00747131" w:rsidP="007A0F37">
      <w:pPr>
        <w:spacing w:after="0" w:line="240" w:lineRule="auto"/>
        <w:ind w:firstLine="567"/>
        <w:jc w:val="both"/>
        <w:rPr>
          <w:rFonts w:ascii="Times New Roman" w:hAnsi="Times New Roman" w:cs="Times New Roman"/>
          <w:b/>
          <w:sz w:val="28"/>
          <w:szCs w:val="28"/>
          <w:lang w:val="uk-UA"/>
        </w:rPr>
      </w:pPr>
    </w:p>
    <w:p w14:paraId="3608AF2E" w14:textId="77777777" w:rsidR="00EA7CA2" w:rsidRPr="00526F7D" w:rsidRDefault="00EA7CA2" w:rsidP="007A0F37">
      <w:pPr>
        <w:spacing w:after="0" w:line="240" w:lineRule="auto"/>
        <w:jc w:val="center"/>
        <w:rPr>
          <w:rFonts w:ascii="Times New Roman" w:hAnsi="Times New Roman" w:cs="Times New Roman"/>
          <w:b/>
          <w:sz w:val="28"/>
          <w:szCs w:val="28"/>
          <w:lang w:val="uk-UA"/>
        </w:rPr>
      </w:pPr>
      <w:r w:rsidRPr="00526F7D">
        <w:rPr>
          <w:rFonts w:ascii="Times New Roman" w:hAnsi="Times New Roman" w:cs="Times New Roman"/>
          <w:b/>
          <w:sz w:val="28"/>
          <w:szCs w:val="28"/>
          <w:lang w:val="uk-UA"/>
        </w:rPr>
        <w:t>3. Пояснення щодо заповнення форми звітності № 7</w:t>
      </w:r>
    </w:p>
    <w:p w14:paraId="06353B4D" w14:textId="77777777" w:rsidR="00EA7CA2" w:rsidRPr="00526F7D" w:rsidRDefault="00EA7CA2" w:rsidP="007A0F37">
      <w:pPr>
        <w:tabs>
          <w:tab w:val="left" w:pos="993"/>
        </w:tabs>
        <w:spacing w:after="0" w:line="240" w:lineRule="auto"/>
        <w:ind w:firstLine="567"/>
        <w:jc w:val="center"/>
        <w:rPr>
          <w:rFonts w:ascii="Times New Roman" w:hAnsi="Times New Roman" w:cs="Times New Roman"/>
          <w:b/>
          <w:sz w:val="28"/>
          <w:szCs w:val="28"/>
          <w:lang w:val="uk-UA"/>
        </w:rPr>
      </w:pPr>
    </w:p>
    <w:p w14:paraId="4330A64E" w14:textId="77777777" w:rsidR="00EA7CA2" w:rsidRPr="00526F7D" w:rsidRDefault="00EA7CA2" w:rsidP="007A0F37">
      <w:pPr>
        <w:pStyle w:val="a3"/>
        <w:numPr>
          <w:ilvl w:val="1"/>
          <w:numId w:val="7"/>
        </w:numPr>
        <w:tabs>
          <w:tab w:val="left" w:pos="1134"/>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У розділі І «Інформація щодо кількості договорів» відображається  інформація щодо кількості укладених договорів оператором системи розподілу станом на 01.01 (графа 1), 01.04 (графа 2), 01.07 (графа 3), 01.10 (графа 4) та 31.12 (графа 5) звітного року:</w:t>
      </w:r>
    </w:p>
    <w:p w14:paraId="3C68D40E" w14:textId="77777777" w:rsidR="00EA7CA2" w:rsidRPr="00526F7D" w:rsidRDefault="00EA7CA2" w:rsidP="007A0F37">
      <w:pPr>
        <w:pStyle w:val="a3"/>
        <w:tabs>
          <w:tab w:val="left" w:pos="993"/>
        </w:tabs>
        <w:spacing w:after="0" w:line="240" w:lineRule="auto"/>
        <w:ind w:left="426" w:firstLine="709"/>
        <w:jc w:val="both"/>
        <w:rPr>
          <w:rFonts w:ascii="Times New Roman" w:hAnsi="Times New Roman" w:cs="Times New Roman"/>
          <w:sz w:val="28"/>
          <w:szCs w:val="28"/>
          <w:lang w:val="uk-UA"/>
        </w:rPr>
      </w:pPr>
    </w:p>
    <w:p w14:paraId="680E299B" w14:textId="78EF1D84" w:rsidR="004547F1" w:rsidRDefault="00EA7CA2" w:rsidP="007A0F37">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у рядку 005 «Загальна кількість договорів про надання послуг з розподілу електричної енергії споживачу» зазначаються дані щодо сумарної кількості  укладених договорів споживача про надання послуг з розподілу електричної енергії. Значення рядка 005 дорівнює сумі значень рядків 010 та 025</w:t>
      </w:r>
      <w:r w:rsidR="004547F1">
        <w:rPr>
          <w:rFonts w:ascii="Times New Roman" w:hAnsi="Times New Roman" w:cs="Times New Roman"/>
          <w:sz w:val="28"/>
          <w:szCs w:val="28"/>
          <w:lang w:val="uk-UA"/>
        </w:rPr>
        <w:t>.</w:t>
      </w:r>
    </w:p>
    <w:p w14:paraId="1C9BEF23" w14:textId="37EEDE70" w:rsidR="00EA7CA2" w:rsidRPr="00526F7D" w:rsidRDefault="004547F1" w:rsidP="007A0F37">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Дані щодо </w:t>
      </w:r>
      <w:r w:rsidRPr="00526F7D">
        <w:rPr>
          <w:rFonts w:ascii="Times New Roman" w:hAnsi="Times New Roman" w:cs="Times New Roman"/>
          <w:sz w:val="28"/>
          <w:szCs w:val="28"/>
          <w:lang w:val="uk-UA"/>
        </w:rPr>
        <w:t>кільк</w:t>
      </w:r>
      <w:r>
        <w:rPr>
          <w:rFonts w:ascii="Times New Roman" w:hAnsi="Times New Roman" w:cs="Times New Roman"/>
          <w:sz w:val="28"/>
          <w:szCs w:val="28"/>
          <w:lang w:val="uk-UA"/>
        </w:rPr>
        <w:t>ості</w:t>
      </w:r>
      <w:r w:rsidRPr="00526F7D">
        <w:rPr>
          <w:rFonts w:ascii="Times New Roman" w:hAnsi="Times New Roman" w:cs="Times New Roman"/>
          <w:sz w:val="28"/>
          <w:szCs w:val="28"/>
          <w:lang w:val="uk-UA"/>
        </w:rPr>
        <w:t xml:space="preserve"> договорів про надання послуг з розподілу електричної енергії споживачу</w:t>
      </w:r>
      <w:r>
        <w:rPr>
          <w:rFonts w:ascii="Times New Roman" w:hAnsi="Times New Roman" w:cs="Times New Roman"/>
          <w:sz w:val="28"/>
          <w:szCs w:val="28"/>
          <w:lang w:val="uk-UA"/>
        </w:rPr>
        <w:t xml:space="preserve"> мають узгоджуватись з даними </w:t>
      </w:r>
      <w:r w:rsidRPr="002A147C">
        <w:rPr>
          <w:rFonts w:ascii="Times New Roman" w:hAnsi="Times New Roman" w:cs="Times New Roman"/>
          <w:sz w:val="28"/>
          <w:szCs w:val="28"/>
          <w:lang w:val="uk-UA"/>
        </w:rPr>
        <w:t>розділ</w:t>
      </w:r>
      <w:r>
        <w:rPr>
          <w:rFonts w:ascii="Times New Roman" w:hAnsi="Times New Roman" w:cs="Times New Roman"/>
          <w:sz w:val="28"/>
          <w:szCs w:val="28"/>
          <w:lang w:val="uk-UA"/>
        </w:rPr>
        <w:t>у</w:t>
      </w:r>
      <w:r w:rsidRPr="002A147C">
        <w:rPr>
          <w:rFonts w:ascii="Times New Roman" w:hAnsi="Times New Roman" w:cs="Times New Roman"/>
          <w:sz w:val="28"/>
          <w:szCs w:val="28"/>
          <w:lang w:val="uk-UA"/>
        </w:rPr>
        <w:t xml:space="preserve"> I «Характеристика користувачів системи розподілу»</w:t>
      </w:r>
      <w:r>
        <w:rPr>
          <w:rFonts w:ascii="Times New Roman" w:hAnsi="Times New Roman" w:cs="Times New Roman"/>
          <w:sz w:val="28"/>
          <w:szCs w:val="28"/>
          <w:lang w:val="uk-UA"/>
        </w:rPr>
        <w:t xml:space="preserve"> форми звітності </w:t>
      </w:r>
      <w:r w:rsidRPr="00814B23">
        <w:rPr>
          <w:rFonts w:ascii="Times New Roman" w:hAnsi="Times New Roman" w:cs="Times New Roman"/>
          <w:sz w:val="28"/>
          <w:szCs w:val="28"/>
          <w:lang w:val="uk-UA"/>
        </w:rPr>
        <w:t xml:space="preserve">№ </w:t>
      </w:r>
      <w:r w:rsidRPr="004547F1">
        <w:rPr>
          <w:rFonts w:ascii="Times New Roman" w:hAnsi="Times New Roman" w:cs="Times New Roman"/>
          <w:sz w:val="28"/>
          <w:szCs w:val="28"/>
          <w:lang w:val="uk-UA"/>
        </w:rPr>
        <w:t>2-НКРЕКП-моніторинг-розподіл (річна) «Звіт про характеристику користувачів системи розподілу»</w:t>
      </w:r>
      <w:r w:rsidR="00EA7CA2" w:rsidRPr="00526F7D">
        <w:rPr>
          <w:rFonts w:ascii="Times New Roman" w:hAnsi="Times New Roman" w:cs="Times New Roman"/>
          <w:sz w:val="28"/>
          <w:szCs w:val="28"/>
          <w:lang w:val="uk-UA"/>
        </w:rPr>
        <w:t>;</w:t>
      </w:r>
    </w:p>
    <w:p w14:paraId="2531C139" w14:textId="77777777" w:rsidR="00EA7CA2" w:rsidRPr="00526F7D" w:rsidRDefault="00EA7CA2" w:rsidP="007A0F37">
      <w:pPr>
        <w:pStyle w:val="a3"/>
        <w:tabs>
          <w:tab w:val="left" w:pos="993"/>
        </w:tabs>
        <w:spacing w:after="0" w:line="240" w:lineRule="auto"/>
        <w:ind w:left="851" w:firstLine="709"/>
        <w:jc w:val="both"/>
        <w:rPr>
          <w:rFonts w:ascii="Times New Roman" w:hAnsi="Times New Roman" w:cs="Times New Roman"/>
          <w:sz w:val="28"/>
          <w:szCs w:val="28"/>
          <w:lang w:val="uk-UA"/>
        </w:rPr>
      </w:pPr>
    </w:p>
    <w:p w14:paraId="00CE6155" w14:textId="0AD301CA" w:rsidR="00EA7CA2" w:rsidRPr="009B3E63" w:rsidRDefault="00EA7CA2" w:rsidP="007A0F37">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рядку 010 «з побутовими споживачами, у т. ч.:» зазначаються сумарні дані щодо кількості  укладених договорів споживача про надання послуг з розподілу електричної енергії з побутовими споживачами та за категоріями побутових споживачів (рядки 015 </w:t>
      </w:r>
      <w:r w:rsidR="00E24B9C">
        <w:rPr>
          <w:rFonts w:ascii="Times New Roman" w:hAnsi="Times New Roman" w:cs="Times New Roman"/>
          <w:sz w:val="28"/>
          <w:szCs w:val="28"/>
          <w:lang w:val="uk-UA"/>
        </w:rPr>
        <w:t>та</w:t>
      </w:r>
      <w:r w:rsidRPr="00526F7D">
        <w:rPr>
          <w:rFonts w:ascii="Times New Roman" w:hAnsi="Times New Roman" w:cs="Times New Roman"/>
          <w:sz w:val="28"/>
          <w:szCs w:val="28"/>
          <w:lang w:val="uk-UA"/>
        </w:rPr>
        <w:t xml:space="preserve"> 020)</w:t>
      </w:r>
      <w:r w:rsidRPr="009B3E63">
        <w:rPr>
          <w:rFonts w:ascii="Times New Roman" w:hAnsi="Times New Roman" w:cs="Times New Roman"/>
          <w:sz w:val="28"/>
          <w:szCs w:val="28"/>
          <w:lang w:val="uk-UA"/>
        </w:rPr>
        <w:t xml:space="preserve">; </w:t>
      </w:r>
    </w:p>
    <w:p w14:paraId="0878A125" w14:textId="77777777" w:rsidR="00EA7CA2" w:rsidRPr="00526F7D" w:rsidRDefault="00EA7CA2" w:rsidP="007A0F37">
      <w:pPr>
        <w:pStyle w:val="a3"/>
        <w:tabs>
          <w:tab w:val="left" w:pos="993"/>
        </w:tabs>
        <w:spacing w:after="0" w:line="240" w:lineRule="auto"/>
        <w:ind w:left="851" w:firstLine="709"/>
        <w:jc w:val="both"/>
        <w:rPr>
          <w:rFonts w:ascii="Times New Roman" w:hAnsi="Times New Roman" w:cs="Times New Roman"/>
          <w:sz w:val="28"/>
          <w:szCs w:val="28"/>
          <w:lang w:val="uk-UA"/>
        </w:rPr>
      </w:pPr>
    </w:p>
    <w:p w14:paraId="16CAC2D1" w14:textId="77777777" w:rsidR="003152D8" w:rsidRPr="00526F7D" w:rsidRDefault="00EA7CA2" w:rsidP="007A0F37">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lastRenderedPageBreak/>
        <w:t>у рядку 025 «непобутовими споживачами, у т. ч.:» зазначаються сумарні дані щодо кількості  укладених договорів споживача про надання послуг з розподілу електричної енергії з непобутовими споживачами та за категоріями непобутових споживачів (рядки 030 – 0</w:t>
      </w:r>
      <w:r w:rsidR="003152D8" w:rsidRPr="00526F7D">
        <w:rPr>
          <w:rFonts w:ascii="Times New Roman" w:hAnsi="Times New Roman" w:cs="Times New Roman"/>
          <w:sz w:val="28"/>
          <w:szCs w:val="28"/>
          <w:lang w:val="uk-UA"/>
        </w:rPr>
        <w:t>5</w:t>
      </w:r>
      <w:r w:rsidRPr="00526F7D">
        <w:rPr>
          <w:rFonts w:ascii="Times New Roman" w:hAnsi="Times New Roman" w:cs="Times New Roman"/>
          <w:sz w:val="28"/>
          <w:szCs w:val="28"/>
          <w:lang w:val="uk-UA"/>
        </w:rPr>
        <w:t>5)</w:t>
      </w:r>
      <w:r w:rsidR="003152D8" w:rsidRPr="00526F7D">
        <w:rPr>
          <w:rFonts w:ascii="Times New Roman" w:hAnsi="Times New Roman" w:cs="Times New Roman"/>
          <w:sz w:val="28"/>
          <w:szCs w:val="28"/>
          <w:lang w:val="uk-UA"/>
        </w:rPr>
        <w:t>. Значення рядка 025 дорівнює сумі значень рядків 030 та 045.</w:t>
      </w:r>
    </w:p>
    <w:p w14:paraId="7BA077A5" w14:textId="77777777" w:rsidR="00EA7CA2" w:rsidRPr="00526F7D" w:rsidRDefault="003152D8" w:rsidP="007A0F37">
      <w:pPr>
        <w:tabs>
          <w:tab w:val="left" w:pos="993"/>
        </w:tabs>
        <w:spacing w:after="0" w:line="240" w:lineRule="auto"/>
        <w:ind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ab/>
        <w:t>Категорія непобутового споживача визначається за сумарною потужністю об’єктів споживача відповідно до договору споживача про надання послуг з розподілу електричної енергії;</w:t>
      </w:r>
    </w:p>
    <w:p w14:paraId="561AE179" w14:textId="77777777" w:rsidR="00EA7CA2" w:rsidRPr="00526F7D" w:rsidRDefault="00EA7CA2" w:rsidP="007A0F37">
      <w:pPr>
        <w:pStyle w:val="a3"/>
        <w:tabs>
          <w:tab w:val="left" w:pos="993"/>
        </w:tabs>
        <w:spacing w:after="0" w:line="240" w:lineRule="auto"/>
        <w:ind w:left="709" w:firstLine="709"/>
        <w:jc w:val="both"/>
        <w:rPr>
          <w:rFonts w:ascii="Times New Roman" w:hAnsi="Times New Roman" w:cs="Times New Roman"/>
          <w:sz w:val="28"/>
          <w:szCs w:val="28"/>
          <w:lang w:val="uk-UA"/>
        </w:rPr>
      </w:pPr>
    </w:p>
    <w:p w14:paraId="6048D02C" w14:textId="77777777" w:rsidR="00EA7CA2" w:rsidRPr="00526F7D" w:rsidRDefault="00EA7CA2" w:rsidP="007A0F37">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рядку </w:t>
      </w:r>
      <w:r w:rsidR="003152D8" w:rsidRPr="00526F7D">
        <w:rPr>
          <w:rFonts w:ascii="Times New Roman" w:hAnsi="Times New Roman" w:cs="Times New Roman"/>
          <w:sz w:val="28"/>
          <w:szCs w:val="28"/>
          <w:lang w:val="uk-UA"/>
        </w:rPr>
        <w:t>060</w:t>
      </w:r>
      <w:r w:rsidRPr="00526F7D">
        <w:rPr>
          <w:rFonts w:ascii="Times New Roman" w:hAnsi="Times New Roman" w:cs="Times New Roman"/>
          <w:sz w:val="28"/>
          <w:szCs w:val="28"/>
          <w:lang w:val="uk-UA"/>
        </w:rPr>
        <w:t xml:space="preserve"> «Кількість договорів про надання послуг комерційного обліку електричної енергії» зазначаються дані щодо сумарної кількості  укладених договорів про надання послуг комерційного обліку електричної енергії</w:t>
      </w:r>
      <w:r w:rsidR="003152D8" w:rsidRPr="00526F7D">
        <w:rPr>
          <w:rFonts w:ascii="Times New Roman" w:hAnsi="Times New Roman" w:cs="Times New Roman"/>
          <w:sz w:val="28"/>
          <w:szCs w:val="28"/>
          <w:lang w:val="uk-UA"/>
        </w:rPr>
        <w:t>. Значення рядка 060 дорівнює сумі значень рядків 065 та 080</w:t>
      </w:r>
      <w:r w:rsidRPr="00526F7D">
        <w:rPr>
          <w:rFonts w:ascii="Times New Roman" w:hAnsi="Times New Roman" w:cs="Times New Roman"/>
          <w:sz w:val="28"/>
          <w:szCs w:val="28"/>
          <w:lang w:val="uk-UA"/>
        </w:rPr>
        <w:t>;</w:t>
      </w:r>
    </w:p>
    <w:p w14:paraId="6467136E" w14:textId="77777777" w:rsidR="00EA7CA2" w:rsidRPr="00526F7D" w:rsidRDefault="00EA7CA2" w:rsidP="007A0F37">
      <w:pPr>
        <w:pStyle w:val="a3"/>
        <w:spacing w:line="240" w:lineRule="auto"/>
        <w:ind w:firstLine="709"/>
        <w:rPr>
          <w:rFonts w:ascii="Times New Roman" w:hAnsi="Times New Roman" w:cs="Times New Roman"/>
          <w:sz w:val="28"/>
          <w:szCs w:val="28"/>
          <w:lang w:val="uk-UA"/>
        </w:rPr>
      </w:pPr>
    </w:p>
    <w:p w14:paraId="61614EEE" w14:textId="715F06A8" w:rsidR="00EA7CA2" w:rsidRPr="00526F7D" w:rsidRDefault="00EA7CA2" w:rsidP="007A0F37">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у рядку 0</w:t>
      </w:r>
      <w:r w:rsidR="003152D8" w:rsidRPr="00526F7D">
        <w:rPr>
          <w:rFonts w:ascii="Times New Roman" w:hAnsi="Times New Roman" w:cs="Times New Roman"/>
          <w:sz w:val="28"/>
          <w:szCs w:val="28"/>
          <w:lang w:val="uk-UA"/>
        </w:rPr>
        <w:t>6</w:t>
      </w:r>
      <w:r w:rsidRPr="00526F7D">
        <w:rPr>
          <w:rFonts w:ascii="Times New Roman" w:hAnsi="Times New Roman" w:cs="Times New Roman"/>
          <w:sz w:val="28"/>
          <w:szCs w:val="28"/>
          <w:lang w:val="uk-UA"/>
        </w:rPr>
        <w:t>5 «з побутовими споживачами, у т. ч.:»</w:t>
      </w:r>
      <w:r w:rsidR="003152D8" w:rsidRPr="00526F7D">
        <w:rPr>
          <w:rFonts w:ascii="Times New Roman" w:hAnsi="Times New Roman" w:cs="Times New Roman"/>
          <w:sz w:val="28"/>
          <w:szCs w:val="28"/>
          <w:lang w:val="uk-UA"/>
        </w:rPr>
        <w:t xml:space="preserve"> </w:t>
      </w:r>
      <w:r w:rsidRPr="00526F7D">
        <w:rPr>
          <w:rFonts w:ascii="Times New Roman" w:hAnsi="Times New Roman" w:cs="Times New Roman"/>
          <w:sz w:val="28"/>
          <w:szCs w:val="28"/>
          <w:lang w:val="uk-UA"/>
        </w:rPr>
        <w:t>зазначаються сумарні дані щодо кількості  укладених договорів споживача про надання послуг комерційного обліку електричної енергії з побутовими споживачами та за категоріями побутових споживачів (ряд</w:t>
      </w:r>
      <w:r w:rsidR="003152D8" w:rsidRPr="00526F7D">
        <w:rPr>
          <w:rFonts w:ascii="Times New Roman" w:hAnsi="Times New Roman" w:cs="Times New Roman"/>
          <w:sz w:val="28"/>
          <w:szCs w:val="28"/>
          <w:lang w:val="uk-UA"/>
        </w:rPr>
        <w:t xml:space="preserve">ки 070 </w:t>
      </w:r>
      <w:r w:rsidR="00E24B9C">
        <w:rPr>
          <w:rFonts w:ascii="Times New Roman" w:hAnsi="Times New Roman" w:cs="Times New Roman"/>
          <w:sz w:val="28"/>
          <w:szCs w:val="28"/>
          <w:lang w:val="uk-UA"/>
        </w:rPr>
        <w:t>та</w:t>
      </w:r>
      <w:r w:rsidRPr="00526F7D">
        <w:rPr>
          <w:rFonts w:ascii="Times New Roman" w:hAnsi="Times New Roman" w:cs="Times New Roman"/>
          <w:sz w:val="28"/>
          <w:szCs w:val="28"/>
          <w:lang w:val="uk-UA"/>
        </w:rPr>
        <w:t xml:space="preserve"> 0</w:t>
      </w:r>
      <w:r w:rsidR="003152D8" w:rsidRPr="00526F7D">
        <w:rPr>
          <w:rFonts w:ascii="Times New Roman" w:hAnsi="Times New Roman" w:cs="Times New Roman"/>
          <w:sz w:val="28"/>
          <w:szCs w:val="28"/>
          <w:lang w:val="uk-UA"/>
        </w:rPr>
        <w:t>7</w:t>
      </w:r>
      <w:r w:rsidRPr="00526F7D">
        <w:rPr>
          <w:rFonts w:ascii="Times New Roman" w:hAnsi="Times New Roman" w:cs="Times New Roman"/>
          <w:sz w:val="28"/>
          <w:szCs w:val="28"/>
          <w:lang w:val="uk-UA"/>
        </w:rPr>
        <w:t>5)</w:t>
      </w:r>
      <w:r w:rsidR="003152D8" w:rsidRPr="00526F7D">
        <w:rPr>
          <w:rFonts w:ascii="Times New Roman" w:hAnsi="Times New Roman" w:cs="Times New Roman"/>
          <w:sz w:val="28"/>
          <w:szCs w:val="28"/>
          <w:lang w:val="uk-UA"/>
        </w:rPr>
        <w:t>. Значення рядка 065 дорівнює сумі значень рядків 070 та 075</w:t>
      </w:r>
      <w:r w:rsidRPr="00526F7D">
        <w:rPr>
          <w:rFonts w:ascii="Times New Roman" w:hAnsi="Times New Roman" w:cs="Times New Roman"/>
          <w:sz w:val="28"/>
          <w:szCs w:val="28"/>
          <w:lang w:val="uk-UA"/>
        </w:rPr>
        <w:t xml:space="preserve">; </w:t>
      </w:r>
    </w:p>
    <w:p w14:paraId="6D1DF6D8" w14:textId="77777777" w:rsidR="00EA7CA2" w:rsidRPr="00526F7D" w:rsidRDefault="00EA7CA2" w:rsidP="007A0F37">
      <w:pPr>
        <w:pStyle w:val="a3"/>
        <w:tabs>
          <w:tab w:val="left" w:pos="993"/>
        </w:tabs>
        <w:spacing w:after="0" w:line="240" w:lineRule="auto"/>
        <w:ind w:left="851" w:firstLine="709"/>
        <w:jc w:val="both"/>
        <w:rPr>
          <w:rFonts w:ascii="Times New Roman" w:hAnsi="Times New Roman" w:cs="Times New Roman"/>
          <w:sz w:val="28"/>
          <w:szCs w:val="28"/>
          <w:lang w:val="uk-UA"/>
        </w:rPr>
      </w:pPr>
    </w:p>
    <w:p w14:paraId="3193BC5F" w14:textId="77777777" w:rsidR="0060466B" w:rsidRPr="00526F7D" w:rsidRDefault="00EA7CA2" w:rsidP="007A0F37">
      <w:pPr>
        <w:pStyle w:val="a3"/>
        <w:numPr>
          <w:ilvl w:val="0"/>
          <w:numId w:val="1"/>
        </w:numPr>
        <w:tabs>
          <w:tab w:val="left" w:pos="709"/>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у рядку 0</w:t>
      </w:r>
      <w:r w:rsidR="003152D8" w:rsidRPr="00526F7D">
        <w:rPr>
          <w:rFonts w:ascii="Times New Roman" w:hAnsi="Times New Roman" w:cs="Times New Roman"/>
          <w:sz w:val="28"/>
          <w:szCs w:val="28"/>
          <w:lang w:val="uk-UA"/>
        </w:rPr>
        <w:t>8</w:t>
      </w:r>
      <w:r w:rsidRPr="00526F7D">
        <w:rPr>
          <w:rFonts w:ascii="Times New Roman" w:hAnsi="Times New Roman" w:cs="Times New Roman"/>
          <w:sz w:val="28"/>
          <w:szCs w:val="28"/>
          <w:lang w:val="uk-UA"/>
        </w:rPr>
        <w:t>0 «непобутовими споживачами, у т. ч.:» зазначаються сумарні дані щодо кількості  укладених договорів споживача про надання послуг комерційного обліку електричної енергії з непобутовими споживачами та за категоріями непобутових споживачів (рядки 0</w:t>
      </w:r>
      <w:r w:rsidR="003152D8" w:rsidRPr="00526F7D">
        <w:rPr>
          <w:rFonts w:ascii="Times New Roman" w:hAnsi="Times New Roman" w:cs="Times New Roman"/>
          <w:sz w:val="28"/>
          <w:szCs w:val="28"/>
          <w:lang w:val="uk-UA"/>
        </w:rPr>
        <w:t>8</w:t>
      </w:r>
      <w:r w:rsidRPr="00526F7D">
        <w:rPr>
          <w:rFonts w:ascii="Times New Roman" w:hAnsi="Times New Roman" w:cs="Times New Roman"/>
          <w:sz w:val="28"/>
          <w:szCs w:val="28"/>
          <w:lang w:val="uk-UA"/>
        </w:rPr>
        <w:t>5 – 1</w:t>
      </w:r>
      <w:r w:rsidR="003152D8" w:rsidRPr="00526F7D">
        <w:rPr>
          <w:rFonts w:ascii="Times New Roman" w:hAnsi="Times New Roman" w:cs="Times New Roman"/>
          <w:sz w:val="28"/>
          <w:szCs w:val="28"/>
          <w:lang w:val="uk-UA"/>
        </w:rPr>
        <w:t>1</w:t>
      </w:r>
      <w:r w:rsidRPr="00526F7D">
        <w:rPr>
          <w:rFonts w:ascii="Times New Roman" w:hAnsi="Times New Roman" w:cs="Times New Roman"/>
          <w:sz w:val="28"/>
          <w:szCs w:val="28"/>
          <w:lang w:val="uk-UA"/>
        </w:rPr>
        <w:t>0)</w:t>
      </w:r>
      <w:r w:rsidR="0060466B" w:rsidRPr="00526F7D">
        <w:rPr>
          <w:rFonts w:ascii="Times New Roman" w:hAnsi="Times New Roman" w:cs="Times New Roman"/>
          <w:sz w:val="28"/>
          <w:szCs w:val="28"/>
        </w:rPr>
        <w:t>.</w:t>
      </w:r>
      <w:r w:rsidR="003152D8" w:rsidRPr="00526F7D">
        <w:rPr>
          <w:rFonts w:ascii="Times New Roman" w:hAnsi="Times New Roman" w:cs="Times New Roman"/>
          <w:sz w:val="28"/>
          <w:szCs w:val="28"/>
          <w:lang w:val="uk-UA"/>
        </w:rPr>
        <w:t xml:space="preserve"> Значення рядка 080 дорівнює сумі значень рядків 085 та 100</w:t>
      </w:r>
    </w:p>
    <w:p w14:paraId="0BAE64C1" w14:textId="77777777" w:rsidR="00EA7CA2" w:rsidRPr="00526F7D" w:rsidRDefault="0060466B" w:rsidP="007A0F37">
      <w:pPr>
        <w:pStyle w:val="a3"/>
        <w:tabs>
          <w:tab w:val="left" w:pos="851"/>
        </w:tabs>
        <w:spacing w:after="0" w:line="240" w:lineRule="auto"/>
        <w:ind w:left="0" w:firstLine="709"/>
        <w:jc w:val="both"/>
        <w:rPr>
          <w:rFonts w:ascii="Times New Roman" w:hAnsi="Times New Roman" w:cs="Times New Roman"/>
          <w:sz w:val="28"/>
          <w:szCs w:val="28"/>
          <w:lang w:val="uk-UA"/>
        </w:rPr>
      </w:pPr>
      <w:bookmarkStart w:id="2" w:name="_Hlk58066584"/>
      <w:r w:rsidRPr="00526F7D">
        <w:rPr>
          <w:rFonts w:ascii="Times New Roman" w:hAnsi="Times New Roman" w:cs="Times New Roman"/>
          <w:sz w:val="28"/>
          <w:szCs w:val="28"/>
          <w:lang w:val="uk-UA"/>
        </w:rPr>
        <w:t>Категорія непобутового споживача визначається за сумарною потужністю об’єктів споживача відповідно до договору споживача про надання послуг з розподілу електричної енергії</w:t>
      </w:r>
      <w:bookmarkEnd w:id="2"/>
      <w:r w:rsidR="00EA7CA2" w:rsidRPr="00526F7D">
        <w:rPr>
          <w:rFonts w:ascii="Times New Roman" w:hAnsi="Times New Roman" w:cs="Times New Roman"/>
          <w:sz w:val="28"/>
          <w:szCs w:val="28"/>
          <w:lang w:val="uk-UA"/>
        </w:rPr>
        <w:t>;</w:t>
      </w:r>
    </w:p>
    <w:p w14:paraId="3C5BE43B" w14:textId="77777777" w:rsidR="00EA7CA2" w:rsidRPr="00526F7D" w:rsidRDefault="00EA7CA2" w:rsidP="007A0F37">
      <w:pPr>
        <w:tabs>
          <w:tab w:val="left" w:pos="993"/>
        </w:tabs>
        <w:spacing w:after="0" w:line="240" w:lineRule="auto"/>
        <w:ind w:firstLine="709"/>
        <w:jc w:val="both"/>
        <w:rPr>
          <w:rFonts w:ascii="Times New Roman" w:hAnsi="Times New Roman" w:cs="Times New Roman"/>
          <w:sz w:val="28"/>
          <w:szCs w:val="28"/>
          <w:lang w:val="uk-UA"/>
        </w:rPr>
      </w:pPr>
    </w:p>
    <w:p w14:paraId="2C4F740A" w14:textId="48BB6E74" w:rsidR="00EA7CA2" w:rsidRPr="00526F7D" w:rsidRDefault="00EA7CA2" w:rsidP="007A0F37">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рядку </w:t>
      </w:r>
      <w:r w:rsidR="003152D8" w:rsidRPr="00526F7D">
        <w:rPr>
          <w:rFonts w:ascii="Times New Roman" w:hAnsi="Times New Roman" w:cs="Times New Roman"/>
          <w:sz w:val="28"/>
          <w:szCs w:val="28"/>
          <w:lang w:val="uk-UA"/>
        </w:rPr>
        <w:t>115</w:t>
      </w:r>
      <w:r w:rsidRPr="00526F7D">
        <w:rPr>
          <w:rFonts w:ascii="Times New Roman" w:hAnsi="Times New Roman" w:cs="Times New Roman"/>
          <w:sz w:val="28"/>
          <w:szCs w:val="28"/>
          <w:lang w:val="uk-UA"/>
        </w:rPr>
        <w:t xml:space="preserve"> «</w:t>
      </w:r>
      <w:bookmarkStart w:id="3" w:name="_Hlk86065061"/>
      <w:r w:rsidRPr="00526F7D">
        <w:rPr>
          <w:rFonts w:ascii="Times New Roman" w:hAnsi="Times New Roman" w:cs="Times New Roman"/>
          <w:sz w:val="28"/>
          <w:szCs w:val="28"/>
          <w:lang w:val="uk-UA"/>
        </w:rPr>
        <w:t>Кількість договорів про спільне використання технологічних електричних мереж</w:t>
      </w:r>
      <w:bookmarkEnd w:id="3"/>
      <w:r w:rsidRPr="00526F7D">
        <w:rPr>
          <w:rFonts w:ascii="Times New Roman" w:hAnsi="Times New Roman" w:cs="Times New Roman"/>
          <w:sz w:val="28"/>
          <w:szCs w:val="28"/>
          <w:lang w:val="uk-UA"/>
        </w:rPr>
        <w:t>» зазначаються дані щодо сумарної кількості  укладених з основними споживачами договорів про спільне використання технологічних електричних мереж</w:t>
      </w:r>
      <w:r w:rsidR="001E4C52">
        <w:rPr>
          <w:rFonts w:ascii="Times New Roman" w:hAnsi="Times New Roman" w:cs="Times New Roman"/>
          <w:sz w:val="28"/>
          <w:szCs w:val="28"/>
          <w:lang w:val="uk-UA"/>
        </w:rPr>
        <w:t xml:space="preserve">. Дані цього рядка мають узгоджуватись з даними щодо </w:t>
      </w:r>
      <w:r w:rsidR="001E4C52" w:rsidRPr="00526F7D">
        <w:rPr>
          <w:rFonts w:ascii="Times New Roman" w:hAnsi="Times New Roman" w:cs="Times New Roman"/>
          <w:sz w:val="28"/>
          <w:szCs w:val="28"/>
          <w:lang w:val="uk-UA"/>
        </w:rPr>
        <w:t>кільк</w:t>
      </w:r>
      <w:r w:rsidR="001E4C52">
        <w:rPr>
          <w:rFonts w:ascii="Times New Roman" w:hAnsi="Times New Roman" w:cs="Times New Roman"/>
          <w:sz w:val="28"/>
          <w:szCs w:val="28"/>
          <w:lang w:val="uk-UA"/>
        </w:rPr>
        <w:t>о</w:t>
      </w:r>
      <w:r w:rsidR="001E4C52" w:rsidRPr="00526F7D">
        <w:rPr>
          <w:rFonts w:ascii="Times New Roman" w:hAnsi="Times New Roman" w:cs="Times New Roman"/>
          <w:sz w:val="28"/>
          <w:szCs w:val="28"/>
          <w:lang w:val="uk-UA"/>
        </w:rPr>
        <w:t>ст</w:t>
      </w:r>
      <w:r w:rsidR="001E4C52">
        <w:rPr>
          <w:rFonts w:ascii="Times New Roman" w:hAnsi="Times New Roman" w:cs="Times New Roman"/>
          <w:sz w:val="28"/>
          <w:szCs w:val="28"/>
          <w:lang w:val="uk-UA"/>
        </w:rPr>
        <w:t>і</w:t>
      </w:r>
      <w:r w:rsidR="001E4C52" w:rsidRPr="00526F7D">
        <w:rPr>
          <w:rFonts w:ascii="Times New Roman" w:hAnsi="Times New Roman" w:cs="Times New Roman"/>
          <w:sz w:val="28"/>
          <w:szCs w:val="28"/>
          <w:lang w:val="uk-UA"/>
        </w:rPr>
        <w:t xml:space="preserve"> </w:t>
      </w:r>
      <w:r w:rsidR="001E4C52">
        <w:rPr>
          <w:rFonts w:ascii="Times New Roman" w:hAnsi="Times New Roman" w:cs="Times New Roman"/>
          <w:sz w:val="28"/>
          <w:szCs w:val="28"/>
          <w:lang w:val="uk-UA"/>
        </w:rPr>
        <w:t>основних споживачів розділу ІІ «</w:t>
      </w:r>
      <w:r w:rsidR="001E4C52" w:rsidRPr="002A147C">
        <w:rPr>
          <w:rFonts w:ascii="Times New Roman" w:hAnsi="Times New Roman" w:cs="Times New Roman"/>
          <w:sz w:val="28"/>
          <w:szCs w:val="28"/>
          <w:lang w:val="uk-UA"/>
        </w:rPr>
        <w:t>Інформація щодо спільного використання технологічних мереж</w:t>
      </w:r>
      <w:r w:rsidR="001E4C52">
        <w:rPr>
          <w:rFonts w:ascii="Times New Roman" w:hAnsi="Times New Roman" w:cs="Times New Roman"/>
          <w:sz w:val="28"/>
          <w:szCs w:val="28"/>
          <w:lang w:val="uk-UA"/>
        </w:rPr>
        <w:t xml:space="preserve">» форми звітності </w:t>
      </w:r>
      <w:r w:rsidR="001E4C52" w:rsidRPr="00814B23">
        <w:rPr>
          <w:rFonts w:ascii="Times New Roman" w:hAnsi="Times New Roman" w:cs="Times New Roman"/>
          <w:sz w:val="28"/>
          <w:szCs w:val="28"/>
          <w:lang w:val="uk-UA"/>
        </w:rPr>
        <w:t xml:space="preserve">№ </w:t>
      </w:r>
      <w:r w:rsidR="001E4C52" w:rsidRPr="001E4C52">
        <w:rPr>
          <w:rFonts w:ascii="Times New Roman" w:hAnsi="Times New Roman" w:cs="Times New Roman"/>
          <w:sz w:val="28"/>
          <w:szCs w:val="28"/>
          <w:lang w:val="uk-UA"/>
        </w:rPr>
        <w:t>2-НКРЕКП-моніторинг-розподіл (річна) «Звіт про характеристику користувачів системи розподілу»</w:t>
      </w:r>
      <w:r w:rsidRPr="00526F7D">
        <w:rPr>
          <w:rFonts w:ascii="Times New Roman" w:hAnsi="Times New Roman" w:cs="Times New Roman"/>
          <w:sz w:val="28"/>
          <w:szCs w:val="28"/>
          <w:lang w:val="uk-UA"/>
        </w:rPr>
        <w:t>;</w:t>
      </w:r>
    </w:p>
    <w:p w14:paraId="7F237DD8" w14:textId="77777777" w:rsidR="00EA7CA2" w:rsidRPr="00526F7D" w:rsidRDefault="00EA7CA2" w:rsidP="007A0F37">
      <w:pPr>
        <w:pStyle w:val="a3"/>
        <w:tabs>
          <w:tab w:val="left" w:pos="993"/>
        </w:tabs>
        <w:spacing w:line="240" w:lineRule="auto"/>
        <w:ind w:firstLine="709"/>
        <w:rPr>
          <w:rFonts w:ascii="Times New Roman" w:hAnsi="Times New Roman" w:cs="Times New Roman"/>
          <w:sz w:val="28"/>
          <w:szCs w:val="28"/>
          <w:lang w:val="uk-UA"/>
        </w:rPr>
      </w:pPr>
    </w:p>
    <w:p w14:paraId="0F9FBBFC" w14:textId="6E78249C" w:rsidR="00EA7CA2" w:rsidRPr="00526F7D" w:rsidRDefault="00EA7CA2" w:rsidP="007A0F37">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рядку </w:t>
      </w:r>
      <w:r w:rsidR="003152D8" w:rsidRPr="00526F7D">
        <w:rPr>
          <w:rFonts w:ascii="Times New Roman" w:hAnsi="Times New Roman" w:cs="Times New Roman"/>
          <w:sz w:val="28"/>
          <w:szCs w:val="28"/>
          <w:lang w:val="uk-UA"/>
        </w:rPr>
        <w:t>120</w:t>
      </w:r>
      <w:r w:rsidRPr="00526F7D">
        <w:rPr>
          <w:rFonts w:ascii="Times New Roman" w:hAnsi="Times New Roman" w:cs="Times New Roman"/>
          <w:sz w:val="28"/>
          <w:szCs w:val="28"/>
          <w:lang w:val="uk-UA"/>
        </w:rPr>
        <w:t xml:space="preserve"> «Кількість договорів </w:t>
      </w:r>
      <w:proofErr w:type="spellStart"/>
      <w:r w:rsidRPr="00526F7D">
        <w:rPr>
          <w:rFonts w:ascii="Times New Roman" w:hAnsi="Times New Roman" w:cs="Times New Roman"/>
          <w:sz w:val="28"/>
          <w:szCs w:val="28"/>
          <w:lang w:val="uk-UA"/>
        </w:rPr>
        <w:t>електропостачальника</w:t>
      </w:r>
      <w:proofErr w:type="spellEnd"/>
      <w:r w:rsidRPr="00526F7D">
        <w:rPr>
          <w:rFonts w:ascii="Times New Roman" w:hAnsi="Times New Roman" w:cs="Times New Roman"/>
          <w:sz w:val="28"/>
          <w:szCs w:val="28"/>
          <w:lang w:val="uk-UA"/>
        </w:rPr>
        <w:t xml:space="preserve"> про надання послуг з розподілу електричної енергії» зазначаються дані щодо сумарної кількості укладених між ОСР та електропостачальниками договорів про надання послуг з розподілу електричної енергії</w:t>
      </w:r>
      <w:r w:rsidR="001E4C52">
        <w:rPr>
          <w:rFonts w:ascii="Times New Roman" w:hAnsi="Times New Roman" w:cs="Times New Roman"/>
          <w:sz w:val="28"/>
          <w:szCs w:val="28"/>
          <w:lang w:val="uk-UA"/>
        </w:rPr>
        <w:t xml:space="preserve">. Дані цього рядка мають узгоджуватись з даними щодо кількості електропостачальників </w:t>
      </w:r>
      <w:r w:rsidR="001E4C52" w:rsidRPr="0032638B">
        <w:rPr>
          <w:rFonts w:ascii="Times New Roman" w:hAnsi="Times New Roman" w:cs="Times New Roman"/>
          <w:sz w:val="28"/>
          <w:szCs w:val="28"/>
          <w:lang w:val="uk-UA"/>
        </w:rPr>
        <w:t>розділ</w:t>
      </w:r>
      <w:r w:rsidR="001E4C52">
        <w:rPr>
          <w:rFonts w:ascii="Times New Roman" w:hAnsi="Times New Roman" w:cs="Times New Roman"/>
          <w:sz w:val="28"/>
          <w:szCs w:val="28"/>
          <w:lang w:val="uk-UA"/>
        </w:rPr>
        <w:t>у</w:t>
      </w:r>
      <w:r w:rsidR="001E4C52" w:rsidRPr="0032638B">
        <w:rPr>
          <w:rFonts w:ascii="Times New Roman" w:hAnsi="Times New Roman" w:cs="Times New Roman"/>
          <w:sz w:val="28"/>
          <w:szCs w:val="28"/>
          <w:lang w:val="uk-UA"/>
        </w:rPr>
        <w:t xml:space="preserve"> I </w:t>
      </w:r>
      <w:r w:rsidR="001E4C52" w:rsidRPr="0032638B">
        <w:rPr>
          <w:lang w:val="uk-UA"/>
        </w:rPr>
        <w:t>«</w:t>
      </w:r>
      <w:r w:rsidR="001E4C52" w:rsidRPr="0032638B">
        <w:rPr>
          <w:rFonts w:ascii="Times New Roman" w:hAnsi="Times New Roman" w:cs="Times New Roman"/>
          <w:sz w:val="28"/>
          <w:szCs w:val="28"/>
          <w:lang w:val="uk-UA"/>
        </w:rPr>
        <w:t>Характеристика постачальників електричної енергії на території ліцензованої діяльності ОСР»</w:t>
      </w:r>
      <w:r w:rsidR="001E4C52">
        <w:rPr>
          <w:rFonts w:ascii="Times New Roman" w:hAnsi="Times New Roman" w:cs="Times New Roman"/>
          <w:sz w:val="28"/>
          <w:szCs w:val="28"/>
          <w:lang w:val="uk-UA"/>
        </w:rPr>
        <w:t xml:space="preserve"> </w:t>
      </w:r>
      <w:r w:rsidR="001E4C52" w:rsidRPr="001E4C52">
        <w:rPr>
          <w:rFonts w:ascii="Times New Roman" w:hAnsi="Times New Roman" w:cs="Times New Roman"/>
          <w:sz w:val="28"/>
          <w:szCs w:val="28"/>
          <w:lang w:val="uk-UA"/>
        </w:rPr>
        <w:t xml:space="preserve">форми звітності № 3-НКРЕКП-моніторинг-розподіл (квартальна) «Звіт про </w:t>
      </w:r>
      <w:r w:rsidR="001E4C52" w:rsidRPr="001E4C52">
        <w:rPr>
          <w:rFonts w:ascii="Times New Roman" w:hAnsi="Times New Roman" w:cs="Times New Roman"/>
          <w:sz w:val="28"/>
          <w:szCs w:val="28"/>
          <w:lang w:val="uk-UA"/>
        </w:rPr>
        <w:lastRenderedPageBreak/>
        <w:t>характеристику постачальників електричної енергії на території ліцензованої діяльності оператора системи розподілу»</w:t>
      </w:r>
      <w:r w:rsidRPr="00526F7D">
        <w:rPr>
          <w:rFonts w:ascii="Times New Roman" w:hAnsi="Times New Roman" w:cs="Times New Roman"/>
          <w:sz w:val="28"/>
          <w:szCs w:val="28"/>
          <w:lang w:val="uk-UA"/>
        </w:rPr>
        <w:t>;</w:t>
      </w:r>
    </w:p>
    <w:p w14:paraId="7DFB7767" w14:textId="77777777" w:rsidR="00EA7CA2" w:rsidRPr="00526F7D" w:rsidRDefault="00EA7CA2" w:rsidP="007A0F37">
      <w:pPr>
        <w:tabs>
          <w:tab w:val="left" w:pos="993"/>
        </w:tabs>
        <w:spacing w:line="240" w:lineRule="auto"/>
        <w:ind w:firstLine="709"/>
        <w:rPr>
          <w:lang w:val="uk-UA"/>
        </w:rPr>
      </w:pPr>
    </w:p>
    <w:p w14:paraId="3320A7D9" w14:textId="77777777" w:rsidR="00EA7CA2" w:rsidRPr="00526F7D" w:rsidRDefault="00EA7CA2" w:rsidP="007A0F37">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у рядку 1</w:t>
      </w:r>
      <w:r w:rsidR="003152D8" w:rsidRPr="00526F7D">
        <w:rPr>
          <w:rFonts w:ascii="Times New Roman" w:hAnsi="Times New Roman" w:cs="Times New Roman"/>
          <w:sz w:val="28"/>
          <w:szCs w:val="28"/>
          <w:lang w:val="uk-UA"/>
        </w:rPr>
        <w:t>2</w:t>
      </w:r>
      <w:r w:rsidRPr="00526F7D">
        <w:rPr>
          <w:rFonts w:ascii="Times New Roman" w:hAnsi="Times New Roman" w:cs="Times New Roman"/>
          <w:sz w:val="28"/>
          <w:szCs w:val="28"/>
          <w:lang w:val="uk-UA"/>
        </w:rPr>
        <w:t>5 «Кількість договорів про надання послуг з розподілу електричної енергії між ОСР та виробником» зазначаються дані щодо сумарної кількості укладених між ОСР та виробниками договорів про надання послуг з розподілу електричної енергії;</w:t>
      </w:r>
    </w:p>
    <w:p w14:paraId="06D40C5F" w14:textId="77777777" w:rsidR="00EA7CA2" w:rsidRPr="00526F7D" w:rsidRDefault="00EA7CA2" w:rsidP="007A0F37">
      <w:pPr>
        <w:tabs>
          <w:tab w:val="left" w:pos="993"/>
        </w:tabs>
        <w:spacing w:after="0" w:line="240" w:lineRule="auto"/>
        <w:ind w:firstLine="709"/>
        <w:jc w:val="both"/>
        <w:rPr>
          <w:rFonts w:ascii="Times New Roman" w:hAnsi="Times New Roman" w:cs="Times New Roman"/>
          <w:sz w:val="28"/>
          <w:szCs w:val="28"/>
          <w:lang w:val="uk-UA"/>
        </w:rPr>
      </w:pPr>
    </w:p>
    <w:p w14:paraId="79601BC6" w14:textId="26243457" w:rsidR="003C0A2F" w:rsidRDefault="00EA7CA2" w:rsidP="007A0F37">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у рядку 1</w:t>
      </w:r>
      <w:r w:rsidR="003152D8" w:rsidRPr="00526F7D">
        <w:rPr>
          <w:rFonts w:ascii="Times New Roman" w:hAnsi="Times New Roman" w:cs="Times New Roman"/>
          <w:sz w:val="28"/>
          <w:szCs w:val="28"/>
          <w:lang w:val="uk-UA"/>
        </w:rPr>
        <w:t>3</w:t>
      </w:r>
      <w:r w:rsidRPr="00526F7D">
        <w:rPr>
          <w:rFonts w:ascii="Times New Roman" w:hAnsi="Times New Roman" w:cs="Times New Roman"/>
          <w:sz w:val="28"/>
          <w:szCs w:val="28"/>
          <w:lang w:val="uk-UA"/>
        </w:rPr>
        <w:t>0 «Кількість договорів про надання послуг з розподілу електричної енергії між ОСР та суміжним ОСР» зазначаються дані щодо сумарної кількості укладених між ОСР та суміжними ОСР договорів про надання послуг з розподілу електричної енергії</w:t>
      </w:r>
      <w:r w:rsidR="00E84A1E">
        <w:rPr>
          <w:rFonts w:ascii="Times New Roman" w:hAnsi="Times New Roman" w:cs="Times New Roman"/>
          <w:sz w:val="28"/>
          <w:szCs w:val="28"/>
          <w:lang w:val="uk-UA"/>
        </w:rPr>
        <w:t>;</w:t>
      </w:r>
    </w:p>
    <w:p w14:paraId="55F8BF20" w14:textId="77777777" w:rsidR="003C0A2F" w:rsidRDefault="003C0A2F" w:rsidP="007A0F37">
      <w:pPr>
        <w:pStyle w:val="a3"/>
        <w:tabs>
          <w:tab w:val="left" w:pos="993"/>
        </w:tabs>
        <w:spacing w:after="0" w:line="240" w:lineRule="auto"/>
        <w:ind w:left="567" w:firstLine="709"/>
        <w:jc w:val="both"/>
        <w:rPr>
          <w:rFonts w:ascii="Times New Roman" w:hAnsi="Times New Roman" w:cs="Times New Roman"/>
          <w:sz w:val="28"/>
          <w:szCs w:val="28"/>
          <w:lang w:val="uk-UA"/>
        </w:rPr>
      </w:pPr>
    </w:p>
    <w:p w14:paraId="75732924" w14:textId="59F91CF7" w:rsidR="003C0A2F" w:rsidRPr="00080573" w:rsidRDefault="003C0A2F" w:rsidP="007A0F37">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у рядку 13</w:t>
      </w:r>
      <w:r>
        <w:rPr>
          <w:rFonts w:ascii="Times New Roman" w:hAnsi="Times New Roman" w:cs="Times New Roman"/>
          <w:sz w:val="28"/>
          <w:szCs w:val="28"/>
          <w:lang w:val="en-US"/>
        </w:rPr>
        <w:t>1</w:t>
      </w:r>
      <w:r w:rsidRPr="00526F7D">
        <w:rPr>
          <w:rFonts w:ascii="Times New Roman" w:hAnsi="Times New Roman" w:cs="Times New Roman"/>
          <w:sz w:val="28"/>
          <w:szCs w:val="28"/>
          <w:lang w:val="uk-UA"/>
        </w:rPr>
        <w:t xml:space="preserve"> «</w:t>
      </w:r>
      <w:r w:rsidRPr="003C0A2F">
        <w:rPr>
          <w:rFonts w:ascii="Times New Roman" w:hAnsi="Times New Roman" w:cs="Times New Roman"/>
          <w:sz w:val="28"/>
          <w:szCs w:val="28"/>
          <w:lang w:val="uk-UA"/>
        </w:rPr>
        <w:t>Кількість договорів про надання послуг з розподілу електричної енергії між ОСР та оператором малої системи розподілу</w:t>
      </w:r>
      <w:r w:rsidRPr="00526F7D">
        <w:rPr>
          <w:rFonts w:ascii="Times New Roman" w:hAnsi="Times New Roman" w:cs="Times New Roman"/>
          <w:sz w:val="28"/>
          <w:szCs w:val="28"/>
          <w:lang w:val="uk-UA"/>
        </w:rPr>
        <w:t>»</w:t>
      </w:r>
      <w:r>
        <w:rPr>
          <w:rFonts w:ascii="Times New Roman" w:hAnsi="Times New Roman" w:cs="Times New Roman"/>
          <w:sz w:val="28"/>
          <w:szCs w:val="28"/>
          <w:lang w:val="en-US"/>
        </w:rPr>
        <w:t xml:space="preserve"> </w:t>
      </w:r>
      <w:r w:rsidRPr="00526F7D">
        <w:rPr>
          <w:rFonts w:ascii="Times New Roman" w:hAnsi="Times New Roman" w:cs="Times New Roman"/>
          <w:sz w:val="28"/>
          <w:szCs w:val="28"/>
          <w:lang w:val="uk-UA"/>
        </w:rPr>
        <w:t xml:space="preserve">зазначаються дані щодо сумарної кількості укладених між ОСР та </w:t>
      </w:r>
      <w:r>
        <w:rPr>
          <w:rFonts w:ascii="Times New Roman" w:hAnsi="Times New Roman" w:cs="Times New Roman"/>
          <w:sz w:val="28"/>
          <w:szCs w:val="28"/>
          <w:lang w:val="uk-UA"/>
        </w:rPr>
        <w:t>оператором малої системи розподілу</w:t>
      </w:r>
      <w:r w:rsidRPr="00526F7D">
        <w:rPr>
          <w:rFonts w:ascii="Times New Roman" w:hAnsi="Times New Roman" w:cs="Times New Roman"/>
          <w:sz w:val="28"/>
          <w:szCs w:val="28"/>
          <w:lang w:val="uk-UA"/>
        </w:rPr>
        <w:t xml:space="preserve"> договорів </w:t>
      </w:r>
      <w:r w:rsidRPr="00E84A1E">
        <w:rPr>
          <w:rFonts w:ascii="Times New Roman" w:hAnsi="Times New Roman" w:cs="Times New Roman"/>
          <w:sz w:val="28"/>
          <w:szCs w:val="28"/>
          <w:lang w:val="uk-UA"/>
        </w:rPr>
        <w:t xml:space="preserve">про надання послуг з </w:t>
      </w:r>
      <w:r>
        <w:rPr>
          <w:rFonts w:ascii="Times New Roman" w:hAnsi="Times New Roman" w:cs="Times New Roman"/>
          <w:sz w:val="28"/>
          <w:szCs w:val="28"/>
          <w:lang w:val="uk-UA"/>
        </w:rPr>
        <w:t>розподілу</w:t>
      </w:r>
      <w:r w:rsidRPr="00E84A1E">
        <w:rPr>
          <w:rFonts w:ascii="Times New Roman" w:hAnsi="Times New Roman" w:cs="Times New Roman"/>
          <w:sz w:val="28"/>
          <w:szCs w:val="28"/>
          <w:lang w:val="uk-UA"/>
        </w:rPr>
        <w:t xml:space="preserve"> електричної енергії</w:t>
      </w:r>
      <w:r>
        <w:rPr>
          <w:rFonts w:ascii="Times New Roman" w:hAnsi="Times New Roman" w:cs="Times New Roman"/>
          <w:sz w:val="28"/>
          <w:szCs w:val="28"/>
          <w:lang w:val="en-US"/>
        </w:rPr>
        <w:t>;</w:t>
      </w:r>
    </w:p>
    <w:p w14:paraId="72063E2E" w14:textId="77777777" w:rsidR="003C0A2F" w:rsidRPr="00526F7D" w:rsidRDefault="003C0A2F" w:rsidP="007A0F37">
      <w:pPr>
        <w:pStyle w:val="a3"/>
        <w:tabs>
          <w:tab w:val="left" w:pos="993"/>
        </w:tabs>
        <w:spacing w:after="0" w:line="240" w:lineRule="auto"/>
        <w:ind w:left="567" w:firstLine="709"/>
        <w:jc w:val="both"/>
        <w:rPr>
          <w:rFonts w:ascii="Times New Roman" w:hAnsi="Times New Roman" w:cs="Times New Roman"/>
          <w:sz w:val="28"/>
          <w:szCs w:val="28"/>
          <w:lang w:val="uk-UA"/>
        </w:rPr>
      </w:pPr>
    </w:p>
    <w:p w14:paraId="0AA63AA3" w14:textId="105F3028" w:rsidR="003C0A2F" w:rsidRPr="00080573" w:rsidRDefault="003C0A2F" w:rsidP="007A0F37">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у рядку 13</w:t>
      </w:r>
      <w:r>
        <w:rPr>
          <w:rFonts w:ascii="Times New Roman" w:hAnsi="Times New Roman" w:cs="Times New Roman"/>
          <w:sz w:val="28"/>
          <w:szCs w:val="28"/>
          <w:lang w:val="uk-UA"/>
        </w:rPr>
        <w:t>2</w:t>
      </w:r>
      <w:r w:rsidRPr="00526F7D">
        <w:rPr>
          <w:rFonts w:ascii="Times New Roman" w:hAnsi="Times New Roman" w:cs="Times New Roman"/>
          <w:sz w:val="28"/>
          <w:szCs w:val="28"/>
          <w:lang w:val="uk-UA"/>
        </w:rPr>
        <w:t xml:space="preserve"> «</w:t>
      </w:r>
      <w:r w:rsidRPr="003C0A2F">
        <w:rPr>
          <w:rFonts w:ascii="Times New Roman" w:hAnsi="Times New Roman" w:cs="Times New Roman"/>
          <w:sz w:val="28"/>
          <w:szCs w:val="28"/>
          <w:lang w:val="uk-UA"/>
        </w:rPr>
        <w:t>Кількість договорів про надання послуг з розподілу електричної енергії між ОСР та оператором УЗЕ</w:t>
      </w:r>
      <w:r w:rsidRPr="00526F7D">
        <w:rPr>
          <w:rFonts w:ascii="Times New Roman" w:hAnsi="Times New Roman" w:cs="Times New Roman"/>
          <w:sz w:val="28"/>
          <w:szCs w:val="28"/>
          <w:lang w:val="uk-UA"/>
        </w:rPr>
        <w:t>»</w:t>
      </w:r>
      <w:r>
        <w:rPr>
          <w:rFonts w:ascii="Times New Roman" w:hAnsi="Times New Roman" w:cs="Times New Roman"/>
          <w:sz w:val="28"/>
          <w:szCs w:val="28"/>
          <w:lang w:val="en-US"/>
        </w:rPr>
        <w:t xml:space="preserve"> </w:t>
      </w:r>
      <w:r w:rsidRPr="00526F7D">
        <w:rPr>
          <w:rFonts w:ascii="Times New Roman" w:hAnsi="Times New Roman" w:cs="Times New Roman"/>
          <w:sz w:val="28"/>
          <w:szCs w:val="28"/>
          <w:lang w:val="uk-UA"/>
        </w:rPr>
        <w:t xml:space="preserve">зазначаються дані щодо сумарної кількості укладених між ОСР та </w:t>
      </w:r>
      <w:r>
        <w:rPr>
          <w:rFonts w:ascii="Times New Roman" w:hAnsi="Times New Roman" w:cs="Times New Roman"/>
          <w:sz w:val="28"/>
          <w:szCs w:val="28"/>
          <w:lang w:val="uk-UA"/>
        </w:rPr>
        <w:t>оператором установки зберігання електричної енергії</w:t>
      </w:r>
      <w:r w:rsidRPr="00526F7D">
        <w:rPr>
          <w:rFonts w:ascii="Times New Roman" w:hAnsi="Times New Roman" w:cs="Times New Roman"/>
          <w:sz w:val="28"/>
          <w:szCs w:val="28"/>
          <w:lang w:val="uk-UA"/>
        </w:rPr>
        <w:t xml:space="preserve"> договорів </w:t>
      </w:r>
      <w:r w:rsidRPr="00E84A1E">
        <w:rPr>
          <w:rFonts w:ascii="Times New Roman" w:hAnsi="Times New Roman" w:cs="Times New Roman"/>
          <w:sz w:val="28"/>
          <w:szCs w:val="28"/>
          <w:lang w:val="uk-UA"/>
        </w:rPr>
        <w:t xml:space="preserve">про надання послуг з </w:t>
      </w:r>
      <w:r>
        <w:rPr>
          <w:rFonts w:ascii="Times New Roman" w:hAnsi="Times New Roman" w:cs="Times New Roman"/>
          <w:sz w:val="28"/>
          <w:szCs w:val="28"/>
          <w:lang w:val="uk-UA"/>
        </w:rPr>
        <w:t>розподілу</w:t>
      </w:r>
      <w:r w:rsidRPr="00E84A1E">
        <w:rPr>
          <w:rFonts w:ascii="Times New Roman" w:hAnsi="Times New Roman" w:cs="Times New Roman"/>
          <w:sz w:val="28"/>
          <w:szCs w:val="28"/>
          <w:lang w:val="uk-UA"/>
        </w:rPr>
        <w:t xml:space="preserve"> електричної енергії</w:t>
      </w:r>
      <w:r>
        <w:rPr>
          <w:rFonts w:ascii="Times New Roman" w:hAnsi="Times New Roman" w:cs="Times New Roman"/>
          <w:sz w:val="28"/>
          <w:szCs w:val="28"/>
          <w:lang w:val="en-US"/>
        </w:rPr>
        <w:t>;</w:t>
      </w:r>
    </w:p>
    <w:p w14:paraId="02399DE7" w14:textId="77777777" w:rsidR="00E84A1E" w:rsidRPr="009B3E63" w:rsidRDefault="00E84A1E" w:rsidP="007A0F37">
      <w:pPr>
        <w:pStyle w:val="a3"/>
        <w:spacing w:line="240" w:lineRule="auto"/>
        <w:ind w:firstLine="709"/>
        <w:rPr>
          <w:rFonts w:ascii="Times New Roman" w:hAnsi="Times New Roman" w:cs="Times New Roman"/>
          <w:sz w:val="28"/>
          <w:szCs w:val="28"/>
          <w:lang w:val="uk-UA"/>
        </w:rPr>
      </w:pPr>
    </w:p>
    <w:p w14:paraId="0FEB5881" w14:textId="5ADAE14C" w:rsidR="00EA7CA2" w:rsidRPr="00526F7D" w:rsidRDefault="00E84A1E" w:rsidP="007A0F37">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рядку </w:t>
      </w:r>
      <w:r w:rsidR="003C0A2F" w:rsidRPr="00526F7D">
        <w:rPr>
          <w:rFonts w:ascii="Times New Roman" w:hAnsi="Times New Roman" w:cs="Times New Roman"/>
          <w:sz w:val="28"/>
          <w:szCs w:val="28"/>
          <w:lang w:val="uk-UA"/>
        </w:rPr>
        <w:t>13</w:t>
      </w:r>
      <w:r w:rsidR="003C0A2F">
        <w:rPr>
          <w:rFonts w:ascii="Times New Roman" w:hAnsi="Times New Roman" w:cs="Times New Roman"/>
          <w:sz w:val="28"/>
          <w:szCs w:val="28"/>
          <w:lang w:val="en-US"/>
        </w:rPr>
        <w:t>3</w:t>
      </w:r>
      <w:r w:rsidR="003C0A2F" w:rsidRPr="00526F7D">
        <w:rPr>
          <w:rFonts w:ascii="Times New Roman" w:hAnsi="Times New Roman" w:cs="Times New Roman"/>
          <w:sz w:val="28"/>
          <w:szCs w:val="28"/>
          <w:lang w:val="uk-UA"/>
        </w:rPr>
        <w:t xml:space="preserve"> </w:t>
      </w:r>
      <w:r w:rsidRPr="00526F7D">
        <w:rPr>
          <w:rFonts w:ascii="Times New Roman" w:hAnsi="Times New Roman" w:cs="Times New Roman"/>
          <w:sz w:val="28"/>
          <w:szCs w:val="28"/>
          <w:lang w:val="uk-UA"/>
        </w:rPr>
        <w:t xml:space="preserve">«Кількість </w:t>
      </w:r>
      <w:r w:rsidRPr="00E84A1E">
        <w:rPr>
          <w:rFonts w:ascii="Times New Roman" w:hAnsi="Times New Roman" w:cs="Times New Roman"/>
          <w:sz w:val="28"/>
          <w:szCs w:val="28"/>
          <w:lang w:val="uk-UA"/>
        </w:rPr>
        <w:t>договорів про надання послуг із забезпечення перетікань реактивної електричної енергії</w:t>
      </w:r>
      <w:r w:rsidRPr="00526F7D">
        <w:rPr>
          <w:rFonts w:ascii="Times New Roman" w:hAnsi="Times New Roman" w:cs="Times New Roman"/>
          <w:sz w:val="28"/>
          <w:szCs w:val="28"/>
          <w:lang w:val="uk-UA"/>
        </w:rPr>
        <w:t xml:space="preserve">» зазначаються дані щодо сумарної кількості укладених між ОСР та </w:t>
      </w:r>
      <w:r>
        <w:rPr>
          <w:rFonts w:ascii="Times New Roman" w:hAnsi="Times New Roman" w:cs="Times New Roman"/>
          <w:sz w:val="28"/>
          <w:szCs w:val="28"/>
          <w:lang w:val="uk-UA"/>
        </w:rPr>
        <w:t>споживачем</w:t>
      </w:r>
      <w:r w:rsidRPr="00526F7D">
        <w:rPr>
          <w:rFonts w:ascii="Times New Roman" w:hAnsi="Times New Roman" w:cs="Times New Roman"/>
          <w:sz w:val="28"/>
          <w:szCs w:val="28"/>
          <w:lang w:val="uk-UA"/>
        </w:rPr>
        <w:t xml:space="preserve"> договорів </w:t>
      </w:r>
      <w:r w:rsidRPr="00E84A1E">
        <w:rPr>
          <w:rFonts w:ascii="Times New Roman" w:hAnsi="Times New Roman" w:cs="Times New Roman"/>
          <w:sz w:val="28"/>
          <w:szCs w:val="28"/>
          <w:lang w:val="uk-UA"/>
        </w:rPr>
        <w:t>про надання послуг із забезпечення перетікань реактивної електричної енергії</w:t>
      </w:r>
      <w:r w:rsidR="00EA7CA2" w:rsidRPr="00526F7D">
        <w:rPr>
          <w:rFonts w:ascii="Times New Roman" w:hAnsi="Times New Roman" w:cs="Times New Roman"/>
          <w:sz w:val="28"/>
          <w:szCs w:val="28"/>
          <w:lang w:val="uk-UA"/>
        </w:rPr>
        <w:t>.</w:t>
      </w:r>
    </w:p>
    <w:p w14:paraId="52AF04FC" w14:textId="77777777" w:rsidR="00EA7CA2" w:rsidRPr="00526F7D" w:rsidRDefault="00EA7CA2" w:rsidP="007A0F37">
      <w:pPr>
        <w:pStyle w:val="a3"/>
        <w:tabs>
          <w:tab w:val="left" w:pos="851"/>
          <w:tab w:val="left" w:pos="993"/>
        </w:tabs>
        <w:spacing w:after="0" w:line="240" w:lineRule="auto"/>
        <w:ind w:left="709" w:firstLine="709"/>
        <w:jc w:val="both"/>
        <w:rPr>
          <w:rFonts w:ascii="Times New Roman" w:hAnsi="Times New Roman" w:cs="Times New Roman"/>
          <w:sz w:val="28"/>
          <w:szCs w:val="28"/>
          <w:lang w:val="uk-UA"/>
        </w:rPr>
      </w:pPr>
    </w:p>
    <w:p w14:paraId="1F5F1343" w14:textId="77777777" w:rsidR="00EA7CA2" w:rsidRPr="00526F7D" w:rsidRDefault="00EA7CA2" w:rsidP="007A0F37">
      <w:pPr>
        <w:pStyle w:val="a3"/>
        <w:numPr>
          <w:ilvl w:val="1"/>
          <w:numId w:val="7"/>
        </w:numPr>
        <w:tabs>
          <w:tab w:val="left" w:pos="1134"/>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У розділі IІ «Інформація щодо запитів на укладення договорів з оператором системи розподілу» відображається  інформація щодо запитів від користувачів стосовно укладення договорів з оператором системи розподілу та випадків відмови в укладенні договору:</w:t>
      </w:r>
    </w:p>
    <w:p w14:paraId="1D72B168" w14:textId="77777777" w:rsidR="00EA7CA2" w:rsidRPr="00526F7D" w:rsidRDefault="00EA7CA2" w:rsidP="007A0F37">
      <w:pPr>
        <w:pStyle w:val="a3"/>
        <w:tabs>
          <w:tab w:val="left" w:pos="993"/>
        </w:tabs>
        <w:spacing w:after="0" w:line="240" w:lineRule="auto"/>
        <w:ind w:left="709" w:firstLine="709"/>
        <w:jc w:val="both"/>
        <w:rPr>
          <w:rFonts w:ascii="Times New Roman" w:hAnsi="Times New Roman" w:cs="Times New Roman"/>
          <w:sz w:val="28"/>
          <w:szCs w:val="28"/>
          <w:lang w:val="uk-UA"/>
        </w:rPr>
      </w:pPr>
    </w:p>
    <w:p w14:paraId="540CA1DF" w14:textId="1A020072" w:rsidR="00EA7CA2" w:rsidRPr="00526F7D" w:rsidRDefault="00EA7CA2" w:rsidP="007A0F37">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у графі 1 «Разом за рік» зазначаються сумарні дані за рік, значення цієї графи дорівнює сумі граф 2, 5, 1</w:t>
      </w:r>
      <w:r w:rsidR="00142A28" w:rsidRPr="00526F7D">
        <w:rPr>
          <w:rFonts w:ascii="Times New Roman" w:hAnsi="Times New Roman" w:cs="Times New Roman"/>
          <w:sz w:val="28"/>
          <w:szCs w:val="28"/>
        </w:rPr>
        <w:t>2</w:t>
      </w:r>
      <w:r w:rsidR="003C0A2F">
        <w:rPr>
          <w:rFonts w:ascii="Times New Roman" w:hAnsi="Times New Roman" w:cs="Times New Roman"/>
          <w:sz w:val="28"/>
          <w:szCs w:val="28"/>
          <w:lang w:val="uk-UA"/>
        </w:rPr>
        <w:t xml:space="preserve">, </w:t>
      </w:r>
      <w:r w:rsidRPr="00526F7D">
        <w:rPr>
          <w:rFonts w:ascii="Times New Roman" w:hAnsi="Times New Roman" w:cs="Times New Roman"/>
          <w:sz w:val="28"/>
          <w:szCs w:val="28"/>
          <w:lang w:val="uk-UA"/>
        </w:rPr>
        <w:t>1</w:t>
      </w:r>
      <w:r w:rsidR="00142A28" w:rsidRPr="00526F7D">
        <w:rPr>
          <w:rFonts w:ascii="Times New Roman" w:hAnsi="Times New Roman" w:cs="Times New Roman"/>
          <w:sz w:val="28"/>
          <w:szCs w:val="28"/>
        </w:rPr>
        <w:t>3</w:t>
      </w:r>
      <w:r w:rsidR="003C0A2F">
        <w:rPr>
          <w:rFonts w:ascii="Times New Roman" w:hAnsi="Times New Roman" w:cs="Times New Roman"/>
          <w:sz w:val="28"/>
          <w:szCs w:val="28"/>
          <w:lang w:val="uk-UA"/>
        </w:rPr>
        <w:t>, 14 та 15</w:t>
      </w:r>
      <w:r w:rsidRPr="00526F7D">
        <w:rPr>
          <w:rFonts w:ascii="Times New Roman" w:hAnsi="Times New Roman" w:cs="Times New Roman"/>
          <w:sz w:val="28"/>
          <w:szCs w:val="28"/>
          <w:lang w:val="uk-UA"/>
        </w:rPr>
        <w:t>;</w:t>
      </w:r>
    </w:p>
    <w:p w14:paraId="03AABF9B" w14:textId="77777777" w:rsidR="00EA7CA2" w:rsidRPr="00526F7D" w:rsidRDefault="00EA7CA2" w:rsidP="007A0F37">
      <w:pPr>
        <w:pStyle w:val="a3"/>
        <w:tabs>
          <w:tab w:val="left" w:pos="993"/>
        </w:tabs>
        <w:spacing w:after="0" w:line="240" w:lineRule="auto"/>
        <w:ind w:left="709" w:firstLine="709"/>
        <w:jc w:val="both"/>
        <w:rPr>
          <w:rFonts w:ascii="Times New Roman" w:hAnsi="Times New Roman" w:cs="Times New Roman"/>
          <w:sz w:val="28"/>
          <w:szCs w:val="28"/>
          <w:lang w:val="uk-UA"/>
        </w:rPr>
      </w:pPr>
    </w:p>
    <w:p w14:paraId="48855DBF" w14:textId="3C830811" w:rsidR="00EA7CA2" w:rsidRPr="00526F7D" w:rsidRDefault="00EA7CA2" w:rsidP="007A0F37">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графах 2 – </w:t>
      </w:r>
      <w:r w:rsidR="003C0A2F" w:rsidRPr="00526F7D">
        <w:rPr>
          <w:rFonts w:ascii="Times New Roman" w:hAnsi="Times New Roman" w:cs="Times New Roman"/>
          <w:sz w:val="28"/>
          <w:szCs w:val="28"/>
        </w:rPr>
        <w:t>1</w:t>
      </w:r>
      <w:r w:rsidR="003C0A2F">
        <w:rPr>
          <w:rFonts w:ascii="Times New Roman" w:hAnsi="Times New Roman" w:cs="Times New Roman"/>
          <w:sz w:val="28"/>
          <w:szCs w:val="28"/>
          <w:lang w:val="uk-UA"/>
        </w:rPr>
        <w:t>5</w:t>
      </w:r>
      <w:r w:rsidR="003C0A2F" w:rsidRPr="00526F7D">
        <w:rPr>
          <w:rFonts w:ascii="Times New Roman" w:hAnsi="Times New Roman" w:cs="Times New Roman"/>
          <w:sz w:val="28"/>
          <w:szCs w:val="28"/>
          <w:lang w:val="uk-UA"/>
        </w:rPr>
        <w:t xml:space="preserve"> </w:t>
      </w:r>
      <w:r w:rsidRPr="00526F7D">
        <w:rPr>
          <w:rFonts w:ascii="Times New Roman" w:hAnsi="Times New Roman" w:cs="Times New Roman"/>
          <w:sz w:val="28"/>
          <w:szCs w:val="28"/>
          <w:lang w:val="uk-UA"/>
        </w:rPr>
        <w:t>зазначаються дані за категоріями користувачів: побутових споживачів (графи 2 – 4), непобутових споживачів (графи 5 – 1</w:t>
      </w:r>
      <w:r w:rsidR="00142A28" w:rsidRPr="00526F7D">
        <w:rPr>
          <w:rFonts w:ascii="Times New Roman" w:hAnsi="Times New Roman" w:cs="Times New Roman"/>
          <w:sz w:val="28"/>
          <w:szCs w:val="28"/>
        </w:rPr>
        <w:t>1</w:t>
      </w:r>
      <w:r w:rsidRPr="00526F7D">
        <w:rPr>
          <w:rFonts w:ascii="Times New Roman" w:hAnsi="Times New Roman" w:cs="Times New Roman"/>
          <w:sz w:val="28"/>
          <w:szCs w:val="28"/>
          <w:lang w:val="uk-UA"/>
        </w:rPr>
        <w:t>), виробників електричної енергії (графа 1</w:t>
      </w:r>
      <w:r w:rsidR="00142A28" w:rsidRPr="00526F7D">
        <w:rPr>
          <w:rFonts w:ascii="Times New Roman" w:hAnsi="Times New Roman" w:cs="Times New Roman"/>
          <w:sz w:val="28"/>
          <w:szCs w:val="28"/>
        </w:rPr>
        <w:t>2</w:t>
      </w:r>
      <w:r w:rsidRPr="00526F7D">
        <w:rPr>
          <w:rFonts w:ascii="Times New Roman" w:hAnsi="Times New Roman" w:cs="Times New Roman"/>
          <w:sz w:val="28"/>
          <w:szCs w:val="28"/>
          <w:lang w:val="uk-UA"/>
        </w:rPr>
        <w:t>)</w:t>
      </w:r>
      <w:r w:rsidR="005B3DDD">
        <w:rPr>
          <w:rFonts w:ascii="Times New Roman" w:hAnsi="Times New Roman" w:cs="Times New Roman"/>
          <w:sz w:val="28"/>
          <w:szCs w:val="28"/>
          <w:lang w:val="uk-UA"/>
        </w:rPr>
        <w:t xml:space="preserve">, </w:t>
      </w:r>
      <w:r w:rsidRPr="00526F7D">
        <w:rPr>
          <w:rFonts w:ascii="Times New Roman" w:hAnsi="Times New Roman" w:cs="Times New Roman"/>
          <w:sz w:val="28"/>
          <w:szCs w:val="28"/>
          <w:lang w:val="uk-UA"/>
        </w:rPr>
        <w:t>електропостачальників (графа 1</w:t>
      </w:r>
      <w:r w:rsidR="00142A28" w:rsidRPr="00526F7D">
        <w:rPr>
          <w:rFonts w:ascii="Times New Roman" w:hAnsi="Times New Roman" w:cs="Times New Roman"/>
          <w:sz w:val="28"/>
          <w:szCs w:val="28"/>
        </w:rPr>
        <w:t>3</w:t>
      </w:r>
      <w:r w:rsidRPr="00526F7D">
        <w:rPr>
          <w:rFonts w:ascii="Times New Roman" w:hAnsi="Times New Roman" w:cs="Times New Roman"/>
          <w:sz w:val="28"/>
          <w:szCs w:val="28"/>
          <w:lang w:val="uk-UA"/>
        </w:rPr>
        <w:t>)</w:t>
      </w:r>
      <w:r w:rsidR="005B3DDD">
        <w:rPr>
          <w:rFonts w:ascii="Times New Roman" w:hAnsi="Times New Roman" w:cs="Times New Roman"/>
          <w:sz w:val="28"/>
          <w:szCs w:val="28"/>
          <w:lang w:val="uk-UA"/>
        </w:rPr>
        <w:t>, операторів малих систем розподілу (графа 14) та операторів установок зберігання енергії (графа 15)</w:t>
      </w:r>
      <w:r w:rsidRPr="00526F7D">
        <w:rPr>
          <w:rFonts w:ascii="Times New Roman" w:hAnsi="Times New Roman" w:cs="Times New Roman"/>
          <w:sz w:val="28"/>
          <w:szCs w:val="28"/>
          <w:lang w:val="uk-UA"/>
        </w:rPr>
        <w:t>;</w:t>
      </w:r>
    </w:p>
    <w:p w14:paraId="3F6A4A51" w14:textId="77777777" w:rsidR="00EA7CA2" w:rsidRPr="00526F7D" w:rsidRDefault="00EA7CA2" w:rsidP="007A0F37">
      <w:pPr>
        <w:pStyle w:val="a3"/>
        <w:tabs>
          <w:tab w:val="left" w:pos="993"/>
        </w:tabs>
        <w:spacing w:after="0" w:line="240" w:lineRule="auto"/>
        <w:ind w:left="709" w:firstLine="709"/>
        <w:jc w:val="both"/>
        <w:rPr>
          <w:rFonts w:ascii="Times New Roman" w:hAnsi="Times New Roman" w:cs="Times New Roman"/>
          <w:sz w:val="28"/>
          <w:szCs w:val="28"/>
          <w:lang w:val="uk-UA"/>
        </w:rPr>
      </w:pPr>
    </w:p>
    <w:p w14:paraId="6BB1EEC6" w14:textId="77777777" w:rsidR="00EA7CA2" w:rsidRPr="00526F7D" w:rsidRDefault="00EA7CA2" w:rsidP="007A0F37">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lastRenderedPageBreak/>
        <w:t>у рядку 1</w:t>
      </w:r>
      <w:r w:rsidR="003152D8" w:rsidRPr="00526F7D">
        <w:rPr>
          <w:rFonts w:ascii="Times New Roman" w:hAnsi="Times New Roman" w:cs="Times New Roman"/>
          <w:sz w:val="28"/>
          <w:szCs w:val="28"/>
          <w:lang w:val="uk-UA"/>
        </w:rPr>
        <w:t>3</w:t>
      </w:r>
      <w:r w:rsidRPr="00526F7D">
        <w:rPr>
          <w:rFonts w:ascii="Times New Roman" w:hAnsi="Times New Roman" w:cs="Times New Roman"/>
          <w:sz w:val="28"/>
          <w:szCs w:val="28"/>
          <w:lang w:val="uk-UA"/>
        </w:rPr>
        <w:t>5 «Кількість запитів на укладення договору про надання послуг з розподілу» відображається інформація щодо кількості запитів на укладення договору про надання послуг з розподілу (кількість отриманих заяв від користувачів на укладення договору про надання послуг з розподілу електричної енергії та/або заяв-приєднань до договору споживача про надання послуг з розподілу електричної енергії). У цьому рядку відображається інформація як щодо договорів, які укладаються в результаті надання послуги з приєднання до електричних мереж, так і у разі зміни споживача, форми власності чи власника електроустановки;</w:t>
      </w:r>
    </w:p>
    <w:p w14:paraId="24220A9B" w14:textId="77777777" w:rsidR="00EA7CA2" w:rsidRPr="00526F7D" w:rsidRDefault="00EA7CA2" w:rsidP="007A0F37">
      <w:pPr>
        <w:pStyle w:val="a3"/>
        <w:spacing w:line="240" w:lineRule="auto"/>
        <w:ind w:firstLine="709"/>
        <w:rPr>
          <w:rFonts w:ascii="Times New Roman" w:hAnsi="Times New Roman" w:cs="Times New Roman"/>
          <w:sz w:val="28"/>
          <w:szCs w:val="28"/>
          <w:lang w:val="uk-UA"/>
        </w:rPr>
      </w:pPr>
    </w:p>
    <w:p w14:paraId="48FDACB5" w14:textId="1F50CE86" w:rsidR="00EA7CA2" w:rsidRPr="00526F7D" w:rsidRDefault="00EA7CA2" w:rsidP="007A0F37">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у рядку 1</w:t>
      </w:r>
      <w:r w:rsidR="003152D8" w:rsidRPr="00526F7D">
        <w:rPr>
          <w:rFonts w:ascii="Times New Roman" w:hAnsi="Times New Roman" w:cs="Times New Roman"/>
          <w:sz w:val="28"/>
          <w:szCs w:val="28"/>
          <w:lang w:val="uk-UA"/>
        </w:rPr>
        <w:t>4</w:t>
      </w:r>
      <w:r w:rsidRPr="00526F7D">
        <w:rPr>
          <w:rFonts w:ascii="Times New Roman" w:hAnsi="Times New Roman" w:cs="Times New Roman"/>
          <w:sz w:val="28"/>
          <w:szCs w:val="28"/>
          <w:lang w:val="uk-UA"/>
        </w:rPr>
        <w:t>0 «Кількість випадків відмови в укладенні договору про надання послуг з розподілу» відображається інформація щодо кількості випадків відмови в укладенні договору про надання послуг з розподілу. У цьому рядку відображається інформація як щодо договорів, які укладаються в результаті надання послуги</w:t>
      </w:r>
      <w:r w:rsidR="00907B49" w:rsidRPr="00526F7D">
        <w:rPr>
          <w:rFonts w:ascii="Times New Roman" w:hAnsi="Times New Roman" w:cs="Times New Roman"/>
          <w:sz w:val="28"/>
          <w:szCs w:val="28"/>
          <w:lang w:val="uk-UA"/>
        </w:rPr>
        <w:t xml:space="preserve"> з</w:t>
      </w:r>
      <w:r w:rsidRPr="00526F7D">
        <w:rPr>
          <w:rFonts w:ascii="Times New Roman" w:hAnsi="Times New Roman" w:cs="Times New Roman"/>
          <w:sz w:val="28"/>
          <w:szCs w:val="28"/>
          <w:lang w:val="uk-UA"/>
        </w:rPr>
        <w:t xml:space="preserve"> приєднання до електричних мереж, так і у разі зміни споживача, форми власності чи власника електроустановки;</w:t>
      </w:r>
    </w:p>
    <w:p w14:paraId="46D771C6" w14:textId="77777777" w:rsidR="00EA7CA2" w:rsidRPr="00526F7D" w:rsidRDefault="00EA7CA2" w:rsidP="007A0F37">
      <w:pPr>
        <w:spacing w:line="240" w:lineRule="auto"/>
        <w:ind w:firstLine="709"/>
        <w:rPr>
          <w:lang w:val="uk-UA"/>
        </w:rPr>
      </w:pPr>
    </w:p>
    <w:p w14:paraId="5234807C" w14:textId="77F3B9EE" w:rsidR="00EA7CA2" w:rsidRPr="00526F7D" w:rsidRDefault="00EA7CA2" w:rsidP="007A0F37">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у рядку 1</w:t>
      </w:r>
      <w:r w:rsidR="003152D8" w:rsidRPr="00526F7D">
        <w:rPr>
          <w:rFonts w:ascii="Times New Roman" w:hAnsi="Times New Roman" w:cs="Times New Roman"/>
          <w:sz w:val="28"/>
          <w:szCs w:val="28"/>
          <w:lang w:val="uk-UA"/>
        </w:rPr>
        <w:t>4</w:t>
      </w:r>
      <w:r w:rsidRPr="00526F7D">
        <w:rPr>
          <w:rFonts w:ascii="Times New Roman" w:hAnsi="Times New Roman" w:cs="Times New Roman"/>
          <w:sz w:val="28"/>
          <w:szCs w:val="28"/>
          <w:lang w:val="uk-UA"/>
        </w:rPr>
        <w:t>5 «Кількість запитів на укладення договору про надання послуг комерційного обліку» відображається інформація щодо кількості запитів на укладення договору про надання послуг з комерційного обліку;</w:t>
      </w:r>
    </w:p>
    <w:p w14:paraId="433200CB" w14:textId="77777777" w:rsidR="00EA7CA2" w:rsidRPr="00526F7D" w:rsidRDefault="00EA7CA2" w:rsidP="007A0F37">
      <w:pPr>
        <w:pStyle w:val="a3"/>
        <w:tabs>
          <w:tab w:val="left" w:pos="567"/>
        </w:tabs>
        <w:spacing w:after="0" w:line="240" w:lineRule="auto"/>
        <w:ind w:left="1211" w:firstLine="709"/>
        <w:jc w:val="both"/>
        <w:rPr>
          <w:rFonts w:ascii="Times New Roman" w:hAnsi="Times New Roman" w:cs="Times New Roman"/>
          <w:sz w:val="28"/>
          <w:szCs w:val="28"/>
          <w:lang w:val="uk-UA"/>
        </w:rPr>
      </w:pPr>
    </w:p>
    <w:p w14:paraId="70554D3A" w14:textId="5AC1E5EA" w:rsidR="00EA7CA2" w:rsidRPr="00526F7D" w:rsidRDefault="00EA7CA2" w:rsidP="007A0F37">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у рядку 1</w:t>
      </w:r>
      <w:r w:rsidR="003152D8" w:rsidRPr="00526F7D">
        <w:rPr>
          <w:rFonts w:ascii="Times New Roman" w:hAnsi="Times New Roman" w:cs="Times New Roman"/>
          <w:sz w:val="28"/>
          <w:szCs w:val="28"/>
          <w:lang w:val="uk-UA"/>
        </w:rPr>
        <w:t>5</w:t>
      </w:r>
      <w:r w:rsidRPr="00526F7D">
        <w:rPr>
          <w:rFonts w:ascii="Times New Roman" w:hAnsi="Times New Roman" w:cs="Times New Roman"/>
          <w:sz w:val="28"/>
          <w:szCs w:val="28"/>
          <w:lang w:val="uk-UA"/>
        </w:rPr>
        <w:t>0 «Кількість випадків відмови в укладенні договору про надання послуг комерційного обліку» відображається інформація щодо кількості випадків відмови в укладенні договору про надання послуг з комерційного обліку.</w:t>
      </w:r>
    </w:p>
    <w:p w14:paraId="13808FFA" w14:textId="77777777" w:rsidR="00EA7CA2" w:rsidRPr="00526F7D" w:rsidRDefault="00EA7CA2" w:rsidP="007A0F37">
      <w:pPr>
        <w:pStyle w:val="a3"/>
        <w:tabs>
          <w:tab w:val="left" w:pos="851"/>
          <w:tab w:val="left" w:pos="993"/>
        </w:tabs>
        <w:spacing w:after="0" w:line="240" w:lineRule="auto"/>
        <w:ind w:left="490" w:firstLine="709"/>
        <w:jc w:val="both"/>
        <w:rPr>
          <w:rFonts w:ascii="Times New Roman" w:hAnsi="Times New Roman" w:cs="Times New Roman"/>
          <w:sz w:val="28"/>
          <w:szCs w:val="28"/>
          <w:lang w:val="uk-UA"/>
        </w:rPr>
      </w:pPr>
    </w:p>
    <w:p w14:paraId="46201E7F" w14:textId="2BE67A01" w:rsidR="0060466B" w:rsidRPr="00526F7D" w:rsidRDefault="0060466B" w:rsidP="007A0F37">
      <w:pPr>
        <w:pStyle w:val="rvps2"/>
        <w:shd w:val="clear" w:color="auto" w:fill="FFFFFF"/>
        <w:spacing w:before="0" w:beforeAutospacing="0" w:after="0" w:afterAutospacing="0"/>
        <w:ind w:firstLine="709"/>
        <w:jc w:val="both"/>
        <w:rPr>
          <w:sz w:val="28"/>
          <w:szCs w:val="28"/>
          <w:lang w:val="uk-UA"/>
        </w:rPr>
      </w:pPr>
      <w:r w:rsidRPr="00526F7D">
        <w:rPr>
          <w:sz w:val="28"/>
          <w:szCs w:val="28"/>
          <w:lang w:val="uk-UA"/>
        </w:rPr>
        <w:t>3.3. У розділі III «</w:t>
      </w:r>
      <w:r w:rsidR="00741C18" w:rsidRPr="00741C18">
        <w:rPr>
          <w:sz w:val="28"/>
          <w:szCs w:val="28"/>
          <w:lang w:val="uk-UA"/>
        </w:rPr>
        <w:t>Інформація щодо приєднання до системи розподілу</w:t>
      </w:r>
      <w:r w:rsidRPr="00526F7D">
        <w:rPr>
          <w:sz w:val="28"/>
          <w:szCs w:val="28"/>
          <w:lang w:val="uk-UA"/>
        </w:rPr>
        <w:t>» відображається інформація щодо запитів на приєднання та реалізації</w:t>
      </w:r>
      <w:r w:rsidR="00741C18">
        <w:rPr>
          <w:sz w:val="28"/>
          <w:szCs w:val="28"/>
          <w:lang w:val="uk-UA"/>
        </w:rPr>
        <w:t xml:space="preserve"> приєднань</w:t>
      </w:r>
      <w:r w:rsidRPr="00526F7D">
        <w:rPr>
          <w:sz w:val="28"/>
          <w:szCs w:val="28"/>
          <w:lang w:val="uk-UA"/>
        </w:rPr>
        <w:t>:</w:t>
      </w:r>
    </w:p>
    <w:p w14:paraId="593EBC36" w14:textId="77777777" w:rsidR="0060466B" w:rsidRPr="00526F7D" w:rsidRDefault="0060466B" w:rsidP="007A0F37">
      <w:pPr>
        <w:pStyle w:val="rvps2"/>
        <w:shd w:val="clear" w:color="auto" w:fill="FFFFFF"/>
        <w:spacing w:before="0" w:beforeAutospacing="0" w:after="0" w:afterAutospacing="0"/>
        <w:ind w:firstLine="709"/>
        <w:jc w:val="both"/>
        <w:rPr>
          <w:sz w:val="28"/>
          <w:szCs w:val="28"/>
          <w:lang w:val="uk-UA" w:eastAsia="uk-UA"/>
        </w:rPr>
      </w:pPr>
    </w:p>
    <w:p w14:paraId="56C747CC" w14:textId="723C2DFB" w:rsidR="0060466B" w:rsidRPr="00526F7D" w:rsidRDefault="0060466B" w:rsidP="007A0F37">
      <w:pPr>
        <w:pStyle w:val="rvps2"/>
        <w:numPr>
          <w:ilvl w:val="0"/>
          <w:numId w:val="9"/>
        </w:numPr>
        <w:shd w:val="clear" w:color="auto" w:fill="FFFFFF"/>
        <w:tabs>
          <w:tab w:val="left" w:pos="709"/>
        </w:tabs>
        <w:spacing w:before="0" w:beforeAutospacing="0" w:after="0" w:afterAutospacing="0"/>
        <w:ind w:left="0" w:firstLine="709"/>
        <w:jc w:val="both"/>
        <w:rPr>
          <w:sz w:val="28"/>
          <w:szCs w:val="28"/>
          <w:lang w:val="uk-UA"/>
        </w:rPr>
      </w:pPr>
      <w:bookmarkStart w:id="4" w:name="n433"/>
      <w:bookmarkEnd w:id="4"/>
      <w:r w:rsidRPr="00526F7D">
        <w:rPr>
          <w:sz w:val="28"/>
          <w:szCs w:val="28"/>
          <w:lang w:val="uk-UA"/>
        </w:rPr>
        <w:t xml:space="preserve">у графі 1 «Разом за рік» зазначаються сумарні дані за рік, значення цієї графи дорівнює сумі граф 2, </w:t>
      </w:r>
      <w:r w:rsidR="005B3DDD">
        <w:rPr>
          <w:sz w:val="28"/>
          <w:szCs w:val="28"/>
          <w:lang w:val="uk-UA"/>
        </w:rPr>
        <w:t>6</w:t>
      </w:r>
      <w:r w:rsidR="005B3DDD" w:rsidRPr="00526F7D">
        <w:rPr>
          <w:sz w:val="28"/>
          <w:szCs w:val="28"/>
          <w:lang w:val="uk-UA"/>
        </w:rPr>
        <w:t xml:space="preserve"> </w:t>
      </w:r>
      <w:r w:rsidRPr="00526F7D">
        <w:rPr>
          <w:sz w:val="28"/>
          <w:szCs w:val="28"/>
          <w:lang w:val="uk-UA"/>
        </w:rPr>
        <w:t xml:space="preserve">та </w:t>
      </w:r>
      <w:r w:rsidR="005B3DDD">
        <w:rPr>
          <w:sz w:val="28"/>
          <w:szCs w:val="28"/>
          <w:lang w:val="uk-UA"/>
        </w:rPr>
        <w:t>10</w:t>
      </w:r>
      <w:r w:rsidRPr="00526F7D">
        <w:rPr>
          <w:sz w:val="28"/>
          <w:szCs w:val="28"/>
          <w:lang w:val="uk-UA"/>
        </w:rPr>
        <w:t>;</w:t>
      </w:r>
    </w:p>
    <w:p w14:paraId="361A3154" w14:textId="77777777" w:rsidR="0060466B" w:rsidRPr="00526F7D" w:rsidRDefault="0060466B" w:rsidP="007A0F37">
      <w:pPr>
        <w:pStyle w:val="rvps2"/>
        <w:shd w:val="clear" w:color="auto" w:fill="FFFFFF"/>
        <w:tabs>
          <w:tab w:val="left" w:pos="709"/>
        </w:tabs>
        <w:spacing w:before="0" w:beforeAutospacing="0" w:after="0" w:afterAutospacing="0"/>
        <w:ind w:firstLine="709"/>
        <w:jc w:val="both"/>
        <w:rPr>
          <w:sz w:val="28"/>
          <w:szCs w:val="28"/>
          <w:lang w:val="uk-UA"/>
        </w:rPr>
      </w:pPr>
    </w:p>
    <w:p w14:paraId="1AA712DF" w14:textId="14CE4DB4" w:rsidR="0060466B" w:rsidRPr="00526F7D" w:rsidRDefault="0060466B" w:rsidP="007A0F37">
      <w:pPr>
        <w:pStyle w:val="rvps2"/>
        <w:numPr>
          <w:ilvl w:val="0"/>
          <w:numId w:val="9"/>
        </w:numPr>
        <w:shd w:val="clear" w:color="auto" w:fill="FFFFFF"/>
        <w:tabs>
          <w:tab w:val="left" w:pos="709"/>
        </w:tabs>
        <w:spacing w:before="0" w:beforeAutospacing="0" w:after="0" w:afterAutospacing="0"/>
        <w:ind w:left="0" w:firstLine="709"/>
        <w:jc w:val="both"/>
        <w:rPr>
          <w:sz w:val="28"/>
          <w:szCs w:val="28"/>
          <w:lang w:val="uk-UA"/>
        </w:rPr>
      </w:pPr>
      <w:r w:rsidRPr="00526F7D">
        <w:rPr>
          <w:sz w:val="28"/>
          <w:szCs w:val="28"/>
          <w:lang w:val="uk-UA"/>
        </w:rPr>
        <w:t xml:space="preserve">у графах 2 – 8 зазначаються дані за категоріями замовників: фізичних осіб (графи 2 – </w:t>
      </w:r>
      <w:r w:rsidR="005B3DDD">
        <w:rPr>
          <w:sz w:val="28"/>
          <w:szCs w:val="28"/>
          <w:lang w:val="uk-UA"/>
        </w:rPr>
        <w:t>5</w:t>
      </w:r>
      <w:r w:rsidRPr="00526F7D">
        <w:rPr>
          <w:sz w:val="28"/>
          <w:szCs w:val="28"/>
          <w:lang w:val="uk-UA"/>
        </w:rPr>
        <w:t xml:space="preserve">), юридичних осіб (графи </w:t>
      </w:r>
      <w:r w:rsidR="005B3DDD">
        <w:rPr>
          <w:sz w:val="28"/>
          <w:szCs w:val="28"/>
          <w:lang w:val="uk-UA"/>
        </w:rPr>
        <w:t>6</w:t>
      </w:r>
      <w:r w:rsidR="005B3DDD" w:rsidRPr="00526F7D">
        <w:rPr>
          <w:sz w:val="28"/>
          <w:szCs w:val="28"/>
          <w:lang w:val="uk-UA"/>
        </w:rPr>
        <w:t xml:space="preserve"> </w:t>
      </w:r>
      <w:r w:rsidRPr="00526F7D">
        <w:rPr>
          <w:sz w:val="28"/>
          <w:szCs w:val="28"/>
          <w:lang w:val="uk-UA"/>
        </w:rPr>
        <w:t xml:space="preserve">– </w:t>
      </w:r>
      <w:r w:rsidR="005B3DDD">
        <w:rPr>
          <w:sz w:val="28"/>
          <w:szCs w:val="28"/>
          <w:lang w:val="uk-UA"/>
        </w:rPr>
        <w:t>9</w:t>
      </w:r>
      <w:r w:rsidRPr="00526F7D">
        <w:rPr>
          <w:sz w:val="28"/>
          <w:szCs w:val="28"/>
          <w:lang w:val="uk-UA"/>
        </w:rPr>
        <w:t xml:space="preserve">), інших операторів систем розподілу (графа </w:t>
      </w:r>
      <w:r w:rsidR="005B3DDD">
        <w:rPr>
          <w:sz w:val="28"/>
          <w:szCs w:val="28"/>
          <w:lang w:val="uk-UA"/>
        </w:rPr>
        <w:t>9</w:t>
      </w:r>
      <w:r w:rsidRPr="00526F7D">
        <w:rPr>
          <w:sz w:val="28"/>
          <w:szCs w:val="28"/>
          <w:lang w:val="uk-UA"/>
        </w:rPr>
        <w:t xml:space="preserve">) у розрізі приєднання електроустановок, призначених для споживання </w:t>
      </w:r>
      <w:r w:rsidR="005B3DDD" w:rsidRPr="00526F7D">
        <w:rPr>
          <w:sz w:val="28"/>
          <w:szCs w:val="28"/>
          <w:lang w:val="uk-UA"/>
        </w:rPr>
        <w:t xml:space="preserve">електричної енергії </w:t>
      </w:r>
      <w:r w:rsidRPr="00526F7D">
        <w:rPr>
          <w:sz w:val="28"/>
          <w:szCs w:val="28"/>
          <w:lang w:val="uk-UA"/>
        </w:rPr>
        <w:t>(графи 3 та 6)</w:t>
      </w:r>
      <w:r w:rsidR="005B3DDD">
        <w:rPr>
          <w:sz w:val="28"/>
          <w:szCs w:val="28"/>
          <w:lang w:val="uk-UA"/>
        </w:rPr>
        <w:t>,</w:t>
      </w:r>
      <w:r w:rsidRPr="00526F7D">
        <w:rPr>
          <w:sz w:val="28"/>
          <w:szCs w:val="28"/>
          <w:lang w:val="uk-UA"/>
        </w:rPr>
        <w:t xml:space="preserve"> виробництва (графи 4 та 7) електричної енергії</w:t>
      </w:r>
      <w:r w:rsidR="005B3DDD">
        <w:rPr>
          <w:sz w:val="28"/>
          <w:szCs w:val="28"/>
          <w:lang w:val="uk-UA"/>
        </w:rPr>
        <w:t xml:space="preserve"> та зберігання енергії (графи 5 та 9)</w:t>
      </w:r>
      <w:r w:rsidRPr="00526F7D">
        <w:rPr>
          <w:sz w:val="28"/>
          <w:szCs w:val="28"/>
          <w:lang w:val="uk-UA"/>
        </w:rPr>
        <w:t>;</w:t>
      </w:r>
      <w:bookmarkStart w:id="5" w:name="n434"/>
      <w:bookmarkEnd w:id="5"/>
    </w:p>
    <w:p w14:paraId="1C3F8A70" w14:textId="77777777" w:rsidR="00142A28" w:rsidRPr="00526F7D" w:rsidRDefault="00142A28" w:rsidP="007A0F37">
      <w:pPr>
        <w:pStyle w:val="rvps2"/>
        <w:shd w:val="clear" w:color="auto" w:fill="FFFFFF"/>
        <w:tabs>
          <w:tab w:val="left" w:pos="709"/>
        </w:tabs>
        <w:spacing w:before="0" w:beforeAutospacing="0" w:after="0" w:afterAutospacing="0"/>
        <w:ind w:firstLine="709"/>
        <w:jc w:val="both"/>
        <w:rPr>
          <w:sz w:val="28"/>
          <w:szCs w:val="28"/>
          <w:lang w:val="uk-UA"/>
        </w:rPr>
      </w:pPr>
    </w:p>
    <w:p w14:paraId="0697D76A" w14:textId="33577039" w:rsidR="0060466B" w:rsidRPr="00526F7D" w:rsidRDefault="0060466B" w:rsidP="007A0F37">
      <w:pPr>
        <w:pStyle w:val="rvps2"/>
        <w:numPr>
          <w:ilvl w:val="0"/>
          <w:numId w:val="9"/>
        </w:numPr>
        <w:shd w:val="clear" w:color="auto" w:fill="FFFFFF"/>
        <w:tabs>
          <w:tab w:val="left" w:pos="709"/>
        </w:tabs>
        <w:spacing w:before="0" w:beforeAutospacing="0" w:after="0" w:afterAutospacing="0"/>
        <w:ind w:left="0" w:firstLine="709"/>
        <w:jc w:val="both"/>
        <w:rPr>
          <w:sz w:val="28"/>
          <w:szCs w:val="28"/>
          <w:lang w:val="uk-UA"/>
        </w:rPr>
      </w:pPr>
      <w:bookmarkStart w:id="6" w:name="n435"/>
      <w:bookmarkEnd w:id="6"/>
      <w:r w:rsidRPr="00526F7D">
        <w:rPr>
          <w:sz w:val="28"/>
          <w:szCs w:val="28"/>
          <w:lang w:val="uk-UA"/>
        </w:rPr>
        <w:t>у рядку 1</w:t>
      </w:r>
      <w:r w:rsidR="003152D8" w:rsidRPr="00526F7D">
        <w:rPr>
          <w:sz w:val="28"/>
          <w:szCs w:val="28"/>
          <w:lang w:val="uk-UA"/>
        </w:rPr>
        <w:t>5</w:t>
      </w:r>
      <w:r w:rsidRPr="00526F7D">
        <w:rPr>
          <w:sz w:val="28"/>
          <w:szCs w:val="28"/>
          <w:lang w:val="uk-UA"/>
        </w:rPr>
        <w:t>5 «Кількість запитів на приєднання» відображаються сумарні дані щодо кількості запитів на приєднання до мереж ОСР (кількість заяв про приєднання від замовників);</w:t>
      </w:r>
    </w:p>
    <w:p w14:paraId="3C790E67" w14:textId="77777777" w:rsidR="00142A28" w:rsidRPr="00526F7D" w:rsidRDefault="00142A28" w:rsidP="007A0F37">
      <w:pPr>
        <w:pStyle w:val="rvps2"/>
        <w:shd w:val="clear" w:color="auto" w:fill="FFFFFF"/>
        <w:tabs>
          <w:tab w:val="left" w:pos="709"/>
        </w:tabs>
        <w:spacing w:before="0" w:beforeAutospacing="0" w:after="0" w:afterAutospacing="0"/>
        <w:ind w:firstLine="709"/>
        <w:jc w:val="both"/>
        <w:rPr>
          <w:sz w:val="28"/>
          <w:szCs w:val="28"/>
          <w:lang w:val="uk-UA"/>
        </w:rPr>
      </w:pPr>
    </w:p>
    <w:p w14:paraId="0A2FADFD" w14:textId="19F52BB8" w:rsidR="0060466B" w:rsidRPr="00526F7D" w:rsidRDefault="0060466B" w:rsidP="007A0F37">
      <w:pPr>
        <w:pStyle w:val="rvps2"/>
        <w:numPr>
          <w:ilvl w:val="0"/>
          <w:numId w:val="9"/>
        </w:numPr>
        <w:shd w:val="clear" w:color="auto" w:fill="FFFFFF"/>
        <w:tabs>
          <w:tab w:val="left" w:pos="709"/>
        </w:tabs>
        <w:spacing w:before="0" w:beforeAutospacing="0" w:after="0" w:afterAutospacing="0"/>
        <w:ind w:left="0" w:firstLine="709"/>
        <w:jc w:val="both"/>
        <w:rPr>
          <w:sz w:val="28"/>
          <w:szCs w:val="28"/>
          <w:lang w:val="uk-UA"/>
        </w:rPr>
      </w:pPr>
      <w:bookmarkStart w:id="7" w:name="n436"/>
      <w:bookmarkEnd w:id="7"/>
      <w:r w:rsidRPr="00526F7D">
        <w:rPr>
          <w:sz w:val="28"/>
          <w:szCs w:val="28"/>
          <w:lang w:val="uk-UA"/>
        </w:rPr>
        <w:t xml:space="preserve">у рядку </w:t>
      </w:r>
      <w:r w:rsidR="003152D8" w:rsidRPr="00526F7D">
        <w:rPr>
          <w:sz w:val="28"/>
          <w:szCs w:val="28"/>
          <w:lang w:val="uk-UA"/>
        </w:rPr>
        <w:t>160</w:t>
      </w:r>
      <w:r w:rsidRPr="00526F7D">
        <w:rPr>
          <w:sz w:val="28"/>
          <w:szCs w:val="28"/>
          <w:lang w:val="uk-UA"/>
        </w:rPr>
        <w:t xml:space="preserve"> «</w:t>
      </w:r>
      <w:r w:rsidR="00E0090F" w:rsidRPr="00E0090F">
        <w:rPr>
          <w:sz w:val="28"/>
          <w:szCs w:val="28"/>
          <w:lang w:val="uk-UA"/>
        </w:rPr>
        <w:t>Кількість випадків повернення замовнику заяви про приєднання (розшифрувати в додатку 1)</w:t>
      </w:r>
      <w:r w:rsidRPr="00526F7D">
        <w:rPr>
          <w:sz w:val="28"/>
          <w:szCs w:val="28"/>
          <w:lang w:val="uk-UA"/>
        </w:rPr>
        <w:t>» вказується кількість випадків відмови у приєднанні до мереж ОСР</w:t>
      </w:r>
      <w:r w:rsidR="00A3181A">
        <w:rPr>
          <w:sz w:val="28"/>
          <w:szCs w:val="28"/>
          <w:lang w:val="uk-UA"/>
        </w:rPr>
        <w:t xml:space="preserve"> (</w:t>
      </w:r>
      <w:proofErr w:type="spellStart"/>
      <w:r w:rsidR="00A3181A">
        <w:rPr>
          <w:sz w:val="28"/>
          <w:szCs w:val="28"/>
          <w:lang w:val="uk-UA"/>
        </w:rPr>
        <w:t>повернено</w:t>
      </w:r>
      <w:proofErr w:type="spellEnd"/>
      <w:r w:rsidR="00A3181A">
        <w:rPr>
          <w:sz w:val="28"/>
          <w:szCs w:val="28"/>
          <w:lang w:val="uk-UA"/>
        </w:rPr>
        <w:t xml:space="preserve"> заяви про приєднання)</w:t>
      </w:r>
      <w:r w:rsidRPr="00526F7D">
        <w:rPr>
          <w:sz w:val="28"/>
          <w:szCs w:val="28"/>
          <w:lang w:val="uk-UA"/>
        </w:rPr>
        <w:t>;</w:t>
      </w:r>
    </w:p>
    <w:p w14:paraId="47F4031B" w14:textId="6D9AF294" w:rsidR="0060466B" w:rsidRPr="00526F7D" w:rsidRDefault="0060466B" w:rsidP="007A0F37">
      <w:pPr>
        <w:pStyle w:val="rvps2"/>
        <w:numPr>
          <w:ilvl w:val="0"/>
          <w:numId w:val="9"/>
        </w:numPr>
        <w:shd w:val="clear" w:color="auto" w:fill="FFFFFF"/>
        <w:tabs>
          <w:tab w:val="left" w:pos="709"/>
        </w:tabs>
        <w:spacing w:before="0" w:beforeAutospacing="0" w:after="0" w:afterAutospacing="0"/>
        <w:ind w:left="0" w:firstLine="709"/>
        <w:jc w:val="both"/>
        <w:rPr>
          <w:sz w:val="28"/>
          <w:szCs w:val="28"/>
          <w:lang w:val="uk-UA"/>
        </w:rPr>
      </w:pPr>
      <w:bookmarkStart w:id="8" w:name="n437"/>
      <w:bookmarkEnd w:id="8"/>
      <w:r w:rsidRPr="00526F7D">
        <w:rPr>
          <w:sz w:val="28"/>
          <w:szCs w:val="28"/>
          <w:lang w:val="uk-UA"/>
        </w:rPr>
        <w:lastRenderedPageBreak/>
        <w:t xml:space="preserve">у рядку </w:t>
      </w:r>
      <w:r w:rsidR="003152D8" w:rsidRPr="00526F7D">
        <w:rPr>
          <w:sz w:val="28"/>
          <w:szCs w:val="28"/>
          <w:lang w:val="uk-UA"/>
        </w:rPr>
        <w:t>165</w:t>
      </w:r>
      <w:r w:rsidRPr="00526F7D">
        <w:rPr>
          <w:sz w:val="28"/>
          <w:szCs w:val="28"/>
          <w:lang w:val="uk-UA"/>
        </w:rPr>
        <w:t xml:space="preserve"> «</w:t>
      </w:r>
      <w:r w:rsidR="00896098" w:rsidRPr="00896098">
        <w:rPr>
          <w:sz w:val="28"/>
          <w:szCs w:val="28"/>
          <w:lang w:val="uk-UA"/>
        </w:rPr>
        <w:t>Кількість реалізованих приєднань</w:t>
      </w:r>
      <w:r w:rsidRPr="00526F7D">
        <w:rPr>
          <w:sz w:val="28"/>
          <w:szCs w:val="28"/>
          <w:lang w:val="uk-UA"/>
        </w:rPr>
        <w:t>, з них:» відображаються сумарні дані щодо кількості здійснених приєднань у звітному періоді (кількість укладених актів щодо надання послуги з приєднання)</w:t>
      </w:r>
      <w:r w:rsidR="00A87B1C">
        <w:rPr>
          <w:sz w:val="28"/>
          <w:szCs w:val="28"/>
          <w:lang w:val="uk-UA"/>
        </w:rPr>
        <w:t>, у тому числі приєднань, реалізація яких розпочалась у попередні періоди</w:t>
      </w:r>
      <w:r w:rsidRPr="00526F7D">
        <w:rPr>
          <w:sz w:val="28"/>
          <w:szCs w:val="28"/>
          <w:lang w:val="uk-UA"/>
        </w:rPr>
        <w:t xml:space="preserve">. Значення рядка </w:t>
      </w:r>
      <w:r w:rsidR="001328C3" w:rsidRPr="00526F7D">
        <w:rPr>
          <w:sz w:val="28"/>
          <w:szCs w:val="28"/>
          <w:lang w:val="uk-UA"/>
        </w:rPr>
        <w:t>165</w:t>
      </w:r>
      <w:r w:rsidRPr="00526F7D">
        <w:rPr>
          <w:sz w:val="28"/>
          <w:szCs w:val="28"/>
          <w:lang w:val="uk-UA"/>
        </w:rPr>
        <w:t xml:space="preserve"> дорівнює сумі значень рядків </w:t>
      </w:r>
      <w:r w:rsidR="001328C3" w:rsidRPr="00526F7D">
        <w:rPr>
          <w:sz w:val="28"/>
          <w:szCs w:val="28"/>
          <w:lang w:val="uk-UA"/>
        </w:rPr>
        <w:t>170</w:t>
      </w:r>
      <w:r w:rsidRPr="00526F7D">
        <w:rPr>
          <w:sz w:val="28"/>
          <w:szCs w:val="28"/>
          <w:lang w:val="uk-UA"/>
        </w:rPr>
        <w:t xml:space="preserve"> та </w:t>
      </w:r>
      <w:r w:rsidR="001328C3" w:rsidRPr="00526F7D">
        <w:rPr>
          <w:sz w:val="28"/>
          <w:szCs w:val="28"/>
          <w:lang w:val="uk-UA"/>
        </w:rPr>
        <w:t>220</w:t>
      </w:r>
      <w:r w:rsidRPr="00526F7D">
        <w:rPr>
          <w:sz w:val="28"/>
          <w:szCs w:val="28"/>
          <w:lang w:val="uk-UA"/>
        </w:rPr>
        <w:t>;</w:t>
      </w:r>
    </w:p>
    <w:p w14:paraId="77280869" w14:textId="77777777" w:rsidR="001328C3" w:rsidRPr="00526F7D" w:rsidRDefault="001328C3" w:rsidP="007A0F37">
      <w:pPr>
        <w:pStyle w:val="rvps2"/>
        <w:shd w:val="clear" w:color="auto" w:fill="FFFFFF"/>
        <w:tabs>
          <w:tab w:val="left" w:pos="709"/>
        </w:tabs>
        <w:spacing w:before="0" w:beforeAutospacing="0" w:after="0" w:afterAutospacing="0"/>
        <w:ind w:firstLine="709"/>
        <w:jc w:val="both"/>
        <w:rPr>
          <w:sz w:val="28"/>
          <w:szCs w:val="28"/>
          <w:lang w:val="uk-UA"/>
        </w:rPr>
      </w:pPr>
    </w:p>
    <w:p w14:paraId="55D789AC" w14:textId="49879FB9" w:rsidR="0060466B" w:rsidRPr="00526F7D" w:rsidRDefault="0060466B" w:rsidP="007A0F37">
      <w:pPr>
        <w:pStyle w:val="rvps2"/>
        <w:numPr>
          <w:ilvl w:val="0"/>
          <w:numId w:val="9"/>
        </w:numPr>
        <w:shd w:val="clear" w:color="auto" w:fill="FFFFFF"/>
        <w:tabs>
          <w:tab w:val="left" w:pos="709"/>
        </w:tabs>
        <w:spacing w:before="0" w:beforeAutospacing="0" w:after="0" w:afterAutospacing="0"/>
        <w:ind w:left="0" w:firstLine="709"/>
        <w:jc w:val="both"/>
        <w:rPr>
          <w:sz w:val="28"/>
          <w:szCs w:val="28"/>
          <w:lang w:val="uk-UA"/>
        </w:rPr>
      </w:pPr>
      <w:r w:rsidRPr="00526F7D">
        <w:rPr>
          <w:sz w:val="28"/>
          <w:szCs w:val="28"/>
          <w:lang w:val="uk-UA"/>
        </w:rPr>
        <w:t xml:space="preserve">у рядку </w:t>
      </w:r>
      <w:r w:rsidR="001328C3" w:rsidRPr="00526F7D">
        <w:rPr>
          <w:sz w:val="28"/>
          <w:szCs w:val="28"/>
          <w:lang w:val="uk-UA"/>
        </w:rPr>
        <w:t>170</w:t>
      </w:r>
      <w:r w:rsidRPr="00526F7D">
        <w:rPr>
          <w:sz w:val="28"/>
          <w:szCs w:val="28"/>
          <w:lang w:val="uk-UA"/>
        </w:rPr>
        <w:t xml:space="preserve"> «Нове приєднання» відображаються сумарні дані щодо кількості здійснених нових приєднань та за типами приєднань (рядки </w:t>
      </w:r>
      <w:r w:rsidR="001328C3" w:rsidRPr="00526F7D">
        <w:rPr>
          <w:sz w:val="28"/>
          <w:szCs w:val="28"/>
          <w:lang w:val="uk-UA"/>
        </w:rPr>
        <w:t>175</w:t>
      </w:r>
      <w:r w:rsidRPr="00526F7D">
        <w:rPr>
          <w:sz w:val="28"/>
          <w:szCs w:val="28"/>
          <w:lang w:val="uk-UA"/>
        </w:rPr>
        <w:t xml:space="preserve"> – </w:t>
      </w:r>
      <w:r w:rsidR="001328C3" w:rsidRPr="00526F7D">
        <w:rPr>
          <w:sz w:val="28"/>
          <w:szCs w:val="28"/>
          <w:lang w:val="uk-UA"/>
        </w:rPr>
        <w:t>190</w:t>
      </w:r>
      <w:r w:rsidRPr="00526F7D">
        <w:rPr>
          <w:sz w:val="28"/>
          <w:szCs w:val="28"/>
          <w:lang w:val="uk-UA"/>
        </w:rPr>
        <w:t>). Значення рядка </w:t>
      </w:r>
      <w:r w:rsidR="001328C3" w:rsidRPr="00526F7D">
        <w:rPr>
          <w:sz w:val="28"/>
          <w:szCs w:val="28"/>
          <w:lang w:val="uk-UA"/>
        </w:rPr>
        <w:t>170</w:t>
      </w:r>
      <w:r w:rsidRPr="00526F7D">
        <w:rPr>
          <w:sz w:val="28"/>
          <w:szCs w:val="28"/>
          <w:lang w:val="uk-UA"/>
        </w:rPr>
        <w:t xml:space="preserve"> дорівнює сумі значень рядків </w:t>
      </w:r>
      <w:r w:rsidR="001328C3" w:rsidRPr="00526F7D">
        <w:rPr>
          <w:sz w:val="28"/>
          <w:szCs w:val="28"/>
          <w:lang w:val="uk-UA"/>
        </w:rPr>
        <w:t>175</w:t>
      </w:r>
      <w:r w:rsidRPr="00526F7D">
        <w:rPr>
          <w:sz w:val="28"/>
          <w:szCs w:val="28"/>
          <w:lang w:val="uk-UA"/>
        </w:rPr>
        <w:t xml:space="preserve"> та </w:t>
      </w:r>
      <w:r w:rsidR="001328C3" w:rsidRPr="00526F7D">
        <w:rPr>
          <w:sz w:val="28"/>
          <w:szCs w:val="28"/>
          <w:lang w:val="uk-UA"/>
        </w:rPr>
        <w:t>190</w:t>
      </w:r>
      <w:r w:rsidRPr="00526F7D">
        <w:rPr>
          <w:sz w:val="28"/>
          <w:szCs w:val="28"/>
          <w:lang w:val="uk-UA"/>
        </w:rPr>
        <w:t>;</w:t>
      </w:r>
    </w:p>
    <w:p w14:paraId="48C96A1E" w14:textId="77777777" w:rsidR="001328C3" w:rsidRPr="00526F7D" w:rsidRDefault="001328C3" w:rsidP="007A0F37">
      <w:pPr>
        <w:pStyle w:val="rvps2"/>
        <w:shd w:val="clear" w:color="auto" w:fill="FFFFFF"/>
        <w:tabs>
          <w:tab w:val="left" w:pos="709"/>
        </w:tabs>
        <w:spacing w:before="0" w:beforeAutospacing="0" w:after="0" w:afterAutospacing="0"/>
        <w:ind w:firstLine="709"/>
        <w:jc w:val="both"/>
        <w:rPr>
          <w:sz w:val="28"/>
          <w:szCs w:val="28"/>
          <w:lang w:val="uk-UA"/>
        </w:rPr>
      </w:pPr>
    </w:p>
    <w:p w14:paraId="44CB412A" w14:textId="59581B24" w:rsidR="00A87B1C" w:rsidRDefault="0060466B" w:rsidP="007A0F37">
      <w:pPr>
        <w:pStyle w:val="rvps2"/>
        <w:numPr>
          <w:ilvl w:val="0"/>
          <w:numId w:val="9"/>
        </w:numPr>
        <w:shd w:val="clear" w:color="auto" w:fill="FFFFFF"/>
        <w:tabs>
          <w:tab w:val="left" w:pos="709"/>
        </w:tabs>
        <w:spacing w:before="0" w:beforeAutospacing="0" w:after="0" w:afterAutospacing="0"/>
        <w:ind w:left="0" w:firstLine="709"/>
        <w:jc w:val="both"/>
        <w:rPr>
          <w:sz w:val="28"/>
          <w:szCs w:val="28"/>
          <w:lang w:val="uk-UA"/>
        </w:rPr>
      </w:pPr>
      <w:r w:rsidRPr="00526F7D">
        <w:rPr>
          <w:sz w:val="28"/>
          <w:szCs w:val="28"/>
          <w:lang w:val="uk-UA"/>
        </w:rPr>
        <w:t xml:space="preserve">у рядку </w:t>
      </w:r>
      <w:r w:rsidR="001328C3" w:rsidRPr="00526F7D">
        <w:rPr>
          <w:sz w:val="28"/>
          <w:szCs w:val="28"/>
          <w:lang w:val="uk-UA"/>
        </w:rPr>
        <w:t>2</w:t>
      </w:r>
      <w:r w:rsidR="00142A28" w:rsidRPr="00526F7D">
        <w:rPr>
          <w:sz w:val="28"/>
          <w:szCs w:val="28"/>
          <w:lang w:val="uk-UA"/>
        </w:rPr>
        <w:t>0</w:t>
      </w:r>
      <w:r w:rsidR="001328C3" w:rsidRPr="00526F7D">
        <w:rPr>
          <w:sz w:val="28"/>
          <w:szCs w:val="28"/>
          <w:lang w:val="uk-UA"/>
        </w:rPr>
        <w:t>0</w:t>
      </w:r>
      <w:r w:rsidRPr="00526F7D">
        <w:rPr>
          <w:sz w:val="28"/>
          <w:szCs w:val="28"/>
          <w:lang w:val="uk-UA"/>
        </w:rPr>
        <w:t xml:space="preserve"> «Зміна технічних параметрів» відображаються сумарні дані щодо кількості здійснених приєднань з метою зміни технічних параметрів та за типами приєднань (рядки </w:t>
      </w:r>
      <w:r w:rsidR="00142A28" w:rsidRPr="00526F7D">
        <w:rPr>
          <w:sz w:val="28"/>
          <w:szCs w:val="28"/>
          <w:lang w:val="uk-UA"/>
        </w:rPr>
        <w:t>205</w:t>
      </w:r>
      <w:r w:rsidRPr="00526F7D">
        <w:rPr>
          <w:sz w:val="28"/>
          <w:szCs w:val="28"/>
          <w:lang w:val="uk-UA"/>
        </w:rPr>
        <w:t xml:space="preserve"> – </w:t>
      </w:r>
      <w:r w:rsidR="001328C3" w:rsidRPr="00526F7D">
        <w:rPr>
          <w:sz w:val="28"/>
          <w:szCs w:val="28"/>
          <w:lang w:val="uk-UA"/>
        </w:rPr>
        <w:t>2</w:t>
      </w:r>
      <w:r w:rsidR="00142A28" w:rsidRPr="00526F7D">
        <w:rPr>
          <w:sz w:val="28"/>
          <w:szCs w:val="28"/>
          <w:lang w:val="uk-UA"/>
        </w:rPr>
        <w:t>2</w:t>
      </w:r>
      <w:r w:rsidR="001328C3" w:rsidRPr="00526F7D">
        <w:rPr>
          <w:sz w:val="28"/>
          <w:szCs w:val="28"/>
          <w:lang w:val="uk-UA"/>
        </w:rPr>
        <w:t>0</w:t>
      </w:r>
      <w:r w:rsidRPr="00526F7D">
        <w:rPr>
          <w:sz w:val="28"/>
          <w:szCs w:val="28"/>
          <w:lang w:val="uk-UA"/>
        </w:rPr>
        <w:t>). Значення рядка </w:t>
      </w:r>
      <w:r w:rsidR="001328C3" w:rsidRPr="00526F7D">
        <w:rPr>
          <w:sz w:val="28"/>
          <w:szCs w:val="28"/>
          <w:lang w:val="uk-UA"/>
        </w:rPr>
        <w:t>2</w:t>
      </w:r>
      <w:r w:rsidR="00142A28" w:rsidRPr="00526F7D">
        <w:rPr>
          <w:sz w:val="28"/>
          <w:szCs w:val="28"/>
          <w:lang w:val="uk-UA"/>
        </w:rPr>
        <w:t>0</w:t>
      </w:r>
      <w:r w:rsidR="001328C3" w:rsidRPr="00526F7D">
        <w:rPr>
          <w:sz w:val="28"/>
          <w:szCs w:val="28"/>
          <w:lang w:val="uk-UA"/>
        </w:rPr>
        <w:t>0</w:t>
      </w:r>
      <w:r w:rsidRPr="00526F7D">
        <w:rPr>
          <w:sz w:val="28"/>
          <w:szCs w:val="28"/>
          <w:lang w:val="uk-UA"/>
        </w:rPr>
        <w:t xml:space="preserve"> дорівнює сумі значень рядків </w:t>
      </w:r>
      <w:r w:rsidR="001328C3" w:rsidRPr="00526F7D">
        <w:rPr>
          <w:sz w:val="28"/>
          <w:szCs w:val="28"/>
          <w:lang w:val="uk-UA"/>
        </w:rPr>
        <w:t>2</w:t>
      </w:r>
      <w:r w:rsidR="00142A28" w:rsidRPr="00526F7D">
        <w:rPr>
          <w:sz w:val="28"/>
          <w:szCs w:val="28"/>
          <w:lang w:val="uk-UA"/>
        </w:rPr>
        <w:t>0</w:t>
      </w:r>
      <w:r w:rsidR="001328C3" w:rsidRPr="00526F7D">
        <w:rPr>
          <w:sz w:val="28"/>
          <w:szCs w:val="28"/>
          <w:lang w:val="uk-UA"/>
        </w:rPr>
        <w:t>5</w:t>
      </w:r>
      <w:r w:rsidRPr="00526F7D">
        <w:rPr>
          <w:sz w:val="28"/>
          <w:szCs w:val="28"/>
          <w:lang w:val="uk-UA"/>
        </w:rPr>
        <w:t xml:space="preserve"> та </w:t>
      </w:r>
      <w:r w:rsidR="001328C3" w:rsidRPr="00526F7D">
        <w:rPr>
          <w:sz w:val="28"/>
          <w:szCs w:val="28"/>
          <w:lang w:val="uk-UA"/>
        </w:rPr>
        <w:t>2</w:t>
      </w:r>
      <w:r w:rsidR="00142A28" w:rsidRPr="00526F7D">
        <w:rPr>
          <w:sz w:val="28"/>
          <w:szCs w:val="28"/>
          <w:lang w:val="uk-UA"/>
        </w:rPr>
        <w:t>2</w:t>
      </w:r>
      <w:r w:rsidR="001328C3" w:rsidRPr="00526F7D">
        <w:rPr>
          <w:sz w:val="28"/>
          <w:szCs w:val="28"/>
          <w:lang w:val="uk-UA"/>
        </w:rPr>
        <w:t>0</w:t>
      </w:r>
      <w:r w:rsidRPr="00526F7D">
        <w:rPr>
          <w:sz w:val="28"/>
          <w:szCs w:val="28"/>
          <w:lang w:val="uk-UA"/>
        </w:rPr>
        <w:t>;</w:t>
      </w:r>
    </w:p>
    <w:p w14:paraId="08FE1DE2" w14:textId="77777777" w:rsidR="00A87B1C" w:rsidRPr="009B3E63" w:rsidRDefault="00A87B1C" w:rsidP="007A0F37">
      <w:pPr>
        <w:pStyle w:val="rvps2"/>
        <w:shd w:val="clear" w:color="auto" w:fill="FFFFFF"/>
        <w:tabs>
          <w:tab w:val="left" w:pos="709"/>
        </w:tabs>
        <w:spacing w:before="0" w:beforeAutospacing="0" w:after="0" w:afterAutospacing="0"/>
        <w:ind w:firstLine="709"/>
        <w:jc w:val="both"/>
        <w:rPr>
          <w:sz w:val="28"/>
          <w:szCs w:val="28"/>
          <w:lang w:val="uk-UA"/>
        </w:rPr>
      </w:pPr>
    </w:p>
    <w:p w14:paraId="4636F113" w14:textId="44D7A342" w:rsidR="00A87B1C" w:rsidRPr="00526F7D" w:rsidRDefault="00A87B1C" w:rsidP="007A0F37">
      <w:pPr>
        <w:pStyle w:val="rvps2"/>
        <w:numPr>
          <w:ilvl w:val="0"/>
          <w:numId w:val="9"/>
        </w:numPr>
        <w:shd w:val="clear" w:color="auto" w:fill="FFFFFF"/>
        <w:tabs>
          <w:tab w:val="left" w:pos="709"/>
        </w:tabs>
        <w:spacing w:before="0" w:beforeAutospacing="0" w:after="0" w:afterAutospacing="0"/>
        <w:ind w:left="0" w:firstLine="709"/>
        <w:jc w:val="both"/>
        <w:rPr>
          <w:sz w:val="28"/>
          <w:szCs w:val="28"/>
          <w:lang w:val="uk-UA"/>
        </w:rPr>
      </w:pPr>
      <w:r>
        <w:rPr>
          <w:sz w:val="28"/>
          <w:szCs w:val="28"/>
          <w:lang w:val="uk-UA"/>
        </w:rPr>
        <w:t>у рядку 225 «</w:t>
      </w:r>
      <w:r w:rsidRPr="00A87B1C">
        <w:rPr>
          <w:sz w:val="28"/>
          <w:szCs w:val="28"/>
          <w:lang w:val="uk-UA"/>
        </w:rPr>
        <w:t>Кількість реалізованих приєднань до електричних мереж інших суб'єктів господарювання</w:t>
      </w:r>
      <w:r>
        <w:rPr>
          <w:sz w:val="28"/>
          <w:szCs w:val="28"/>
          <w:lang w:val="uk-UA"/>
        </w:rPr>
        <w:t xml:space="preserve">» </w:t>
      </w:r>
      <w:r w:rsidRPr="00526F7D">
        <w:rPr>
          <w:sz w:val="28"/>
          <w:szCs w:val="28"/>
          <w:lang w:val="uk-UA"/>
        </w:rPr>
        <w:t>відображаються сумарні дані щодо</w:t>
      </w:r>
      <w:r>
        <w:rPr>
          <w:sz w:val="28"/>
          <w:szCs w:val="28"/>
          <w:lang w:val="uk-UA"/>
        </w:rPr>
        <w:t xml:space="preserve"> </w:t>
      </w:r>
      <w:r w:rsidRPr="00526F7D">
        <w:rPr>
          <w:sz w:val="28"/>
          <w:szCs w:val="28"/>
          <w:lang w:val="uk-UA"/>
        </w:rPr>
        <w:t>кількості здійснених приєднань</w:t>
      </w:r>
      <w:r>
        <w:rPr>
          <w:sz w:val="28"/>
          <w:szCs w:val="28"/>
          <w:lang w:val="uk-UA"/>
        </w:rPr>
        <w:t xml:space="preserve"> до електричних мереж інших суб’єктів господарювання, що здійснюються згідно з пунктом </w:t>
      </w:r>
      <w:r w:rsidR="002E5FD2">
        <w:rPr>
          <w:sz w:val="28"/>
          <w:szCs w:val="28"/>
          <w:lang w:val="uk-UA"/>
        </w:rPr>
        <w:t xml:space="preserve">4.1.11 глави 4.1 розділу </w:t>
      </w:r>
      <w:r w:rsidR="002E5FD2">
        <w:rPr>
          <w:sz w:val="28"/>
          <w:szCs w:val="28"/>
          <w:lang w:val="en-US"/>
        </w:rPr>
        <w:t>IV</w:t>
      </w:r>
      <w:r w:rsidR="002E5FD2" w:rsidRPr="009B3E63">
        <w:rPr>
          <w:sz w:val="28"/>
          <w:szCs w:val="28"/>
          <w:lang w:val="uk-UA"/>
        </w:rPr>
        <w:t xml:space="preserve"> </w:t>
      </w:r>
      <w:r w:rsidR="002E5FD2">
        <w:rPr>
          <w:sz w:val="28"/>
          <w:szCs w:val="28"/>
          <w:lang w:val="uk-UA"/>
        </w:rPr>
        <w:t>КСР;</w:t>
      </w:r>
    </w:p>
    <w:p w14:paraId="754ADB0B" w14:textId="77777777" w:rsidR="001328C3" w:rsidRPr="00526F7D" w:rsidRDefault="001328C3" w:rsidP="007A0F37">
      <w:pPr>
        <w:pStyle w:val="rvps2"/>
        <w:shd w:val="clear" w:color="auto" w:fill="FFFFFF"/>
        <w:tabs>
          <w:tab w:val="left" w:pos="709"/>
        </w:tabs>
        <w:spacing w:before="0" w:beforeAutospacing="0" w:after="0" w:afterAutospacing="0"/>
        <w:ind w:firstLine="709"/>
        <w:jc w:val="both"/>
        <w:rPr>
          <w:sz w:val="28"/>
          <w:szCs w:val="28"/>
          <w:lang w:val="uk-UA"/>
        </w:rPr>
      </w:pPr>
    </w:p>
    <w:p w14:paraId="53C21B46" w14:textId="5884EDAD" w:rsidR="0060466B" w:rsidRDefault="0060466B" w:rsidP="007A0F37">
      <w:pPr>
        <w:pStyle w:val="rvps2"/>
        <w:numPr>
          <w:ilvl w:val="0"/>
          <w:numId w:val="9"/>
        </w:numPr>
        <w:shd w:val="clear" w:color="auto" w:fill="FFFFFF"/>
        <w:tabs>
          <w:tab w:val="left" w:pos="709"/>
        </w:tabs>
        <w:spacing w:before="0" w:beforeAutospacing="0" w:after="0" w:afterAutospacing="0"/>
        <w:ind w:left="0" w:firstLine="709"/>
        <w:jc w:val="both"/>
        <w:rPr>
          <w:sz w:val="28"/>
          <w:szCs w:val="28"/>
          <w:lang w:val="uk-UA"/>
        </w:rPr>
      </w:pPr>
      <w:r w:rsidRPr="00526F7D">
        <w:rPr>
          <w:sz w:val="28"/>
          <w:szCs w:val="28"/>
          <w:lang w:val="uk-UA"/>
        </w:rPr>
        <w:t>у рядку 2</w:t>
      </w:r>
      <w:r w:rsidR="00142A28" w:rsidRPr="00526F7D">
        <w:rPr>
          <w:sz w:val="28"/>
          <w:szCs w:val="28"/>
          <w:lang w:val="uk-UA"/>
        </w:rPr>
        <w:t>3</w:t>
      </w:r>
      <w:r w:rsidRPr="00526F7D">
        <w:rPr>
          <w:sz w:val="28"/>
          <w:szCs w:val="28"/>
          <w:lang w:val="uk-UA"/>
        </w:rPr>
        <w:t>0 «Кількість реалізованих приєднань тимчасових (сезонних) об’єктів» відображаються сумарні дані щодо кількості здійснених приєднань тимчасових (сезонних) об’єктів</w:t>
      </w:r>
      <w:r w:rsidR="002E5FD2">
        <w:rPr>
          <w:sz w:val="28"/>
          <w:szCs w:val="28"/>
          <w:lang w:val="uk-UA"/>
        </w:rPr>
        <w:t xml:space="preserve"> (</w:t>
      </w:r>
      <w:r w:rsidR="002E5FD2" w:rsidRPr="002E5FD2">
        <w:rPr>
          <w:sz w:val="28"/>
          <w:szCs w:val="28"/>
          <w:lang w:val="uk-UA"/>
        </w:rPr>
        <w:t>пересувн</w:t>
      </w:r>
      <w:r w:rsidR="002E5FD2">
        <w:rPr>
          <w:sz w:val="28"/>
          <w:szCs w:val="28"/>
          <w:lang w:val="uk-UA"/>
        </w:rPr>
        <w:t>их</w:t>
      </w:r>
      <w:r w:rsidR="002E5FD2" w:rsidRPr="002E5FD2">
        <w:rPr>
          <w:sz w:val="28"/>
          <w:szCs w:val="28"/>
          <w:lang w:val="uk-UA"/>
        </w:rPr>
        <w:t xml:space="preserve"> розважальн</w:t>
      </w:r>
      <w:r w:rsidR="002E5FD2">
        <w:rPr>
          <w:sz w:val="28"/>
          <w:szCs w:val="28"/>
          <w:lang w:val="uk-UA"/>
        </w:rPr>
        <w:t>их</w:t>
      </w:r>
      <w:r w:rsidR="002E5FD2" w:rsidRPr="002E5FD2">
        <w:rPr>
          <w:sz w:val="28"/>
          <w:szCs w:val="28"/>
          <w:lang w:val="uk-UA"/>
        </w:rPr>
        <w:t xml:space="preserve"> заклад</w:t>
      </w:r>
      <w:r w:rsidR="002E5FD2">
        <w:rPr>
          <w:sz w:val="28"/>
          <w:szCs w:val="28"/>
          <w:lang w:val="uk-UA"/>
        </w:rPr>
        <w:t>ів</w:t>
      </w:r>
      <w:r w:rsidR="002E5FD2" w:rsidRPr="002E5FD2">
        <w:rPr>
          <w:sz w:val="28"/>
          <w:szCs w:val="28"/>
          <w:lang w:val="uk-UA"/>
        </w:rPr>
        <w:t>, тимчасов</w:t>
      </w:r>
      <w:r w:rsidR="002E5FD2">
        <w:rPr>
          <w:sz w:val="28"/>
          <w:szCs w:val="28"/>
          <w:lang w:val="uk-UA"/>
        </w:rPr>
        <w:t>их</w:t>
      </w:r>
      <w:r w:rsidR="002E5FD2" w:rsidRPr="002E5FD2">
        <w:rPr>
          <w:sz w:val="28"/>
          <w:szCs w:val="28"/>
          <w:lang w:val="uk-UA"/>
        </w:rPr>
        <w:t xml:space="preserve"> споруд для здійснення господарської діяльності, буров</w:t>
      </w:r>
      <w:r w:rsidR="002E5FD2">
        <w:rPr>
          <w:sz w:val="28"/>
          <w:szCs w:val="28"/>
          <w:lang w:val="uk-UA"/>
        </w:rPr>
        <w:t>их</w:t>
      </w:r>
      <w:r w:rsidR="002E5FD2" w:rsidRPr="002E5FD2">
        <w:rPr>
          <w:sz w:val="28"/>
          <w:szCs w:val="28"/>
          <w:lang w:val="uk-UA"/>
        </w:rPr>
        <w:t>, земснаряд</w:t>
      </w:r>
      <w:r w:rsidR="002E5FD2">
        <w:rPr>
          <w:sz w:val="28"/>
          <w:szCs w:val="28"/>
          <w:lang w:val="uk-UA"/>
        </w:rPr>
        <w:t>ів</w:t>
      </w:r>
      <w:r w:rsidR="002E5FD2" w:rsidRPr="002E5FD2">
        <w:rPr>
          <w:sz w:val="28"/>
          <w:szCs w:val="28"/>
          <w:lang w:val="uk-UA"/>
        </w:rPr>
        <w:t xml:space="preserve"> тощо</w:t>
      </w:r>
      <w:r w:rsidR="002E5FD2">
        <w:rPr>
          <w:sz w:val="28"/>
          <w:szCs w:val="28"/>
          <w:lang w:val="uk-UA"/>
        </w:rPr>
        <w:t xml:space="preserve">), що здійснюються згідно з пунктом 4.1.22 глави 4.1 розділу </w:t>
      </w:r>
      <w:r w:rsidR="002E5FD2">
        <w:rPr>
          <w:sz w:val="28"/>
          <w:szCs w:val="28"/>
          <w:lang w:val="en-US"/>
        </w:rPr>
        <w:t>IV</w:t>
      </w:r>
      <w:r w:rsidR="002E5FD2" w:rsidRPr="00E75934">
        <w:rPr>
          <w:sz w:val="28"/>
          <w:szCs w:val="28"/>
          <w:lang w:val="uk-UA"/>
        </w:rPr>
        <w:t xml:space="preserve"> </w:t>
      </w:r>
      <w:r w:rsidR="002E5FD2">
        <w:rPr>
          <w:sz w:val="28"/>
          <w:szCs w:val="28"/>
          <w:lang w:val="uk-UA"/>
        </w:rPr>
        <w:t>КСР</w:t>
      </w:r>
      <w:r w:rsidRPr="00526F7D">
        <w:rPr>
          <w:sz w:val="28"/>
          <w:szCs w:val="28"/>
          <w:lang w:val="uk-UA"/>
        </w:rPr>
        <w:t>;</w:t>
      </w:r>
    </w:p>
    <w:p w14:paraId="589D2405" w14:textId="77777777" w:rsidR="001328C3" w:rsidRPr="00526F7D" w:rsidRDefault="001328C3" w:rsidP="007A0F37">
      <w:pPr>
        <w:pStyle w:val="rvps2"/>
        <w:shd w:val="clear" w:color="auto" w:fill="FFFFFF"/>
        <w:tabs>
          <w:tab w:val="left" w:pos="709"/>
        </w:tabs>
        <w:spacing w:before="0" w:beforeAutospacing="0" w:after="0" w:afterAutospacing="0"/>
        <w:ind w:firstLine="709"/>
        <w:jc w:val="both"/>
        <w:rPr>
          <w:sz w:val="28"/>
          <w:szCs w:val="28"/>
          <w:lang w:val="uk-UA"/>
        </w:rPr>
      </w:pPr>
    </w:p>
    <w:p w14:paraId="1F7BBA9F" w14:textId="7E9EF3FD" w:rsidR="0060466B" w:rsidRPr="00526F7D" w:rsidRDefault="0060466B" w:rsidP="007A0F37">
      <w:pPr>
        <w:pStyle w:val="rvps2"/>
        <w:numPr>
          <w:ilvl w:val="0"/>
          <w:numId w:val="9"/>
        </w:numPr>
        <w:shd w:val="clear" w:color="auto" w:fill="FFFFFF"/>
        <w:tabs>
          <w:tab w:val="left" w:pos="709"/>
        </w:tabs>
        <w:spacing w:before="0" w:beforeAutospacing="0" w:after="0" w:afterAutospacing="0"/>
        <w:ind w:left="0" w:firstLine="709"/>
        <w:jc w:val="both"/>
        <w:rPr>
          <w:sz w:val="28"/>
          <w:szCs w:val="28"/>
          <w:lang w:val="uk-UA"/>
        </w:rPr>
      </w:pPr>
      <w:bookmarkStart w:id="9" w:name="n439"/>
      <w:bookmarkEnd w:id="9"/>
      <w:r w:rsidRPr="00526F7D">
        <w:rPr>
          <w:sz w:val="28"/>
          <w:szCs w:val="28"/>
          <w:lang w:val="uk-UA"/>
        </w:rPr>
        <w:t>у рядку 2</w:t>
      </w:r>
      <w:r w:rsidR="00142A28" w:rsidRPr="00526F7D">
        <w:rPr>
          <w:sz w:val="28"/>
          <w:szCs w:val="28"/>
          <w:lang w:val="uk-UA"/>
        </w:rPr>
        <w:t>3</w:t>
      </w:r>
      <w:r w:rsidRPr="00526F7D">
        <w:rPr>
          <w:sz w:val="28"/>
          <w:szCs w:val="28"/>
          <w:lang w:val="uk-UA"/>
        </w:rPr>
        <w:t>5 «Залишились незавершеними у звітному періоді (перенесені на наступний період)» відображаються сумарні дані щодо приєднань, які залишилися незавершеними у звітному періоді та будуть виконані в наступних періодах</w:t>
      </w:r>
      <w:r w:rsidR="00A3181A">
        <w:rPr>
          <w:sz w:val="28"/>
          <w:szCs w:val="28"/>
          <w:lang w:val="uk-UA"/>
        </w:rPr>
        <w:t xml:space="preserve"> (</w:t>
      </w:r>
      <w:r w:rsidR="00A3181A" w:rsidRPr="00A3181A">
        <w:rPr>
          <w:sz w:val="28"/>
          <w:szCs w:val="28"/>
          <w:lang w:val="uk-UA"/>
        </w:rPr>
        <w:t>для яких триває процедура надання послуги з приєднання</w:t>
      </w:r>
      <w:r w:rsidR="00A3181A">
        <w:rPr>
          <w:sz w:val="28"/>
          <w:szCs w:val="28"/>
          <w:lang w:val="uk-UA"/>
        </w:rPr>
        <w:t>)</w:t>
      </w:r>
      <w:r w:rsidR="00907B49" w:rsidRPr="00526F7D">
        <w:rPr>
          <w:sz w:val="28"/>
          <w:szCs w:val="28"/>
          <w:lang w:val="uk-UA"/>
        </w:rPr>
        <w:t>,</w:t>
      </w:r>
      <w:r w:rsidRPr="00526F7D">
        <w:rPr>
          <w:sz w:val="28"/>
          <w:szCs w:val="28"/>
          <w:lang w:val="uk-UA"/>
        </w:rPr>
        <w:t xml:space="preserve"> та за типами приєднань (рядки 2</w:t>
      </w:r>
      <w:r w:rsidR="00142A28" w:rsidRPr="00526F7D">
        <w:rPr>
          <w:sz w:val="28"/>
          <w:szCs w:val="28"/>
          <w:lang w:val="uk-UA"/>
        </w:rPr>
        <w:t>4</w:t>
      </w:r>
      <w:r w:rsidRPr="00526F7D">
        <w:rPr>
          <w:sz w:val="28"/>
          <w:szCs w:val="28"/>
          <w:lang w:val="uk-UA"/>
        </w:rPr>
        <w:t>0 – 2</w:t>
      </w:r>
      <w:r w:rsidR="00142A28" w:rsidRPr="00526F7D">
        <w:rPr>
          <w:sz w:val="28"/>
          <w:szCs w:val="28"/>
          <w:lang w:val="uk-UA"/>
        </w:rPr>
        <w:t>5</w:t>
      </w:r>
      <w:r w:rsidRPr="00526F7D">
        <w:rPr>
          <w:sz w:val="28"/>
          <w:szCs w:val="28"/>
          <w:lang w:val="uk-UA"/>
        </w:rPr>
        <w:t>5)</w:t>
      </w:r>
      <w:r w:rsidR="001328C3" w:rsidRPr="00526F7D">
        <w:rPr>
          <w:sz w:val="28"/>
          <w:szCs w:val="28"/>
          <w:lang w:val="uk-UA"/>
        </w:rPr>
        <w:t>. Значення рядка 2</w:t>
      </w:r>
      <w:r w:rsidR="00142A28" w:rsidRPr="00526F7D">
        <w:rPr>
          <w:sz w:val="28"/>
          <w:szCs w:val="28"/>
          <w:lang w:val="uk-UA"/>
        </w:rPr>
        <w:t>3</w:t>
      </w:r>
      <w:r w:rsidR="001328C3" w:rsidRPr="00526F7D">
        <w:rPr>
          <w:sz w:val="28"/>
          <w:szCs w:val="28"/>
          <w:lang w:val="uk-UA"/>
        </w:rPr>
        <w:t>5 дорівнює сумі значень рядків 2</w:t>
      </w:r>
      <w:r w:rsidR="00142A28" w:rsidRPr="00526F7D">
        <w:rPr>
          <w:sz w:val="28"/>
          <w:szCs w:val="28"/>
          <w:lang w:val="uk-UA"/>
        </w:rPr>
        <w:t>4</w:t>
      </w:r>
      <w:r w:rsidR="001328C3" w:rsidRPr="00526F7D">
        <w:rPr>
          <w:sz w:val="28"/>
          <w:szCs w:val="28"/>
          <w:lang w:val="uk-UA"/>
        </w:rPr>
        <w:t>0 та 2</w:t>
      </w:r>
      <w:r w:rsidR="00142A28" w:rsidRPr="00526F7D">
        <w:rPr>
          <w:sz w:val="28"/>
          <w:szCs w:val="28"/>
          <w:lang w:val="uk-UA"/>
        </w:rPr>
        <w:t>5</w:t>
      </w:r>
      <w:r w:rsidR="001328C3" w:rsidRPr="00526F7D">
        <w:rPr>
          <w:sz w:val="28"/>
          <w:szCs w:val="28"/>
          <w:lang w:val="uk-UA"/>
        </w:rPr>
        <w:t>5</w:t>
      </w:r>
      <w:r w:rsidRPr="00526F7D">
        <w:rPr>
          <w:sz w:val="28"/>
          <w:szCs w:val="28"/>
          <w:lang w:val="uk-UA"/>
        </w:rPr>
        <w:t>;</w:t>
      </w:r>
    </w:p>
    <w:p w14:paraId="68B32154" w14:textId="77777777" w:rsidR="0060466B" w:rsidRPr="00526F7D" w:rsidRDefault="0060466B" w:rsidP="007A0F37">
      <w:pPr>
        <w:pStyle w:val="rvps2"/>
        <w:shd w:val="clear" w:color="auto" w:fill="FFFFFF"/>
        <w:tabs>
          <w:tab w:val="left" w:pos="709"/>
        </w:tabs>
        <w:spacing w:before="0" w:beforeAutospacing="0" w:after="0" w:afterAutospacing="0"/>
        <w:ind w:firstLine="709"/>
        <w:jc w:val="both"/>
        <w:rPr>
          <w:sz w:val="28"/>
          <w:szCs w:val="28"/>
          <w:lang w:val="uk-UA"/>
        </w:rPr>
      </w:pPr>
    </w:p>
    <w:p w14:paraId="3B127CDE" w14:textId="68E5E5C1" w:rsidR="0060466B" w:rsidRPr="00526F7D" w:rsidRDefault="0060466B" w:rsidP="007A0F37">
      <w:pPr>
        <w:pStyle w:val="rvps2"/>
        <w:numPr>
          <w:ilvl w:val="0"/>
          <w:numId w:val="9"/>
        </w:numPr>
        <w:shd w:val="clear" w:color="auto" w:fill="FFFFFF"/>
        <w:tabs>
          <w:tab w:val="left" w:pos="851"/>
        </w:tabs>
        <w:spacing w:before="0" w:beforeAutospacing="0" w:after="0" w:afterAutospacing="0"/>
        <w:ind w:left="0" w:firstLine="709"/>
        <w:jc w:val="both"/>
        <w:rPr>
          <w:sz w:val="28"/>
          <w:szCs w:val="28"/>
          <w:lang w:val="uk-UA"/>
        </w:rPr>
      </w:pPr>
      <w:bookmarkStart w:id="10" w:name="n440"/>
      <w:bookmarkEnd w:id="10"/>
      <w:r w:rsidRPr="00526F7D">
        <w:rPr>
          <w:sz w:val="28"/>
          <w:szCs w:val="28"/>
          <w:lang w:val="uk-UA"/>
        </w:rPr>
        <w:t xml:space="preserve">у рядку </w:t>
      </w:r>
      <w:r w:rsidR="00142A28" w:rsidRPr="00526F7D">
        <w:rPr>
          <w:sz w:val="28"/>
          <w:szCs w:val="28"/>
          <w:lang w:val="uk-UA"/>
        </w:rPr>
        <w:t>260</w:t>
      </w:r>
      <w:r w:rsidRPr="00526F7D">
        <w:rPr>
          <w:sz w:val="28"/>
          <w:szCs w:val="28"/>
          <w:lang w:val="uk-UA"/>
        </w:rPr>
        <w:t xml:space="preserve"> «Середня тривалість виконання робіт з приєднання» відображаються сумарні дані щодо середньої тривалості виконання робіт з приєднання, які були завершені у звітному періоді</w:t>
      </w:r>
      <w:r w:rsidR="00B87A9C">
        <w:rPr>
          <w:sz w:val="28"/>
          <w:szCs w:val="28"/>
          <w:lang w:val="uk-UA"/>
        </w:rPr>
        <w:t xml:space="preserve"> (незалежно від дати початку </w:t>
      </w:r>
      <w:r w:rsidR="00741C18">
        <w:rPr>
          <w:sz w:val="28"/>
          <w:szCs w:val="28"/>
          <w:lang w:val="uk-UA"/>
        </w:rPr>
        <w:t>приєднання</w:t>
      </w:r>
      <w:r w:rsidR="00B87A9C">
        <w:rPr>
          <w:sz w:val="28"/>
          <w:szCs w:val="28"/>
          <w:lang w:val="uk-UA"/>
        </w:rPr>
        <w:t>)</w:t>
      </w:r>
      <w:r w:rsidR="00907B49" w:rsidRPr="00526F7D">
        <w:rPr>
          <w:sz w:val="28"/>
          <w:szCs w:val="28"/>
          <w:lang w:val="uk-UA"/>
        </w:rPr>
        <w:t>,</w:t>
      </w:r>
      <w:r w:rsidRPr="00526F7D">
        <w:rPr>
          <w:sz w:val="28"/>
          <w:szCs w:val="28"/>
          <w:lang w:val="uk-UA"/>
        </w:rPr>
        <w:t xml:space="preserve"> та за типами приєднань (рядки </w:t>
      </w:r>
      <w:r w:rsidR="00CA2A08" w:rsidRPr="00526F7D">
        <w:rPr>
          <w:sz w:val="28"/>
          <w:szCs w:val="28"/>
          <w:lang w:val="uk-UA"/>
        </w:rPr>
        <w:t>265</w:t>
      </w:r>
      <w:r w:rsidRPr="00526F7D">
        <w:rPr>
          <w:sz w:val="28"/>
          <w:szCs w:val="28"/>
          <w:lang w:val="uk-UA"/>
        </w:rPr>
        <w:t xml:space="preserve"> – </w:t>
      </w:r>
      <w:r w:rsidR="00CA2A08" w:rsidRPr="00526F7D">
        <w:rPr>
          <w:sz w:val="28"/>
          <w:szCs w:val="28"/>
          <w:lang w:val="uk-UA"/>
        </w:rPr>
        <w:t>28</w:t>
      </w:r>
      <w:r w:rsidR="001328C3" w:rsidRPr="00526F7D">
        <w:rPr>
          <w:sz w:val="28"/>
          <w:szCs w:val="28"/>
          <w:lang w:val="uk-UA"/>
        </w:rPr>
        <w:t>0</w:t>
      </w:r>
      <w:r w:rsidRPr="00526F7D">
        <w:rPr>
          <w:sz w:val="28"/>
          <w:szCs w:val="28"/>
          <w:lang w:val="uk-UA"/>
        </w:rPr>
        <w:t>).</w:t>
      </w:r>
    </w:p>
    <w:p w14:paraId="4F4D12F6" w14:textId="1EB91DAE" w:rsidR="0060466B" w:rsidRPr="00526F7D" w:rsidRDefault="0060466B" w:rsidP="007A0F37">
      <w:pPr>
        <w:pStyle w:val="rvps2"/>
        <w:shd w:val="clear" w:color="auto" w:fill="FFFFFF"/>
        <w:spacing w:before="0" w:beforeAutospacing="0" w:after="0" w:afterAutospacing="0"/>
        <w:ind w:firstLine="709"/>
        <w:jc w:val="both"/>
        <w:rPr>
          <w:sz w:val="28"/>
          <w:szCs w:val="28"/>
          <w:lang w:val="uk-UA"/>
        </w:rPr>
      </w:pPr>
      <w:bookmarkStart w:id="11" w:name="n441"/>
      <w:bookmarkEnd w:id="11"/>
      <w:r w:rsidRPr="00526F7D">
        <w:rPr>
          <w:sz w:val="28"/>
          <w:szCs w:val="28"/>
          <w:lang w:val="uk-UA"/>
        </w:rPr>
        <w:t>Тривалість виконання робіт з приєднання дорівнює кількості календарних днів</w:t>
      </w:r>
      <w:r w:rsidR="00B87A9C">
        <w:rPr>
          <w:sz w:val="28"/>
          <w:szCs w:val="28"/>
          <w:lang w:val="uk-UA"/>
        </w:rPr>
        <w:t>, починаючи з наступного дня від д</w:t>
      </w:r>
      <w:r w:rsidRPr="00526F7D">
        <w:rPr>
          <w:sz w:val="28"/>
          <w:szCs w:val="28"/>
          <w:lang w:val="uk-UA"/>
        </w:rPr>
        <w:t xml:space="preserve">ати оплати замовником послуги з приєднання до дати </w:t>
      </w:r>
      <w:r w:rsidR="00B87A9C">
        <w:rPr>
          <w:sz w:val="28"/>
          <w:szCs w:val="28"/>
          <w:lang w:val="uk-UA"/>
        </w:rPr>
        <w:t>подачі напруги та надання замовнику повідомлення про надання послуги з приєднання</w:t>
      </w:r>
      <w:r w:rsidRPr="00526F7D">
        <w:rPr>
          <w:sz w:val="28"/>
          <w:szCs w:val="28"/>
          <w:lang w:val="uk-UA"/>
        </w:rPr>
        <w:t xml:space="preserve">. Значення рядка </w:t>
      </w:r>
      <w:r w:rsidR="00CA2A08" w:rsidRPr="00526F7D">
        <w:rPr>
          <w:sz w:val="28"/>
          <w:szCs w:val="28"/>
          <w:lang w:val="uk-UA"/>
        </w:rPr>
        <w:t>265</w:t>
      </w:r>
      <w:r w:rsidRPr="00526F7D">
        <w:rPr>
          <w:sz w:val="28"/>
          <w:szCs w:val="28"/>
          <w:lang w:val="uk-UA"/>
        </w:rPr>
        <w:t xml:space="preserve"> дорівнює середньозваженому (на кількість реалізованих приєднань) значенню рядків </w:t>
      </w:r>
      <w:r w:rsidR="00CA2A08" w:rsidRPr="00526F7D">
        <w:rPr>
          <w:sz w:val="28"/>
          <w:szCs w:val="28"/>
          <w:lang w:val="uk-UA"/>
        </w:rPr>
        <w:t>270</w:t>
      </w:r>
      <w:r w:rsidRPr="00526F7D">
        <w:rPr>
          <w:sz w:val="28"/>
          <w:szCs w:val="28"/>
          <w:lang w:val="uk-UA"/>
        </w:rPr>
        <w:t xml:space="preserve"> та </w:t>
      </w:r>
      <w:r w:rsidR="00CA2A08" w:rsidRPr="00526F7D">
        <w:rPr>
          <w:sz w:val="28"/>
          <w:szCs w:val="28"/>
          <w:lang w:val="uk-UA"/>
        </w:rPr>
        <w:t>275</w:t>
      </w:r>
      <w:r w:rsidRPr="00526F7D">
        <w:rPr>
          <w:sz w:val="28"/>
          <w:szCs w:val="28"/>
          <w:lang w:val="uk-UA"/>
        </w:rPr>
        <w:t>.</w:t>
      </w:r>
    </w:p>
    <w:p w14:paraId="5ADD37B0" w14:textId="77777777" w:rsidR="0060466B" w:rsidRPr="00526F7D" w:rsidRDefault="0060466B" w:rsidP="007A0F37">
      <w:pPr>
        <w:pStyle w:val="rvps2"/>
        <w:shd w:val="clear" w:color="auto" w:fill="FFFFFF"/>
        <w:spacing w:before="0" w:beforeAutospacing="0" w:after="0" w:afterAutospacing="0"/>
        <w:ind w:firstLine="709"/>
        <w:jc w:val="both"/>
        <w:rPr>
          <w:sz w:val="28"/>
          <w:szCs w:val="28"/>
          <w:lang w:val="uk-UA"/>
        </w:rPr>
      </w:pPr>
    </w:p>
    <w:p w14:paraId="73AE5059" w14:textId="25CF4B35" w:rsidR="0060466B" w:rsidRPr="00526F7D" w:rsidRDefault="0060466B" w:rsidP="007A0F37">
      <w:pPr>
        <w:pStyle w:val="rvps2"/>
        <w:shd w:val="clear" w:color="auto" w:fill="FFFFFF"/>
        <w:spacing w:before="0" w:beforeAutospacing="0" w:after="0" w:afterAutospacing="0"/>
        <w:ind w:firstLine="709"/>
        <w:jc w:val="both"/>
        <w:rPr>
          <w:sz w:val="28"/>
          <w:szCs w:val="28"/>
          <w:lang w:val="uk-UA"/>
        </w:rPr>
      </w:pPr>
      <w:r w:rsidRPr="00526F7D">
        <w:rPr>
          <w:sz w:val="28"/>
          <w:szCs w:val="28"/>
          <w:lang w:val="uk-UA"/>
        </w:rPr>
        <w:lastRenderedPageBreak/>
        <w:t>3.4. У розділі IV «</w:t>
      </w:r>
      <w:r w:rsidR="00A3181A" w:rsidRPr="00A3181A">
        <w:rPr>
          <w:sz w:val="28"/>
          <w:szCs w:val="28"/>
          <w:lang w:val="uk-UA"/>
        </w:rPr>
        <w:t>Інформація щодо потужності приєднання</w:t>
      </w:r>
      <w:r w:rsidRPr="00526F7D">
        <w:rPr>
          <w:sz w:val="28"/>
          <w:szCs w:val="28"/>
          <w:lang w:val="uk-UA"/>
        </w:rPr>
        <w:t xml:space="preserve">» відображається інформація щодо кількості </w:t>
      </w:r>
      <w:r w:rsidR="00A3181A">
        <w:rPr>
          <w:sz w:val="28"/>
          <w:szCs w:val="28"/>
          <w:lang w:val="uk-UA"/>
        </w:rPr>
        <w:t xml:space="preserve">та потужності </w:t>
      </w:r>
      <w:r w:rsidRPr="00526F7D">
        <w:rPr>
          <w:sz w:val="28"/>
          <w:szCs w:val="28"/>
          <w:lang w:val="uk-UA"/>
        </w:rPr>
        <w:t>реалізованих приєднань протягом звітного періоду та вартості виконання приєднань:</w:t>
      </w:r>
    </w:p>
    <w:p w14:paraId="014D5861" w14:textId="77777777" w:rsidR="0060466B" w:rsidRPr="00526F7D" w:rsidRDefault="0060466B" w:rsidP="007A0F37">
      <w:pPr>
        <w:pStyle w:val="rvps2"/>
        <w:shd w:val="clear" w:color="auto" w:fill="FFFFFF"/>
        <w:spacing w:before="0" w:beforeAutospacing="0" w:after="0" w:afterAutospacing="0"/>
        <w:ind w:firstLine="709"/>
        <w:jc w:val="both"/>
        <w:rPr>
          <w:sz w:val="28"/>
          <w:szCs w:val="28"/>
          <w:lang w:val="uk-UA"/>
        </w:rPr>
      </w:pPr>
      <w:r w:rsidRPr="00526F7D">
        <w:rPr>
          <w:sz w:val="28"/>
          <w:szCs w:val="28"/>
          <w:lang w:val="uk-UA"/>
        </w:rPr>
        <w:t xml:space="preserve"> </w:t>
      </w:r>
    </w:p>
    <w:p w14:paraId="0F44200A" w14:textId="7FD6CA21" w:rsidR="0060466B" w:rsidRPr="00526F7D" w:rsidRDefault="0060466B" w:rsidP="007A0F37">
      <w:pPr>
        <w:pStyle w:val="a3"/>
        <w:numPr>
          <w:ilvl w:val="0"/>
          <w:numId w:val="10"/>
        </w:numPr>
        <w:tabs>
          <w:tab w:val="left" w:pos="851"/>
        </w:tabs>
        <w:spacing w:after="0" w:line="240" w:lineRule="auto"/>
        <w:ind w:left="0" w:firstLine="709"/>
        <w:jc w:val="both"/>
        <w:rPr>
          <w:rFonts w:ascii="Times New Roman" w:hAnsi="Times New Roman" w:cs="Times New Roman"/>
          <w:color w:val="000000" w:themeColor="text1"/>
          <w:sz w:val="28"/>
          <w:szCs w:val="28"/>
          <w:lang w:val="uk-UA"/>
        </w:rPr>
      </w:pPr>
      <w:r w:rsidRPr="00526F7D">
        <w:rPr>
          <w:rFonts w:ascii="Times New Roman" w:hAnsi="Times New Roman" w:cs="Times New Roman"/>
          <w:color w:val="000000" w:themeColor="text1"/>
          <w:sz w:val="28"/>
          <w:szCs w:val="28"/>
          <w:lang w:val="uk-UA"/>
        </w:rPr>
        <w:t>у графах 1 – 4 відображається інформація щодо здійснених у звітному періоді стандартних приєднань: кількість приєднань (графи 1</w:t>
      </w:r>
      <w:r w:rsidR="00E24B9C">
        <w:rPr>
          <w:rFonts w:ascii="Times New Roman" w:hAnsi="Times New Roman" w:cs="Times New Roman"/>
          <w:color w:val="000000" w:themeColor="text1"/>
          <w:sz w:val="28"/>
          <w:szCs w:val="28"/>
          <w:lang w:val="uk-UA"/>
        </w:rPr>
        <w:t xml:space="preserve"> та</w:t>
      </w:r>
      <w:r w:rsidRPr="00526F7D">
        <w:rPr>
          <w:rFonts w:ascii="Times New Roman" w:hAnsi="Times New Roman" w:cs="Times New Roman"/>
          <w:color w:val="000000" w:themeColor="text1"/>
          <w:sz w:val="28"/>
          <w:szCs w:val="28"/>
          <w:lang w:val="uk-UA"/>
        </w:rPr>
        <w:t xml:space="preserve"> 3) та їх приєднана потужність (графи 2</w:t>
      </w:r>
      <w:r w:rsidR="00E24B9C">
        <w:rPr>
          <w:rFonts w:ascii="Times New Roman" w:hAnsi="Times New Roman" w:cs="Times New Roman"/>
          <w:color w:val="000000" w:themeColor="text1"/>
          <w:sz w:val="28"/>
          <w:szCs w:val="28"/>
          <w:lang w:val="uk-UA"/>
        </w:rPr>
        <w:t xml:space="preserve"> та</w:t>
      </w:r>
      <w:r w:rsidRPr="00526F7D">
        <w:rPr>
          <w:rFonts w:ascii="Times New Roman" w:hAnsi="Times New Roman" w:cs="Times New Roman"/>
          <w:color w:val="000000" w:themeColor="text1"/>
          <w:sz w:val="28"/>
          <w:szCs w:val="28"/>
          <w:lang w:val="uk-UA"/>
        </w:rPr>
        <w:t xml:space="preserve"> 4);</w:t>
      </w:r>
    </w:p>
    <w:p w14:paraId="438DC5D9" w14:textId="77777777" w:rsidR="0060466B" w:rsidRPr="00526F7D" w:rsidRDefault="0060466B" w:rsidP="007A0F37">
      <w:pPr>
        <w:tabs>
          <w:tab w:val="left" w:pos="851"/>
        </w:tabs>
        <w:spacing w:line="240" w:lineRule="auto"/>
        <w:ind w:left="360" w:firstLine="709"/>
        <w:jc w:val="both"/>
        <w:rPr>
          <w:rFonts w:ascii="Times New Roman" w:hAnsi="Times New Roman" w:cs="Times New Roman"/>
          <w:color w:val="000000" w:themeColor="text1"/>
          <w:sz w:val="28"/>
          <w:szCs w:val="28"/>
          <w:lang w:val="uk-UA"/>
        </w:rPr>
      </w:pPr>
    </w:p>
    <w:p w14:paraId="30EBED3D" w14:textId="33E5732A" w:rsidR="0060466B" w:rsidRPr="00526F7D" w:rsidRDefault="0060466B" w:rsidP="007A0F37">
      <w:pPr>
        <w:pStyle w:val="a3"/>
        <w:numPr>
          <w:ilvl w:val="0"/>
          <w:numId w:val="10"/>
        </w:numPr>
        <w:tabs>
          <w:tab w:val="left" w:pos="851"/>
        </w:tabs>
        <w:spacing w:after="0" w:line="240" w:lineRule="auto"/>
        <w:ind w:left="0" w:firstLine="709"/>
        <w:jc w:val="both"/>
        <w:rPr>
          <w:rFonts w:ascii="Times New Roman" w:hAnsi="Times New Roman" w:cs="Times New Roman"/>
          <w:color w:val="000000" w:themeColor="text1"/>
          <w:sz w:val="28"/>
          <w:szCs w:val="28"/>
          <w:lang w:val="uk-UA"/>
        </w:rPr>
      </w:pPr>
      <w:r w:rsidRPr="00526F7D">
        <w:rPr>
          <w:rFonts w:ascii="Times New Roman" w:hAnsi="Times New Roman" w:cs="Times New Roman"/>
          <w:color w:val="000000" w:themeColor="text1"/>
          <w:sz w:val="28"/>
          <w:szCs w:val="28"/>
          <w:lang w:val="uk-UA"/>
        </w:rPr>
        <w:t xml:space="preserve">у графах 5 </w:t>
      </w:r>
      <w:r w:rsidR="00E24B9C">
        <w:rPr>
          <w:rFonts w:ascii="Times New Roman" w:hAnsi="Times New Roman" w:cs="Times New Roman"/>
          <w:color w:val="000000" w:themeColor="text1"/>
          <w:sz w:val="28"/>
          <w:szCs w:val="28"/>
          <w:lang w:val="uk-UA"/>
        </w:rPr>
        <w:t>та</w:t>
      </w:r>
      <w:r w:rsidRPr="00526F7D">
        <w:rPr>
          <w:rFonts w:ascii="Times New Roman" w:hAnsi="Times New Roman" w:cs="Times New Roman"/>
          <w:color w:val="000000" w:themeColor="text1"/>
          <w:sz w:val="28"/>
          <w:szCs w:val="28"/>
          <w:lang w:val="uk-UA"/>
        </w:rPr>
        <w:t xml:space="preserve"> 6 відображається інформація щодо суми коштів, які ОСР отримав за надані у звітному періоді послуги зі стандартного приєднання за ступенями потужності приєднань (величина надходження коштів за договорами про приєднання), без ПДВ. Тобто зазначається інформація щодо приєднань, завершених у звітному періоді, що включає кошти, отримані за відповідні приєднання протягом попередніх періодів;</w:t>
      </w:r>
    </w:p>
    <w:p w14:paraId="65F8FF65" w14:textId="77777777" w:rsidR="0060466B" w:rsidRPr="00526F7D" w:rsidRDefault="0060466B" w:rsidP="007A0F37">
      <w:pPr>
        <w:pStyle w:val="a3"/>
        <w:spacing w:line="240" w:lineRule="auto"/>
        <w:ind w:firstLine="709"/>
        <w:rPr>
          <w:rFonts w:ascii="Times New Roman" w:hAnsi="Times New Roman" w:cs="Times New Roman"/>
          <w:color w:val="000000" w:themeColor="text1"/>
          <w:sz w:val="28"/>
          <w:szCs w:val="28"/>
          <w:lang w:val="uk-UA"/>
        </w:rPr>
      </w:pPr>
    </w:p>
    <w:p w14:paraId="1C6AB569" w14:textId="4B5259F2" w:rsidR="0060466B" w:rsidRPr="00526F7D" w:rsidRDefault="0060466B" w:rsidP="007A0F37">
      <w:pPr>
        <w:pStyle w:val="a3"/>
        <w:numPr>
          <w:ilvl w:val="0"/>
          <w:numId w:val="10"/>
        </w:numPr>
        <w:tabs>
          <w:tab w:val="left" w:pos="851"/>
        </w:tabs>
        <w:spacing w:after="0" w:line="240" w:lineRule="auto"/>
        <w:ind w:left="0" w:firstLine="709"/>
        <w:jc w:val="both"/>
        <w:rPr>
          <w:rFonts w:ascii="Times New Roman" w:hAnsi="Times New Roman" w:cs="Times New Roman"/>
          <w:color w:val="000000" w:themeColor="text1"/>
          <w:sz w:val="28"/>
          <w:szCs w:val="28"/>
          <w:lang w:val="uk-UA"/>
        </w:rPr>
      </w:pPr>
      <w:r w:rsidRPr="00526F7D">
        <w:rPr>
          <w:rFonts w:ascii="Times New Roman" w:hAnsi="Times New Roman" w:cs="Times New Roman"/>
          <w:color w:val="000000" w:themeColor="text1"/>
          <w:sz w:val="28"/>
          <w:szCs w:val="28"/>
          <w:lang w:val="uk-UA"/>
        </w:rPr>
        <w:t xml:space="preserve">у графах 7 </w:t>
      </w:r>
      <w:r w:rsidR="00E24B9C">
        <w:rPr>
          <w:rFonts w:ascii="Times New Roman" w:hAnsi="Times New Roman" w:cs="Times New Roman"/>
          <w:color w:val="000000" w:themeColor="text1"/>
          <w:sz w:val="28"/>
          <w:szCs w:val="28"/>
          <w:lang w:val="uk-UA"/>
        </w:rPr>
        <w:t xml:space="preserve">та </w:t>
      </w:r>
      <w:r w:rsidRPr="00526F7D">
        <w:rPr>
          <w:rFonts w:ascii="Times New Roman" w:hAnsi="Times New Roman" w:cs="Times New Roman"/>
          <w:color w:val="000000" w:themeColor="text1"/>
          <w:sz w:val="28"/>
          <w:szCs w:val="28"/>
          <w:lang w:val="uk-UA"/>
        </w:rPr>
        <w:t>8 відображається інформація щодо фактичних витрат під час надання послуг зі стандартного приєднання за ступенями потужності приєднань, що включає сукупні фактичні витрати за</w:t>
      </w:r>
      <w:r w:rsidR="00577823">
        <w:rPr>
          <w:rFonts w:ascii="Times New Roman" w:hAnsi="Times New Roman" w:cs="Times New Roman"/>
          <w:color w:val="000000" w:themeColor="text1"/>
          <w:sz w:val="28"/>
          <w:szCs w:val="28"/>
          <w:lang w:val="uk-UA"/>
        </w:rPr>
        <w:t xml:space="preserve"> </w:t>
      </w:r>
      <w:r w:rsidRPr="00526F7D">
        <w:rPr>
          <w:rFonts w:ascii="Times New Roman" w:hAnsi="Times New Roman" w:cs="Times New Roman"/>
          <w:color w:val="000000" w:themeColor="text1"/>
          <w:sz w:val="28"/>
          <w:szCs w:val="28"/>
          <w:lang w:val="uk-UA"/>
        </w:rPr>
        <w:t>приєднання</w:t>
      </w:r>
      <w:r w:rsidR="00577823" w:rsidRPr="00577823">
        <w:rPr>
          <w:rFonts w:ascii="Times New Roman" w:hAnsi="Times New Roman" w:cs="Times New Roman"/>
          <w:color w:val="000000" w:themeColor="text1"/>
          <w:sz w:val="28"/>
          <w:szCs w:val="28"/>
          <w:lang w:val="uk-UA"/>
        </w:rPr>
        <w:t xml:space="preserve"> об'єкт</w:t>
      </w:r>
      <w:r w:rsidR="00577823">
        <w:rPr>
          <w:rFonts w:ascii="Times New Roman" w:hAnsi="Times New Roman" w:cs="Times New Roman"/>
          <w:color w:val="000000" w:themeColor="text1"/>
          <w:sz w:val="28"/>
          <w:szCs w:val="28"/>
          <w:lang w:val="uk-UA"/>
        </w:rPr>
        <w:t>ів</w:t>
      </w:r>
      <w:r w:rsidR="00577823" w:rsidRPr="00577823">
        <w:rPr>
          <w:rFonts w:ascii="Times New Roman" w:hAnsi="Times New Roman" w:cs="Times New Roman"/>
          <w:color w:val="000000" w:themeColor="text1"/>
          <w:sz w:val="28"/>
          <w:szCs w:val="28"/>
          <w:lang w:val="uk-UA"/>
        </w:rPr>
        <w:t xml:space="preserve"> замовників, приєднання яких завершено у </w:t>
      </w:r>
      <w:r w:rsidR="00577823">
        <w:rPr>
          <w:rFonts w:ascii="Times New Roman" w:hAnsi="Times New Roman" w:cs="Times New Roman"/>
          <w:color w:val="000000" w:themeColor="text1"/>
          <w:sz w:val="28"/>
          <w:szCs w:val="28"/>
          <w:lang w:val="uk-UA"/>
        </w:rPr>
        <w:t>звітному</w:t>
      </w:r>
      <w:r w:rsidR="00577823" w:rsidRPr="00577823">
        <w:rPr>
          <w:rFonts w:ascii="Times New Roman" w:hAnsi="Times New Roman" w:cs="Times New Roman"/>
          <w:color w:val="000000" w:themeColor="text1"/>
          <w:sz w:val="28"/>
          <w:szCs w:val="28"/>
          <w:lang w:val="uk-UA"/>
        </w:rPr>
        <w:t xml:space="preserve"> періоді</w:t>
      </w:r>
      <w:r w:rsidR="00577823">
        <w:rPr>
          <w:rFonts w:ascii="Times New Roman" w:hAnsi="Times New Roman" w:cs="Times New Roman"/>
          <w:color w:val="000000" w:themeColor="text1"/>
          <w:sz w:val="28"/>
          <w:szCs w:val="28"/>
          <w:lang w:val="uk-UA"/>
        </w:rPr>
        <w:t>, які визначаються відповідно до Методики</w:t>
      </w:r>
      <w:r w:rsidRPr="00526F7D">
        <w:rPr>
          <w:rFonts w:ascii="Times New Roman" w:hAnsi="Times New Roman" w:cs="Times New Roman"/>
          <w:color w:val="000000" w:themeColor="text1"/>
          <w:sz w:val="28"/>
          <w:szCs w:val="28"/>
          <w:lang w:val="uk-UA"/>
        </w:rPr>
        <w:t>, без ПДВ;</w:t>
      </w:r>
    </w:p>
    <w:p w14:paraId="44BE5051" w14:textId="77777777" w:rsidR="0060466B" w:rsidRPr="00526F7D" w:rsidRDefault="0060466B" w:rsidP="007A0F37">
      <w:pPr>
        <w:pStyle w:val="a3"/>
        <w:spacing w:line="240" w:lineRule="auto"/>
        <w:ind w:firstLine="709"/>
        <w:rPr>
          <w:rFonts w:ascii="Times New Roman" w:hAnsi="Times New Roman" w:cs="Times New Roman"/>
          <w:color w:val="000000" w:themeColor="text1"/>
          <w:sz w:val="28"/>
          <w:szCs w:val="28"/>
          <w:lang w:val="uk-UA"/>
        </w:rPr>
      </w:pPr>
    </w:p>
    <w:p w14:paraId="541BFEBA" w14:textId="3F258021" w:rsidR="0060466B" w:rsidRPr="00526F7D" w:rsidRDefault="0060466B" w:rsidP="007A0F37">
      <w:pPr>
        <w:pStyle w:val="a3"/>
        <w:numPr>
          <w:ilvl w:val="0"/>
          <w:numId w:val="10"/>
        </w:numPr>
        <w:tabs>
          <w:tab w:val="left" w:pos="851"/>
        </w:tabs>
        <w:spacing w:after="0" w:line="240" w:lineRule="auto"/>
        <w:ind w:left="0" w:firstLine="709"/>
        <w:jc w:val="both"/>
        <w:rPr>
          <w:rFonts w:ascii="Times New Roman" w:hAnsi="Times New Roman" w:cs="Times New Roman"/>
          <w:color w:val="000000" w:themeColor="text1"/>
          <w:sz w:val="28"/>
          <w:szCs w:val="28"/>
          <w:lang w:val="uk-UA"/>
        </w:rPr>
      </w:pPr>
      <w:r w:rsidRPr="00526F7D">
        <w:rPr>
          <w:rFonts w:ascii="Times New Roman" w:hAnsi="Times New Roman" w:cs="Times New Roman"/>
          <w:color w:val="000000" w:themeColor="text1"/>
          <w:sz w:val="28"/>
          <w:szCs w:val="28"/>
          <w:lang w:val="uk-UA"/>
        </w:rPr>
        <w:t xml:space="preserve">у графах 9 </w:t>
      </w:r>
      <w:r w:rsidR="00E24B9C">
        <w:rPr>
          <w:rFonts w:ascii="Times New Roman" w:hAnsi="Times New Roman" w:cs="Times New Roman"/>
          <w:color w:val="000000" w:themeColor="text1"/>
          <w:sz w:val="28"/>
          <w:szCs w:val="28"/>
          <w:lang w:val="uk-UA"/>
        </w:rPr>
        <w:t>та</w:t>
      </w:r>
      <w:r w:rsidRPr="00526F7D">
        <w:rPr>
          <w:rFonts w:ascii="Times New Roman" w:hAnsi="Times New Roman" w:cs="Times New Roman"/>
          <w:color w:val="000000" w:themeColor="text1"/>
          <w:sz w:val="28"/>
          <w:szCs w:val="28"/>
          <w:lang w:val="uk-UA"/>
        </w:rPr>
        <w:t xml:space="preserve"> 10 відображається інформація щодо здійснених у звітному періоді нестандартних приєднань: кількість здійснених приєднань (графа 9) та їх приєднана потужність (графа 10);</w:t>
      </w:r>
    </w:p>
    <w:p w14:paraId="51081477" w14:textId="77777777" w:rsidR="0060466B" w:rsidRPr="00526F7D" w:rsidRDefault="0060466B" w:rsidP="007A0F37">
      <w:pPr>
        <w:pStyle w:val="a3"/>
        <w:spacing w:line="240" w:lineRule="auto"/>
        <w:ind w:firstLine="709"/>
        <w:rPr>
          <w:rFonts w:ascii="Times New Roman" w:hAnsi="Times New Roman" w:cs="Times New Roman"/>
          <w:color w:val="000000" w:themeColor="text1"/>
          <w:sz w:val="28"/>
          <w:szCs w:val="28"/>
          <w:lang w:val="uk-UA"/>
        </w:rPr>
      </w:pPr>
    </w:p>
    <w:p w14:paraId="3E05EC7A" w14:textId="56175C76" w:rsidR="0060466B" w:rsidRDefault="0060466B" w:rsidP="007A0F37">
      <w:pPr>
        <w:pStyle w:val="a3"/>
        <w:numPr>
          <w:ilvl w:val="0"/>
          <w:numId w:val="10"/>
        </w:numPr>
        <w:tabs>
          <w:tab w:val="left" w:pos="851"/>
        </w:tabs>
        <w:spacing w:after="0" w:line="240" w:lineRule="auto"/>
        <w:ind w:left="0" w:firstLine="709"/>
        <w:jc w:val="both"/>
        <w:rPr>
          <w:rFonts w:ascii="Times New Roman" w:hAnsi="Times New Roman" w:cs="Times New Roman"/>
          <w:color w:val="000000" w:themeColor="text1"/>
          <w:sz w:val="28"/>
          <w:szCs w:val="28"/>
          <w:lang w:val="uk-UA"/>
        </w:rPr>
      </w:pPr>
      <w:r w:rsidRPr="00526F7D">
        <w:rPr>
          <w:rFonts w:ascii="Times New Roman" w:hAnsi="Times New Roman" w:cs="Times New Roman"/>
          <w:color w:val="000000" w:themeColor="text1"/>
          <w:sz w:val="28"/>
          <w:szCs w:val="28"/>
          <w:lang w:val="uk-UA"/>
        </w:rPr>
        <w:t>у графі 11 «</w:t>
      </w:r>
      <w:r w:rsidR="0030653B" w:rsidRPr="00526F7D">
        <w:rPr>
          <w:rFonts w:ascii="Times New Roman" w:hAnsi="Times New Roman" w:cs="Times New Roman"/>
          <w:color w:val="000000" w:themeColor="text1"/>
          <w:sz w:val="28"/>
          <w:szCs w:val="28"/>
          <w:lang w:val="uk-UA"/>
        </w:rPr>
        <w:t>с</w:t>
      </w:r>
      <w:r w:rsidRPr="00526F7D">
        <w:rPr>
          <w:rFonts w:ascii="Times New Roman" w:hAnsi="Times New Roman" w:cs="Times New Roman"/>
          <w:color w:val="000000" w:themeColor="text1"/>
          <w:sz w:val="28"/>
          <w:szCs w:val="28"/>
          <w:lang w:val="uk-UA"/>
        </w:rPr>
        <w:t>ума, отримана ОСР за надані послуги</w:t>
      </w:r>
      <w:r w:rsidR="00E24B9C">
        <w:rPr>
          <w:rFonts w:ascii="Times New Roman" w:hAnsi="Times New Roman" w:cs="Times New Roman"/>
          <w:color w:val="000000" w:themeColor="text1"/>
          <w:sz w:val="28"/>
          <w:szCs w:val="28"/>
          <w:lang w:val="uk-UA"/>
        </w:rPr>
        <w:t xml:space="preserve"> з приєднання</w:t>
      </w:r>
      <w:r w:rsidRPr="00526F7D">
        <w:rPr>
          <w:rFonts w:ascii="Times New Roman" w:hAnsi="Times New Roman" w:cs="Times New Roman"/>
          <w:color w:val="000000" w:themeColor="text1"/>
          <w:sz w:val="28"/>
          <w:szCs w:val="28"/>
          <w:lang w:val="uk-UA"/>
        </w:rPr>
        <w:t xml:space="preserve"> (без ПДВ)» відображається інформація щодо суми коштів, які ОСР отримав за надані у звітному періоді послуги з нестандартного приєднання, без ПДВ. Тобто зазначається інформація щодо приєднань, завершених у звітному періоді, що включає кошти, отримані за відповідні приєднання протягом попередніх періодів;</w:t>
      </w:r>
    </w:p>
    <w:p w14:paraId="5943099C" w14:textId="77777777" w:rsidR="00FB0F97" w:rsidRPr="00526F7D" w:rsidRDefault="00FB0F97" w:rsidP="00FB0F97">
      <w:pPr>
        <w:pStyle w:val="a3"/>
        <w:tabs>
          <w:tab w:val="left" w:pos="851"/>
        </w:tabs>
        <w:spacing w:after="0" w:line="240" w:lineRule="auto"/>
        <w:ind w:left="709"/>
        <w:jc w:val="both"/>
        <w:rPr>
          <w:rFonts w:ascii="Times New Roman" w:hAnsi="Times New Roman" w:cs="Times New Roman"/>
          <w:color w:val="000000" w:themeColor="text1"/>
          <w:sz w:val="28"/>
          <w:szCs w:val="28"/>
          <w:lang w:val="uk-UA"/>
        </w:rPr>
      </w:pPr>
    </w:p>
    <w:p w14:paraId="392E49A1" w14:textId="36E82386" w:rsidR="0060466B" w:rsidRPr="00526F7D" w:rsidRDefault="0060466B" w:rsidP="007A0F37">
      <w:pPr>
        <w:pStyle w:val="a3"/>
        <w:numPr>
          <w:ilvl w:val="0"/>
          <w:numId w:val="10"/>
        </w:numPr>
        <w:tabs>
          <w:tab w:val="left" w:pos="851"/>
        </w:tabs>
        <w:spacing w:after="0" w:line="240" w:lineRule="auto"/>
        <w:ind w:left="0" w:firstLine="709"/>
        <w:jc w:val="both"/>
        <w:rPr>
          <w:rFonts w:ascii="Times New Roman" w:hAnsi="Times New Roman" w:cs="Times New Roman"/>
          <w:color w:val="000000" w:themeColor="text1"/>
          <w:sz w:val="28"/>
          <w:szCs w:val="28"/>
          <w:lang w:val="uk-UA"/>
        </w:rPr>
      </w:pPr>
      <w:r w:rsidRPr="00526F7D">
        <w:rPr>
          <w:rFonts w:ascii="Times New Roman" w:hAnsi="Times New Roman" w:cs="Times New Roman"/>
          <w:color w:val="000000" w:themeColor="text1"/>
          <w:sz w:val="28"/>
          <w:szCs w:val="28"/>
          <w:lang w:val="uk-UA"/>
        </w:rPr>
        <w:t>у графі 12 «</w:t>
      </w:r>
      <w:r w:rsidR="0030653B" w:rsidRPr="00526F7D">
        <w:rPr>
          <w:rFonts w:ascii="Times New Roman" w:hAnsi="Times New Roman" w:cs="Times New Roman"/>
          <w:color w:val="000000" w:themeColor="text1"/>
          <w:sz w:val="28"/>
          <w:szCs w:val="28"/>
          <w:lang w:val="uk-UA"/>
        </w:rPr>
        <w:t>ф</w:t>
      </w:r>
      <w:r w:rsidRPr="00526F7D">
        <w:rPr>
          <w:rFonts w:ascii="Times New Roman" w:hAnsi="Times New Roman" w:cs="Times New Roman"/>
          <w:color w:val="000000" w:themeColor="text1"/>
          <w:sz w:val="28"/>
          <w:szCs w:val="28"/>
          <w:lang w:val="uk-UA"/>
        </w:rPr>
        <w:t xml:space="preserve">актичні витрати під час надання послуг з приєднання (без ПДВ)» зазначаються фактичні витрати, що виникають під час надання послуг з нестандартного приєднання, які включають </w:t>
      </w:r>
      <w:r w:rsidR="00577823" w:rsidRPr="00526F7D">
        <w:rPr>
          <w:rFonts w:ascii="Times New Roman" w:hAnsi="Times New Roman" w:cs="Times New Roman"/>
          <w:color w:val="000000" w:themeColor="text1"/>
          <w:sz w:val="28"/>
          <w:szCs w:val="28"/>
          <w:lang w:val="uk-UA"/>
        </w:rPr>
        <w:t>сукупні фактичні витрати за</w:t>
      </w:r>
      <w:r w:rsidR="00577823">
        <w:rPr>
          <w:rFonts w:ascii="Times New Roman" w:hAnsi="Times New Roman" w:cs="Times New Roman"/>
          <w:color w:val="000000" w:themeColor="text1"/>
          <w:sz w:val="28"/>
          <w:szCs w:val="28"/>
          <w:lang w:val="uk-UA"/>
        </w:rPr>
        <w:t xml:space="preserve"> </w:t>
      </w:r>
      <w:r w:rsidR="00577823" w:rsidRPr="00526F7D">
        <w:rPr>
          <w:rFonts w:ascii="Times New Roman" w:hAnsi="Times New Roman" w:cs="Times New Roman"/>
          <w:color w:val="000000" w:themeColor="text1"/>
          <w:sz w:val="28"/>
          <w:szCs w:val="28"/>
          <w:lang w:val="uk-UA"/>
        </w:rPr>
        <w:t>приєднання</w:t>
      </w:r>
      <w:r w:rsidR="00577823" w:rsidRPr="00577823">
        <w:rPr>
          <w:rFonts w:ascii="Times New Roman" w:hAnsi="Times New Roman" w:cs="Times New Roman"/>
          <w:color w:val="000000" w:themeColor="text1"/>
          <w:sz w:val="28"/>
          <w:szCs w:val="28"/>
          <w:lang w:val="uk-UA"/>
        </w:rPr>
        <w:t xml:space="preserve"> об'єкт</w:t>
      </w:r>
      <w:r w:rsidR="00577823">
        <w:rPr>
          <w:rFonts w:ascii="Times New Roman" w:hAnsi="Times New Roman" w:cs="Times New Roman"/>
          <w:color w:val="000000" w:themeColor="text1"/>
          <w:sz w:val="28"/>
          <w:szCs w:val="28"/>
          <w:lang w:val="uk-UA"/>
        </w:rPr>
        <w:t>ів</w:t>
      </w:r>
      <w:r w:rsidR="00577823" w:rsidRPr="00577823">
        <w:rPr>
          <w:rFonts w:ascii="Times New Roman" w:hAnsi="Times New Roman" w:cs="Times New Roman"/>
          <w:color w:val="000000" w:themeColor="text1"/>
          <w:sz w:val="28"/>
          <w:szCs w:val="28"/>
          <w:lang w:val="uk-UA"/>
        </w:rPr>
        <w:t xml:space="preserve"> замовників, приєднання яких завершено у </w:t>
      </w:r>
      <w:r w:rsidR="00577823">
        <w:rPr>
          <w:rFonts w:ascii="Times New Roman" w:hAnsi="Times New Roman" w:cs="Times New Roman"/>
          <w:color w:val="000000" w:themeColor="text1"/>
          <w:sz w:val="28"/>
          <w:szCs w:val="28"/>
          <w:lang w:val="uk-UA"/>
        </w:rPr>
        <w:t>звітному</w:t>
      </w:r>
      <w:r w:rsidR="00577823" w:rsidRPr="00577823">
        <w:rPr>
          <w:rFonts w:ascii="Times New Roman" w:hAnsi="Times New Roman" w:cs="Times New Roman"/>
          <w:color w:val="000000" w:themeColor="text1"/>
          <w:sz w:val="28"/>
          <w:szCs w:val="28"/>
          <w:lang w:val="uk-UA"/>
        </w:rPr>
        <w:t xml:space="preserve"> періоді</w:t>
      </w:r>
      <w:r w:rsidR="00577823">
        <w:rPr>
          <w:rFonts w:ascii="Times New Roman" w:hAnsi="Times New Roman" w:cs="Times New Roman"/>
          <w:color w:val="000000" w:themeColor="text1"/>
          <w:sz w:val="28"/>
          <w:szCs w:val="28"/>
          <w:lang w:val="uk-UA"/>
        </w:rPr>
        <w:t>, які визначаються відповідно до Методики</w:t>
      </w:r>
      <w:r w:rsidR="00577823" w:rsidRPr="00526F7D">
        <w:rPr>
          <w:rFonts w:ascii="Times New Roman" w:hAnsi="Times New Roman" w:cs="Times New Roman"/>
          <w:color w:val="000000" w:themeColor="text1"/>
          <w:sz w:val="28"/>
          <w:szCs w:val="28"/>
          <w:lang w:val="uk-UA"/>
        </w:rPr>
        <w:t>, без ПДВ</w:t>
      </w:r>
      <w:r w:rsidR="00577823">
        <w:rPr>
          <w:rFonts w:ascii="Times New Roman" w:hAnsi="Times New Roman" w:cs="Times New Roman"/>
          <w:color w:val="000000" w:themeColor="text1"/>
          <w:sz w:val="28"/>
          <w:szCs w:val="28"/>
          <w:lang w:val="uk-UA"/>
        </w:rPr>
        <w:t>;</w:t>
      </w:r>
    </w:p>
    <w:p w14:paraId="3FCB791C" w14:textId="77777777" w:rsidR="0060466B" w:rsidRPr="00526F7D" w:rsidRDefault="0060466B" w:rsidP="007A0F37">
      <w:pPr>
        <w:pStyle w:val="a3"/>
        <w:spacing w:line="240" w:lineRule="auto"/>
        <w:ind w:firstLine="709"/>
        <w:rPr>
          <w:rFonts w:ascii="Times New Roman" w:hAnsi="Times New Roman" w:cs="Times New Roman"/>
          <w:color w:val="000000" w:themeColor="text1"/>
          <w:sz w:val="28"/>
          <w:szCs w:val="28"/>
          <w:lang w:val="uk-UA"/>
        </w:rPr>
      </w:pPr>
    </w:p>
    <w:p w14:paraId="0C7434E8" w14:textId="7B8790CC" w:rsidR="0060466B" w:rsidRDefault="0060466B" w:rsidP="007A0F37">
      <w:pPr>
        <w:pStyle w:val="a3"/>
        <w:numPr>
          <w:ilvl w:val="0"/>
          <w:numId w:val="10"/>
        </w:numPr>
        <w:tabs>
          <w:tab w:val="left" w:pos="851"/>
        </w:tabs>
        <w:spacing w:after="0" w:line="240" w:lineRule="auto"/>
        <w:ind w:left="0" w:firstLine="709"/>
        <w:jc w:val="both"/>
        <w:rPr>
          <w:rFonts w:ascii="Times New Roman" w:hAnsi="Times New Roman" w:cs="Times New Roman"/>
          <w:color w:val="000000" w:themeColor="text1"/>
          <w:sz w:val="28"/>
          <w:szCs w:val="28"/>
          <w:lang w:val="uk-UA"/>
        </w:rPr>
      </w:pPr>
      <w:r w:rsidRPr="00526F7D">
        <w:rPr>
          <w:rFonts w:ascii="Times New Roman" w:hAnsi="Times New Roman" w:cs="Times New Roman"/>
          <w:color w:val="000000" w:themeColor="text1"/>
          <w:sz w:val="28"/>
          <w:szCs w:val="28"/>
          <w:lang w:val="uk-UA"/>
        </w:rPr>
        <w:t xml:space="preserve">у рядку </w:t>
      </w:r>
      <w:r w:rsidR="005A0D23" w:rsidRPr="00526F7D">
        <w:rPr>
          <w:rFonts w:ascii="Times New Roman" w:hAnsi="Times New Roman" w:cs="Times New Roman"/>
          <w:color w:val="000000" w:themeColor="text1"/>
          <w:sz w:val="28"/>
          <w:szCs w:val="28"/>
          <w:lang w:val="uk-UA"/>
        </w:rPr>
        <w:t>285</w:t>
      </w:r>
      <w:r w:rsidRPr="00526F7D">
        <w:rPr>
          <w:rFonts w:ascii="Times New Roman" w:hAnsi="Times New Roman" w:cs="Times New Roman"/>
          <w:color w:val="000000" w:themeColor="text1"/>
          <w:sz w:val="28"/>
          <w:szCs w:val="28"/>
          <w:lang w:val="uk-UA"/>
        </w:rPr>
        <w:t xml:space="preserve"> «Приєднання електроустановок замовників, з них:» відображається сумарна інформація щодо приєднань електроустановок замовників протягом звітного періоду. Значення рядка </w:t>
      </w:r>
      <w:r w:rsidR="005A0D23" w:rsidRPr="00526F7D">
        <w:rPr>
          <w:rFonts w:ascii="Times New Roman" w:hAnsi="Times New Roman" w:cs="Times New Roman"/>
          <w:color w:val="000000" w:themeColor="text1"/>
          <w:sz w:val="28"/>
          <w:szCs w:val="28"/>
          <w:lang w:val="uk-UA"/>
        </w:rPr>
        <w:t>285</w:t>
      </w:r>
      <w:r w:rsidRPr="00526F7D">
        <w:rPr>
          <w:rFonts w:ascii="Times New Roman" w:hAnsi="Times New Roman" w:cs="Times New Roman"/>
          <w:color w:val="000000" w:themeColor="text1"/>
          <w:sz w:val="28"/>
          <w:szCs w:val="28"/>
          <w:lang w:val="uk-UA"/>
        </w:rPr>
        <w:t xml:space="preserve"> дорівнює сумі значень рядків </w:t>
      </w:r>
      <w:r w:rsidR="005A0D23" w:rsidRPr="00526F7D">
        <w:rPr>
          <w:rFonts w:ascii="Times New Roman" w:hAnsi="Times New Roman" w:cs="Times New Roman"/>
          <w:color w:val="000000" w:themeColor="text1"/>
          <w:sz w:val="28"/>
          <w:szCs w:val="28"/>
          <w:lang w:val="uk-UA"/>
        </w:rPr>
        <w:t>290</w:t>
      </w:r>
      <w:r w:rsidR="001328C3" w:rsidRPr="00526F7D">
        <w:rPr>
          <w:rFonts w:ascii="Times New Roman" w:hAnsi="Times New Roman" w:cs="Times New Roman"/>
          <w:color w:val="000000" w:themeColor="text1"/>
          <w:sz w:val="28"/>
          <w:szCs w:val="28"/>
          <w:lang w:val="uk-UA"/>
        </w:rPr>
        <w:t xml:space="preserve">, </w:t>
      </w:r>
      <w:r w:rsidR="005A0D23" w:rsidRPr="00526F7D">
        <w:rPr>
          <w:rFonts w:ascii="Times New Roman" w:hAnsi="Times New Roman" w:cs="Times New Roman"/>
          <w:color w:val="000000" w:themeColor="text1"/>
          <w:sz w:val="28"/>
          <w:szCs w:val="28"/>
          <w:lang w:val="uk-UA"/>
        </w:rPr>
        <w:t>305</w:t>
      </w:r>
      <w:r w:rsidR="001328C3" w:rsidRPr="00526F7D">
        <w:rPr>
          <w:rFonts w:ascii="Times New Roman" w:hAnsi="Times New Roman" w:cs="Times New Roman"/>
          <w:color w:val="000000" w:themeColor="text1"/>
          <w:sz w:val="28"/>
          <w:szCs w:val="28"/>
          <w:lang w:val="uk-UA"/>
        </w:rPr>
        <w:t xml:space="preserve"> та </w:t>
      </w:r>
      <w:r w:rsidR="005A0D23" w:rsidRPr="00526F7D">
        <w:rPr>
          <w:rFonts w:ascii="Times New Roman" w:hAnsi="Times New Roman" w:cs="Times New Roman"/>
          <w:color w:val="000000" w:themeColor="text1"/>
          <w:sz w:val="28"/>
          <w:szCs w:val="28"/>
          <w:lang w:val="uk-UA"/>
        </w:rPr>
        <w:t>370</w:t>
      </w:r>
      <w:r w:rsidRPr="00526F7D">
        <w:rPr>
          <w:rFonts w:ascii="Times New Roman" w:hAnsi="Times New Roman" w:cs="Times New Roman"/>
          <w:color w:val="000000" w:themeColor="text1"/>
          <w:sz w:val="28"/>
          <w:szCs w:val="28"/>
          <w:lang w:val="uk-UA"/>
        </w:rPr>
        <w:t>;</w:t>
      </w:r>
    </w:p>
    <w:p w14:paraId="1ACAD3DA" w14:textId="77777777" w:rsidR="00FB0F97" w:rsidRPr="007A0F37" w:rsidRDefault="00FB0F97" w:rsidP="00FB0F97">
      <w:pPr>
        <w:pStyle w:val="a3"/>
        <w:tabs>
          <w:tab w:val="left" w:pos="851"/>
        </w:tabs>
        <w:spacing w:after="0" w:line="240" w:lineRule="auto"/>
        <w:ind w:left="709"/>
        <w:jc w:val="both"/>
        <w:rPr>
          <w:rFonts w:ascii="Times New Roman" w:hAnsi="Times New Roman" w:cs="Times New Roman"/>
          <w:color w:val="000000" w:themeColor="text1"/>
          <w:sz w:val="28"/>
          <w:szCs w:val="28"/>
          <w:lang w:val="uk-UA"/>
        </w:rPr>
      </w:pPr>
    </w:p>
    <w:p w14:paraId="611E578F" w14:textId="7ADEC324" w:rsidR="0060466B" w:rsidRPr="00526F7D" w:rsidRDefault="0060466B" w:rsidP="007A0F37">
      <w:pPr>
        <w:pStyle w:val="a3"/>
        <w:numPr>
          <w:ilvl w:val="0"/>
          <w:numId w:val="10"/>
        </w:numPr>
        <w:tabs>
          <w:tab w:val="left" w:pos="851"/>
        </w:tabs>
        <w:spacing w:after="0" w:line="240" w:lineRule="auto"/>
        <w:ind w:left="0" w:firstLine="709"/>
        <w:jc w:val="both"/>
        <w:rPr>
          <w:rFonts w:ascii="Times New Roman" w:hAnsi="Times New Roman" w:cs="Times New Roman"/>
          <w:color w:val="000000" w:themeColor="text1"/>
          <w:sz w:val="28"/>
          <w:szCs w:val="28"/>
          <w:lang w:val="uk-UA"/>
        </w:rPr>
      </w:pPr>
      <w:r w:rsidRPr="00526F7D">
        <w:rPr>
          <w:rFonts w:ascii="Times New Roman" w:hAnsi="Times New Roman" w:cs="Times New Roman"/>
          <w:color w:val="000000" w:themeColor="text1"/>
          <w:sz w:val="28"/>
          <w:szCs w:val="28"/>
          <w:lang w:val="uk-UA"/>
        </w:rPr>
        <w:t xml:space="preserve">у рядку </w:t>
      </w:r>
      <w:r w:rsidR="005A0D23" w:rsidRPr="00526F7D">
        <w:rPr>
          <w:rFonts w:ascii="Times New Roman" w:hAnsi="Times New Roman" w:cs="Times New Roman"/>
          <w:color w:val="000000" w:themeColor="text1"/>
          <w:sz w:val="28"/>
          <w:szCs w:val="28"/>
          <w:lang w:val="uk-UA"/>
        </w:rPr>
        <w:t>290</w:t>
      </w:r>
      <w:r w:rsidRPr="00526F7D">
        <w:rPr>
          <w:rFonts w:ascii="Times New Roman" w:hAnsi="Times New Roman" w:cs="Times New Roman"/>
          <w:color w:val="000000" w:themeColor="text1"/>
          <w:sz w:val="28"/>
          <w:szCs w:val="28"/>
          <w:lang w:val="uk-UA"/>
        </w:rPr>
        <w:t xml:space="preserve"> «електроустановок фізичних осіб:» зазначаються сумарні дані щодо приєднань електроустановок фізичних осіб, у тому числі </w:t>
      </w:r>
      <w:r w:rsidRPr="00526F7D">
        <w:rPr>
          <w:rFonts w:ascii="Times New Roman" w:hAnsi="Times New Roman" w:cs="Times New Roman"/>
          <w:color w:val="000000" w:themeColor="text1"/>
          <w:sz w:val="28"/>
          <w:szCs w:val="28"/>
          <w:lang w:val="uk-UA"/>
        </w:rPr>
        <w:lastRenderedPageBreak/>
        <w:t>призначених для споживання</w:t>
      </w:r>
      <w:r w:rsidR="00F43F07">
        <w:rPr>
          <w:rFonts w:ascii="Times New Roman" w:hAnsi="Times New Roman" w:cs="Times New Roman"/>
          <w:color w:val="000000" w:themeColor="text1"/>
          <w:sz w:val="28"/>
          <w:szCs w:val="28"/>
          <w:lang w:val="uk-UA"/>
        </w:rPr>
        <w:t xml:space="preserve"> </w:t>
      </w:r>
      <w:r w:rsidR="00F43F07" w:rsidRPr="00526F7D">
        <w:rPr>
          <w:rFonts w:ascii="Times New Roman" w:hAnsi="Times New Roman" w:cs="Times New Roman"/>
          <w:color w:val="000000" w:themeColor="text1"/>
          <w:sz w:val="28"/>
          <w:szCs w:val="28"/>
          <w:lang w:val="uk-UA"/>
        </w:rPr>
        <w:t>електричної енергії</w:t>
      </w:r>
      <w:r w:rsidRPr="00526F7D">
        <w:rPr>
          <w:rFonts w:ascii="Times New Roman" w:hAnsi="Times New Roman" w:cs="Times New Roman"/>
          <w:color w:val="000000" w:themeColor="text1"/>
          <w:sz w:val="28"/>
          <w:szCs w:val="28"/>
          <w:lang w:val="uk-UA"/>
        </w:rPr>
        <w:t xml:space="preserve"> (рядок </w:t>
      </w:r>
      <w:r w:rsidR="005A0D23" w:rsidRPr="00526F7D">
        <w:rPr>
          <w:rFonts w:ascii="Times New Roman" w:hAnsi="Times New Roman" w:cs="Times New Roman"/>
          <w:color w:val="000000" w:themeColor="text1"/>
          <w:sz w:val="28"/>
          <w:szCs w:val="28"/>
          <w:lang w:val="uk-UA"/>
        </w:rPr>
        <w:t>295</w:t>
      </w:r>
      <w:r w:rsidRPr="00526F7D">
        <w:rPr>
          <w:rFonts w:ascii="Times New Roman" w:hAnsi="Times New Roman" w:cs="Times New Roman"/>
          <w:color w:val="000000" w:themeColor="text1"/>
          <w:sz w:val="28"/>
          <w:szCs w:val="28"/>
          <w:lang w:val="uk-UA"/>
        </w:rPr>
        <w:t xml:space="preserve">) та виробництва </w:t>
      </w:r>
      <w:r w:rsidR="00F43F07" w:rsidRPr="00526F7D">
        <w:rPr>
          <w:rFonts w:ascii="Times New Roman" w:hAnsi="Times New Roman" w:cs="Times New Roman"/>
          <w:color w:val="000000" w:themeColor="text1"/>
          <w:sz w:val="28"/>
          <w:szCs w:val="28"/>
          <w:lang w:val="uk-UA"/>
        </w:rPr>
        <w:t xml:space="preserve">електричної енергії </w:t>
      </w:r>
      <w:r w:rsidRPr="00526F7D">
        <w:rPr>
          <w:rFonts w:ascii="Times New Roman" w:hAnsi="Times New Roman" w:cs="Times New Roman"/>
          <w:color w:val="000000" w:themeColor="text1"/>
          <w:sz w:val="28"/>
          <w:szCs w:val="28"/>
          <w:lang w:val="uk-UA"/>
        </w:rPr>
        <w:t xml:space="preserve">(рядок </w:t>
      </w:r>
      <w:r w:rsidR="005A0D23" w:rsidRPr="00526F7D">
        <w:rPr>
          <w:rFonts w:ascii="Times New Roman" w:hAnsi="Times New Roman" w:cs="Times New Roman"/>
          <w:color w:val="000000" w:themeColor="text1"/>
          <w:sz w:val="28"/>
          <w:szCs w:val="28"/>
          <w:lang w:val="uk-UA"/>
        </w:rPr>
        <w:t>300</w:t>
      </w:r>
      <w:r w:rsidRPr="00526F7D">
        <w:rPr>
          <w:rFonts w:ascii="Times New Roman" w:hAnsi="Times New Roman" w:cs="Times New Roman"/>
          <w:color w:val="000000" w:themeColor="text1"/>
          <w:sz w:val="28"/>
          <w:szCs w:val="28"/>
          <w:lang w:val="uk-UA"/>
        </w:rPr>
        <w:t xml:space="preserve">) </w:t>
      </w:r>
      <w:r w:rsidR="00AE0D56">
        <w:rPr>
          <w:rFonts w:ascii="Times New Roman" w:hAnsi="Times New Roman" w:cs="Times New Roman"/>
          <w:color w:val="000000" w:themeColor="text1"/>
          <w:sz w:val="28"/>
          <w:szCs w:val="28"/>
          <w:lang w:val="uk-UA"/>
        </w:rPr>
        <w:t xml:space="preserve">та установок зберігання </w:t>
      </w:r>
      <w:r w:rsidRPr="00526F7D">
        <w:rPr>
          <w:rFonts w:ascii="Times New Roman" w:hAnsi="Times New Roman" w:cs="Times New Roman"/>
          <w:color w:val="000000" w:themeColor="text1"/>
          <w:sz w:val="28"/>
          <w:szCs w:val="28"/>
          <w:lang w:val="uk-UA"/>
        </w:rPr>
        <w:t>енергії</w:t>
      </w:r>
      <w:r w:rsidR="00AE0D56">
        <w:rPr>
          <w:rFonts w:ascii="Times New Roman" w:hAnsi="Times New Roman" w:cs="Times New Roman"/>
          <w:color w:val="000000" w:themeColor="text1"/>
          <w:sz w:val="28"/>
          <w:szCs w:val="28"/>
          <w:lang w:val="uk-UA"/>
        </w:rPr>
        <w:t xml:space="preserve"> (рядок 301)</w:t>
      </w:r>
      <w:r w:rsidRPr="00526F7D">
        <w:rPr>
          <w:rFonts w:ascii="Times New Roman" w:hAnsi="Times New Roman" w:cs="Times New Roman"/>
          <w:color w:val="000000" w:themeColor="text1"/>
          <w:sz w:val="28"/>
          <w:szCs w:val="28"/>
          <w:lang w:val="uk-UA"/>
        </w:rPr>
        <w:t xml:space="preserve">. Значення рядка </w:t>
      </w:r>
      <w:r w:rsidR="005A0D23" w:rsidRPr="00526F7D">
        <w:rPr>
          <w:rFonts w:ascii="Times New Roman" w:hAnsi="Times New Roman" w:cs="Times New Roman"/>
          <w:color w:val="000000" w:themeColor="text1"/>
          <w:sz w:val="28"/>
          <w:szCs w:val="28"/>
          <w:lang w:val="uk-UA"/>
        </w:rPr>
        <w:t>290</w:t>
      </w:r>
      <w:r w:rsidRPr="00526F7D">
        <w:rPr>
          <w:rFonts w:ascii="Times New Roman" w:hAnsi="Times New Roman" w:cs="Times New Roman"/>
          <w:color w:val="000000" w:themeColor="text1"/>
          <w:sz w:val="28"/>
          <w:szCs w:val="28"/>
          <w:lang w:val="uk-UA"/>
        </w:rPr>
        <w:t xml:space="preserve"> дорівнює сумі значень рядків </w:t>
      </w:r>
      <w:r w:rsidR="005A0D23" w:rsidRPr="00526F7D">
        <w:rPr>
          <w:rFonts w:ascii="Times New Roman" w:hAnsi="Times New Roman" w:cs="Times New Roman"/>
          <w:color w:val="000000" w:themeColor="text1"/>
          <w:sz w:val="28"/>
          <w:szCs w:val="28"/>
          <w:lang w:val="uk-UA"/>
        </w:rPr>
        <w:t>295</w:t>
      </w:r>
      <w:r w:rsidR="00AE0D56">
        <w:rPr>
          <w:rFonts w:ascii="Times New Roman" w:hAnsi="Times New Roman" w:cs="Times New Roman"/>
          <w:color w:val="000000" w:themeColor="text1"/>
          <w:sz w:val="28"/>
          <w:szCs w:val="28"/>
          <w:lang w:val="uk-UA"/>
        </w:rPr>
        <w:t xml:space="preserve">, </w:t>
      </w:r>
      <w:r w:rsidR="005A0D23" w:rsidRPr="00526F7D">
        <w:rPr>
          <w:rFonts w:ascii="Times New Roman" w:hAnsi="Times New Roman" w:cs="Times New Roman"/>
          <w:color w:val="000000" w:themeColor="text1"/>
          <w:sz w:val="28"/>
          <w:szCs w:val="28"/>
          <w:lang w:val="uk-UA"/>
        </w:rPr>
        <w:t>300</w:t>
      </w:r>
      <w:r w:rsidR="00AE0D56">
        <w:rPr>
          <w:rFonts w:ascii="Times New Roman" w:hAnsi="Times New Roman" w:cs="Times New Roman"/>
          <w:color w:val="000000" w:themeColor="text1"/>
          <w:sz w:val="28"/>
          <w:szCs w:val="28"/>
          <w:lang w:val="uk-UA"/>
        </w:rPr>
        <w:t xml:space="preserve"> та 301</w:t>
      </w:r>
      <w:r w:rsidRPr="00526F7D">
        <w:rPr>
          <w:rFonts w:ascii="Times New Roman" w:hAnsi="Times New Roman" w:cs="Times New Roman"/>
          <w:color w:val="000000" w:themeColor="text1"/>
          <w:sz w:val="28"/>
          <w:szCs w:val="28"/>
          <w:lang w:val="uk-UA"/>
        </w:rPr>
        <w:t>;</w:t>
      </w:r>
    </w:p>
    <w:p w14:paraId="6411FA64" w14:textId="77777777" w:rsidR="0060466B" w:rsidRPr="00526F7D" w:rsidRDefault="0060466B" w:rsidP="007A0F37">
      <w:pPr>
        <w:pStyle w:val="a3"/>
        <w:tabs>
          <w:tab w:val="left" w:pos="851"/>
        </w:tabs>
        <w:spacing w:line="240" w:lineRule="auto"/>
        <w:ind w:firstLine="709"/>
        <w:jc w:val="both"/>
        <w:rPr>
          <w:rFonts w:ascii="Times New Roman" w:hAnsi="Times New Roman" w:cs="Times New Roman"/>
          <w:color w:val="000000" w:themeColor="text1"/>
          <w:sz w:val="28"/>
          <w:szCs w:val="28"/>
          <w:lang w:val="uk-UA"/>
        </w:rPr>
      </w:pPr>
    </w:p>
    <w:p w14:paraId="20BFA852" w14:textId="662B66F6" w:rsidR="0060466B" w:rsidRPr="00526F7D" w:rsidRDefault="0060466B" w:rsidP="007A0F37">
      <w:pPr>
        <w:pStyle w:val="a3"/>
        <w:numPr>
          <w:ilvl w:val="0"/>
          <w:numId w:val="10"/>
        </w:numPr>
        <w:tabs>
          <w:tab w:val="left" w:pos="851"/>
          <w:tab w:val="left" w:pos="1134"/>
        </w:tabs>
        <w:spacing w:after="0" w:line="240" w:lineRule="auto"/>
        <w:ind w:left="0" w:firstLine="709"/>
        <w:jc w:val="both"/>
        <w:rPr>
          <w:rFonts w:ascii="Times New Roman" w:hAnsi="Times New Roman" w:cs="Times New Roman"/>
          <w:color w:val="000000" w:themeColor="text1"/>
          <w:sz w:val="28"/>
          <w:szCs w:val="28"/>
          <w:lang w:val="uk-UA"/>
        </w:rPr>
      </w:pPr>
      <w:r w:rsidRPr="00526F7D">
        <w:rPr>
          <w:rFonts w:ascii="Times New Roman" w:hAnsi="Times New Roman" w:cs="Times New Roman"/>
          <w:color w:val="000000" w:themeColor="text1"/>
          <w:sz w:val="28"/>
          <w:szCs w:val="28"/>
          <w:lang w:val="uk-UA"/>
        </w:rPr>
        <w:t xml:space="preserve">у рядку </w:t>
      </w:r>
      <w:r w:rsidR="005A0D23" w:rsidRPr="00526F7D">
        <w:rPr>
          <w:rFonts w:ascii="Times New Roman" w:hAnsi="Times New Roman" w:cs="Times New Roman"/>
          <w:color w:val="000000" w:themeColor="text1"/>
          <w:sz w:val="28"/>
          <w:szCs w:val="28"/>
          <w:lang w:val="uk-UA"/>
        </w:rPr>
        <w:t>305</w:t>
      </w:r>
      <w:r w:rsidRPr="00526F7D">
        <w:rPr>
          <w:rFonts w:ascii="Times New Roman" w:hAnsi="Times New Roman" w:cs="Times New Roman"/>
          <w:color w:val="000000" w:themeColor="text1"/>
          <w:sz w:val="28"/>
          <w:szCs w:val="28"/>
          <w:lang w:val="uk-UA"/>
        </w:rPr>
        <w:t xml:space="preserve"> «електроустановок юридичних осіб:» зазначаються сумарні дані щодо приєднань електроустановок юридичних осіб, у тому числі призначених для споживання </w:t>
      </w:r>
      <w:r w:rsidR="00AE0D56" w:rsidRPr="00526F7D">
        <w:rPr>
          <w:rFonts w:ascii="Times New Roman" w:hAnsi="Times New Roman" w:cs="Times New Roman"/>
          <w:color w:val="000000" w:themeColor="text1"/>
          <w:sz w:val="28"/>
          <w:szCs w:val="28"/>
          <w:lang w:val="uk-UA"/>
        </w:rPr>
        <w:t xml:space="preserve">електричної енергії </w:t>
      </w:r>
      <w:r w:rsidRPr="00526F7D">
        <w:rPr>
          <w:rFonts w:ascii="Times New Roman" w:hAnsi="Times New Roman" w:cs="Times New Roman"/>
          <w:color w:val="000000" w:themeColor="text1"/>
          <w:sz w:val="28"/>
          <w:szCs w:val="28"/>
          <w:lang w:val="uk-UA"/>
        </w:rPr>
        <w:t xml:space="preserve">(рядок </w:t>
      </w:r>
      <w:r w:rsidR="005A0D23" w:rsidRPr="00526F7D">
        <w:rPr>
          <w:rFonts w:ascii="Times New Roman" w:hAnsi="Times New Roman" w:cs="Times New Roman"/>
          <w:color w:val="000000" w:themeColor="text1"/>
          <w:sz w:val="28"/>
          <w:szCs w:val="28"/>
          <w:lang w:val="uk-UA"/>
        </w:rPr>
        <w:t>310</w:t>
      </w:r>
      <w:r w:rsidRPr="00526F7D">
        <w:rPr>
          <w:rFonts w:ascii="Times New Roman" w:hAnsi="Times New Roman" w:cs="Times New Roman"/>
          <w:color w:val="000000" w:themeColor="text1"/>
          <w:sz w:val="28"/>
          <w:szCs w:val="28"/>
          <w:lang w:val="uk-UA"/>
        </w:rPr>
        <w:t>)</w:t>
      </w:r>
      <w:r w:rsidR="00AE0D56">
        <w:rPr>
          <w:rFonts w:ascii="Times New Roman" w:hAnsi="Times New Roman" w:cs="Times New Roman"/>
          <w:color w:val="000000" w:themeColor="text1"/>
          <w:sz w:val="28"/>
          <w:szCs w:val="28"/>
          <w:lang w:val="uk-UA"/>
        </w:rPr>
        <w:t xml:space="preserve">, </w:t>
      </w:r>
      <w:r w:rsidRPr="00526F7D">
        <w:rPr>
          <w:rFonts w:ascii="Times New Roman" w:hAnsi="Times New Roman" w:cs="Times New Roman"/>
          <w:color w:val="000000" w:themeColor="text1"/>
          <w:sz w:val="28"/>
          <w:szCs w:val="28"/>
          <w:lang w:val="uk-UA"/>
        </w:rPr>
        <w:t xml:space="preserve">виробництва </w:t>
      </w:r>
      <w:r w:rsidR="00AE0D56" w:rsidRPr="00526F7D">
        <w:rPr>
          <w:rFonts w:ascii="Times New Roman" w:hAnsi="Times New Roman" w:cs="Times New Roman"/>
          <w:color w:val="000000" w:themeColor="text1"/>
          <w:sz w:val="28"/>
          <w:szCs w:val="28"/>
          <w:lang w:val="uk-UA"/>
        </w:rPr>
        <w:t xml:space="preserve">електричної енергії </w:t>
      </w:r>
      <w:r w:rsidRPr="00526F7D">
        <w:rPr>
          <w:rFonts w:ascii="Times New Roman" w:hAnsi="Times New Roman" w:cs="Times New Roman"/>
          <w:color w:val="000000" w:themeColor="text1"/>
          <w:sz w:val="28"/>
          <w:szCs w:val="28"/>
          <w:lang w:val="uk-UA"/>
        </w:rPr>
        <w:t xml:space="preserve">(рядок </w:t>
      </w:r>
      <w:r w:rsidR="005A0D23" w:rsidRPr="00526F7D">
        <w:rPr>
          <w:rFonts w:ascii="Times New Roman" w:hAnsi="Times New Roman" w:cs="Times New Roman"/>
          <w:color w:val="000000" w:themeColor="text1"/>
          <w:sz w:val="28"/>
          <w:szCs w:val="28"/>
          <w:lang w:val="uk-UA"/>
        </w:rPr>
        <w:t>315</w:t>
      </w:r>
      <w:r w:rsidRPr="00526F7D">
        <w:rPr>
          <w:rFonts w:ascii="Times New Roman" w:hAnsi="Times New Roman" w:cs="Times New Roman"/>
          <w:color w:val="000000" w:themeColor="text1"/>
          <w:sz w:val="28"/>
          <w:szCs w:val="28"/>
          <w:lang w:val="uk-UA"/>
        </w:rPr>
        <w:t>)</w:t>
      </w:r>
      <w:r w:rsidR="00AE0D56">
        <w:rPr>
          <w:rFonts w:ascii="Times New Roman" w:hAnsi="Times New Roman" w:cs="Times New Roman"/>
          <w:color w:val="000000" w:themeColor="text1"/>
          <w:sz w:val="28"/>
          <w:szCs w:val="28"/>
          <w:lang w:val="uk-UA"/>
        </w:rPr>
        <w:t xml:space="preserve"> та установок зберігання енергії (рядок 366)</w:t>
      </w:r>
      <w:r w:rsidRPr="00526F7D">
        <w:rPr>
          <w:rFonts w:ascii="Times New Roman" w:hAnsi="Times New Roman" w:cs="Times New Roman"/>
          <w:color w:val="000000" w:themeColor="text1"/>
          <w:sz w:val="28"/>
          <w:szCs w:val="28"/>
          <w:lang w:val="uk-UA"/>
        </w:rPr>
        <w:t xml:space="preserve">. Значення рядка </w:t>
      </w:r>
      <w:r w:rsidR="005A0D23" w:rsidRPr="00526F7D">
        <w:rPr>
          <w:rFonts w:ascii="Times New Roman" w:hAnsi="Times New Roman" w:cs="Times New Roman"/>
          <w:color w:val="000000" w:themeColor="text1"/>
          <w:sz w:val="28"/>
          <w:szCs w:val="28"/>
          <w:lang w:val="uk-UA"/>
        </w:rPr>
        <w:t>305</w:t>
      </w:r>
      <w:r w:rsidRPr="00526F7D">
        <w:rPr>
          <w:rFonts w:ascii="Times New Roman" w:hAnsi="Times New Roman" w:cs="Times New Roman"/>
          <w:color w:val="000000" w:themeColor="text1"/>
          <w:sz w:val="28"/>
          <w:szCs w:val="28"/>
          <w:lang w:val="uk-UA"/>
        </w:rPr>
        <w:t xml:space="preserve"> дорівнює сумі значень рядків </w:t>
      </w:r>
      <w:r w:rsidR="005A0D23" w:rsidRPr="00526F7D">
        <w:rPr>
          <w:rFonts w:ascii="Times New Roman" w:hAnsi="Times New Roman" w:cs="Times New Roman"/>
          <w:color w:val="000000" w:themeColor="text1"/>
          <w:sz w:val="28"/>
          <w:szCs w:val="28"/>
          <w:lang w:val="uk-UA"/>
        </w:rPr>
        <w:t>310</w:t>
      </w:r>
      <w:r w:rsidR="00AE0D56">
        <w:rPr>
          <w:rFonts w:ascii="Times New Roman" w:hAnsi="Times New Roman" w:cs="Times New Roman"/>
          <w:color w:val="000000" w:themeColor="text1"/>
          <w:sz w:val="28"/>
          <w:szCs w:val="28"/>
          <w:lang w:val="uk-UA"/>
        </w:rPr>
        <w:t>,</w:t>
      </w:r>
      <w:r w:rsidRPr="00526F7D">
        <w:rPr>
          <w:rFonts w:ascii="Times New Roman" w:hAnsi="Times New Roman" w:cs="Times New Roman"/>
          <w:color w:val="000000" w:themeColor="text1"/>
          <w:sz w:val="28"/>
          <w:szCs w:val="28"/>
          <w:lang w:val="uk-UA"/>
        </w:rPr>
        <w:t xml:space="preserve"> </w:t>
      </w:r>
      <w:r w:rsidR="005A0D23" w:rsidRPr="00526F7D">
        <w:rPr>
          <w:rFonts w:ascii="Times New Roman" w:hAnsi="Times New Roman" w:cs="Times New Roman"/>
          <w:color w:val="000000" w:themeColor="text1"/>
          <w:sz w:val="28"/>
          <w:szCs w:val="28"/>
          <w:lang w:val="uk-UA"/>
        </w:rPr>
        <w:t>315</w:t>
      </w:r>
      <w:r w:rsidR="00AE0D56">
        <w:rPr>
          <w:rFonts w:ascii="Times New Roman" w:hAnsi="Times New Roman" w:cs="Times New Roman"/>
          <w:color w:val="000000" w:themeColor="text1"/>
          <w:sz w:val="28"/>
          <w:szCs w:val="28"/>
          <w:lang w:val="uk-UA"/>
        </w:rPr>
        <w:t xml:space="preserve"> та 366</w:t>
      </w:r>
      <w:r w:rsidRPr="00526F7D">
        <w:rPr>
          <w:rFonts w:ascii="Times New Roman" w:hAnsi="Times New Roman" w:cs="Times New Roman"/>
          <w:color w:val="000000" w:themeColor="text1"/>
          <w:sz w:val="28"/>
          <w:szCs w:val="28"/>
          <w:lang w:val="uk-UA"/>
        </w:rPr>
        <w:t>;</w:t>
      </w:r>
    </w:p>
    <w:p w14:paraId="73A90B08" w14:textId="77777777" w:rsidR="0060466B" w:rsidRPr="00526F7D" w:rsidRDefault="0060466B" w:rsidP="007A0F37">
      <w:pPr>
        <w:pStyle w:val="a3"/>
        <w:tabs>
          <w:tab w:val="left" w:pos="851"/>
        </w:tabs>
        <w:spacing w:line="240" w:lineRule="auto"/>
        <w:ind w:firstLine="709"/>
        <w:jc w:val="both"/>
        <w:rPr>
          <w:rFonts w:ascii="Times New Roman" w:hAnsi="Times New Roman" w:cs="Times New Roman"/>
          <w:color w:val="000000" w:themeColor="text1"/>
          <w:sz w:val="28"/>
          <w:szCs w:val="28"/>
          <w:lang w:val="uk-UA"/>
        </w:rPr>
      </w:pPr>
    </w:p>
    <w:p w14:paraId="3719296B" w14:textId="30EEBC7D" w:rsidR="001328C3" w:rsidRPr="00526F7D" w:rsidRDefault="0060466B" w:rsidP="007A0F37">
      <w:pPr>
        <w:pStyle w:val="a3"/>
        <w:numPr>
          <w:ilvl w:val="0"/>
          <w:numId w:val="10"/>
        </w:numPr>
        <w:tabs>
          <w:tab w:val="left" w:pos="851"/>
        </w:tabs>
        <w:spacing w:after="0" w:line="240" w:lineRule="auto"/>
        <w:ind w:left="0" w:firstLine="709"/>
        <w:jc w:val="both"/>
        <w:rPr>
          <w:rFonts w:ascii="Times New Roman" w:hAnsi="Times New Roman" w:cs="Times New Roman"/>
          <w:color w:val="000000" w:themeColor="text1"/>
          <w:sz w:val="28"/>
          <w:szCs w:val="28"/>
          <w:lang w:val="uk-UA"/>
        </w:rPr>
      </w:pPr>
      <w:r w:rsidRPr="00526F7D">
        <w:rPr>
          <w:rFonts w:ascii="Times New Roman" w:hAnsi="Times New Roman" w:cs="Times New Roman"/>
          <w:color w:val="000000" w:themeColor="text1"/>
          <w:sz w:val="28"/>
          <w:szCs w:val="28"/>
          <w:lang w:val="uk-UA"/>
        </w:rPr>
        <w:t xml:space="preserve">у рядку </w:t>
      </w:r>
      <w:r w:rsidR="005A0D23" w:rsidRPr="00526F7D">
        <w:rPr>
          <w:rFonts w:ascii="Times New Roman" w:hAnsi="Times New Roman" w:cs="Times New Roman"/>
          <w:color w:val="000000" w:themeColor="text1"/>
          <w:sz w:val="28"/>
          <w:szCs w:val="28"/>
          <w:lang w:val="uk-UA"/>
        </w:rPr>
        <w:t>315</w:t>
      </w:r>
      <w:r w:rsidRPr="00526F7D">
        <w:rPr>
          <w:rFonts w:ascii="Times New Roman" w:hAnsi="Times New Roman" w:cs="Times New Roman"/>
          <w:color w:val="000000" w:themeColor="text1"/>
          <w:sz w:val="28"/>
          <w:szCs w:val="28"/>
          <w:lang w:val="uk-UA"/>
        </w:rPr>
        <w:t xml:space="preserve"> «призначених для виробництва» зазначаються сумарні дані щодо приєднань електроустановок виробників електричної енергії, приєднаних до мереж ОСР, а також за типами електростанцій (рядки 3</w:t>
      </w:r>
      <w:r w:rsidR="005A0D23" w:rsidRPr="00526F7D">
        <w:rPr>
          <w:rFonts w:ascii="Times New Roman" w:hAnsi="Times New Roman" w:cs="Times New Roman"/>
          <w:color w:val="000000" w:themeColor="text1"/>
          <w:sz w:val="28"/>
          <w:szCs w:val="28"/>
          <w:lang w:val="uk-UA"/>
        </w:rPr>
        <w:t>2</w:t>
      </w:r>
      <w:r w:rsidRPr="00526F7D">
        <w:rPr>
          <w:rFonts w:ascii="Times New Roman" w:hAnsi="Times New Roman" w:cs="Times New Roman"/>
          <w:color w:val="000000" w:themeColor="text1"/>
          <w:sz w:val="28"/>
          <w:szCs w:val="28"/>
          <w:lang w:val="uk-UA"/>
        </w:rPr>
        <w:t>0 – 3</w:t>
      </w:r>
      <w:r w:rsidR="005A0D23" w:rsidRPr="00526F7D">
        <w:rPr>
          <w:rFonts w:ascii="Times New Roman" w:hAnsi="Times New Roman" w:cs="Times New Roman"/>
          <w:color w:val="000000" w:themeColor="text1"/>
          <w:sz w:val="28"/>
          <w:szCs w:val="28"/>
          <w:lang w:val="uk-UA"/>
        </w:rPr>
        <w:t>3</w:t>
      </w:r>
      <w:r w:rsidRPr="00526F7D">
        <w:rPr>
          <w:rFonts w:ascii="Times New Roman" w:hAnsi="Times New Roman" w:cs="Times New Roman"/>
          <w:color w:val="000000" w:themeColor="text1"/>
          <w:sz w:val="28"/>
          <w:szCs w:val="28"/>
          <w:lang w:val="uk-UA"/>
        </w:rPr>
        <w:t xml:space="preserve">5, </w:t>
      </w:r>
      <w:r w:rsidR="005A0D23" w:rsidRPr="00526F7D">
        <w:rPr>
          <w:rFonts w:ascii="Times New Roman" w:hAnsi="Times New Roman" w:cs="Times New Roman"/>
          <w:color w:val="000000" w:themeColor="text1"/>
          <w:sz w:val="28"/>
          <w:szCs w:val="28"/>
          <w:lang w:val="uk-UA"/>
        </w:rPr>
        <w:t>365</w:t>
      </w:r>
      <w:r w:rsidRPr="00526F7D">
        <w:rPr>
          <w:rFonts w:ascii="Times New Roman" w:hAnsi="Times New Roman" w:cs="Times New Roman"/>
          <w:color w:val="000000" w:themeColor="text1"/>
          <w:sz w:val="28"/>
          <w:szCs w:val="28"/>
          <w:lang w:val="uk-UA"/>
        </w:rPr>
        <w:t>) та видами відновлюваних джерел енергії (рядки 3</w:t>
      </w:r>
      <w:r w:rsidR="005A0D23" w:rsidRPr="00526F7D">
        <w:rPr>
          <w:rFonts w:ascii="Times New Roman" w:hAnsi="Times New Roman" w:cs="Times New Roman"/>
          <w:color w:val="000000" w:themeColor="text1"/>
          <w:sz w:val="28"/>
          <w:szCs w:val="28"/>
          <w:lang w:val="uk-UA"/>
        </w:rPr>
        <w:t>4</w:t>
      </w:r>
      <w:r w:rsidRPr="00526F7D">
        <w:rPr>
          <w:rFonts w:ascii="Times New Roman" w:hAnsi="Times New Roman" w:cs="Times New Roman"/>
          <w:color w:val="000000" w:themeColor="text1"/>
          <w:sz w:val="28"/>
          <w:szCs w:val="28"/>
          <w:lang w:val="uk-UA"/>
        </w:rPr>
        <w:t xml:space="preserve">0 – </w:t>
      </w:r>
      <w:r w:rsidR="005A0D23" w:rsidRPr="00526F7D">
        <w:rPr>
          <w:rFonts w:ascii="Times New Roman" w:hAnsi="Times New Roman" w:cs="Times New Roman"/>
          <w:color w:val="000000" w:themeColor="text1"/>
          <w:sz w:val="28"/>
          <w:szCs w:val="28"/>
          <w:lang w:val="uk-UA"/>
        </w:rPr>
        <w:t>360</w:t>
      </w:r>
      <w:r w:rsidRPr="00526F7D">
        <w:rPr>
          <w:rFonts w:ascii="Times New Roman" w:hAnsi="Times New Roman" w:cs="Times New Roman"/>
          <w:color w:val="000000" w:themeColor="text1"/>
          <w:sz w:val="28"/>
          <w:szCs w:val="28"/>
          <w:lang w:val="uk-UA"/>
        </w:rPr>
        <w:t xml:space="preserve">). Значення рядка </w:t>
      </w:r>
      <w:r w:rsidR="005A0D23" w:rsidRPr="00526F7D">
        <w:rPr>
          <w:rFonts w:ascii="Times New Roman" w:hAnsi="Times New Roman" w:cs="Times New Roman"/>
          <w:color w:val="000000" w:themeColor="text1"/>
          <w:sz w:val="28"/>
          <w:szCs w:val="28"/>
          <w:lang w:val="uk-UA"/>
        </w:rPr>
        <w:t>315</w:t>
      </w:r>
      <w:r w:rsidRPr="00526F7D">
        <w:rPr>
          <w:rFonts w:ascii="Times New Roman" w:hAnsi="Times New Roman" w:cs="Times New Roman"/>
          <w:color w:val="000000" w:themeColor="text1"/>
          <w:sz w:val="28"/>
          <w:szCs w:val="28"/>
          <w:lang w:val="uk-UA"/>
        </w:rPr>
        <w:t xml:space="preserve"> дорівнює сумі рядків </w:t>
      </w:r>
      <w:r w:rsidR="005A0D23" w:rsidRPr="00526F7D">
        <w:rPr>
          <w:rFonts w:ascii="Times New Roman" w:hAnsi="Times New Roman" w:cs="Times New Roman"/>
          <w:color w:val="000000" w:themeColor="text1"/>
          <w:sz w:val="28"/>
          <w:szCs w:val="28"/>
          <w:lang w:val="uk-UA"/>
        </w:rPr>
        <w:t xml:space="preserve">320 – 335 </w:t>
      </w:r>
      <w:r w:rsidRPr="00526F7D">
        <w:rPr>
          <w:rFonts w:ascii="Times New Roman" w:hAnsi="Times New Roman" w:cs="Times New Roman"/>
          <w:color w:val="000000" w:themeColor="text1"/>
          <w:sz w:val="28"/>
          <w:szCs w:val="28"/>
          <w:lang w:val="uk-UA"/>
        </w:rPr>
        <w:t xml:space="preserve">та </w:t>
      </w:r>
      <w:r w:rsidR="005A0D23" w:rsidRPr="00526F7D">
        <w:rPr>
          <w:rFonts w:ascii="Times New Roman" w:hAnsi="Times New Roman" w:cs="Times New Roman"/>
          <w:color w:val="000000" w:themeColor="text1"/>
          <w:sz w:val="28"/>
          <w:szCs w:val="28"/>
          <w:lang w:val="uk-UA"/>
        </w:rPr>
        <w:t>365</w:t>
      </w:r>
      <w:r w:rsidRPr="00526F7D">
        <w:rPr>
          <w:rFonts w:ascii="Times New Roman" w:hAnsi="Times New Roman" w:cs="Times New Roman"/>
          <w:color w:val="000000" w:themeColor="text1"/>
          <w:sz w:val="28"/>
          <w:szCs w:val="28"/>
          <w:lang w:val="uk-UA"/>
        </w:rPr>
        <w:t>;</w:t>
      </w:r>
    </w:p>
    <w:p w14:paraId="5B56BCEB" w14:textId="77777777" w:rsidR="001328C3" w:rsidRPr="00526F7D" w:rsidRDefault="001328C3" w:rsidP="007A0F37">
      <w:pPr>
        <w:pStyle w:val="a3"/>
        <w:spacing w:line="240" w:lineRule="auto"/>
        <w:ind w:firstLine="709"/>
        <w:rPr>
          <w:rFonts w:ascii="Times New Roman" w:hAnsi="Times New Roman" w:cs="Times New Roman"/>
          <w:color w:val="000000" w:themeColor="text1"/>
          <w:sz w:val="28"/>
          <w:szCs w:val="28"/>
          <w:lang w:val="uk-UA"/>
        </w:rPr>
      </w:pPr>
    </w:p>
    <w:p w14:paraId="299A756A" w14:textId="65E2674E" w:rsidR="00EA7CA2" w:rsidRDefault="0060466B" w:rsidP="007A0F37">
      <w:pPr>
        <w:pStyle w:val="a3"/>
        <w:numPr>
          <w:ilvl w:val="0"/>
          <w:numId w:val="10"/>
        </w:numPr>
        <w:tabs>
          <w:tab w:val="left" w:pos="851"/>
        </w:tabs>
        <w:spacing w:after="0" w:line="240" w:lineRule="auto"/>
        <w:ind w:left="0" w:firstLine="709"/>
        <w:jc w:val="both"/>
        <w:rPr>
          <w:rFonts w:ascii="Times New Roman" w:hAnsi="Times New Roman" w:cs="Times New Roman"/>
          <w:color w:val="000000" w:themeColor="text1"/>
          <w:sz w:val="28"/>
          <w:szCs w:val="28"/>
          <w:lang w:val="uk-UA"/>
        </w:rPr>
      </w:pPr>
      <w:r w:rsidRPr="00526F7D">
        <w:rPr>
          <w:rFonts w:ascii="Times New Roman" w:hAnsi="Times New Roman" w:cs="Times New Roman"/>
          <w:color w:val="000000" w:themeColor="text1"/>
          <w:sz w:val="28"/>
          <w:szCs w:val="28"/>
          <w:lang w:val="uk-UA"/>
        </w:rPr>
        <w:t xml:space="preserve">у рядку </w:t>
      </w:r>
      <w:r w:rsidR="005A0D23" w:rsidRPr="00526F7D">
        <w:rPr>
          <w:rFonts w:ascii="Times New Roman" w:hAnsi="Times New Roman" w:cs="Times New Roman"/>
          <w:color w:val="000000" w:themeColor="text1"/>
          <w:sz w:val="28"/>
          <w:szCs w:val="28"/>
          <w:lang w:val="uk-UA"/>
        </w:rPr>
        <w:t>370</w:t>
      </w:r>
      <w:r w:rsidRPr="00526F7D">
        <w:rPr>
          <w:rFonts w:ascii="Times New Roman" w:hAnsi="Times New Roman" w:cs="Times New Roman"/>
          <w:color w:val="000000" w:themeColor="text1"/>
          <w:sz w:val="28"/>
          <w:szCs w:val="28"/>
          <w:lang w:val="uk-UA"/>
        </w:rPr>
        <w:t xml:space="preserve"> «операторів суміжних систем розподілу» зазначається інформація щодо приєднань електроустановок операторів суміжних систем розподілу.</w:t>
      </w:r>
    </w:p>
    <w:p w14:paraId="16B4A099" w14:textId="77777777" w:rsidR="00BE4EC0" w:rsidRPr="009B3E63" w:rsidRDefault="00BE4EC0" w:rsidP="007A0F37">
      <w:pPr>
        <w:pStyle w:val="a3"/>
        <w:spacing w:line="240" w:lineRule="auto"/>
        <w:ind w:firstLine="709"/>
        <w:rPr>
          <w:rFonts w:ascii="Times New Roman" w:hAnsi="Times New Roman" w:cs="Times New Roman"/>
          <w:color w:val="000000" w:themeColor="text1"/>
          <w:sz w:val="28"/>
          <w:szCs w:val="28"/>
          <w:lang w:val="uk-UA"/>
        </w:rPr>
      </w:pPr>
    </w:p>
    <w:p w14:paraId="39A1FEB1" w14:textId="715096EA" w:rsidR="00BE4EC0" w:rsidRPr="00526F7D" w:rsidRDefault="00BE4EC0" w:rsidP="007A0F37">
      <w:pPr>
        <w:pStyle w:val="a3"/>
        <w:tabs>
          <w:tab w:val="left" w:pos="851"/>
        </w:tabs>
        <w:spacing w:after="0" w:line="240" w:lineRule="auto"/>
        <w:ind w:left="0" w:firstLine="709"/>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3.</w:t>
      </w:r>
      <w:r w:rsidR="00AA6103">
        <w:rPr>
          <w:rFonts w:ascii="Times New Roman" w:hAnsi="Times New Roman" w:cs="Times New Roman"/>
          <w:color w:val="000000" w:themeColor="text1"/>
          <w:sz w:val="28"/>
          <w:szCs w:val="28"/>
          <w:lang w:val="uk-UA"/>
        </w:rPr>
        <w:t>5</w:t>
      </w:r>
      <w:r>
        <w:rPr>
          <w:rFonts w:ascii="Times New Roman" w:hAnsi="Times New Roman" w:cs="Times New Roman"/>
          <w:color w:val="000000" w:themeColor="text1"/>
          <w:sz w:val="28"/>
          <w:szCs w:val="28"/>
          <w:lang w:val="uk-UA"/>
        </w:rPr>
        <w:t xml:space="preserve">. </w:t>
      </w:r>
      <w:r w:rsidR="00FF2BEA">
        <w:rPr>
          <w:rFonts w:ascii="Times New Roman" w:hAnsi="Times New Roman" w:cs="Times New Roman"/>
          <w:color w:val="000000" w:themeColor="text1"/>
          <w:sz w:val="28"/>
          <w:szCs w:val="28"/>
          <w:lang w:val="uk-UA"/>
        </w:rPr>
        <w:t xml:space="preserve">Дані у розділах ІІІ та </w:t>
      </w:r>
      <w:r w:rsidR="00FF2BEA">
        <w:rPr>
          <w:rFonts w:ascii="Times New Roman" w:hAnsi="Times New Roman" w:cs="Times New Roman"/>
          <w:color w:val="000000" w:themeColor="text1"/>
          <w:sz w:val="28"/>
          <w:szCs w:val="28"/>
          <w:lang w:val="en-US"/>
        </w:rPr>
        <w:t>IV</w:t>
      </w:r>
      <w:r w:rsidR="00FF2BEA" w:rsidRPr="009B3E63">
        <w:rPr>
          <w:rFonts w:ascii="Times New Roman" w:hAnsi="Times New Roman" w:cs="Times New Roman"/>
          <w:color w:val="000000" w:themeColor="text1"/>
          <w:sz w:val="28"/>
          <w:szCs w:val="28"/>
          <w:lang w:val="uk-UA"/>
        </w:rPr>
        <w:t xml:space="preserve"> </w:t>
      </w:r>
      <w:r w:rsidR="00FF2BEA" w:rsidRPr="00FF2BEA">
        <w:rPr>
          <w:rFonts w:ascii="Times New Roman" w:hAnsi="Times New Roman" w:cs="Times New Roman"/>
          <w:color w:val="000000" w:themeColor="text1"/>
          <w:sz w:val="28"/>
          <w:szCs w:val="28"/>
          <w:lang w:val="uk-UA"/>
        </w:rPr>
        <w:t xml:space="preserve">щодо </w:t>
      </w:r>
      <w:r w:rsidR="00FF2BEA">
        <w:rPr>
          <w:rFonts w:ascii="Times New Roman" w:hAnsi="Times New Roman" w:cs="Times New Roman"/>
          <w:color w:val="000000" w:themeColor="text1"/>
          <w:sz w:val="28"/>
          <w:szCs w:val="28"/>
          <w:lang w:val="uk-UA"/>
        </w:rPr>
        <w:t>реалізації приєднань</w:t>
      </w:r>
      <w:r w:rsidR="00FF2BEA" w:rsidRPr="00FF2BEA">
        <w:rPr>
          <w:rFonts w:ascii="Times New Roman" w:hAnsi="Times New Roman" w:cs="Times New Roman"/>
          <w:color w:val="000000" w:themeColor="text1"/>
          <w:sz w:val="28"/>
          <w:szCs w:val="28"/>
          <w:lang w:val="uk-UA"/>
        </w:rPr>
        <w:t xml:space="preserve"> мають узгоджуватись з даними Звіт</w:t>
      </w:r>
      <w:r w:rsidR="00FF2BEA">
        <w:rPr>
          <w:rFonts w:ascii="Times New Roman" w:hAnsi="Times New Roman" w:cs="Times New Roman"/>
          <w:color w:val="000000" w:themeColor="text1"/>
          <w:sz w:val="28"/>
          <w:szCs w:val="28"/>
          <w:lang w:val="uk-UA"/>
        </w:rPr>
        <w:t>у</w:t>
      </w:r>
      <w:r w:rsidR="00FF2BEA" w:rsidRPr="00FF2BEA">
        <w:rPr>
          <w:rFonts w:ascii="Times New Roman" w:hAnsi="Times New Roman" w:cs="Times New Roman"/>
          <w:color w:val="000000" w:themeColor="text1"/>
          <w:sz w:val="28"/>
          <w:szCs w:val="28"/>
          <w:lang w:val="uk-UA"/>
        </w:rPr>
        <w:t xml:space="preserve"> з моніторингу надання ОСП/ОСР послуг з приєднання</w:t>
      </w:r>
      <w:r w:rsidR="00FF2BEA">
        <w:rPr>
          <w:rFonts w:ascii="Times New Roman" w:hAnsi="Times New Roman" w:cs="Times New Roman"/>
          <w:color w:val="000000" w:themeColor="text1"/>
          <w:sz w:val="28"/>
          <w:szCs w:val="28"/>
          <w:lang w:val="uk-UA"/>
        </w:rPr>
        <w:t xml:space="preserve"> згідно з додатком 1 до Методики.</w:t>
      </w:r>
    </w:p>
    <w:p w14:paraId="25972885" w14:textId="77777777" w:rsidR="00EA7CA2" w:rsidRPr="00526F7D" w:rsidRDefault="00EA7CA2" w:rsidP="007A0F37">
      <w:pPr>
        <w:pStyle w:val="a3"/>
        <w:tabs>
          <w:tab w:val="left" w:pos="851"/>
        </w:tabs>
        <w:spacing w:after="0" w:line="240" w:lineRule="auto"/>
        <w:ind w:left="632" w:firstLine="709"/>
        <w:jc w:val="both"/>
        <w:rPr>
          <w:rFonts w:ascii="Times New Roman" w:hAnsi="Times New Roman" w:cs="Times New Roman"/>
          <w:sz w:val="28"/>
          <w:szCs w:val="28"/>
          <w:lang w:val="uk-UA"/>
        </w:rPr>
      </w:pPr>
    </w:p>
    <w:p w14:paraId="32FA34F5" w14:textId="1A82E0E9" w:rsidR="00EA7CA2" w:rsidRPr="00526F7D" w:rsidRDefault="0060466B" w:rsidP="007A0F37">
      <w:pPr>
        <w:tabs>
          <w:tab w:val="left" w:pos="1134"/>
        </w:tabs>
        <w:spacing w:after="0" w:line="240" w:lineRule="auto"/>
        <w:ind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3.</w:t>
      </w:r>
      <w:r w:rsidR="00AA6103">
        <w:rPr>
          <w:rFonts w:ascii="Times New Roman" w:hAnsi="Times New Roman" w:cs="Times New Roman"/>
          <w:sz w:val="28"/>
          <w:szCs w:val="28"/>
          <w:lang w:val="uk-UA"/>
        </w:rPr>
        <w:t>6</w:t>
      </w:r>
      <w:r w:rsidRPr="00526F7D">
        <w:rPr>
          <w:rFonts w:ascii="Times New Roman" w:hAnsi="Times New Roman" w:cs="Times New Roman"/>
          <w:sz w:val="28"/>
          <w:szCs w:val="28"/>
          <w:lang w:val="uk-UA"/>
        </w:rPr>
        <w:t xml:space="preserve">. </w:t>
      </w:r>
      <w:r w:rsidR="00EA7CA2" w:rsidRPr="00526F7D">
        <w:rPr>
          <w:rFonts w:ascii="Times New Roman" w:hAnsi="Times New Roman" w:cs="Times New Roman"/>
          <w:sz w:val="28"/>
          <w:szCs w:val="28"/>
          <w:lang w:val="uk-UA"/>
        </w:rPr>
        <w:t>У розділі V «Інформація  щодо лічильників електричної енергії, встановлених у споживачів/користувачів» відображається інформація щодо встановлених у користувачів лічильників на початок (графи 1, 3, 5</w:t>
      </w:r>
      <w:r w:rsidR="00B47CA0">
        <w:rPr>
          <w:rFonts w:ascii="Times New Roman" w:hAnsi="Times New Roman" w:cs="Times New Roman"/>
          <w:sz w:val="28"/>
          <w:szCs w:val="28"/>
          <w:lang w:val="uk-UA"/>
        </w:rPr>
        <w:t xml:space="preserve"> та</w:t>
      </w:r>
      <w:r w:rsidR="00B47CA0" w:rsidRPr="00526F7D">
        <w:rPr>
          <w:rFonts w:ascii="Times New Roman" w:hAnsi="Times New Roman" w:cs="Times New Roman"/>
          <w:sz w:val="28"/>
          <w:szCs w:val="28"/>
          <w:lang w:val="uk-UA"/>
        </w:rPr>
        <w:t xml:space="preserve"> </w:t>
      </w:r>
      <w:r w:rsidR="00EA7CA2" w:rsidRPr="00526F7D">
        <w:rPr>
          <w:rFonts w:ascii="Times New Roman" w:hAnsi="Times New Roman" w:cs="Times New Roman"/>
          <w:sz w:val="28"/>
          <w:szCs w:val="28"/>
          <w:lang w:val="uk-UA"/>
        </w:rPr>
        <w:t>7) та кінець (графи 2, 4, 6</w:t>
      </w:r>
      <w:r w:rsidR="003D4301">
        <w:rPr>
          <w:rFonts w:ascii="Times New Roman" w:hAnsi="Times New Roman" w:cs="Times New Roman"/>
          <w:sz w:val="28"/>
          <w:szCs w:val="28"/>
          <w:lang w:val="uk-UA"/>
        </w:rPr>
        <w:t xml:space="preserve"> та</w:t>
      </w:r>
      <w:r w:rsidR="003D4301" w:rsidRPr="00526F7D">
        <w:rPr>
          <w:rFonts w:ascii="Times New Roman" w:hAnsi="Times New Roman" w:cs="Times New Roman"/>
          <w:sz w:val="28"/>
          <w:szCs w:val="28"/>
          <w:lang w:val="uk-UA"/>
        </w:rPr>
        <w:t xml:space="preserve"> </w:t>
      </w:r>
      <w:r w:rsidR="00EA7CA2" w:rsidRPr="00526F7D">
        <w:rPr>
          <w:rFonts w:ascii="Times New Roman" w:hAnsi="Times New Roman" w:cs="Times New Roman"/>
          <w:sz w:val="28"/>
          <w:szCs w:val="28"/>
          <w:lang w:val="uk-UA"/>
        </w:rPr>
        <w:t xml:space="preserve">8) звітного періоду, усього (графи 1 </w:t>
      </w:r>
      <w:r w:rsidR="00E24B9C">
        <w:rPr>
          <w:rFonts w:ascii="Times New Roman" w:hAnsi="Times New Roman" w:cs="Times New Roman"/>
          <w:sz w:val="28"/>
          <w:szCs w:val="28"/>
          <w:lang w:val="uk-UA"/>
        </w:rPr>
        <w:t>та</w:t>
      </w:r>
      <w:r w:rsidR="00EA7CA2" w:rsidRPr="00526F7D">
        <w:rPr>
          <w:rFonts w:ascii="Times New Roman" w:hAnsi="Times New Roman" w:cs="Times New Roman"/>
          <w:sz w:val="28"/>
          <w:szCs w:val="28"/>
          <w:lang w:val="uk-UA"/>
        </w:rPr>
        <w:t xml:space="preserve"> 2) та за типами лічильників (графи 3 – </w:t>
      </w:r>
      <w:r w:rsidR="003D4301">
        <w:rPr>
          <w:rFonts w:ascii="Times New Roman" w:hAnsi="Times New Roman" w:cs="Times New Roman"/>
          <w:sz w:val="28"/>
          <w:szCs w:val="28"/>
          <w:lang w:val="uk-UA"/>
        </w:rPr>
        <w:t>8</w:t>
      </w:r>
      <w:r w:rsidR="00EA7CA2" w:rsidRPr="00526F7D">
        <w:rPr>
          <w:rFonts w:ascii="Times New Roman" w:hAnsi="Times New Roman" w:cs="Times New Roman"/>
          <w:sz w:val="28"/>
          <w:szCs w:val="28"/>
          <w:lang w:val="uk-UA"/>
        </w:rPr>
        <w:t>):</w:t>
      </w:r>
    </w:p>
    <w:p w14:paraId="43CE6F26" w14:textId="77777777" w:rsidR="00EA7CA2" w:rsidRPr="00526F7D" w:rsidRDefault="00EA7CA2" w:rsidP="007A0F37">
      <w:pPr>
        <w:pStyle w:val="a3"/>
        <w:tabs>
          <w:tab w:val="left" w:pos="993"/>
        </w:tabs>
        <w:spacing w:after="0" w:line="240" w:lineRule="auto"/>
        <w:ind w:left="632" w:firstLine="709"/>
        <w:jc w:val="both"/>
        <w:rPr>
          <w:rFonts w:ascii="Times New Roman" w:hAnsi="Times New Roman" w:cs="Times New Roman"/>
          <w:sz w:val="28"/>
          <w:szCs w:val="28"/>
          <w:lang w:val="uk-UA"/>
        </w:rPr>
      </w:pPr>
    </w:p>
    <w:p w14:paraId="618ADDF8" w14:textId="0CF91B02" w:rsidR="00EA7CA2" w:rsidRPr="00526F7D" w:rsidRDefault="00EA7CA2" w:rsidP="007A0F37">
      <w:pPr>
        <w:pStyle w:val="a3"/>
        <w:numPr>
          <w:ilvl w:val="0"/>
          <w:numId w:val="5"/>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рядку </w:t>
      </w:r>
      <w:r w:rsidR="005A0D23" w:rsidRPr="00526F7D">
        <w:rPr>
          <w:rFonts w:ascii="Times New Roman" w:hAnsi="Times New Roman" w:cs="Times New Roman"/>
          <w:sz w:val="28"/>
          <w:szCs w:val="28"/>
          <w:lang w:val="uk-UA"/>
        </w:rPr>
        <w:t>375</w:t>
      </w:r>
      <w:r w:rsidRPr="00526F7D">
        <w:rPr>
          <w:rFonts w:ascii="Times New Roman" w:hAnsi="Times New Roman" w:cs="Times New Roman"/>
          <w:sz w:val="28"/>
          <w:szCs w:val="28"/>
          <w:lang w:val="uk-UA"/>
        </w:rPr>
        <w:t xml:space="preserve"> «Кількість лічильників електричної енергії у користувачів,  у т. ч.:» відображається сумарна інформація щодо кількості лічильників електричної енергії у користувачів, приєднаних до мереж ОСР та мереж основного споживача. Значення рядка </w:t>
      </w:r>
      <w:r w:rsidR="007845C5" w:rsidRPr="00526F7D">
        <w:rPr>
          <w:rFonts w:ascii="Times New Roman" w:hAnsi="Times New Roman" w:cs="Times New Roman"/>
          <w:sz w:val="28"/>
          <w:szCs w:val="28"/>
          <w:lang w:val="uk-UA"/>
        </w:rPr>
        <w:t>415</w:t>
      </w:r>
      <w:r w:rsidRPr="00526F7D">
        <w:rPr>
          <w:rFonts w:ascii="Times New Roman" w:hAnsi="Times New Roman" w:cs="Times New Roman"/>
          <w:sz w:val="28"/>
          <w:szCs w:val="28"/>
          <w:lang w:val="uk-UA"/>
        </w:rPr>
        <w:t xml:space="preserve"> дорівнює сумі значень рядків </w:t>
      </w:r>
      <w:r w:rsidR="005A0D23" w:rsidRPr="00526F7D">
        <w:rPr>
          <w:rFonts w:ascii="Times New Roman" w:hAnsi="Times New Roman" w:cs="Times New Roman"/>
          <w:sz w:val="28"/>
          <w:szCs w:val="28"/>
          <w:lang w:val="uk-UA"/>
        </w:rPr>
        <w:t>380</w:t>
      </w:r>
      <w:r w:rsidRPr="00526F7D">
        <w:rPr>
          <w:rFonts w:ascii="Times New Roman" w:hAnsi="Times New Roman" w:cs="Times New Roman"/>
          <w:sz w:val="28"/>
          <w:szCs w:val="28"/>
          <w:lang w:val="uk-UA"/>
        </w:rPr>
        <w:t xml:space="preserve">, </w:t>
      </w:r>
      <w:r w:rsidR="005A0D23" w:rsidRPr="00526F7D">
        <w:rPr>
          <w:rFonts w:ascii="Times New Roman" w:hAnsi="Times New Roman" w:cs="Times New Roman"/>
          <w:sz w:val="28"/>
          <w:szCs w:val="28"/>
          <w:lang w:val="uk-UA"/>
        </w:rPr>
        <w:t>400</w:t>
      </w:r>
      <w:r w:rsidRPr="00526F7D">
        <w:rPr>
          <w:rFonts w:ascii="Times New Roman" w:hAnsi="Times New Roman" w:cs="Times New Roman"/>
          <w:sz w:val="28"/>
          <w:szCs w:val="28"/>
          <w:lang w:val="uk-UA"/>
        </w:rPr>
        <w:t xml:space="preserve">, </w:t>
      </w:r>
      <w:r w:rsidR="00922516" w:rsidRPr="00526F7D">
        <w:rPr>
          <w:rFonts w:ascii="Times New Roman" w:hAnsi="Times New Roman" w:cs="Times New Roman"/>
          <w:sz w:val="28"/>
          <w:szCs w:val="28"/>
          <w:lang w:val="uk-UA"/>
        </w:rPr>
        <w:t>4</w:t>
      </w:r>
      <w:r w:rsidR="005A0D23" w:rsidRPr="00526F7D">
        <w:rPr>
          <w:rFonts w:ascii="Times New Roman" w:hAnsi="Times New Roman" w:cs="Times New Roman"/>
          <w:sz w:val="28"/>
          <w:szCs w:val="28"/>
          <w:lang w:val="uk-UA"/>
        </w:rPr>
        <w:t>3</w:t>
      </w:r>
      <w:r w:rsidR="00922516" w:rsidRPr="00526F7D">
        <w:rPr>
          <w:rFonts w:ascii="Times New Roman" w:hAnsi="Times New Roman" w:cs="Times New Roman"/>
          <w:sz w:val="28"/>
          <w:szCs w:val="28"/>
          <w:lang w:val="uk-UA"/>
        </w:rPr>
        <w:t>5</w:t>
      </w:r>
      <w:r w:rsidRPr="00526F7D">
        <w:rPr>
          <w:rFonts w:ascii="Times New Roman" w:hAnsi="Times New Roman" w:cs="Times New Roman"/>
          <w:sz w:val="28"/>
          <w:szCs w:val="28"/>
          <w:lang w:val="uk-UA"/>
        </w:rPr>
        <w:t xml:space="preserve"> – 4</w:t>
      </w:r>
      <w:r w:rsidR="005A0D23" w:rsidRPr="00526F7D">
        <w:rPr>
          <w:rFonts w:ascii="Times New Roman" w:hAnsi="Times New Roman" w:cs="Times New Roman"/>
          <w:sz w:val="28"/>
          <w:szCs w:val="28"/>
          <w:lang w:val="uk-UA"/>
        </w:rPr>
        <w:t>4</w:t>
      </w:r>
      <w:r w:rsidR="00922516" w:rsidRPr="00526F7D">
        <w:rPr>
          <w:rFonts w:ascii="Times New Roman" w:hAnsi="Times New Roman" w:cs="Times New Roman"/>
          <w:sz w:val="28"/>
          <w:szCs w:val="28"/>
          <w:lang w:val="uk-UA"/>
        </w:rPr>
        <w:t>5</w:t>
      </w:r>
      <w:r w:rsidRPr="00526F7D">
        <w:rPr>
          <w:rFonts w:ascii="Times New Roman" w:hAnsi="Times New Roman" w:cs="Times New Roman"/>
          <w:sz w:val="28"/>
          <w:szCs w:val="28"/>
          <w:lang w:val="uk-UA"/>
        </w:rPr>
        <w:t>;</w:t>
      </w:r>
    </w:p>
    <w:p w14:paraId="277252C7" w14:textId="77777777" w:rsidR="00EA7CA2" w:rsidRPr="00526F7D" w:rsidRDefault="00EA7CA2" w:rsidP="007A0F37">
      <w:pPr>
        <w:pStyle w:val="a3"/>
        <w:tabs>
          <w:tab w:val="left" w:pos="993"/>
        </w:tabs>
        <w:spacing w:after="0" w:line="240" w:lineRule="auto"/>
        <w:ind w:left="490" w:firstLine="709"/>
        <w:jc w:val="both"/>
        <w:rPr>
          <w:rFonts w:ascii="Times New Roman" w:hAnsi="Times New Roman" w:cs="Times New Roman"/>
          <w:sz w:val="28"/>
          <w:szCs w:val="28"/>
          <w:lang w:val="uk-UA"/>
        </w:rPr>
      </w:pPr>
    </w:p>
    <w:p w14:paraId="67DE7468" w14:textId="7403D24B" w:rsidR="00EA7CA2" w:rsidRPr="00526F7D" w:rsidRDefault="00EA7CA2" w:rsidP="007A0F37">
      <w:pPr>
        <w:pStyle w:val="a3"/>
        <w:numPr>
          <w:ilvl w:val="0"/>
          <w:numId w:val="5"/>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рядку </w:t>
      </w:r>
      <w:r w:rsidR="005A0D23" w:rsidRPr="00526F7D">
        <w:rPr>
          <w:rFonts w:ascii="Times New Roman" w:hAnsi="Times New Roman" w:cs="Times New Roman"/>
          <w:sz w:val="28"/>
          <w:szCs w:val="28"/>
          <w:lang w:val="uk-UA"/>
        </w:rPr>
        <w:t>380</w:t>
      </w:r>
      <w:r w:rsidRPr="00526F7D">
        <w:rPr>
          <w:rFonts w:ascii="Times New Roman" w:hAnsi="Times New Roman" w:cs="Times New Roman"/>
          <w:sz w:val="28"/>
          <w:szCs w:val="28"/>
          <w:lang w:val="uk-UA"/>
        </w:rPr>
        <w:t xml:space="preserve"> «побутових споживачів:» зазначаються сумарні дані щодо лічильників побутових споживачів та за категоріями побутових споживачів (рядки </w:t>
      </w:r>
      <w:r w:rsidR="005A0D23" w:rsidRPr="00526F7D">
        <w:rPr>
          <w:rFonts w:ascii="Times New Roman" w:hAnsi="Times New Roman" w:cs="Times New Roman"/>
          <w:sz w:val="28"/>
          <w:szCs w:val="28"/>
          <w:lang w:val="uk-UA"/>
        </w:rPr>
        <w:t>385</w:t>
      </w:r>
      <w:r w:rsidRPr="00526F7D">
        <w:rPr>
          <w:rFonts w:ascii="Times New Roman" w:hAnsi="Times New Roman" w:cs="Times New Roman"/>
          <w:sz w:val="28"/>
          <w:szCs w:val="28"/>
          <w:lang w:val="uk-UA"/>
        </w:rPr>
        <w:t xml:space="preserve"> – </w:t>
      </w:r>
      <w:r w:rsidR="005A0D23" w:rsidRPr="00526F7D">
        <w:rPr>
          <w:rFonts w:ascii="Times New Roman" w:hAnsi="Times New Roman" w:cs="Times New Roman"/>
          <w:sz w:val="28"/>
          <w:szCs w:val="28"/>
          <w:lang w:val="uk-UA"/>
        </w:rPr>
        <w:t>395</w:t>
      </w:r>
      <w:r w:rsidRPr="00526F7D">
        <w:rPr>
          <w:rFonts w:ascii="Times New Roman" w:hAnsi="Times New Roman" w:cs="Times New Roman"/>
          <w:sz w:val="28"/>
          <w:szCs w:val="28"/>
          <w:lang w:val="uk-UA"/>
        </w:rPr>
        <w:t>)</w:t>
      </w:r>
      <w:r w:rsidR="00922516" w:rsidRPr="00526F7D">
        <w:rPr>
          <w:rFonts w:ascii="Times New Roman" w:hAnsi="Times New Roman" w:cs="Times New Roman"/>
          <w:sz w:val="28"/>
          <w:szCs w:val="28"/>
          <w:lang w:val="uk-UA"/>
        </w:rPr>
        <w:t xml:space="preserve">. Значення рядка </w:t>
      </w:r>
      <w:r w:rsidR="005A0D23" w:rsidRPr="00526F7D">
        <w:rPr>
          <w:rFonts w:ascii="Times New Roman" w:hAnsi="Times New Roman" w:cs="Times New Roman"/>
          <w:sz w:val="28"/>
          <w:szCs w:val="28"/>
          <w:lang w:val="uk-UA"/>
        </w:rPr>
        <w:t>380</w:t>
      </w:r>
      <w:r w:rsidR="00922516" w:rsidRPr="00526F7D">
        <w:rPr>
          <w:rFonts w:ascii="Times New Roman" w:hAnsi="Times New Roman" w:cs="Times New Roman"/>
          <w:sz w:val="28"/>
          <w:szCs w:val="28"/>
          <w:lang w:val="uk-UA"/>
        </w:rPr>
        <w:t xml:space="preserve"> дорівнює сумі значень рядків </w:t>
      </w:r>
      <w:r w:rsidR="005A0D23" w:rsidRPr="00526F7D">
        <w:rPr>
          <w:rFonts w:ascii="Times New Roman" w:hAnsi="Times New Roman" w:cs="Times New Roman"/>
          <w:sz w:val="28"/>
          <w:szCs w:val="28"/>
          <w:lang w:val="uk-UA"/>
        </w:rPr>
        <w:t>385</w:t>
      </w:r>
      <w:r w:rsidR="00922516" w:rsidRPr="00526F7D">
        <w:rPr>
          <w:rFonts w:ascii="Times New Roman" w:hAnsi="Times New Roman" w:cs="Times New Roman"/>
          <w:sz w:val="28"/>
          <w:szCs w:val="28"/>
          <w:lang w:val="uk-UA"/>
        </w:rPr>
        <w:t xml:space="preserve"> та </w:t>
      </w:r>
      <w:r w:rsidR="005A0D23" w:rsidRPr="00526F7D">
        <w:rPr>
          <w:rFonts w:ascii="Times New Roman" w:hAnsi="Times New Roman" w:cs="Times New Roman"/>
          <w:sz w:val="28"/>
          <w:szCs w:val="28"/>
          <w:lang w:val="uk-UA"/>
        </w:rPr>
        <w:t>395</w:t>
      </w:r>
      <w:r w:rsidRPr="00526F7D">
        <w:rPr>
          <w:rFonts w:ascii="Times New Roman" w:hAnsi="Times New Roman" w:cs="Times New Roman"/>
          <w:sz w:val="28"/>
          <w:szCs w:val="28"/>
          <w:lang w:val="uk-UA"/>
        </w:rPr>
        <w:t>;</w:t>
      </w:r>
    </w:p>
    <w:p w14:paraId="5C24AAFF" w14:textId="77777777" w:rsidR="00EA7CA2" w:rsidRPr="00526F7D" w:rsidRDefault="00EA7CA2" w:rsidP="007A0F37">
      <w:pPr>
        <w:pStyle w:val="a3"/>
        <w:tabs>
          <w:tab w:val="left" w:pos="993"/>
        </w:tabs>
        <w:spacing w:after="0" w:line="240" w:lineRule="auto"/>
        <w:ind w:left="632" w:firstLine="709"/>
        <w:jc w:val="both"/>
        <w:rPr>
          <w:rFonts w:ascii="Times New Roman" w:hAnsi="Times New Roman" w:cs="Times New Roman"/>
          <w:sz w:val="28"/>
          <w:szCs w:val="28"/>
          <w:lang w:val="uk-UA"/>
        </w:rPr>
      </w:pPr>
    </w:p>
    <w:p w14:paraId="53FAE59A" w14:textId="61B06C1D" w:rsidR="00EA7CA2" w:rsidRPr="00526F7D" w:rsidRDefault="00EA7CA2" w:rsidP="007A0F37">
      <w:pPr>
        <w:pStyle w:val="a3"/>
        <w:numPr>
          <w:ilvl w:val="0"/>
          <w:numId w:val="5"/>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рядку </w:t>
      </w:r>
      <w:r w:rsidR="00922516" w:rsidRPr="00526F7D">
        <w:rPr>
          <w:rFonts w:ascii="Times New Roman" w:hAnsi="Times New Roman" w:cs="Times New Roman"/>
          <w:sz w:val="28"/>
          <w:szCs w:val="28"/>
          <w:lang w:val="uk-UA"/>
        </w:rPr>
        <w:t>4</w:t>
      </w:r>
      <w:r w:rsidR="005A0D23" w:rsidRPr="00526F7D">
        <w:rPr>
          <w:rFonts w:ascii="Times New Roman" w:hAnsi="Times New Roman" w:cs="Times New Roman"/>
          <w:sz w:val="28"/>
          <w:szCs w:val="28"/>
          <w:lang w:val="uk-UA"/>
        </w:rPr>
        <w:t>0</w:t>
      </w:r>
      <w:r w:rsidR="00922516" w:rsidRPr="00526F7D">
        <w:rPr>
          <w:rFonts w:ascii="Times New Roman" w:hAnsi="Times New Roman" w:cs="Times New Roman"/>
          <w:sz w:val="28"/>
          <w:szCs w:val="28"/>
          <w:lang w:val="uk-UA"/>
        </w:rPr>
        <w:t>0</w:t>
      </w:r>
      <w:r w:rsidRPr="00526F7D">
        <w:rPr>
          <w:rFonts w:ascii="Times New Roman" w:hAnsi="Times New Roman" w:cs="Times New Roman"/>
          <w:sz w:val="28"/>
          <w:szCs w:val="28"/>
          <w:lang w:val="uk-UA"/>
        </w:rPr>
        <w:t xml:space="preserve"> «непобутових споживачів, крім малих систем розподілу» зазначаються сумарні дані щодо лічильників непобутових споживачів (крім малих систем розподілу) та за категоріями непобутових споживачів (рядки </w:t>
      </w:r>
      <w:r w:rsidR="005A0D23" w:rsidRPr="00526F7D">
        <w:rPr>
          <w:rFonts w:ascii="Times New Roman" w:hAnsi="Times New Roman" w:cs="Times New Roman"/>
          <w:sz w:val="28"/>
          <w:szCs w:val="28"/>
          <w:lang w:val="uk-UA"/>
        </w:rPr>
        <w:t>405</w:t>
      </w:r>
      <w:r w:rsidRPr="00526F7D">
        <w:rPr>
          <w:rFonts w:ascii="Times New Roman" w:hAnsi="Times New Roman" w:cs="Times New Roman"/>
          <w:sz w:val="28"/>
          <w:szCs w:val="28"/>
          <w:lang w:val="uk-UA"/>
        </w:rPr>
        <w:t xml:space="preserve"> – 4</w:t>
      </w:r>
      <w:r w:rsidR="005A0D23" w:rsidRPr="00526F7D">
        <w:rPr>
          <w:rFonts w:ascii="Times New Roman" w:hAnsi="Times New Roman" w:cs="Times New Roman"/>
          <w:sz w:val="28"/>
          <w:szCs w:val="28"/>
          <w:lang w:val="uk-UA"/>
        </w:rPr>
        <w:t>3</w:t>
      </w:r>
      <w:r w:rsidR="00922516" w:rsidRPr="00526F7D">
        <w:rPr>
          <w:rFonts w:ascii="Times New Roman" w:hAnsi="Times New Roman" w:cs="Times New Roman"/>
          <w:sz w:val="28"/>
          <w:szCs w:val="28"/>
          <w:lang w:val="uk-UA"/>
        </w:rPr>
        <w:t>0</w:t>
      </w:r>
      <w:r w:rsidRPr="00526F7D">
        <w:rPr>
          <w:rFonts w:ascii="Times New Roman" w:hAnsi="Times New Roman" w:cs="Times New Roman"/>
          <w:sz w:val="28"/>
          <w:szCs w:val="28"/>
          <w:lang w:val="uk-UA"/>
        </w:rPr>
        <w:t>)</w:t>
      </w:r>
      <w:r w:rsidR="00922516" w:rsidRPr="00526F7D">
        <w:rPr>
          <w:rFonts w:ascii="Times New Roman" w:hAnsi="Times New Roman" w:cs="Times New Roman"/>
          <w:sz w:val="28"/>
          <w:szCs w:val="28"/>
          <w:lang w:val="uk-UA"/>
        </w:rPr>
        <w:t>. Значення рядка 4</w:t>
      </w:r>
      <w:r w:rsidR="005A0D23" w:rsidRPr="00526F7D">
        <w:rPr>
          <w:rFonts w:ascii="Times New Roman" w:hAnsi="Times New Roman" w:cs="Times New Roman"/>
          <w:sz w:val="28"/>
          <w:szCs w:val="28"/>
          <w:lang w:val="uk-UA"/>
        </w:rPr>
        <w:t>0</w:t>
      </w:r>
      <w:r w:rsidR="00922516" w:rsidRPr="00526F7D">
        <w:rPr>
          <w:rFonts w:ascii="Times New Roman" w:hAnsi="Times New Roman" w:cs="Times New Roman"/>
          <w:sz w:val="28"/>
          <w:szCs w:val="28"/>
          <w:lang w:val="uk-UA"/>
        </w:rPr>
        <w:t>0 дорівнює сумі значень рядків 4</w:t>
      </w:r>
      <w:r w:rsidR="005A0D23" w:rsidRPr="00526F7D">
        <w:rPr>
          <w:rFonts w:ascii="Times New Roman" w:hAnsi="Times New Roman" w:cs="Times New Roman"/>
          <w:sz w:val="28"/>
          <w:szCs w:val="28"/>
          <w:lang w:val="uk-UA"/>
        </w:rPr>
        <w:t>0</w:t>
      </w:r>
      <w:r w:rsidR="00922516" w:rsidRPr="00526F7D">
        <w:rPr>
          <w:rFonts w:ascii="Times New Roman" w:hAnsi="Times New Roman" w:cs="Times New Roman"/>
          <w:sz w:val="28"/>
          <w:szCs w:val="28"/>
          <w:lang w:val="uk-UA"/>
        </w:rPr>
        <w:t>5 та 4</w:t>
      </w:r>
      <w:r w:rsidR="005A0D23" w:rsidRPr="00526F7D">
        <w:rPr>
          <w:rFonts w:ascii="Times New Roman" w:hAnsi="Times New Roman" w:cs="Times New Roman"/>
          <w:sz w:val="28"/>
          <w:szCs w:val="28"/>
          <w:lang w:val="uk-UA"/>
        </w:rPr>
        <w:t>2</w:t>
      </w:r>
      <w:r w:rsidR="00922516" w:rsidRPr="00526F7D">
        <w:rPr>
          <w:rFonts w:ascii="Times New Roman" w:hAnsi="Times New Roman" w:cs="Times New Roman"/>
          <w:sz w:val="28"/>
          <w:szCs w:val="28"/>
          <w:lang w:val="uk-UA"/>
        </w:rPr>
        <w:t>0</w:t>
      </w:r>
      <w:r w:rsidRPr="00526F7D">
        <w:rPr>
          <w:rFonts w:ascii="Times New Roman" w:hAnsi="Times New Roman" w:cs="Times New Roman"/>
          <w:sz w:val="28"/>
          <w:szCs w:val="28"/>
          <w:lang w:val="uk-UA"/>
        </w:rPr>
        <w:t>;</w:t>
      </w:r>
    </w:p>
    <w:p w14:paraId="483083F4" w14:textId="77777777" w:rsidR="005A0D23" w:rsidRPr="00526F7D" w:rsidRDefault="005A0D23" w:rsidP="007A0F37">
      <w:pPr>
        <w:tabs>
          <w:tab w:val="left" w:pos="993"/>
        </w:tabs>
        <w:spacing w:after="0" w:line="240" w:lineRule="auto"/>
        <w:ind w:firstLine="709"/>
        <w:jc w:val="both"/>
        <w:rPr>
          <w:rFonts w:ascii="Times New Roman" w:hAnsi="Times New Roman" w:cs="Times New Roman"/>
          <w:sz w:val="28"/>
          <w:szCs w:val="28"/>
          <w:lang w:val="uk-UA"/>
        </w:rPr>
      </w:pPr>
    </w:p>
    <w:p w14:paraId="5B4714F8" w14:textId="127F31AD" w:rsidR="00EA7CA2" w:rsidRPr="00526F7D" w:rsidRDefault="00EA7CA2" w:rsidP="007A0F37">
      <w:pPr>
        <w:pStyle w:val="a3"/>
        <w:numPr>
          <w:ilvl w:val="0"/>
          <w:numId w:val="5"/>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lastRenderedPageBreak/>
        <w:t>у рядку 4</w:t>
      </w:r>
      <w:r w:rsidR="005A0D23" w:rsidRPr="00526F7D">
        <w:rPr>
          <w:rFonts w:ascii="Times New Roman" w:hAnsi="Times New Roman" w:cs="Times New Roman"/>
          <w:sz w:val="28"/>
          <w:szCs w:val="28"/>
          <w:lang w:val="uk-UA"/>
        </w:rPr>
        <w:t>3</w:t>
      </w:r>
      <w:r w:rsidRPr="00526F7D">
        <w:rPr>
          <w:rFonts w:ascii="Times New Roman" w:hAnsi="Times New Roman" w:cs="Times New Roman"/>
          <w:sz w:val="28"/>
          <w:szCs w:val="28"/>
          <w:lang w:val="uk-UA"/>
        </w:rPr>
        <w:t xml:space="preserve">5 «малих систем розподілу» зазначаються дані щодо лічильників малих систем розподілу; </w:t>
      </w:r>
    </w:p>
    <w:p w14:paraId="50FC47A2" w14:textId="77777777" w:rsidR="00EA7CA2" w:rsidRPr="00526F7D" w:rsidRDefault="00EA7CA2" w:rsidP="007A0F37">
      <w:pPr>
        <w:pStyle w:val="a3"/>
        <w:spacing w:line="240" w:lineRule="auto"/>
        <w:ind w:firstLine="709"/>
        <w:rPr>
          <w:rFonts w:ascii="Times New Roman" w:hAnsi="Times New Roman" w:cs="Times New Roman"/>
          <w:sz w:val="28"/>
          <w:szCs w:val="28"/>
          <w:lang w:val="uk-UA"/>
        </w:rPr>
      </w:pPr>
    </w:p>
    <w:p w14:paraId="7954EE03" w14:textId="33B48F3E" w:rsidR="00EA7CA2" w:rsidRPr="00526F7D" w:rsidRDefault="00EA7CA2" w:rsidP="007A0F37">
      <w:pPr>
        <w:pStyle w:val="a3"/>
        <w:numPr>
          <w:ilvl w:val="0"/>
          <w:numId w:val="5"/>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у рядку 4</w:t>
      </w:r>
      <w:r w:rsidR="005A0D23" w:rsidRPr="00526F7D">
        <w:rPr>
          <w:rFonts w:ascii="Times New Roman" w:hAnsi="Times New Roman" w:cs="Times New Roman"/>
          <w:sz w:val="28"/>
          <w:szCs w:val="28"/>
          <w:lang w:val="uk-UA"/>
        </w:rPr>
        <w:t>4</w:t>
      </w:r>
      <w:r w:rsidR="00922516" w:rsidRPr="00526F7D">
        <w:rPr>
          <w:rFonts w:ascii="Times New Roman" w:hAnsi="Times New Roman" w:cs="Times New Roman"/>
          <w:sz w:val="28"/>
          <w:szCs w:val="28"/>
          <w:lang w:val="uk-UA"/>
        </w:rPr>
        <w:t>0</w:t>
      </w:r>
      <w:r w:rsidRPr="00526F7D">
        <w:rPr>
          <w:rFonts w:ascii="Times New Roman" w:hAnsi="Times New Roman" w:cs="Times New Roman"/>
          <w:sz w:val="28"/>
          <w:szCs w:val="28"/>
          <w:lang w:val="uk-UA"/>
        </w:rPr>
        <w:t xml:space="preserve"> «виробників електричної енергії» зазначаються дані щодо </w:t>
      </w:r>
      <w:r w:rsidR="00922516" w:rsidRPr="00526F7D">
        <w:rPr>
          <w:rFonts w:ascii="Times New Roman" w:hAnsi="Times New Roman" w:cs="Times New Roman"/>
          <w:sz w:val="28"/>
          <w:szCs w:val="28"/>
          <w:lang w:val="uk-UA"/>
        </w:rPr>
        <w:t xml:space="preserve">лічильників </w:t>
      </w:r>
      <w:r w:rsidRPr="00526F7D">
        <w:rPr>
          <w:rFonts w:ascii="Times New Roman" w:hAnsi="Times New Roman" w:cs="Times New Roman"/>
          <w:sz w:val="28"/>
          <w:szCs w:val="28"/>
          <w:lang w:val="uk-UA"/>
        </w:rPr>
        <w:t>виробників електричної енергії;</w:t>
      </w:r>
    </w:p>
    <w:p w14:paraId="4A3BD2F7" w14:textId="77777777" w:rsidR="00EA7CA2" w:rsidRPr="00526F7D" w:rsidRDefault="00EA7CA2" w:rsidP="007A0F37">
      <w:pPr>
        <w:pStyle w:val="a3"/>
        <w:spacing w:line="240" w:lineRule="auto"/>
        <w:ind w:firstLine="709"/>
        <w:rPr>
          <w:rFonts w:ascii="Times New Roman" w:hAnsi="Times New Roman" w:cs="Times New Roman"/>
          <w:sz w:val="28"/>
          <w:szCs w:val="28"/>
          <w:lang w:val="uk-UA"/>
        </w:rPr>
      </w:pPr>
    </w:p>
    <w:p w14:paraId="14300470" w14:textId="7AB2EC06" w:rsidR="003D4301" w:rsidRPr="00080573" w:rsidRDefault="00EA7CA2" w:rsidP="007A0F37">
      <w:pPr>
        <w:pStyle w:val="a3"/>
        <w:numPr>
          <w:ilvl w:val="0"/>
          <w:numId w:val="5"/>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у рядку 4</w:t>
      </w:r>
      <w:r w:rsidR="005A0D23" w:rsidRPr="00526F7D">
        <w:rPr>
          <w:rFonts w:ascii="Times New Roman" w:hAnsi="Times New Roman" w:cs="Times New Roman"/>
          <w:sz w:val="28"/>
          <w:szCs w:val="28"/>
          <w:lang w:val="uk-UA"/>
        </w:rPr>
        <w:t>4</w:t>
      </w:r>
      <w:r w:rsidR="00922516" w:rsidRPr="00526F7D">
        <w:rPr>
          <w:rFonts w:ascii="Times New Roman" w:hAnsi="Times New Roman" w:cs="Times New Roman"/>
          <w:sz w:val="28"/>
          <w:szCs w:val="28"/>
          <w:lang w:val="uk-UA"/>
        </w:rPr>
        <w:t>5</w:t>
      </w:r>
      <w:r w:rsidRPr="00526F7D">
        <w:rPr>
          <w:rFonts w:ascii="Times New Roman" w:hAnsi="Times New Roman" w:cs="Times New Roman"/>
          <w:sz w:val="28"/>
          <w:szCs w:val="28"/>
          <w:lang w:val="uk-UA"/>
        </w:rPr>
        <w:t xml:space="preserve"> «операторів суміжних систем розподілу» зазначаються дані </w:t>
      </w:r>
      <w:r w:rsidR="00922516" w:rsidRPr="00526F7D">
        <w:rPr>
          <w:rFonts w:ascii="Times New Roman" w:hAnsi="Times New Roman" w:cs="Times New Roman"/>
          <w:sz w:val="28"/>
          <w:szCs w:val="28"/>
          <w:lang w:val="uk-UA"/>
        </w:rPr>
        <w:t xml:space="preserve">щодо лічильників </w:t>
      </w:r>
      <w:r w:rsidRPr="00526F7D">
        <w:rPr>
          <w:rFonts w:ascii="Times New Roman" w:hAnsi="Times New Roman" w:cs="Times New Roman"/>
          <w:sz w:val="28"/>
          <w:szCs w:val="28"/>
          <w:lang w:val="uk-UA"/>
        </w:rPr>
        <w:t>операторів суміжних систем розподілу</w:t>
      </w:r>
      <w:r w:rsidR="00922516" w:rsidRPr="00526F7D">
        <w:rPr>
          <w:rFonts w:ascii="Times New Roman" w:hAnsi="Times New Roman" w:cs="Times New Roman"/>
          <w:sz w:val="28"/>
          <w:szCs w:val="28"/>
          <w:lang w:val="uk-UA"/>
        </w:rPr>
        <w:t xml:space="preserve">, що </w:t>
      </w:r>
      <w:proofErr w:type="spellStart"/>
      <w:r w:rsidR="00922516" w:rsidRPr="00526F7D">
        <w:rPr>
          <w:rFonts w:ascii="Times New Roman" w:hAnsi="Times New Roman" w:cs="Times New Roman"/>
          <w:sz w:val="28"/>
          <w:szCs w:val="28"/>
          <w:lang w:val="uk-UA"/>
        </w:rPr>
        <w:t>адмініструються</w:t>
      </w:r>
      <w:proofErr w:type="spellEnd"/>
      <w:r w:rsidR="00922516" w:rsidRPr="00526F7D">
        <w:rPr>
          <w:rFonts w:ascii="Times New Roman" w:hAnsi="Times New Roman" w:cs="Times New Roman"/>
          <w:sz w:val="28"/>
          <w:szCs w:val="28"/>
          <w:lang w:val="uk-UA"/>
        </w:rPr>
        <w:t xml:space="preserve"> оператором системи розподілу</w:t>
      </w:r>
      <w:r w:rsidR="00907B49" w:rsidRPr="00526F7D">
        <w:rPr>
          <w:rFonts w:ascii="Times New Roman" w:hAnsi="Times New Roman" w:cs="Times New Roman"/>
          <w:sz w:val="28"/>
          <w:szCs w:val="28"/>
          <w:lang w:val="uk-UA"/>
        </w:rPr>
        <w:t>;</w:t>
      </w:r>
    </w:p>
    <w:p w14:paraId="55B00CF4" w14:textId="77777777" w:rsidR="00C178F6" w:rsidRDefault="00C178F6" w:rsidP="007A0F37">
      <w:pPr>
        <w:pStyle w:val="a3"/>
        <w:tabs>
          <w:tab w:val="left" w:pos="993"/>
        </w:tabs>
        <w:spacing w:after="0" w:line="240" w:lineRule="auto"/>
        <w:ind w:left="567" w:firstLine="709"/>
        <w:jc w:val="both"/>
        <w:rPr>
          <w:rFonts w:ascii="Times New Roman" w:hAnsi="Times New Roman" w:cs="Times New Roman"/>
          <w:sz w:val="28"/>
          <w:szCs w:val="28"/>
          <w:lang w:val="uk-UA"/>
        </w:rPr>
      </w:pPr>
    </w:p>
    <w:p w14:paraId="78767F34" w14:textId="3197CC23" w:rsidR="00C178F6" w:rsidRPr="00080573" w:rsidRDefault="00C178F6" w:rsidP="007A0F37">
      <w:pPr>
        <w:pStyle w:val="a3"/>
        <w:numPr>
          <w:ilvl w:val="0"/>
          <w:numId w:val="5"/>
        </w:numPr>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рядку 446 «</w:t>
      </w:r>
      <w:r w:rsidRPr="00C178F6">
        <w:rPr>
          <w:rFonts w:ascii="Times New Roman" w:hAnsi="Times New Roman" w:cs="Times New Roman"/>
          <w:sz w:val="28"/>
          <w:szCs w:val="28"/>
          <w:lang w:val="uk-UA"/>
        </w:rPr>
        <w:t>операторів УЗЕ</w:t>
      </w:r>
      <w:r>
        <w:rPr>
          <w:rFonts w:ascii="Times New Roman" w:hAnsi="Times New Roman" w:cs="Times New Roman"/>
          <w:sz w:val="28"/>
          <w:szCs w:val="28"/>
          <w:lang w:val="uk-UA"/>
        </w:rPr>
        <w:t xml:space="preserve">» </w:t>
      </w:r>
      <w:r w:rsidRPr="00526F7D">
        <w:rPr>
          <w:rFonts w:ascii="Times New Roman" w:hAnsi="Times New Roman" w:cs="Times New Roman"/>
          <w:sz w:val="28"/>
          <w:szCs w:val="28"/>
          <w:lang w:val="uk-UA"/>
        </w:rPr>
        <w:t xml:space="preserve">зазначаються дані щодо лічильників операторів </w:t>
      </w:r>
      <w:r>
        <w:rPr>
          <w:rFonts w:ascii="Times New Roman" w:hAnsi="Times New Roman" w:cs="Times New Roman"/>
          <w:sz w:val="28"/>
          <w:szCs w:val="28"/>
          <w:lang w:val="uk-UA"/>
        </w:rPr>
        <w:t>установок зберігання енергії</w:t>
      </w:r>
      <w:r w:rsidRPr="00526F7D">
        <w:rPr>
          <w:rFonts w:ascii="Times New Roman" w:hAnsi="Times New Roman" w:cs="Times New Roman"/>
          <w:sz w:val="28"/>
          <w:szCs w:val="28"/>
          <w:lang w:val="uk-UA"/>
        </w:rPr>
        <w:t xml:space="preserve">, що </w:t>
      </w:r>
      <w:proofErr w:type="spellStart"/>
      <w:r w:rsidRPr="00526F7D">
        <w:rPr>
          <w:rFonts w:ascii="Times New Roman" w:hAnsi="Times New Roman" w:cs="Times New Roman"/>
          <w:sz w:val="28"/>
          <w:szCs w:val="28"/>
          <w:lang w:val="uk-UA"/>
        </w:rPr>
        <w:t>адмініструються</w:t>
      </w:r>
      <w:proofErr w:type="spellEnd"/>
      <w:r w:rsidRPr="00526F7D">
        <w:rPr>
          <w:rFonts w:ascii="Times New Roman" w:hAnsi="Times New Roman" w:cs="Times New Roman"/>
          <w:sz w:val="28"/>
          <w:szCs w:val="28"/>
          <w:lang w:val="uk-UA"/>
        </w:rPr>
        <w:t xml:space="preserve"> оператором системи розподілу;</w:t>
      </w:r>
    </w:p>
    <w:p w14:paraId="021BB438" w14:textId="77777777" w:rsidR="0060466B" w:rsidRPr="00526F7D" w:rsidRDefault="0060466B" w:rsidP="007A0F37">
      <w:pPr>
        <w:pStyle w:val="a3"/>
        <w:spacing w:line="240" w:lineRule="auto"/>
        <w:ind w:firstLine="709"/>
        <w:rPr>
          <w:rFonts w:ascii="Times New Roman" w:hAnsi="Times New Roman" w:cs="Times New Roman"/>
          <w:sz w:val="28"/>
          <w:szCs w:val="28"/>
          <w:lang w:val="uk-UA"/>
        </w:rPr>
      </w:pPr>
    </w:p>
    <w:p w14:paraId="7BDD6F87" w14:textId="531F3250" w:rsidR="0060466B" w:rsidRPr="00526F7D" w:rsidRDefault="0060466B" w:rsidP="007A0F37">
      <w:pPr>
        <w:pStyle w:val="a3"/>
        <w:numPr>
          <w:ilvl w:val="0"/>
          <w:numId w:val="5"/>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рядку </w:t>
      </w:r>
      <w:r w:rsidR="00922516" w:rsidRPr="00526F7D">
        <w:rPr>
          <w:rFonts w:ascii="Times New Roman" w:hAnsi="Times New Roman" w:cs="Times New Roman"/>
          <w:sz w:val="28"/>
          <w:szCs w:val="28"/>
          <w:lang w:val="uk-UA"/>
        </w:rPr>
        <w:t>4</w:t>
      </w:r>
      <w:r w:rsidR="005A0D23" w:rsidRPr="00526F7D">
        <w:rPr>
          <w:rFonts w:ascii="Times New Roman" w:hAnsi="Times New Roman" w:cs="Times New Roman"/>
          <w:sz w:val="28"/>
          <w:szCs w:val="28"/>
          <w:lang w:val="uk-UA"/>
        </w:rPr>
        <w:t>5</w:t>
      </w:r>
      <w:r w:rsidR="00922516" w:rsidRPr="00526F7D">
        <w:rPr>
          <w:rFonts w:ascii="Times New Roman" w:hAnsi="Times New Roman" w:cs="Times New Roman"/>
          <w:sz w:val="28"/>
          <w:szCs w:val="28"/>
          <w:lang w:val="uk-UA"/>
        </w:rPr>
        <w:t>0</w:t>
      </w:r>
      <w:r w:rsidRPr="00526F7D">
        <w:rPr>
          <w:rFonts w:ascii="Times New Roman" w:hAnsi="Times New Roman" w:cs="Times New Roman"/>
          <w:sz w:val="28"/>
          <w:szCs w:val="28"/>
          <w:lang w:val="uk-UA"/>
        </w:rPr>
        <w:t xml:space="preserve"> «Кількість точок комерційного обліку з </w:t>
      </w:r>
      <w:proofErr w:type="spellStart"/>
      <w:r w:rsidRPr="00526F7D">
        <w:rPr>
          <w:rFonts w:ascii="Times New Roman" w:hAnsi="Times New Roman" w:cs="Times New Roman"/>
          <w:sz w:val="28"/>
          <w:szCs w:val="28"/>
          <w:lang w:val="uk-UA"/>
        </w:rPr>
        <w:t>безобліковим</w:t>
      </w:r>
      <w:proofErr w:type="spellEnd"/>
      <w:r w:rsidRPr="00526F7D">
        <w:rPr>
          <w:rFonts w:ascii="Times New Roman" w:hAnsi="Times New Roman" w:cs="Times New Roman"/>
          <w:sz w:val="28"/>
          <w:szCs w:val="28"/>
          <w:lang w:val="uk-UA"/>
        </w:rPr>
        <w:t xml:space="preserve"> споживанням» відображається сумарна інформація щодо кількості точок комерційного обліку, приєднаних до мереж ОСР та мереж основного споживача, з </w:t>
      </w:r>
      <w:proofErr w:type="spellStart"/>
      <w:r w:rsidRPr="00526F7D">
        <w:rPr>
          <w:rFonts w:ascii="Times New Roman" w:hAnsi="Times New Roman" w:cs="Times New Roman"/>
          <w:sz w:val="28"/>
          <w:szCs w:val="28"/>
          <w:lang w:val="uk-UA"/>
        </w:rPr>
        <w:t>безобліковим</w:t>
      </w:r>
      <w:proofErr w:type="spellEnd"/>
      <w:r w:rsidRPr="00526F7D">
        <w:rPr>
          <w:rFonts w:ascii="Times New Roman" w:hAnsi="Times New Roman" w:cs="Times New Roman"/>
          <w:sz w:val="28"/>
          <w:szCs w:val="28"/>
          <w:lang w:val="uk-UA"/>
        </w:rPr>
        <w:t xml:space="preserve"> споживанням.</w:t>
      </w:r>
    </w:p>
    <w:p w14:paraId="790C8E2B" w14:textId="77777777" w:rsidR="00EA7CA2" w:rsidRPr="00526F7D" w:rsidRDefault="00EA7CA2" w:rsidP="007A0F37">
      <w:pPr>
        <w:pStyle w:val="a3"/>
        <w:tabs>
          <w:tab w:val="left" w:pos="851"/>
          <w:tab w:val="left" w:pos="993"/>
        </w:tabs>
        <w:spacing w:after="0" w:line="240" w:lineRule="auto"/>
        <w:ind w:left="632" w:firstLine="709"/>
        <w:jc w:val="both"/>
        <w:rPr>
          <w:rFonts w:ascii="Times New Roman" w:hAnsi="Times New Roman" w:cs="Times New Roman"/>
          <w:sz w:val="28"/>
          <w:szCs w:val="28"/>
          <w:lang w:val="uk-UA"/>
        </w:rPr>
      </w:pPr>
    </w:p>
    <w:p w14:paraId="71B70FC3" w14:textId="2B46725C" w:rsidR="00EA7CA2" w:rsidRPr="00526F7D" w:rsidRDefault="0060466B" w:rsidP="007A0F37">
      <w:pPr>
        <w:tabs>
          <w:tab w:val="left" w:pos="1134"/>
        </w:tabs>
        <w:spacing w:after="0" w:line="240" w:lineRule="auto"/>
        <w:ind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3.</w:t>
      </w:r>
      <w:r w:rsidR="00CA30CE">
        <w:rPr>
          <w:rFonts w:ascii="Times New Roman" w:hAnsi="Times New Roman" w:cs="Times New Roman"/>
          <w:sz w:val="28"/>
          <w:szCs w:val="28"/>
          <w:lang w:val="uk-UA"/>
        </w:rPr>
        <w:t>7</w:t>
      </w:r>
      <w:r w:rsidRPr="00526F7D">
        <w:rPr>
          <w:rFonts w:ascii="Times New Roman" w:hAnsi="Times New Roman" w:cs="Times New Roman"/>
          <w:sz w:val="28"/>
          <w:szCs w:val="28"/>
          <w:lang w:val="uk-UA"/>
        </w:rPr>
        <w:t xml:space="preserve">. </w:t>
      </w:r>
      <w:r w:rsidR="00EA7CA2" w:rsidRPr="00526F7D">
        <w:rPr>
          <w:rFonts w:ascii="Times New Roman" w:hAnsi="Times New Roman" w:cs="Times New Roman"/>
          <w:sz w:val="28"/>
          <w:szCs w:val="28"/>
          <w:lang w:val="uk-UA"/>
        </w:rPr>
        <w:t xml:space="preserve">У розділі VІ </w:t>
      </w:r>
      <w:r w:rsidR="00EA7CA2" w:rsidRPr="00526F7D">
        <w:rPr>
          <w:lang w:val="uk-UA"/>
        </w:rPr>
        <w:t>«</w:t>
      </w:r>
      <w:r w:rsidR="00EA7CA2" w:rsidRPr="00526F7D">
        <w:rPr>
          <w:rFonts w:ascii="Times New Roman" w:hAnsi="Times New Roman" w:cs="Times New Roman"/>
          <w:sz w:val="28"/>
          <w:szCs w:val="28"/>
          <w:lang w:val="uk-UA"/>
        </w:rPr>
        <w:t>Інформація щодо відключення/відновлення електроживлення споживачів електричної енергії» відображається  інформація щодо відключення/відновлення електроживлення споживачів протягом звітного періоду:</w:t>
      </w:r>
    </w:p>
    <w:p w14:paraId="16E4ADB2" w14:textId="77777777" w:rsidR="00EA7CA2" w:rsidRPr="00526F7D" w:rsidRDefault="00EA7CA2" w:rsidP="007A0F37">
      <w:pPr>
        <w:pStyle w:val="a3"/>
        <w:tabs>
          <w:tab w:val="left" w:pos="993"/>
        </w:tabs>
        <w:spacing w:after="0" w:line="240" w:lineRule="auto"/>
        <w:ind w:left="632" w:firstLine="709"/>
        <w:jc w:val="both"/>
        <w:rPr>
          <w:rFonts w:ascii="Times New Roman" w:hAnsi="Times New Roman" w:cs="Times New Roman"/>
          <w:sz w:val="28"/>
          <w:szCs w:val="28"/>
          <w:lang w:val="uk-UA"/>
        </w:rPr>
      </w:pPr>
    </w:p>
    <w:p w14:paraId="5DE830E5" w14:textId="77777777" w:rsidR="00EA7CA2" w:rsidRPr="00526F7D" w:rsidRDefault="00EA7CA2" w:rsidP="007A0F37">
      <w:pPr>
        <w:pStyle w:val="a3"/>
        <w:numPr>
          <w:ilvl w:val="0"/>
          <w:numId w:val="6"/>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у графі 1 «Разом за рік» зазначаються сумарні дані за рік, значення цієї графи дорівнює сумі граф 2 та 5;</w:t>
      </w:r>
    </w:p>
    <w:p w14:paraId="2FA8B9FA" w14:textId="77777777" w:rsidR="00EA7CA2" w:rsidRPr="00526F7D" w:rsidRDefault="00EA7CA2" w:rsidP="007A0F37">
      <w:pPr>
        <w:pStyle w:val="a3"/>
        <w:tabs>
          <w:tab w:val="left" w:pos="993"/>
        </w:tabs>
        <w:spacing w:after="0" w:line="240" w:lineRule="auto"/>
        <w:ind w:left="851" w:firstLine="709"/>
        <w:jc w:val="both"/>
        <w:rPr>
          <w:rFonts w:ascii="Times New Roman" w:hAnsi="Times New Roman" w:cs="Times New Roman"/>
          <w:sz w:val="28"/>
          <w:szCs w:val="28"/>
          <w:lang w:val="uk-UA"/>
        </w:rPr>
      </w:pPr>
    </w:p>
    <w:p w14:paraId="76F37E2A" w14:textId="79B769D0" w:rsidR="00EA7CA2" w:rsidRPr="00526F7D" w:rsidRDefault="00EA7CA2" w:rsidP="007A0F37">
      <w:pPr>
        <w:pStyle w:val="a3"/>
        <w:numPr>
          <w:ilvl w:val="0"/>
          <w:numId w:val="6"/>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у графах 2 – 1</w:t>
      </w:r>
      <w:r w:rsidR="00E24B9C">
        <w:rPr>
          <w:rFonts w:ascii="Times New Roman" w:hAnsi="Times New Roman" w:cs="Times New Roman"/>
          <w:sz w:val="28"/>
          <w:szCs w:val="28"/>
          <w:lang w:val="uk-UA"/>
        </w:rPr>
        <w:t>1</w:t>
      </w:r>
      <w:r w:rsidRPr="00526F7D">
        <w:rPr>
          <w:rFonts w:ascii="Times New Roman" w:hAnsi="Times New Roman" w:cs="Times New Roman"/>
          <w:sz w:val="28"/>
          <w:szCs w:val="28"/>
          <w:lang w:val="uk-UA"/>
        </w:rPr>
        <w:t xml:space="preserve"> зазначаються дані за категоріями користувачів: побутових споживачів (графи 2 – 4), непобутових споживачів (графи 5 – 1</w:t>
      </w:r>
      <w:r w:rsidR="002942F7" w:rsidRPr="00526F7D">
        <w:rPr>
          <w:rFonts w:ascii="Times New Roman" w:hAnsi="Times New Roman" w:cs="Times New Roman"/>
          <w:sz w:val="28"/>
          <w:szCs w:val="28"/>
          <w:lang w:val="uk-UA"/>
        </w:rPr>
        <w:t>1</w:t>
      </w:r>
      <w:r w:rsidRPr="00526F7D">
        <w:rPr>
          <w:rFonts w:ascii="Times New Roman" w:hAnsi="Times New Roman" w:cs="Times New Roman"/>
          <w:sz w:val="28"/>
          <w:szCs w:val="28"/>
          <w:lang w:val="uk-UA"/>
        </w:rPr>
        <w:t>);</w:t>
      </w:r>
    </w:p>
    <w:p w14:paraId="763C02FF" w14:textId="77777777" w:rsidR="00EA7CA2" w:rsidRPr="00526F7D" w:rsidRDefault="00EA7CA2" w:rsidP="007A0F37">
      <w:pPr>
        <w:pStyle w:val="a3"/>
        <w:tabs>
          <w:tab w:val="left" w:pos="993"/>
        </w:tabs>
        <w:spacing w:after="0" w:line="240" w:lineRule="auto"/>
        <w:ind w:left="851" w:firstLine="709"/>
        <w:jc w:val="both"/>
        <w:rPr>
          <w:rFonts w:ascii="Times New Roman" w:hAnsi="Times New Roman" w:cs="Times New Roman"/>
          <w:sz w:val="28"/>
          <w:szCs w:val="28"/>
          <w:lang w:val="uk-UA"/>
        </w:rPr>
      </w:pPr>
    </w:p>
    <w:p w14:paraId="774BE6A5" w14:textId="61117B34" w:rsidR="00EA7CA2" w:rsidRPr="00526F7D" w:rsidRDefault="00EA7CA2" w:rsidP="007A0F37">
      <w:pPr>
        <w:pStyle w:val="a3"/>
        <w:numPr>
          <w:ilvl w:val="0"/>
          <w:numId w:val="6"/>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рядку </w:t>
      </w:r>
      <w:r w:rsidR="00EC4AF4" w:rsidRPr="00526F7D">
        <w:rPr>
          <w:rFonts w:ascii="Times New Roman" w:hAnsi="Times New Roman" w:cs="Times New Roman"/>
          <w:sz w:val="28"/>
          <w:szCs w:val="28"/>
          <w:lang w:val="uk-UA"/>
        </w:rPr>
        <w:t>455</w:t>
      </w:r>
      <w:r w:rsidRPr="00526F7D">
        <w:rPr>
          <w:rFonts w:ascii="Times New Roman" w:hAnsi="Times New Roman" w:cs="Times New Roman"/>
          <w:sz w:val="28"/>
          <w:szCs w:val="28"/>
          <w:lang w:val="uk-UA"/>
        </w:rPr>
        <w:t xml:space="preserve"> «Кількість випадків відключення електроживлення споживачів, з них за ініціативою:» зазначаються дані щодо загальної кількості випадків відключення електроживлення споживачів у звітному періоді;</w:t>
      </w:r>
    </w:p>
    <w:p w14:paraId="35DC4B71" w14:textId="77777777" w:rsidR="00EA7CA2" w:rsidRPr="00526F7D" w:rsidRDefault="00EA7CA2" w:rsidP="007A0F37">
      <w:pPr>
        <w:pStyle w:val="a3"/>
        <w:spacing w:line="240" w:lineRule="auto"/>
        <w:ind w:firstLine="709"/>
        <w:rPr>
          <w:rFonts w:ascii="Times New Roman" w:hAnsi="Times New Roman" w:cs="Times New Roman"/>
          <w:sz w:val="28"/>
          <w:szCs w:val="28"/>
          <w:lang w:val="uk-UA"/>
        </w:rPr>
      </w:pPr>
    </w:p>
    <w:p w14:paraId="5F46FF7F" w14:textId="541DD707" w:rsidR="00EA7CA2" w:rsidRPr="00526F7D" w:rsidRDefault="00EA7CA2" w:rsidP="007A0F37">
      <w:pPr>
        <w:pStyle w:val="a3"/>
        <w:numPr>
          <w:ilvl w:val="0"/>
          <w:numId w:val="6"/>
        </w:numPr>
        <w:tabs>
          <w:tab w:val="left" w:pos="851"/>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рядку </w:t>
      </w:r>
      <w:r w:rsidR="00EC4AF4" w:rsidRPr="00526F7D">
        <w:rPr>
          <w:rFonts w:ascii="Times New Roman" w:hAnsi="Times New Roman" w:cs="Times New Roman"/>
          <w:sz w:val="28"/>
          <w:szCs w:val="28"/>
          <w:lang w:val="uk-UA"/>
        </w:rPr>
        <w:t>460</w:t>
      </w:r>
      <w:r w:rsidRPr="00526F7D">
        <w:rPr>
          <w:rFonts w:ascii="Times New Roman" w:hAnsi="Times New Roman" w:cs="Times New Roman"/>
          <w:sz w:val="28"/>
          <w:szCs w:val="28"/>
          <w:lang w:val="uk-UA"/>
        </w:rPr>
        <w:t xml:space="preserve"> «ОСР, зокрема» зазначаються дані щодо кількості випадків відключення електроживлення споживачів у звітному періоді</w:t>
      </w:r>
      <w:r w:rsidRPr="00526F7D" w:rsidDel="006E2400">
        <w:rPr>
          <w:rFonts w:ascii="Times New Roman" w:hAnsi="Times New Roman" w:cs="Times New Roman"/>
          <w:sz w:val="28"/>
          <w:szCs w:val="28"/>
          <w:lang w:val="uk-UA"/>
        </w:rPr>
        <w:t xml:space="preserve"> </w:t>
      </w:r>
      <w:r w:rsidRPr="00526F7D">
        <w:rPr>
          <w:rFonts w:ascii="Times New Roman" w:hAnsi="Times New Roman" w:cs="Times New Roman"/>
          <w:sz w:val="28"/>
          <w:szCs w:val="28"/>
          <w:lang w:val="uk-UA"/>
        </w:rPr>
        <w:t>за ініціативою ОСР;</w:t>
      </w:r>
    </w:p>
    <w:p w14:paraId="41C495FC" w14:textId="77777777" w:rsidR="00EA7CA2" w:rsidRPr="00526F7D" w:rsidRDefault="00EA7CA2" w:rsidP="007A0F37">
      <w:pPr>
        <w:pStyle w:val="a3"/>
        <w:tabs>
          <w:tab w:val="left" w:pos="851"/>
        </w:tabs>
        <w:spacing w:line="240" w:lineRule="auto"/>
        <w:ind w:left="0" w:firstLine="709"/>
        <w:rPr>
          <w:rFonts w:ascii="Times New Roman" w:hAnsi="Times New Roman" w:cs="Times New Roman"/>
          <w:sz w:val="28"/>
          <w:szCs w:val="28"/>
          <w:lang w:val="uk-UA"/>
        </w:rPr>
      </w:pPr>
    </w:p>
    <w:p w14:paraId="2DBABF23" w14:textId="1692880C" w:rsidR="00EA7CA2" w:rsidRPr="00526F7D" w:rsidRDefault="00EA7CA2" w:rsidP="007A0F37">
      <w:pPr>
        <w:pStyle w:val="a3"/>
        <w:numPr>
          <w:ilvl w:val="0"/>
          <w:numId w:val="6"/>
        </w:numPr>
        <w:tabs>
          <w:tab w:val="left" w:pos="851"/>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рядку </w:t>
      </w:r>
      <w:r w:rsidR="00EC4AF4" w:rsidRPr="00526F7D">
        <w:rPr>
          <w:rFonts w:ascii="Times New Roman" w:hAnsi="Times New Roman" w:cs="Times New Roman"/>
          <w:sz w:val="28"/>
          <w:szCs w:val="28"/>
          <w:lang w:val="uk-UA"/>
        </w:rPr>
        <w:t>465</w:t>
      </w:r>
      <w:r w:rsidRPr="00526F7D">
        <w:rPr>
          <w:rFonts w:ascii="Times New Roman" w:hAnsi="Times New Roman" w:cs="Times New Roman"/>
          <w:sz w:val="28"/>
          <w:szCs w:val="28"/>
          <w:lang w:val="uk-UA"/>
        </w:rPr>
        <w:t xml:space="preserve"> «за заборгованість» зазначаються дані щодо кількості випадків відключення електроживлення споживачів за заборгованість за надані послуги з розподілу у звітному періоді</w:t>
      </w:r>
      <w:r w:rsidRPr="00526F7D" w:rsidDel="006E2400">
        <w:rPr>
          <w:rFonts w:ascii="Times New Roman" w:hAnsi="Times New Roman" w:cs="Times New Roman"/>
          <w:sz w:val="28"/>
          <w:szCs w:val="28"/>
          <w:lang w:val="uk-UA"/>
        </w:rPr>
        <w:t xml:space="preserve"> </w:t>
      </w:r>
      <w:r w:rsidRPr="00526F7D">
        <w:rPr>
          <w:rFonts w:ascii="Times New Roman" w:hAnsi="Times New Roman" w:cs="Times New Roman"/>
          <w:sz w:val="28"/>
          <w:szCs w:val="28"/>
          <w:lang w:val="uk-UA"/>
        </w:rPr>
        <w:t>за ініціативою ОСР;</w:t>
      </w:r>
    </w:p>
    <w:p w14:paraId="70436C57" w14:textId="77777777" w:rsidR="00EA7CA2" w:rsidRPr="00526F7D" w:rsidRDefault="00EA7CA2" w:rsidP="007A0F37">
      <w:pPr>
        <w:pStyle w:val="a3"/>
        <w:tabs>
          <w:tab w:val="left" w:pos="851"/>
        </w:tabs>
        <w:spacing w:line="240" w:lineRule="auto"/>
        <w:ind w:left="0" w:firstLine="709"/>
        <w:rPr>
          <w:rFonts w:ascii="Times New Roman" w:hAnsi="Times New Roman" w:cs="Times New Roman"/>
          <w:sz w:val="28"/>
          <w:szCs w:val="28"/>
          <w:lang w:val="uk-UA"/>
        </w:rPr>
      </w:pPr>
    </w:p>
    <w:p w14:paraId="65A04282" w14:textId="59CA3FF6" w:rsidR="00EA7CA2" w:rsidRPr="00526F7D" w:rsidRDefault="00EA7CA2" w:rsidP="007A0F37">
      <w:pPr>
        <w:pStyle w:val="a3"/>
        <w:numPr>
          <w:ilvl w:val="0"/>
          <w:numId w:val="6"/>
        </w:numPr>
        <w:tabs>
          <w:tab w:val="left" w:pos="851"/>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рядку </w:t>
      </w:r>
      <w:r w:rsidR="00EC4AF4" w:rsidRPr="00526F7D">
        <w:rPr>
          <w:rFonts w:ascii="Times New Roman" w:hAnsi="Times New Roman" w:cs="Times New Roman"/>
          <w:sz w:val="28"/>
          <w:szCs w:val="28"/>
          <w:lang w:val="uk-UA"/>
        </w:rPr>
        <w:t>470</w:t>
      </w:r>
      <w:r w:rsidRPr="00526F7D">
        <w:rPr>
          <w:rFonts w:ascii="Times New Roman" w:hAnsi="Times New Roman" w:cs="Times New Roman"/>
          <w:sz w:val="28"/>
          <w:szCs w:val="28"/>
          <w:lang w:val="uk-UA"/>
        </w:rPr>
        <w:t xml:space="preserve"> «</w:t>
      </w:r>
      <w:proofErr w:type="spellStart"/>
      <w:r w:rsidRPr="00526F7D">
        <w:rPr>
          <w:rFonts w:ascii="Times New Roman" w:hAnsi="Times New Roman" w:cs="Times New Roman"/>
          <w:sz w:val="28"/>
          <w:szCs w:val="28"/>
          <w:lang w:val="uk-UA"/>
        </w:rPr>
        <w:t>електропостачальника</w:t>
      </w:r>
      <w:proofErr w:type="spellEnd"/>
      <w:r w:rsidRPr="00526F7D">
        <w:rPr>
          <w:rFonts w:ascii="Times New Roman" w:hAnsi="Times New Roman" w:cs="Times New Roman"/>
          <w:sz w:val="28"/>
          <w:szCs w:val="28"/>
          <w:lang w:val="uk-UA"/>
        </w:rPr>
        <w:t>, зокрема» зазначаються дані щодо кількості випадків відключення електроживлення споживачів у звітному періоді</w:t>
      </w:r>
      <w:r w:rsidRPr="00526F7D" w:rsidDel="006E2400">
        <w:rPr>
          <w:rFonts w:ascii="Times New Roman" w:hAnsi="Times New Roman" w:cs="Times New Roman"/>
          <w:sz w:val="28"/>
          <w:szCs w:val="28"/>
          <w:lang w:val="uk-UA"/>
        </w:rPr>
        <w:t xml:space="preserve"> </w:t>
      </w:r>
      <w:r w:rsidRPr="00526F7D">
        <w:rPr>
          <w:rFonts w:ascii="Times New Roman" w:hAnsi="Times New Roman" w:cs="Times New Roman"/>
          <w:sz w:val="28"/>
          <w:szCs w:val="28"/>
          <w:lang w:val="uk-UA"/>
        </w:rPr>
        <w:t xml:space="preserve">за ініціативою </w:t>
      </w:r>
      <w:proofErr w:type="spellStart"/>
      <w:r w:rsidRPr="00526F7D">
        <w:rPr>
          <w:rFonts w:ascii="Times New Roman" w:hAnsi="Times New Roman" w:cs="Times New Roman"/>
          <w:sz w:val="28"/>
          <w:szCs w:val="28"/>
          <w:lang w:val="uk-UA"/>
        </w:rPr>
        <w:t>електропостачальника</w:t>
      </w:r>
      <w:proofErr w:type="spellEnd"/>
      <w:r w:rsidRPr="00526F7D">
        <w:rPr>
          <w:rFonts w:ascii="Times New Roman" w:hAnsi="Times New Roman" w:cs="Times New Roman"/>
          <w:sz w:val="28"/>
          <w:szCs w:val="28"/>
          <w:lang w:val="uk-UA"/>
        </w:rPr>
        <w:t>;</w:t>
      </w:r>
    </w:p>
    <w:p w14:paraId="50246DA3" w14:textId="77777777" w:rsidR="00EA7CA2" w:rsidRPr="00526F7D" w:rsidRDefault="00EA7CA2" w:rsidP="007A0F37">
      <w:pPr>
        <w:pStyle w:val="a3"/>
        <w:spacing w:line="240" w:lineRule="auto"/>
        <w:ind w:left="0" w:firstLine="709"/>
        <w:rPr>
          <w:rFonts w:ascii="Times New Roman" w:hAnsi="Times New Roman" w:cs="Times New Roman"/>
          <w:sz w:val="28"/>
          <w:szCs w:val="28"/>
          <w:lang w:val="uk-UA"/>
        </w:rPr>
      </w:pPr>
    </w:p>
    <w:p w14:paraId="208EDC16" w14:textId="669C38FC" w:rsidR="00EA7CA2" w:rsidRPr="00526F7D" w:rsidRDefault="00EA7CA2" w:rsidP="007A0F37">
      <w:pPr>
        <w:pStyle w:val="a3"/>
        <w:numPr>
          <w:ilvl w:val="0"/>
          <w:numId w:val="6"/>
        </w:numPr>
        <w:tabs>
          <w:tab w:val="left" w:pos="851"/>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 у рядку </w:t>
      </w:r>
      <w:r w:rsidR="00EC4AF4" w:rsidRPr="00526F7D">
        <w:rPr>
          <w:rFonts w:ascii="Times New Roman" w:hAnsi="Times New Roman" w:cs="Times New Roman"/>
          <w:sz w:val="28"/>
          <w:szCs w:val="28"/>
          <w:lang w:val="uk-UA"/>
        </w:rPr>
        <w:t>475</w:t>
      </w:r>
      <w:r w:rsidRPr="00526F7D">
        <w:rPr>
          <w:rFonts w:ascii="Times New Roman" w:hAnsi="Times New Roman" w:cs="Times New Roman"/>
          <w:sz w:val="28"/>
          <w:szCs w:val="28"/>
          <w:lang w:val="uk-UA"/>
        </w:rPr>
        <w:t xml:space="preserve"> «за заборгованість» зазначаються дані щодо кількості випадків відключення електроживлення споживачів за заборгованість з оплати за спожиту електричну енергію у звітному періоді</w:t>
      </w:r>
      <w:r w:rsidRPr="00526F7D" w:rsidDel="006E2400">
        <w:rPr>
          <w:rFonts w:ascii="Times New Roman" w:hAnsi="Times New Roman" w:cs="Times New Roman"/>
          <w:sz w:val="28"/>
          <w:szCs w:val="28"/>
          <w:lang w:val="uk-UA"/>
        </w:rPr>
        <w:t xml:space="preserve"> </w:t>
      </w:r>
      <w:r w:rsidRPr="00526F7D">
        <w:rPr>
          <w:rFonts w:ascii="Times New Roman" w:hAnsi="Times New Roman" w:cs="Times New Roman"/>
          <w:sz w:val="28"/>
          <w:szCs w:val="28"/>
          <w:lang w:val="uk-UA"/>
        </w:rPr>
        <w:t xml:space="preserve">за ініціативою </w:t>
      </w:r>
      <w:proofErr w:type="spellStart"/>
      <w:r w:rsidRPr="00526F7D">
        <w:rPr>
          <w:rFonts w:ascii="Times New Roman" w:hAnsi="Times New Roman" w:cs="Times New Roman"/>
          <w:sz w:val="28"/>
          <w:szCs w:val="28"/>
          <w:lang w:val="uk-UA"/>
        </w:rPr>
        <w:t>електропостачальника</w:t>
      </w:r>
      <w:proofErr w:type="spellEnd"/>
      <w:r w:rsidRPr="00526F7D">
        <w:rPr>
          <w:rFonts w:ascii="Times New Roman" w:hAnsi="Times New Roman" w:cs="Times New Roman"/>
          <w:sz w:val="28"/>
          <w:szCs w:val="28"/>
          <w:lang w:val="uk-UA"/>
        </w:rPr>
        <w:t>;</w:t>
      </w:r>
    </w:p>
    <w:p w14:paraId="239DF19D" w14:textId="77777777" w:rsidR="00EA7CA2" w:rsidRPr="00526F7D" w:rsidRDefault="00EA7CA2" w:rsidP="007A0F37">
      <w:pPr>
        <w:pStyle w:val="a3"/>
        <w:spacing w:line="240" w:lineRule="auto"/>
        <w:ind w:left="0" w:firstLine="709"/>
        <w:rPr>
          <w:rFonts w:ascii="Times New Roman" w:hAnsi="Times New Roman" w:cs="Times New Roman"/>
          <w:sz w:val="28"/>
          <w:szCs w:val="28"/>
          <w:lang w:val="uk-UA"/>
        </w:rPr>
      </w:pPr>
    </w:p>
    <w:p w14:paraId="7D4AE1A8" w14:textId="76BCEECA" w:rsidR="00EA7CA2" w:rsidRPr="00526F7D" w:rsidRDefault="00EA7CA2" w:rsidP="007A0F37">
      <w:pPr>
        <w:pStyle w:val="a3"/>
        <w:numPr>
          <w:ilvl w:val="0"/>
          <w:numId w:val="6"/>
        </w:numPr>
        <w:tabs>
          <w:tab w:val="left" w:pos="851"/>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 у рядку </w:t>
      </w:r>
      <w:r w:rsidR="00EC4AF4" w:rsidRPr="00526F7D">
        <w:rPr>
          <w:rFonts w:ascii="Times New Roman" w:hAnsi="Times New Roman" w:cs="Times New Roman"/>
          <w:sz w:val="28"/>
          <w:szCs w:val="28"/>
          <w:lang w:val="uk-UA"/>
        </w:rPr>
        <w:t>480</w:t>
      </w:r>
      <w:r w:rsidRPr="00526F7D">
        <w:rPr>
          <w:rFonts w:ascii="Times New Roman" w:hAnsi="Times New Roman" w:cs="Times New Roman"/>
          <w:sz w:val="28"/>
          <w:szCs w:val="28"/>
          <w:lang w:val="uk-UA"/>
        </w:rPr>
        <w:t xml:space="preserve"> «споживача» зазначаються дані щодо кількості випадків відключення електроживлення споживачів у звітному періоді</w:t>
      </w:r>
      <w:r w:rsidRPr="00526F7D" w:rsidDel="006E2400">
        <w:rPr>
          <w:rFonts w:ascii="Times New Roman" w:hAnsi="Times New Roman" w:cs="Times New Roman"/>
          <w:sz w:val="28"/>
          <w:szCs w:val="28"/>
          <w:lang w:val="uk-UA"/>
        </w:rPr>
        <w:t xml:space="preserve"> </w:t>
      </w:r>
      <w:r w:rsidRPr="00526F7D">
        <w:rPr>
          <w:rFonts w:ascii="Times New Roman" w:hAnsi="Times New Roman" w:cs="Times New Roman"/>
          <w:sz w:val="28"/>
          <w:szCs w:val="28"/>
          <w:lang w:val="uk-UA"/>
        </w:rPr>
        <w:t>за ініціативою споживача;</w:t>
      </w:r>
    </w:p>
    <w:p w14:paraId="3CBFF121" w14:textId="77777777" w:rsidR="00EA7CA2" w:rsidRPr="00526F7D" w:rsidRDefault="00EA7CA2" w:rsidP="007A0F37">
      <w:pPr>
        <w:tabs>
          <w:tab w:val="left" w:pos="993"/>
        </w:tabs>
        <w:spacing w:after="0" w:line="240" w:lineRule="auto"/>
        <w:ind w:firstLine="709"/>
        <w:jc w:val="both"/>
        <w:rPr>
          <w:rFonts w:ascii="Times New Roman" w:hAnsi="Times New Roman" w:cs="Times New Roman"/>
          <w:sz w:val="28"/>
          <w:szCs w:val="28"/>
          <w:lang w:val="uk-UA"/>
        </w:rPr>
      </w:pPr>
    </w:p>
    <w:p w14:paraId="2A9245A6" w14:textId="4681091E" w:rsidR="00EA7CA2" w:rsidRPr="00526F7D" w:rsidRDefault="00EA7CA2" w:rsidP="007A0F37">
      <w:pPr>
        <w:pStyle w:val="a3"/>
        <w:numPr>
          <w:ilvl w:val="0"/>
          <w:numId w:val="6"/>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 у рядку </w:t>
      </w:r>
      <w:r w:rsidR="00EC4AF4" w:rsidRPr="00526F7D">
        <w:rPr>
          <w:rFonts w:ascii="Times New Roman" w:hAnsi="Times New Roman" w:cs="Times New Roman"/>
          <w:sz w:val="28"/>
          <w:szCs w:val="28"/>
          <w:lang w:val="uk-UA"/>
        </w:rPr>
        <w:t>485</w:t>
      </w:r>
      <w:r w:rsidRPr="00526F7D">
        <w:rPr>
          <w:rFonts w:ascii="Times New Roman" w:hAnsi="Times New Roman" w:cs="Times New Roman"/>
          <w:sz w:val="28"/>
          <w:szCs w:val="28"/>
          <w:lang w:val="uk-UA"/>
        </w:rPr>
        <w:t xml:space="preserve"> «Кількість випадків відновлення електроживлення споживачів, які були відключені за ініціативою:» зазначаються дані щодо загальної кількості випадків відновлення електроживлення споживачів у звітному періоді;</w:t>
      </w:r>
    </w:p>
    <w:p w14:paraId="4886AFCB" w14:textId="77777777" w:rsidR="00EA7CA2" w:rsidRPr="00526F7D" w:rsidRDefault="00EA7CA2" w:rsidP="007A0F37">
      <w:pPr>
        <w:pStyle w:val="a3"/>
        <w:spacing w:line="240" w:lineRule="auto"/>
        <w:ind w:left="0" w:firstLine="709"/>
        <w:rPr>
          <w:rFonts w:ascii="Times New Roman" w:hAnsi="Times New Roman" w:cs="Times New Roman"/>
          <w:sz w:val="28"/>
          <w:szCs w:val="28"/>
          <w:lang w:val="uk-UA"/>
        </w:rPr>
      </w:pPr>
    </w:p>
    <w:p w14:paraId="7212EB51" w14:textId="722E21D7" w:rsidR="00EA7CA2" w:rsidRDefault="00EA7CA2" w:rsidP="007A0F37">
      <w:pPr>
        <w:pStyle w:val="a3"/>
        <w:numPr>
          <w:ilvl w:val="0"/>
          <w:numId w:val="6"/>
        </w:numPr>
        <w:tabs>
          <w:tab w:val="left" w:pos="993"/>
          <w:tab w:val="left" w:pos="1276"/>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 у рядку </w:t>
      </w:r>
      <w:r w:rsidR="00EC4AF4" w:rsidRPr="00526F7D">
        <w:rPr>
          <w:rFonts w:ascii="Times New Roman" w:hAnsi="Times New Roman" w:cs="Times New Roman"/>
          <w:sz w:val="28"/>
          <w:szCs w:val="28"/>
          <w:lang w:val="uk-UA"/>
        </w:rPr>
        <w:t>490</w:t>
      </w:r>
      <w:r w:rsidRPr="00526F7D">
        <w:rPr>
          <w:rFonts w:ascii="Times New Roman" w:hAnsi="Times New Roman" w:cs="Times New Roman"/>
          <w:sz w:val="28"/>
          <w:szCs w:val="28"/>
          <w:lang w:val="uk-UA"/>
        </w:rPr>
        <w:t xml:space="preserve"> «ОСР, зокрема» зазначаються дані щодо загальної кількості випадків відновлення електроживлення споживачів у звітному періоді, які були відключені за ініціативою ОСР;</w:t>
      </w:r>
    </w:p>
    <w:p w14:paraId="6ED53887" w14:textId="77777777" w:rsidR="00FB0F97" w:rsidRPr="00526F7D" w:rsidRDefault="00FB0F97" w:rsidP="00FB0F97">
      <w:pPr>
        <w:pStyle w:val="a3"/>
        <w:tabs>
          <w:tab w:val="left" w:pos="993"/>
          <w:tab w:val="left" w:pos="1276"/>
        </w:tabs>
        <w:spacing w:after="0" w:line="240" w:lineRule="auto"/>
        <w:ind w:left="709"/>
        <w:jc w:val="both"/>
        <w:rPr>
          <w:rFonts w:ascii="Times New Roman" w:hAnsi="Times New Roman" w:cs="Times New Roman"/>
          <w:sz w:val="28"/>
          <w:szCs w:val="28"/>
          <w:lang w:val="uk-UA"/>
        </w:rPr>
      </w:pPr>
    </w:p>
    <w:p w14:paraId="0734C151" w14:textId="68D89A23" w:rsidR="00EA7CA2" w:rsidRPr="00526F7D" w:rsidRDefault="00EA7CA2" w:rsidP="007A0F37">
      <w:pPr>
        <w:pStyle w:val="a3"/>
        <w:numPr>
          <w:ilvl w:val="0"/>
          <w:numId w:val="6"/>
        </w:numPr>
        <w:tabs>
          <w:tab w:val="left" w:pos="993"/>
          <w:tab w:val="left" w:pos="1276"/>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 у рядку </w:t>
      </w:r>
      <w:r w:rsidR="00EC4AF4" w:rsidRPr="00526F7D">
        <w:rPr>
          <w:rFonts w:ascii="Times New Roman" w:hAnsi="Times New Roman" w:cs="Times New Roman"/>
          <w:sz w:val="28"/>
          <w:szCs w:val="28"/>
          <w:lang w:val="uk-UA"/>
        </w:rPr>
        <w:t>495</w:t>
      </w:r>
      <w:r w:rsidRPr="00526F7D">
        <w:rPr>
          <w:rFonts w:ascii="Times New Roman" w:hAnsi="Times New Roman" w:cs="Times New Roman"/>
          <w:sz w:val="28"/>
          <w:szCs w:val="28"/>
          <w:lang w:val="uk-UA"/>
        </w:rPr>
        <w:t xml:space="preserve"> «за заборгованість» зазначаються дані щодо загальної кількості випадків відновлення електроживлення споживачів, які були відключені за заборгованість за надані послуги з розподілу за ініціативою ОСР;</w:t>
      </w:r>
    </w:p>
    <w:p w14:paraId="0DE8F93A" w14:textId="77777777" w:rsidR="00EA7CA2" w:rsidRPr="00526F7D" w:rsidRDefault="00EA7CA2" w:rsidP="007A0F37">
      <w:pPr>
        <w:pStyle w:val="a3"/>
        <w:spacing w:line="240" w:lineRule="auto"/>
        <w:ind w:left="0" w:firstLine="709"/>
        <w:rPr>
          <w:rFonts w:ascii="Times New Roman" w:hAnsi="Times New Roman" w:cs="Times New Roman"/>
          <w:sz w:val="28"/>
          <w:szCs w:val="28"/>
          <w:lang w:val="uk-UA"/>
        </w:rPr>
      </w:pPr>
    </w:p>
    <w:p w14:paraId="3DADCD68" w14:textId="57FB5778" w:rsidR="00EA7CA2" w:rsidRPr="00526F7D" w:rsidRDefault="00EA7CA2" w:rsidP="007A0F37">
      <w:pPr>
        <w:pStyle w:val="a3"/>
        <w:numPr>
          <w:ilvl w:val="0"/>
          <w:numId w:val="6"/>
        </w:numPr>
        <w:tabs>
          <w:tab w:val="left" w:pos="993"/>
          <w:tab w:val="left" w:pos="1276"/>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 у рядку </w:t>
      </w:r>
      <w:r w:rsidR="00EC4AF4" w:rsidRPr="00526F7D">
        <w:rPr>
          <w:rFonts w:ascii="Times New Roman" w:hAnsi="Times New Roman" w:cs="Times New Roman"/>
          <w:sz w:val="28"/>
          <w:szCs w:val="28"/>
          <w:lang w:val="uk-UA"/>
        </w:rPr>
        <w:t>500</w:t>
      </w:r>
      <w:r w:rsidRPr="00526F7D">
        <w:rPr>
          <w:rFonts w:ascii="Times New Roman" w:hAnsi="Times New Roman" w:cs="Times New Roman"/>
          <w:sz w:val="28"/>
          <w:szCs w:val="28"/>
          <w:lang w:val="uk-UA"/>
        </w:rPr>
        <w:t xml:space="preserve"> «</w:t>
      </w:r>
      <w:proofErr w:type="spellStart"/>
      <w:r w:rsidRPr="00526F7D">
        <w:rPr>
          <w:rFonts w:ascii="Times New Roman" w:hAnsi="Times New Roman" w:cs="Times New Roman"/>
          <w:sz w:val="28"/>
          <w:szCs w:val="28"/>
          <w:lang w:val="uk-UA"/>
        </w:rPr>
        <w:t>електропостачальника</w:t>
      </w:r>
      <w:proofErr w:type="spellEnd"/>
      <w:r w:rsidRPr="00526F7D">
        <w:rPr>
          <w:rFonts w:ascii="Times New Roman" w:hAnsi="Times New Roman" w:cs="Times New Roman"/>
          <w:sz w:val="28"/>
          <w:szCs w:val="28"/>
          <w:lang w:val="uk-UA"/>
        </w:rPr>
        <w:t xml:space="preserve">, зокрема» зазначаються дані щодо загальної кількості випадків відновлення електроживлення споживачів у звітному періоді, які були відключені за ініціативою </w:t>
      </w:r>
      <w:proofErr w:type="spellStart"/>
      <w:r w:rsidRPr="00526F7D">
        <w:rPr>
          <w:rFonts w:ascii="Times New Roman" w:hAnsi="Times New Roman" w:cs="Times New Roman"/>
          <w:sz w:val="28"/>
          <w:szCs w:val="28"/>
          <w:lang w:val="uk-UA"/>
        </w:rPr>
        <w:t>електропостачальника</w:t>
      </w:r>
      <w:proofErr w:type="spellEnd"/>
      <w:r w:rsidRPr="00526F7D">
        <w:rPr>
          <w:rFonts w:ascii="Times New Roman" w:hAnsi="Times New Roman" w:cs="Times New Roman"/>
          <w:sz w:val="28"/>
          <w:szCs w:val="28"/>
          <w:lang w:val="uk-UA"/>
        </w:rPr>
        <w:t xml:space="preserve">; </w:t>
      </w:r>
    </w:p>
    <w:p w14:paraId="4FADF67B" w14:textId="77777777" w:rsidR="00EA7CA2" w:rsidRPr="00526F7D" w:rsidRDefault="00EA7CA2" w:rsidP="007A0F37">
      <w:pPr>
        <w:pStyle w:val="a3"/>
        <w:spacing w:line="240" w:lineRule="auto"/>
        <w:ind w:left="0" w:firstLine="709"/>
        <w:rPr>
          <w:rFonts w:ascii="Times New Roman" w:hAnsi="Times New Roman" w:cs="Times New Roman"/>
          <w:sz w:val="28"/>
          <w:szCs w:val="28"/>
          <w:lang w:val="uk-UA"/>
        </w:rPr>
      </w:pPr>
    </w:p>
    <w:p w14:paraId="5FD5B582" w14:textId="17EB2832" w:rsidR="00EA7CA2" w:rsidRPr="00526F7D" w:rsidRDefault="00EA7CA2" w:rsidP="007A0F37">
      <w:pPr>
        <w:pStyle w:val="a3"/>
        <w:numPr>
          <w:ilvl w:val="0"/>
          <w:numId w:val="6"/>
        </w:numPr>
        <w:tabs>
          <w:tab w:val="left" w:pos="993"/>
          <w:tab w:val="left" w:pos="1276"/>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 у рядку </w:t>
      </w:r>
      <w:r w:rsidR="00922516" w:rsidRPr="00526F7D">
        <w:rPr>
          <w:rFonts w:ascii="Times New Roman" w:hAnsi="Times New Roman" w:cs="Times New Roman"/>
          <w:sz w:val="28"/>
          <w:szCs w:val="28"/>
          <w:lang w:val="uk-UA"/>
        </w:rPr>
        <w:t>5</w:t>
      </w:r>
      <w:r w:rsidR="00EC4AF4" w:rsidRPr="00526F7D">
        <w:rPr>
          <w:rFonts w:ascii="Times New Roman" w:hAnsi="Times New Roman" w:cs="Times New Roman"/>
          <w:sz w:val="28"/>
          <w:szCs w:val="28"/>
          <w:lang w:val="uk-UA"/>
        </w:rPr>
        <w:t>0</w:t>
      </w:r>
      <w:r w:rsidR="00922516" w:rsidRPr="00526F7D">
        <w:rPr>
          <w:rFonts w:ascii="Times New Roman" w:hAnsi="Times New Roman" w:cs="Times New Roman"/>
          <w:sz w:val="28"/>
          <w:szCs w:val="28"/>
          <w:lang w:val="uk-UA"/>
        </w:rPr>
        <w:t>5</w:t>
      </w:r>
      <w:r w:rsidRPr="00526F7D">
        <w:rPr>
          <w:rFonts w:ascii="Times New Roman" w:hAnsi="Times New Roman" w:cs="Times New Roman"/>
          <w:sz w:val="28"/>
          <w:szCs w:val="28"/>
          <w:lang w:val="uk-UA"/>
        </w:rPr>
        <w:t xml:space="preserve"> «за заборгованість» зазначаються дані щодо загальної кількості випадків відновлення електроживлення споживачів, які були відключені за заборгованість з оплати за спожиту електричну енергію за ініціативою </w:t>
      </w:r>
      <w:proofErr w:type="spellStart"/>
      <w:r w:rsidRPr="00526F7D">
        <w:rPr>
          <w:rFonts w:ascii="Times New Roman" w:hAnsi="Times New Roman" w:cs="Times New Roman"/>
          <w:sz w:val="28"/>
          <w:szCs w:val="28"/>
          <w:lang w:val="uk-UA"/>
        </w:rPr>
        <w:t>електропостачальника</w:t>
      </w:r>
      <w:proofErr w:type="spellEnd"/>
      <w:r w:rsidRPr="00526F7D">
        <w:rPr>
          <w:rFonts w:ascii="Times New Roman" w:hAnsi="Times New Roman" w:cs="Times New Roman"/>
          <w:sz w:val="28"/>
          <w:szCs w:val="28"/>
          <w:lang w:val="uk-UA"/>
        </w:rPr>
        <w:t>;</w:t>
      </w:r>
    </w:p>
    <w:p w14:paraId="24A11A7D" w14:textId="77777777" w:rsidR="00922516" w:rsidRPr="00526F7D" w:rsidRDefault="00922516" w:rsidP="007A0F37">
      <w:pPr>
        <w:pStyle w:val="a3"/>
        <w:spacing w:line="240" w:lineRule="auto"/>
        <w:ind w:firstLine="709"/>
        <w:rPr>
          <w:rFonts w:ascii="Times New Roman" w:hAnsi="Times New Roman" w:cs="Times New Roman"/>
          <w:sz w:val="28"/>
          <w:szCs w:val="28"/>
          <w:lang w:val="uk-UA"/>
        </w:rPr>
      </w:pPr>
    </w:p>
    <w:p w14:paraId="5381F437" w14:textId="2D34C0A7" w:rsidR="00922516" w:rsidRPr="00526F7D" w:rsidRDefault="00922516" w:rsidP="007A0F37">
      <w:pPr>
        <w:pStyle w:val="a3"/>
        <w:numPr>
          <w:ilvl w:val="0"/>
          <w:numId w:val="6"/>
        </w:numPr>
        <w:tabs>
          <w:tab w:val="left" w:pos="1134"/>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рядку </w:t>
      </w:r>
      <w:r w:rsidR="00EC4AF4" w:rsidRPr="00526F7D">
        <w:rPr>
          <w:rFonts w:ascii="Times New Roman" w:hAnsi="Times New Roman" w:cs="Times New Roman"/>
          <w:sz w:val="28"/>
          <w:szCs w:val="28"/>
          <w:lang w:val="uk-UA"/>
        </w:rPr>
        <w:t>510</w:t>
      </w:r>
      <w:r w:rsidRPr="00526F7D">
        <w:rPr>
          <w:rFonts w:ascii="Times New Roman" w:hAnsi="Times New Roman" w:cs="Times New Roman"/>
          <w:sz w:val="28"/>
          <w:szCs w:val="28"/>
          <w:lang w:val="uk-UA"/>
        </w:rPr>
        <w:t xml:space="preserve"> «споживача» зазначаються дані щодо кількості випадків відновлення електроживлення споживачів, які були відключені за ініціативою споживача;</w:t>
      </w:r>
    </w:p>
    <w:p w14:paraId="3B82D4C5" w14:textId="77777777" w:rsidR="00922516" w:rsidRPr="00526F7D" w:rsidRDefault="00922516" w:rsidP="007A0F37">
      <w:pPr>
        <w:pStyle w:val="a3"/>
        <w:tabs>
          <w:tab w:val="left" w:pos="993"/>
          <w:tab w:val="left" w:pos="1276"/>
        </w:tabs>
        <w:spacing w:after="0" w:line="240" w:lineRule="auto"/>
        <w:ind w:left="1418" w:firstLine="709"/>
        <w:jc w:val="both"/>
        <w:rPr>
          <w:rFonts w:ascii="Times New Roman" w:hAnsi="Times New Roman" w:cs="Times New Roman"/>
          <w:sz w:val="28"/>
          <w:szCs w:val="28"/>
          <w:lang w:val="uk-UA"/>
        </w:rPr>
      </w:pPr>
    </w:p>
    <w:p w14:paraId="25296DE6" w14:textId="202FDD17" w:rsidR="00EA7CA2" w:rsidRPr="00526F7D" w:rsidRDefault="00EA7CA2" w:rsidP="007A0F37">
      <w:pPr>
        <w:pStyle w:val="a3"/>
        <w:numPr>
          <w:ilvl w:val="0"/>
          <w:numId w:val="6"/>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рядку </w:t>
      </w:r>
      <w:r w:rsidR="00EC4AF4" w:rsidRPr="00526F7D">
        <w:rPr>
          <w:rFonts w:ascii="Times New Roman" w:hAnsi="Times New Roman" w:cs="Times New Roman"/>
          <w:sz w:val="28"/>
          <w:szCs w:val="28"/>
          <w:lang w:val="uk-UA"/>
        </w:rPr>
        <w:t>515</w:t>
      </w:r>
      <w:r w:rsidRPr="00526F7D">
        <w:rPr>
          <w:rFonts w:ascii="Times New Roman" w:hAnsi="Times New Roman" w:cs="Times New Roman"/>
          <w:sz w:val="28"/>
          <w:szCs w:val="28"/>
          <w:lang w:val="uk-UA"/>
        </w:rPr>
        <w:t xml:space="preserve"> «Кількість випадків самовільного підключення споживачів» зазначаються дані щодо кількості підключень до мереж ОСР та/або споживання електричної енергії без укладення передбачених чинним законодавством договорів або не санкціоноване (не погоджене) ОСР підключення після припинення електроживлення;</w:t>
      </w:r>
    </w:p>
    <w:p w14:paraId="4169CC59" w14:textId="77777777" w:rsidR="00EA7CA2" w:rsidRPr="00526F7D" w:rsidRDefault="00EA7CA2" w:rsidP="007A0F37">
      <w:pPr>
        <w:pStyle w:val="a3"/>
        <w:tabs>
          <w:tab w:val="left" w:pos="993"/>
        </w:tabs>
        <w:spacing w:after="0" w:line="240" w:lineRule="auto"/>
        <w:ind w:left="851" w:firstLine="709"/>
        <w:jc w:val="both"/>
        <w:rPr>
          <w:rFonts w:ascii="Times New Roman" w:hAnsi="Times New Roman" w:cs="Times New Roman"/>
          <w:sz w:val="28"/>
          <w:szCs w:val="28"/>
          <w:lang w:val="uk-UA"/>
        </w:rPr>
      </w:pPr>
    </w:p>
    <w:p w14:paraId="12D14A3A" w14:textId="3C855B9B" w:rsidR="00EA7CA2" w:rsidRPr="00526F7D" w:rsidRDefault="00EA7CA2" w:rsidP="007A0F37">
      <w:pPr>
        <w:pStyle w:val="a3"/>
        <w:numPr>
          <w:ilvl w:val="0"/>
          <w:numId w:val="6"/>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рядку </w:t>
      </w:r>
      <w:r w:rsidR="00EC4AF4" w:rsidRPr="00526F7D">
        <w:rPr>
          <w:rFonts w:ascii="Times New Roman" w:hAnsi="Times New Roman" w:cs="Times New Roman"/>
          <w:sz w:val="28"/>
          <w:szCs w:val="28"/>
          <w:lang w:val="uk-UA"/>
        </w:rPr>
        <w:t>520</w:t>
      </w:r>
      <w:r w:rsidRPr="00526F7D">
        <w:rPr>
          <w:rFonts w:ascii="Times New Roman" w:hAnsi="Times New Roman" w:cs="Times New Roman"/>
          <w:sz w:val="28"/>
          <w:szCs w:val="28"/>
          <w:lang w:val="uk-UA"/>
        </w:rPr>
        <w:t xml:space="preserve"> «Максимальний термін відключення електроживлення споживача за його запитом» зазначаються дані щодо максимального фактичного терміну здійснення відключення електроживлення споживача за його запитом </w:t>
      </w:r>
      <w:r w:rsidRPr="00526F7D">
        <w:rPr>
          <w:rFonts w:ascii="Times New Roman" w:hAnsi="Times New Roman" w:cs="Times New Roman"/>
          <w:sz w:val="28"/>
          <w:szCs w:val="28"/>
          <w:lang w:val="uk-UA"/>
        </w:rPr>
        <w:lastRenderedPageBreak/>
        <w:t xml:space="preserve">(кількість календарних днів від дати подання запиту до дати фактичного припинення електроживлення); </w:t>
      </w:r>
    </w:p>
    <w:p w14:paraId="02194906" w14:textId="77777777" w:rsidR="00EA7CA2" w:rsidRPr="00526F7D" w:rsidRDefault="00EA7CA2" w:rsidP="007A0F37">
      <w:pPr>
        <w:pStyle w:val="a3"/>
        <w:spacing w:line="240" w:lineRule="auto"/>
        <w:ind w:firstLine="709"/>
        <w:rPr>
          <w:rFonts w:ascii="Times New Roman" w:hAnsi="Times New Roman" w:cs="Times New Roman"/>
          <w:sz w:val="28"/>
          <w:szCs w:val="28"/>
          <w:lang w:val="uk-UA"/>
        </w:rPr>
      </w:pPr>
    </w:p>
    <w:p w14:paraId="1F131644" w14:textId="2DF29288" w:rsidR="00EA7CA2" w:rsidRPr="00526F7D" w:rsidRDefault="00EA7CA2" w:rsidP="007A0F37">
      <w:pPr>
        <w:pStyle w:val="a3"/>
        <w:numPr>
          <w:ilvl w:val="0"/>
          <w:numId w:val="6"/>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рядку </w:t>
      </w:r>
      <w:r w:rsidR="00454006" w:rsidRPr="00526F7D">
        <w:rPr>
          <w:rFonts w:ascii="Times New Roman" w:hAnsi="Times New Roman" w:cs="Times New Roman"/>
          <w:sz w:val="28"/>
          <w:szCs w:val="28"/>
          <w:lang w:val="uk-UA"/>
        </w:rPr>
        <w:t>5</w:t>
      </w:r>
      <w:r w:rsidR="00EC4AF4" w:rsidRPr="00526F7D">
        <w:rPr>
          <w:rFonts w:ascii="Times New Roman" w:hAnsi="Times New Roman" w:cs="Times New Roman"/>
          <w:sz w:val="28"/>
          <w:szCs w:val="28"/>
          <w:lang w:val="uk-UA"/>
        </w:rPr>
        <w:t>2</w:t>
      </w:r>
      <w:r w:rsidR="00454006" w:rsidRPr="00526F7D">
        <w:rPr>
          <w:rFonts w:ascii="Times New Roman" w:hAnsi="Times New Roman" w:cs="Times New Roman"/>
          <w:sz w:val="28"/>
          <w:szCs w:val="28"/>
          <w:lang w:val="uk-UA"/>
        </w:rPr>
        <w:t>5</w:t>
      </w:r>
      <w:r w:rsidRPr="00526F7D">
        <w:rPr>
          <w:rFonts w:ascii="Times New Roman" w:hAnsi="Times New Roman" w:cs="Times New Roman"/>
          <w:sz w:val="28"/>
          <w:szCs w:val="28"/>
          <w:lang w:val="uk-UA"/>
        </w:rPr>
        <w:t xml:space="preserve"> «Мінімальний термін відключення електроживлення споживача за його запитом» зазначаються дані щодо мінімального фактичного терміну здійснення відключення електроживлення споживача за його запитом (кількість календарних днів від дати подання запиту до дати фактичного припинення електроживлення);</w:t>
      </w:r>
    </w:p>
    <w:p w14:paraId="3A49F331" w14:textId="77777777" w:rsidR="00EA7CA2" w:rsidRPr="00526F7D" w:rsidRDefault="00EA7CA2" w:rsidP="007A0F37">
      <w:pPr>
        <w:pStyle w:val="a3"/>
        <w:tabs>
          <w:tab w:val="left" w:pos="993"/>
        </w:tabs>
        <w:spacing w:after="0" w:line="240" w:lineRule="auto"/>
        <w:ind w:left="851" w:firstLine="709"/>
        <w:jc w:val="both"/>
        <w:rPr>
          <w:rFonts w:ascii="Times New Roman" w:hAnsi="Times New Roman" w:cs="Times New Roman"/>
          <w:sz w:val="28"/>
          <w:szCs w:val="28"/>
          <w:lang w:val="uk-UA"/>
        </w:rPr>
      </w:pPr>
    </w:p>
    <w:p w14:paraId="42036A07" w14:textId="440BCAA9" w:rsidR="00EA7CA2" w:rsidRPr="00526F7D" w:rsidRDefault="00EA7CA2" w:rsidP="007A0F37">
      <w:pPr>
        <w:pStyle w:val="a3"/>
        <w:numPr>
          <w:ilvl w:val="0"/>
          <w:numId w:val="6"/>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рядку </w:t>
      </w:r>
      <w:r w:rsidR="00EC4AF4" w:rsidRPr="00526F7D">
        <w:rPr>
          <w:rFonts w:ascii="Times New Roman" w:hAnsi="Times New Roman" w:cs="Times New Roman"/>
          <w:sz w:val="28"/>
          <w:szCs w:val="28"/>
          <w:lang w:val="uk-UA"/>
        </w:rPr>
        <w:t>530</w:t>
      </w:r>
      <w:r w:rsidRPr="00526F7D">
        <w:rPr>
          <w:rFonts w:ascii="Times New Roman" w:hAnsi="Times New Roman" w:cs="Times New Roman"/>
          <w:sz w:val="28"/>
          <w:szCs w:val="28"/>
          <w:lang w:val="uk-UA"/>
        </w:rPr>
        <w:t xml:space="preserve"> «Максимальний термін відключення електроживлення споживача за заборгованість» зазначаються дані щодо максимального фактичного терміну здійснення відключення електроживлення споживача за заборгованість за надані послуги з розподілу (кількість календарних днів від дати кінцевого строку оплати за надані послуги з розподілу до дати фактичного відключення електроживлення) та/або з оплати за спожиту електричну енергію (кількість календарних днів від дати звернення </w:t>
      </w:r>
      <w:proofErr w:type="spellStart"/>
      <w:r w:rsidRPr="00526F7D">
        <w:rPr>
          <w:rFonts w:ascii="Times New Roman" w:hAnsi="Times New Roman" w:cs="Times New Roman"/>
          <w:sz w:val="28"/>
          <w:szCs w:val="28"/>
          <w:lang w:val="uk-UA"/>
        </w:rPr>
        <w:t>електропостачальника</w:t>
      </w:r>
      <w:proofErr w:type="spellEnd"/>
      <w:r w:rsidRPr="00526F7D">
        <w:rPr>
          <w:rFonts w:ascii="Times New Roman" w:hAnsi="Times New Roman" w:cs="Times New Roman"/>
          <w:sz w:val="28"/>
          <w:szCs w:val="28"/>
          <w:lang w:val="uk-UA"/>
        </w:rPr>
        <w:t xml:space="preserve"> до ОСР до дати фактичного відключення електроживлення); </w:t>
      </w:r>
    </w:p>
    <w:p w14:paraId="18077679" w14:textId="77777777" w:rsidR="00EA7CA2" w:rsidRPr="00526F7D" w:rsidRDefault="00EA7CA2" w:rsidP="007A0F37">
      <w:pPr>
        <w:tabs>
          <w:tab w:val="left" w:pos="993"/>
        </w:tabs>
        <w:spacing w:after="0" w:line="240" w:lineRule="auto"/>
        <w:ind w:firstLine="709"/>
        <w:jc w:val="both"/>
        <w:rPr>
          <w:rFonts w:ascii="Times New Roman" w:hAnsi="Times New Roman" w:cs="Times New Roman"/>
          <w:sz w:val="28"/>
          <w:szCs w:val="28"/>
          <w:lang w:val="uk-UA"/>
        </w:rPr>
      </w:pPr>
    </w:p>
    <w:p w14:paraId="7158B0F5" w14:textId="7BA96F95" w:rsidR="00EA7CA2" w:rsidRPr="00526F7D" w:rsidRDefault="00EA7CA2" w:rsidP="007A0F37">
      <w:pPr>
        <w:pStyle w:val="a3"/>
        <w:numPr>
          <w:ilvl w:val="0"/>
          <w:numId w:val="6"/>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рядку </w:t>
      </w:r>
      <w:r w:rsidR="00454006" w:rsidRPr="00526F7D">
        <w:rPr>
          <w:rFonts w:ascii="Times New Roman" w:hAnsi="Times New Roman" w:cs="Times New Roman"/>
          <w:sz w:val="28"/>
          <w:szCs w:val="28"/>
          <w:lang w:val="uk-UA"/>
        </w:rPr>
        <w:t>5</w:t>
      </w:r>
      <w:r w:rsidR="00EC4AF4" w:rsidRPr="00526F7D">
        <w:rPr>
          <w:rFonts w:ascii="Times New Roman" w:hAnsi="Times New Roman" w:cs="Times New Roman"/>
          <w:sz w:val="28"/>
          <w:szCs w:val="28"/>
          <w:lang w:val="uk-UA"/>
        </w:rPr>
        <w:t>3</w:t>
      </w:r>
      <w:r w:rsidR="00454006" w:rsidRPr="00526F7D">
        <w:rPr>
          <w:rFonts w:ascii="Times New Roman" w:hAnsi="Times New Roman" w:cs="Times New Roman"/>
          <w:sz w:val="28"/>
          <w:szCs w:val="28"/>
          <w:lang w:val="uk-UA"/>
        </w:rPr>
        <w:t>5</w:t>
      </w:r>
      <w:r w:rsidRPr="00526F7D">
        <w:rPr>
          <w:rFonts w:ascii="Times New Roman" w:hAnsi="Times New Roman" w:cs="Times New Roman"/>
          <w:sz w:val="28"/>
          <w:szCs w:val="28"/>
          <w:lang w:val="uk-UA"/>
        </w:rPr>
        <w:t xml:space="preserve"> «Мінімальний термін відключення електроживлення споживача за заборгованість» зазначаються дані щодо мінімального фактичного терміну здійснення відключення електроживлення споживача за заборгованість за надані послуги з розподілу (кількість календарних днів від дати кінцевого строку оплати за надані послуги з розподілу до дати фактичного відключення електроживлення) та/або з оплати за спожиту електричну енергію (кількість календарних днів від дати звернення </w:t>
      </w:r>
      <w:proofErr w:type="spellStart"/>
      <w:r w:rsidRPr="00526F7D">
        <w:rPr>
          <w:rFonts w:ascii="Times New Roman" w:hAnsi="Times New Roman" w:cs="Times New Roman"/>
          <w:sz w:val="28"/>
          <w:szCs w:val="28"/>
          <w:lang w:val="uk-UA"/>
        </w:rPr>
        <w:t>електропостачальника</w:t>
      </w:r>
      <w:proofErr w:type="spellEnd"/>
      <w:r w:rsidRPr="00526F7D">
        <w:rPr>
          <w:rFonts w:ascii="Times New Roman" w:hAnsi="Times New Roman" w:cs="Times New Roman"/>
          <w:sz w:val="28"/>
          <w:szCs w:val="28"/>
          <w:lang w:val="uk-UA"/>
        </w:rPr>
        <w:t xml:space="preserve"> до ОСР до дати фактичного відключення електроживлення); </w:t>
      </w:r>
    </w:p>
    <w:p w14:paraId="72899F43" w14:textId="77777777" w:rsidR="00EA7CA2" w:rsidRPr="00526F7D" w:rsidRDefault="00EA7CA2" w:rsidP="007A0F37">
      <w:pPr>
        <w:tabs>
          <w:tab w:val="left" w:pos="993"/>
        </w:tabs>
        <w:spacing w:after="0" w:line="240" w:lineRule="auto"/>
        <w:ind w:firstLine="709"/>
        <w:jc w:val="both"/>
        <w:rPr>
          <w:rFonts w:ascii="Times New Roman" w:hAnsi="Times New Roman" w:cs="Times New Roman"/>
          <w:sz w:val="28"/>
          <w:szCs w:val="28"/>
          <w:lang w:val="uk-UA"/>
        </w:rPr>
      </w:pPr>
    </w:p>
    <w:p w14:paraId="24AFBBB6" w14:textId="3722A574" w:rsidR="00EA7CA2" w:rsidRPr="00526F7D" w:rsidRDefault="00EA7CA2" w:rsidP="007A0F37">
      <w:pPr>
        <w:pStyle w:val="a3"/>
        <w:numPr>
          <w:ilvl w:val="0"/>
          <w:numId w:val="6"/>
        </w:numPr>
        <w:tabs>
          <w:tab w:val="left" w:pos="709"/>
          <w:tab w:val="left" w:pos="851"/>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рядку </w:t>
      </w:r>
      <w:r w:rsidR="00454006" w:rsidRPr="00526F7D">
        <w:rPr>
          <w:rFonts w:ascii="Times New Roman" w:hAnsi="Times New Roman" w:cs="Times New Roman"/>
          <w:sz w:val="28"/>
          <w:szCs w:val="28"/>
          <w:lang w:val="uk-UA"/>
        </w:rPr>
        <w:t>5</w:t>
      </w:r>
      <w:r w:rsidR="00EC4AF4" w:rsidRPr="00526F7D">
        <w:rPr>
          <w:rFonts w:ascii="Times New Roman" w:hAnsi="Times New Roman" w:cs="Times New Roman"/>
          <w:sz w:val="28"/>
          <w:szCs w:val="28"/>
          <w:lang w:val="uk-UA"/>
        </w:rPr>
        <w:t>4</w:t>
      </w:r>
      <w:r w:rsidR="00454006" w:rsidRPr="00526F7D">
        <w:rPr>
          <w:rFonts w:ascii="Times New Roman" w:hAnsi="Times New Roman" w:cs="Times New Roman"/>
          <w:sz w:val="28"/>
          <w:szCs w:val="28"/>
          <w:lang w:val="uk-UA"/>
        </w:rPr>
        <w:t>0</w:t>
      </w:r>
      <w:r w:rsidRPr="00526F7D">
        <w:rPr>
          <w:rFonts w:ascii="Times New Roman" w:hAnsi="Times New Roman" w:cs="Times New Roman"/>
          <w:sz w:val="28"/>
          <w:szCs w:val="28"/>
          <w:lang w:val="uk-UA"/>
        </w:rPr>
        <w:t xml:space="preserve"> «Максимальний термін відновлення електроживлення споживача (після відключення за заборгованість)» зазначаються дані щодо максимального фактичного терміну здійснення відновлення електроживлення споживача після відключення за заборгованість за надані послуги з розподілу (кількість календарних днів від дати підтвердження оплати заборгованості за надані послуги з розподілу до дати фактичного відновлення електроживлення) та/або з оплати за спожиту електричну енергію (кількість календарних днів від дати звернення </w:t>
      </w:r>
      <w:proofErr w:type="spellStart"/>
      <w:r w:rsidRPr="00526F7D">
        <w:rPr>
          <w:rFonts w:ascii="Times New Roman" w:hAnsi="Times New Roman" w:cs="Times New Roman"/>
          <w:sz w:val="28"/>
          <w:szCs w:val="28"/>
          <w:lang w:val="uk-UA"/>
        </w:rPr>
        <w:t>електропостачальника</w:t>
      </w:r>
      <w:proofErr w:type="spellEnd"/>
      <w:r w:rsidRPr="00526F7D">
        <w:rPr>
          <w:rFonts w:ascii="Times New Roman" w:hAnsi="Times New Roman" w:cs="Times New Roman"/>
          <w:sz w:val="28"/>
          <w:szCs w:val="28"/>
          <w:lang w:val="uk-UA"/>
        </w:rPr>
        <w:t xml:space="preserve"> до ОСР до дати фактичного відновлення електроживлення);</w:t>
      </w:r>
    </w:p>
    <w:p w14:paraId="04C0FE07" w14:textId="77777777" w:rsidR="00EA7CA2" w:rsidRPr="00526F7D" w:rsidRDefault="00EA7CA2" w:rsidP="007A0F37">
      <w:pPr>
        <w:pStyle w:val="a3"/>
        <w:spacing w:line="240" w:lineRule="auto"/>
        <w:ind w:firstLine="709"/>
        <w:rPr>
          <w:rFonts w:ascii="Times New Roman" w:hAnsi="Times New Roman" w:cs="Times New Roman"/>
          <w:sz w:val="28"/>
          <w:szCs w:val="28"/>
          <w:lang w:val="uk-UA"/>
        </w:rPr>
      </w:pPr>
    </w:p>
    <w:p w14:paraId="7ADDFBE6" w14:textId="2FE533D7" w:rsidR="00EA7CA2" w:rsidRPr="00526F7D" w:rsidRDefault="00EA7CA2" w:rsidP="007A0F37">
      <w:pPr>
        <w:pStyle w:val="a3"/>
        <w:numPr>
          <w:ilvl w:val="0"/>
          <w:numId w:val="6"/>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рядку </w:t>
      </w:r>
      <w:r w:rsidR="00454006" w:rsidRPr="00526F7D">
        <w:rPr>
          <w:rFonts w:ascii="Times New Roman" w:hAnsi="Times New Roman" w:cs="Times New Roman"/>
          <w:sz w:val="28"/>
          <w:szCs w:val="28"/>
          <w:lang w:val="uk-UA"/>
        </w:rPr>
        <w:t>5</w:t>
      </w:r>
      <w:r w:rsidR="00EC4AF4" w:rsidRPr="00526F7D">
        <w:rPr>
          <w:rFonts w:ascii="Times New Roman" w:hAnsi="Times New Roman" w:cs="Times New Roman"/>
          <w:sz w:val="28"/>
          <w:szCs w:val="28"/>
          <w:lang w:val="uk-UA"/>
        </w:rPr>
        <w:t>4</w:t>
      </w:r>
      <w:r w:rsidR="00454006" w:rsidRPr="00526F7D">
        <w:rPr>
          <w:rFonts w:ascii="Times New Roman" w:hAnsi="Times New Roman" w:cs="Times New Roman"/>
          <w:sz w:val="28"/>
          <w:szCs w:val="28"/>
          <w:lang w:val="uk-UA"/>
        </w:rPr>
        <w:t>5</w:t>
      </w:r>
      <w:r w:rsidRPr="00526F7D">
        <w:rPr>
          <w:rFonts w:ascii="Times New Roman" w:hAnsi="Times New Roman" w:cs="Times New Roman"/>
          <w:sz w:val="28"/>
          <w:szCs w:val="28"/>
          <w:lang w:val="uk-UA"/>
        </w:rPr>
        <w:t xml:space="preserve"> «Мінімальний термін відновлення електроживлення споживача (після відключення за заборгованість)» зазначаються дані щодо мінімального фактичного терміну здійснення відновлення електроживлення споживача після відключення за заборгованість за надані послуги з розподілу (кількість календарних днів від дати підтвердження оплати заборгованості за надані послуги з розподілу до дати фактичного відновлення електроживлення) та/або з оплати за спожиту електричну енергію (кількість календарних днів від </w:t>
      </w:r>
      <w:r w:rsidRPr="00526F7D">
        <w:rPr>
          <w:rFonts w:ascii="Times New Roman" w:hAnsi="Times New Roman" w:cs="Times New Roman"/>
          <w:sz w:val="28"/>
          <w:szCs w:val="28"/>
          <w:lang w:val="uk-UA"/>
        </w:rPr>
        <w:lastRenderedPageBreak/>
        <w:t xml:space="preserve">дати звернення </w:t>
      </w:r>
      <w:proofErr w:type="spellStart"/>
      <w:r w:rsidRPr="00526F7D">
        <w:rPr>
          <w:rFonts w:ascii="Times New Roman" w:hAnsi="Times New Roman" w:cs="Times New Roman"/>
          <w:sz w:val="28"/>
          <w:szCs w:val="28"/>
          <w:lang w:val="uk-UA"/>
        </w:rPr>
        <w:t>електропостачальника</w:t>
      </w:r>
      <w:proofErr w:type="spellEnd"/>
      <w:r w:rsidRPr="00526F7D">
        <w:rPr>
          <w:rFonts w:ascii="Times New Roman" w:hAnsi="Times New Roman" w:cs="Times New Roman"/>
          <w:sz w:val="28"/>
          <w:szCs w:val="28"/>
          <w:lang w:val="uk-UA"/>
        </w:rPr>
        <w:t xml:space="preserve"> до ОСР до дати фактичного відновлення електроживлення)</w:t>
      </w:r>
      <w:r w:rsidR="00CF05BB">
        <w:rPr>
          <w:rFonts w:ascii="Times New Roman" w:hAnsi="Times New Roman" w:cs="Times New Roman"/>
          <w:sz w:val="28"/>
          <w:szCs w:val="28"/>
          <w:lang w:val="uk-UA"/>
        </w:rPr>
        <w:t>.</w:t>
      </w:r>
    </w:p>
    <w:p w14:paraId="3115B0F3" w14:textId="77777777" w:rsidR="00EA7CA2" w:rsidRPr="00526F7D" w:rsidRDefault="00EA7CA2" w:rsidP="007A0F37">
      <w:pPr>
        <w:tabs>
          <w:tab w:val="left" w:pos="851"/>
        </w:tabs>
        <w:spacing w:after="0" w:line="240" w:lineRule="auto"/>
        <w:ind w:firstLine="709"/>
        <w:jc w:val="both"/>
        <w:rPr>
          <w:rFonts w:ascii="Times New Roman" w:hAnsi="Times New Roman" w:cs="Times New Roman"/>
          <w:sz w:val="28"/>
          <w:szCs w:val="28"/>
          <w:lang w:val="uk-UA"/>
        </w:rPr>
      </w:pPr>
    </w:p>
    <w:p w14:paraId="261AD632" w14:textId="602565DC" w:rsidR="00EA7CA2" w:rsidRPr="00526F7D" w:rsidRDefault="0060466B" w:rsidP="00A42D60">
      <w:pPr>
        <w:tabs>
          <w:tab w:val="left" w:pos="1134"/>
        </w:tabs>
        <w:spacing w:after="0" w:line="240" w:lineRule="auto"/>
        <w:ind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3.</w:t>
      </w:r>
      <w:r w:rsidR="00CA30CE">
        <w:rPr>
          <w:rFonts w:ascii="Times New Roman" w:hAnsi="Times New Roman" w:cs="Times New Roman"/>
          <w:sz w:val="28"/>
          <w:szCs w:val="28"/>
          <w:lang w:val="uk-UA"/>
        </w:rPr>
        <w:t>8</w:t>
      </w:r>
      <w:r w:rsidRPr="00526F7D">
        <w:rPr>
          <w:rFonts w:ascii="Times New Roman" w:hAnsi="Times New Roman" w:cs="Times New Roman"/>
          <w:sz w:val="28"/>
          <w:szCs w:val="28"/>
          <w:lang w:val="uk-UA"/>
        </w:rPr>
        <w:t xml:space="preserve">. </w:t>
      </w:r>
      <w:r w:rsidR="00EA7CA2" w:rsidRPr="00526F7D">
        <w:rPr>
          <w:rFonts w:ascii="Times New Roman" w:hAnsi="Times New Roman" w:cs="Times New Roman"/>
          <w:sz w:val="28"/>
          <w:szCs w:val="28"/>
          <w:lang w:val="uk-UA"/>
        </w:rPr>
        <w:t xml:space="preserve">У </w:t>
      </w:r>
      <w:r w:rsidR="0093366B" w:rsidRPr="00526F7D">
        <w:rPr>
          <w:rFonts w:ascii="Times New Roman" w:hAnsi="Times New Roman" w:cs="Times New Roman"/>
          <w:sz w:val="28"/>
          <w:szCs w:val="28"/>
          <w:lang w:val="uk-UA"/>
        </w:rPr>
        <w:t>д</w:t>
      </w:r>
      <w:r w:rsidR="00EA7CA2" w:rsidRPr="00526F7D">
        <w:rPr>
          <w:rFonts w:ascii="Times New Roman" w:hAnsi="Times New Roman" w:cs="Times New Roman"/>
          <w:sz w:val="28"/>
          <w:szCs w:val="28"/>
          <w:lang w:val="uk-UA"/>
        </w:rPr>
        <w:t xml:space="preserve">одатку </w:t>
      </w:r>
      <w:r w:rsidRPr="00526F7D">
        <w:rPr>
          <w:rFonts w:ascii="Times New Roman" w:hAnsi="Times New Roman" w:cs="Times New Roman"/>
          <w:sz w:val="28"/>
          <w:szCs w:val="28"/>
          <w:lang w:val="uk-UA"/>
        </w:rPr>
        <w:t xml:space="preserve">1 </w:t>
      </w:r>
      <w:r w:rsidR="00A42D60" w:rsidRPr="00526F7D">
        <w:rPr>
          <w:rFonts w:ascii="Times New Roman" w:hAnsi="Times New Roman" w:cs="Times New Roman"/>
          <w:sz w:val="28"/>
          <w:szCs w:val="28"/>
          <w:lang w:val="uk-UA"/>
        </w:rPr>
        <w:t>«</w:t>
      </w:r>
      <w:r w:rsidR="00A42D60" w:rsidRPr="0075483B">
        <w:rPr>
          <w:rFonts w:ascii="Times New Roman" w:hAnsi="Times New Roman" w:cs="Times New Roman"/>
          <w:sz w:val="28"/>
          <w:szCs w:val="28"/>
          <w:lang w:val="uk-UA"/>
        </w:rPr>
        <w:t>Інформація щодо випадків повернення замовнику заяви про приєднання</w:t>
      </w:r>
      <w:r w:rsidR="00A42D60" w:rsidRPr="00526F7D">
        <w:rPr>
          <w:rFonts w:ascii="Times New Roman" w:hAnsi="Times New Roman" w:cs="Times New Roman"/>
          <w:sz w:val="28"/>
          <w:szCs w:val="28"/>
          <w:lang w:val="uk-UA"/>
        </w:rPr>
        <w:t>» до форми звітності № 7</w:t>
      </w:r>
      <w:r w:rsidR="00A42D60">
        <w:rPr>
          <w:rFonts w:ascii="Times New Roman" w:hAnsi="Times New Roman" w:cs="Times New Roman"/>
          <w:sz w:val="28"/>
          <w:szCs w:val="28"/>
          <w:lang w:val="uk-UA"/>
        </w:rPr>
        <w:t xml:space="preserve"> </w:t>
      </w:r>
      <w:r w:rsidR="00EA7CA2" w:rsidRPr="00526F7D">
        <w:rPr>
          <w:rFonts w:ascii="Times New Roman" w:hAnsi="Times New Roman" w:cs="Times New Roman"/>
          <w:sz w:val="28"/>
          <w:szCs w:val="28"/>
          <w:lang w:val="uk-UA"/>
        </w:rPr>
        <w:t>відображається інформація щодо кількості</w:t>
      </w:r>
      <w:r w:rsidR="0075483B" w:rsidRPr="0075483B">
        <w:rPr>
          <w:rFonts w:ascii="Times New Roman" w:hAnsi="Times New Roman" w:cs="Times New Roman"/>
          <w:sz w:val="28"/>
          <w:szCs w:val="28"/>
          <w:lang w:val="uk-UA"/>
        </w:rPr>
        <w:t xml:space="preserve"> замовників, яким було </w:t>
      </w:r>
      <w:proofErr w:type="spellStart"/>
      <w:r w:rsidR="0075483B" w:rsidRPr="0075483B">
        <w:rPr>
          <w:rFonts w:ascii="Times New Roman" w:hAnsi="Times New Roman" w:cs="Times New Roman"/>
          <w:sz w:val="28"/>
          <w:szCs w:val="28"/>
          <w:lang w:val="uk-UA"/>
        </w:rPr>
        <w:t>повернено</w:t>
      </w:r>
      <w:proofErr w:type="spellEnd"/>
      <w:r w:rsidR="0075483B" w:rsidRPr="0075483B">
        <w:rPr>
          <w:rFonts w:ascii="Times New Roman" w:hAnsi="Times New Roman" w:cs="Times New Roman"/>
          <w:sz w:val="28"/>
          <w:szCs w:val="28"/>
          <w:lang w:val="uk-UA"/>
        </w:rPr>
        <w:t xml:space="preserve"> заяву про приєднання</w:t>
      </w:r>
      <w:r w:rsidR="0075483B">
        <w:rPr>
          <w:rFonts w:ascii="Times New Roman" w:hAnsi="Times New Roman" w:cs="Times New Roman"/>
          <w:sz w:val="28"/>
          <w:szCs w:val="28"/>
          <w:lang w:val="uk-UA"/>
        </w:rPr>
        <w:t xml:space="preserve"> </w:t>
      </w:r>
      <w:r w:rsidR="00EA7CA2" w:rsidRPr="00526F7D">
        <w:rPr>
          <w:rFonts w:ascii="Times New Roman" w:hAnsi="Times New Roman" w:cs="Times New Roman"/>
          <w:sz w:val="28"/>
          <w:szCs w:val="28"/>
          <w:lang w:val="uk-UA"/>
        </w:rPr>
        <w:t xml:space="preserve">у розрізі категорій </w:t>
      </w:r>
      <w:r w:rsidR="0075483B">
        <w:rPr>
          <w:rFonts w:ascii="Times New Roman" w:hAnsi="Times New Roman" w:cs="Times New Roman"/>
          <w:sz w:val="28"/>
          <w:szCs w:val="28"/>
          <w:lang w:val="uk-UA"/>
        </w:rPr>
        <w:t>замовників</w:t>
      </w:r>
      <w:r w:rsidR="00EA7CA2" w:rsidRPr="00526F7D">
        <w:rPr>
          <w:rFonts w:ascii="Times New Roman" w:hAnsi="Times New Roman" w:cs="Times New Roman"/>
          <w:sz w:val="28"/>
          <w:szCs w:val="28"/>
          <w:lang w:val="uk-UA"/>
        </w:rPr>
        <w:t xml:space="preserve"> (графи 1 – </w:t>
      </w:r>
      <w:r w:rsidR="00E24B9C">
        <w:rPr>
          <w:rFonts w:ascii="Times New Roman" w:hAnsi="Times New Roman" w:cs="Times New Roman"/>
          <w:sz w:val="28"/>
          <w:szCs w:val="28"/>
          <w:lang w:val="uk-UA"/>
        </w:rPr>
        <w:t>3</w:t>
      </w:r>
      <w:r w:rsidR="00EA7CA2" w:rsidRPr="00526F7D">
        <w:rPr>
          <w:rFonts w:ascii="Times New Roman" w:hAnsi="Times New Roman" w:cs="Times New Roman"/>
          <w:sz w:val="28"/>
          <w:szCs w:val="28"/>
          <w:lang w:val="uk-UA"/>
        </w:rPr>
        <w:t xml:space="preserve">), та причин відмови. </w:t>
      </w:r>
    </w:p>
    <w:p w14:paraId="6E9812DB" w14:textId="77777777" w:rsidR="002D67AD" w:rsidRPr="00526F7D" w:rsidRDefault="002D67AD" w:rsidP="007A0F37">
      <w:pPr>
        <w:tabs>
          <w:tab w:val="left" w:pos="851"/>
        </w:tabs>
        <w:spacing w:after="0" w:line="240" w:lineRule="auto"/>
        <w:ind w:firstLine="709"/>
        <w:jc w:val="both"/>
        <w:rPr>
          <w:rFonts w:ascii="Times New Roman" w:hAnsi="Times New Roman" w:cs="Times New Roman"/>
          <w:sz w:val="28"/>
          <w:szCs w:val="28"/>
          <w:lang w:val="uk-UA"/>
        </w:rPr>
      </w:pPr>
    </w:p>
    <w:p w14:paraId="4BAE3140" w14:textId="19DD9374" w:rsidR="002D67AD" w:rsidRDefault="002D67AD" w:rsidP="00A42D60">
      <w:pPr>
        <w:tabs>
          <w:tab w:val="left" w:pos="1134"/>
        </w:tabs>
        <w:spacing w:after="0" w:line="240" w:lineRule="auto"/>
        <w:ind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3.</w:t>
      </w:r>
      <w:r w:rsidR="00CA30CE">
        <w:rPr>
          <w:rFonts w:ascii="Times New Roman" w:hAnsi="Times New Roman" w:cs="Times New Roman"/>
          <w:sz w:val="28"/>
          <w:szCs w:val="28"/>
          <w:lang w:val="uk-UA"/>
        </w:rPr>
        <w:t>9</w:t>
      </w:r>
      <w:r w:rsidRPr="00526F7D">
        <w:rPr>
          <w:rFonts w:ascii="Times New Roman" w:hAnsi="Times New Roman" w:cs="Times New Roman"/>
          <w:sz w:val="28"/>
          <w:szCs w:val="28"/>
          <w:lang w:val="uk-UA"/>
        </w:rPr>
        <w:t xml:space="preserve">. </w:t>
      </w:r>
      <w:r w:rsidR="00A42D60">
        <w:rPr>
          <w:rFonts w:ascii="Times New Roman" w:hAnsi="Times New Roman" w:cs="Times New Roman"/>
          <w:sz w:val="28"/>
          <w:szCs w:val="28"/>
          <w:lang w:val="uk-UA"/>
        </w:rPr>
        <w:t xml:space="preserve"> </w:t>
      </w:r>
      <w:r w:rsidRPr="00526F7D">
        <w:rPr>
          <w:rFonts w:ascii="Times New Roman" w:hAnsi="Times New Roman" w:cs="Times New Roman"/>
          <w:sz w:val="28"/>
          <w:szCs w:val="28"/>
          <w:lang w:val="uk-UA"/>
        </w:rPr>
        <w:t xml:space="preserve">У </w:t>
      </w:r>
      <w:r w:rsidR="00E2407D" w:rsidRPr="00526F7D">
        <w:rPr>
          <w:rFonts w:ascii="Times New Roman" w:hAnsi="Times New Roman" w:cs="Times New Roman"/>
          <w:sz w:val="28"/>
          <w:szCs w:val="28"/>
          <w:lang w:val="uk-UA"/>
        </w:rPr>
        <w:t>д</w:t>
      </w:r>
      <w:r w:rsidRPr="00526F7D">
        <w:rPr>
          <w:rFonts w:ascii="Times New Roman" w:hAnsi="Times New Roman" w:cs="Times New Roman"/>
          <w:sz w:val="28"/>
          <w:szCs w:val="28"/>
          <w:lang w:val="uk-UA"/>
        </w:rPr>
        <w:t xml:space="preserve">одатку </w:t>
      </w:r>
      <w:r w:rsidR="0060466B" w:rsidRPr="00526F7D">
        <w:rPr>
          <w:rFonts w:ascii="Times New Roman" w:hAnsi="Times New Roman" w:cs="Times New Roman"/>
          <w:sz w:val="28"/>
          <w:szCs w:val="28"/>
          <w:lang w:val="uk-UA"/>
        </w:rPr>
        <w:t xml:space="preserve">2 </w:t>
      </w:r>
      <w:r w:rsidR="00A42D60" w:rsidRPr="00526F7D">
        <w:rPr>
          <w:rFonts w:ascii="Times New Roman" w:hAnsi="Times New Roman" w:cs="Times New Roman"/>
          <w:sz w:val="28"/>
          <w:szCs w:val="28"/>
          <w:lang w:val="uk-UA"/>
        </w:rPr>
        <w:t>«Відшкодування за перевищення строків надання послуги з приєднання» до форми звітності № 7</w:t>
      </w:r>
      <w:r w:rsidR="00A42D60">
        <w:rPr>
          <w:rFonts w:ascii="Times New Roman" w:hAnsi="Times New Roman" w:cs="Times New Roman"/>
          <w:sz w:val="28"/>
          <w:szCs w:val="28"/>
          <w:lang w:val="uk-UA"/>
        </w:rPr>
        <w:t xml:space="preserve"> </w:t>
      </w:r>
      <w:r w:rsidRPr="00526F7D">
        <w:rPr>
          <w:rFonts w:ascii="Times New Roman" w:hAnsi="Times New Roman" w:cs="Times New Roman"/>
          <w:sz w:val="28"/>
          <w:szCs w:val="28"/>
          <w:lang w:val="uk-UA"/>
        </w:rPr>
        <w:t>відображається інформація щодо кількості випадків</w:t>
      </w:r>
      <w:r w:rsidR="00454006" w:rsidRPr="00526F7D">
        <w:rPr>
          <w:rFonts w:ascii="Times New Roman" w:hAnsi="Times New Roman" w:cs="Times New Roman"/>
          <w:sz w:val="28"/>
          <w:szCs w:val="28"/>
          <w:lang w:val="uk-UA"/>
        </w:rPr>
        <w:t>, заг</w:t>
      </w:r>
      <w:r w:rsidR="00E2407D" w:rsidRPr="00526F7D">
        <w:rPr>
          <w:rFonts w:ascii="Times New Roman" w:hAnsi="Times New Roman" w:cs="Times New Roman"/>
          <w:sz w:val="28"/>
          <w:szCs w:val="28"/>
          <w:lang w:val="uk-UA"/>
        </w:rPr>
        <w:t>а</w:t>
      </w:r>
      <w:r w:rsidR="00454006" w:rsidRPr="00526F7D">
        <w:rPr>
          <w:rFonts w:ascii="Times New Roman" w:hAnsi="Times New Roman" w:cs="Times New Roman"/>
          <w:sz w:val="28"/>
          <w:szCs w:val="28"/>
          <w:lang w:val="uk-UA"/>
        </w:rPr>
        <w:t xml:space="preserve">льної суми пені, наданої за кожен день прострочення виконання приєднання, та </w:t>
      </w:r>
      <w:r w:rsidRPr="00526F7D">
        <w:rPr>
          <w:rFonts w:ascii="Times New Roman" w:hAnsi="Times New Roman" w:cs="Times New Roman"/>
          <w:sz w:val="28"/>
          <w:szCs w:val="28"/>
          <w:lang w:val="uk-UA"/>
        </w:rPr>
        <w:t>загальної суми зменшення плати за приєднання у звітному періоді, що здійснюється у разі перевищення строку надання послуги з приєднання, встановлено</w:t>
      </w:r>
      <w:r w:rsidR="00907B49" w:rsidRPr="00526F7D">
        <w:rPr>
          <w:rFonts w:ascii="Times New Roman" w:hAnsi="Times New Roman" w:cs="Times New Roman"/>
          <w:sz w:val="28"/>
          <w:szCs w:val="28"/>
          <w:lang w:val="uk-UA"/>
        </w:rPr>
        <w:t>го</w:t>
      </w:r>
      <w:r w:rsidRPr="00526F7D">
        <w:rPr>
          <w:rFonts w:ascii="Times New Roman" w:hAnsi="Times New Roman" w:cs="Times New Roman"/>
          <w:sz w:val="28"/>
          <w:szCs w:val="28"/>
          <w:lang w:val="uk-UA"/>
        </w:rPr>
        <w:t xml:space="preserve"> договором про приєднання, для стандартного (графи 1 – </w:t>
      </w:r>
      <w:r w:rsidR="00454006" w:rsidRPr="00526F7D">
        <w:rPr>
          <w:rFonts w:ascii="Times New Roman" w:hAnsi="Times New Roman" w:cs="Times New Roman"/>
          <w:sz w:val="28"/>
          <w:szCs w:val="28"/>
          <w:lang w:val="uk-UA"/>
        </w:rPr>
        <w:t>6</w:t>
      </w:r>
      <w:r w:rsidRPr="00526F7D">
        <w:rPr>
          <w:rFonts w:ascii="Times New Roman" w:hAnsi="Times New Roman" w:cs="Times New Roman"/>
          <w:sz w:val="28"/>
          <w:szCs w:val="28"/>
          <w:lang w:val="uk-UA"/>
        </w:rPr>
        <w:t xml:space="preserve">) та нестандартного (графи </w:t>
      </w:r>
      <w:r w:rsidR="00454006" w:rsidRPr="00526F7D">
        <w:rPr>
          <w:rFonts w:ascii="Times New Roman" w:hAnsi="Times New Roman" w:cs="Times New Roman"/>
          <w:sz w:val="28"/>
          <w:szCs w:val="28"/>
          <w:lang w:val="uk-UA"/>
        </w:rPr>
        <w:t>7</w:t>
      </w:r>
      <w:r w:rsidRPr="00526F7D">
        <w:rPr>
          <w:rFonts w:ascii="Times New Roman" w:hAnsi="Times New Roman" w:cs="Times New Roman"/>
          <w:sz w:val="28"/>
          <w:szCs w:val="28"/>
          <w:lang w:val="uk-UA"/>
        </w:rPr>
        <w:t xml:space="preserve"> – </w:t>
      </w:r>
      <w:r w:rsidR="00454006" w:rsidRPr="00526F7D">
        <w:rPr>
          <w:rFonts w:ascii="Times New Roman" w:hAnsi="Times New Roman" w:cs="Times New Roman"/>
          <w:sz w:val="28"/>
          <w:szCs w:val="28"/>
          <w:lang w:val="uk-UA"/>
        </w:rPr>
        <w:t>9</w:t>
      </w:r>
      <w:r w:rsidRPr="00526F7D">
        <w:rPr>
          <w:rFonts w:ascii="Times New Roman" w:hAnsi="Times New Roman" w:cs="Times New Roman"/>
          <w:sz w:val="28"/>
          <w:szCs w:val="28"/>
          <w:lang w:val="uk-UA"/>
        </w:rPr>
        <w:t xml:space="preserve">) приєднань у розрізі категорій </w:t>
      </w:r>
      <w:r w:rsidR="0060466B" w:rsidRPr="00526F7D">
        <w:rPr>
          <w:rFonts w:ascii="Times New Roman" w:hAnsi="Times New Roman" w:cs="Times New Roman"/>
          <w:sz w:val="28"/>
          <w:szCs w:val="28"/>
          <w:lang w:val="uk-UA"/>
        </w:rPr>
        <w:t>замовників (рядки</w:t>
      </w:r>
      <w:r w:rsidR="00A75F81" w:rsidRPr="00526F7D">
        <w:rPr>
          <w:rFonts w:ascii="Times New Roman" w:hAnsi="Times New Roman" w:cs="Times New Roman"/>
          <w:sz w:val="28"/>
          <w:szCs w:val="28"/>
          <w:lang w:val="en-US"/>
        </w:rPr>
        <w:t> </w:t>
      </w:r>
      <w:r w:rsidR="0060466B" w:rsidRPr="00526F7D">
        <w:rPr>
          <w:rFonts w:ascii="Times New Roman" w:hAnsi="Times New Roman" w:cs="Times New Roman"/>
          <w:sz w:val="28"/>
          <w:szCs w:val="28"/>
          <w:lang w:val="uk-UA"/>
        </w:rPr>
        <w:t xml:space="preserve">005 – </w:t>
      </w:r>
      <w:r w:rsidR="00454006" w:rsidRPr="00526F7D">
        <w:rPr>
          <w:rFonts w:ascii="Times New Roman" w:hAnsi="Times New Roman" w:cs="Times New Roman"/>
          <w:sz w:val="28"/>
          <w:szCs w:val="28"/>
          <w:lang w:val="uk-UA"/>
        </w:rPr>
        <w:t>015</w:t>
      </w:r>
      <w:r w:rsidR="0060466B" w:rsidRPr="00526F7D">
        <w:rPr>
          <w:rFonts w:ascii="Times New Roman" w:hAnsi="Times New Roman" w:cs="Times New Roman"/>
          <w:sz w:val="28"/>
          <w:szCs w:val="28"/>
          <w:lang w:val="uk-UA"/>
        </w:rPr>
        <w:t>).</w:t>
      </w:r>
    </w:p>
    <w:p w14:paraId="5D2AE153" w14:textId="0744781F" w:rsidR="004B0221" w:rsidRPr="00526F7D" w:rsidRDefault="004B0221" w:rsidP="007A0F37">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color w:val="000000" w:themeColor="text1"/>
          <w:sz w:val="28"/>
          <w:szCs w:val="28"/>
          <w:lang w:val="uk-UA"/>
        </w:rPr>
        <w:t xml:space="preserve">Дані у </w:t>
      </w:r>
      <w:r w:rsidRPr="00526F7D">
        <w:rPr>
          <w:rFonts w:ascii="Times New Roman" w:hAnsi="Times New Roman" w:cs="Times New Roman"/>
          <w:sz w:val="28"/>
          <w:szCs w:val="28"/>
          <w:lang w:val="uk-UA"/>
        </w:rPr>
        <w:t>додатку 2</w:t>
      </w:r>
      <w:r>
        <w:rPr>
          <w:rFonts w:ascii="Times New Roman" w:hAnsi="Times New Roman" w:cs="Times New Roman"/>
          <w:sz w:val="28"/>
          <w:szCs w:val="28"/>
          <w:lang w:val="uk-UA"/>
        </w:rPr>
        <w:t xml:space="preserve"> </w:t>
      </w:r>
      <w:r w:rsidRPr="00FF2BEA">
        <w:rPr>
          <w:rFonts w:ascii="Times New Roman" w:hAnsi="Times New Roman" w:cs="Times New Roman"/>
          <w:color w:val="000000" w:themeColor="text1"/>
          <w:sz w:val="28"/>
          <w:szCs w:val="28"/>
          <w:lang w:val="uk-UA"/>
        </w:rPr>
        <w:t xml:space="preserve">щодо </w:t>
      </w:r>
      <w:r>
        <w:rPr>
          <w:rFonts w:ascii="Times New Roman" w:hAnsi="Times New Roman" w:cs="Times New Roman"/>
          <w:color w:val="000000" w:themeColor="text1"/>
          <w:sz w:val="28"/>
          <w:szCs w:val="28"/>
          <w:lang w:val="uk-UA"/>
        </w:rPr>
        <w:t>відшкодування</w:t>
      </w:r>
      <w:r w:rsidRPr="00FF2BEA">
        <w:rPr>
          <w:rFonts w:ascii="Times New Roman" w:hAnsi="Times New Roman" w:cs="Times New Roman"/>
          <w:color w:val="000000" w:themeColor="text1"/>
          <w:sz w:val="28"/>
          <w:szCs w:val="28"/>
          <w:lang w:val="uk-UA"/>
        </w:rPr>
        <w:t xml:space="preserve"> мають узгоджуватись з даними Звіт</w:t>
      </w:r>
      <w:r>
        <w:rPr>
          <w:rFonts w:ascii="Times New Roman" w:hAnsi="Times New Roman" w:cs="Times New Roman"/>
          <w:color w:val="000000" w:themeColor="text1"/>
          <w:sz w:val="28"/>
          <w:szCs w:val="28"/>
          <w:lang w:val="uk-UA"/>
        </w:rPr>
        <w:t>у</w:t>
      </w:r>
      <w:r w:rsidRPr="00FF2BEA">
        <w:rPr>
          <w:rFonts w:ascii="Times New Roman" w:hAnsi="Times New Roman" w:cs="Times New Roman"/>
          <w:color w:val="000000" w:themeColor="text1"/>
          <w:sz w:val="28"/>
          <w:szCs w:val="28"/>
          <w:lang w:val="uk-UA"/>
        </w:rPr>
        <w:t xml:space="preserve"> з моніторингу надання ОСП/ОСР послуг з приєднання</w:t>
      </w:r>
      <w:r>
        <w:rPr>
          <w:rFonts w:ascii="Times New Roman" w:hAnsi="Times New Roman" w:cs="Times New Roman"/>
          <w:color w:val="000000" w:themeColor="text1"/>
          <w:sz w:val="28"/>
          <w:szCs w:val="28"/>
          <w:lang w:val="uk-UA"/>
        </w:rPr>
        <w:t xml:space="preserve"> згідно з додатком 1 до Методики.</w:t>
      </w:r>
    </w:p>
    <w:p w14:paraId="74A4491A" w14:textId="6CCE9EBF" w:rsidR="002D67AD" w:rsidRDefault="002D67AD" w:rsidP="007A0F37">
      <w:pPr>
        <w:tabs>
          <w:tab w:val="left" w:pos="851"/>
        </w:tabs>
        <w:spacing w:after="0" w:line="240" w:lineRule="auto"/>
        <w:ind w:firstLine="709"/>
        <w:jc w:val="both"/>
        <w:rPr>
          <w:rFonts w:ascii="Times New Roman" w:hAnsi="Times New Roman" w:cs="Times New Roman"/>
          <w:sz w:val="28"/>
          <w:szCs w:val="28"/>
          <w:lang w:val="uk-UA"/>
        </w:rPr>
      </w:pPr>
    </w:p>
    <w:p w14:paraId="016047BF" w14:textId="77777777" w:rsidR="00931876" w:rsidRDefault="00931876" w:rsidP="007A0F37">
      <w:pPr>
        <w:spacing w:after="0" w:line="240" w:lineRule="auto"/>
        <w:ind w:firstLine="567"/>
        <w:jc w:val="center"/>
        <w:rPr>
          <w:rFonts w:ascii="Times New Roman" w:hAnsi="Times New Roman" w:cs="Times New Roman"/>
          <w:b/>
          <w:sz w:val="28"/>
          <w:szCs w:val="28"/>
          <w:lang w:val="uk-UA"/>
        </w:rPr>
      </w:pPr>
      <w:r w:rsidRPr="001F3DF1">
        <w:rPr>
          <w:rFonts w:ascii="Times New Roman" w:hAnsi="Times New Roman" w:cs="Times New Roman"/>
          <w:b/>
          <w:sz w:val="28"/>
          <w:szCs w:val="28"/>
          <w:lang w:val="uk-UA"/>
        </w:rPr>
        <w:t xml:space="preserve">4. Порядок формування назви файлів </w:t>
      </w:r>
      <w:r>
        <w:rPr>
          <w:rFonts w:ascii="Times New Roman" w:hAnsi="Times New Roman" w:cs="Times New Roman"/>
          <w:b/>
          <w:sz w:val="28"/>
          <w:szCs w:val="28"/>
          <w:lang w:val="uk-UA"/>
        </w:rPr>
        <w:t>з</w:t>
      </w:r>
      <w:r w:rsidRPr="001F3DF1">
        <w:rPr>
          <w:rFonts w:ascii="Times New Roman" w:hAnsi="Times New Roman" w:cs="Times New Roman"/>
          <w:b/>
          <w:sz w:val="28"/>
          <w:szCs w:val="28"/>
          <w:lang w:val="uk-UA"/>
        </w:rPr>
        <w:t xml:space="preserve"> форм</w:t>
      </w:r>
      <w:r>
        <w:rPr>
          <w:rFonts w:ascii="Times New Roman" w:hAnsi="Times New Roman" w:cs="Times New Roman"/>
          <w:b/>
          <w:sz w:val="28"/>
          <w:szCs w:val="28"/>
          <w:lang w:val="uk-UA"/>
        </w:rPr>
        <w:t>ами</w:t>
      </w:r>
      <w:r w:rsidRPr="001F3DF1">
        <w:rPr>
          <w:rFonts w:ascii="Times New Roman" w:hAnsi="Times New Roman" w:cs="Times New Roman"/>
          <w:b/>
          <w:sz w:val="28"/>
          <w:szCs w:val="28"/>
          <w:lang w:val="uk-UA"/>
        </w:rPr>
        <w:t xml:space="preserve"> звітності </w:t>
      </w:r>
    </w:p>
    <w:p w14:paraId="65AD0ECD" w14:textId="77777777" w:rsidR="00931876" w:rsidRPr="005E3805" w:rsidRDefault="00931876" w:rsidP="007A0F37">
      <w:pPr>
        <w:spacing w:after="0" w:line="240" w:lineRule="auto"/>
        <w:ind w:firstLine="567"/>
        <w:jc w:val="center"/>
        <w:rPr>
          <w:rFonts w:ascii="Times New Roman" w:hAnsi="Times New Roman" w:cs="Times New Roman"/>
          <w:sz w:val="28"/>
          <w:szCs w:val="28"/>
          <w:lang w:val="uk-UA"/>
        </w:rPr>
      </w:pPr>
    </w:p>
    <w:p w14:paraId="3B1DB2F4" w14:textId="7A9AD6B4" w:rsidR="00931876" w:rsidRDefault="00931876" w:rsidP="007A0F37">
      <w:pPr>
        <w:pStyle w:val="af2"/>
        <w:ind w:firstLine="709"/>
        <w:rPr>
          <w:szCs w:val="28"/>
        </w:rPr>
      </w:pPr>
      <w:r w:rsidRPr="005E3805">
        <w:rPr>
          <w:szCs w:val="28"/>
        </w:rPr>
        <w:t xml:space="preserve">4.1. </w:t>
      </w:r>
      <w:r>
        <w:rPr>
          <w:szCs w:val="28"/>
        </w:rPr>
        <w:t xml:space="preserve">Електронний бланк форми звітності № </w:t>
      </w:r>
      <w:r w:rsidR="009F4778">
        <w:rPr>
          <w:szCs w:val="28"/>
        </w:rPr>
        <w:t>7</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12"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13" w:name="_Hlk150504958"/>
      <w:bookmarkEnd w:id="12"/>
      <w:r>
        <w:rPr>
          <w:szCs w:val="28"/>
        </w:rPr>
        <w:t xml:space="preserve">, який розміщено на офіційному </w:t>
      </w:r>
      <w:proofErr w:type="spellStart"/>
      <w:r>
        <w:rPr>
          <w:szCs w:val="28"/>
        </w:rPr>
        <w:t>вебсайті</w:t>
      </w:r>
      <w:proofErr w:type="spellEnd"/>
      <w:r>
        <w:rPr>
          <w:szCs w:val="28"/>
        </w:rPr>
        <w:t xml:space="preserve"> НКРЕКП</w:t>
      </w:r>
      <w:bookmarkEnd w:id="13"/>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14:paraId="7D670FD5" w14:textId="77777777" w:rsidR="00931876" w:rsidRDefault="00931876" w:rsidP="007A0F37">
      <w:pPr>
        <w:pStyle w:val="af2"/>
        <w:ind w:firstLine="709"/>
        <w:rPr>
          <w:szCs w:val="28"/>
        </w:rPr>
      </w:pPr>
    </w:p>
    <w:p w14:paraId="75D74C5F" w14:textId="24CD585D" w:rsidR="00931876" w:rsidRPr="00CB35BE" w:rsidRDefault="00931876" w:rsidP="007A0F37">
      <w:pPr>
        <w:pStyle w:val="af2"/>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w:t>
      </w:r>
      <w:r w:rsidR="009F4778">
        <w:rPr>
          <w:szCs w:val="28"/>
        </w:rPr>
        <w:t>7</w:t>
      </w:r>
      <w:r>
        <w:rPr>
          <w:szCs w:val="28"/>
        </w:rPr>
        <w:t xml:space="preserve"> </w:t>
      </w:r>
      <w:r w:rsidRPr="00CB35BE">
        <w:rPr>
          <w:szCs w:val="28"/>
        </w:rPr>
        <w:t xml:space="preserve">здійснюється </w:t>
      </w:r>
      <w:r>
        <w:rPr>
          <w:szCs w:val="28"/>
        </w:rPr>
        <w:t>таким чином:</w:t>
      </w:r>
    </w:p>
    <w:p w14:paraId="5F99CB3A" w14:textId="33C33F87" w:rsidR="00931876" w:rsidRPr="00422C0D" w:rsidRDefault="00931876" w:rsidP="007A0F37">
      <w:pPr>
        <w:pStyle w:val="af2"/>
        <w:ind w:firstLine="709"/>
        <w:rPr>
          <w:szCs w:val="28"/>
        </w:rPr>
      </w:pPr>
      <w:r w:rsidRPr="00422C0D">
        <w:rPr>
          <w:szCs w:val="28"/>
        </w:rPr>
        <w:t>ХХХХХХХХ_</w:t>
      </w:r>
      <w:r w:rsidR="00FA2D3F">
        <w:rPr>
          <w:szCs w:val="28"/>
        </w:rPr>
        <w:t>7</w:t>
      </w:r>
      <w:bookmarkStart w:id="14" w:name="_GoBack"/>
      <w:bookmarkEnd w:id="14"/>
      <w:r>
        <w:rPr>
          <w:szCs w:val="28"/>
          <w:lang w:val="en-US"/>
        </w:rPr>
        <w:t>D</w:t>
      </w:r>
      <w:r w:rsidR="009F4778">
        <w:rPr>
          <w:szCs w:val="28"/>
        </w:rPr>
        <w:t xml:space="preserve"> </w:t>
      </w:r>
      <w:r>
        <w:rPr>
          <w:szCs w:val="28"/>
        </w:rPr>
        <w:t>_</w:t>
      </w:r>
      <w:r>
        <w:rPr>
          <w:szCs w:val="28"/>
          <w:lang w:val="en-US"/>
        </w:rPr>
        <w:t>YY</w:t>
      </w:r>
      <w:r w:rsidRPr="00422C0D">
        <w:rPr>
          <w:szCs w:val="28"/>
        </w:rPr>
        <w:t xml:space="preserve">, </w:t>
      </w:r>
    </w:p>
    <w:p w14:paraId="2A164D82" w14:textId="77777777" w:rsidR="00931876" w:rsidRDefault="00931876" w:rsidP="007A0F37">
      <w:pPr>
        <w:pStyle w:val="af2"/>
        <w:ind w:firstLine="709"/>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14:paraId="34F07491" w14:textId="5B332DD6" w:rsidR="00931876" w:rsidRDefault="009F4778" w:rsidP="007A0F37">
      <w:pPr>
        <w:pStyle w:val="af2"/>
        <w:ind w:firstLine="709"/>
        <w:rPr>
          <w:szCs w:val="28"/>
        </w:rPr>
      </w:pPr>
      <w:r>
        <w:rPr>
          <w:szCs w:val="28"/>
        </w:rPr>
        <w:t xml:space="preserve"> </w:t>
      </w:r>
      <w:r w:rsidR="00931876">
        <w:rPr>
          <w:szCs w:val="28"/>
        </w:rPr>
        <w:t>«</w:t>
      </w:r>
      <w:r w:rsidR="00931876">
        <w:rPr>
          <w:szCs w:val="28"/>
          <w:lang w:val="en-US"/>
        </w:rPr>
        <w:t>YY</w:t>
      </w:r>
      <w:r w:rsidR="00931876">
        <w:rPr>
          <w:b/>
          <w:szCs w:val="28"/>
        </w:rPr>
        <w:t>»</w:t>
      </w:r>
      <w:r w:rsidR="00931876" w:rsidRPr="00CB59B1">
        <w:rPr>
          <w:szCs w:val="28"/>
        </w:rPr>
        <w:t xml:space="preserve"> – останні дві цифри звітного року.</w:t>
      </w:r>
    </w:p>
    <w:p w14:paraId="07B4BEE3" w14:textId="77777777" w:rsidR="00931876" w:rsidRDefault="00931876" w:rsidP="007A0F37">
      <w:pPr>
        <w:pStyle w:val="af2"/>
        <w:ind w:firstLine="709"/>
        <w:rPr>
          <w:szCs w:val="28"/>
        </w:rPr>
      </w:pPr>
    </w:p>
    <w:p w14:paraId="3C0BC6A2" w14:textId="5447E2AF" w:rsidR="00931876" w:rsidRPr="006472E8" w:rsidRDefault="00931876" w:rsidP="007A0F37">
      <w:pPr>
        <w:pStyle w:val="a3"/>
        <w:tabs>
          <w:tab w:val="left" w:pos="0"/>
          <w:tab w:val="left" w:pos="142"/>
        </w:tabs>
        <w:spacing w:after="0" w:line="240" w:lineRule="auto"/>
        <w:ind w:left="0" w:firstLine="709"/>
        <w:jc w:val="both"/>
        <w:rPr>
          <w:rFonts w:ascii="Times New Roman" w:hAnsi="Times New Roman" w:cs="Times New Roman"/>
          <w:sz w:val="28"/>
          <w:szCs w:val="28"/>
          <w:lang w:val="uk-UA"/>
        </w:rPr>
      </w:pPr>
      <w:r w:rsidRPr="006472E8">
        <w:rPr>
          <w:rFonts w:ascii="Times New Roman" w:hAnsi="Times New Roman" w:cs="Times New Roman"/>
          <w:sz w:val="28"/>
          <w:szCs w:val="28"/>
        </w:rPr>
        <w:t xml:space="preserve">4.3.  </w:t>
      </w:r>
      <w:bookmarkStart w:id="15" w:name="_Hlk150505380"/>
      <w:r w:rsidRPr="006472E8">
        <w:rPr>
          <w:rFonts w:ascii="Times New Roman" w:hAnsi="Times New Roman" w:cs="Times New Roman"/>
          <w:sz w:val="28"/>
          <w:szCs w:val="28"/>
        </w:rPr>
        <w:t xml:space="preserve">У </w:t>
      </w:r>
      <w:proofErr w:type="spellStart"/>
      <w:r w:rsidRPr="006472E8">
        <w:rPr>
          <w:rFonts w:ascii="Times New Roman" w:hAnsi="Times New Roman" w:cs="Times New Roman"/>
          <w:sz w:val="28"/>
          <w:szCs w:val="28"/>
        </w:rPr>
        <w:t>разі</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надсилання</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скоригованої</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форми</w:t>
      </w:r>
      <w:proofErr w:type="spellEnd"/>
      <w:r w:rsidRPr="006472E8">
        <w:rPr>
          <w:rFonts w:ascii="Times New Roman" w:hAnsi="Times New Roman" w:cs="Times New Roman"/>
          <w:sz w:val="28"/>
          <w:szCs w:val="28"/>
        </w:rPr>
        <w:t xml:space="preserve"> звітності</w:t>
      </w:r>
      <w:r w:rsidRPr="006472E8">
        <w:rPr>
          <w:rFonts w:ascii="Times New Roman" w:hAnsi="Times New Roman" w:cs="Times New Roman"/>
          <w:sz w:val="28"/>
          <w:szCs w:val="28"/>
          <w:lang w:val="en-US"/>
        </w:rPr>
        <w:t xml:space="preserve"> </w:t>
      </w:r>
      <w:r w:rsidRPr="006472E8">
        <w:rPr>
          <w:rFonts w:ascii="Times New Roman" w:hAnsi="Times New Roman" w:cs="Times New Roman"/>
          <w:sz w:val="28"/>
          <w:szCs w:val="28"/>
        </w:rPr>
        <w:t xml:space="preserve">№ </w:t>
      </w:r>
      <w:r w:rsidR="009F4778">
        <w:rPr>
          <w:rFonts w:ascii="Times New Roman" w:hAnsi="Times New Roman" w:cs="Times New Roman"/>
          <w:sz w:val="28"/>
          <w:szCs w:val="28"/>
          <w:lang w:val="uk-UA"/>
        </w:rPr>
        <w:t>7</w:t>
      </w:r>
      <w:r w:rsidRPr="006472E8">
        <w:rPr>
          <w:rFonts w:ascii="Times New Roman" w:hAnsi="Times New Roman" w:cs="Times New Roman"/>
          <w:sz w:val="28"/>
          <w:szCs w:val="28"/>
        </w:rPr>
        <w:t xml:space="preserve">, до </w:t>
      </w:r>
      <w:proofErr w:type="spellStart"/>
      <w:r w:rsidRPr="006472E8">
        <w:rPr>
          <w:rFonts w:ascii="Times New Roman" w:hAnsi="Times New Roman" w:cs="Times New Roman"/>
          <w:sz w:val="28"/>
          <w:szCs w:val="28"/>
        </w:rPr>
        <w:t>назви</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форми</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звітності</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додаються</w:t>
      </w:r>
      <w:proofErr w:type="spellEnd"/>
      <w:r w:rsidRPr="006472E8">
        <w:rPr>
          <w:rFonts w:ascii="Times New Roman" w:hAnsi="Times New Roman" w:cs="Times New Roman"/>
          <w:sz w:val="28"/>
          <w:szCs w:val="28"/>
        </w:rPr>
        <w:t xml:space="preserve"> знаки та </w:t>
      </w:r>
      <w:proofErr w:type="spellStart"/>
      <w:r w:rsidRPr="006472E8">
        <w:rPr>
          <w:rFonts w:ascii="Times New Roman" w:hAnsi="Times New Roman" w:cs="Times New Roman"/>
          <w:sz w:val="28"/>
          <w:szCs w:val="28"/>
        </w:rPr>
        <w:t>символи</w:t>
      </w:r>
      <w:proofErr w:type="spellEnd"/>
      <w:r w:rsidR="00CC2F25">
        <w:rPr>
          <w:rFonts w:ascii="Times New Roman" w:hAnsi="Times New Roman" w:cs="Times New Roman"/>
          <w:sz w:val="28"/>
          <w:szCs w:val="28"/>
          <w:lang w:val="uk-UA"/>
        </w:rPr>
        <w:t xml:space="preserve"> </w:t>
      </w:r>
      <w:r w:rsidRPr="006472E8">
        <w:rPr>
          <w:rFonts w:ascii="Times New Roman" w:hAnsi="Times New Roman" w:cs="Times New Roman"/>
          <w:sz w:val="28"/>
          <w:szCs w:val="28"/>
        </w:rPr>
        <w:t>«_</w:t>
      </w:r>
      <w:proofErr w:type="spellStart"/>
      <w:r w:rsidRPr="006472E8">
        <w:rPr>
          <w:rFonts w:ascii="Times New Roman" w:hAnsi="Times New Roman" w:cs="Times New Roman"/>
          <w:sz w:val="28"/>
          <w:szCs w:val="28"/>
        </w:rPr>
        <w:t>cor</w:t>
      </w:r>
      <w:proofErr w:type="spellEnd"/>
      <w:r w:rsidRPr="006472E8">
        <w:rPr>
          <w:rFonts w:ascii="Times New Roman" w:hAnsi="Times New Roman" w:cs="Times New Roman"/>
          <w:sz w:val="28"/>
          <w:szCs w:val="28"/>
          <w:lang w:val="en-US"/>
        </w:rPr>
        <w:t>N</w:t>
      </w:r>
      <w:r w:rsidRPr="006472E8">
        <w:rPr>
          <w:rFonts w:ascii="Times New Roman" w:hAnsi="Times New Roman" w:cs="Times New Roman"/>
          <w:sz w:val="28"/>
          <w:szCs w:val="28"/>
        </w:rPr>
        <w:t xml:space="preserve">», де </w:t>
      </w:r>
      <w:r w:rsidRPr="006472E8">
        <w:rPr>
          <w:rFonts w:ascii="Times New Roman" w:hAnsi="Times New Roman" w:cs="Times New Roman"/>
          <w:sz w:val="28"/>
          <w:szCs w:val="28"/>
          <w:lang w:val="en-US"/>
        </w:rPr>
        <w:t>N</w:t>
      </w:r>
      <w:r w:rsidRPr="006472E8">
        <w:rPr>
          <w:rFonts w:ascii="Times New Roman" w:hAnsi="Times New Roman" w:cs="Times New Roman"/>
          <w:sz w:val="28"/>
          <w:szCs w:val="28"/>
        </w:rPr>
        <w:t xml:space="preserve"> – </w:t>
      </w:r>
      <w:proofErr w:type="spellStart"/>
      <w:r w:rsidRPr="006472E8">
        <w:rPr>
          <w:rFonts w:ascii="Times New Roman" w:hAnsi="Times New Roman" w:cs="Times New Roman"/>
          <w:sz w:val="28"/>
          <w:szCs w:val="28"/>
        </w:rPr>
        <w:t>порядковий</w:t>
      </w:r>
      <w:proofErr w:type="spellEnd"/>
      <w:r w:rsidRPr="006472E8">
        <w:rPr>
          <w:rFonts w:ascii="Times New Roman" w:hAnsi="Times New Roman" w:cs="Times New Roman"/>
          <w:sz w:val="28"/>
          <w:szCs w:val="28"/>
        </w:rPr>
        <w:t xml:space="preserve"> номер </w:t>
      </w:r>
      <w:proofErr w:type="spellStart"/>
      <w:r w:rsidRPr="006472E8">
        <w:rPr>
          <w:rFonts w:ascii="Times New Roman" w:hAnsi="Times New Roman" w:cs="Times New Roman"/>
          <w:sz w:val="28"/>
          <w:szCs w:val="28"/>
        </w:rPr>
        <w:t>подання</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відкоригованої</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форми</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звітності</w:t>
      </w:r>
      <w:proofErr w:type="spellEnd"/>
      <w:r w:rsidRPr="006472E8">
        <w:rPr>
          <w:rFonts w:ascii="Times New Roman" w:hAnsi="Times New Roman" w:cs="Times New Roman"/>
          <w:sz w:val="28"/>
          <w:szCs w:val="28"/>
        </w:rPr>
        <w:t xml:space="preserve"> до НКРЕКП.</w:t>
      </w:r>
      <w:bookmarkEnd w:id="15"/>
    </w:p>
    <w:p w14:paraId="5D955704" w14:textId="77777777" w:rsidR="00EA7CA2" w:rsidRPr="007A0F37" w:rsidRDefault="00EA7CA2" w:rsidP="007A0F37">
      <w:pPr>
        <w:tabs>
          <w:tab w:val="left" w:pos="851"/>
        </w:tabs>
        <w:spacing w:after="0" w:line="240" w:lineRule="auto"/>
        <w:jc w:val="both"/>
        <w:rPr>
          <w:rFonts w:ascii="Times New Roman" w:hAnsi="Times New Roman" w:cs="Times New Roman"/>
          <w:sz w:val="28"/>
          <w:szCs w:val="28"/>
          <w:lang w:val="uk-UA"/>
        </w:rPr>
      </w:pPr>
    </w:p>
    <w:p w14:paraId="453815EF" w14:textId="77777777" w:rsidR="00EA7CA2" w:rsidRPr="00526F7D" w:rsidRDefault="00EA7CA2" w:rsidP="007A0F37">
      <w:pPr>
        <w:pStyle w:val="a3"/>
        <w:tabs>
          <w:tab w:val="left" w:pos="851"/>
        </w:tabs>
        <w:spacing w:after="0" w:line="240" w:lineRule="auto"/>
        <w:ind w:left="632"/>
        <w:jc w:val="both"/>
        <w:rPr>
          <w:rFonts w:ascii="Times New Roman" w:hAnsi="Times New Roman" w:cs="Times New Roman"/>
          <w:sz w:val="28"/>
          <w:szCs w:val="28"/>
          <w:lang w:val="uk-UA"/>
        </w:rPr>
      </w:pPr>
    </w:p>
    <w:p w14:paraId="358E58E9" w14:textId="0E191DC4" w:rsidR="00715918" w:rsidRPr="00526F7D" w:rsidRDefault="00A46852" w:rsidP="007A0F37">
      <w:pPr>
        <w:spacing w:after="0" w:line="240" w:lineRule="auto"/>
        <w:jc w:val="both"/>
        <w:rPr>
          <w:rFonts w:ascii="Times New Roman" w:hAnsi="Times New Roman"/>
          <w:sz w:val="28"/>
          <w:szCs w:val="28"/>
          <w:lang w:val="uk-UA"/>
        </w:rPr>
      </w:pPr>
      <w:r w:rsidRPr="00526F7D">
        <w:rPr>
          <w:rFonts w:ascii="Times New Roman" w:hAnsi="Times New Roman"/>
          <w:sz w:val="28"/>
          <w:szCs w:val="28"/>
          <w:lang w:val="uk-UA"/>
        </w:rPr>
        <w:t>Д</w:t>
      </w:r>
      <w:r w:rsidR="00715918" w:rsidRPr="00526F7D">
        <w:rPr>
          <w:rFonts w:ascii="Times New Roman" w:hAnsi="Times New Roman"/>
          <w:sz w:val="28"/>
          <w:szCs w:val="28"/>
          <w:lang w:val="uk-UA"/>
        </w:rPr>
        <w:t xml:space="preserve">иректор Департаменту                                                                            </w:t>
      </w:r>
    </w:p>
    <w:p w14:paraId="30F5A555" w14:textId="7917CB0A" w:rsidR="00715918" w:rsidRDefault="00715918" w:rsidP="007A0F37">
      <w:pPr>
        <w:spacing w:after="0" w:line="240" w:lineRule="auto"/>
        <w:jc w:val="both"/>
        <w:rPr>
          <w:rFonts w:ascii="Calibri" w:hAnsi="Calibri"/>
          <w:lang w:val="uk-UA"/>
        </w:rPr>
      </w:pPr>
      <w:r w:rsidRPr="00526F7D">
        <w:rPr>
          <w:rFonts w:ascii="Times New Roman" w:hAnsi="Times New Roman"/>
          <w:sz w:val="28"/>
          <w:szCs w:val="28"/>
          <w:lang w:val="uk-UA"/>
        </w:rPr>
        <w:t xml:space="preserve">ліцензійного контролю                                                        </w:t>
      </w:r>
      <w:r w:rsidR="00C226AE">
        <w:rPr>
          <w:rFonts w:ascii="Times New Roman" w:hAnsi="Times New Roman"/>
          <w:sz w:val="28"/>
          <w:szCs w:val="28"/>
          <w:lang w:val="uk-UA"/>
        </w:rPr>
        <w:t xml:space="preserve">     </w:t>
      </w:r>
      <w:r w:rsidRPr="00526F7D">
        <w:rPr>
          <w:rFonts w:ascii="Times New Roman" w:hAnsi="Times New Roman"/>
          <w:sz w:val="28"/>
          <w:szCs w:val="28"/>
          <w:lang w:val="uk-UA"/>
        </w:rPr>
        <w:t xml:space="preserve">   </w:t>
      </w:r>
      <w:r w:rsidR="00A46852" w:rsidRPr="00526F7D">
        <w:rPr>
          <w:rFonts w:ascii="Times New Roman" w:hAnsi="Times New Roman"/>
          <w:sz w:val="28"/>
          <w:szCs w:val="28"/>
          <w:lang w:val="uk-UA"/>
        </w:rPr>
        <w:t>Я</w:t>
      </w:r>
      <w:r w:rsidR="00C226AE">
        <w:rPr>
          <w:rFonts w:ascii="Times New Roman" w:hAnsi="Times New Roman"/>
          <w:sz w:val="28"/>
          <w:szCs w:val="28"/>
          <w:lang w:val="uk-UA"/>
        </w:rPr>
        <w:t>рослав</w:t>
      </w:r>
      <w:r w:rsidR="00C226AE" w:rsidRPr="00526F7D">
        <w:rPr>
          <w:rFonts w:ascii="Times New Roman" w:hAnsi="Times New Roman"/>
          <w:sz w:val="28"/>
          <w:szCs w:val="28"/>
          <w:lang w:val="uk-UA"/>
        </w:rPr>
        <w:t xml:space="preserve"> ЗЕЛЕНЮК</w:t>
      </w:r>
    </w:p>
    <w:p w14:paraId="2268559C" w14:textId="34AEEB87" w:rsidR="00DA19DB" w:rsidRPr="00EA7CA2" w:rsidRDefault="00DA19DB" w:rsidP="007A0F37">
      <w:pPr>
        <w:spacing w:after="0" w:line="240" w:lineRule="auto"/>
        <w:jc w:val="both"/>
        <w:rPr>
          <w:lang w:val="uk-UA"/>
        </w:rPr>
      </w:pPr>
    </w:p>
    <w:sectPr w:rsidR="00DA19DB" w:rsidRPr="00EA7CA2" w:rsidSect="00A75F81">
      <w:headerReference w:type="default" r:id="rId10"/>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A9E174" w14:textId="77777777" w:rsidR="00547764" w:rsidRDefault="00547764" w:rsidP="00A75F81">
      <w:pPr>
        <w:spacing w:after="0" w:line="240" w:lineRule="auto"/>
      </w:pPr>
      <w:r>
        <w:separator/>
      </w:r>
    </w:p>
  </w:endnote>
  <w:endnote w:type="continuationSeparator" w:id="0">
    <w:p w14:paraId="0148FD08" w14:textId="77777777" w:rsidR="00547764" w:rsidRDefault="00547764" w:rsidP="00A75F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89DA6E" w14:textId="77777777" w:rsidR="00547764" w:rsidRDefault="00547764" w:rsidP="00A75F81">
      <w:pPr>
        <w:spacing w:after="0" w:line="240" w:lineRule="auto"/>
      </w:pPr>
      <w:r>
        <w:separator/>
      </w:r>
    </w:p>
  </w:footnote>
  <w:footnote w:type="continuationSeparator" w:id="0">
    <w:p w14:paraId="1CAA0FA5" w14:textId="77777777" w:rsidR="00547764" w:rsidRDefault="00547764" w:rsidP="00A75F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549151"/>
      <w:docPartObj>
        <w:docPartGallery w:val="Page Numbers (Top of Page)"/>
        <w:docPartUnique/>
      </w:docPartObj>
    </w:sdtPr>
    <w:sdtEndPr>
      <w:rPr>
        <w:rFonts w:ascii="Times New Roman" w:hAnsi="Times New Roman" w:cs="Times New Roman"/>
        <w:sz w:val="28"/>
        <w:szCs w:val="28"/>
      </w:rPr>
    </w:sdtEndPr>
    <w:sdtContent>
      <w:p w14:paraId="41805487" w14:textId="393B4D64" w:rsidR="00A75F81" w:rsidRPr="00A75F81" w:rsidRDefault="00A75F81">
        <w:pPr>
          <w:pStyle w:val="ae"/>
          <w:jc w:val="center"/>
          <w:rPr>
            <w:rFonts w:ascii="Times New Roman" w:hAnsi="Times New Roman" w:cs="Times New Roman"/>
            <w:sz w:val="28"/>
            <w:szCs w:val="28"/>
          </w:rPr>
        </w:pPr>
        <w:r w:rsidRPr="00A75F81">
          <w:rPr>
            <w:rFonts w:ascii="Times New Roman" w:hAnsi="Times New Roman" w:cs="Times New Roman"/>
            <w:sz w:val="28"/>
            <w:szCs w:val="28"/>
          </w:rPr>
          <w:fldChar w:fldCharType="begin"/>
        </w:r>
        <w:r w:rsidRPr="00A75F81">
          <w:rPr>
            <w:rFonts w:ascii="Times New Roman" w:hAnsi="Times New Roman" w:cs="Times New Roman"/>
            <w:sz w:val="28"/>
            <w:szCs w:val="28"/>
          </w:rPr>
          <w:instrText>PAGE   \* MERGEFORMAT</w:instrText>
        </w:r>
        <w:r w:rsidRPr="00A75F81">
          <w:rPr>
            <w:rFonts w:ascii="Times New Roman" w:hAnsi="Times New Roman" w:cs="Times New Roman"/>
            <w:sz w:val="28"/>
            <w:szCs w:val="28"/>
          </w:rPr>
          <w:fldChar w:fldCharType="separate"/>
        </w:r>
        <w:r w:rsidRPr="00A75F81">
          <w:rPr>
            <w:rFonts w:ascii="Times New Roman" w:hAnsi="Times New Roman" w:cs="Times New Roman"/>
            <w:sz w:val="28"/>
            <w:szCs w:val="28"/>
            <w:lang w:val="uk-UA"/>
          </w:rPr>
          <w:t>2</w:t>
        </w:r>
        <w:r w:rsidRPr="00A75F81">
          <w:rPr>
            <w:rFonts w:ascii="Times New Roman" w:hAnsi="Times New Roman" w:cs="Times New Roman"/>
            <w:sz w:val="28"/>
            <w:szCs w:val="28"/>
          </w:rPr>
          <w:fldChar w:fldCharType="end"/>
        </w:r>
      </w:p>
    </w:sdtContent>
  </w:sdt>
  <w:p w14:paraId="0988EAF4" w14:textId="77777777" w:rsidR="00A75F81" w:rsidRDefault="00A75F81">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EB7AD8"/>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 w15:restartNumberingAfterBreak="0">
    <w:nsid w:val="0C9261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15:restartNumberingAfterBreak="0">
    <w:nsid w:val="28520DAB"/>
    <w:multiLevelType w:val="multilevel"/>
    <w:tmpl w:val="FEB0301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2F5C110C"/>
    <w:multiLevelType w:val="hybridMultilevel"/>
    <w:tmpl w:val="90964AE0"/>
    <w:lvl w:ilvl="0" w:tplc="100E55C4">
      <w:start w:val="1"/>
      <w:numFmt w:val="decimal"/>
      <w:lvlText w:val="%1)"/>
      <w:lvlJc w:val="left"/>
      <w:pPr>
        <w:ind w:left="810" w:hanging="360"/>
      </w:pPr>
    </w:lvl>
    <w:lvl w:ilvl="1" w:tplc="04220019">
      <w:start w:val="1"/>
      <w:numFmt w:val="lowerLetter"/>
      <w:lvlText w:val="%2."/>
      <w:lvlJc w:val="left"/>
      <w:pPr>
        <w:ind w:left="1530" w:hanging="360"/>
      </w:pPr>
    </w:lvl>
    <w:lvl w:ilvl="2" w:tplc="0422001B">
      <w:start w:val="1"/>
      <w:numFmt w:val="lowerRoman"/>
      <w:lvlText w:val="%3."/>
      <w:lvlJc w:val="right"/>
      <w:pPr>
        <w:ind w:left="2250" w:hanging="180"/>
      </w:pPr>
    </w:lvl>
    <w:lvl w:ilvl="3" w:tplc="0422000F">
      <w:start w:val="1"/>
      <w:numFmt w:val="decimal"/>
      <w:lvlText w:val="%4."/>
      <w:lvlJc w:val="left"/>
      <w:pPr>
        <w:ind w:left="2970" w:hanging="360"/>
      </w:pPr>
    </w:lvl>
    <w:lvl w:ilvl="4" w:tplc="04220019">
      <w:start w:val="1"/>
      <w:numFmt w:val="lowerLetter"/>
      <w:lvlText w:val="%5."/>
      <w:lvlJc w:val="left"/>
      <w:pPr>
        <w:ind w:left="3690" w:hanging="360"/>
      </w:pPr>
    </w:lvl>
    <w:lvl w:ilvl="5" w:tplc="0422001B">
      <w:start w:val="1"/>
      <w:numFmt w:val="lowerRoman"/>
      <w:lvlText w:val="%6."/>
      <w:lvlJc w:val="right"/>
      <w:pPr>
        <w:ind w:left="4410" w:hanging="180"/>
      </w:pPr>
    </w:lvl>
    <w:lvl w:ilvl="6" w:tplc="0422000F">
      <w:start w:val="1"/>
      <w:numFmt w:val="decimal"/>
      <w:lvlText w:val="%7."/>
      <w:lvlJc w:val="left"/>
      <w:pPr>
        <w:ind w:left="5130" w:hanging="360"/>
      </w:pPr>
    </w:lvl>
    <w:lvl w:ilvl="7" w:tplc="04220019">
      <w:start w:val="1"/>
      <w:numFmt w:val="lowerLetter"/>
      <w:lvlText w:val="%8."/>
      <w:lvlJc w:val="left"/>
      <w:pPr>
        <w:ind w:left="5850" w:hanging="360"/>
      </w:pPr>
    </w:lvl>
    <w:lvl w:ilvl="8" w:tplc="0422001B">
      <w:start w:val="1"/>
      <w:numFmt w:val="lowerRoman"/>
      <w:lvlText w:val="%9."/>
      <w:lvlJc w:val="right"/>
      <w:pPr>
        <w:ind w:left="6570" w:hanging="180"/>
      </w:pPr>
    </w:lvl>
  </w:abstractNum>
  <w:abstractNum w:abstractNumId="4" w15:restartNumberingAfterBreak="0">
    <w:nsid w:val="337E2AE0"/>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5" w15:restartNumberingAfterBreak="0">
    <w:nsid w:val="3C095DC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6" w15:restartNumberingAfterBreak="0">
    <w:nsid w:val="435B36D0"/>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7" w15:restartNumberingAfterBreak="0">
    <w:nsid w:val="46DD4412"/>
    <w:multiLevelType w:val="multilevel"/>
    <w:tmpl w:val="FEB0301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4F010F18"/>
    <w:multiLevelType w:val="hybridMultilevel"/>
    <w:tmpl w:val="7FEE60C0"/>
    <w:lvl w:ilvl="0" w:tplc="04220011">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9" w15:restartNumberingAfterBreak="0">
    <w:nsid w:val="6F4326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num w:numId="1">
    <w:abstractNumId w:val="1"/>
  </w:num>
  <w:num w:numId="2">
    <w:abstractNumId w:val="4"/>
  </w:num>
  <w:num w:numId="3">
    <w:abstractNumId w:val="9"/>
  </w:num>
  <w:num w:numId="4">
    <w:abstractNumId w:val="0"/>
  </w:num>
  <w:num w:numId="5">
    <w:abstractNumId w:val="6"/>
  </w:num>
  <w:num w:numId="6">
    <w:abstractNumId w:val="5"/>
  </w:num>
  <w:num w:numId="7">
    <w:abstractNumId w:val="2"/>
  </w:num>
  <w:num w:numId="8">
    <w:abstractNumId w:val="7"/>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75B8"/>
    <w:rsid w:val="00052AAF"/>
    <w:rsid w:val="00080573"/>
    <w:rsid w:val="000B5AFA"/>
    <w:rsid w:val="000F6C06"/>
    <w:rsid w:val="001328C3"/>
    <w:rsid w:val="00142A28"/>
    <w:rsid w:val="001A0667"/>
    <w:rsid w:val="001E0640"/>
    <w:rsid w:val="001E4C52"/>
    <w:rsid w:val="001F495C"/>
    <w:rsid w:val="00291E70"/>
    <w:rsid w:val="002942F7"/>
    <w:rsid w:val="00296E91"/>
    <w:rsid w:val="002A4D78"/>
    <w:rsid w:val="002B6B26"/>
    <w:rsid w:val="002D67AD"/>
    <w:rsid w:val="002E5FD2"/>
    <w:rsid w:val="0030653B"/>
    <w:rsid w:val="003152D8"/>
    <w:rsid w:val="00367290"/>
    <w:rsid w:val="003C0A2F"/>
    <w:rsid w:val="003D4301"/>
    <w:rsid w:val="003E021E"/>
    <w:rsid w:val="003E32A7"/>
    <w:rsid w:val="003E768A"/>
    <w:rsid w:val="004075B8"/>
    <w:rsid w:val="00431D8C"/>
    <w:rsid w:val="00454006"/>
    <w:rsid w:val="004547F1"/>
    <w:rsid w:val="004B0221"/>
    <w:rsid w:val="004B634E"/>
    <w:rsid w:val="004E3716"/>
    <w:rsid w:val="004E6A8E"/>
    <w:rsid w:val="004F6E7C"/>
    <w:rsid w:val="005013B3"/>
    <w:rsid w:val="005123E9"/>
    <w:rsid w:val="00517326"/>
    <w:rsid w:val="00526F7D"/>
    <w:rsid w:val="0054624D"/>
    <w:rsid w:val="00547764"/>
    <w:rsid w:val="0055116B"/>
    <w:rsid w:val="005631A1"/>
    <w:rsid w:val="00577823"/>
    <w:rsid w:val="005A057B"/>
    <w:rsid w:val="005A0D23"/>
    <w:rsid w:val="005B327B"/>
    <w:rsid w:val="005B3DDD"/>
    <w:rsid w:val="00603218"/>
    <w:rsid w:val="0060466B"/>
    <w:rsid w:val="00643044"/>
    <w:rsid w:val="00667FB7"/>
    <w:rsid w:val="006C0679"/>
    <w:rsid w:val="006E200B"/>
    <w:rsid w:val="00710B78"/>
    <w:rsid w:val="00715918"/>
    <w:rsid w:val="00724C97"/>
    <w:rsid w:val="00740165"/>
    <w:rsid w:val="00741C18"/>
    <w:rsid w:val="00747131"/>
    <w:rsid w:val="0075483B"/>
    <w:rsid w:val="0076713D"/>
    <w:rsid w:val="00771482"/>
    <w:rsid w:val="007845C5"/>
    <w:rsid w:val="0079691F"/>
    <w:rsid w:val="007A0F37"/>
    <w:rsid w:val="007C27D9"/>
    <w:rsid w:val="00805654"/>
    <w:rsid w:val="008148D5"/>
    <w:rsid w:val="00896098"/>
    <w:rsid w:val="008A4C0C"/>
    <w:rsid w:val="008B191B"/>
    <w:rsid w:val="00907B49"/>
    <w:rsid w:val="00922516"/>
    <w:rsid w:val="00931876"/>
    <w:rsid w:val="0093366B"/>
    <w:rsid w:val="009420EC"/>
    <w:rsid w:val="009A6A7D"/>
    <w:rsid w:val="009B3E63"/>
    <w:rsid w:val="009E6F22"/>
    <w:rsid w:val="009F4778"/>
    <w:rsid w:val="00A06810"/>
    <w:rsid w:val="00A3181A"/>
    <w:rsid w:val="00A42D60"/>
    <w:rsid w:val="00A46852"/>
    <w:rsid w:val="00A75F81"/>
    <w:rsid w:val="00A87B1C"/>
    <w:rsid w:val="00AA6103"/>
    <w:rsid w:val="00AE0D56"/>
    <w:rsid w:val="00B17BB1"/>
    <w:rsid w:val="00B47CA0"/>
    <w:rsid w:val="00B82A37"/>
    <w:rsid w:val="00B87A9C"/>
    <w:rsid w:val="00B96388"/>
    <w:rsid w:val="00BE4EC0"/>
    <w:rsid w:val="00C178F6"/>
    <w:rsid w:val="00C226AE"/>
    <w:rsid w:val="00C27F06"/>
    <w:rsid w:val="00C61A0B"/>
    <w:rsid w:val="00C67D08"/>
    <w:rsid w:val="00CA2A08"/>
    <w:rsid w:val="00CA30CE"/>
    <w:rsid w:val="00CA4224"/>
    <w:rsid w:val="00CC2F25"/>
    <w:rsid w:val="00CF05BB"/>
    <w:rsid w:val="00D22DEC"/>
    <w:rsid w:val="00D6090E"/>
    <w:rsid w:val="00DA19DB"/>
    <w:rsid w:val="00DC0A1C"/>
    <w:rsid w:val="00DE7A2D"/>
    <w:rsid w:val="00E0090F"/>
    <w:rsid w:val="00E2407D"/>
    <w:rsid w:val="00E24B9C"/>
    <w:rsid w:val="00E84A1E"/>
    <w:rsid w:val="00EA7CA2"/>
    <w:rsid w:val="00EC4AF4"/>
    <w:rsid w:val="00ED1D9F"/>
    <w:rsid w:val="00F4231E"/>
    <w:rsid w:val="00F43F07"/>
    <w:rsid w:val="00F478FF"/>
    <w:rsid w:val="00F55F19"/>
    <w:rsid w:val="00FA2D3F"/>
    <w:rsid w:val="00FB0F97"/>
    <w:rsid w:val="00FC678E"/>
    <w:rsid w:val="00FE270D"/>
    <w:rsid w:val="00FF2BEA"/>
    <w:rsid w:val="00FF2DB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7198FA"/>
  <w15:chartTrackingRefBased/>
  <w15:docId w15:val="{D5A99BEB-1FF7-44ED-826E-BAD27F2F9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A7CA2"/>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EA7CA2"/>
    <w:pPr>
      <w:ind w:left="720"/>
      <w:contextualSpacing/>
    </w:pPr>
  </w:style>
  <w:style w:type="character" w:styleId="a5">
    <w:name w:val="Hyperlink"/>
    <w:basedOn w:val="a0"/>
    <w:uiPriority w:val="99"/>
    <w:unhideWhenUsed/>
    <w:rsid w:val="00EA7CA2"/>
    <w:rPr>
      <w:color w:val="0000FF"/>
      <w:u w:val="single"/>
    </w:rPr>
  </w:style>
  <w:style w:type="paragraph" w:styleId="a6">
    <w:name w:val="Normal (Web)"/>
    <w:basedOn w:val="a"/>
    <w:rsid w:val="00EA7CA2"/>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7">
    <w:name w:val="Balloon Text"/>
    <w:basedOn w:val="a"/>
    <w:link w:val="a8"/>
    <w:uiPriority w:val="99"/>
    <w:semiHidden/>
    <w:unhideWhenUsed/>
    <w:rsid w:val="002D67AD"/>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2D67AD"/>
    <w:rPr>
      <w:rFonts w:ascii="Segoe UI" w:hAnsi="Segoe UI" w:cs="Segoe UI"/>
      <w:sz w:val="18"/>
      <w:szCs w:val="18"/>
      <w:lang w:val="ru-RU"/>
    </w:rPr>
  </w:style>
  <w:style w:type="character" w:customStyle="1" w:styleId="a4">
    <w:name w:val="Абзац списку Знак"/>
    <w:link w:val="a3"/>
    <w:uiPriority w:val="34"/>
    <w:locked/>
    <w:rsid w:val="0060466B"/>
    <w:rPr>
      <w:lang w:val="ru-RU"/>
    </w:rPr>
  </w:style>
  <w:style w:type="paragraph" w:customStyle="1" w:styleId="rvps2">
    <w:name w:val="rvps2"/>
    <w:basedOn w:val="a"/>
    <w:rsid w:val="006046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
    <w:name w:val="Незакрита згадка1"/>
    <w:basedOn w:val="a0"/>
    <w:uiPriority w:val="99"/>
    <w:semiHidden/>
    <w:unhideWhenUsed/>
    <w:rsid w:val="003152D8"/>
    <w:rPr>
      <w:color w:val="605E5C"/>
      <w:shd w:val="clear" w:color="auto" w:fill="E1DFDD"/>
    </w:rPr>
  </w:style>
  <w:style w:type="character" w:styleId="a9">
    <w:name w:val="annotation reference"/>
    <w:basedOn w:val="a0"/>
    <w:uiPriority w:val="99"/>
    <w:semiHidden/>
    <w:unhideWhenUsed/>
    <w:rsid w:val="00710B78"/>
    <w:rPr>
      <w:sz w:val="16"/>
      <w:szCs w:val="16"/>
    </w:rPr>
  </w:style>
  <w:style w:type="paragraph" w:styleId="aa">
    <w:name w:val="annotation text"/>
    <w:basedOn w:val="a"/>
    <w:link w:val="ab"/>
    <w:uiPriority w:val="99"/>
    <w:semiHidden/>
    <w:unhideWhenUsed/>
    <w:rsid w:val="00710B78"/>
    <w:pPr>
      <w:spacing w:line="240" w:lineRule="auto"/>
    </w:pPr>
    <w:rPr>
      <w:sz w:val="20"/>
      <w:szCs w:val="20"/>
    </w:rPr>
  </w:style>
  <w:style w:type="character" w:customStyle="1" w:styleId="ab">
    <w:name w:val="Текст примітки Знак"/>
    <w:basedOn w:val="a0"/>
    <w:link w:val="aa"/>
    <w:uiPriority w:val="99"/>
    <w:semiHidden/>
    <w:rsid w:val="00710B78"/>
    <w:rPr>
      <w:sz w:val="20"/>
      <w:szCs w:val="20"/>
      <w:lang w:val="ru-RU"/>
    </w:rPr>
  </w:style>
  <w:style w:type="paragraph" w:styleId="ac">
    <w:name w:val="annotation subject"/>
    <w:basedOn w:val="aa"/>
    <w:next w:val="aa"/>
    <w:link w:val="ad"/>
    <w:uiPriority w:val="99"/>
    <w:semiHidden/>
    <w:unhideWhenUsed/>
    <w:rsid w:val="00710B78"/>
    <w:rPr>
      <w:b/>
      <w:bCs/>
    </w:rPr>
  </w:style>
  <w:style w:type="character" w:customStyle="1" w:styleId="ad">
    <w:name w:val="Тема примітки Знак"/>
    <w:basedOn w:val="ab"/>
    <w:link w:val="ac"/>
    <w:uiPriority w:val="99"/>
    <w:semiHidden/>
    <w:rsid w:val="00710B78"/>
    <w:rPr>
      <w:b/>
      <w:bCs/>
      <w:sz w:val="20"/>
      <w:szCs w:val="20"/>
      <w:lang w:val="ru-RU"/>
    </w:rPr>
  </w:style>
  <w:style w:type="paragraph" w:styleId="ae">
    <w:name w:val="header"/>
    <w:basedOn w:val="a"/>
    <w:link w:val="af"/>
    <w:uiPriority w:val="99"/>
    <w:unhideWhenUsed/>
    <w:rsid w:val="00A75F81"/>
    <w:pPr>
      <w:tabs>
        <w:tab w:val="center" w:pos="4677"/>
        <w:tab w:val="right" w:pos="9355"/>
      </w:tabs>
      <w:spacing w:after="0" w:line="240" w:lineRule="auto"/>
    </w:pPr>
  </w:style>
  <w:style w:type="character" w:customStyle="1" w:styleId="af">
    <w:name w:val="Верхній колонтитул Знак"/>
    <w:basedOn w:val="a0"/>
    <w:link w:val="ae"/>
    <w:uiPriority w:val="99"/>
    <w:rsid w:val="00A75F81"/>
    <w:rPr>
      <w:lang w:val="ru-RU"/>
    </w:rPr>
  </w:style>
  <w:style w:type="paragraph" w:styleId="af0">
    <w:name w:val="footer"/>
    <w:basedOn w:val="a"/>
    <w:link w:val="af1"/>
    <w:uiPriority w:val="99"/>
    <w:unhideWhenUsed/>
    <w:rsid w:val="00A75F81"/>
    <w:pPr>
      <w:tabs>
        <w:tab w:val="center" w:pos="4677"/>
        <w:tab w:val="right" w:pos="9355"/>
      </w:tabs>
      <w:spacing w:after="0" w:line="240" w:lineRule="auto"/>
    </w:pPr>
  </w:style>
  <w:style w:type="character" w:customStyle="1" w:styleId="af1">
    <w:name w:val="Нижній колонтитул Знак"/>
    <w:basedOn w:val="a0"/>
    <w:link w:val="af0"/>
    <w:uiPriority w:val="99"/>
    <w:rsid w:val="00A75F81"/>
    <w:rPr>
      <w:lang w:val="ru-RU"/>
    </w:rPr>
  </w:style>
  <w:style w:type="paragraph" w:styleId="af2">
    <w:name w:val="Body Text Indent"/>
    <w:basedOn w:val="a"/>
    <w:link w:val="af3"/>
    <w:unhideWhenUsed/>
    <w:rsid w:val="00931876"/>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f3">
    <w:name w:val="Основний текст з відступом Знак"/>
    <w:basedOn w:val="a0"/>
    <w:link w:val="af2"/>
    <w:rsid w:val="00931876"/>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1711918">
      <w:bodyDiv w:val="1"/>
      <w:marLeft w:val="0"/>
      <w:marRight w:val="0"/>
      <w:marTop w:val="0"/>
      <w:marBottom w:val="0"/>
      <w:divBdr>
        <w:top w:val="none" w:sz="0" w:space="0" w:color="auto"/>
        <w:left w:val="none" w:sz="0" w:space="0" w:color="auto"/>
        <w:bottom w:val="none" w:sz="0" w:space="0" w:color="auto"/>
        <w:right w:val="none" w:sz="0" w:space="0" w:color="auto"/>
      </w:divBdr>
    </w:div>
    <w:div w:id="1511674403">
      <w:bodyDiv w:val="1"/>
      <w:marLeft w:val="0"/>
      <w:marRight w:val="0"/>
      <w:marTop w:val="0"/>
      <w:marBottom w:val="0"/>
      <w:divBdr>
        <w:top w:val="none" w:sz="0" w:space="0" w:color="auto"/>
        <w:left w:val="none" w:sz="0" w:space="0" w:color="auto"/>
        <w:bottom w:val="none" w:sz="0" w:space="0" w:color="auto"/>
        <w:right w:val="none" w:sz="0" w:space="0" w:color="auto"/>
      </w:divBdr>
    </w:div>
    <w:div w:id="1910069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657-12" TargetMode="External"/><Relationship Id="rId3" Type="http://schemas.openxmlformats.org/officeDocument/2006/relationships/settings" Target="settings.xml"/><Relationship Id="rId7" Type="http://schemas.openxmlformats.org/officeDocument/2006/relationships/hyperlink" Target="https://zakon.rada.gov.ua/laws/show/1540-1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zakon.rada.gov.ua/laws/show/2939-17"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13</Pages>
  <Words>19311</Words>
  <Characters>11008</Characters>
  <Application>Microsoft Office Word</Application>
  <DocSecurity>0</DocSecurity>
  <Lines>91</Lines>
  <Paragraphs>60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30259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Юлія Бобровська</cp:lastModifiedBy>
  <cp:revision>2</cp:revision>
  <dcterms:created xsi:type="dcterms:W3CDTF">2024-02-13T07:50:00Z</dcterms:created>
  <dcterms:modified xsi:type="dcterms:W3CDTF">2024-02-13T07:50:00Z</dcterms:modified>
</cp:coreProperties>
</file>