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A0632" w14:textId="77777777" w:rsidR="0049414C" w:rsidRDefault="0049414C" w:rsidP="0049414C">
      <w:pPr>
        <w:pStyle w:val="af1"/>
        <w:spacing w:before="0" w:beforeAutospacing="0" w:after="0" w:afterAutospacing="0"/>
        <w:ind w:left="5812"/>
        <w:rPr>
          <w:sz w:val="28"/>
          <w:szCs w:val="28"/>
        </w:rPr>
      </w:pPr>
      <w:r>
        <w:rPr>
          <w:sz w:val="28"/>
          <w:szCs w:val="28"/>
        </w:rPr>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послуг</w:t>
      </w:r>
    </w:p>
    <w:p w14:paraId="5AEC7106" w14:textId="77777777" w:rsidR="0049414C" w:rsidRDefault="0049414C" w:rsidP="0049414C">
      <w:pPr>
        <w:pStyle w:val="af1"/>
        <w:spacing w:before="0" w:beforeAutospacing="0" w:after="0" w:afterAutospacing="0"/>
        <w:ind w:left="5812"/>
        <w:rPr>
          <w:sz w:val="28"/>
          <w:szCs w:val="28"/>
        </w:rPr>
      </w:pPr>
      <w:r>
        <w:rPr>
          <w:sz w:val="28"/>
          <w:szCs w:val="28"/>
        </w:rPr>
        <w:t>29.03.2019 № 450</w:t>
      </w:r>
    </w:p>
    <w:p w14:paraId="3BB8CA3F" w14:textId="77777777" w:rsidR="0049414C" w:rsidRDefault="0049414C" w:rsidP="0049414C">
      <w:pPr>
        <w:pStyle w:val="af1"/>
        <w:spacing w:before="0" w:beforeAutospacing="0" w:after="0" w:afterAutospacing="0"/>
        <w:ind w:left="5812"/>
        <w:rPr>
          <w:sz w:val="28"/>
          <w:szCs w:val="28"/>
        </w:rPr>
      </w:pPr>
      <w:r>
        <w:rPr>
          <w:sz w:val="28"/>
          <w:szCs w:val="28"/>
          <w:lang w:val="ru-RU"/>
        </w:rPr>
        <w:t xml:space="preserve">(у </w:t>
      </w:r>
      <w:r>
        <w:rPr>
          <w:sz w:val="28"/>
          <w:szCs w:val="28"/>
        </w:rPr>
        <w:t>редакції постанови НКРЕКП</w:t>
      </w:r>
    </w:p>
    <w:p w14:paraId="3B33AF46" w14:textId="77777777" w:rsidR="0049414C" w:rsidRDefault="00100539" w:rsidP="0049414C">
      <w:pPr>
        <w:pStyle w:val="af1"/>
        <w:tabs>
          <w:tab w:val="left" w:pos="9072"/>
        </w:tabs>
        <w:spacing w:before="0" w:beforeAutospacing="0" w:after="0" w:afterAutospacing="0"/>
        <w:ind w:left="5812"/>
        <w:rPr>
          <w:sz w:val="28"/>
          <w:szCs w:val="28"/>
        </w:rPr>
      </w:pPr>
      <w:r>
        <w:rPr>
          <w:sz w:val="28"/>
          <w:szCs w:val="28"/>
        </w:rPr>
        <w:t xml:space="preserve">від </w:t>
      </w:r>
      <w:r w:rsidR="005E7E4D">
        <w:rPr>
          <w:sz w:val="28"/>
          <w:szCs w:val="28"/>
          <w:lang w:val="ru-RU"/>
        </w:rPr>
        <w:t>06.02.2024</w:t>
      </w:r>
      <w:r w:rsidR="005E7E4D">
        <w:rPr>
          <w:sz w:val="28"/>
          <w:szCs w:val="28"/>
        </w:rPr>
        <w:t xml:space="preserve"> № 234</w:t>
      </w:r>
      <w:r w:rsidR="0049414C">
        <w:rPr>
          <w:sz w:val="28"/>
          <w:szCs w:val="28"/>
        </w:rPr>
        <w:t>)</w:t>
      </w:r>
    </w:p>
    <w:p w14:paraId="48D7E8D8" w14:textId="77777777" w:rsidR="00942DBC" w:rsidRDefault="00942DBC" w:rsidP="00942DBC">
      <w:pPr>
        <w:tabs>
          <w:tab w:val="left" w:pos="5940"/>
        </w:tabs>
        <w:spacing w:after="0" w:line="276" w:lineRule="auto"/>
        <w:rPr>
          <w:rFonts w:ascii="Times New Roman" w:hAnsi="Times New Roman" w:cs="Times New Roman"/>
          <w:b/>
          <w:sz w:val="28"/>
          <w:szCs w:val="28"/>
          <w:lang w:val="uk-UA"/>
        </w:rPr>
      </w:pPr>
    </w:p>
    <w:p w14:paraId="1E0C8D33" w14:textId="77777777" w:rsidR="00561856" w:rsidRPr="00121192" w:rsidRDefault="00561856" w:rsidP="00942DBC">
      <w:pPr>
        <w:tabs>
          <w:tab w:val="left" w:pos="5940"/>
        </w:tabs>
        <w:spacing w:after="0" w:line="276" w:lineRule="auto"/>
        <w:rPr>
          <w:rFonts w:ascii="Times New Roman" w:hAnsi="Times New Roman" w:cs="Times New Roman"/>
          <w:b/>
          <w:sz w:val="28"/>
          <w:szCs w:val="28"/>
          <w:lang w:val="uk-UA"/>
        </w:rPr>
      </w:pPr>
    </w:p>
    <w:p w14:paraId="62919220" w14:textId="77777777"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14:paraId="059FC319" w14:textId="77777777"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9-НКРЕКП-моніторинг-передача (</w:t>
      </w:r>
      <w:r w:rsidR="006564B0">
        <w:rPr>
          <w:rFonts w:ascii="Times New Roman" w:hAnsi="Times New Roman" w:cs="Times New Roman"/>
          <w:b/>
          <w:sz w:val="28"/>
          <w:szCs w:val="28"/>
          <w:lang w:val="uk-UA"/>
        </w:rPr>
        <w:t>місячна</w:t>
      </w:r>
      <w:r w:rsidRPr="00121192">
        <w:rPr>
          <w:rFonts w:ascii="Times New Roman" w:hAnsi="Times New Roman" w:cs="Times New Roman"/>
          <w:b/>
          <w:sz w:val="28"/>
          <w:szCs w:val="28"/>
          <w:lang w:val="uk-UA"/>
        </w:rPr>
        <w:t>) «Звіт про  обсяги купівлі-продажу електричної енергії на ринку двосторонніх договорів»</w:t>
      </w:r>
    </w:p>
    <w:p w14:paraId="5D0C5804" w14:textId="77777777" w:rsidR="00942DBC" w:rsidRPr="00121192" w:rsidRDefault="00942DBC" w:rsidP="00FA66F7">
      <w:pPr>
        <w:spacing w:after="0" w:line="240" w:lineRule="auto"/>
        <w:jc w:val="center"/>
        <w:rPr>
          <w:rFonts w:ascii="Times New Roman" w:hAnsi="Times New Roman" w:cs="Times New Roman"/>
          <w:b/>
          <w:sz w:val="28"/>
          <w:szCs w:val="28"/>
          <w:lang w:val="uk-UA"/>
        </w:rPr>
      </w:pPr>
    </w:p>
    <w:p w14:paraId="3D998BA9" w14:textId="77777777"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14:paraId="468FB60D" w14:textId="77777777" w:rsidR="00942DBC" w:rsidRPr="00121192" w:rsidRDefault="00942DBC" w:rsidP="00FA66F7">
      <w:pPr>
        <w:spacing w:after="0" w:line="240" w:lineRule="auto"/>
        <w:jc w:val="both"/>
        <w:rPr>
          <w:rFonts w:ascii="Times New Roman" w:hAnsi="Times New Roman" w:cs="Times New Roman"/>
          <w:sz w:val="28"/>
          <w:szCs w:val="28"/>
          <w:lang w:val="uk-UA"/>
        </w:rPr>
      </w:pPr>
    </w:p>
    <w:p w14:paraId="1247DA88" w14:textId="77777777"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4F2A76">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14:paraId="699743A8" w14:textId="77777777" w:rsidR="00942DBC" w:rsidRPr="00121192" w:rsidRDefault="00942DBC" w:rsidP="00FA66F7">
      <w:pPr>
        <w:spacing w:after="0" w:line="240" w:lineRule="auto"/>
        <w:ind w:firstLine="567"/>
        <w:jc w:val="both"/>
        <w:rPr>
          <w:rFonts w:ascii="Times New Roman" w:hAnsi="Times New Roman" w:cs="Times New Roman"/>
          <w:sz w:val="28"/>
          <w:szCs w:val="28"/>
          <w:lang w:val="uk-UA"/>
        </w:rPr>
      </w:pPr>
    </w:p>
    <w:p w14:paraId="6B0B8355" w14:textId="77777777"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1.2. Ця Інструкція визначає порядок </w:t>
      </w:r>
      <w:bookmarkStart w:id="0" w:name="_Hlk181199726"/>
      <w:r w:rsidRPr="00121192">
        <w:rPr>
          <w:rFonts w:ascii="Times New Roman" w:hAnsi="Times New Roman" w:cs="Times New Roman"/>
          <w:sz w:val="28"/>
          <w:szCs w:val="28"/>
          <w:lang w:val="uk-UA"/>
        </w:rPr>
        <w:t>заповнення форми звітності № 9</w:t>
      </w:r>
      <w:r w:rsidRPr="00121192">
        <w:rPr>
          <w:rFonts w:ascii="Times New Roman" w:hAnsi="Times New Roman" w:cs="Times New Roman"/>
          <w:sz w:val="28"/>
          <w:szCs w:val="28"/>
          <w:lang w:val="uk-UA"/>
        </w:rPr>
        <w:noBreakHyphen/>
        <w:t>НКРЕКП-моніторинг-передача (</w:t>
      </w:r>
      <w:r w:rsidR="006564B0">
        <w:rPr>
          <w:rFonts w:ascii="Times New Roman" w:hAnsi="Times New Roman" w:cs="Times New Roman"/>
          <w:sz w:val="28"/>
          <w:szCs w:val="28"/>
          <w:lang w:val="uk-UA"/>
        </w:rPr>
        <w:t>місячна</w:t>
      </w:r>
      <w:r w:rsidRPr="00121192">
        <w:rPr>
          <w:rFonts w:ascii="Times New Roman" w:hAnsi="Times New Roman" w:cs="Times New Roman"/>
          <w:sz w:val="28"/>
          <w:szCs w:val="28"/>
          <w:lang w:val="uk-UA"/>
        </w:rPr>
        <w:t>) «Звіт про  обсяги купівлі-продажу електричної енергії на ринку двосторонніх договорів»</w:t>
      </w:r>
      <w:bookmarkEnd w:id="0"/>
      <w:r w:rsidRPr="00121192">
        <w:rPr>
          <w:rFonts w:ascii="Times New Roman" w:hAnsi="Times New Roman" w:cs="Times New Roman"/>
          <w:sz w:val="28"/>
          <w:szCs w:val="28"/>
          <w:lang w:val="uk-UA"/>
        </w:rPr>
        <w:t xml:space="preserve"> (далі – форма звітності №</w:t>
      </w:r>
      <w:r w:rsidR="0049414C">
        <w:rPr>
          <w:rFonts w:ascii="Times New Roman" w:hAnsi="Times New Roman" w:cs="Times New Roman"/>
          <w:sz w:val="28"/>
          <w:szCs w:val="28"/>
          <w:lang w:val="uk-UA"/>
        </w:rPr>
        <w:t> </w:t>
      </w:r>
      <w:r w:rsidRPr="00121192">
        <w:rPr>
          <w:rFonts w:ascii="Times New Roman" w:hAnsi="Times New Roman" w:cs="Times New Roman"/>
          <w:sz w:val="28"/>
          <w:szCs w:val="28"/>
          <w:lang w:val="uk-UA"/>
        </w:rPr>
        <w:t>9), а також термін її подання до Національної комісії, що здійснює державне регулювання у сферах енергетики та комунальних послуг (далі – НКРЕКП).</w:t>
      </w:r>
    </w:p>
    <w:p w14:paraId="33BA4506" w14:textId="77777777" w:rsidR="00942DBC" w:rsidRPr="00121192" w:rsidRDefault="00942DBC" w:rsidP="00FA66F7">
      <w:pPr>
        <w:spacing w:after="0" w:line="240" w:lineRule="auto"/>
        <w:ind w:firstLine="567"/>
        <w:jc w:val="both"/>
        <w:rPr>
          <w:rFonts w:ascii="Times New Roman" w:hAnsi="Times New Roman" w:cs="Times New Roman"/>
          <w:sz w:val="28"/>
          <w:szCs w:val="28"/>
          <w:lang w:val="uk-UA"/>
        </w:rPr>
      </w:pPr>
    </w:p>
    <w:p w14:paraId="0BF6B573" w14:textId="77777777"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14:paraId="129BAE15" w14:textId="77777777"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14:paraId="79722308" w14:textId="77777777"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2AB6EE15" w14:textId="77777777" w:rsidR="00942DBC"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46D85EFD" w14:textId="77777777" w:rsidR="00942DBC" w:rsidRDefault="00942DBC" w:rsidP="00FA66F7">
      <w:pPr>
        <w:spacing w:after="0" w:line="240" w:lineRule="auto"/>
        <w:ind w:firstLine="567"/>
        <w:jc w:val="both"/>
        <w:rPr>
          <w:rFonts w:ascii="Times New Roman" w:hAnsi="Times New Roman" w:cs="Times New Roman"/>
          <w:sz w:val="28"/>
          <w:szCs w:val="28"/>
          <w:lang w:val="uk-UA"/>
        </w:rPr>
      </w:pPr>
    </w:p>
    <w:p w14:paraId="75C0F50F" w14:textId="77777777" w:rsidR="00FA66F7" w:rsidRDefault="00FA66F7" w:rsidP="00FA66F7">
      <w:pPr>
        <w:spacing w:after="0" w:line="240" w:lineRule="auto"/>
        <w:ind w:firstLine="567"/>
        <w:jc w:val="both"/>
        <w:rPr>
          <w:rFonts w:ascii="Times New Roman" w:hAnsi="Times New Roman" w:cs="Times New Roman"/>
          <w:sz w:val="28"/>
          <w:szCs w:val="28"/>
          <w:lang w:val="uk-UA"/>
        </w:rPr>
      </w:pPr>
    </w:p>
    <w:p w14:paraId="068648E6" w14:textId="77777777" w:rsidR="00FA66F7" w:rsidRPr="00121192" w:rsidRDefault="00FA66F7" w:rsidP="00FA66F7">
      <w:pPr>
        <w:spacing w:after="0" w:line="240" w:lineRule="auto"/>
        <w:ind w:firstLine="567"/>
        <w:jc w:val="both"/>
        <w:rPr>
          <w:rFonts w:ascii="Times New Roman" w:hAnsi="Times New Roman" w:cs="Times New Roman"/>
          <w:sz w:val="28"/>
          <w:szCs w:val="28"/>
          <w:lang w:val="uk-UA"/>
        </w:rPr>
      </w:pPr>
    </w:p>
    <w:p w14:paraId="68A74A30" w14:textId="77777777"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lastRenderedPageBreak/>
        <w:t>2. Порядок та термін надання інформації</w:t>
      </w:r>
    </w:p>
    <w:p w14:paraId="74D5FAD6" w14:textId="77777777" w:rsidR="00942DBC" w:rsidRPr="00121192" w:rsidRDefault="00942DBC" w:rsidP="00FA66F7">
      <w:pPr>
        <w:spacing w:after="0" w:line="240" w:lineRule="auto"/>
        <w:jc w:val="both"/>
        <w:rPr>
          <w:rFonts w:ascii="Times New Roman" w:hAnsi="Times New Roman" w:cs="Times New Roman"/>
          <w:sz w:val="28"/>
          <w:szCs w:val="28"/>
          <w:lang w:val="uk-UA"/>
        </w:rPr>
      </w:pPr>
    </w:p>
    <w:p w14:paraId="5004D70E" w14:textId="77777777" w:rsidR="004F2A76" w:rsidRDefault="004F2A76" w:rsidP="00FA66F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sidR="00F576AA">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64BB22E7" w14:textId="77777777" w:rsidR="004F2A76" w:rsidRDefault="004F2A76" w:rsidP="00FA66F7">
      <w:pPr>
        <w:tabs>
          <w:tab w:val="left" w:pos="426"/>
          <w:tab w:val="left" w:pos="567"/>
        </w:tabs>
        <w:spacing w:after="0" w:line="240" w:lineRule="auto"/>
        <w:ind w:firstLine="709"/>
        <w:jc w:val="both"/>
        <w:rPr>
          <w:rFonts w:ascii="Times New Roman" w:hAnsi="Times New Roman" w:cs="Times New Roman"/>
          <w:sz w:val="28"/>
          <w:szCs w:val="28"/>
        </w:rPr>
      </w:pPr>
    </w:p>
    <w:p w14:paraId="7A36EA8E" w14:textId="77777777" w:rsidR="004F2A76" w:rsidRDefault="004F2A76" w:rsidP="00FA66F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9</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sidR="00F576AA">
        <w:rPr>
          <w:rFonts w:ascii="Times New Roman" w:hAnsi="Times New Roman" w:cs="Times New Roman"/>
          <w:sz w:val="28"/>
          <w:szCs w:val="28"/>
          <w:lang w:val="uk-UA"/>
        </w:rPr>
        <w:t>10 числа місяця</w:t>
      </w:r>
      <w:r w:rsidRPr="00AF23B0">
        <w:rPr>
          <w:rFonts w:ascii="Times New Roman" w:hAnsi="Times New Roman" w:cs="Times New Roman"/>
          <w:sz w:val="28"/>
          <w:szCs w:val="28"/>
          <w:lang w:val="uk-UA"/>
        </w:rPr>
        <w:t>, наступного за звітним періодом.</w:t>
      </w:r>
    </w:p>
    <w:p w14:paraId="27D14658" w14:textId="77777777" w:rsidR="004F2A76" w:rsidRDefault="004F2A76" w:rsidP="00FA66F7">
      <w:pPr>
        <w:tabs>
          <w:tab w:val="left" w:pos="426"/>
          <w:tab w:val="left" w:pos="993"/>
        </w:tabs>
        <w:spacing w:after="0" w:line="240" w:lineRule="auto"/>
        <w:ind w:firstLine="709"/>
        <w:jc w:val="both"/>
        <w:rPr>
          <w:rFonts w:ascii="Times New Roman" w:hAnsi="Times New Roman" w:cs="Times New Roman"/>
          <w:sz w:val="28"/>
          <w:szCs w:val="28"/>
        </w:rPr>
      </w:pPr>
    </w:p>
    <w:p w14:paraId="6F8D426F" w14:textId="77777777" w:rsidR="00E5625C" w:rsidRPr="00E5625C" w:rsidRDefault="004F2A76" w:rsidP="00653DE2">
      <w:pPr>
        <w:shd w:val="clear" w:color="auto" w:fill="FFFFFF"/>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2.3. </w:t>
      </w:r>
      <w:bookmarkStart w:id="1" w:name="_Hlk202788262"/>
      <w:r w:rsidR="00E5625C" w:rsidRPr="00E5625C">
        <w:rPr>
          <w:rFonts w:ascii="Times New Roman" w:hAnsi="Times New Roman" w:cs="Times New Roman"/>
          <w:sz w:val="28"/>
          <w:szCs w:val="28"/>
          <w:lang w:val="uk-UA" w:eastAsia="uk-UA"/>
        </w:rPr>
        <w:t>Форма звітності № 9 подається до НКРЕКП виключно в електронній формі (файл у форматі «</w:t>
      </w:r>
      <w:proofErr w:type="spellStart"/>
      <w:r w:rsidR="00E5625C" w:rsidRPr="00E5625C">
        <w:rPr>
          <w:rFonts w:ascii="Times New Roman" w:hAnsi="Times New Roman" w:cs="Times New Roman"/>
          <w:sz w:val="28"/>
          <w:szCs w:val="28"/>
          <w:lang w:val="uk-UA" w:eastAsia="uk-UA"/>
        </w:rPr>
        <w:t>xlsx</w:t>
      </w:r>
      <w:proofErr w:type="spellEnd"/>
      <w:r w:rsidR="00E5625C" w:rsidRPr="00E5625C">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E5625C" w:rsidRPr="00E5625C">
          <w:rPr>
            <w:rStyle w:val="af"/>
            <w:rFonts w:ascii="Times New Roman" w:hAnsi="Times New Roman" w:cs="Times New Roman"/>
            <w:sz w:val="28"/>
            <w:szCs w:val="28"/>
            <w:lang w:val="uk-UA" w:eastAsia="uk-UA"/>
          </w:rPr>
          <w:t>https://rpt.nerc.gov.ua</w:t>
        </w:r>
      </w:hyperlink>
      <w:r w:rsidR="00E5625C" w:rsidRPr="00E5625C">
        <w:rPr>
          <w:rFonts w:ascii="Times New Roman" w:hAnsi="Times New Roman" w:cs="Times New Roman"/>
          <w:sz w:val="28"/>
          <w:szCs w:val="28"/>
          <w:lang w:val="uk-UA" w:eastAsia="uk-UA"/>
        </w:rPr>
        <w:t xml:space="preserve"> </w:t>
      </w:r>
      <w:r w:rsidR="00E5625C" w:rsidRPr="00E5625C">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E5625C" w:rsidRPr="00E5625C">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E5625C" w:rsidRPr="00E5625C">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E5625C" w:rsidRPr="00E5625C">
        <w:rPr>
          <w:rFonts w:ascii="Times New Roman" w:hAnsi="Times New Roman" w:cs="Times New Roman"/>
          <w:color w:val="000000"/>
          <w:sz w:val="28"/>
          <w:szCs w:val="28"/>
          <w:lang w:val="uk-UA" w:eastAsia="uk-UA"/>
        </w:rPr>
        <w:t>засвідчувальним</w:t>
      </w:r>
      <w:proofErr w:type="spellEnd"/>
      <w:r w:rsidR="00E5625C" w:rsidRPr="00E5625C">
        <w:rPr>
          <w:rFonts w:ascii="Times New Roman" w:hAnsi="Times New Roman" w:cs="Times New Roman"/>
          <w:color w:val="000000"/>
          <w:sz w:val="28"/>
          <w:szCs w:val="28"/>
          <w:lang w:val="uk-UA" w:eastAsia="uk-UA"/>
        </w:rPr>
        <w:t xml:space="preserve"> органом</w:t>
      </w:r>
      <w:r w:rsidR="00E5625C" w:rsidRPr="00E5625C">
        <w:rPr>
          <w:rFonts w:ascii="Times New Roman" w:hAnsi="Times New Roman" w:cs="Times New Roman"/>
          <w:sz w:val="28"/>
          <w:szCs w:val="28"/>
          <w:lang w:val="uk-UA" w:eastAsia="uk-UA"/>
        </w:rPr>
        <w:t xml:space="preserve">. </w:t>
      </w:r>
    </w:p>
    <w:p w14:paraId="193A8680" w14:textId="77777777" w:rsidR="00E5625C" w:rsidRPr="00E5625C" w:rsidRDefault="00E5625C" w:rsidP="00653DE2">
      <w:pPr>
        <w:shd w:val="clear" w:color="auto" w:fill="FFFFFF"/>
        <w:spacing w:after="0" w:line="240" w:lineRule="auto"/>
        <w:ind w:firstLine="709"/>
        <w:jc w:val="both"/>
        <w:rPr>
          <w:rFonts w:ascii="Times New Roman" w:hAnsi="Times New Roman" w:cs="Times New Roman"/>
          <w:sz w:val="28"/>
          <w:szCs w:val="28"/>
          <w:lang w:val="uk-UA" w:eastAsia="uk-UA"/>
        </w:rPr>
      </w:pPr>
      <w:r w:rsidRPr="00E5625C">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5469ECF" w14:textId="77777777" w:rsidR="00E5625C" w:rsidRPr="00E5625C" w:rsidRDefault="00E5625C" w:rsidP="00653DE2">
      <w:pPr>
        <w:shd w:val="clear" w:color="auto" w:fill="FFFFFF"/>
        <w:spacing w:after="0" w:line="240" w:lineRule="auto"/>
        <w:ind w:firstLine="709"/>
        <w:jc w:val="both"/>
        <w:rPr>
          <w:rFonts w:ascii="Times New Roman" w:hAnsi="Times New Roman" w:cs="Times New Roman"/>
          <w:sz w:val="28"/>
          <w:szCs w:val="28"/>
          <w:lang w:val="uk-UA" w:eastAsia="uk-UA"/>
        </w:rPr>
      </w:pPr>
      <w:r w:rsidRPr="00E5625C">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14761E3" w14:textId="77777777" w:rsidR="00E5625C" w:rsidRPr="00E5625C" w:rsidRDefault="00E5625C" w:rsidP="00653DE2">
      <w:pPr>
        <w:shd w:val="clear" w:color="auto" w:fill="FFFFFF"/>
        <w:spacing w:after="0" w:line="240" w:lineRule="auto"/>
        <w:ind w:firstLine="709"/>
        <w:jc w:val="both"/>
        <w:rPr>
          <w:rFonts w:ascii="Times New Roman" w:hAnsi="Times New Roman" w:cs="Times New Roman"/>
          <w:sz w:val="28"/>
          <w:szCs w:val="28"/>
          <w:lang w:val="uk-UA" w:eastAsia="uk-UA"/>
        </w:rPr>
      </w:pPr>
      <w:r w:rsidRPr="00E5625C">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E5625C">
          <w:rPr>
            <w:rStyle w:val="af"/>
            <w:rFonts w:ascii="Times New Roman" w:hAnsi="Times New Roman" w:cs="Times New Roman"/>
            <w:sz w:val="28"/>
            <w:szCs w:val="28"/>
            <w:lang w:val="uk-UA" w:eastAsia="uk-UA"/>
          </w:rPr>
          <w:t>box</w:t>
        </w:r>
        <w:r w:rsidRPr="00E5625C">
          <w:rPr>
            <w:rStyle w:val="af"/>
            <w:rFonts w:ascii="Times New Roman" w:hAnsi="Times New Roman" w:cs="Times New Roman"/>
            <w:bCs/>
            <w:sz w:val="28"/>
            <w:szCs w:val="28"/>
            <w:lang w:val="uk-UA" w:eastAsia="uk-UA"/>
          </w:rPr>
          <w:t>@nerc.gov.ua</w:t>
        </w:r>
      </w:hyperlink>
      <w:r w:rsidRPr="00E5625C">
        <w:rPr>
          <w:rFonts w:ascii="Times New Roman" w:hAnsi="Times New Roman" w:cs="Times New Roman"/>
          <w:bCs/>
          <w:sz w:val="28"/>
          <w:szCs w:val="28"/>
          <w:lang w:val="uk-UA" w:eastAsia="uk-UA"/>
        </w:rPr>
        <w:t xml:space="preserve"> </w:t>
      </w:r>
      <w:r w:rsidRPr="00E5625C">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E5625C">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E5625C">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E5625C">
        <w:rPr>
          <w:rFonts w:ascii="Times New Roman" w:hAnsi="Times New Roman" w:cs="Times New Roman"/>
          <w:color w:val="000000"/>
          <w:sz w:val="28"/>
          <w:szCs w:val="28"/>
          <w:lang w:val="uk-UA" w:eastAsia="uk-UA"/>
        </w:rPr>
        <w:t>засвідчувальним</w:t>
      </w:r>
      <w:proofErr w:type="spellEnd"/>
      <w:r w:rsidRPr="00E5625C">
        <w:rPr>
          <w:rFonts w:ascii="Times New Roman" w:hAnsi="Times New Roman" w:cs="Times New Roman"/>
          <w:color w:val="000000"/>
          <w:sz w:val="28"/>
          <w:szCs w:val="28"/>
          <w:lang w:val="uk-UA" w:eastAsia="uk-UA"/>
        </w:rPr>
        <w:t xml:space="preserve"> органом</w:t>
      </w:r>
      <w:r w:rsidRPr="00E5625C">
        <w:rPr>
          <w:rFonts w:ascii="Times New Roman" w:hAnsi="Times New Roman" w:cs="Times New Roman"/>
          <w:sz w:val="28"/>
          <w:szCs w:val="28"/>
          <w:lang w:val="uk-UA" w:eastAsia="uk-UA"/>
        </w:rPr>
        <w:t>.</w:t>
      </w:r>
    </w:p>
    <w:p w14:paraId="61DA6EAF" w14:textId="1A831084" w:rsidR="004F2A76" w:rsidRPr="00E5625C" w:rsidRDefault="00E5625C" w:rsidP="00653D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E5625C">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bookmarkEnd w:id="1"/>
    </w:p>
    <w:p w14:paraId="13D518C7" w14:textId="77777777" w:rsidR="004F2A76" w:rsidRDefault="004F2A76" w:rsidP="00FA66F7">
      <w:pPr>
        <w:tabs>
          <w:tab w:val="left" w:pos="993"/>
        </w:tabs>
        <w:spacing w:after="0" w:line="240" w:lineRule="auto"/>
        <w:ind w:firstLine="709"/>
        <w:jc w:val="both"/>
        <w:rPr>
          <w:rFonts w:ascii="Times New Roman" w:hAnsi="Times New Roman" w:cs="Times New Roman"/>
          <w:sz w:val="28"/>
          <w:szCs w:val="28"/>
          <w:lang w:val="uk-UA"/>
        </w:rPr>
      </w:pPr>
    </w:p>
    <w:p w14:paraId="71243EAA" w14:textId="77777777" w:rsidR="004F2A76" w:rsidRPr="00665D42" w:rsidRDefault="004F2A76" w:rsidP="00FA66F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9</w:t>
      </w:r>
      <w:r w:rsidRPr="00665D42">
        <w:rPr>
          <w:rFonts w:ascii="Times New Roman" w:eastAsia="Times New Roman" w:hAnsi="Times New Roman" w:cs="Times New Roman"/>
          <w:sz w:val="28"/>
          <w:szCs w:val="28"/>
          <w:lang w:val="uk-UA" w:eastAsia="uk-UA"/>
        </w:rPr>
        <w:t xml:space="preserve">. </w:t>
      </w:r>
    </w:p>
    <w:p w14:paraId="1684FEB0" w14:textId="77777777" w:rsidR="004F2A76" w:rsidRPr="00EB605C" w:rsidRDefault="004F2A76" w:rsidP="00FA66F7">
      <w:pPr>
        <w:shd w:val="clear" w:color="auto" w:fill="FFFFFF"/>
        <w:spacing w:after="0" w:line="240" w:lineRule="auto"/>
        <w:ind w:firstLine="709"/>
        <w:jc w:val="both"/>
        <w:rPr>
          <w:rFonts w:ascii="Times New Roman" w:eastAsia="Times New Roman" w:hAnsi="Times New Roman" w:cs="Times New Roman"/>
          <w:szCs w:val="28"/>
          <w:lang w:val="uk-UA" w:eastAsia="uk-UA"/>
        </w:rPr>
      </w:pPr>
    </w:p>
    <w:p w14:paraId="072B7464" w14:textId="77777777" w:rsidR="004F2A76" w:rsidRPr="00665D42" w:rsidRDefault="004F2A76" w:rsidP="00FA66F7">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9</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291CDAA0" w14:textId="77777777" w:rsidR="004F2A76" w:rsidRPr="00EB605C" w:rsidRDefault="004F2A76" w:rsidP="00FA66F7">
      <w:pPr>
        <w:pStyle w:val="rvps2"/>
        <w:shd w:val="clear" w:color="auto" w:fill="FFFFFF"/>
        <w:spacing w:before="0" w:beforeAutospacing="0" w:after="0" w:afterAutospacing="0"/>
        <w:jc w:val="both"/>
        <w:rPr>
          <w:sz w:val="22"/>
          <w:szCs w:val="28"/>
        </w:rPr>
      </w:pPr>
    </w:p>
    <w:p w14:paraId="52FBEBBD" w14:textId="77777777" w:rsidR="004F2A76" w:rsidRPr="00665D42" w:rsidRDefault="004F2A76" w:rsidP="00FA66F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258F93AB" w14:textId="77777777" w:rsidR="004F2A76" w:rsidRPr="00EB605C" w:rsidRDefault="004F2A76" w:rsidP="00FA66F7">
      <w:pPr>
        <w:pStyle w:val="rvps2"/>
        <w:shd w:val="clear" w:color="auto" w:fill="FFFFFF"/>
        <w:spacing w:before="0" w:beforeAutospacing="0" w:after="0" w:afterAutospacing="0"/>
        <w:ind w:firstLine="709"/>
        <w:jc w:val="both"/>
        <w:rPr>
          <w:sz w:val="22"/>
          <w:szCs w:val="28"/>
        </w:rPr>
      </w:pPr>
    </w:p>
    <w:p w14:paraId="1020D114" w14:textId="77777777" w:rsidR="004F2A76" w:rsidRPr="00665D42" w:rsidRDefault="004F2A76" w:rsidP="00FA66F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2.7. Усі дані форми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601AA75" w14:textId="77777777" w:rsidR="004F2A76" w:rsidRPr="00EB605C" w:rsidRDefault="004F2A76" w:rsidP="00FA66F7">
      <w:pPr>
        <w:pStyle w:val="rvps2"/>
        <w:shd w:val="clear" w:color="auto" w:fill="FFFFFF"/>
        <w:spacing w:before="0" w:beforeAutospacing="0" w:after="0" w:afterAutospacing="0"/>
        <w:ind w:firstLine="709"/>
        <w:jc w:val="both"/>
        <w:rPr>
          <w:sz w:val="22"/>
          <w:szCs w:val="28"/>
        </w:rPr>
      </w:pPr>
    </w:p>
    <w:p w14:paraId="18F51B34" w14:textId="77777777" w:rsidR="004F2A76" w:rsidRPr="00665D42" w:rsidRDefault="004F2A76" w:rsidP="00FA66F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0E21656C" w14:textId="77777777" w:rsidR="004F2A76" w:rsidRPr="00665D42" w:rsidRDefault="004F2A76" w:rsidP="00FA66F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23C974F" w14:textId="77777777" w:rsidR="004F2A76" w:rsidRPr="00EB605C" w:rsidRDefault="004F2A76" w:rsidP="00FA66F7">
      <w:pPr>
        <w:pStyle w:val="rvps2"/>
        <w:shd w:val="clear" w:color="auto" w:fill="FFFFFF"/>
        <w:spacing w:before="0" w:beforeAutospacing="0" w:after="0" w:afterAutospacing="0"/>
        <w:ind w:firstLine="709"/>
        <w:jc w:val="both"/>
        <w:rPr>
          <w:sz w:val="22"/>
          <w:szCs w:val="28"/>
          <w:lang w:val="en-US"/>
        </w:rPr>
      </w:pPr>
    </w:p>
    <w:p w14:paraId="7FFFDDE5" w14:textId="77777777" w:rsidR="00E5625C" w:rsidRPr="00E5625C" w:rsidRDefault="004F2A76" w:rsidP="00653DE2">
      <w:pPr>
        <w:shd w:val="clear" w:color="auto" w:fill="FFFFFF"/>
        <w:spacing w:after="0" w:line="240" w:lineRule="auto"/>
        <w:ind w:firstLine="709"/>
        <w:jc w:val="both"/>
        <w:rPr>
          <w:rFonts w:ascii="Times New Roman" w:hAnsi="Times New Roman" w:cs="Times New Roman"/>
          <w:sz w:val="28"/>
          <w:szCs w:val="28"/>
          <w:lang w:val="uk-UA" w:eastAsia="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bookmarkStart w:id="2" w:name="_Hlk202788292"/>
      <w:r w:rsidR="00E5625C" w:rsidRPr="00E5625C">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5F09633" w14:textId="77777777" w:rsidR="00E5625C" w:rsidRPr="00E5625C" w:rsidRDefault="00E5625C" w:rsidP="00653DE2">
      <w:pPr>
        <w:shd w:val="clear" w:color="auto" w:fill="FFFFFF"/>
        <w:spacing w:after="0" w:line="240" w:lineRule="auto"/>
        <w:ind w:firstLine="709"/>
        <w:jc w:val="both"/>
        <w:rPr>
          <w:rFonts w:ascii="Times New Roman" w:hAnsi="Times New Roman" w:cs="Times New Roman"/>
          <w:sz w:val="28"/>
          <w:szCs w:val="28"/>
          <w:lang w:val="uk-UA" w:eastAsia="uk-UA"/>
        </w:rPr>
      </w:pPr>
      <w:r w:rsidRPr="00E5625C">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E5625C">
        <w:rPr>
          <w:rFonts w:ascii="Times New Roman" w:hAnsi="Times New Roman" w:cs="Times New Roman"/>
          <w:sz w:val="28"/>
          <w:szCs w:val="28"/>
          <w:lang w:val="uk-UA" w:eastAsia="uk-UA"/>
        </w:rPr>
        <w:t>xlsx</w:t>
      </w:r>
      <w:proofErr w:type="spellEnd"/>
      <w:r w:rsidRPr="00E5625C">
        <w:rPr>
          <w:rFonts w:ascii="Times New Roman" w:hAnsi="Times New Roman" w:cs="Times New Roman"/>
          <w:sz w:val="28"/>
          <w:szCs w:val="28"/>
          <w:lang w:val="uk-UA" w:eastAsia="uk-UA"/>
        </w:rPr>
        <w:t>») через автоматизований модуль збору звітності</w:t>
      </w:r>
      <w:r w:rsidRPr="00E5625C">
        <w:rPr>
          <w:rFonts w:ascii="Times New Roman" w:hAnsi="Times New Roman" w:cs="Times New Roman"/>
          <w:color w:val="000000"/>
          <w:sz w:val="28"/>
          <w:szCs w:val="28"/>
          <w:lang w:val="uk-UA" w:eastAsia="uk-UA"/>
        </w:rPr>
        <w:t xml:space="preserve"> за посиланням </w:t>
      </w:r>
      <w:hyperlink r:id="rId13" w:history="1">
        <w:r w:rsidRPr="00E5625C">
          <w:rPr>
            <w:rStyle w:val="af"/>
            <w:rFonts w:ascii="Times New Roman" w:hAnsi="Times New Roman" w:cs="Times New Roman"/>
            <w:sz w:val="28"/>
            <w:szCs w:val="28"/>
            <w:lang w:val="uk-UA" w:eastAsia="uk-UA"/>
          </w:rPr>
          <w:t>https://rpt.nerc.gov.ua</w:t>
        </w:r>
      </w:hyperlink>
      <w:r w:rsidRPr="00E5625C">
        <w:rPr>
          <w:rFonts w:ascii="Times New Roman" w:hAnsi="Times New Roman" w:cs="Times New Roman"/>
          <w:color w:val="000000"/>
          <w:sz w:val="28"/>
          <w:szCs w:val="28"/>
          <w:lang w:val="uk-UA" w:eastAsia="uk-UA"/>
        </w:rPr>
        <w:t xml:space="preserve"> </w:t>
      </w:r>
      <w:r w:rsidRPr="00E5625C">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59857895" w14:textId="49BEEDAE" w:rsidR="004F2A76" w:rsidRPr="00E5625C" w:rsidRDefault="00E5625C" w:rsidP="00653DE2">
      <w:pPr>
        <w:tabs>
          <w:tab w:val="left" w:pos="993"/>
        </w:tabs>
        <w:spacing w:after="0" w:line="240" w:lineRule="auto"/>
        <w:ind w:firstLine="709"/>
        <w:jc w:val="both"/>
        <w:rPr>
          <w:rFonts w:ascii="Times New Roman" w:hAnsi="Times New Roman" w:cs="Times New Roman"/>
          <w:sz w:val="28"/>
          <w:szCs w:val="28"/>
          <w:lang w:val="uk-UA"/>
        </w:rPr>
      </w:pPr>
      <w:r w:rsidRPr="00E5625C">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bookmarkEnd w:id="2"/>
    </w:p>
    <w:p w14:paraId="706FBF85" w14:textId="77777777" w:rsidR="00942DBC" w:rsidRPr="00EB605C" w:rsidRDefault="00942DBC" w:rsidP="00FA66F7">
      <w:pPr>
        <w:spacing w:after="0" w:line="240" w:lineRule="auto"/>
        <w:jc w:val="both"/>
        <w:rPr>
          <w:rFonts w:ascii="Times New Roman" w:hAnsi="Times New Roman" w:cs="Times New Roman"/>
          <w:sz w:val="20"/>
          <w:szCs w:val="28"/>
          <w:lang w:val="uk-UA"/>
        </w:rPr>
      </w:pPr>
    </w:p>
    <w:p w14:paraId="0A1357E4" w14:textId="77777777"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9</w:t>
      </w:r>
    </w:p>
    <w:p w14:paraId="231F81FF" w14:textId="77777777" w:rsidR="00942DBC" w:rsidRPr="00EB605C" w:rsidRDefault="00942DBC" w:rsidP="00FA66F7">
      <w:pPr>
        <w:tabs>
          <w:tab w:val="left" w:pos="0"/>
          <w:tab w:val="left" w:pos="1134"/>
        </w:tabs>
        <w:spacing w:after="0" w:line="240" w:lineRule="auto"/>
        <w:jc w:val="both"/>
        <w:rPr>
          <w:rFonts w:ascii="Times New Roman" w:hAnsi="Times New Roman" w:cs="Times New Roman"/>
          <w:sz w:val="20"/>
          <w:szCs w:val="28"/>
          <w:lang w:val="uk-UA"/>
        </w:rPr>
      </w:pPr>
    </w:p>
    <w:p w14:paraId="0ACAE802" w14:textId="77777777" w:rsidR="00942DBC" w:rsidRPr="00121192" w:rsidRDefault="00942DBC" w:rsidP="00FA66F7">
      <w:pPr>
        <w:pStyle w:val="a4"/>
        <w:tabs>
          <w:tab w:val="left" w:pos="993"/>
        </w:tabs>
        <w:spacing w:after="0" w:line="240" w:lineRule="auto"/>
        <w:ind w:left="0" w:firstLine="567"/>
        <w:jc w:val="both"/>
        <w:rPr>
          <w:rFonts w:ascii="Times New Roman" w:hAnsi="Times New Roman" w:cs="Times New Roman"/>
          <w:sz w:val="28"/>
          <w:szCs w:val="28"/>
          <w:lang w:val="uk-UA"/>
        </w:rPr>
      </w:pPr>
      <w:bookmarkStart w:id="3" w:name="_Hlk181199819"/>
      <w:r w:rsidRPr="00121192">
        <w:rPr>
          <w:rFonts w:ascii="Times New Roman" w:hAnsi="Times New Roman" w:cs="Times New Roman"/>
          <w:sz w:val="28"/>
          <w:szCs w:val="28"/>
          <w:lang w:val="uk-UA"/>
        </w:rPr>
        <w:t>3.</w:t>
      </w:r>
      <w:r w:rsidR="00600361">
        <w:rPr>
          <w:rFonts w:ascii="Times New Roman" w:hAnsi="Times New Roman" w:cs="Times New Roman"/>
          <w:sz w:val="28"/>
          <w:szCs w:val="28"/>
          <w:lang w:val="uk-UA"/>
        </w:rPr>
        <w:t>1</w:t>
      </w:r>
      <w:r w:rsidRPr="00121192">
        <w:rPr>
          <w:rFonts w:ascii="Times New Roman" w:hAnsi="Times New Roman" w:cs="Times New Roman"/>
          <w:sz w:val="28"/>
          <w:szCs w:val="28"/>
          <w:lang w:val="uk-UA"/>
        </w:rPr>
        <w:t>. У розділі І «Інформація щодо обсягів купівлі-продажу електричної енергії за двосторонніми договорами</w:t>
      </w:r>
      <w:r w:rsidR="0049414C">
        <w:rPr>
          <w:rFonts w:ascii="Times New Roman" w:hAnsi="Times New Roman" w:cs="Times New Roman"/>
          <w:sz w:val="28"/>
          <w:szCs w:val="28"/>
          <w:lang w:val="uk-UA"/>
        </w:rPr>
        <w:t xml:space="preserve"> </w:t>
      </w:r>
      <w:r w:rsidR="0049414C" w:rsidRPr="0049414C">
        <w:rPr>
          <w:rFonts w:ascii="Times New Roman" w:hAnsi="Times New Roman" w:cs="Times New Roman"/>
          <w:sz w:val="28"/>
          <w:szCs w:val="28"/>
          <w:lang w:val="uk-UA"/>
        </w:rPr>
        <w:t xml:space="preserve">в торговій зоні </w:t>
      </w:r>
      <w:r w:rsidR="00516227">
        <w:rPr>
          <w:rFonts w:ascii="Times New Roman" w:hAnsi="Times New Roman" w:cs="Times New Roman"/>
          <w:sz w:val="28"/>
          <w:szCs w:val="28"/>
          <w:lang w:val="uk-UA"/>
        </w:rPr>
        <w:t>_______________ (назв</w:t>
      </w:r>
      <w:r w:rsidR="00AA1354">
        <w:rPr>
          <w:rFonts w:ascii="Times New Roman" w:hAnsi="Times New Roman" w:cs="Times New Roman"/>
          <w:sz w:val="28"/>
          <w:szCs w:val="28"/>
          <w:lang w:val="uk-UA"/>
        </w:rPr>
        <w:t>а</w:t>
      </w:r>
      <w:r w:rsidR="00516227">
        <w:rPr>
          <w:rFonts w:ascii="Times New Roman" w:hAnsi="Times New Roman" w:cs="Times New Roman"/>
          <w:sz w:val="28"/>
          <w:szCs w:val="28"/>
          <w:lang w:val="uk-UA"/>
        </w:rPr>
        <w:t xml:space="preserve"> торгової зони)</w:t>
      </w:r>
      <w:r>
        <w:rPr>
          <w:rFonts w:ascii="Times New Roman" w:hAnsi="Times New Roman" w:cs="Times New Roman"/>
          <w:sz w:val="28"/>
          <w:szCs w:val="28"/>
          <w:lang w:val="uk-UA"/>
        </w:rPr>
        <w:t>» зазначається</w:t>
      </w:r>
      <w:r w:rsidRPr="00121192">
        <w:rPr>
          <w:rFonts w:ascii="Times New Roman" w:hAnsi="Times New Roman" w:cs="Times New Roman"/>
          <w:sz w:val="28"/>
          <w:szCs w:val="28"/>
          <w:lang w:val="uk-UA"/>
        </w:rPr>
        <w:t xml:space="preserve"> загалом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4) та в години </w:t>
      </w:r>
      <w:r w:rsidR="00600361">
        <w:rPr>
          <w:rFonts w:ascii="Times New Roman" w:hAnsi="Times New Roman" w:cs="Times New Roman"/>
          <w:sz w:val="28"/>
          <w:szCs w:val="28"/>
          <w:lang w:val="uk-UA"/>
        </w:rPr>
        <w:t>базового</w:t>
      </w:r>
      <w:r w:rsidR="00600361"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1), </w:t>
      </w:r>
      <w:proofErr w:type="spellStart"/>
      <w:r w:rsidRPr="00121192">
        <w:rPr>
          <w:rFonts w:ascii="Times New Roman" w:hAnsi="Times New Roman" w:cs="Times New Roman"/>
          <w:sz w:val="28"/>
          <w:szCs w:val="28"/>
          <w:lang w:val="uk-UA"/>
        </w:rPr>
        <w:t>напівпікового</w:t>
      </w:r>
      <w:proofErr w:type="spellEnd"/>
      <w:r w:rsidRPr="00121192">
        <w:rPr>
          <w:rFonts w:ascii="Times New Roman" w:hAnsi="Times New Roman" w:cs="Times New Roman"/>
          <w:sz w:val="28"/>
          <w:szCs w:val="28"/>
          <w:lang w:val="uk-UA"/>
        </w:rPr>
        <w:t xml:space="preserve">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2) та пікового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3) навантаження з точністю до двох знаків після коми:</w:t>
      </w:r>
    </w:p>
    <w:bookmarkEnd w:id="3"/>
    <w:p w14:paraId="25335C6F" w14:textId="77777777" w:rsidR="00942DBC" w:rsidRPr="00EB605C" w:rsidRDefault="00942DBC" w:rsidP="00FA66F7">
      <w:pPr>
        <w:pStyle w:val="a4"/>
        <w:tabs>
          <w:tab w:val="left" w:pos="993"/>
        </w:tabs>
        <w:spacing w:after="0" w:line="240" w:lineRule="auto"/>
        <w:ind w:left="0" w:firstLine="567"/>
        <w:jc w:val="both"/>
        <w:rPr>
          <w:rFonts w:ascii="Times New Roman" w:hAnsi="Times New Roman" w:cs="Times New Roman"/>
          <w:sz w:val="20"/>
          <w:szCs w:val="28"/>
          <w:lang w:val="uk-UA"/>
        </w:rPr>
      </w:pPr>
    </w:p>
    <w:p w14:paraId="3E6DE1A5" w14:textId="77777777" w:rsidR="003E7CE0" w:rsidRDefault="0068754D" w:rsidP="00FA66F7">
      <w:pPr>
        <w:tabs>
          <w:tab w:val="left" w:pos="0"/>
          <w:tab w:val="left" w:pos="1134"/>
        </w:tabs>
        <w:spacing w:after="0" w:line="240" w:lineRule="auto"/>
        <w:ind w:firstLine="709"/>
        <w:jc w:val="both"/>
        <w:rPr>
          <w:rFonts w:ascii="Times New Roman" w:hAnsi="Times New Roman" w:cs="Times New Roman"/>
          <w:sz w:val="28"/>
          <w:szCs w:val="28"/>
          <w:lang w:val="uk-UA"/>
        </w:rPr>
      </w:pPr>
      <w:r w:rsidRPr="0068754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942DBC" w:rsidRPr="0068754D">
        <w:rPr>
          <w:rFonts w:ascii="Times New Roman" w:hAnsi="Times New Roman" w:cs="Times New Roman"/>
          <w:sz w:val="28"/>
          <w:szCs w:val="28"/>
          <w:lang w:val="uk-UA"/>
        </w:rPr>
        <w:t xml:space="preserve">у рядку </w:t>
      </w:r>
      <w:r w:rsidR="006564B0">
        <w:rPr>
          <w:rFonts w:ascii="Times New Roman" w:hAnsi="Times New Roman" w:cs="Times New Roman"/>
          <w:sz w:val="28"/>
          <w:szCs w:val="28"/>
          <w:lang w:val="uk-UA"/>
        </w:rPr>
        <w:t>005</w:t>
      </w:r>
      <w:r w:rsidR="00942DBC" w:rsidRPr="0068754D">
        <w:rPr>
          <w:rFonts w:ascii="Times New Roman" w:hAnsi="Times New Roman" w:cs="Times New Roman"/>
          <w:sz w:val="28"/>
          <w:szCs w:val="28"/>
          <w:lang w:val="uk-UA"/>
        </w:rPr>
        <w:t xml:space="preserve"> «Загальний обсяг продажу електричної енергії за двосторонніми договорами на внутрішньому ринку, з них:» зазначаються сумарні дані щодо обсягу продажу електричної енергії за двосторонніми договорами на внутрішньому ринку, з них за типами учасників ринку (рядки </w:t>
      </w:r>
      <w:r w:rsidR="0049414C">
        <w:rPr>
          <w:rFonts w:ascii="Times New Roman" w:hAnsi="Times New Roman" w:cs="Times New Roman"/>
          <w:sz w:val="28"/>
          <w:szCs w:val="28"/>
          <w:lang w:val="uk-UA"/>
        </w:rPr>
        <w:t>010</w:t>
      </w:r>
      <w:r w:rsidR="00942DBC" w:rsidRPr="0068754D">
        <w:rPr>
          <w:rFonts w:ascii="Times New Roman" w:hAnsi="Times New Roman" w:cs="Times New Roman"/>
          <w:sz w:val="28"/>
          <w:szCs w:val="28"/>
          <w:lang w:val="uk-UA"/>
        </w:rPr>
        <w:t xml:space="preserve"> – </w:t>
      </w:r>
      <w:r w:rsidR="0078433D">
        <w:rPr>
          <w:rFonts w:ascii="Times New Roman" w:hAnsi="Times New Roman" w:cs="Times New Roman"/>
          <w:sz w:val="28"/>
          <w:szCs w:val="28"/>
          <w:lang w:val="uk-UA"/>
        </w:rPr>
        <w:t>050</w:t>
      </w:r>
      <w:r w:rsidR="00942DBC" w:rsidRPr="0068754D">
        <w:rPr>
          <w:rFonts w:ascii="Times New Roman" w:hAnsi="Times New Roman" w:cs="Times New Roman"/>
          <w:sz w:val="28"/>
          <w:szCs w:val="28"/>
          <w:lang w:val="uk-UA"/>
        </w:rPr>
        <w:t xml:space="preserve">). Значення рядка </w:t>
      </w:r>
      <w:r w:rsidR="0049414C">
        <w:rPr>
          <w:rFonts w:ascii="Times New Roman" w:hAnsi="Times New Roman" w:cs="Times New Roman"/>
          <w:sz w:val="28"/>
          <w:szCs w:val="28"/>
          <w:lang w:val="uk-UA"/>
        </w:rPr>
        <w:t>005</w:t>
      </w:r>
      <w:r w:rsidR="00942DBC" w:rsidRPr="0068754D">
        <w:rPr>
          <w:rFonts w:ascii="Times New Roman" w:hAnsi="Times New Roman" w:cs="Times New Roman"/>
          <w:sz w:val="28"/>
          <w:szCs w:val="28"/>
          <w:lang w:val="uk-UA"/>
        </w:rPr>
        <w:t xml:space="preserve"> дорівнює сумі рядків 0</w:t>
      </w:r>
      <w:r w:rsidR="0049414C">
        <w:rPr>
          <w:rFonts w:ascii="Times New Roman" w:hAnsi="Times New Roman" w:cs="Times New Roman"/>
          <w:sz w:val="28"/>
          <w:szCs w:val="28"/>
          <w:lang w:val="uk-UA"/>
        </w:rPr>
        <w:t>1</w:t>
      </w:r>
      <w:r w:rsidR="00942DBC" w:rsidRPr="0068754D">
        <w:rPr>
          <w:rFonts w:ascii="Times New Roman" w:hAnsi="Times New Roman" w:cs="Times New Roman"/>
          <w:sz w:val="28"/>
          <w:szCs w:val="28"/>
          <w:lang w:val="uk-UA"/>
        </w:rPr>
        <w:t xml:space="preserve">0 –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50</w:t>
      </w:r>
      <w:r w:rsidR="003E7CE0">
        <w:rPr>
          <w:rFonts w:ascii="Times New Roman" w:hAnsi="Times New Roman" w:cs="Times New Roman"/>
          <w:sz w:val="28"/>
          <w:szCs w:val="28"/>
          <w:lang w:val="uk-UA"/>
        </w:rPr>
        <w:t>.</w:t>
      </w:r>
    </w:p>
    <w:p w14:paraId="1876502F" w14:textId="77777777" w:rsidR="00942DBC" w:rsidRPr="0068754D"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r w:rsidR="00942DBC" w:rsidRPr="0068754D">
        <w:rPr>
          <w:rFonts w:ascii="Times New Roman" w:hAnsi="Times New Roman" w:cs="Times New Roman"/>
          <w:sz w:val="28"/>
          <w:szCs w:val="28"/>
          <w:lang w:val="uk-UA"/>
        </w:rPr>
        <w:t>;</w:t>
      </w:r>
    </w:p>
    <w:p w14:paraId="0DEEDB5E" w14:textId="77777777" w:rsidR="00942DBC" w:rsidRPr="00EB605C" w:rsidRDefault="00942DBC" w:rsidP="00FA66F7">
      <w:pPr>
        <w:pStyle w:val="a4"/>
        <w:tabs>
          <w:tab w:val="left" w:pos="0"/>
          <w:tab w:val="left" w:pos="1134"/>
        </w:tabs>
        <w:spacing w:after="0" w:line="240" w:lineRule="auto"/>
        <w:ind w:left="0" w:firstLine="709"/>
        <w:jc w:val="both"/>
        <w:rPr>
          <w:rFonts w:ascii="Times New Roman" w:hAnsi="Times New Roman" w:cs="Times New Roman"/>
          <w:szCs w:val="28"/>
          <w:lang w:val="uk-UA"/>
        </w:rPr>
      </w:pPr>
    </w:p>
    <w:p w14:paraId="1F6252C8" w14:textId="77777777" w:rsidR="00942DBC" w:rsidRDefault="0068754D"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42DBC" w:rsidRPr="0068754D">
        <w:rPr>
          <w:rFonts w:ascii="Times New Roman" w:hAnsi="Times New Roman" w:cs="Times New Roman"/>
          <w:sz w:val="28"/>
          <w:szCs w:val="28"/>
          <w:lang w:val="uk-UA"/>
        </w:rPr>
        <w:t xml:space="preserve">у рядку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5</w:t>
      </w:r>
      <w:r w:rsidR="0078433D" w:rsidRPr="0068754D">
        <w:rPr>
          <w:rFonts w:ascii="Times New Roman" w:hAnsi="Times New Roman" w:cs="Times New Roman"/>
          <w:sz w:val="28"/>
          <w:szCs w:val="28"/>
          <w:lang w:val="uk-UA"/>
        </w:rPr>
        <w:t xml:space="preserve">5 </w:t>
      </w:r>
      <w:r w:rsidR="00942DBC" w:rsidRPr="0068754D">
        <w:rPr>
          <w:rFonts w:ascii="Times New Roman" w:hAnsi="Times New Roman" w:cs="Times New Roman"/>
          <w:sz w:val="28"/>
          <w:szCs w:val="28"/>
          <w:lang w:val="uk-UA"/>
        </w:rPr>
        <w:t>«Загальний обсяг купівлі електричної енергії за двосторонніми договорами на внутрішньому ринку, з них:» зазначаються сумарні дані щодо обсягу купівлі електричної енергії за двосторонніми договорами на внутрішньому ринку, з них за типами учасників ринку (рядки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6</w:t>
      </w:r>
      <w:r w:rsidR="0078433D" w:rsidRPr="0068754D">
        <w:rPr>
          <w:rFonts w:ascii="Times New Roman" w:hAnsi="Times New Roman" w:cs="Times New Roman"/>
          <w:sz w:val="28"/>
          <w:szCs w:val="28"/>
          <w:lang w:val="uk-UA"/>
        </w:rPr>
        <w:t>0 </w:t>
      </w:r>
      <w:bookmarkStart w:id="4" w:name="_Hlk181199910"/>
      <w:r w:rsidR="00942DBC" w:rsidRPr="0068754D">
        <w:rPr>
          <w:rFonts w:ascii="Times New Roman" w:hAnsi="Times New Roman" w:cs="Times New Roman"/>
          <w:sz w:val="28"/>
          <w:szCs w:val="28"/>
          <w:lang w:val="uk-UA"/>
        </w:rPr>
        <w:t xml:space="preserve">– </w:t>
      </w:r>
      <w:r w:rsidR="009F7966">
        <w:rPr>
          <w:rFonts w:ascii="Times New Roman" w:hAnsi="Times New Roman" w:cs="Times New Roman"/>
          <w:sz w:val="28"/>
          <w:szCs w:val="28"/>
          <w:lang w:val="uk-UA"/>
        </w:rPr>
        <w:t>105</w:t>
      </w:r>
      <w:bookmarkEnd w:id="4"/>
      <w:r w:rsidR="00942DBC" w:rsidRPr="0068754D">
        <w:rPr>
          <w:rFonts w:ascii="Times New Roman" w:hAnsi="Times New Roman" w:cs="Times New Roman"/>
          <w:sz w:val="28"/>
          <w:szCs w:val="28"/>
          <w:lang w:val="uk-UA"/>
        </w:rPr>
        <w:t xml:space="preserve">). Значення рядка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5</w:t>
      </w:r>
      <w:r w:rsidR="0078433D" w:rsidRPr="0068754D">
        <w:rPr>
          <w:rFonts w:ascii="Times New Roman" w:hAnsi="Times New Roman" w:cs="Times New Roman"/>
          <w:sz w:val="28"/>
          <w:szCs w:val="28"/>
          <w:lang w:val="uk-UA"/>
        </w:rPr>
        <w:t xml:space="preserve">5 </w:t>
      </w:r>
      <w:r w:rsidR="00942DBC" w:rsidRPr="0068754D">
        <w:rPr>
          <w:rFonts w:ascii="Times New Roman" w:hAnsi="Times New Roman" w:cs="Times New Roman"/>
          <w:sz w:val="28"/>
          <w:szCs w:val="28"/>
          <w:lang w:val="uk-UA"/>
        </w:rPr>
        <w:t>дорівнює сумі рядків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6</w:t>
      </w:r>
      <w:r w:rsidR="0078433D" w:rsidRPr="0068754D">
        <w:rPr>
          <w:rFonts w:ascii="Times New Roman" w:hAnsi="Times New Roman" w:cs="Times New Roman"/>
          <w:sz w:val="28"/>
          <w:szCs w:val="28"/>
          <w:lang w:val="uk-UA"/>
        </w:rPr>
        <w:t xml:space="preserve">0 </w:t>
      </w:r>
      <w:r w:rsidR="00942DBC" w:rsidRPr="0068754D">
        <w:rPr>
          <w:rFonts w:ascii="Times New Roman" w:hAnsi="Times New Roman" w:cs="Times New Roman"/>
          <w:sz w:val="28"/>
          <w:szCs w:val="28"/>
          <w:lang w:val="uk-UA"/>
        </w:rPr>
        <w:t xml:space="preserve">– </w:t>
      </w:r>
      <w:r w:rsidR="009F7966">
        <w:rPr>
          <w:rFonts w:ascii="Times New Roman" w:hAnsi="Times New Roman" w:cs="Times New Roman"/>
          <w:sz w:val="28"/>
          <w:szCs w:val="28"/>
          <w:lang w:val="uk-UA"/>
        </w:rPr>
        <w:t>105</w:t>
      </w:r>
      <w:r w:rsidR="00942DBC" w:rsidRPr="0068754D">
        <w:rPr>
          <w:rFonts w:ascii="Times New Roman" w:hAnsi="Times New Roman" w:cs="Times New Roman"/>
          <w:sz w:val="28"/>
          <w:szCs w:val="28"/>
          <w:lang w:val="uk-UA"/>
        </w:rPr>
        <w:t>.</w:t>
      </w:r>
    </w:p>
    <w:p w14:paraId="1A0E8DE3" w14:textId="77777777" w:rsidR="003E7CE0"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випадку належності певного учасника ринку до декількох типів учасників ринку його віднесення до відповідного типу здійснюється за такою </w:t>
      </w:r>
      <w:r>
        <w:rPr>
          <w:rFonts w:ascii="Times New Roman" w:hAnsi="Times New Roman" w:cs="Times New Roman"/>
          <w:sz w:val="28"/>
          <w:szCs w:val="28"/>
          <w:lang w:val="uk-UA"/>
        </w:rPr>
        <w:lastRenderedPageBreak/>
        <w:t>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14:paraId="3B65FF07" w14:textId="77777777" w:rsidR="0049414C" w:rsidRPr="00EB605C" w:rsidRDefault="0049414C" w:rsidP="00FA66F7">
      <w:pPr>
        <w:tabs>
          <w:tab w:val="left" w:pos="0"/>
          <w:tab w:val="left" w:pos="1134"/>
        </w:tabs>
        <w:spacing w:after="0" w:line="240" w:lineRule="auto"/>
        <w:ind w:firstLine="709"/>
        <w:jc w:val="both"/>
        <w:rPr>
          <w:rFonts w:ascii="Times New Roman" w:hAnsi="Times New Roman" w:cs="Times New Roman"/>
          <w:szCs w:val="28"/>
          <w:lang w:val="uk-UA"/>
        </w:rPr>
      </w:pPr>
    </w:p>
    <w:p w14:paraId="52F586E9" w14:textId="77777777" w:rsidR="0049414C" w:rsidRPr="00121192" w:rsidRDefault="0049414C" w:rsidP="00FA66F7">
      <w:pPr>
        <w:pStyle w:val="a4"/>
        <w:tabs>
          <w:tab w:val="left" w:pos="993"/>
        </w:tabs>
        <w:spacing w:after="0" w:line="240" w:lineRule="auto"/>
        <w:ind w:left="0" w:firstLine="567"/>
        <w:jc w:val="both"/>
        <w:rPr>
          <w:rFonts w:ascii="Times New Roman" w:hAnsi="Times New Roman" w:cs="Times New Roman"/>
          <w:sz w:val="28"/>
          <w:szCs w:val="28"/>
          <w:lang w:val="uk-UA"/>
        </w:rPr>
      </w:pPr>
      <w:bookmarkStart w:id="5" w:name="_Hlk181199962"/>
      <w:r w:rsidRPr="00121192">
        <w:rPr>
          <w:rFonts w:ascii="Times New Roman" w:hAnsi="Times New Roman" w:cs="Times New Roman"/>
          <w:sz w:val="28"/>
          <w:szCs w:val="28"/>
          <w:lang w:val="uk-UA"/>
        </w:rPr>
        <w:t>3.</w:t>
      </w:r>
      <w:r>
        <w:rPr>
          <w:rFonts w:ascii="Times New Roman" w:hAnsi="Times New Roman" w:cs="Times New Roman"/>
          <w:sz w:val="28"/>
          <w:szCs w:val="28"/>
          <w:lang w:val="uk-UA"/>
        </w:rPr>
        <w:t>2</w:t>
      </w:r>
      <w:r w:rsidRPr="00121192">
        <w:rPr>
          <w:rFonts w:ascii="Times New Roman" w:hAnsi="Times New Roman" w:cs="Times New Roman"/>
          <w:sz w:val="28"/>
          <w:szCs w:val="28"/>
          <w:lang w:val="uk-UA"/>
        </w:rPr>
        <w:t>. У розділі І</w:t>
      </w:r>
      <w:r>
        <w:rPr>
          <w:rFonts w:ascii="Times New Roman" w:hAnsi="Times New Roman" w:cs="Times New Roman"/>
          <w:sz w:val="28"/>
          <w:szCs w:val="28"/>
          <w:lang w:val="uk-UA"/>
        </w:rPr>
        <w:t>І</w:t>
      </w:r>
      <w:r w:rsidRPr="00121192">
        <w:rPr>
          <w:rFonts w:ascii="Times New Roman" w:hAnsi="Times New Roman" w:cs="Times New Roman"/>
          <w:sz w:val="28"/>
          <w:szCs w:val="28"/>
          <w:lang w:val="uk-UA"/>
        </w:rPr>
        <w:t xml:space="preserve"> «Інформація щодо обсягів купівлі-продажу електричної енергії за двосторонніми договорами</w:t>
      </w:r>
      <w:r>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 xml:space="preserve">в торговій зоні </w:t>
      </w:r>
      <w:r w:rsidR="00516227">
        <w:rPr>
          <w:rFonts w:ascii="Times New Roman" w:hAnsi="Times New Roman" w:cs="Times New Roman"/>
          <w:sz w:val="28"/>
          <w:szCs w:val="28"/>
          <w:lang w:val="uk-UA"/>
        </w:rPr>
        <w:t>_______________ (назв</w:t>
      </w:r>
      <w:r w:rsidR="00AA1354">
        <w:rPr>
          <w:rFonts w:ascii="Times New Roman" w:hAnsi="Times New Roman" w:cs="Times New Roman"/>
          <w:sz w:val="28"/>
          <w:szCs w:val="28"/>
          <w:lang w:val="uk-UA"/>
        </w:rPr>
        <w:t>а</w:t>
      </w:r>
      <w:r w:rsidR="00516227">
        <w:rPr>
          <w:rFonts w:ascii="Times New Roman" w:hAnsi="Times New Roman" w:cs="Times New Roman"/>
          <w:sz w:val="28"/>
          <w:szCs w:val="28"/>
          <w:lang w:val="uk-UA"/>
        </w:rPr>
        <w:t xml:space="preserve"> торгової зони)</w:t>
      </w:r>
      <w:r w:rsidRPr="0049414C">
        <w:rPr>
          <w:rFonts w:ascii="Times New Roman" w:hAnsi="Times New Roman" w:cs="Times New Roman"/>
          <w:sz w:val="28"/>
          <w:szCs w:val="28"/>
          <w:lang w:val="uk-UA"/>
        </w:rPr>
        <w:t>»</w:t>
      </w:r>
      <w:r>
        <w:rPr>
          <w:rFonts w:ascii="Times New Roman" w:hAnsi="Times New Roman" w:cs="Times New Roman"/>
          <w:sz w:val="28"/>
          <w:szCs w:val="28"/>
          <w:lang w:val="uk-UA"/>
        </w:rPr>
        <w:t xml:space="preserve"> зазначається</w:t>
      </w:r>
      <w:r w:rsidRPr="00121192">
        <w:rPr>
          <w:rFonts w:ascii="Times New Roman" w:hAnsi="Times New Roman" w:cs="Times New Roman"/>
          <w:sz w:val="28"/>
          <w:szCs w:val="28"/>
          <w:lang w:val="uk-UA"/>
        </w:rPr>
        <w:t xml:space="preserve"> загалом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4) та в години </w:t>
      </w:r>
      <w:r>
        <w:rPr>
          <w:rFonts w:ascii="Times New Roman" w:hAnsi="Times New Roman" w:cs="Times New Roman"/>
          <w:sz w:val="28"/>
          <w:szCs w:val="28"/>
          <w:lang w:val="uk-UA"/>
        </w:rPr>
        <w:t>базового</w:t>
      </w:r>
      <w:r w:rsidRPr="00121192">
        <w:rPr>
          <w:rFonts w:ascii="Times New Roman" w:hAnsi="Times New Roman" w:cs="Times New Roman"/>
          <w:sz w:val="28"/>
          <w:szCs w:val="28"/>
          <w:lang w:val="uk-UA"/>
        </w:rPr>
        <w:t xml:space="preserve">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1), </w:t>
      </w:r>
      <w:proofErr w:type="spellStart"/>
      <w:r w:rsidRPr="00121192">
        <w:rPr>
          <w:rFonts w:ascii="Times New Roman" w:hAnsi="Times New Roman" w:cs="Times New Roman"/>
          <w:sz w:val="28"/>
          <w:szCs w:val="28"/>
          <w:lang w:val="uk-UA"/>
        </w:rPr>
        <w:t>напівпікового</w:t>
      </w:r>
      <w:proofErr w:type="spellEnd"/>
      <w:r w:rsidRPr="00121192">
        <w:rPr>
          <w:rFonts w:ascii="Times New Roman" w:hAnsi="Times New Roman" w:cs="Times New Roman"/>
          <w:sz w:val="28"/>
          <w:szCs w:val="28"/>
          <w:lang w:val="uk-UA"/>
        </w:rPr>
        <w:t xml:space="preserve">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2) та пікового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3) навантаження з точністю до двох знаків після коми:</w:t>
      </w:r>
    </w:p>
    <w:bookmarkEnd w:id="5"/>
    <w:p w14:paraId="30456A8B" w14:textId="77777777" w:rsidR="0049414C" w:rsidRPr="00EB605C" w:rsidRDefault="0049414C" w:rsidP="00FA66F7">
      <w:pPr>
        <w:pStyle w:val="a4"/>
        <w:tabs>
          <w:tab w:val="left" w:pos="993"/>
        </w:tabs>
        <w:spacing w:after="0" w:line="240" w:lineRule="auto"/>
        <w:ind w:left="0" w:firstLine="567"/>
        <w:jc w:val="both"/>
        <w:rPr>
          <w:rFonts w:ascii="Times New Roman" w:hAnsi="Times New Roman" w:cs="Times New Roman"/>
          <w:szCs w:val="28"/>
          <w:lang w:val="uk-UA"/>
        </w:rPr>
      </w:pPr>
    </w:p>
    <w:p w14:paraId="72151E6D" w14:textId="77777777" w:rsidR="003E7CE0" w:rsidRDefault="0049414C" w:rsidP="00FA66F7">
      <w:pPr>
        <w:tabs>
          <w:tab w:val="left" w:pos="0"/>
          <w:tab w:val="left" w:pos="1134"/>
        </w:tabs>
        <w:spacing w:after="0" w:line="240" w:lineRule="auto"/>
        <w:ind w:firstLine="709"/>
        <w:jc w:val="both"/>
        <w:rPr>
          <w:rFonts w:ascii="Times New Roman" w:hAnsi="Times New Roman" w:cs="Times New Roman"/>
          <w:sz w:val="28"/>
          <w:szCs w:val="28"/>
          <w:lang w:val="uk-UA"/>
        </w:rPr>
      </w:pPr>
      <w:bookmarkStart w:id="6" w:name="_Hlk181200001"/>
      <w:r w:rsidRPr="0068754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 xml:space="preserve">у рядку </w:t>
      </w:r>
      <w:r w:rsidR="00A11B82">
        <w:rPr>
          <w:rFonts w:ascii="Times New Roman" w:hAnsi="Times New Roman" w:cs="Times New Roman"/>
          <w:sz w:val="28"/>
          <w:szCs w:val="28"/>
          <w:lang w:val="uk-UA"/>
        </w:rPr>
        <w:t>110</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«Загальний обсяг продажу електричної енергії за двосторонніми договорами на внутрішньому ринку, з них:» зазначаються сумарні дані щодо обсягу продажу електричної енергії за двосторонніми договорами на внутрішньому ринку, з них за типами учасників ринку (рядки </w:t>
      </w:r>
      <w:r w:rsidR="00A11B82">
        <w:rPr>
          <w:rFonts w:ascii="Times New Roman" w:hAnsi="Times New Roman" w:cs="Times New Roman"/>
          <w:sz w:val="28"/>
          <w:szCs w:val="28"/>
          <w:lang w:val="uk-UA"/>
        </w:rPr>
        <w:t>115</w:t>
      </w:r>
      <w:r w:rsidR="00A11B82" w:rsidRPr="0068754D">
        <w:rPr>
          <w:rFonts w:ascii="Times New Roman" w:hAnsi="Times New Roman" w:cs="Times New Roman"/>
          <w:sz w:val="28"/>
          <w:szCs w:val="28"/>
          <w:lang w:val="uk-UA"/>
        </w:rPr>
        <w:t> </w:t>
      </w:r>
      <w:r w:rsidRPr="0068754D">
        <w:rPr>
          <w:rFonts w:ascii="Times New Roman" w:hAnsi="Times New Roman" w:cs="Times New Roman"/>
          <w:sz w:val="28"/>
          <w:szCs w:val="28"/>
          <w:lang w:val="uk-UA"/>
        </w:rPr>
        <w:t xml:space="preserve">– </w:t>
      </w:r>
      <w:r w:rsidR="0078433D">
        <w:rPr>
          <w:rFonts w:ascii="Times New Roman" w:hAnsi="Times New Roman" w:cs="Times New Roman"/>
          <w:sz w:val="28"/>
          <w:szCs w:val="28"/>
          <w:lang w:val="uk-UA"/>
        </w:rPr>
        <w:t>1</w:t>
      </w:r>
      <w:r w:rsidR="00A11B82">
        <w:rPr>
          <w:rFonts w:ascii="Times New Roman" w:hAnsi="Times New Roman" w:cs="Times New Roman"/>
          <w:sz w:val="28"/>
          <w:szCs w:val="28"/>
          <w:lang w:val="uk-UA"/>
        </w:rPr>
        <w:t>55</w:t>
      </w:r>
      <w:r w:rsidRPr="0068754D">
        <w:rPr>
          <w:rFonts w:ascii="Times New Roman" w:hAnsi="Times New Roman" w:cs="Times New Roman"/>
          <w:sz w:val="28"/>
          <w:szCs w:val="28"/>
          <w:lang w:val="uk-UA"/>
        </w:rPr>
        <w:t xml:space="preserve">). Значення рядка </w:t>
      </w:r>
      <w:r w:rsidR="00A11B82">
        <w:rPr>
          <w:rFonts w:ascii="Times New Roman" w:hAnsi="Times New Roman" w:cs="Times New Roman"/>
          <w:sz w:val="28"/>
          <w:szCs w:val="28"/>
          <w:lang w:val="uk-UA"/>
        </w:rPr>
        <w:t>110</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дорівнює сумі рядків </w:t>
      </w:r>
      <w:r w:rsidR="00A11B82">
        <w:rPr>
          <w:rFonts w:ascii="Times New Roman" w:hAnsi="Times New Roman" w:cs="Times New Roman"/>
          <w:sz w:val="28"/>
          <w:szCs w:val="28"/>
          <w:lang w:val="uk-UA"/>
        </w:rPr>
        <w:t>115</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 xml:space="preserve">– </w:t>
      </w:r>
      <w:r w:rsidR="00A11B82">
        <w:rPr>
          <w:rFonts w:ascii="Times New Roman" w:hAnsi="Times New Roman" w:cs="Times New Roman"/>
          <w:sz w:val="28"/>
          <w:szCs w:val="28"/>
          <w:lang w:val="uk-UA"/>
        </w:rPr>
        <w:t>155</w:t>
      </w:r>
      <w:r w:rsidR="003E7CE0">
        <w:rPr>
          <w:rFonts w:ascii="Times New Roman" w:hAnsi="Times New Roman" w:cs="Times New Roman"/>
          <w:sz w:val="28"/>
          <w:szCs w:val="28"/>
          <w:lang w:val="uk-UA"/>
        </w:rPr>
        <w:t>.</w:t>
      </w:r>
    </w:p>
    <w:bookmarkEnd w:id="6"/>
    <w:p w14:paraId="2F3D23D3" w14:textId="77777777" w:rsidR="0049414C" w:rsidRPr="0068754D"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 гарантований покупець, виробник, електропостачальник, трейдер, оператор УЗЕ, агрегатор, споживач, ОМСР</w:t>
      </w:r>
      <w:r w:rsidR="0049414C" w:rsidRPr="0068754D">
        <w:rPr>
          <w:rFonts w:ascii="Times New Roman" w:hAnsi="Times New Roman" w:cs="Times New Roman"/>
          <w:sz w:val="28"/>
          <w:szCs w:val="28"/>
          <w:lang w:val="uk-UA"/>
        </w:rPr>
        <w:t>;</w:t>
      </w:r>
    </w:p>
    <w:p w14:paraId="5794229A" w14:textId="77777777" w:rsidR="0049414C" w:rsidRPr="00EB605C" w:rsidRDefault="0049414C" w:rsidP="00FA66F7">
      <w:pPr>
        <w:pStyle w:val="a4"/>
        <w:tabs>
          <w:tab w:val="left" w:pos="0"/>
          <w:tab w:val="left" w:pos="1134"/>
        </w:tabs>
        <w:spacing w:after="0" w:line="240" w:lineRule="auto"/>
        <w:ind w:left="0" w:firstLine="709"/>
        <w:jc w:val="both"/>
        <w:rPr>
          <w:rFonts w:ascii="Times New Roman" w:hAnsi="Times New Roman" w:cs="Times New Roman"/>
          <w:szCs w:val="28"/>
          <w:lang w:val="uk-UA"/>
        </w:rPr>
      </w:pPr>
    </w:p>
    <w:p w14:paraId="69005CB0" w14:textId="77777777" w:rsidR="0049414C" w:rsidRDefault="0049414C" w:rsidP="00FA66F7">
      <w:pPr>
        <w:tabs>
          <w:tab w:val="left" w:pos="0"/>
          <w:tab w:val="left" w:pos="1134"/>
        </w:tabs>
        <w:spacing w:after="0" w:line="240" w:lineRule="auto"/>
        <w:ind w:firstLine="709"/>
        <w:jc w:val="both"/>
        <w:rPr>
          <w:rFonts w:ascii="Times New Roman" w:hAnsi="Times New Roman" w:cs="Times New Roman"/>
          <w:sz w:val="28"/>
          <w:szCs w:val="28"/>
          <w:lang w:val="uk-UA"/>
        </w:rPr>
      </w:pPr>
      <w:bookmarkStart w:id="7" w:name="_Hlk181200039"/>
      <w:r>
        <w:rPr>
          <w:rFonts w:ascii="Times New Roman" w:hAnsi="Times New Roman" w:cs="Times New Roman"/>
          <w:sz w:val="28"/>
          <w:szCs w:val="28"/>
          <w:lang w:val="uk-UA"/>
        </w:rPr>
        <w:t xml:space="preserve">2) </w:t>
      </w:r>
      <w:r w:rsidRPr="0068754D">
        <w:rPr>
          <w:rFonts w:ascii="Times New Roman" w:hAnsi="Times New Roman" w:cs="Times New Roman"/>
          <w:sz w:val="28"/>
          <w:szCs w:val="28"/>
          <w:lang w:val="uk-UA"/>
        </w:rPr>
        <w:t xml:space="preserve">у рядку </w:t>
      </w:r>
      <w:r w:rsidR="00A11B82">
        <w:rPr>
          <w:rFonts w:ascii="Times New Roman" w:hAnsi="Times New Roman" w:cs="Times New Roman"/>
          <w:sz w:val="28"/>
          <w:szCs w:val="28"/>
          <w:lang w:val="uk-UA"/>
        </w:rPr>
        <w:t>160</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«Загальний обсяг купівлі електричної енергії за двосторонніми договорами на внутрішньому ринку, з них:» зазначаються сумарні дані щодо обсягу купівлі електричної енергії за двосторонніми договорами на внутрішньому ринку, з них за типами учасників ринку (рядки </w:t>
      </w:r>
      <w:r w:rsidR="00A11B82">
        <w:rPr>
          <w:rFonts w:ascii="Times New Roman" w:hAnsi="Times New Roman" w:cs="Times New Roman"/>
          <w:sz w:val="28"/>
          <w:szCs w:val="28"/>
          <w:lang w:val="uk-UA"/>
        </w:rPr>
        <w:t>165</w:t>
      </w:r>
      <w:r w:rsidR="00A11B82" w:rsidRPr="0068754D">
        <w:rPr>
          <w:rFonts w:ascii="Times New Roman" w:hAnsi="Times New Roman" w:cs="Times New Roman"/>
          <w:sz w:val="28"/>
          <w:szCs w:val="28"/>
          <w:lang w:val="uk-UA"/>
        </w:rPr>
        <w:t> </w:t>
      </w:r>
      <w:r w:rsidRPr="0068754D">
        <w:rPr>
          <w:rFonts w:ascii="Times New Roman" w:hAnsi="Times New Roman" w:cs="Times New Roman"/>
          <w:sz w:val="28"/>
          <w:szCs w:val="28"/>
          <w:lang w:val="uk-UA"/>
        </w:rPr>
        <w:t xml:space="preserve">– </w:t>
      </w:r>
      <w:r w:rsidR="00A11B82">
        <w:rPr>
          <w:rFonts w:ascii="Times New Roman" w:hAnsi="Times New Roman" w:cs="Times New Roman"/>
          <w:sz w:val="28"/>
          <w:szCs w:val="28"/>
          <w:lang w:val="uk-UA"/>
        </w:rPr>
        <w:t>210</w:t>
      </w:r>
      <w:r w:rsidRPr="0068754D">
        <w:rPr>
          <w:rFonts w:ascii="Times New Roman" w:hAnsi="Times New Roman" w:cs="Times New Roman"/>
          <w:sz w:val="28"/>
          <w:szCs w:val="28"/>
          <w:lang w:val="uk-UA"/>
        </w:rPr>
        <w:t xml:space="preserve">). Значення рядка </w:t>
      </w:r>
      <w:r w:rsidR="00A11B82">
        <w:rPr>
          <w:rFonts w:ascii="Times New Roman" w:hAnsi="Times New Roman" w:cs="Times New Roman"/>
          <w:sz w:val="28"/>
          <w:szCs w:val="28"/>
          <w:lang w:val="uk-UA"/>
        </w:rPr>
        <w:t>160</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дорівнює сумі рядків </w:t>
      </w:r>
      <w:r w:rsidR="00A11B82">
        <w:rPr>
          <w:rFonts w:ascii="Times New Roman" w:hAnsi="Times New Roman" w:cs="Times New Roman"/>
          <w:sz w:val="28"/>
          <w:szCs w:val="28"/>
          <w:lang w:val="uk-UA"/>
        </w:rPr>
        <w:t>165</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 xml:space="preserve">– </w:t>
      </w:r>
      <w:r w:rsidR="00A11B82">
        <w:rPr>
          <w:rFonts w:ascii="Times New Roman" w:hAnsi="Times New Roman" w:cs="Times New Roman"/>
          <w:sz w:val="28"/>
          <w:szCs w:val="28"/>
          <w:lang w:val="uk-UA"/>
        </w:rPr>
        <w:t>210</w:t>
      </w:r>
      <w:r w:rsidRPr="0068754D">
        <w:rPr>
          <w:rFonts w:ascii="Times New Roman" w:hAnsi="Times New Roman" w:cs="Times New Roman"/>
          <w:sz w:val="28"/>
          <w:szCs w:val="28"/>
          <w:lang w:val="uk-UA"/>
        </w:rPr>
        <w:t>.</w:t>
      </w:r>
    </w:p>
    <w:bookmarkEnd w:id="7"/>
    <w:p w14:paraId="4DF0B79C" w14:textId="77777777" w:rsidR="003E7CE0"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w:t>
      </w:r>
      <w:r w:rsidR="00EB605C" w:rsidRPr="00EB605C">
        <w:rPr>
          <w:rFonts w:ascii="Times New Roman" w:hAnsi="Times New Roman" w:cs="Times New Roman"/>
          <w:sz w:val="28"/>
          <w:szCs w:val="28"/>
          <w:lang w:val="uk-UA"/>
        </w:rPr>
        <w:t xml:space="preserve"> </w:t>
      </w:r>
      <w:r>
        <w:rPr>
          <w:rFonts w:ascii="Times New Roman" w:hAnsi="Times New Roman" w:cs="Times New Roman"/>
          <w:sz w:val="28"/>
          <w:szCs w:val="28"/>
          <w:lang w:val="uk-UA"/>
        </w:rPr>
        <w:t>гарантований покупець, виробник, електропостачальник, трейдер, оператор УЗЕ, агрегатор, споживач</w:t>
      </w:r>
      <w:r w:rsidR="00EB605C">
        <w:rPr>
          <w:rFonts w:ascii="Times New Roman" w:hAnsi="Times New Roman" w:cs="Times New Roman"/>
          <w:sz w:val="28"/>
          <w:szCs w:val="28"/>
          <w:lang w:val="uk-UA"/>
        </w:rPr>
        <w:t>.</w:t>
      </w:r>
    </w:p>
    <w:p w14:paraId="26C0B630" w14:textId="77777777" w:rsidR="00AC2166" w:rsidRDefault="00AC2166" w:rsidP="00FA66F7">
      <w:pPr>
        <w:tabs>
          <w:tab w:val="left" w:pos="0"/>
          <w:tab w:val="left" w:pos="1134"/>
        </w:tabs>
        <w:spacing w:after="0" w:line="240" w:lineRule="auto"/>
        <w:ind w:firstLine="709"/>
        <w:jc w:val="both"/>
        <w:rPr>
          <w:rFonts w:ascii="Times New Roman" w:hAnsi="Times New Roman" w:cs="Times New Roman"/>
          <w:sz w:val="28"/>
          <w:szCs w:val="28"/>
          <w:lang w:val="uk-UA"/>
        </w:rPr>
      </w:pPr>
    </w:p>
    <w:p w14:paraId="4A1A1319" w14:textId="77777777" w:rsidR="0049414C" w:rsidRDefault="0049414C" w:rsidP="00FA66F7">
      <w:pPr>
        <w:tabs>
          <w:tab w:val="left" w:pos="0"/>
          <w:tab w:val="left" w:pos="1134"/>
        </w:tabs>
        <w:spacing w:after="0" w:line="240" w:lineRule="auto"/>
        <w:ind w:firstLine="709"/>
        <w:jc w:val="both"/>
        <w:rPr>
          <w:rFonts w:ascii="Times New Roman" w:hAnsi="Times New Roman" w:cs="Times New Roman"/>
          <w:sz w:val="28"/>
          <w:szCs w:val="28"/>
          <w:lang w:val="uk-UA"/>
        </w:rPr>
      </w:pPr>
      <w:r w:rsidRPr="0049414C">
        <w:rPr>
          <w:rFonts w:ascii="Times New Roman" w:hAnsi="Times New Roman" w:cs="Times New Roman"/>
          <w:sz w:val="28"/>
          <w:szCs w:val="28"/>
          <w:lang w:val="uk-UA"/>
        </w:rPr>
        <w:t>3.</w:t>
      </w:r>
      <w:r>
        <w:rPr>
          <w:rFonts w:ascii="Times New Roman" w:hAnsi="Times New Roman" w:cs="Times New Roman"/>
          <w:sz w:val="28"/>
          <w:szCs w:val="28"/>
          <w:lang w:val="uk-UA"/>
        </w:rPr>
        <w:t>3</w:t>
      </w:r>
      <w:r w:rsidRPr="0049414C">
        <w:rPr>
          <w:rFonts w:ascii="Times New Roman" w:hAnsi="Times New Roman" w:cs="Times New Roman"/>
          <w:sz w:val="28"/>
          <w:szCs w:val="28"/>
          <w:lang w:val="uk-UA"/>
        </w:rPr>
        <w:t>. У</w:t>
      </w:r>
      <w:r w:rsidR="006921A4">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додатк</w:t>
      </w:r>
      <w:r w:rsidR="006921A4">
        <w:rPr>
          <w:rFonts w:ascii="Times New Roman" w:hAnsi="Times New Roman" w:cs="Times New Roman"/>
          <w:sz w:val="28"/>
          <w:szCs w:val="28"/>
          <w:lang w:val="uk-UA"/>
        </w:rPr>
        <w:t>у</w:t>
      </w:r>
      <w:r>
        <w:rPr>
          <w:rFonts w:ascii="Times New Roman" w:hAnsi="Times New Roman" w:cs="Times New Roman"/>
          <w:sz w:val="28"/>
          <w:szCs w:val="28"/>
          <w:lang w:val="uk-UA"/>
        </w:rPr>
        <w:t xml:space="preserve"> 1</w:t>
      </w:r>
      <w:r w:rsidRPr="0049414C">
        <w:rPr>
          <w:rFonts w:ascii="Times New Roman" w:hAnsi="Times New Roman" w:cs="Times New Roman"/>
          <w:sz w:val="28"/>
          <w:szCs w:val="28"/>
          <w:lang w:val="uk-UA"/>
        </w:rPr>
        <w:t xml:space="preserve"> </w:t>
      </w:r>
      <w:bookmarkStart w:id="8" w:name="_Hlk153524444"/>
      <w:r w:rsidR="0078433D" w:rsidRPr="0049414C">
        <w:rPr>
          <w:rFonts w:ascii="Times New Roman" w:hAnsi="Times New Roman" w:cs="Times New Roman"/>
          <w:sz w:val="28"/>
          <w:szCs w:val="28"/>
          <w:lang w:val="uk-UA"/>
        </w:rPr>
        <w:t>форми звітності № 9</w:t>
      </w:r>
      <w:bookmarkEnd w:id="8"/>
      <w:r w:rsidR="0078433D">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відображається інформація щодо обсягів купівлі-продажу електричної енергії за двосторонніми договорами</w:t>
      </w:r>
      <w:r>
        <w:rPr>
          <w:rFonts w:ascii="Times New Roman" w:hAnsi="Times New Roman" w:cs="Times New Roman"/>
          <w:sz w:val="28"/>
          <w:szCs w:val="28"/>
          <w:lang w:val="uk-UA"/>
        </w:rPr>
        <w:t xml:space="preserve"> </w:t>
      </w:r>
      <w:r w:rsidR="00F94DF0">
        <w:rPr>
          <w:rFonts w:ascii="Times New Roman" w:hAnsi="Times New Roman" w:cs="Times New Roman"/>
          <w:sz w:val="28"/>
          <w:szCs w:val="28"/>
          <w:lang w:val="uk-UA"/>
        </w:rPr>
        <w:t>у відповідній</w:t>
      </w:r>
      <w:r w:rsidR="00F94DF0" w:rsidRPr="0049414C">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торговій зоні  у звітному періоді в розрізі учасників ринку.</w:t>
      </w:r>
    </w:p>
    <w:p w14:paraId="655B80BE" w14:textId="77777777" w:rsidR="003E7CE0"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випадку належності певного учасника ринку до декількох типів учасників ринку у графах </w:t>
      </w:r>
      <w:r w:rsidR="00A11B82">
        <w:rPr>
          <w:rFonts w:ascii="Times New Roman" w:hAnsi="Times New Roman" w:cs="Times New Roman"/>
          <w:sz w:val="28"/>
          <w:szCs w:val="28"/>
          <w:lang w:val="uk-UA"/>
        </w:rPr>
        <w:t xml:space="preserve">Д </w:t>
      </w:r>
      <w:r>
        <w:rPr>
          <w:rFonts w:ascii="Times New Roman" w:hAnsi="Times New Roman" w:cs="Times New Roman"/>
          <w:sz w:val="28"/>
          <w:szCs w:val="28"/>
          <w:lang w:val="uk-UA"/>
        </w:rPr>
        <w:t>та З його віднесення до відповідного типу здійснюється за такою 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14:paraId="0266F0FD" w14:textId="77777777" w:rsidR="0049414C" w:rsidRPr="00EB605C" w:rsidRDefault="0049414C" w:rsidP="00FA66F7">
      <w:pPr>
        <w:tabs>
          <w:tab w:val="left" w:pos="0"/>
          <w:tab w:val="left" w:pos="1134"/>
        </w:tabs>
        <w:spacing w:after="0" w:line="240" w:lineRule="auto"/>
        <w:ind w:firstLine="709"/>
        <w:jc w:val="both"/>
        <w:rPr>
          <w:rFonts w:ascii="Times New Roman" w:hAnsi="Times New Roman" w:cs="Times New Roman"/>
          <w:sz w:val="20"/>
          <w:szCs w:val="28"/>
          <w:lang w:val="uk-UA"/>
        </w:rPr>
      </w:pPr>
    </w:p>
    <w:p w14:paraId="4237C5F8" w14:textId="77777777" w:rsidR="0049414C" w:rsidRDefault="0049414C" w:rsidP="00FA66F7">
      <w:pPr>
        <w:tabs>
          <w:tab w:val="left" w:pos="0"/>
          <w:tab w:val="left" w:pos="1134"/>
        </w:tabs>
        <w:spacing w:after="0" w:line="240" w:lineRule="auto"/>
        <w:ind w:firstLine="709"/>
        <w:jc w:val="both"/>
        <w:rPr>
          <w:rFonts w:ascii="Times New Roman" w:hAnsi="Times New Roman" w:cs="Times New Roman"/>
          <w:sz w:val="28"/>
          <w:szCs w:val="28"/>
          <w:lang w:val="uk-UA"/>
        </w:rPr>
      </w:pPr>
      <w:r w:rsidRPr="0049414C">
        <w:rPr>
          <w:rFonts w:ascii="Times New Roman" w:hAnsi="Times New Roman" w:cs="Times New Roman"/>
          <w:sz w:val="28"/>
          <w:szCs w:val="28"/>
          <w:lang w:val="uk-UA"/>
        </w:rPr>
        <w:t>3.</w:t>
      </w:r>
      <w:r>
        <w:rPr>
          <w:rFonts w:ascii="Times New Roman" w:hAnsi="Times New Roman" w:cs="Times New Roman"/>
          <w:sz w:val="28"/>
          <w:szCs w:val="28"/>
          <w:lang w:val="uk-UA"/>
        </w:rPr>
        <w:t>4</w:t>
      </w:r>
      <w:r w:rsidRPr="0049414C">
        <w:rPr>
          <w:rFonts w:ascii="Times New Roman" w:hAnsi="Times New Roman" w:cs="Times New Roman"/>
          <w:sz w:val="28"/>
          <w:szCs w:val="28"/>
          <w:lang w:val="uk-UA"/>
        </w:rPr>
        <w:t>. У додатк</w:t>
      </w:r>
      <w:r w:rsidR="006921A4">
        <w:rPr>
          <w:rFonts w:ascii="Times New Roman" w:hAnsi="Times New Roman" w:cs="Times New Roman"/>
          <w:sz w:val="28"/>
          <w:szCs w:val="28"/>
          <w:lang w:val="uk-UA"/>
        </w:rPr>
        <w:t>у</w:t>
      </w:r>
      <w:r>
        <w:rPr>
          <w:rFonts w:ascii="Times New Roman" w:hAnsi="Times New Roman" w:cs="Times New Roman"/>
          <w:sz w:val="28"/>
          <w:szCs w:val="28"/>
          <w:lang w:val="uk-UA"/>
        </w:rPr>
        <w:t xml:space="preserve"> 2</w:t>
      </w:r>
      <w:r w:rsidR="0078433D">
        <w:rPr>
          <w:rFonts w:ascii="Times New Roman" w:hAnsi="Times New Roman" w:cs="Times New Roman"/>
          <w:sz w:val="28"/>
          <w:szCs w:val="28"/>
          <w:lang w:val="uk-UA"/>
        </w:rPr>
        <w:t xml:space="preserve"> </w:t>
      </w:r>
      <w:r w:rsidR="0078433D" w:rsidRPr="0078433D">
        <w:rPr>
          <w:rFonts w:ascii="Times New Roman" w:hAnsi="Times New Roman" w:cs="Times New Roman"/>
          <w:sz w:val="28"/>
          <w:szCs w:val="28"/>
          <w:lang w:val="uk-UA"/>
        </w:rPr>
        <w:t>форми звітності № 9</w:t>
      </w:r>
      <w:r w:rsidRPr="0049414C">
        <w:rPr>
          <w:rFonts w:ascii="Times New Roman" w:hAnsi="Times New Roman" w:cs="Times New Roman"/>
          <w:sz w:val="28"/>
          <w:szCs w:val="28"/>
          <w:lang w:val="uk-UA"/>
        </w:rPr>
        <w:t xml:space="preserve"> відображається інформація щодо обсягів купівлі-продажу електричної енергії за двосторонніми договорами</w:t>
      </w:r>
      <w:r>
        <w:rPr>
          <w:rFonts w:ascii="Times New Roman" w:hAnsi="Times New Roman" w:cs="Times New Roman"/>
          <w:sz w:val="28"/>
          <w:szCs w:val="28"/>
          <w:lang w:val="uk-UA"/>
        </w:rPr>
        <w:t xml:space="preserve"> </w:t>
      </w:r>
      <w:r w:rsidR="00F94DF0">
        <w:rPr>
          <w:rFonts w:ascii="Times New Roman" w:hAnsi="Times New Roman" w:cs="Times New Roman"/>
          <w:sz w:val="28"/>
          <w:szCs w:val="28"/>
          <w:lang w:val="uk-UA"/>
        </w:rPr>
        <w:t>у</w:t>
      </w:r>
      <w:r w:rsidR="00F94DF0" w:rsidRPr="0049414C">
        <w:rPr>
          <w:rFonts w:ascii="Times New Roman" w:hAnsi="Times New Roman" w:cs="Times New Roman"/>
          <w:sz w:val="28"/>
          <w:szCs w:val="28"/>
          <w:lang w:val="uk-UA"/>
        </w:rPr>
        <w:t xml:space="preserve"> </w:t>
      </w:r>
      <w:r w:rsidR="00F94DF0">
        <w:rPr>
          <w:rFonts w:ascii="Times New Roman" w:hAnsi="Times New Roman" w:cs="Times New Roman"/>
          <w:sz w:val="28"/>
          <w:szCs w:val="28"/>
          <w:lang w:val="uk-UA"/>
        </w:rPr>
        <w:t xml:space="preserve">відповідній </w:t>
      </w:r>
      <w:r w:rsidRPr="0049414C">
        <w:rPr>
          <w:rFonts w:ascii="Times New Roman" w:hAnsi="Times New Roman" w:cs="Times New Roman"/>
          <w:sz w:val="28"/>
          <w:szCs w:val="28"/>
          <w:lang w:val="uk-UA"/>
        </w:rPr>
        <w:t>торговій зоні у звітному періоді в розрізі учасників ринку.</w:t>
      </w:r>
    </w:p>
    <w:p w14:paraId="70B28D71" w14:textId="77777777" w:rsidR="003E7CE0"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випадку належності певного учасника ринку до декількох типів учасників ринку у графах </w:t>
      </w:r>
      <w:r w:rsidR="00A11B82">
        <w:rPr>
          <w:rFonts w:ascii="Times New Roman" w:hAnsi="Times New Roman" w:cs="Times New Roman"/>
          <w:sz w:val="28"/>
          <w:szCs w:val="28"/>
          <w:lang w:val="uk-UA"/>
        </w:rPr>
        <w:t xml:space="preserve">Д </w:t>
      </w:r>
      <w:r>
        <w:rPr>
          <w:rFonts w:ascii="Times New Roman" w:hAnsi="Times New Roman" w:cs="Times New Roman"/>
          <w:sz w:val="28"/>
          <w:szCs w:val="28"/>
          <w:lang w:val="uk-UA"/>
        </w:rPr>
        <w:t>та З його віднесення до відповідного типу здійснюється за такою 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 xml:space="preserve">, гарантований покупець, виробник, </w:t>
      </w:r>
      <w:proofErr w:type="spellStart"/>
      <w:r>
        <w:rPr>
          <w:rFonts w:ascii="Times New Roman" w:hAnsi="Times New Roman" w:cs="Times New Roman"/>
          <w:sz w:val="28"/>
          <w:szCs w:val="28"/>
          <w:lang w:val="uk-UA"/>
        </w:rPr>
        <w:t>електропостачальник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трейдер</w:t>
      </w:r>
      <w:proofErr w:type="spellEnd"/>
      <w:r>
        <w:rPr>
          <w:rFonts w:ascii="Times New Roman" w:hAnsi="Times New Roman" w:cs="Times New Roman"/>
          <w:sz w:val="28"/>
          <w:szCs w:val="28"/>
          <w:lang w:val="uk-UA"/>
        </w:rPr>
        <w:t xml:space="preserve">, оператор УЗЕ, </w:t>
      </w:r>
      <w:proofErr w:type="spellStart"/>
      <w:r>
        <w:rPr>
          <w:rFonts w:ascii="Times New Roman" w:hAnsi="Times New Roman" w:cs="Times New Roman"/>
          <w:sz w:val="28"/>
          <w:szCs w:val="28"/>
          <w:lang w:val="uk-UA"/>
        </w:rPr>
        <w:t>агрегатор</w:t>
      </w:r>
      <w:proofErr w:type="spellEnd"/>
      <w:r>
        <w:rPr>
          <w:rFonts w:ascii="Times New Roman" w:hAnsi="Times New Roman" w:cs="Times New Roman"/>
          <w:sz w:val="28"/>
          <w:szCs w:val="28"/>
          <w:lang w:val="uk-UA"/>
        </w:rPr>
        <w:t>, споживач.</w:t>
      </w:r>
    </w:p>
    <w:p w14:paraId="0CE90A6F" w14:textId="77777777" w:rsidR="00FA66F7" w:rsidRDefault="00FA66F7" w:rsidP="00FA66F7">
      <w:pPr>
        <w:tabs>
          <w:tab w:val="left" w:pos="0"/>
          <w:tab w:val="left" w:pos="1134"/>
        </w:tabs>
        <w:spacing w:after="0" w:line="240" w:lineRule="auto"/>
        <w:ind w:firstLine="709"/>
        <w:jc w:val="both"/>
        <w:rPr>
          <w:rFonts w:ascii="Times New Roman" w:hAnsi="Times New Roman" w:cs="Times New Roman"/>
          <w:sz w:val="28"/>
          <w:szCs w:val="28"/>
          <w:lang w:val="uk-UA"/>
        </w:rPr>
      </w:pPr>
    </w:p>
    <w:p w14:paraId="63420AD4" w14:textId="77777777" w:rsidR="008A7B1A" w:rsidRPr="00EB605C" w:rsidRDefault="008A7B1A" w:rsidP="00FA66F7">
      <w:pPr>
        <w:tabs>
          <w:tab w:val="left" w:pos="0"/>
          <w:tab w:val="left" w:pos="1134"/>
        </w:tabs>
        <w:spacing w:after="0" w:line="240" w:lineRule="auto"/>
        <w:ind w:firstLine="709"/>
        <w:jc w:val="both"/>
        <w:rPr>
          <w:rFonts w:ascii="Times New Roman" w:hAnsi="Times New Roman" w:cs="Times New Roman"/>
          <w:sz w:val="20"/>
          <w:szCs w:val="28"/>
          <w:lang w:val="uk-UA"/>
        </w:rPr>
      </w:pPr>
    </w:p>
    <w:p w14:paraId="77A6644B" w14:textId="77777777" w:rsidR="008A7B1A" w:rsidRDefault="008A7B1A" w:rsidP="00FA66F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562860F" w14:textId="77777777" w:rsidR="008A7B1A" w:rsidRPr="00EB605C" w:rsidRDefault="008A7B1A" w:rsidP="00FA66F7">
      <w:pPr>
        <w:spacing w:after="0" w:line="240" w:lineRule="auto"/>
        <w:ind w:firstLine="567"/>
        <w:jc w:val="center"/>
        <w:rPr>
          <w:rFonts w:ascii="Times New Roman" w:hAnsi="Times New Roman" w:cs="Times New Roman"/>
          <w:sz w:val="20"/>
          <w:szCs w:val="28"/>
          <w:lang w:val="uk-UA"/>
        </w:rPr>
      </w:pPr>
    </w:p>
    <w:p w14:paraId="6FBDCE2E" w14:textId="77777777" w:rsidR="008A7B1A" w:rsidRDefault="008A7B1A" w:rsidP="00FA66F7">
      <w:pPr>
        <w:pStyle w:val="af6"/>
        <w:ind w:firstLine="709"/>
        <w:rPr>
          <w:szCs w:val="28"/>
        </w:rPr>
      </w:pPr>
      <w:r w:rsidRPr="00353F2A">
        <w:rPr>
          <w:szCs w:val="28"/>
        </w:rPr>
        <w:t xml:space="preserve">4.1. </w:t>
      </w:r>
      <w:r>
        <w:rPr>
          <w:szCs w:val="28"/>
        </w:rPr>
        <w:t>Електронний бланк форми звітності № 9</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9"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0" w:name="_Hlk150504958"/>
      <w:bookmarkEnd w:id="9"/>
      <w:r>
        <w:rPr>
          <w:szCs w:val="28"/>
        </w:rPr>
        <w:t>, який розміщено на офіційному вебсайті НКРЕКП</w:t>
      </w:r>
      <w:bookmarkEnd w:id="10"/>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F9BA7A8" w14:textId="77777777" w:rsidR="008A7B1A" w:rsidRPr="00EB605C" w:rsidRDefault="008A7B1A" w:rsidP="00FA66F7">
      <w:pPr>
        <w:pStyle w:val="af6"/>
        <w:ind w:firstLine="709"/>
        <w:rPr>
          <w:sz w:val="20"/>
          <w:szCs w:val="28"/>
        </w:rPr>
      </w:pPr>
    </w:p>
    <w:p w14:paraId="717BB610" w14:textId="77777777" w:rsidR="008A7B1A" w:rsidRPr="00CB35BE" w:rsidRDefault="008A7B1A" w:rsidP="00FA66F7">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9 </w:t>
      </w:r>
      <w:r w:rsidRPr="00CB35BE">
        <w:rPr>
          <w:szCs w:val="28"/>
        </w:rPr>
        <w:t xml:space="preserve">здійснюється </w:t>
      </w:r>
      <w:r>
        <w:rPr>
          <w:szCs w:val="28"/>
        </w:rPr>
        <w:t>таким чином:</w:t>
      </w:r>
    </w:p>
    <w:p w14:paraId="32048271" w14:textId="77777777" w:rsidR="008A7B1A" w:rsidRPr="00422C0D" w:rsidRDefault="008A7B1A" w:rsidP="00FA66F7">
      <w:pPr>
        <w:pStyle w:val="af6"/>
        <w:ind w:firstLine="709"/>
        <w:rPr>
          <w:szCs w:val="28"/>
        </w:rPr>
      </w:pPr>
      <w:r w:rsidRPr="00422C0D">
        <w:rPr>
          <w:szCs w:val="28"/>
        </w:rPr>
        <w:t>ХХХХХХХХ_</w:t>
      </w:r>
      <w:r>
        <w:rPr>
          <w:szCs w:val="28"/>
        </w:rPr>
        <w:t>9Т</w:t>
      </w:r>
      <w:r>
        <w:rPr>
          <w:szCs w:val="28"/>
          <w:lang w:val="en-US"/>
        </w:rPr>
        <w:t>_</w:t>
      </w:r>
      <w:r>
        <w:rPr>
          <w:szCs w:val="28"/>
        </w:rPr>
        <w:t>ММ_</w:t>
      </w:r>
      <w:r w:rsidRPr="00422C0D">
        <w:rPr>
          <w:szCs w:val="28"/>
          <w:lang w:val="en-US"/>
        </w:rPr>
        <w:t>YY</w:t>
      </w:r>
      <w:r w:rsidRPr="00422C0D">
        <w:rPr>
          <w:szCs w:val="28"/>
        </w:rPr>
        <w:t xml:space="preserve">, </w:t>
      </w:r>
    </w:p>
    <w:p w14:paraId="720D01FD" w14:textId="77777777" w:rsidR="008A7B1A" w:rsidRDefault="008A7B1A" w:rsidP="00FA66F7">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7812380C" w14:textId="77777777" w:rsidR="008A7B1A" w:rsidRPr="00CB59B1" w:rsidRDefault="008A7B1A" w:rsidP="00FA66F7">
      <w:pPr>
        <w:pStyle w:val="af6"/>
        <w:ind w:firstLine="709"/>
        <w:rPr>
          <w:szCs w:val="28"/>
        </w:rPr>
      </w:pPr>
      <w:r>
        <w:rPr>
          <w:szCs w:val="28"/>
        </w:rPr>
        <w:t xml:space="preserve">«ММ» </w:t>
      </w:r>
      <w:r w:rsidRPr="00CB59B1">
        <w:rPr>
          <w:szCs w:val="28"/>
        </w:rPr>
        <w:t>–</w:t>
      </w:r>
      <w:r>
        <w:rPr>
          <w:szCs w:val="28"/>
        </w:rPr>
        <w:t xml:space="preserve"> номер звітного місяця;  </w:t>
      </w:r>
    </w:p>
    <w:p w14:paraId="6DFD2F59" w14:textId="77777777" w:rsidR="008A7B1A" w:rsidRDefault="008A7B1A" w:rsidP="00FA66F7">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250E6770" w14:textId="77777777" w:rsidR="008A7B1A" w:rsidRDefault="008A7B1A" w:rsidP="00FA66F7">
      <w:pPr>
        <w:pStyle w:val="af6"/>
        <w:ind w:firstLine="709"/>
        <w:rPr>
          <w:szCs w:val="28"/>
        </w:rPr>
      </w:pPr>
    </w:p>
    <w:p w14:paraId="34A30223" w14:textId="77777777" w:rsidR="008A7B1A" w:rsidRPr="00581FDF" w:rsidRDefault="008A7B1A" w:rsidP="00FA66F7">
      <w:pPr>
        <w:pStyle w:val="af6"/>
        <w:ind w:firstLine="709"/>
        <w:rPr>
          <w:szCs w:val="28"/>
        </w:rPr>
      </w:pPr>
      <w:r w:rsidRPr="00FA6029">
        <w:rPr>
          <w:szCs w:val="28"/>
        </w:rPr>
        <w:t xml:space="preserve">4.3. </w:t>
      </w:r>
      <w:r w:rsidRPr="00581FDF">
        <w:rPr>
          <w:szCs w:val="28"/>
        </w:rPr>
        <w:t xml:space="preserve"> </w:t>
      </w:r>
      <w:bookmarkStart w:id="11" w:name="_Hlk150505380"/>
      <w:r w:rsidRPr="00581FDF">
        <w:rPr>
          <w:szCs w:val="28"/>
        </w:rPr>
        <w:t>У разі надсилання скоригованої форми звітності</w:t>
      </w:r>
      <w:r>
        <w:rPr>
          <w:szCs w:val="28"/>
          <w:lang w:val="en-US"/>
        </w:rPr>
        <w:t xml:space="preserve"> </w:t>
      </w:r>
      <w:r>
        <w:rPr>
          <w:szCs w:val="28"/>
        </w:rPr>
        <w:t>№ 9</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11"/>
    </w:p>
    <w:p w14:paraId="6C95D95F" w14:textId="77777777" w:rsidR="00942DBC" w:rsidRDefault="00942DBC" w:rsidP="00FA66F7">
      <w:pPr>
        <w:spacing w:after="0" w:line="240" w:lineRule="auto"/>
        <w:jc w:val="both"/>
        <w:rPr>
          <w:rFonts w:ascii="Times New Roman" w:hAnsi="Times New Roman" w:cs="Times New Roman"/>
          <w:sz w:val="28"/>
          <w:szCs w:val="28"/>
          <w:lang w:val="uk-UA"/>
        </w:rPr>
      </w:pPr>
    </w:p>
    <w:p w14:paraId="4BC0F77D" w14:textId="77777777" w:rsidR="00EB605C" w:rsidRDefault="00EB605C" w:rsidP="00FA66F7">
      <w:pPr>
        <w:spacing w:after="0" w:line="240" w:lineRule="auto"/>
        <w:jc w:val="both"/>
        <w:rPr>
          <w:rFonts w:ascii="Times New Roman" w:hAnsi="Times New Roman" w:cs="Times New Roman"/>
          <w:sz w:val="28"/>
          <w:szCs w:val="28"/>
          <w:lang w:val="uk-UA"/>
        </w:rPr>
      </w:pPr>
    </w:p>
    <w:p w14:paraId="44E3587E" w14:textId="77777777" w:rsidR="00EB605C" w:rsidRPr="00121192" w:rsidRDefault="00EB605C" w:rsidP="00FA66F7">
      <w:pPr>
        <w:spacing w:after="0" w:line="240" w:lineRule="auto"/>
        <w:jc w:val="both"/>
        <w:rPr>
          <w:rFonts w:ascii="Times New Roman" w:hAnsi="Times New Roman" w:cs="Times New Roman"/>
          <w:sz w:val="28"/>
          <w:szCs w:val="28"/>
          <w:lang w:val="uk-UA"/>
        </w:rPr>
      </w:pPr>
    </w:p>
    <w:p w14:paraId="60C6AAB2" w14:textId="77777777" w:rsidR="00942DBC" w:rsidRPr="00121192" w:rsidRDefault="00942DBC" w:rsidP="00FA66F7">
      <w:pPr>
        <w:spacing w:after="0" w:line="240" w:lineRule="auto"/>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Директор Департаменту</w:t>
      </w:r>
    </w:p>
    <w:p w14:paraId="408F4F19" w14:textId="77777777" w:rsidR="00CB03F3" w:rsidRPr="00942DBC" w:rsidRDefault="006564B0" w:rsidP="00FA66F7">
      <w:pPr>
        <w:spacing w:line="240" w:lineRule="auto"/>
        <w:rPr>
          <w:lang w:val="uk-UA"/>
        </w:rPr>
      </w:pPr>
      <w:r>
        <w:rPr>
          <w:rFonts w:ascii="Times New Roman" w:hAnsi="Times New Roman" w:cs="Times New Roman"/>
          <w:sz w:val="28"/>
          <w:szCs w:val="28"/>
          <w:lang w:val="uk-UA"/>
        </w:rPr>
        <w:t>ліцензійного контролю</w:t>
      </w:r>
      <w:r w:rsidR="00942DBC" w:rsidRPr="00121192">
        <w:rPr>
          <w:rFonts w:ascii="Times New Roman" w:hAnsi="Times New Roman" w:cs="Times New Roman"/>
          <w:sz w:val="28"/>
          <w:szCs w:val="28"/>
          <w:lang w:val="uk-UA"/>
        </w:rPr>
        <w:t xml:space="preserve">   </w:t>
      </w:r>
      <w:r w:rsidR="00942DBC" w:rsidRPr="00121192">
        <w:rPr>
          <w:rFonts w:ascii="Times New Roman" w:hAnsi="Times New Roman" w:cs="Times New Roman"/>
          <w:sz w:val="28"/>
          <w:szCs w:val="28"/>
          <w:lang w:val="uk-UA"/>
        </w:rPr>
        <w:tab/>
      </w:r>
      <w:r w:rsidR="00942DBC" w:rsidRPr="00121192">
        <w:rPr>
          <w:rFonts w:ascii="Times New Roman" w:hAnsi="Times New Roman" w:cs="Times New Roman"/>
          <w:sz w:val="28"/>
          <w:szCs w:val="28"/>
          <w:lang w:val="uk-UA"/>
        </w:rPr>
        <w:tab/>
        <w:t xml:space="preserve">              </w:t>
      </w:r>
      <w:r w:rsidR="008A7B1A">
        <w:rPr>
          <w:rFonts w:ascii="Times New Roman" w:hAnsi="Times New Roman" w:cs="Times New Roman"/>
          <w:sz w:val="28"/>
          <w:szCs w:val="28"/>
          <w:lang w:val="uk-UA"/>
        </w:rPr>
        <w:t xml:space="preserve">        </w:t>
      </w:r>
      <w:r w:rsidR="00942DBC"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42DBC"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Я</w:t>
      </w:r>
      <w:r w:rsidR="008A7B1A">
        <w:rPr>
          <w:rFonts w:ascii="Times New Roman" w:hAnsi="Times New Roman" w:cs="Times New Roman"/>
          <w:sz w:val="28"/>
          <w:szCs w:val="28"/>
          <w:lang w:val="uk-UA"/>
        </w:rPr>
        <w:t xml:space="preserve">рослав </w:t>
      </w:r>
      <w:r w:rsidR="00942DBC" w:rsidRPr="00121192">
        <w:rPr>
          <w:rFonts w:ascii="Times New Roman" w:hAnsi="Times New Roman" w:cs="Times New Roman"/>
          <w:sz w:val="28"/>
          <w:szCs w:val="28"/>
          <w:lang w:val="uk-UA"/>
        </w:rPr>
        <w:t xml:space="preserve"> </w:t>
      </w:r>
      <w:r w:rsidR="008A7B1A">
        <w:rPr>
          <w:rFonts w:ascii="Times New Roman" w:hAnsi="Times New Roman" w:cs="Times New Roman"/>
          <w:sz w:val="28"/>
          <w:szCs w:val="28"/>
          <w:lang w:val="uk-UA"/>
        </w:rPr>
        <w:t>ЗЕЛЕНЮК</w:t>
      </w:r>
    </w:p>
    <w:sectPr w:rsidR="00CB03F3" w:rsidRPr="00942DBC" w:rsidSect="00942DBC">
      <w:headerReference w:type="default" r:id="rId14"/>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3DA4F" w14:textId="77777777" w:rsidR="00057B06" w:rsidRDefault="00057B06" w:rsidP="00F737E8">
      <w:pPr>
        <w:spacing w:after="0" w:line="240" w:lineRule="auto"/>
      </w:pPr>
      <w:r>
        <w:separator/>
      </w:r>
    </w:p>
  </w:endnote>
  <w:endnote w:type="continuationSeparator" w:id="0">
    <w:p w14:paraId="246883F8" w14:textId="77777777" w:rsidR="00057B06" w:rsidRDefault="00057B06"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F1D89" w14:textId="77777777" w:rsidR="00057B06" w:rsidRDefault="00057B06" w:rsidP="00F737E8">
      <w:pPr>
        <w:spacing w:after="0" w:line="240" w:lineRule="auto"/>
      </w:pPr>
      <w:r>
        <w:separator/>
      </w:r>
    </w:p>
  </w:footnote>
  <w:footnote w:type="continuationSeparator" w:id="0">
    <w:p w14:paraId="2B646F7D" w14:textId="77777777" w:rsidR="00057B06" w:rsidRDefault="00057B06"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180653"/>
      <w:docPartObj>
        <w:docPartGallery w:val="Page Numbers (Top of Page)"/>
        <w:docPartUnique/>
      </w:docPartObj>
    </w:sdtPr>
    <w:sdtEndPr>
      <w:rPr>
        <w:rFonts w:ascii="Times New Roman" w:hAnsi="Times New Roman" w:cs="Times New Roman"/>
        <w:sz w:val="28"/>
        <w:szCs w:val="28"/>
      </w:rPr>
    </w:sdtEndPr>
    <w:sdtContent>
      <w:p w14:paraId="5EDF6D32" w14:textId="77777777"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0B42A5" w:rsidRPr="000B42A5">
          <w:rPr>
            <w:rFonts w:ascii="Times New Roman" w:hAnsi="Times New Roman" w:cs="Times New Roman"/>
            <w:noProof/>
            <w:sz w:val="28"/>
            <w:szCs w:val="28"/>
            <w:lang w:val="uk-UA"/>
          </w:rPr>
          <w:t>2</w:t>
        </w:r>
        <w:r w:rsidRPr="00F737E8">
          <w:rPr>
            <w:rFonts w:ascii="Times New Roman" w:hAnsi="Times New Roman" w:cs="Times New Roman"/>
            <w:sz w:val="28"/>
            <w:szCs w:val="28"/>
          </w:rPr>
          <w:fldChar w:fldCharType="end"/>
        </w:r>
      </w:p>
    </w:sdtContent>
  </w:sdt>
  <w:p w14:paraId="3C6CFD5E" w14:textId="77777777"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1"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6"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203C32"/>
    <w:multiLevelType w:val="hybridMultilevel"/>
    <w:tmpl w:val="410E1724"/>
    <w:lvl w:ilvl="0" w:tplc="2A86CB0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366715867">
    <w:abstractNumId w:val="23"/>
  </w:num>
  <w:num w:numId="2" w16cid:durableId="1453741419">
    <w:abstractNumId w:val="19"/>
  </w:num>
  <w:num w:numId="3" w16cid:durableId="1816071401">
    <w:abstractNumId w:val="13"/>
  </w:num>
  <w:num w:numId="4" w16cid:durableId="434641412">
    <w:abstractNumId w:val="11"/>
  </w:num>
  <w:num w:numId="5" w16cid:durableId="9450476">
    <w:abstractNumId w:val="3"/>
  </w:num>
  <w:num w:numId="6" w16cid:durableId="2056269677">
    <w:abstractNumId w:val="22"/>
  </w:num>
  <w:num w:numId="7" w16cid:durableId="1346207598">
    <w:abstractNumId w:val="2"/>
  </w:num>
  <w:num w:numId="8" w16cid:durableId="1255088995">
    <w:abstractNumId w:val="24"/>
  </w:num>
  <w:num w:numId="9" w16cid:durableId="105081647">
    <w:abstractNumId w:val="8"/>
  </w:num>
  <w:num w:numId="10" w16cid:durableId="67004866">
    <w:abstractNumId w:val="1"/>
  </w:num>
  <w:num w:numId="11" w16cid:durableId="846947504">
    <w:abstractNumId w:val="4"/>
  </w:num>
  <w:num w:numId="12" w16cid:durableId="1397627322">
    <w:abstractNumId w:val="20"/>
  </w:num>
  <w:num w:numId="13" w16cid:durableId="66273683">
    <w:abstractNumId w:val="21"/>
  </w:num>
  <w:num w:numId="14" w16cid:durableId="1611203822">
    <w:abstractNumId w:val="5"/>
  </w:num>
  <w:num w:numId="15" w16cid:durableId="1754399359">
    <w:abstractNumId w:val="6"/>
  </w:num>
  <w:num w:numId="16" w16cid:durableId="983779427">
    <w:abstractNumId w:val="16"/>
  </w:num>
  <w:num w:numId="17" w16cid:durableId="646932341">
    <w:abstractNumId w:val="14"/>
  </w:num>
  <w:num w:numId="18" w16cid:durableId="1066798092">
    <w:abstractNumId w:val="12"/>
  </w:num>
  <w:num w:numId="19" w16cid:durableId="351343624">
    <w:abstractNumId w:val="9"/>
  </w:num>
  <w:num w:numId="20" w16cid:durableId="407045539">
    <w:abstractNumId w:val="0"/>
  </w:num>
  <w:num w:numId="21" w16cid:durableId="342243315">
    <w:abstractNumId w:val="18"/>
  </w:num>
  <w:num w:numId="22" w16cid:durableId="1119494488">
    <w:abstractNumId w:val="7"/>
  </w:num>
  <w:num w:numId="23" w16cid:durableId="346489051">
    <w:abstractNumId w:val="25"/>
  </w:num>
  <w:num w:numId="24" w16cid:durableId="1518697634">
    <w:abstractNumId w:val="15"/>
  </w:num>
  <w:num w:numId="25" w16cid:durableId="1809206125">
    <w:abstractNumId w:val="10"/>
  </w:num>
  <w:num w:numId="26" w16cid:durableId="1775707570">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55A0D"/>
    <w:rsid w:val="00057B06"/>
    <w:rsid w:val="00061FE3"/>
    <w:rsid w:val="00083D32"/>
    <w:rsid w:val="000A630A"/>
    <w:rsid w:val="000B42A5"/>
    <w:rsid w:val="000D0B77"/>
    <w:rsid w:val="000D16E9"/>
    <w:rsid w:val="000E2853"/>
    <w:rsid w:val="00100539"/>
    <w:rsid w:val="001142E0"/>
    <w:rsid w:val="001175D8"/>
    <w:rsid w:val="00120BD6"/>
    <w:rsid w:val="00121192"/>
    <w:rsid w:val="00132F4C"/>
    <w:rsid w:val="00142BD9"/>
    <w:rsid w:val="00162DD5"/>
    <w:rsid w:val="00164775"/>
    <w:rsid w:val="001670DE"/>
    <w:rsid w:val="00167F64"/>
    <w:rsid w:val="001748BC"/>
    <w:rsid w:val="0018315D"/>
    <w:rsid w:val="001A5FA5"/>
    <w:rsid w:val="001B0836"/>
    <w:rsid w:val="001B31FF"/>
    <w:rsid w:val="001B3D3E"/>
    <w:rsid w:val="001B70EA"/>
    <w:rsid w:val="001D722B"/>
    <w:rsid w:val="001E7AF4"/>
    <w:rsid w:val="001F2511"/>
    <w:rsid w:val="00211E9D"/>
    <w:rsid w:val="002127C0"/>
    <w:rsid w:val="002210DF"/>
    <w:rsid w:val="00237796"/>
    <w:rsid w:val="00243EB7"/>
    <w:rsid w:val="002670C7"/>
    <w:rsid w:val="00275B21"/>
    <w:rsid w:val="002A010B"/>
    <w:rsid w:val="002B0159"/>
    <w:rsid w:val="002B6015"/>
    <w:rsid w:val="002C79D5"/>
    <w:rsid w:val="002D06C3"/>
    <w:rsid w:val="002E1060"/>
    <w:rsid w:val="002E3E34"/>
    <w:rsid w:val="003040A8"/>
    <w:rsid w:val="00327BC7"/>
    <w:rsid w:val="003371B7"/>
    <w:rsid w:val="0035561C"/>
    <w:rsid w:val="003676E3"/>
    <w:rsid w:val="00375038"/>
    <w:rsid w:val="003823F6"/>
    <w:rsid w:val="003A1AC9"/>
    <w:rsid w:val="003B1ACB"/>
    <w:rsid w:val="003C537E"/>
    <w:rsid w:val="003E6687"/>
    <w:rsid w:val="003E7CE0"/>
    <w:rsid w:val="003F6084"/>
    <w:rsid w:val="00411E2A"/>
    <w:rsid w:val="0043049E"/>
    <w:rsid w:val="00447F04"/>
    <w:rsid w:val="00463A57"/>
    <w:rsid w:val="004702DD"/>
    <w:rsid w:val="00473B75"/>
    <w:rsid w:val="0049414C"/>
    <w:rsid w:val="004A076D"/>
    <w:rsid w:val="004B4829"/>
    <w:rsid w:val="004E28A0"/>
    <w:rsid w:val="004E4DA9"/>
    <w:rsid w:val="004E55C9"/>
    <w:rsid w:val="004E7EAD"/>
    <w:rsid w:val="004F2A76"/>
    <w:rsid w:val="004F73D1"/>
    <w:rsid w:val="00505620"/>
    <w:rsid w:val="005113C3"/>
    <w:rsid w:val="00516227"/>
    <w:rsid w:val="00523958"/>
    <w:rsid w:val="0054282B"/>
    <w:rsid w:val="00544346"/>
    <w:rsid w:val="00561856"/>
    <w:rsid w:val="0057682F"/>
    <w:rsid w:val="0058688B"/>
    <w:rsid w:val="005869EE"/>
    <w:rsid w:val="005A7D7F"/>
    <w:rsid w:val="005B29E0"/>
    <w:rsid w:val="005B5CB4"/>
    <w:rsid w:val="005C655F"/>
    <w:rsid w:val="005E7E4D"/>
    <w:rsid w:val="00600361"/>
    <w:rsid w:val="00603196"/>
    <w:rsid w:val="00621760"/>
    <w:rsid w:val="00651E47"/>
    <w:rsid w:val="00653DE2"/>
    <w:rsid w:val="006564B0"/>
    <w:rsid w:val="00657C8B"/>
    <w:rsid w:val="006620A8"/>
    <w:rsid w:val="00680C50"/>
    <w:rsid w:val="0068754D"/>
    <w:rsid w:val="006921A4"/>
    <w:rsid w:val="0069608F"/>
    <w:rsid w:val="006B1B62"/>
    <w:rsid w:val="006B7A0B"/>
    <w:rsid w:val="006E775E"/>
    <w:rsid w:val="0070109B"/>
    <w:rsid w:val="00717162"/>
    <w:rsid w:val="0072299A"/>
    <w:rsid w:val="007671A8"/>
    <w:rsid w:val="00772C25"/>
    <w:rsid w:val="0077466D"/>
    <w:rsid w:val="0078433D"/>
    <w:rsid w:val="00787A6D"/>
    <w:rsid w:val="00796ECA"/>
    <w:rsid w:val="007C584B"/>
    <w:rsid w:val="007D1F89"/>
    <w:rsid w:val="007D5746"/>
    <w:rsid w:val="007D6549"/>
    <w:rsid w:val="007F1B3E"/>
    <w:rsid w:val="008440B3"/>
    <w:rsid w:val="00854BDA"/>
    <w:rsid w:val="00866300"/>
    <w:rsid w:val="00874F13"/>
    <w:rsid w:val="00880858"/>
    <w:rsid w:val="008A12D8"/>
    <w:rsid w:val="008A46A7"/>
    <w:rsid w:val="008A7B1A"/>
    <w:rsid w:val="008C619D"/>
    <w:rsid w:val="008C6393"/>
    <w:rsid w:val="008D04B3"/>
    <w:rsid w:val="008E4000"/>
    <w:rsid w:val="008E419F"/>
    <w:rsid w:val="008F4A53"/>
    <w:rsid w:val="008F5F61"/>
    <w:rsid w:val="008F7FEE"/>
    <w:rsid w:val="00901F05"/>
    <w:rsid w:val="00902F1E"/>
    <w:rsid w:val="00903630"/>
    <w:rsid w:val="0091452D"/>
    <w:rsid w:val="009212A5"/>
    <w:rsid w:val="00936A84"/>
    <w:rsid w:val="00937330"/>
    <w:rsid w:val="00942DBC"/>
    <w:rsid w:val="009456AA"/>
    <w:rsid w:val="0095312C"/>
    <w:rsid w:val="0098094C"/>
    <w:rsid w:val="009865F1"/>
    <w:rsid w:val="009B4498"/>
    <w:rsid w:val="009B77D0"/>
    <w:rsid w:val="009C0B7D"/>
    <w:rsid w:val="009C77B9"/>
    <w:rsid w:val="009E4A86"/>
    <w:rsid w:val="009F1153"/>
    <w:rsid w:val="009F574F"/>
    <w:rsid w:val="009F7966"/>
    <w:rsid w:val="00A11B82"/>
    <w:rsid w:val="00A3458E"/>
    <w:rsid w:val="00A55862"/>
    <w:rsid w:val="00A668C1"/>
    <w:rsid w:val="00A7297D"/>
    <w:rsid w:val="00AA1354"/>
    <w:rsid w:val="00AA7E0A"/>
    <w:rsid w:val="00AB7F4F"/>
    <w:rsid w:val="00AC2166"/>
    <w:rsid w:val="00AD0E9B"/>
    <w:rsid w:val="00AE3968"/>
    <w:rsid w:val="00AE4F88"/>
    <w:rsid w:val="00B27241"/>
    <w:rsid w:val="00B30AB8"/>
    <w:rsid w:val="00B339D5"/>
    <w:rsid w:val="00B52B5D"/>
    <w:rsid w:val="00B621FF"/>
    <w:rsid w:val="00B6728D"/>
    <w:rsid w:val="00B70D8C"/>
    <w:rsid w:val="00B71332"/>
    <w:rsid w:val="00B83C12"/>
    <w:rsid w:val="00B9045A"/>
    <w:rsid w:val="00B90991"/>
    <w:rsid w:val="00BA534A"/>
    <w:rsid w:val="00BB2773"/>
    <w:rsid w:val="00BB6C0F"/>
    <w:rsid w:val="00BB7497"/>
    <w:rsid w:val="00BB7819"/>
    <w:rsid w:val="00BC327D"/>
    <w:rsid w:val="00BD4C68"/>
    <w:rsid w:val="00BD786C"/>
    <w:rsid w:val="00BE2E15"/>
    <w:rsid w:val="00BE3747"/>
    <w:rsid w:val="00BE6ADA"/>
    <w:rsid w:val="00BF40C6"/>
    <w:rsid w:val="00BF57DC"/>
    <w:rsid w:val="00C164CD"/>
    <w:rsid w:val="00C21107"/>
    <w:rsid w:val="00C344F9"/>
    <w:rsid w:val="00C50497"/>
    <w:rsid w:val="00C5473D"/>
    <w:rsid w:val="00C67356"/>
    <w:rsid w:val="00C843D0"/>
    <w:rsid w:val="00CA0BAD"/>
    <w:rsid w:val="00CA0EE2"/>
    <w:rsid w:val="00CB03F3"/>
    <w:rsid w:val="00CB44BC"/>
    <w:rsid w:val="00CE2247"/>
    <w:rsid w:val="00CF5CDC"/>
    <w:rsid w:val="00CF7A83"/>
    <w:rsid w:val="00D114F3"/>
    <w:rsid w:val="00D25DCF"/>
    <w:rsid w:val="00D31384"/>
    <w:rsid w:val="00D33A98"/>
    <w:rsid w:val="00D42CF8"/>
    <w:rsid w:val="00D57676"/>
    <w:rsid w:val="00D74BCD"/>
    <w:rsid w:val="00DA4EFC"/>
    <w:rsid w:val="00DA5569"/>
    <w:rsid w:val="00DC09B9"/>
    <w:rsid w:val="00DD3283"/>
    <w:rsid w:val="00DD3441"/>
    <w:rsid w:val="00DD38E3"/>
    <w:rsid w:val="00DD68EE"/>
    <w:rsid w:val="00DF32C8"/>
    <w:rsid w:val="00E04EC9"/>
    <w:rsid w:val="00E1018A"/>
    <w:rsid w:val="00E16A4D"/>
    <w:rsid w:val="00E30EFD"/>
    <w:rsid w:val="00E31E14"/>
    <w:rsid w:val="00E5625C"/>
    <w:rsid w:val="00E60736"/>
    <w:rsid w:val="00E76469"/>
    <w:rsid w:val="00E87922"/>
    <w:rsid w:val="00EB605C"/>
    <w:rsid w:val="00EC25F4"/>
    <w:rsid w:val="00ED084E"/>
    <w:rsid w:val="00EE710C"/>
    <w:rsid w:val="00EF3964"/>
    <w:rsid w:val="00EF61DB"/>
    <w:rsid w:val="00EF7BD3"/>
    <w:rsid w:val="00F048F3"/>
    <w:rsid w:val="00F320E3"/>
    <w:rsid w:val="00F33359"/>
    <w:rsid w:val="00F37E8A"/>
    <w:rsid w:val="00F53AA4"/>
    <w:rsid w:val="00F576AA"/>
    <w:rsid w:val="00F725DC"/>
    <w:rsid w:val="00F737E8"/>
    <w:rsid w:val="00F94DF0"/>
    <w:rsid w:val="00F971F2"/>
    <w:rsid w:val="00FA66F7"/>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8874766"/>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4F2A7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8A7B1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8A7B1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204933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8CDE0-BEEB-41BE-879C-38C06AF34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7052</Words>
  <Characters>4020</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10</cp:revision>
  <cp:lastPrinted>2019-10-01T09:52:00Z</cp:lastPrinted>
  <dcterms:created xsi:type="dcterms:W3CDTF">2024-10-30T15:02:00Z</dcterms:created>
  <dcterms:modified xsi:type="dcterms:W3CDTF">2025-07-07T11:28:00Z</dcterms:modified>
</cp:coreProperties>
</file>