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2EE9" w14:textId="00EF00F1" w:rsidR="0011570C" w:rsidRPr="001F2E2A" w:rsidRDefault="00A72B0D" w:rsidP="00DD78DB">
      <w:pPr>
        <w:spacing w:after="0" w:line="240" w:lineRule="auto"/>
        <w:jc w:val="center"/>
        <w:rPr>
          <w:rFonts w:ascii="Times New Roman" w:eastAsia="Times New Roman" w:hAnsi="Times New Roman" w:cs="Times New Roman"/>
          <w:b/>
          <w:lang w:eastAsia="uk-UA"/>
        </w:rPr>
      </w:pPr>
      <w:r w:rsidRPr="009F7418">
        <w:rPr>
          <w:rFonts w:ascii="Times New Roman" w:hAnsi="Times New Roman" w:cs="Times New Roman"/>
          <w:b/>
          <w:bCs/>
        </w:rPr>
        <w:t>Узагальнені зауваження та пропозиції до про</w:t>
      </w:r>
      <w:r w:rsidR="003B7D03" w:rsidRPr="009F7418">
        <w:rPr>
          <w:rFonts w:ascii="Times New Roman" w:hAnsi="Times New Roman" w:cs="Times New Roman"/>
          <w:b/>
          <w:bCs/>
        </w:rPr>
        <w:t>є</w:t>
      </w:r>
      <w:r w:rsidRPr="009F7418">
        <w:rPr>
          <w:rFonts w:ascii="Times New Roman" w:hAnsi="Times New Roman" w:cs="Times New Roman"/>
          <w:b/>
          <w:bCs/>
        </w:rPr>
        <w:t xml:space="preserve">кту рішення НКРЕКП, </w:t>
      </w:r>
      <w:r w:rsidR="00DB5012" w:rsidRPr="00DB5012">
        <w:rPr>
          <w:rFonts w:ascii="Times New Roman" w:hAnsi="Times New Roman" w:cs="Times New Roman"/>
          <w:b/>
          <w:bCs/>
        </w:rPr>
        <w:t xml:space="preserve">що має ознаки регуляторного </w:t>
      </w:r>
      <w:proofErr w:type="spellStart"/>
      <w:r w:rsidR="00DB5012" w:rsidRPr="00DB5012">
        <w:rPr>
          <w:rFonts w:ascii="Times New Roman" w:hAnsi="Times New Roman" w:cs="Times New Roman"/>
          <w:b/>
          <w:bCs/>
        </w:rPr>
        <w:t>акта</w:t>
      </w:r>
      <w:proofErr w:type="spellEnd"/>
      <w:r w:rsidR="00DB5012" w:rsidRPr="00DB5012">
        <w:rPr>
          <w:rFonts w:ascii="Times New Roman" w:hAnsi="Times New Roman" w:cs="Times New Roman"/>
          <w:b/>
          <w:bCs/>
        </w:rPr>
        <w:t>, –</w:t>
      </w:r>
      <w:r w:rsidR="00BC626E">
        <w:rPr>
          <w:rFonts w:ascii="Times New Roman" w:hAnsi="Times New Roman" w:cs="Times New Roman"/>
          <w:b/>
          <w:bCs/>
        </w:rPr>
        <w:br/>
      </w:r>
      <w:r w:rsidR="00DB5012" w:rsidRPr="00DB5012">
        <w:rPr>
          <w:rFonts w:ascii="Times New Roman" w:hAnsi="Times New Roman" w:cs="Times New Roman"/>
          <w:b/>
          <w:bCs/>
        </w:rPr>
        <w:t>постанови НКРЕКП «</w:t>
      </w:r>
      <w:r w:rsidR="00523A6F" w:rsidRPr="00523A6F">
        <w:rPr>
          <w:rFonts w:ascii="Times New Roman" w:hAnsi="Times New Roman" w:cs="Times New Roman"/>
          <w:b/>
          <w:bCs/>
        </w:rPr>
        <w:t xml:space="preserve">Про затвердження Методики розрахунку залишкового енергетичного </w:t>
      </w:r>
      <w:proofErr w:type="spellStart"/>
      <w:r w:rsidR="00523A6F" w:rsidRPr="00523A6F">
        <w:rPr>
          <w:rFonts w:ascii="Times New Roman" w:hAnsi="Times New Roman" w:cs="Times New Roman"/>
          <w:b/>
          <w:bCs/>
        </w:rPr>
        <w:t>міксу</w:t>
      </w:r>
      <w:proofErr w:type="spellEnd"/>
      <w:r w:rsidR="00DB5012" w:rsidRPr="00DB5012">
        <w:rPr>
          <w:rFonts w:ascii="Times New Roman" w:hAnsi="Times New Roman" w:cs="Times New Roman"/>
          <w:b/>
          <w:bCs/>
        </w:rPr>
        <w:t>»</w:t>
      </w:r>
      <w:r w:rsidR="00C773B6" w:rsidRPr="009F7418">
        <w:rPr>
          <w:rFonts w:ascii="Times New Roman" w:eastAsia="Times New Roman" w:hAnsi="Times New Roman" w:cs="Times New Roman"/>
          <w:b/>
          <w:lang w:eastAsia="uk-UA"/>
        </w:rPr>
        <w:t>,</w:t>
      </w:r>
      <w:r w:rsidR="00BC626E">
        <w:rPr>
          <w:rFonts w:ascii="Times New Roman" w:eastAsia="Times New Roman" w:hAnsi="Times New Roman" w:cs="Times New Roman"/>
          <w:b/>
          <w:lang w:eastAsia="uk-UA"/>
        </w:rPr>
        <w:br/>
      </w:r>
      <w:r w:rsidR="0011570C" w:rsidRPr="009F7418">
        <w:rPr>
          <w:rFonts w:ascii="Times New Roman" w:hAnsi="Times New Roman" w:cs="Times New Roman"/>
          <w:b/>
          <w:shd w:val="clear" w:color="auto" w:fill="FFFFFF"/>
        </w:rPr>
        <w:t xml:space="preserve">які були отримані від юридичних осіб, їх об'єднань та інших заінтересованих осіб </w:t>
      </w:r>
      <w:r w:rsidR="00C773B6" w:rsidRPr="009F7418">
        <w:rPr>
          <w:rFonts w:ascii="Times New Roman" w:hAnsi="Times New Roman" w:cs="Times New Roman"/>
          <w:b/>
        </w:rPr>
        <w:t xml:space="preserve">у період з </w:t>
      </w:r>
      <w:r w:rsidR="00523A6F">
        <w:rPr>
          <w:rFonts w:ascii="Times New Roman" w:hAnsi="Times New Roman" w:cs="Times New Roman"/>
          <w:b/>
        </w:rPr>
        <w:t>06</w:t>
      </w:r>
      <w:r w:rsidR="00B054EA" w:rsidRPr="001F2E2A">
        <w:rPr>
          <w:rFonts w:ascii="Times New Roman" w:hAnsi="Times New Roman" w:cs="Times New Roman"/>
          <w:b/>
        </w:rPr>
        <w:t>.</w:t>
      </w:r>
      <w:r w:rsidR="00E42332">
        <w:rPr>
          <w:rFonts w:ascii="Times New Roman" w:hAnsi="Times New Roman" w:cs="Times New Roman"/>
          <w:b/>
        </w:rPr>
        <w:t>0</w:t>
      </w:r>
      <w:r w:rsidR="00523A6F">
        <w:rPr>
          <w:rFonts w:ascii="Times New Roman" w:hAnsi="Times New Roman" w:cs="Times New Roman"/>
          <w:b/>
        </w:rPr>
        <w:t>5</w:t>
      </w:r>
      <w:r w:rsidR="00DB5012" w:rsidRPr="001F2E2A">
        <w:rPr>
          <w:rFonts w:ascii="Times New Roman" w:hAnsi="Times New Roman" w:cs="Times New Roman"/>
          <w:b/>
        </w:rPr>
        <w:t>.20</w:t>
      </w:r>
      <w:r w:rsidR="00E42332">
        <w:rPr>
          <w:rFonts w:ascii="Times New Roman" w:hAnsi="Times New Roman" w:cs="Times New Roman"/>
          <w:b/>
        </w:rPr>
        <w:t>26</w:t>
      </w:r>
      <w:r w:rsidR="00B054EA" w:rsidRPr="001F2E2A">
        <w:rPr>
          <w:rFonts w:ascii="Times New Roman" w:hAnsi="Times New Roman" w:cs="Times New Roman"/>
          <w:b/>
        </w:rPr>
        <w:t xml:space="preserve"> по </w:t>
      </w:r>
      <w:r w:rsidR="00523A6F">
        <w:rPr>
          <w:rFonts w:ascii="Times New Roman" w:hAnsi="Times New Roman" w:cs="Times New Roman"/>
          <w:b/>
        </w:rPr>
        <w:t>02</w:t>
      </w:r>
      <w:r w:rsidR="00DB5012" w:rsidRPr="001F2E2A">
        <w:rPr>
          <w:rFonts w:ascii="Times New Roman" w:hAnsi="Times New Roman" w:cs="Times New Roman"/>
          <w:b/>
        </w:rPr>
        <w:t>.0</w:t>
      </w:r>
      <w:r w:rsidR="00523A6F">
        <w:rPr>
          <w:rFonts w:ascii="Times New Roman" w:hAnsi="Times New Roman" w:cs="Times New Roman"/>
          <w:b/>
        </w:rPr>
        <w:t>6</w:t>
      </w:r>
      <w:r w:rsidR="00DB5012" w:rsidRPr="001F2E2A">
        <w:rPr>
          <w:rFonts w:ascii="Times New Roman" w:hAnsi="Times New Roman" w:cs="Times New Roman"/>
          <w:b/>
        </w:rPr>
        <w:t>.202</w:t>
      </w:r>
      <w:r w:rsidR="00E42332">
        <w:rPr>
          <w:rFonts w:ascii="Times New Roman" w:hAnsi="Times New Roman" w:cs="Times New Roman"/>
          <w:b/>
        </w:rPr>
        <w:t>6</w:t>
      </w:r>
    </w:p>
    <w:p w14:paraId="30B769A0" w14:textId="77777777" w:rsidR="0011570C" w:rsidRPr="00BC626E" w:rsidRDefault="0011570C" w:rsidP="0011570C">
      <w:pPr>
        <w:tabs>
          <w:tab w:val="left" w:pos="709"/>
          <w:tab w:val="left" w:pos="4536"/>
          <w:tab w:val="left" w:pos="8364"/>
        </w:tabs>
        <w:spacing w:after="0"/>
        <w:jc w:val="center"/>
        <w:rPr>
          <w:rFonts w:ascii="Times New Roman" w:hAnsi="Times New Roman" w:cs="Times New Roman"/>
          <w:b/>
          <w:sz w:val="16"/>
          <w:szCs w:val="16"/>
        </w:rPr>
      </w:pPr>
    </w:p>
    <w:p w14:paraId="7CC64CB0" w14:textId="15D7AB75" w:rsidR="003409DD" w:rsidRDefault="00F63D31" w:rsidP="00BC626E">
      <w:pPr>
        <w:spacing w:after="0"/>
        <w:ind w:firstLine="567"/>
        <w:jc w:val="both"/>
        <w:rPr>
          <w:rFonts w:ascii="Times New Roman" w:hAnsi="Times New Roman" w:cs="Times New Roman"/>
        </w:rPr>
      </w:pPr>
      <w:r w:rsidRPr="009F7418">
        <w:rPr>
          <w:rFonts w:ascii="Times New Roman" w:hAnsi="Times New Roman" w:cs="Times New Roman"/>
        </w:rPr>
        <w:t xml:space="preserve">Обґрунтуванням до проєкту постанови НКРЕКП </w:t>
      </w:r>
      <w:r w:rsidR="00C773B6" w:rsidRPr="009F7418">
        <w:rPr>
          <w:rFonts w:ascii="Times New Roman" w:hAnsi="Times New Roman" w:cs="Times New Roman"/>
        </w:rPr>
        <w:t>«</w:t>
      </w:r>
      <w:r w:rsidR="00DB5012" w:rsidRPr="00DB5012">
        <w:rPr>
          <w:rFonts w:ascii="Times New Roman" w:hAnsi="Times New Roman" w:cs="Times New Roman"/>
        </w:rPr>
        <w:t xml:space="preserve">Про </w:t>
      </w:r>
      <w:r w:rsidR="003409DD" w:rsidRPr="003409DD">
        <w:rPr>
          <w:rFonts w:ascii="Times New Roman" w:hAnsi="Times New Roman" w:cs="Times New Roman"/>
        </w:rPr>
        <w:t xml:space="preserve">затвердження Методики розрахунку залишкового енергетичного </w:t>
      </w:r>
      <w:proofErr w:type="spellStart"/>
      <w:r w:rsidR="003409DD" w:rsidRPr="003409DD">
        <w:rPr>
          <w:rFonts w:ascii="Times New Roman" w:hAnsi="Times New Roman" w:cs="Times New Roman"/>
        </w:rPr>
        <w:t>міксу</w:t>
      </w:r>
      <w:proofErr w:type="spellEnd"/>
      <w:r w:rsidR="00C773B6" w:rsidRPr="009F7418">
        <w:rPr>
          <w:rFonts w:ascii="Times New Roman" w:hAnsi="Times New Roman" w:cs="Times New Roman"/>
        </w:rPr>
        <w:t>»</w:t>
      </w:r>
      <w:r w:rsidRPr="009F7418">
        <w:rPr>
          <w:rFonts w:ascii="Times New Roman" w:hAnsi="Times New Roman" w:cs="Times New Roman"/>
        </w:rPr>
        <w:t xml:space="preserve"> (далі – Проєкт постанови) передбачено, що Проєкт постанови </w:t>
      </w:r>
      <w:r w:rsidR="003409DD" w:rsidRPr="003409DD">
        <w:rPr>
          <w:rFonts w:ascii="Times New Roman" w:hAnsi="Times New Roman" w:cs="Times New Roman"/>
        </w:rPr>
        <w:t xml:space="preserve">визначає порядок розрахунку НКРЕКП, залишкового енергетичного </w:t>
      </w:r>
      <w:proofErr w:type="spellStart"/>
      <w:r w:rsidR="003409DD" w:rsidRPr="003409DD">
        <w:rPr>
          <w:rFonts w:ascii="Times New Roman" w:hAnsi="Times New Roman" w:cs="Times New Roman"/>
        </w:rPr>
        <w:t>міксу</w:t>
      </w:r>
      <w:proofErr w:type="spellEnd"/>
      <w:r w:rsidR="003409DD" w:rsidRPr="003409DD">
        <w:rPr>
          <w:rFonts w:ascii="Times New Roman" w:hAnsi="Times New Roman" w:cs="Times New Roman"/>
        </w:rPr>
        <w:t xml:space="preserve"> (</w:t>
      </w:r>
      <w:proofErr w:type="spellStart"/>
      <w:r w:rsidR="003409DD" w:rsidRPr="003409DD">
        <w:rPr>
          <w:rFonts w:ascii="Times New Roman" w:hAnsi="Times New Roman" w:cs="Times New Roman"/>
        </w:rPr>
        <w:t>Residual</w:t>
      </w:r>
      <w:proofErr w:type="spellEnd"/>
      <w:r w:rsidR="003409DD" w:rsidRPr="003409DD">
        <w:rPr>
          <w:rFonts w:ascii="Times New Roman" w:hAnsi="Times New Roman" w:cs="Times New Roman"/>
        </w:rPr>
        <w:t xml:space="preserve"> </w:t>
      </w:r>
      <w:proofErr w:type="spellStart"/>
      <w:r w:rsidR="003409DD" w:rsidRPr="003409DD">
        <w:rPr>
          <w:rFonts w:ascii="Times New Roman" w:hAnsi="Times New Roman" w:cs="Times New Roman"/>
        </w:rPr>
        <w:t>Energy</w:t>
      </w:r>
      <w:proofErr w:type="spellEnd"/>
      <w:r w:rsidR="003409DD" w:rsidRPr="003409DD">
        <w:rPr>
          <w:rFonts w:ascii="Times New Roman" w:hAnsi="Times New Roman" w:cs="Times New Roman"/>
        </w:rPr>
        <w:t xml:space="preserve"> </w:t>
      </w:r>
      <w:proofErr w:type="spellStart"/>
      <w:r w:rsidR="003409DD" w:rsidRPr="003409DD">
        <w:rPr>
          <w:rFonts w:ascii="Times New Roman" w:hAnsi="Times New Roman" w:cs="Times New Roman"/>
        </w:rPr>
        <w:t>Mix</w:t>
      </w:r>
      <w:proofErr w:type="spellEnd"/>
      <w:r w:rsidR="003409DD" w:rsidRPr="003409DD">
        <w:rPr>
          <w:rFonts w:ascii="Times New Roman" w:hAnsi="Times New Roman" w:cs="Times New Roman"/>
        </w:rPr>
        <w:t xml:space="preserve">) з метою розкриття споживачам електричної енергії інформації про джерела енергії у загальній структурі балансу електричної енергії, придбаної </w:t>
      </w:r>
      <w:proofErr w:type="spellStart"/>
      <w:r w:rsidR="003409DD" w:rsidRPr="003409DD">
        <w:rPr>
          <w:rFonts w:ascii="Times New Roman" w:hAnsi="Times New Roman" w:cs="Times New Roman"/>
        </w:rPr>
        <w:t>електропостачальником</w:t>
      </w:r>
      <w:proofErr w:type="spellEnd"/>
      <w:r w:rsidR="003409DD" w:rsidRPr="003409DD">
        <w:rPr>
          <w:rFonts w:ascii="Times New Roman" w:hAnsi="Times New Roman" w:cs="Times New Roman"/>
        </w:rPr>
        <w:t xml:space="preserve"> та/або виробленої на їхніх власних генеруючих установках, спрямований на забезпечення прозорості розкриття споживачам інформації про джерела енергії у загальній структурі балансу електричної енергії та запобігання подвійному обліку електричної енергії, виробленої з відновлюваних джерел енергії</w:t>
      </w:r>
      <w:r w:rsidR="003409DD">
        <w:rPr>
          <w:rFonts w:ascii="Times New Roman" w:hAnsi="Times New Roman" w:cs="Times New Roman"/>
        </w:rPr>
        <w:t xml:space="preserve">. </w:t>
      </w:r>
      <w:r w:rsidR="003409DD" w:rsidRPr="003409DD">
        <w:rPr>
          <w:rFonts w:ascii="Times New Roman" w:hAnsi="Times New Roman" w:cs="Times New Roman"/>
        </w:rPr>
        <w:t>Враховуючи викладене, зауваження та пропозиції приймалися лише щодо нормативних положень, які охоплює Проєкт постанови.</w:t>
      </w:r>
    </w:p>
    <w:p w14:paraId="6DF232D5"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 - зміни виділені за принципом:</w:t>
      </w:r>
    </w:p>
    <w:p w14:paraId="7F950265"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 xml:space="preserve">те, що підлягає виключенню – </w:t>
      </w:r>
      <w:r w:rsidRPr="009F7418">
        <w:rPr>
          <w:rFonts w:ascii="Times New Roman" w:hAnsi="Times New Roman" w:cs="Times New Roman"/>
          <w:b/>
          <w:i/>
          <w:strike/>
          <w:color w:val="FF0000"/>
        </w:rPr>
        <w:t>курсивом</w:t>
      </w:r>
      <w:r w:rsidRPr="009F7418">
        <w:rPr>
          <w:rFonts w:ascii="Times New Roman" w:hAnsi="Times New Roman" w:cs="Times New Roman"/>
        </w:rPr>
        <w:t>;</w:t>
      </w:r>
    </w:p>
    <w:p w14:paraId="1289E7FC"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новий текс</w:t>
      </w:r>
      <w:r w:rsidR="006F4B8A" w:rsidRPr="009F7418">
        <w:rPr>
          <w:rFonts w:ascii="Times New Roman" w:hAnsi="Times New Roman" w:cs="Times New Roman"/>
        </w:rPr>
        <w:t>т</w:t>
      </w:r>
      <w:r w:rsidRPr="009F7418">
        <w:rPr>
          <w:rFonts w:ascii="Times New Roman" w:hAnsi="Times New Roman" w:cs="Times New Roman"/>
        </w:rPr>
        <w:t xml:space="preserve"> редакції проєкту – </w:t>
      </w:r>
      <w:r w:rsidRPr="009F7418">
        <w:rPr>
          <w:rFonts w:ascii="Times New Roman" w:hAnsi="Times New Roman" w:cs="Times New Roman"/>
          <w:b/>
          <w:color w:val="0070C0"/>
        </w:rPr>
        <w:t>напівжирним шрифтом</w:t>
      </w:r>
      <w:r w:rsidRPr="009F7418">
        <w:rPr>
          <w:rFonts w:ascii="Times New Roman" w:hAnsi="Times New Roman" w:cs="Times New Roman"/>
        </w:rPr>
        <w:t>;</w:t>
      </w:r>
      <w:r w:rsidR="00992B54" w:rsidRPr="009F7418">
        <w:rPr>
          <w:rFonts w:ascii="Times New Roman" w:hAnsi="Times New Roman" w:cs="Times New Roman"/>
        </w:rPr>
        <w:t xml:space="preserve"> </w:t>
      </w:r>
    </w:p>
    <w:p w14:paraId="4F957BCC" w14:textId="044FF60A"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новий текс</w:t>
      </w:r>
      <w:r w:rsidR="006F4B8A" w:rsidRPr="009F7418">
        <w:rPr>
          <w:rFonts w:ascii="Times New Roman" w:hAnsi="Times New Roman" w:cs="Times New Roman"/>
        </w:rPr>
        <w:t>т</w:t>
      </w:r>
      <w:r w:rsidRPr="009F7418">
        <w:rPr>
          <w:rFonts w:ascii="Times New Roman" w:hAnsi="Times New Roman" w:cs="Times New Roman"/>
        </w:rPr>
        <w:t xml:space="preserve"> редакції пропозицій </w:t>
      </w:r>
      <w:r w:rsidR="00523A6F">
        <w:rPr>
          <w:rFonts w:ascii="Times New Roman" w:hAnsi="Times New Roman" w:cs="Times New Roman"/>
        </w:rPr>
        <w:t>–</w:t>
      </w:r>
      <w:r w:rsidRPr="009F7418">
        <w:rPr>
          <w:rFonts w:ascii="Times New Roman" w:hAnsi="Times New Roman" w:cs="Times New Roman"/>
        </w:rPr>
        <w:t xml:space="preserve"> </w:t>
      </w:r>
      <w:r w:rsidRPr="009F7418">
        <w:rPr>
          <w:rFonts w:ascii="Times New Roman" w:hAnsi="Times New Roman" w:cs="Times New Roman"/>
          <w:b/>
          <w:color w:val="7030A0"/>
        </w:rPr>
        <w:t>напівжирним шрифтом</w:t>
      </w:r>
      <w:r w:rsidR="007D598D" w:rsidRPr="009F7418">
        <w:rPr>
          <w:rFonts w:ascii="Times New Roman" w:hAnsi="Times New Roman" w:cs="Times New Roman"/>
          <w:bCs/>
        </w:rPr>
        <w:t>;</w:t>
      </w:r>
      <w:r w:rsidR="00666ACA" w:rsidRPr="009F7418">
        <w:rPr>
          <w:rFonts w:ascii="Times New Roman" w:hAnsi="Times New Roman" w:cs="Times New Roman"/>
          <w:bCs/>
        </w:rPr>
        <w:t xml:space="preserve"> </w:t>
      </w:r>
      <w:r w:rsidR="00666ACA" w:rsidRPr="009F7418">
        <w:rPr>
          <w:rFonts w:ascii="Times New Roman" w:hAnsi="Times New Roman" w:cs="Times New Roman"/>
          <w:bCs/>
          <w:strike/>
        </w:rPr>
        <w:t xml:space="preserve"> </w:t>
      </w:r>
    </w:p>
    <w:p w14:paraId="34BB255D" w14:textId="77777777" w:rsidR="0011570C" w:rsidRPr="009F7418" w:rsidRDefault="0011570C" w:rsidP="0011570C">
      <w:pPr>
        <w:spacing w:after="0"/>
        <w:ind w:firstLine="567"/>
        <w:jc w:val="both"/>
        <w:rPr>
          <w:rFonts w:ascii="Times New Roman" w:hAnsi="Times New Roman" w:cs="Times New Roman"/>
          <w:b/>
        </w:rPr>
      </w:pPr>
      <w:r w:rsidRPr="009F7418">
        <w:rPr>
          <w:rFonts w:ascii="Times New Roman" w:hAnsi="Times New Roman" w:cs="Times New Roman"/>
        </w:rPr>
        <w:t xml:space="preserve">редакція за результатом отриманих пропозицій– </w:t>
      </w:r>
      <w:r w:rsidRPr="009F7418">
        <w:rPr>
          <w:rFonts w:ascii="Times New Roman" w:hAnsi="Times New Roman" w:cs="Times New Roman"/>
          <w:b/>
          <w:color w:val="00B050"/>
        </w:rPr>
        <w:t>жирним</w:t>
      </w:r>
      <w:r w:rsidRPr="009F7418">
        <w:rPr>
          <w:rFonts w:ascii="Times New Roman" w:hAnsi="Times New Roman" w:cs="Times New Roman"/>
          <w:b/>
        </w:rPr>
        <w:t xml:space="preserve"> </w:t>
      </w:r>
      <w:r w:rsidRPr="009F7418">
        <w:rPr>
          <w:rFonts w:ascii="Times New Roman" w:hAnsi="Times New Roman" w:cs="Times New Roman"/>
          <w:b/>
          <w:color w:val="00B050"/>
        </w:rPr>
        <w:t>шрифтом та виділені зеленим кольором.</w:t>
      </w:r>
    </w:p>
    <w:p w14:paraId="0A953BFA" w14:textId="77777777" w:rsidR="0011570C" w:rsidRPr="009F7418" w:rsidRDefault="0011570C" w:rsidP="0011570C">
      <w:pPr>
        <w:spacing w:after="0"/>
        <w:ind w:firstLine="567"/>
        <w:jc w:val="both"/>
        <w:rPr>
          <w:rFonts w:ascii="Times New Roman" w:hAnsi="Times New Roman" w:cs="Times New Roman"/>
          <w:highlight w:val="cyan"/>
        </w:rPr>
      </w:pPr>
    </w:p>
    <w:tbl>
      <w:tblPr>
        <w:tblStyle w:val="a3"/>
        <w:tblW w:w="15304" w:type="dxa"/>
        <w:tblLayout w:type="fixed"/>
        <w:tblLook w:val="04A0" w:firstRow="1" w:lastRow="0" w:firstColumn="1" w:lastColumn="0" w:noHBand="0" w:noVBand="1"/>
      </w:tblPr>
      <w:tblGrid>
        <w:gridCol w:w="3826"/>
        <w:gridCol w:w="3826"/>
        <w:gridCol w:w="3826"/>
        <w:gridCol w:w="3826"/>
      </w:tblGrid>
      <w:tr w:rsidR="0011570C" w:rsidRPr="002F78E8" w14:paraId="6D2A186E" w14:textId="77777777" w:rsidTr="00A719F1">
        <w:trPr>
          <w:trHeight w:val="20"/>
        </w:trPr>
        <w:tc>
          <w:tcPr>
            <w:tcW w:w="3826" w:type="dxa"/>
          </w:tcPr>
          <w:p w14:paraId="1A2A9B79" w14:textId="77777777" w:rsidR="0011570C" w:rsidRPr="00AC6EB7" w:rsidRDefault="00A72B0D" w:rsidP="00583369">
            <w:pPr>
              <w:jc w:val="center"/>
              <w:rPr>
                <w:rFonts w:ascii="Times New Roman" w:hAnsi="Times New Roman" w:cs="Times New Roman"/>
              </w:rPr>
            </w:pPr>
            <w:r w:rsidRPr="00AC6EB7">
              <w:rPr>
                <w:rFonts w:ascii="Times New Roman" w:hAnsi="Times New Roman" w:cs="Times New Roman"/>
                <w:b/>
              </w:rPr>
              <w:t>Редакція про</w:t>
            </w:r>
            <w:r w:rsidR="003B7D03" w:rsidRPr="00AC6EB7">
              <w:rPr>
                <w:rFonts w:ascii="Times New Roman" w:hAnsi="Times New Roman" w:cs="Times New Roman"/>
                <w:b/>
              </w:rPr>
              <w:t>є</w:t>
            </w:r>
            <w:r w:rsidRPr="00AC6EB7">
              <w:rPr>
                <w:rFonts w:ascii="Times New Roman" w:hAnsi="Times New Roman" w:cs="Times New Roman"/>
                <w:b/>
              </w:rPr>
              <w:t>кту рішення НКРЕКП</w:t>
            </w:r>
          </w:p>
          <w:p w14:paraId="6F9B2687" w14:textId="77777777" w:rsidR="0011570C" w:rsidRPr="00AC6EB7" w:rsidRDefault="0011570C" w:rsidP="00583369">
            <w:pPr>
              <w:jc w:val="center"/>
              <w:rPr>
                <w:rFonts w:ascii="Times New Roman" w:hAnsi="Times New Roman" w:cs="Times New Roman"/>
              </w:rPr>
            </w:pPr>
          </w:p>
        </w:tc>
        <w:tc>
          <w:tcPr>
            <w:tcW w:w="3826" w:type="dxa"/>
          </w:tcPr>
          <w:p w14:paraId="2E220460" w14:textId="77777777" w:rsidR="0011570C" w:rsidRPr="00AC6EB7" w:rsidRDefault="00A72B0D" w:rsidP="00583369">
            <w:pPr>
              <w:jc w:val="center"/>
              <w:rPr>
                <w:rFonts w:ascii="Times New Roman" w:hAnsi="Times New Roman" w:cs="Times New Roman"/>
              </w:rPr>
            </w:pPr>
            <w:r w:rsidRPr="00AC6EB7">
              <w:rPr>
                <w:rFonts w:ascii="Times New Roman" w:eastAsia="Calibri" w:hAnsi="Times New Roman" w:cs="Times New Roman"/>
                <w:b/>
              </w:rPr>
              <w:t>Зауваження та пропозиції до про</w:t>
            </w:r>
            <w:r w:rsidR="003B7D03" w:rsidRPr="00AC6EB7">
              <w:rPr>
                <w:rFonts w:ascii="Times New Roman" w:eastAsia="Calibri" w:hAnsi="Times New Roman" w:cs="Times New Roman"/>
                <w:b/>
              </w:rPr>
              <w:t>є</w:t>
            </w:r>
            <w:r w:rsidRPr="00AC6EB7">
              <w:rPr>
                <w:rFonts w:ascii="Times New Roman" w:eastAsia="Calibri" w:hAnsi="Times New Roman" w:cs="Times New Roman"/>
                <w:b/>
              </w:rPr>
              <w:t>кту рішення НКРЕКП</w:t>
            </w:r>
          </w:p>
        </w:tc>
        <w:tc>
          <w:tcPr>
            <w:tcW w:w="3826" w:type="dxa"/>
          </w:tcPr>
          <w:p w14:paraId="6A0EB01D" w14:textId="77777777" w:rsidR="0011570C" w:rsidRPr="00AC6EB7" w:rsidRDefault="0011570C" w:rsidP="00583369">
            <w:pPr>
              <w:jc w:val="center"/>
              <w:rPr>
                <w:rFonts w:ascii="Times New Roman" w:hAnsi="Times New Roman" w:cs="Times New Roman"/>
              </w:rPr>
            </w:pPr>
            <w:r w:rsidRPr="00AC6EB7">
              <w:rPr>
                <w:rFonts w:ascii="Times New Roman" w:eastAsia="Calibri" w:hAnsi="Times New Roman" w:cs="Times New Roman"/>
                <w:b/>
              </w:rPr>
              <w:t>Обґрунтування зауважень та пропозицій</w:t>
            </w:r>
          </w:p>
        </w:tc>
        <w:tc>
          <w:tcPr>
            <w:tcW w:w="3826" w:type="dxa"/>
          </w:tcPr>
          <w:p w14:paraId="50872F30" w14:textId="77777777" w:rsidR="0011570C" w:rsidRPr="00AC6EB7" w:rsidRDefault="00A72B0D" w:rsidP="00583369">
            <w:pPr>
              <w:jc w:val="center"/>
              <w:rPr>
                <w:rFonts w:ascii="Times New Roman" w:hAnsi="Times New Roman" w:cs="Times New Roman"/>
              </w:rPr>
            </w:pPr>
            <w:r w:rsidRPr="00AC6EB7">
              <w:rPr>
                <w:rFonts w:ascii="Times New Roman" w:eastAsia="Calibri"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F30117" w:rsidRPr="002F78E8" w14:paraId="3248ECF1" w14:textId="77777777" w:rsidTr="00A719F1">
        <w:trPr>
          <w:trHeight w:val="20"/>
        </w:trPr>
        <w:tc>
          <w:tcPr>
            <w:tcW w:w="3826" w:type="dxa"/>
          </w:tcPr>
          <w:p w14:paraId="448756AD" w14:textId="77777777" w:rsidR="0069371A" w:rsidRPr="00D924D3" w:rsidRDefault="0069371A" w:rsidP="0069371A">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t>МЕТОДИКА</w:t>
            </w:r>
          </w:p>
          <w:p w14:paraId="60CDBD6D" w14:textId="77777777" w:rsidR="00AC6EB7" w:rsidRDefault="0069371A" w:rsidP="0069371A">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t xml:space="preserve">розрахунку залишкового енергетичного </w:t>
            </w:r>
            <w:proofErr w:type="spellStart"/>
            <w:r w:rsidRPr="00D924D3">
              <w:rPr>
                <w:rFonts w:ascii="Times New Roman" w:hAnsi="Times New Roman" w:cs="Times New Roman"/>
                <w:b/>
                <w:color w:val="0070C0"/>
              </w:rPr>
              <w:t>міксу</w:t>
            </w:r>
            <w:proofErr w:type="spellEnd"/>
          </w:p>
          <w:p w14:paraId="11F03F85" w14:textId="17150DFB" w:rsidR="00DC2378" w:rsidRPr="00DC2378" w:rsidRDefault="00DC2378" w:rsidP="0069371A">
            <w:pPr>
              <w:tabs>
                <w:tab w:val="left" w:pos="745"/>
              </w:tabs>
              <w:jc w:val="center"/>
              <w:rPr>
                <w:rFonts w:ascii="Times New Roman" w:hAnsi="Times New Roman" w:cs="Times New Roman"/>
                <w:b/>
                <w:color w:val="0070C0"/>
                <w:sz w:val="16"/>
                <w:szCs w:val="16"/>
              </w:rPr>
            </w:pPr>
          </w:p>
        </w:tc>
        <w:tc>
          <w:tcPr>
            <w:tcW w:w="3826" w:type="dxa"/>
          </w:tcPr>
          <w:p w14:paraId="12C7D214" w14:textId="77777777" w:rsidR="00F30117" w:rsidRPr="0069371A" w:rsidRDefault="00F30117" w:rsidP="0069371A">
            <w:pPr>
              <w:tabs>
                <w:tab w:val="left" w:pos="745"/>
              </w:tabs>
              <w:ind w:firstLine="310"/>
              <w:jc w:val="both"/>
              <w:rPr>
                <w:rFonts w:ascii="Times New Roman" w:hAnsi="Times New Roman" w:cs="Times New Roman"/>
                <w:b/>
                <w:i/>
                <w:iCs/>
              </w:rPr>
            </w:pPr>
          </w:p>
        </w:tc>
        <w:tc>
          <w:tcPr>
            <w:tcW w:w="3826" w:type="dxa"/>
          </w:tcPr>
          <w:p w14:paraId="11D8893D" w14:textId="68CD32D8" w:rsidR="002F6BE9" w:rsidRPr="0069371A" w:rsidRDefault="002F6BE9" w:rsidP="0069371A">
            <w:pPr>
              <w:tabs>
                <w:tab w:val="left" w:pos="745"/>
              </w:tabs>
              <w:ind w:firstLine="310"/>
              <w:jc w:val="both"/>
              <w:rPr>
                <w:rFonts w:ascii="Times New Roman" w:hAnsi="Times New Roman" w:cs="Times New Roman"/>
                <w:b/>
                <w:i/>
                <w:iCs/>
              </w:rPr>
            </w:pPr>
          </w:p>
        </w:tc>
        <w:tc>
          <w:tcPr>
            <w:tcW w:w="3826" w:type="dxa"/>
          </w:tcPr>
          <w:p w14:paraId="72A4AB34" w14:textId="6C03CC9A" w:rsidR="0017228E" w:rsidRPr="0069371A" w:rsidRDefault="0017228E" w:rsidP="0069371A">
            <w:pPr>
              <w:tabs>
                <w:tab w:val="left" w:pos="745"/>
              </w:tabs>
              <w:ind w:firstLine="310"/>
              <w:jc w:val="both"/>
              <w:rPr>
                <w:rFonts w:ascii="Times New Roman" w:hAnsi="Times New Roman" w:cs="Times New Roman"/>
                <w:b/>
                <w:i/>
                <w:iCs/>
              </w:rPr>
            </w:pPr>
          </w:p>
        </w:tc>
      </w:tr>
      <w:tr w:rsidR="00F30117" w:rsidRPr="002F78E8" w14:paraId="0130B365" w14:textId="77777777" w:rsidTr="00A719F1">
        <w:trPr>
          <w:trHeight w:val="20"/>
        </w:trPr>
        <w:tc>
          <w:tcPr>
            <w:tcW w:w="3826" w:type="dxa"/>
          </w:tcPr>
          <w:p w14:paraId="37503DFC" w14:textId="4B2E878F" w:rsidR="00F30117" w:rsidRPr="00DC2378" w:rsidRDefault="00DC2378" w:rsidP="00DC2378">
            <w:pPr>
              <w:tabs>
                <w:tab w:val="left" w:pos="745"/>
              </w:tabs>
              <w:jc w:val="center"/>
              <w:rPr>
                <w:rFonts w:ascii="Times New Roman" w:hAnsi="Times New Roman" w:cs="Times New Roman"/>
                <w:b/>
                <w:color w:val="0070C0"/>
              </w:rPr>
            </w:pPr>
            <w:r w:rsidRPr="00DC2378">
              <w:rPr>
                <w:rFonts w:ascii="Times New Roman" w:hAnsi="Times New Roman" w:cs="Times New Roman"/>
                <w:b/>
                <w:color w:val="0070C0"/>
              </w:rPr>
              <w:t>1.</w:t>
            </w:r>
            <w:r>
              <w:rPr>
                <w:rFonts w:ascii="Times New Roman" w:hAnsi="Times New Roman" w:cs="Times New Roman"/>
                <w:b/>
                <w:color w:val="0070C0"/>
              </w:rPr>
              <w:t xml:space="preserve"> </w:t>
            </w:r>
            <w:r w:rsidR="0069371A" w:rsidRPr="00DC2378">
              <w:rPr>
                <w:rFonts w:ascii="Times New Roman" w:hAnsi="Times New Roman" w:cs="Times New Roman"/>
                <w:b/>
                <w:color w:val="0070C0"/>
              </w:rPr>
              <w:t>Загальні положення</w:t>
            </w:r>
          </w:p>
          <w:p w14:paraId="12375C85" w14:textId="5E22DFB1" w:rsidR="00DC2378" w:rsidRPr="00DC2378" w:rsidRDefault="00DC2378" w:rsidP="00DC2378">
            <w:pPr>
              <w:rPr>
                <w:sz w:val="16"/>
                <w:szCs w:val="16"/>
              </w:rPr>
            </w:pPr>
          </w:p>
        </w:tc>
        <w:tc>
          <w:tcPr>
            <w:tcW w:w="3826" w:type="dxa"/>
          </w:tcPr>
          <w:p w14:paraId="415DDD15" w14:textId="77777777" w:rsidR="007D40E2" w:rsidRPr="0069371A" w:rsidRDefault="007D40E2" w:rsidP="0069371A">
            <w:pPr>
              <w:tabs>
                <w:tab w:val="left" w:pos="745"/>
              </w:tabs>
              <w:ind w:firstLine="310"/>
              <w:jc w:val="both"/>
              <w:rPr>
                <w:rFonts w:ascii="Times New Roman" w:hAnsi="Times New Roman" w:cs="Times New Roman"/>
                <w:b/>
                <w:i/>
                <w:iCs/>
              </w:rPr>
            </w:pPr>
          </w:p>
        </w:tc>
        <w:tc>
          <w:tcPr>
            <w:tcW w:w="3826" w:type="dxa"/>
          </w:tcPr>
          <w:p w14:paraId="12697AD7" w14:textId="4F75A4D1" w:rsidR="00F30117" w:rsidRPr="0069371A" w:rsidRDefault="00F30117" w:rsidP="0069371A">
            <w:pPr>
              <w:tabs>
                <w:tab w:val="left" w:pos="745"/>
              </w:tabs>
              <w:ind w:firstLine="310"/>
              <w:jc w:val="both"/>
              <w:rPr>
                <w:rFonts w:ascii="Times New Roman" w:hAnsi="Times New Roman" w:cs="Times New Roman"/>
                <w:b/>
                <w:i/>
                <w:iCs/>
              </w:rPr>
            </w:pPr>
          </w:p>
        </w:tc>
        <w:tc>
          <w:tcPr>
            <w:tcW w:w="3826" w:type="dxa"/>
          </w:tcPr>
          <w:p w14:paraId="4F0B57B6" w14:textId="72B2C67D" w:rsidR="00F30117" w:rsidRPr="0069371A" w:rsidRDefault="00F30117" w:rsidP="0069371A">
            <w:pPr>
              <w:tabs>
                <w:tab w:val="left" w:pos="745"/>
              </w:tabs>
              <w:ind w:firstLine="310"/>
              <w:jc w:val="both"/>
              <w:rPr>
                <w:rFonts w:ascii="Times New Roman" w:hAnsi="Times New Roman" w:cs="Times New Roman"/>
                <w:b/>
                <w:i/>
                <w:iCs/>
              </w:rPr>
            </w:pPr>
          </w:p>
        </w:tc>
      </w:tr>
      <w:tr w:rsidR="002F6BE9" w:rsidRPr="002F78E8" w14:paraId="28047539" w14:textId="77777777" w:rsidTr="00A719F1">
        <w:trPr>
          <w:trHeight w:val="20"/>
        </w:trPr>
        <w:tc>
          <w:tcPr>
            <w:tcW w:w="3826" w:type="dxa"/>
          </w:tcPr>
          <w:p w14:paraId="1D99B1F3" w14:textId="77777777" w:rsidR="00FD3D7F" w:rsidRDefault="00FD3D7F" w:rsidP="00DC2378">
            <w:pPr>
              <w:tabs>
                <w:tab w:val="left" w:pos="745"/>
              </w:tabs>
              <w:ind w:firstLine="310"/>
              <w:jc w:val="both"/>
              <w:rPr>
                <w:rFonts w:ascii="Times New Roman" w:hAnsi="Times New Roman" w:cs="Times New Roman"/>
                <w:b/>
                <w:color w:val="0070C0"/>
              </w:rPr>
            </w:pPr>
          </w:p>
          <w:p w14:paraId="68E75DA8" w14:textId="5AF9009F" w:rsidR="002F6BE9" w:rsidRPr="00DC2378" w:rsidRDefault="00DC2378" w:rsidP="00DC2378">
            <w:pPr>
              <w:tabs>
                <w:tab w:val="left" w:pos="745"/>
              </w:tabs>
              <w:ind w:firstLine="310"/>
              <w:jc w:val="both"/>
              <w:rPr>
                <w:rFonts w:ascii="Times New Roman" w:hAnsi="Times New Roman" w:cs="Times New Roman"/>
                <w:b/>
                <w:color w:val="0070C0"/>
              </w:rPr>
            </w:pPr>
            <w:r w:rsidRPr="00DC2378">
              <w:rPr>
                <w:rFonts w:ascii="Times New Roman" w:hAnsi="Times New Roman" w:cs="Times New Roman"/>
                <w:b/>
                <w:color w:val="0070C0"/>
              </w:rPr>
              <w:t>1.</w:t>
            </w:r>
            <w:r>
              <w:rPr>
                <w:rFonts w:ascii="Times New Roman" w:hAnsi="Times New Roman" w:cs="Times New Roman"/>
                <w:b/>
                <w:color w:val="0070C0"/>
              </w:rPr>
              <w:t xml:space="preserve">1. </w:t>
            </w:r>
            <w:r w:rsidR="00D924D3" w:rsidRPr="00DC2378">
              <w:rPr>
                <w:rFonts w:ascii="Times New Roman" w:hAnsi="Times New Roman" w:cs="Times New Roman"/>
                <w:b/>
                <w:color w:val="0070C0"/>
              </w:rPr>
              <w:t xml:space="preserve">Ця Методика визначає спосіб розрахунку Національною комісією, що здійснює державне регулювання у сферах енергетики та комунальних послуг (далі – Регулятор), залишкового енергетичного </w:t>
            </w:r>
            <w:proofErr w:type="spellStart"/>
            <w:r w:rsidR="00D924D3" w:rsidRPr="00DC2378">
              <w:rPr>
                <w:rFonts w:ascii="Times New Roman" w:hAnsi="Times New Roman" w:cs="Times New Roman"/>
                <w:b/>
                <w:color w:val="0070C0"/>
              </w:rPr>
              <w:t>міксу</w:t>
            </w:r>
            <w:proofErr w:type="spellEnd"/>
            <w:r w:rsidR="00D924D3" w:rsidRPr="00DC2378">
              <w:rPr>
                <w:rFonts w:ascii="Times New Roman" w:hAnsi="Times New Roman" w:cs="Times New Roman"/>
                <w:b/>
                <w:color w:val="0070C0"/>
              </w:rPr>
              <w:t xml:space="preserve"> (</w:t>
            </w:r>
            <w:proofErr w:type="spellStart"/>
            <w:r w:rsidR="00D924D3" w:rsidRPr="00DC2378">
              <w:rPr>
                <w:rFonts w:ascii="Times New Roman" w:hAnsi="Times New Roman" w:cs="Times New Roman"/>
                <w:b/>
                <w:color w:val="0070C0"/>
              </w:rPr>
              <w:t>Residual</w:t>
            </w:r>
            <w:proofErr w:type="spellEnd"/>
            <w:r w:rsidR="00D924D3" w:rsidRPr="00DC2378">
              <w:rPr>
                <w:rFonts w:ascii="Times New Roman" w:hAnsi="Times New Roman" w:cs="Times New Roman"/>
                <w:b/>
                <w:color w:val="0070C0"/>
              </w:rPr>
              <w:t xml:space="preserve"> </w:t>
            </w:r>
            <w:proofErr w:type="spellStart"/>
            <w:r w:rsidR="00D924D3" w:rsidRPr="00DC2378">
              <w:rPr>
                <w:rFonts w:ascii="Times New Roman" w:hAnsi="Times New Roman" w:cs="Times New Roman"/>
                <w:b/>
                <w:color w:val="0070C0"/>
              </w:rPr>
              <w:t>Energy</w:t>
            </w:r>
            <w:proofErr w:type="spellEnd"/>
            <w:r w:rsidR="00D924D3" w:rsidRPr="00DC2378">
              <w:rPr>
                <w:rFonts w:ascii="Times New Roman" w:hAnsi="Times New Roman" w:cs="Times New Roman"/>
                <w:b/>
                <w:color w:val="0070C0"/>
              </w:rPr>
              <w:t xml:space="preserve"> </w:t>
            </w:r>
            <w:proofErr w:type="spellStart"/>
            <w:r w:rsidR="00D924D3" w:rsidRPr="00DC2378">
              <w:rPr>
                <w:rFonts w:ascii="Times New Roman" w:hAnsi="Times New Roman" w:cs="Times New Roman"/>
                <w:b/>
                <w:color w:val="0070C0"/>
              </w:rPr>
              <w:t>Mix</w:t>
            </w:r>
            <w:proofErr w:type="spellEnd"/>
            <w:r w:rsidR="00D924D3" w:rsidRPr="00DC2378">
              <w:rPr>
                <w:rFonts w:ascii="Times New Roman" w:hAnsi="Times New Roman" w:cs="Times New Roman"/>
                <w:b/>
                <w:color w:val="0070C0"/>
              </w:rPr>
              <w:t xml:space="preserve">) з метою розкриття інформації споживачам електричної енергії про джерела енергії у загальній структурі балансу електричної енергії, </w:t>
            </w:r>
            <w:r w:rsidR="00D924D3" w:rsidRPr="00DC2378">
              <w:rPr>
                <w:rFonts w:ascii="Times New Roman" w:hAnsi="Times New Roman" w:cs="Times New Roman"/>
                <w:b/>
                <w:color w:val="0070C0"/>
              </w:rPr>
              <w:lastRenderedPageBreak/>
              <w:t xml:space="preserve">придбаної </w:t>
            </w:r>
            <w:proofErr w:type="spellStart"/>
            <w:r w:rsidR="00D924D3" w:rsidRPr="00DC2378">
              <w:rPr>
                <w:rFonts w:ascii="Times New Roman" w:hAnsi="Times New Roman" w:cs="Times New Roman"/>
                <w:b/>
                <w:color w:val="0070C0"/>
              </w:rPr>
              <w:t>електропостачальником</w:t>
            </w:r>
            <w:proofErr w:type="spellEnd"/>
            <w:r w:rsidR="00D924D3" w:rsidRPr="00DC2378">
              <w:rPr>
                <w:rFonts w:ascii="Times New Roman" w:hAnsi="Times New Roman" w:cs="Times New Roman"/>
                <w:b/>
                <w:color w:val="0070C0"/>
              </w:rPr>
              <w:t xml:space="preserve"> та/або виробленої на їхніх власних генеруючих установках, у порядку, затвердженому Національною комісією, що здійснює державне регулювання у сферах енергетики та комунальних послуг.</w:t>
            </w:r>
          </w:p>
          <w:p w14:paraId="69B857A9" w14:textId="295B85D7" w:rsidR="00DC2378" w:rsidRPr="00DC2378" w:rsidRDefault="00DC2378" w:rsidP="00DC2378">
            <w:pPr>
              <w:ind w:firstLine="310"/>
              <w:rPr>
                <w:sz w:val="16"/>
                <w:szCs w:val="16"/>
              </w:rPr>
            </w:pPr>
          </w:p>
        </w:tc>
        <w:tc>
          <w:tcPr>
            <w:tcW w:w="3826" w:type="dxa"/>
          </w:tcPr>
          <w:p w14:paraId="6A6BF924" w14:textId="69CBF96A" w:rsidR="00B74B83" w:rsidRPr="00274E5D" w:rsidRDefault="00B74B83" w:rsidP="00B74B83">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77FC2142" w14:textId="176A3AB0" w:rsidR="003269FB" w:rsidRPr="009D04E4" w:rsidRDefault="009D04E4" w:rsidP="009D04E4">
            <w:pPr>
              <w:tabs>
                <w:tab w:val="left" w:pos="745"/>
              </w:tabs>
              <w:ind w:firstLine="310"/>
              <w:jc w:val="both"/>
              <w:rPr>
                <w:rFonts w:ascii="Times New Roman" w:hAnsi="Times New Roman" w:cs="Times New Roman"/>
                <w:bCs/>
              </w:rPr>
            </w:pPr>
            <w:r w:rsidRPr="009D04E4">
              <w:rPr>
                <w:rFonts w:ascii="Times New Roman" w:hAnsi="Times New Roman" w:cs="Times New Roman"/>
                <w:bCs/>
              </w:rPr>
              <w:t>1.</w:t>
            </w:r>
            <w:r>
              <w:rPr>
                <w:rFonts w:ascii="Times New Roman" w:hAnsi="Times New Roman" w:cs="Times New Roman"/>
                <w:bCs/>
              </w:rPr>
              <w:t xml:space="preserve">1. </w:t>
            </w:r>
            <w:r w:rsidRPr="009D04E4">
              <w:rPr>
                <w:rFonts w:ascii="Times New Roman" w:hAnsi="Times New Roman" w:cs="Times New Roman"/>
                <w:bCs/>
              </w:rPr>
              <w:t xml:space="preserve">Ця </w:t>
            </w:r>
            <w:r w:rsidRPr="00FD3D7F">
              <w:rPr>
                <w:rFonts w:ascii="Times New Roman" w:hAnsi="Times New Roman" w:cs="Times New Roman"/>
                <w:bCs/>
              </w:rPr>
              <w:t xml:space="preserve">Методика </w:t>
            </w:r>
            <w:r w:rsidRPr="009D04E4">
              <w:rPr>
                <w:rFonts w:ascii="Times New Roman" w:hAnsi="Times New Roman" w:cs="Times New Roman"/>
                <w:bCs/>
              </w:rPr>
              <w:t xml:space="preserve">визначає </w:t>
            </w:r>
            <w:r w:rsidRPr="00FD3D7F">
              <w:rPr>
                <w:rFonts w:ascii="Times New Roman" w:hAnsi="Times New Roman" w:cs="Times New Roman"/>
                <w:b/>
                <w:color w:val="7030A0"/>
              </w:rPr>
              <w:t>порядок</w:t>
            </w:r>
            <w:r w:rsidRPr="00FD3D7F">
              <w:rPr>
                <w:rFonts w:ascii="Times New Roman" w:hAnsi="Times New Roman" w:cs="Times New Roman"/>
                <w:bCs/>
                <w:color w:val="7030A0"/>
              </w:rPr>
              <w:t xml:space="preserve"> </w:t>
            </w:r>
            <w:r w:rsidR="005425EE" w:rsidRPr="005425EE">
              <w:rPr>
                <w:rFonts w:ascii="Times New Roman" w:hAnsi="Times New Roman" w:cs="Times New Roman"/>
                <w:b/>
                <w:i/>
                <w:iCs/>
                <w:strike/>
                <w:color w:val="EE0000"/>
              </w:rPr>
              <w:t>спосіб</w:t>
            </w:r>
            <w:r w:rsidR="005425EE" w:rsidRPr="005425EE">
              <w:rPr>
                <w:rFonts w:ascii="Times New Roman" w:hAnsi="Times New Roman" w:cs="Times New Roman"/>
                <w:bCs/>
                <w:color w:val="EE0000"/>
              </w:rPr>
              <w:t xml:space="preserve"> </w:t>
            </w:r>
            <w:r w:rsidRPr="009D04E4">
              <w:rPr>
                <w:rFonts w:ascii="Times New Roman" w:hAnsi="Times New Roman" w:cs="Times New Roman"/>
                <w:bCs/>
              </w:rPr>
              <w:t xml:space="preserve">розрахунку Національною комісією, що здійснює державне регулювання у сферах енергетики та комунальних послуг (далі – Регулятор), залишкового енергетичного </w:t>
            </w:r>
            <w:proofErr w:type="spellStart"/>
            <w:r w:rsidRPr="009D04E4">
              <w:rPr>
                <w:rFonts w:ascii="Times New Roman" w:hAnsi="Times New Roman" w:cs="Times New Roman"/>
                <w:bCs/>
              </w:rPr>
              <w:t>міксу</w:t>
            </w:r>
            <w:proofErr w:type="spellEnd"/>
            <w:r w:rsidRPr="009D04E4">
              <w:rPr>
                <w:rFonts w:ascii="Times New Roman" w:hAnsi="Times New Roman" w:cs="Times New Roman"/>
                <w:bCs/>
              </w:rPr>
              <w:t xml:space="preserve"> (</w:t>
            </w:r>
            <w:proofErr w:type="spellStart"/>
            <w:r w:rsidRPr="009D04E4">
              <w:rPr>
                <w:rFonts w:ascii="Times New Roman" w:hAnsi="Times New Roman" w:cs="Times New Roman"/>
                <w:bCs/>
              </w:rPr>
              <w:t>Residual</w:t>
            </w:r>
            <w:proofErr w:type="spellEnd"/>
            <w:r w:rsidRPr="009D04E4">
              <w:rPr>
                <w:rFonts w:ascii="Times New Roman" w:hAnsi="Times New Roman" w:cs="Times New Roman"/>
                <w:bCs/>
              </w:rPr>
              <w:t xml:space="preserve"> </w:t>
            </w:r>
            <w:proofErr w:type="spellStart"/>
            <w:r w:rsidRPr="009D04E4">
              <w:rPr>
                <w:rFonts w:ascii="Times New Roman" w:hAnsi="Times New Roman" w:cs="Times New Roman"/>
                <w:bCs/>
              </w:rPr>
              <w:t>Energy</w:t>
            </w:r>
            <w:proofErr w:type="spellEnd"/>
            <w:r w:rsidRPr="009D04E4">
              <w:rPr>
                <w:rFonts w:ascii="Times New Roman" w:hAnsi="Times New Roman" w:cs="Times New Roman"/>
                <w:bCs/>
              </w:rPr>
              <w:t xml:space="preserve"> </w:t>
            </w:r>
            <w:proofErr w:type="spellStart"/>
            <w:r w:rsidRPr="009D04E4">
              <w:rPr>
                <w:rFonts w:ascii="Times New Roman" w:hAnsi="Times New Roman" w:cs="Times New Roman"/>
                <w:bCs/>
              </w:rPr>
              <w:t>Mix</w:t>
            </w:r>
            <w:proofErr w:type="spellEnd"/>
            <w:r w:rsidRPr="009D04E4">
              <w:rPr>
                <w:rFonts w:ascii="Times New Roman" w:hAnsi="Times New Roman" w:cs="Times New Roman"/>
                <w:bCs/>
              </w:rPr>
              <w:t>)</w:t>
            </w:r>
            <w:r w:rsidRPr="00FD3D7F">
              <w:rPr>
                <w:rFonts w:ascii="Times New Roman" w:hAnsi="Times New Roman" w:cs="Times New Roman"/>
                <w:b/>
                <w:color w:val="7030A0"/>
              </w:rPr>
              <w:t>,</w:t>
            </w:r>
            <w:r w:rsidRPr="009D04E4">
              <w:rPr>
                <w:rFonts w:ascii="Times New Roman" w:hAnsi="Times New Roman" w:cs="Times New Roman"/>
                <w:bCs/>
              </w:rPr>
              <w:t xml:space="preserve"> </w:t>
            </w:r>
            <w:r w:rsidRPr="00FD3D7F">
              <w:rPr>
                <w:rFonts w:ascii="Times New Roman" w:hAnsi="Times New Roman" w:cs="Times New Roman"/>
                <w:b/>
                <w:color w:val="7030A0"/>
              </w:rPr>
              <w:t xml:space="preserve">який використовується </w:t>
            </w:r>
            <w:proofErr w:type="spellStart"/>
            <w:r w:rsidRPr="00FD3D7F">
              <w:rPr>
                <w:rFonts w:ascii="Times New Roman" w:hAnsi="Times New Roman" w:cs="Times New Roman"/>
                <w:b/>
                <w:color w:val="7030A0"/>
              </w:rPr>
              <w:t>електропостачальником</w:t>
            </w:r>
            <w:proofErr w:type="spellEnd"/>
            <w:r w:rsidRPr="00FD3D7F">
              <w:rPr>
                <w:rFonts w:ascii="Times New Roman" w:hAnsi="Times New Roman" w:cs="Times New Roman"/>
                <w:bCs/>
                <w:color w:val="7030A0"/>
              </w:rPr>
              <w:t xml:space="preserve"> </w:t>
            </w:r>
            <w:r w:rsidRPr="009D04E4">
              <w:rPr>
                <w:rFonts w:ascii="Times New Roman" w:hAnsi="Times New Roman" w:cs="Times New Roman"/>
                <w:bCs/>
              </w:rPr>
              <w:t xml:space="preserve">з метою розкриття інформації споживачам електричної енергії про джерела енергії у загальній структурі балансу </w:t>
            </w:r>
            <w:r w:rsidRPr="009D04E4">
              <w:rPr>
                <w:rFonts w:ascii="Times New Roman" w:hAnsi="Times New Roman" w:cs="Times New Roman"/>
                <w:bCs/>
              </w:rPr>
              <w:lastRenderedPageBreak/>
              <w:t xml:space="preserve">електричної енергії, придбаної </w:t>
            </w:r>
            <w:proofErr w:type="spellStart"/>
            <w:r w:rsidRPr="009D04E4">
              <w:rPr>
                <w:rFonts w:ascii="Times New Roman" w:hAnsi="Times New Roman" w:cs="Times New Roman"/>
                <w:bCs/>
              </w:rPr>
              <w:t>електропостачальником</w:t>
            </w:r>
            <w:proofErr w:type="spellEnd"/>
            <w:r w:rsidRPr="009D04E4">
              <w:rPr>
                <w:rFonts w:ascii="Times New Roman" w:hAnsi="Times New Roman" w:cs="Times New Roman"/>
                <w:bCs/>
              </w:rPr>
              <w:t xml:space="preserve"> та/або виробленої на </w:t>
            </w:r>
            <w:r w:rsidRPr="00FD3D7F">
              <w:rPr>
                <w:rFonts w:ascii="Times New Roman" w:hAnsi="Times New Roman" w:cs="Times New Roman"/>
                <w:b/>
                <w:i/>
                <w:iCs/>
                <w:strike/>
                <w:color w:val="EE0000"/>
              </w:rPr>
              <w:t>їхніх</w:t>
            </w:r>
            <w:r w:rsidRPr="00FD3D7F">
              <w:rPr>
                <w:rFonts w:ascii="Times New Roman" w:hAnsi="Times New Roman" w:cs="Times New Roman"/>
                <w:bCs/>
                <w:color w:val="EE0000"/>
              </w:rPr>
              <w:t xml:space="preserve"> </w:t>
            </w:r>
            <w:r w:rsidRPr="009D04E4">
              <w:rPr>
                <w:rFonts w:ascii="Times New Roman" w:hAnsi="Times New Roman" w:cs="Times New Roman"/>
                <w:bCs/>
              </w:rPr>
              <w:t>власних генеруючих установках</w:t>
            </w:r>
            <w:r w:rsidRPr="00FD3D7F">
              <w:rPr>
                <w:rFonts w:ascii="Times New Roman" w:hAnsi="Times New Roman" w:cs="Times New Roman"/>
                <w:b/>
                <w:i/>
                <w:iCs/>
                <w:strike/>
                <w:color w:val="EE0000"/>
              </w:rPr>
              <w:t>, у порядку, затвердженому Національною комісією, що здійснює державне регулювання у сферах енергетики та комунальних послуг</w:t>
            </w:r>
            <w:r w:rsidRPr="009D04E4">
              <w:rPr>
                <w:rFonts w:ascii="Times New Roman" w:hAnsi="Times New Roman" w:cs="Times New Roman"/>
                <w:bCs/>
              </w:rPr>
              <w:t>.</w:t>
            </w:r>
          </w:p>
        </w:tc>
        <w:tc>
          <w:tcPr>
            <w:tcW w:w="3826" w:type="dxa"/>
          </w:tcPr>
          <w:p w14:paraId="11523DBF" w14:textId="3E6DB4D6" w:rsidR="00B74B83" w:rsidRPr="00274E5D" w:rsidRDefault="00B74B83" w:rsidP="00B74B83">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368A580E" w14:textId="77777777" w:rsidR="005425EE" w:rsidRPr="005425EE" w:rsidRDefault="005425EE" w:rsidP="005425EE">
            <w:pPr>
              <w:tabs>
                <w:tab w:val="left" w:pos="745"/>
              </w:tabs>
              <w:ind w:firstLine="310"/>
              <w:jc w:val="both"/>
              <w:rPr>
                <w:rFonts w:ascii="Times New Roman" w:hAnsi="Times New Roman" w:cs="Times New Roman"/>
                <w:bCs/>
              </w:rPr>
            </w:pPr>
            <w:r w:rsidRPr="005425EE">
              <w:rPr>
                <w:rFonts w:ascii="Times New Roman" w:hAnsi="Times New Roman" w:cs="Times New Roman"/>
                <w:bCs/>
              </w:rPr>
              <w:t xml:space="preserve">Редакційно, оскільки спосіб розрахунку – це готівковий або безготівковий, а НКРЕКП розраховує залишковий </w:t>
            </w:r>
            <w:proofErr w:type="spellStart"/>
            <w:r w:rsidRPr="005425EE">
              <w:rPr>
                <w:rFonts w:ascii="Times New Roman" w:hAnsi="Times New Roman" w:cs="Times New Roman"/>
                <w:bCs/>
              </w:rPr>
              <w:t>мікс</w:t>
            </w:r>
            <w:proofErr w:type="spellEnd"/>
            <w:r w:rsidRPr="005425EE">
              <w:rPr>
                <w:rFonts w:ascii="Times New Roman" w:hAnsi="Times New Roman" w:cs="Times New Roman"/>
                <w:bCs/>
              </w:rPr>
              <w:t xml:space="preserve"> з метою забезпечення </w:t>
            </w:r>
            <w:proofErr w:type="spellStart"/>
            <w:r w:rsidRPr="005425EE">
              <w:rPr>
                <w:rFonts w:ascii="Times New Roman" w:hAnsi="Times New Roman" w:cs="Times New Roman"/>
                <w:bCs/>
              </w:rPr>
              <w:t>елктропостачальникам</w:t>
            </w:r>
            <w:proofErr w:type="spellEnd"/>
            <w:r w:rsidRPr="005425EE">
              <w:rPr>
                <w:rFonts w:ascii="Times New Roman" w:hAnsi="Times New Roman" w:cs="Times New Roman"/>
                <w:bCs/>
              </w:rPr>
              <w:t xml:space="preserve"> умов для виконання зобов’язання, встановленого пунктом 9 частини другої статті 57 Закону України «Про ринок електричної енергії», зокрема:</w:t>
            </w:r>
          </w:p>
          <w:p w14:paraId="14412A4E" w14:textId="77777777" w:rsidR="0042378C" w:rsidRDefault="005425EE" w:rsidP="005425EE">
            <w:pPr>
              <w:tabs>
                <w:tab w:val="left" w:pos="745"/>
              </w:tabs>
              <w:ind w:firstLine="310"/>
              <w:jc w:val="both"/>
              <w:rPr>
                <w:rFonts w:ascii="Times New Roman" w:hAnsi="Times New Roman" w:cs="Times New Roman"/>
                <w:bCs/>
              </w:rPr>
            </w:pPr>
            <w:r w:rsidRPr="005425EE">
              <w:rPr>
                <w:rFonts w:ascii="Times New Roman" w:hAnsi="Times New Roman" w:cs="Times New Roman"/>
                <w:bCs/>
              </w:rPr>
              <w:t xml:space="preserve">надавати у виставленому споживачу електричної енергії рахунку у формі та порядку, </w:t>
            </w:r>
            <w:r w:rsidRPr="005425EE">
              <w:rPr>
                <w:rFonts w:ascii="Times New Roman" w:hAnsi="Times New Roman" w:cs="Times New Roman"/>
                <w:bCs/>
              </w:rPr>
              <w:lastRenderedPageBreak/>
              <w:t xml:space="preserve">визначених Регулятором, інформацію щодо частки кожного джерела енергії у загальній структурі балансу електричної енергії, </w:t>
            </w:r>
            <w:r w:rsidRPr="005425EE">
              <w:rPr>
                <w:rFonts w:ascii="Times New Roman" w:hAnsi="Times New Roman" w:cs="Times New Roman"/>
                <w:b/>
              </w:rPr>
              <w:t>купленої ним та/або виробленої на власних електроустановках за попередній рік</w:t>
            </w:r>
            <w:r w:rsidRPr="005425EE">
              <w:rPr>
                <w:rFonts w:ascii="Times New Roman" w:hAnsi="Times New Roman" w:cs="Times New Roman"/>
                <w:bCs/>
              </w:rPr>
              <w:t>, у тому числі з використанням гарантій походження електричної енергії, виробленої з відновлюваних джерел енергії (за наявності).</w:t>
            </w:r>
          </w:p>
          <w:p w14:paraId="23496347" w14:textId="77777777" w:rsidR="005425EE" w:rsidRDefault="005425EE" w:rsidP="005425EE">
            <w:pPr>
              <w:tabs>
                <w:tab w:val="left" w:pos="745"/>
              </w:tabs>
              <w:ind w:firstLine="310"/>
              <w:jc w:val="both"/>
              <w:rPr>
                <w:rFonts w:ascii="Times New Roman" w:hAnsi="Times New Roman" w:cs="Times New Roman"/>
                <w:bCs/>
              </w:rPr>
            </w:pPr>
            <w:r w:rsidRPr="005425EE">
              <w:rPr>
                <w:rFonts w:ascii="Times New Roman" w:hAnsi="Times New Roman" w:cs="Times New Roman"/>
                <w:bCs/>
              </w:rPr>
              <w:t>Також пропонується видалити зайве уточнення.</w:t>
            </w:r>
          </w:p>
          <w:p w14:paraId="697712B7" w14:textId="20C8FD82" w:rsidR="005425EE" w:rsidRPr="000765BD" w:rsidRDefault="005425EE" w:rsidP="005425EE">
            <w:pPr>
              <w:tabs>
                <w:tab w:val="left" w:pos="745"/>
              </w:tabs>
              <w:ind w:firstLine="310"/>
              <w:jc w:val="both"/>
              <w:rPr>
                <w:rFonts w:ascii="Times New Roman" w:hAnsi="Times New Roman" w:cs="Times New Roman"/>
                <w:bCs/>
                <w:sz w:val="16"/>
                <w:szCs w:val="16"/>
              </w:rPr>
            </w:pPr>
          </w:p>
        </w:tc>
        <w:tc>
          <w:tcPr>
            <w:tcW w:w="3826" w:type="dxa"/>
          </w:tcPr>
          <w:p w14:paraId="349A8083" w14:textId="77777777" w:rsidR="002B04A9" w:rsidRDefault="002B04A9" w:rsidP="002B04A9">
            <w:pPr>
              <w:tabs>
                <w:tab w:val="left" w:pos="745"/>
              </w:tabs>
              <w:jc w:val="center"/>
              <w:rPr>
                <w:rFonts w:ascii="Times New Roman" w:hAnsi="Times New Roman" w:cs="Times New Roman"/>
                <w:b/>
                <w:i/>
                <w:iCs/>
              </w:rPr>
            </w:pPr>
          </w:p>
          <w:p w14:paraId="26CF3311" w14:textId="77777777" w:rsidR="002B04A9" w:rsidRDefault="002B04A9" w:rsidP="002B04A9">
            <w:pPr>
              <w:tabs>
                <w:tab w:val="left" w:pos="745"/>
              </w:tabs>
              <w:rPr>
                <w:rFonts w:ascii="Times New Roman" w:hAnsi="Times New Roman" w:cs="Times New Roman"/>
                <w:b/>
                <w:i/>
                <w:iCs/>
              </w:rPr>
            </w:pPr>
          </w:p>
          <w:p w14:paraId="7CAEFC9C" w14:textId="264100FA" w:rsidR="007D78B6" w:rsidRDefault="002B04A9" w:rsidP="002B04A9">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789C0D88" w14:textId="77777777" w:rsidR="002B04A9" w:rsidRDefault="002B04A9" w:rsidP="002B04A9">
            <w:pPr>
              <w:tabs>
                <w:tab w:val="left" w:pos="745"/>
              </w:tabs>
              <w:jc w:val="both"/>
              <w:rPr>
                <w:rFonts w:ascii="Times New Roman" w:hAnsi="Times New Roman" w:cs="Times New Roman"/>
                <w:b/>
                <w:i/>
                <w:iCs/>
              </w:rPr>
            </w:pPr>
          </w:p>
          <w:p w14:paraId="0342E199" w14:textId="77777777" w:rsidR="002B04A9" w:rsidRDefault="002B04A9" w:rsidP="002B04A9">
            <w:pPr>
              <w:tabs>
                <w:tab w:val="left" w:pos="745"/>
              </w:tabs>
              <w:jc w:val="both"/>
              <w:rPr>
                <w:rFonts w:ascii="Times New Roman" w:hAnsi="Times New Roman" w:cs="Times New Roman"/>
                <w:b/>
                <w:i/>
                <w:iCs/>
              </w:rPr>
            </w:pPr>
          </w:p>
          <w:p w14:paraId="0CC5F6D0" w14:textId="77777777" w:rsidR="002B04A9" w:rsidRDefault="002B04A9" w:rsidP="002B04A9">
            <w:pPr>
              <w:tabs>
                <w:tab w:val="left" w:pos="745"/>
              </w:tabs>
              <w:jc w:val="both"/>
              <w:rPr>
                <w:rFonts w:ascii="Times New Roman" w:hAnsi="Times New Roman" w:cs="Times New Roman"/>
                <w:b/>
                <w:i/>
                <w:iCs/>
              </w:rPr>
            </w:pPr>
          </w:p>
          <w:p w14:paraId="3DB20A61" w14:textId="77777777" w:rsidR="002B04A9" w:rsidRDefault="002B04A9" w:rsidP="002B04A9">
            <w:pPr>
              <w:tabs>
                <w:tab w:val="left" w:pos="745"/>
              </w:tabs>
              <w:jc w:val="both"/>
              <w:rPr>
                <w:rFonts w:ascii="Times New Roman" w:hAnsi="Times New Roman" w:cs="Times New Roman"/>
                <w:b/>
                <w:i/>
                <w:iCs/>
              </w:rPr>
            </w:pPr>
          </w:p>
          <w:p w14:paraId="5E78CF92" w14:textId="77777777" w:rsidR="002B04A9" w:rsidRDefault="002B04A9" w:rsidP="002B04A9">
            <w:pPr>
              <w:tabs>
                <w:tab w:val="left" w:pos="745"/>
              </w:tabs>
              <w:jc w:val="both"/>
              <w:rPr>
                <w:rFonts w:ascii="Times New Roman" w:hAnsi="Times New Roman" w:cs="Times New Roman"/>
                <w:b/>
                <w:i/>
                <w:iCs/>
              </w:rPr>
            </w:pPr>
          </w:p>
          <w:p w14:paraId="6D275532" w14:textId="77777777" w:rsidR="002B04A9" w:rsidRDefault="002B04A9" w:rsidP="002B04A9">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18FC5C26" w14:textId="77777777" w:rsidR="002B04A9" w:rsidRDefault="002B04A9" w:rsidP="002B04A9">
            <w:pPr>
              <w:tabs>
                <w:tab w:val="left" w:pos="745"/>
              </w:tabs>
              <w:jc w:val="both"/>
              <w:rPr>
                <w:rFonts w:ascii="Times New Roman" w:hAnsi="Times New Roman" w:cs="Times New Roman"/>
                <w:b/>
                <w:i/>
                <w:iCs/>
              </w:rPr>
            </w:pPr>
          </w:p>
          <w:p w14:paraId="714E71C8" w14:textId="77777777" w:rsidR="002B04A9" w:rsidRDefault="002B04A9" w:rsidP="002B04A9">
            <w:pPr>
              <w:tabs>
                <w:tab w:val="left" w:pos="745"/>
              </w:tabs>
              <w:jc w:val="both"/>
              <w:rPr>
                <w:rFonts w:ascii="Times New Roman" w:hAnsi="Times New Roman" w:cs="Times New Roman"/>
                <w:b/>
                <w:i/>
                <w:iCs/>
              </w:rPr>
            </w:pPr>
          </w:p>
          <w:p w14:paraId="074D7550" w14:textId="77777777" w:rsidR="002B04A9" w:rsidRDefault="002B04A9" w:rsidP="002B04A9">
            <w:pPr>
              <w:tabs>
                <w:tab w:val="left" w:pos="745"/>
              </w:tabs>
              <w:jc w:val="both"/>
              <w:rPr>
                <w:rFonts w:ascii="Times New Roman" w:hAnsi="Times New Roman" w:cs="Times New Roman"/>
                <w:b/>
                <w:i/>
                <w:iCs/>
              </w:rPr>
            </w:pPr>
          </w:p>
          <w:p w14:paraId="55231904" w14:textId="77777777" w:rsidR="002B04A9" w:rsidRDefault="002B04A9" w:rsidP="002B04A9">
            <w:pPr>
              <w:tabs>
                <w:tab w:val="left" w:pos="745"/>
              </w:tabs>
              <w:jc w:val="both"/>
              <w:rPr>
                <w:rFonts w:ascii="Times New Roman" w:hAnsi="Times New Roman" w:cs="Times New Roman"/>
                <w:b/>
                <w:i/>
                <w:iCs/>
              </w:rPr>
            </w:pPr>
          </w:p>
          <w:p w14:paraId="5A3DF251" w14:textId="77777777" w:rsidR="002B04A9" w:rsidRDefault="002B04A9" w:rsidP="002B04A9">
            <w:pPr>
              <w:tabs>
                <w:tab w:val="left" w:pos="745"/>
              </w:tabs>
              <w:jc w:val="both"/>
              <w:rPr>
                <w:rFonts w:ascii="Times New Roman" w:hAnsi="Times New Roman" w:cs="Times New Roman"/>
                <w:b/>
                <w:i/>
                <w:iCs/>
              </w:rPr>
            </w:pPr>
          </w:p>
          <w:p w14:paraId="1C3B9040" w14:textId="77777777" w:rsidR="002B04A9" w:rsidRDefault="002B04A9" w:rsidP="002B04A9">
            <w:pPr>
              <w:tabs>
                <w:tab w:val="left" w:pos="745"/>
              </w:tabs>
              <w:jc w:val="both"/>
              <w:rPr>
                <w:rFonts w:ascii="Times New Roman" w:hAnsi="Times New Roman" w:cs="Times New Roman"/>
                <w:b/>
                <w:i/>
                <w:iCs/>
              </w:rPr>
            </w:pPr>
          </w:p>
          <w:p w14:paraId="3419A285" w14:textId="77777777" w:rsidR="002B04A9" w:rsidRDefault="002B04A9" w:rsidP="002B04A9">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7E52064D" w14:textId="77777777" w:rsidR="00C31683" w:rsidRDefault="00C31683" w:rsidP="002B04A9">
            <w:pPr>
              <w:tabs>
                <w:tab w:val="left" w:pos="745"/>
              </w:tabs>
              <w:jc w:val="center"/>
              <w:rPr>
                <w:rFonts w:ascii="Times New Roman" w:hAnsi="Times New Roman" w:cs="Times New Roman"/>
                <w:b/>
                <w:i/>
                <w:iCs/>
              </w:rPr>
            </w:pPr>
          </w:p>
          <w:p w14:paraId="03A6695A" w14:textId="627E8BEC" w:rsidR="00C31683" w:rsidRDefault="00C31683" w:rsidP="00C31683">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5890045E" w14:textId="261A1057" w:rsidR="002B04A9" w:rsidRPr="00C31683" w:rsidRDefault="008360E2" w:rsidP="00C31683">
            <w:pPr>
              <w:tabs>
                <w:tab w:val="left" w:pos="745"/>
              </w:tabs>
              <w:jc w:val="center"/>
              <w:rPr>
                <w:rFonts w:ascii="Times New Roman" w:hAnsi="Times New Roman" w:cs="Times New Roman"/>
                <w:bCs/>
                <w:lang w:val="ru-RU"/>
              </w:rPr>
            </w:pPr>
            <w:r>
              <w:rPr>
                <w:rFonts w:ascii="Times New Roman" w:hAnsi="Times New Roman" w:cs="Times New Roman"/>
                <w:bCs/>
              </w:rPr>
              <w:t xml:space="preserve">Відсутнє </w:t>
            </w:r>
            <w:proofErr w:type="spellStart"/>
            <w:r>
              <w:rPr>
                <w:rFonts w:ascii="Times New Roman" w:hAnsi="Times New Roman" w:cs="Times New Roman"/>
                <w:bCs/>
              </w:rPr>
              <w:t>достатне</w:t>
            </w:r>
            <w:proofErr w:type="spellEnd"/>
            <w:r w:rsidR="00C31683">
              <w:rPr>
                <w:rFonts w:ascii="Times New Roman" w:hAnsi="Times New Roman" w:cs="Times New Roman"/>
                <w:bCs/>
              </w:rPr>
              <w:t xml:space="preserve"> </w:t>
            </w:r>
            <w:r>
              <w:rPr>
                <w:rFonts w:ascii="Times New Roman" w:hAnsi="Times New Roman" w:cs="Times New Roman"/>
                <w:bCs/>
              </w:rPr>
              <w:t>обґрунтування.</w:t>
            </w:r>
          </w:p>
        </w:tc>
      </w:tr>
      <w:tr w:rsidR="00F46E92" w:rsidRPr="002F78E8" w14:paraId="3E51CD6D" w14:textId="77777777" w:rsidTr="00A719F1">
        <w:trPr>
          <w:trHeight w:val="20"/>
        </w:trPr>
        <w:tc>
          <w:tcPr>
            <w:tcW w:w="3826" w:type="dxa"/>
          </w:tcPr>
          <w:p w14:paraId="3A9BE53B" w14:textId="77777777" w:rsidR="005425EE" w:rsidRDefault="005425EE" w:rsidP="0069371A">
            <w:pPr>
              <w:tabs>
                <w:tab w:val="left" w:pos="745"/>
              </w:tabs>
              <w:ind w:firstLine="310"/>
              <w:jc w:val="both"/>
              <w:rPr>
                <w:rFonts w:ascii="Times New Roman" w:hAnsi="Times New Roman" w:cs="Times New Roman"/>
                <w:b/>
                <w:color w:val="0070C0"/>
              </w:rPr>
            </w:pPr>
          </w:p>
          <w:p w14:paraId="3117B08D" w14:textId="46F18584" w:rsidR="00F46E92" w:rsidRDefault="00D924D3" w:rsidP="0069371A">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1.2. Методика спрямована на забезпечення прозорості розкриття інформації споживачам про джерела енергії у загальній структурі балансу електричної енергії та запобігання подвійному обліку електричної енергії, виробленої з відновлюваних джерел енергії.</w:t>
            </w:r>
          </w:p>
          <w:p w14:paraId="100BEC96" w14:textId="549D0B2B" w:rsidR="009E57B1" w:rsidRPr="009E57B1" w:rsidRDefault="009E57B1" w:rsidP="0069371A">
            <w:pPr>
              <w:tabs>
                <w:tab w:val="left" w:pos="745"/>
              </w:tabs>
              <w:ind w:firstLine="310"/>
              <w:jc w:val="both"/>
              <w:rPr>
                <w:rFonts w:ascii="Times New Roman" w:hAnsi="Times New Roman" w:cs="Times New Roman"/>
                <w:b/>
                <w:color w:val="0070C0"/>
                <w:sz w:val="16"/>
                <w:szCs w:val="16"/>
              </w:rPr>
            </w:pPr>
          </w:p>
        </w:tc>
        <w:tc>
          <w:tcPr>
            <w:tcW w:w="3826" w:type="dxa"/>
          </w:tcPr>
          <w:p w14:paraId="38555F7D" w14:textId="77777777" w:rsidR="005425EE" w:rsidRPr="00274E5D" w:rsidRDefault="005425EE" w:rsidP="005425EE">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347FE40D" w14:textId="0734B911" w:rsidR="00F46E92" w:rsidRPr="0069371A" w:rsidRDefault="005425EE" w:rsidP="005425EE">
            <w:pPr>
              <w:tabs>
                <w:tab w:val="left" w:pos="745"/>
              </w:tabs>
              <w:ind w:firstLine="310"/>
              <w:jc w:val="both"/>
              <w:rPr>
                <w:rFonts w:ascii="Times New Roman" w:hAnsi="Times New Roman" w:cs="Times New Roman"/>
                <w:b/>
                <w:i/>
                <w:iCs/>
              </w:rPr>
            </w:pPr>
            <w:r w:rsidRPr="009D04E4">
              <w:rPr>
                <w:rFonts w:ascii="Times New Roman" w:hAnsi="Times New Roman" w:cs="Times New Roman"/>
                <w:bCs/>
              </w:rPr>
              <w:t>1.</w:t>
            </w:r>
            <w:r>
              <w:rPr>
                <w:rFonts w:ascii="Times New Roman" w:hAnsi="Times New Roman" w:cs="Times New Roman"/>
                <w:bCs/>
              </w:rPr>
              <w:t xml:space="preserve">2. </w:t>
            </w:r>
            <w:r w:rsidRPr="005425EE">
              <w:rPr>
                <w:rFonts w:ascii="Times New Roman" w:hAnsi="Times New Roman" w:cs="Times New Roman"/>
                <w:b/>
                <w:color w:val="7030A0"/>
              </w:rPr>
              <w:t xml:space="preserve">Використання залишкового енергетичного </w:t>
            </w:r>
            <w:proofErr w:type="spellStart"/>
            <w:r w:rsidRPr="005425EE">
              <w:rPr>
                <w:rFonts w:ascii="Times New Roman" w:hAnsi="Times New Roman" w:cs="Times New Roman"/>
                <w:b/>
                <w:color w:val="7030A0"/>
              </w:rPr>
              <w:t>міксу</w:t>
            </w:r>
            <w:proofErr w:type="spellEnd"/>
            <w:r w:rsidRPr="005425EE">
              <w:rPr>
                <w:rFonts w:ascii="Times New Roman" w:hAnsi="Times New Roman" w:cs="Times New Roman"/>
                <w:b/>
                <w:color w:val="7030A0"/>
              </w:rPr>
              <w:t xml:space="preserve"> для</w:t>
            </w:r>
            <w:r w:rsidRPr="005425EE">
              <w:rPr>
                <w:rFonts w:ascii="Times New Roman" w:hAnsi="Times New Roman" w:cs="Times New Roman"/>
                <w:bCs/>
              </w:rPr>
              <w:t xml:space="preserve"> розкриття інформації споживачам про джерела енергії у загальній структурі балансу електричної енергії </w:t>
            </w:r>
            <w:r w:rsidRPr="005425EE">
              <w:rPr>
                <w:rFonts w:ascii="Times New Roman" w:hAnsi="Times New Roman" w:cs="Times New Roman"/>
                <w:b/>
                <w:color w:val="7030A0"/>
              </w:rPr>
              <w:t>має запобігти</w:t>
            </w:r>
            <w:r w:rsidRPr="005425EE">
              <w:rPr>
                <w:rFonts w:ascii="Times New Roman" w:hAnsi="Times New Roman" w:cs="Times New Roman"/>
                <w:bCs/>
                <w:color w:val="7030A0"/>
              </w:rPr>
              <w:t xml:space="preserve"> </w:t>
            </w:r>
            <w:r w:rsidRPr="005425EE">
              <w:rPr>
                <w:rFonts w:ascii="Times New Roman" w:hAnsi="Times New Roman" w:cs="Times New Roman"/>
                <w:bCs/>
              </w:rPr>
              <w:t>подвійному обліку електричної енергії, виробленої з відновлюваних джерел енергії.</w:t>
            </w:r>
          </w:p>
        </w:tc>
        <w:tc>
          <w:tcPr>
            <w:tcW w:w="3826" w:type="dxa"/>
          </w:tcPr>
          <w:p w14:paraId="533651D6" w14:textId="77777777" w:rsidR="005425EE" w:rsidRPr="00274E5D" w:rsidRDefault="005425EE" w:rsidP="005425EE">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295C8AFC" w14:textId="004DE25C" w:rsidR="00F46E92" w:rsidRPr="0069371A" w:rsidRDefault="005425EE" w:rsidP="005425EE">
            <w:pPr>
              <w:tabs>
                <w:tab w:val="left" w:pos="745"/>
              </w:tabs>
              <w:ind w:firstLine="310"/>
              <w:jc w:val="both"/>
              <w:rPr>
                <w:rFonts w:ascii="Times New Roman" w:hAnsi="Times New Roman" w:cs="Times New Roman"/>
                <w:b/>
                <w:i/>
                <w:iCs/>
              </w:rPr>
            </w:pPr>
            <w:r w:rsidRPr="005425EE">
              <w:rPr>
                <w:rFonts w:ascii="Times New Roman" w:hAnsi="Times New Roman" w:cs="Times New Roman"/>
                <w:bCs/>
              </w:rPr>
              <w:t xml:space="preserve">Пропонується уточнити, оскільки методика спрямована на забезпечення прозорості процесу розрахунку залишкового енергетичного </w:t>
            </w:r>
            <w:proofErr w:type="spellStart"/>
            <w:r w:rsidRPr="005425EE">
              <w:rPr>
                <w:rFonts w:ascii="Times New Roman" w:hAnsi="Times New Roman" w:cs="Times New Roman"/>
                <w:bCs/>
              </w:rPr>
              <w:t>міксу</w:t>
            </w:r>
            <w:proofErr w:type="spellEnd"/>
            <w:r w:rsidRPr="005425EE">
              <w:rPr>
                <w:rFonts w:ascii="Times New Roman" w:hAnsi="Times New Roman" w:cs="Times New Roman"/>
                <w:bCs/>
              </w:rPr>
              <w:t>, який здійснюється в НКРЕКП.</w:t>
            </w:r>
          </w:p>
        </w:tc>
        <w:tc>
          <w:tcPr>
            <w:tcW w:w="3826" w:type="dxa"/>
          </w:tcPr>
          <w:p w14:paraId="4F917417" w14:textId="2BF1A709" w:rsidR="00F46E92" w:rsidRDefault="002B04A9" w:rsidP="0069371A">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враховано в редакції:</w:t>
            </w:r>
          </w:p>
          <w:p w14:paraId="30E55D07" w14:textId="3345E9FA" w:rsidR="002B04A9" w:rsidRDefault="002B04A9" w:rsidP="002B04A9">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1.2. </w:t>
            </w:r>
            <w:r w:rsidRPr="002B04A9">
              <w:rPr>
                <w:rFonts w:ascii="Times New Roman" w:hAnsi="Times New Roman" w:cs="Times New Roman"/>
                <w:b/>
                <w:color w:val="7030A0"/>
              </w:rPr>
              <w:t xml:space="preserve">Використання залишкового енергетичного </w:t>
            </w:r>
            <w:proofErr w:type="spellStart"/>
            <w:r w:rsidRPr="002B04A9">
              <w:rPr>
                <w:rFonts w:ascii="Times New Roman" w:hAnsi="Times New Roman" w:cs="Times New Roman"/>
                <w:b/>
                <w:color w:val="7030A0"/>
              </w:rPr>
              <w:t>міксу</w:t>
            </w:r>
            <w:proofErr w:type="spellEnd"/>
            <w:r w:rsidRPr="002B04A9">
              <w:rPr>
                <w:rFonts w:ascii="Times New Roman" w:hAnsi="Times New Roman" w:cs="Times New Roman"/>
                <w:b/>
                <w:color w:val="7030A0"/>
              </w:rPr>
              <w:t xml:space="preserve"> для </w:t>
            </w:r>
            <w:r w:rsidRPr="00D924D3">
              <w:rPr>
                <w:rFonts w:ascii="Times New Roman" w:hAnsi="Times New Roman" w:cs="Times New Roman"/>
                <w:b/>
                <w:color w:val="0070C0"/>
              </w:rPr>
              <w:t xml:space="preserve">розкриття інформації споживачам про джерела енергії у загальній структурі балансу електричної енергії </w:t>
            </w:r>
            <w:r w:rsidR="00DF7200" w:rsidRPr="00DF7200">
              <w:rPr>
                <w:rFonts w:ascii="Times New Roman" w:hAnsi="Times New Roman" w:cs="Times New Roman"/>
                <w:b/>
                <w:color w:val="00B050"/>
              </w:rPr>
              <w:t>спрямоване на</w:t>
            </w:r>
            <w:r w:rsidRPr="00DF7200">
              <w:rPr>
                <w:rFonts w:ascii="Times New Roman" w:hAnsi="Times New Roman" w:cs="Times New Roman"/>
                <w:b/>
                <w:color w:val="00B050"/>
              </w:rPr>
              <w:t xml:space="preserve"> </w:t>
            </w:r>
            <w:r w:rsidRPr="00D924D3">
              <w:rPr>
                <w:rFonts w:ascii="Times New Roman" w:hAnsi="Times New Roman" w:cs="Times New Roman"/>
                <w:b/>
                <w:color w:val="0070C0"/>
              </w:rPr>
              <w:t>запобігання подвійному обліку електричної енергії, виробленої з відновлюваних джерел енергії.</w:t>
            </w:r>
          </w:p>
          <w:p w14:paraId="5E4CAB3B" w14:textId="77777777" w:rsidR="002B04A9" w:rsidRPr="0069371A" w:rsidRDefault="002B04A9" w:rsidP="0069371A">
            <w:pPr>
              <w:tabs>
                <w:tab w:val="left" w:pos="745"/>
              </w:tabs>
              <w:ind w:firstLine="310"/>
              <w:jc w:val="both"/>
              <w:rPr>
                <w:rFonts w:ascii="Times New Roman" w:hAnsi="Times New Roman" w:cs="Times New Roman"/>
                <w:b/>
                <w:i/>
                <w:iCs/>
              </w:rPr>
            </w:pPr>
          </w:p>
        </w:tc>
      </w:tr>
      <w:tr w:rsidR="00420A43" w:rsidRPr="002F78E8" w14:paraId="213FF408" w14:textId="77777777" w:rsidTr="00A719F1">
        <w:trPr>
          <w:trHeight w:val="20"/>
        </w:trPr>
        <w:tc>
          <w:tcPr>
            <w:tcW w:w="3826" w:type="dxa"/>
            <w:vMerge w:val="restart"/>
          </w:tcPr>
          <w:p w14:paraId="4F57D4A7" w14:textId="77777777" w:rsidR="00420A43" w:rsidRDefault="00420A43" w:rsidP="0069371A">
            <w:pPr>
              <w:tabs>
                <w:tab w:val="left" w:pos="745"/>
              </w:tabs>
              <w:ind w:firstLine="310"/>
              <w:jc w:val="both"/>
              <w:rPr>
                <w:rFonts w:ascii="Times New Roman" w:hAnsi="Times New Roman" w:cs="Times New Roman"/>
                <w:b/>
                <w:color w:val="0070C0"/>
              </w:rPr>
            </w:pPr>
          </w:p>
          <w:p w14:paraId="3A733F71" w14:textId="351A5C68" w:rsidR="00420A43" w:rsidRPr="00D924D3" w:rsidRDefault="00420A43" w:rsidP="0069371A">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1.3. Залишковий енергетичний </w:t>
            </w:r>
            <w:proofErr w:type="spellStart"/>
            <w:r w:rsidRPr="00D924D3">
              <w:rPr>
                <w:rFonts w:ascii="Times New Roman" w:hAnsi="Times New Roman" w:cs="Times New Roman"/>
                <w:b/>
                <w:color w:val="0070C0"/>
              </w:rPr>
              <w:t>мікс</w:t>
            </w:r>
            <w:proofErr w:type="spellEnd"/>
            <w:r w:rsidRPr="00D924D3">
              <w:rPr>
                <w:rFonts w:ascii="Times New Roman" w:hAnsi="Times New Roman" w:cs="Times New Roman"/>
                <w:b/>
                <w:color w:val="0070C0"/>
              </w:rPr>
              <w:t xml:space="preserve"> розраховується Регулятором щороку на основі даних про виробництво, імпорт/експорт електричної енергії та погашення гарантій походження електричної енергії, виробленої з відновлюваних джерел енергії (далі – гарантії походження).</w:t>
            </w:r>
          </w:p>
        </w:tc>
        <w:tc>
          <w:tcPr>
            <w:tcW w:w="3826" w:type="dxa"/>
          </w:tcPr>
          <w:p w14:paraId="563738B5" w14:textId="2155F119" w:rsidR="00420A43" w:rsidRPr="00274E5D" w:rsidRDefault="00420A43" w:rsidP="00274E5D">
            <w:pPr>
              <w:tabs>
                <w:tab w:val="left" w:pos="745"/>
              </w:tabs>
              <w:jc w:val="center"/>
              <w:rPr>
                <w:rFonts w:ascii="Times New Roman" w:hAnsi="Times New Roman" w:cs="Times New Roman"/>
                <w:b/>
              </w:rPr>
            </w:pPr>
            <w:r w:rsidRPr="00274E5D">
              <w:rPr>
                <w:rFonts w:ascii="Times New Roman" w:hAnsi="Times New Roman" w:cs="Times New Roman"/>
                <w:b/>
              </w:rPr>
              <w:t>ГО «</w:t>
            </w:r>
            <w:proofErr w:type="spellStart"/>
            <w:r w:rsidRPr="00274E5D">
              <w:rPr>
                <w:rFonts w:ascii="Times New Roman" w:hAnsi="Times New Roman" w:cs="Times New Roman"/>
                <w:b/>
              </w:rPr>
              <w:t>Перща</w:t>
            </w:r>
            <w:proofErr w:type="spellEnd"/>
            <w:r w:rsidRPr="00274E5D">
              <w:rPr>
                <w:rFonts w:ascii="Times New Roman" w:hAnsi="Times New Roman" w:cs="Times New Roman"/>
                <w:b/>
              </w:rPr>
              <w:t xml:space="preserve"> енергетична рада»</w:t>
            </w:r>
          </w:p>
          <w:p w14:paraId="28688254" w14:textId="14BFB316" w:rsidR="00420A43" w:rsidRDefault="00420A43" w:rsidP="0069371A">
            <w:pPr>
              <w:tabs>
                <w:tab w:val="left" w:pos="745"/>
              </w:tabs>
              <w:ind w:firstLine="310"/>
              <w:jc w:val="both"/>
              <w:rPr>
                <w:rFonts w:ascii="Times New Roman" w:hAnsi="Times New Roman" w:cs="Times New Roman"/>
                <w:bCs/>
              </w:rPr>
            </w:pPr>
            <w:r w:rsidRPr="00274E5D">
              <w:rPr>
                <w:rFonts w:ascii="Times New Roman" w:hAnsi="Times New Roman" w:cs="Times New Roman"/>
                <w:bCs/>
              </w:rPr>
              <w:t xml:space="preserve">1.3. Залишковий енергетичний </w:t>
            </w:r>
            <w:proofErr w:type="spellStart"/>
            <w:r w:rsidRPr="00274E5D">
              <w:rPr>
                <w:rFonts w:ascii="Times New Roman" w:hAnsi="Times New Roman" w:cs="Times New Roman"/>
                <w:bCs/>
              </w:rPr>
              <w:t>мікс</w:t>
            </w:r>
            <w:proofErr w:type="spellEnd"/>
            <w:r w:rsidRPr="00274E5D">
              <w:rPr>
                <w:rFonts w:ascii="Times New Roman" w:hAnsi="Times New Roman" w:cs="Times New Roman"/>
                <w:bCs/>
              </w:rPr>
              <w:t xml:space="preserve"> розраховується Регулятором щороку на основі даних про виробництво, імпорт/експорт електричної енергії</w:t>
            </w:r>
            <w:r w:rsidRPr="00274E5D">
              <w:rPr>
                <w:rFonts w:ascii="Times New Roman" w:hAnsi="Times New Roman" w:cs="Times New Roman"/>
                <w:b/>
                <w:color w:val="7030A0"/>
              </w:rPr>
              <w:t>,</w:t>
            </w:r>
            <w:r w:rsidRPr="00274E5D">
              <w:rPr>
                <w:rFonts w:ascii="Times New Roman" w:hAnsi="Times New Roman" w:cs="Times New Roman"/>
                <w:bCs/>
              </w:rPr>
              <w:t xml:space="preserve"> </w:t>
            </w:r>
            <w:r w:rsidRPr="00274E5D">
              <w:rPr>
                <w:rFonts w:ascii="Times New Roman" w:hAnsi="Times New Roman" w:cs="Times New Roman"/>
                <w:b/>
                <w:color w:val="7030A0"/>
              </w:rPr>
              <w:t>видачу та анулювання</w:t>
            </w:r>
            <w:r w:rsidRPr="00274E5D">
              <w:rPr>
                <w:rFonts w:ascii="Times New Roman" w:hAnsi="Times New Roman" w:cs="Times New Roman"/>
                <w:bCs/>
                <w:color w:val="7030A0"/>
              </w:rPr>
              <w:t xml:space="preserve"> </w:t>
            </w:r>
            <w:r w:rsidRPr="00274E5D">
              <w:rPr>
                <w:rFonts w:ascii="Times New Roman" w:hAnsi="Times New Roman" w:cs="Times New Roman"/>
                <w:bCs/>
              </w:rPr>
              <w:t>гарантій походження електричної енергії, виробленої з відновлюваних джерел енергії (далі – гарантії походження).</w:t>
            </w:r>
          </w:p>
          <w:p w14:paraId="72559914" w14:textId="77777777" w:rsidR="00420A43" w:rsidRPr="00274E5D" w:rsidRDefault="00420A43" w:rsidP="0069371A">
            <w:pPr>
              <w:tabs>
                <w:tab w:val="left" w:pos="745"/>
              </w:tabs>
              <w:ind w:firstLine="310"/>
              <w:jc w:val="both"/>
              <w:rPr>
                <w:rFonts w:ascii="Times New Roman" w:hAnsi="Times New Roman" w:cs="Times New Roman"/>
                <w:bCs/>
              </w:rPr>
            </w:pPr>
          </w:p>
        </w:tc>
        <w:tc>
          <w:tcPr>
            <w:tcW w:w="3826" w:type="dxa"/>
          </w:tcPr>
          <w:p w14:paraId="4B76A543" w14:textId="77777777" w:rsidR="00420A43" w:rsidRPr="00274E5D" w:rsidRDefault="00420A43" w:rsidP="00274E5D">
            <w:pPr>
              <w:tabs>
                <w:tab w:val="left" w:pos="745"/>
              </w:tabs>
              <w:jc w:val="center"/>
              <w:rPr>
                <w:rFonts w:ascii="Times New Roman" w:hAnsi="Times New Roman" w:cs="Times New Roman"/>
                <w:b/>
              </w:rPr>
            </w:pPr>
            <w:r w:rsidRPr="00274E5D">
              <w:rPr>
                <w:rFonts w:ascii="Times New Roman" w:hAnsi="Times New Roman" w:cs="Times New Roman"/>
                <w:b/>
              </w:rPr>
              <w:t>ГО «</w:t>
            </w:r>
            <w:proofErr w:type="spellStart"/>
            <w:r w:rsidRPr="00274E5D">
              <w:rPr>
                <w:rFonts w:ascii="Times New Roman" w:hAnsi="Times New Roman" w:cs="Times New Roman"/>
                <w:b/>
              </w:rPr>
              <w:t>Перща</w:t>
            </w:r>
            <w:proofErr w:type="spellEnd"/>
            <w:r w:rsidRPr="00274E5D">
              <w:rPr>
                <w:rFonts w:ascii="Times New Roman" w:hAnsi="Times New Roman" w:cs="Times New Roman"/>
                <w:b/>
              </w:rPr>
              <w:t xml:space="preserve"> енергетична рада»</w:t>
            </w:r>
          </w:p>
          <w:p w14:paraId="0769A40D" w14:textId="4807E896" w:rsidR="00420A43" w:rsidRPr="00620B87" w:rsidRDefault="00420A43" w:rsidP="00620B87">
            <w:pPr>
              <w:tabs>
                <w:tab w:val="left" w:pos="745"/>
              </w:tabs>
              <w:ind w:firstLine="310"/>
              <w:jc w:val="both"/>
              <w:rPr>
                <w:rFonts w:ascii="Times New Roman" w:hAnsi="Times New Roman" w:cs="Times New Roman"/>
                <w:bCs/>
              </w:rPr>
            </w:pPr>
            <w:r w:rsidRPr="00620B87">
              <w:rPr>
                <w:rFonts w:ascii="Times New Roman" w:hAnsi="Times New Roman" w:cs="Times New Roman"/>
                <w:bCs/>
              </w:rPr>
              <w:t>Відповідно до чинної методології AIB (</w:t>
            </w:r>
            <w:proofErr w:type="spellStart"/>
            <w:r w:rsidRPr="00620B87">
              <w:rPr>
                <w:rFonts w:ascii="Times New Roman" w:hAnsi="Times New Roman" w:cs="Times New Roman"/>
                <w:bCs/>
              </w:rPr>
              <w:t>Issuance</w:t>
            </w:r>
            <w:proofErr w:type="spellEnd"/>
            <w:r w:rsidRPr="00620B87">
              <w:rPr>
                <w:rFonts w:ascii="Times New Roman" w:hAnsi="Times New Roman" w:cs="Times New Roman"/>
                <w:bCs/>
              </w:rPr>
              <w:t xml:space="preserve"> </w:t>
            </w:r>
            <w:proofErr w:type="spellStart"/>
            <w:r w:rsidRPr="00620B87">
              <w:rPr>
                <w:rFonts w:ascii="Times New Roman" w:hAnsi="Times New Roman" w:cs="Times New Roman"/>
                <w:bCs/>
              </w:rPr>
              <w:t>Based</w:t>
            </w:r>
            <w:proofErr w:type="spellEnd"/>
            <w:r w:rsidRPr="00620B87">
              <w:rPr>
                <w:rFonts w:ascii="Times New Roman" w:hAnsi="Times New Roman" w:cs="Times New Roman"/>
                <w:bCs/>
              </w:rPr>
              <w:t xml:space="preserve"> </w:t>
            </w:r>
            <w:proofErr w:type="spellStart"/>
            <w:r w:rsidRPr="00620B87">
              <w:rPr>
                <w:rFonts w:ascii="Times New Roman" w:hAnsi="Times New Roman" w:cs="Times New Roman"/>
                <w:bCs/>
              </w:rPr>
              <w:t>Residual</w:t>
            </w:r>
            <w:proofErr w:type="spellEnd"/>
            <w:r w:rsidRPr="00620B87">
              <w:rPr>
                <w:rFonts w:ascii="Times New Roman" w:hAnsi="Times New Roman" w:cs="Times New Roman"/>
                <w:bCs/>
              </w:rPr>
              <w:t xml:space="preserve"> </w:t>
            </w:r>
            <w:proofErr w:type="spellStart"/>
            <w:r w:rsidRPr="00620B87">
              <w:rPr>
                <w:rFonts w:ascii="Times New Roman" w:hAnsi="Times New Roman" w:cs="Times New Roman"/>
                <w:bCs/>
              </w:rPr>
              <w:t>Mix</w:t>
            </w:r>
            <w:proofErr w:type="spellEnd"/>
            <w:r w:rsidRPr="00620B87">
              <w:rPr>
                <w:rFonts w:ascii="Times New Roman" w:hAnsi="Times New Roman" w:cs="Times New Roman"/>
                <w:bCs/>
              </w:rPr>
              <w:t xml:space="preserve"> </w:t>
            </w:r>
            <w:proofErr w:type="spellStart"/>
            <w:r w:rsidRPr="00620B87">
              <w:rPr>
                <w:rFonts w:ascii="Times New Roman" w:hAnsi="Times New Roman" w:cs="Times New Roman"/>
                <w:bCs/>
              </w:rPr>
              <w:t>Calculation</w:t>
            </w:r>
            <w:proofErr w:type="spellEnd"/>
            <w:r w:rsidRPr="00620B87">
              <w:rPr>
                <w:rFonts w:ascii="Times New Roman" w:hAnsi="Times New Roman" w:cs="Times New Roman"/>
                <w:bCs/>
              </w:rPr>
              <w:t xml:space="preserve"> </w:t>
            </w:r>
            <w:proofErr w:type="spellStart"/>
            <w:r w:rsidRPr="00620B87">
              <w:rPr>
                <w:rFonts w:ascii="Times New Roman" w:hAnsi="Times New Roman" w:cs="Times New Roman"/>
                <w:bCs/>
              </w:rPr>
              <w:t>Methodology</w:t>
            </w:r>
            <w:proofErr w:type="spellEnd"/>
            <w:r w:rsidRPr="00620B87">
              <w:rPr>
                <w:rFonts w:ascii="Times New Roman" w:hAnsi="Times New Roman" w:cs="Times New Roman"/>
                <w:bCs/>
              </w:rPr>
              <w:t xml:space="preserve">) у розрахунку залишкового </w:t>
            </w:r>
            <w:proofErr w:type="spellStart"/>
            <w:r w:rsidRPr="00620B87">
              <w:rPr>
                <w:rFonts w:ascii="Times New Roman" w:hAnsi="Times New Roman" w:cs="Times New Roman"/>
                <w:bCs/>
              </w:rPr>
              <w:t>міксу</w:t>
            </w:r>
            <w:proofErr w:type="spellEnd"/>
            <w:r w:rsidRPr="00620B87">
              <w:rPr>
                <w:rFonts w:ascii="Times New Roman" w:hAnsi="Times New Roman" w:cs="Times New Roman"/>
                <w:bCs/>
              </w:rPr>
              <w:t xml:space="preserve"> враховуються дані щодо видачі та анулювання гарантій походження (ГП).</w:t>
            </w:r>
          </w:p>
          <w:p w14:paraId="21AEDD0C" w14:textId="7AC739F8" w:rsidR="00420A43" w:rsidRDefault="00420A43" w:rsidP="00620B87">
            <w:pPr>
              <w:tabs>
                <w:tab w:val="left" w:pos="745"/>
              </w:tabs>
              <w:ind w:firstLine="310"/>
              <w:jc w:val="both"/>
              <w:rPr>
                <w:rFonts w:ascii="Times New Roman" w:hAnsi="Times New Roman" w:cs="Times New Roman"/>
                <w:bCs/>
              </w:rPr>
            </w:pPr>
            <w:r w:rsidRPr="00620B87">
              <w:rPr>
                <w:rFonts w:ascii="Times New Roman" w:hAnsi="Times New Roman" w:cs="Times New Roman"/>
                <w:bCs/>
              </w:rPr>
              <w:t xml:space="preserve">Дані щодо погашення ГП використовуються тільки для розрахунку </w:t>
            </w:r>
            <w:proofErr w:type="spellStart"/>
            <w:r w:rsidRPr="00620B87">
              <w:rPr>
                <w:rFonts w:ascii="Times New Roman" w:hAnsi="Times New Roman" w:cs="Times New Roman"/>
                <w:bCs/>
              </w:rPr>
              <w:t>невідстеженого</w:t>
            </w:r>
            <w:proofErr w:type="spellEnd"/>
            <w:r w:rsidRPr="00620B87">
              <w:rPr>
                <w:rFonts w:ascii="Times New Roman" w:hAnsi="Times New Roman" w:cs="Times New Roman"/>
                <w:bCs/>
              </w:rPr>
              <w:t xml:space="preserve"> споживання.</w:t>
            </w:r>
          </w:p>
          <w:p w14:paraId="58DE9BF6" w14:textId="452C387E" w:rsidR="00420A43" w:rsidRPr="009E57B1" w:rsidRDefault="00420A43" w:rsidP="0069371A">
            <w:pPr>
              <w:tabs>
                <w:tab w:val="left" w:pos="745"/>
              </w:tabs>
              <w:ind w:firstLine="310"/>
              <w:jc w:val="both"/>
              <w:rPr>
                <w:rFonts w:ascii="Times New Roman" w:hAnsi="Times New Roman" w:cs="Times New Roman"/>
                <w:bCs/>
                <w:sz w:val="16"/>
                <w:szCs w:val="16"/>
              </w:rPr>
            </w:pPr>
          </w:p>
        </w:tc>
        <w:tc>
          <w:tcPr>
            <w:tcW w:w="3826" w:type="dxa"/>
          </w:tcPr>
          <w:p w14:paraId="0A4A49E4" w14:textId="77777777" w:rsidR="00DF7200" w:rsidRDefault="00DF7200" w:rsidP="00DF7200">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враховано в редакції:</w:t>
            </w:r>
          </w:p>
          <w:p w14:paraId="286C7A4E" w14:textId="14B42188" w:rsidR="00DF7200" w:rsidRDefault="00DF7200" w:rsidP="00DF7200">
            <w:pPr>
              <w:tabs>
                <w:tab w:val="left" w:pos="745"/>
              </w:tabs>
              <w:ind w:firstLine="310"/>
              <w:jc w:val="both"/>
              <w:rPr>
                <w:rFonts w:ascii="Times New Roman" w:hAnsi="Times New Roman" w:cs="Times New Roman"/>
                <w:bCs/>
              </w:rPr>
            </w:pPr>
            <w:r w:rsidRPr="00DF7200">
              <w:rPr>
                <w:rFonts w:ascii="Times New Roman" w:hAnsi="Times New Roman" w:cs="Times New Roman"/>
                <w:b/>
                <w:color w:val="0070C0"/>
              </w:rPr>
              <w:t xml:space="preserve">1.3. Залишковий енергетичний </w:t>
            </w:r>
            <w:proofErr w:type="spellStart"/>
            <w:r w:rsidRPr="00DF7200">
              <w:rPr>
                <w:rFonts w:ascii="Times New Roman" w:hAnsi="Times New Roman" w:cs="Times New Roman"/>
                <w:b/>
                <w:color w:val="0070C0"/>
              </w:rPr>
              <w:t>мікс</w:t>
            </w:r>
            <w:proofErr w:type="spellEnd"/>
            <w:r w:rsidRPr="00DF7200">
              <w:rPr>
                <w:rFonts w:ascii="Times New Roman" w:hAnsi="Times New Roman" w:cs="Times New Roman"/>
                <w:b/>
                <w:color w:val="0070C0"/>
              </w:rPr>
              <w:t xml:space="preserve"> розраховується Регулятором щороку на основі даних про</w:t>
            </w:r>
            <w:r w:rsidRPr="00274E5D">
              <w:rPr>
                <w:rFonts w:ascii="Times New Roman" w:hAnsi="Times New Roman" w:cs="Times New Roman"/>
                <w:bCs/>
              </w:rPr>
              <w:t xml:space="preserve"> </w:t>
            </w:r>
            <w:r w:rsidRPr="00DF7200">
              <w:rPr>
                <w:rFonts w:ascii="Times New Roman" w:hAnsi="Times New Roman" w:cs="Times New Roman"/>
                <w:b/>
                <w:bCs/>
                <w:color w:val="00B050"/>
              </w:rPr>
              <w:t>обсяги виробництва, імпорту/експорту та споживання електричної енергії</w:t>
            </w:r>
            <w:r w:rsidRPr="00DF7200">
              <w:rPr>
                <w:rFonts w:ascii="Times New Roman" w:hAnsi="Times New Roman" w:cs="Times New Roman"/>
                <w:b/>
                <w:color w:val="00B050"/>
              </w:rPr>
              <w:t>,</w:t>
            </w:r>
            <w:r w:rsidRPr="00DF7200">
              <w:rPr>
                <w:rFonts w:ascii="Times New Roman" w:hAnsi="Times New Roman" w:cs="Times New Roman"/>
                <w:b/>
                <w:bCs/>
                <w:color w:val="00B050"/>
              </w:rPr>
              <w:t xml:space="preserve"> </w:t>
            </w:r>
            <w:r w:rsidRPr="00DF7200">
              <w:rPr>
                <w:rFonts w:ascii="Times New Roman" w:hAnsi="Times New Roman" w:cs="Times New Roman"/>
                <w:b/>
                <w:color w:val="00B050"/>
              </w:rPr>
              <w:t xml:space="preserve">видачі, </w:t>
            </w:r>
            <w:r w:rsidR="008E024A" w:rsidRPr="0063060C">
              <w:rPr>
                <w:rFonts w:ascii="Times New Roman" w:hAnsi="Times New Roman" w:cs="Times New Roman"/>
                <w:b/>
                <w:color w:val="00B050"/>
              </w:rPr>
              <w:t xml:space="preserve">погашення </w:t>
            </w:r>
            <w:r w:rsidRPr="00DF7200">
              <w:rPr>
                <w:rFonts w:ascii="Times New Roman" w:hAnsi="Times New Roman" w:cs="Times New Roman"/>
                <w:b/>
                <w:color w:val="00B050"/>
              </w:rPr>
              <w:t>та анулювання</w:t>
            </w:r>
            <w:r>
              <w:rPr>
                <w:rFonts w:ascii="Times New Roman" w:hAnsi="Times New Roman" w:cs="Times New Roman"/>
                <w:b/>
                <w:color w:val="70AD47" w:themeColor="accent6"/>
              </w:rPr>
              <w:t xml:space="preserve"> </w:t>
            </w:r>
            <w:r w:rsidRPr="00E65044">
              <w:rPr>
                <w:rFonts w:ascii="Times New Roman" w:hAnsi="Times New Roman" w:cs="Times New Roman"/>
                <w:b/>
                <w:color w:val="0070C0"/>
              </w:rPr>
              <w:t>гарантій походження електричної енергії, виробленої з відновлюваних джерел енергії (далі – гарантії походження).</w:t>
            </w:r>
          </w:p>
          <w:p w14:paraId="6F120468" w14:textId="77777777" w:rsidR="00E65044" w:rsidRPr="0069371A" w:rsidRDefault="00E65044" w:rsidP="00C31683">
            <w:pPr>
              <w:tabs>
                <w:tab w:val="left" w:pos="745"/>
              </w:tabs>
              <w:ind w:firstLine="310"/>
              <w:jc w:val="both"/>
              <w:rPr>
                <w:rFonts w:ascii="Times New Roman" w:hAnsi="Times New Roman" w:cs="Times New Roman"/>
                <w:b/>
                <w:i/>
                <w:iCs/>
              </w:rPr>
            </w:pPr>
          </w:p>
        </w:tc>
      </w:tr>
      <w:tr w:rsidR="00420A43" w:rsidRPr="002F78E8" w14:paraId="6794B29E" w14:textId="77777777" w:rsidTr="00A719F1">
        <w:trPr>
          <w:trHeight w:val="20"/>
        </w:trPr>
        <w:tc>
          <w:tcPr>
            <w:tcW w:w="3826" w:type="dxa"/>
            <w:vMerge/>
          </w:tcPr>
          <w:p w14:paraId="25B7D620" w14:textId="77777777" w:rsidR="00420A43" w:rsidRDefault="00420A43" w:rsidP="0069371A">
            <w:pPr>
              <w:tabs>
                <w:tab w:val="left" w:pos="745"/>
              </w:tabs>
              <w:ind w:firstLine="310"/>
              <w:jc w:val="both"/>
              <w:rPr>
                <w:rFonts w:ascii="Times New Roman" w:hAnsi="Times New Roman" w:cs="Times New Roman"/>
                <w:b/>
                <w:color w:val="0070C0"/>
              </w:rPr>
            </w:pPr>
          </w:p>
        </w:tc>
        <w:tc>
          <w:tcPr>
            <w:tcW w:w="3826" w:type="dxa"/>
          </w:tcPr>
          <w:p w14:paraId="462452F9" w14:textId="77777777" w:rsidR="00420A43" w:rsidRPr="00274E5D" w:rsidRDefault="00420A43" w:rsidP="00420A43">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6F2A6A75" w14:textId="28716E03" w:rsidR="00420A43" w:rsidRDefault="00420A43" w:rsidP="00420A43">
            <w:pPr>
              <w:tabs>
                <w:tab w:val="left" w:pos="745"/>
              </w:tabs>
              <w:ind w:firstLine="310"/>
              <w:jc w:val="both"/>
              <w:rPr>
                <w:rFonts w:ascii="Times New Roman" w:hAnsi="Times New Roman" w:cs="Times New Roman"/>
                <w:bCs/>
              </w:rPr>
            </w:pPr>
            <w:r w:rsidRPr="009D04E4">
              <w:rPr>
                <w:rFonts w:ascii="Times New Roman" w:hAnsi="Times New Roman" w:cs="Times New Roman"/>
                <w:bCs/>
              </w:rPr>
              <w:t>1.</w:t>
            </w:r>
            <w:r>
              <w:rPr>
                <w:rFonts w:ascii="Times New Roman" w:hAnsi="Times New Roman" w:cs="Times New Roman"/>
                <w:bCs/>
              </w:rPr>
              <w:t>3.</w:t>
            </w:r>
            <w:r w:rsidR="00C15814">
              <w:rPr>
                <w:rFonts w:ascii="Times New Roman" w:hAnsi="Times New Roman" w:cs="Times New Roman"/>
                <w:bCs/>
              </w:rPr>
              <w:t xml:space="preserve"> </w:t>
            </w:r>
            <w:r w:rsidR="00C15814" w:rsidRPr="00C15814">
              <w:rPr>
                <w:rFonts w:ascii="Times New Roman" w:hAnsi="Times New Roman" w:cs="Times New Roman"/>
                <w:bCs/>
              </w:rPr>
              <w:t xml:space="preserve">Залишковий енергетичний </w:t>
            </w:r>
            <w:proofErr w:type="spellStart"/>
            <w:r w:rsidR="00C15814" w:rsidRPr="00C15814">
              <w:rPr>
                <w:rFonts w:ascii="Times New Roman" w:hAnsi="Times New Roman" w:cs="Times New Roman"/>
                <w:bCs/>
              </w:rPr>
              <w:t>мікс</w:t>
            </w:r>
            <w:proofErr w:type="spellEnd"/>
            <w:r w:rsidR="00C15814" w:rsidRPr="00C15814">
              <w:rPr>
                <w:rFonts w:ascii="Times New Roman" w:hAnsi="Times New Roman" w:cs="Times New Roman"/>
                <w:bCs/>
              </w:rPr>
              <w:t xml:space="preserve"> розраховується Регулятором щороку на основі даних про </w:t>
            </w:r>
            <w:r w:rsidR="00C15814" w:rsidRPr="00C15814">
              <w:rPr>
                <w:rFonts w:ascii="Times New Roman" w:hAnsi="Times New Roman" w:cs="Times New Roman"/>
                <w:b/>
                <w:color w:val="7030A0"/>
              </w:rPr>
              <w:t>обсяги виробництва, імпорту/експорту</w:t>
            </w:r>
            <w:r w:rsidR="00C15814" w:rsidRPr="00C15814">
              <w:rPr>
                <w:rFonts w:ascii="Times New Roman" w:hAnsi="Times New Roman" w:cs="Times New Roman"/>
                <w:bCs/>
                <w:color w:val="7030A0"/>
              </w:rPr>
              <w:t xml:space="preserve"> </w:t>
            </w:r>
            <w:r w:rsidR="00C15814" w:rsidRPr="00C15814">
              <w:rPr>
                <w:rFonts w:ascii="Times New Roman" w:hAnsi="Times New Roman" w:cs="Times New Roman"/>
                <w:bCs/>
              </w:rPr>
              <w:t xml:space="preserve">електричної енергії та </w:t>
            </w:r>
            <w:r w:rsidR="00C15814" w:rsidRPr="00C15814">
              <w:rPr>
                <w:rFonts w:ascii="Times New Roman" w:hAnsi="Times New Roman" w:cs="Times New Roman"/>
                <w:b/>
                <w:color w:val="7030A0"/>
              </w:rPr>
              <w:t>кількості погашених</w:t>
            </w:r>
            <w:r w:rsidR="00C15814" w:rsidRPr="00C15814">
              <w:rPr>
                <w:rFonts w:ascii="Times New Roman" w:hAnsi="Times New Roman" w:cs="Times New Roman"/>
                <w:bCs/>
              </w:rPr>
              <w:t xml:space="preserve"> гарантій походження електричної енергії, виробленої з відновлюваних джерел енергії (далі – гарантії походження).</w:t>
            </w:r>
          </w:p>
          <w:p w14:paraId="189E4AF7" w14:textId="7A8FE4C8" w:rsidR="00420A43" w:rsidRPr="000765BD" w:rsidRDefault="00420A43" w:rsidP="00420A43">
            <w:pPr>
              <w:tabs>
                <w:tab w:val="left" w:pos="745"/>
              </w:tabs>
              <w:ind w:firstLine="310"/>
              <w:jc w:val="both"/>
              <w:rPr>
                <w:rFonts w:ascii="Times New Roman" w:hAnsi="Times New Roman" w:cs="Times New Roman"/>
                <w:b/>
                <w:sz w:val="16"/>
                <w:szCs w:val="16"/>
              </w:rPr>
            </w:pPr>
          </w:p>
        </w:tc>
        <w:tc>
          <w:tcPr>
            <w:tcW w:w="3826" w:type="dxa"/>
          </w:tcPr>
          <w:p w14:paraId="4F3F87C4" w14:textId="77777777" w:rsidR="00420A43" w:rsidRPr="00274E5D" w:rsidRDefault="00420A43" w:rsidP="00420A43">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16786AE5" w14:textId="77777777" w:rsidR="00420A43" w:rsidRDefault="00420A43" w:rsidP="00420A43">
            <w:pPr>
              <w:tabs>
                <w:tab w:val="left" w:pos="745"/>
              </w:tabs>
              <w:ind w:firstLine="310"/>
              <w:jc w:val="both"/>
              <w:rPr>
                <w:rFonts w:ascii="Times New Roman" w:hAnsi="Times New Roman" w:cs="Times New Roman"/>
                <w:bCs/>
              </w:rPr>
            </w:pPr>
          </w:p>
          <w:p w14:paraId="5C2CE10A" w14:textId="77777777" w:rsidR="007B2D0B" w:rsidRDefault="007B2D0B" w:rsidP="00420A43">
            <w:pPr>
              <w:tabs>
                <w:tab w:val="left" w:pos="745"/>
              </w:tabs>
              <w:ind w:firstLine="310"/>
              <w:jc w:val="both"/>
              <w:rPr>
                <w:rFonts w:ascii="Times New Roman" w:hAnsi="Times New Roman" w:cs="Times New Roman"/>
                <w:bCs/>
              </w:rPr>
            </w:pPr>
          </w:p>
          <w:p w14:paraId="70ED913D" w14:textId="77777777" w:rsidR="007B2D0B" w:rsidRDefault="007B2D0B" w:rsidP="00420A43">
            <w:pPr>
              <w:tabs>
                <w:tab w:val="left" w:pos="745"/>
              </w:tabs>
              <w:ind w:firstLine="310"/>
              <w:jc w:val="both"/>
              <w:rPr>
                <w:rFonts w:ascii="Times New Roman" w:hAnsi="Times New Roman" w:cs="Times New Roman"/>
                <w:bCs/>
              </w:rPr>
            </w:pPr>
          </w:p>
          <w:p w14:paraId="77262492" w14:textId="32FEB4DB" w:rsidR="007B2D0B" w:rsidRDefault="007B2D0B" w:rsidP="00420A43">
            <w:pPr>
              <w:tabs>
                <w:tab w:val="left" w:pos="745"/>
              </w:tabs>
              <w:ind w:firstLine="310"/>
              <w:jc w:val="both"/>
              <w:rPr>
                <w:rFonts w:ascii="Times New Roman" w:hAnsi="Times New Roman" w:cs="Times New Roman"/>
                <w:bCs/>
              </w:rPr>
            </w:pPr>
            <w:r>
              <w:rPr>
                <w:rFonts w:ascii="Times New Roman" w:hAnsi="Times New Roman" w:cs="Times New Roman"/>
                <w:bCs/>
              </w:rPr>
              <w:t>Редакційно уточнити</w:t>
            </w:r>
          </w:p>
          <w:p w14:paraId="0BAEA832" w14:textId="77777777" w:rsidR="00420A43" w:rsidRPr="00420A43" w:rsidRDefault="00420A43" w:rsidP="00420A43">
            <w:pPr>
              <w:tabs>
                <w:tab w:val="left" w:pos="745"/>
              </w:tabs>
              <w:ind w:firstLine="310"/>
              <w:jc w:val="both"/>
              <w:rPr>
                <w:rFonts w:ascii="Times New Roman" w:hAnsi="Times New Roman" w:cs="Times New Roman"/>
                <w:b/>
                <w:color w:val="7030A0"/>
              </w:rPr>
            </w:pPr>
          </w:p>
        </w:tc>
        <w:tc>
          <w:tcPr>
            <w:tcW w:w="3826" w:type="dxa"/>
          </w:tcPr>
          <w:p w14:paraId="46773E0F" w14:textId="6459BA9F" w:rsidR="00420A43" w:rsidRPr="0069371A" w:rsidRDefault="00E65044" w:rsidP="00E65044">
            <w:pPr>
              <w:tabs>
                <w:tab w:val="left" w:pos="745"/>
              </w:tabs>
              <w:ind w:firstLine="310"/>
              <w:jc w:val="center"/>
              <w:rPr>
                <w:rFonts w:ascii="Times New Roman" w:hAnsi="Times New Roman" w:cs="Times New Roman"/>
                <w:b/>
                <w:i/>
                <w:iCs/>
              </w:rPr>
            </w:pPr>
            <w:r w:rsidRPr="00E65044">
              <w:rPr>
                <w:rFonts w:ascii="Times New Roman" w:hAnsi="Times New Roman" w:cs="Times New Roman"/>
                <w:b/>
                <w:i/>
                <w:iCs/>
              </w:rPr>
              <w:t>Попередньо частково враховано в редакції</w:t>
            </w:r>
            <w:r>
              <w:rPr>
                <w:rFonts w:ascii="Times New Roman" w:hAnsi="Times New Roman" w:cs="Times New Roman"/>
                <w:b/>
                <w:i/>
                <w:iCs/>
              </w:rPr>
              <w:t xml:space="preserve"> наведеній вище</w:t>
            </w:r>
          </w:p>
        </w:tc>
      </w:tr>
      <w:tr w:rsidR="006D0EB8" w:rsidRPr="006D0EB8" w14:paraId="6BC2A139" w14:textId="77777777" w:rsidTr="00A719F1">
        <w:trPr>
          <w:trHeight w:val="20"/>
        </w:trPr>
        <w:tc>
          <w:tcPr>
            <w:tcW w:w="3826" w:type="dxa"/>
            <w:vMerge w:val="restart"/>
          </w:tcPr>
          <w:p w14:paraId="12FFD257" w14:textId="77777777" w:rsidR="006D0EB8" w:rsidRDefault="006D0EB8" w:rsidP="00D924D3">
            <w:pPr>
              <w:tabs>
                <w:tab w:val="left" w:pos="745"/>
              </w:tabs>
              <w:ind w:firstLine="310"/>
              <w:jc w:val="both"/>
              <w:rPr>
                <w:rFonts w:ascii="Times New Roman" w:hAnsi="Times New Roman" w:cs="Times New Roman"/>
                <w:b/>
                <w:color w:val="0070C0"/>
              </w:rPr>
            </w:pPr>
          </w:p>
          <w:p w14:paraId="258E92C0" w14:textId="787DF3D3" w:rsidR="006D0EB8"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1.4. У цій Методиці терміни вживаються в таких значеннях:</w:t>
            </w:r>
          </w:p>
          <w:p w14:paraId="69A09548" w14:textId="77777777" w:rsidR="006D0EB8"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залишковий енергетичний </w:t>
            </w:r>
            <w:proofErr w:type="spellStart"/>
            <w:r w:rsidRPr="00D924D3">
              <w:rPr>
                <w:rFonts w:ascii="Times New Roman" w:hAnsi="Times New Roman" w:cs="Times New Roman"/>
                <w:b/>
                <w:color w:val="0070C0"/>
              </w:rPr>
              <w:t>мікс</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Residual</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Energy</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Mix</w:t>
            </w:r>
            <w:proofErr w:type="spellEnd"/>
            <w:r w:rsidRPr="00D924D3">
              <w:rPr>
                <w:rFonts w:ascii="Times New Roman" w:hAnsi="Times New Roman" w:cs="Times New Roman"/>
                <w:b/>
                <w:color w:val="0070C0"/>
              </w:rPr>
              <w:t>) – структура джерел електричної енергії, що залишається після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спожиту у межах одного звітного періоду;</w:t>
            </w:r>
          </w:p>
          <w:p w14:paraId="508BDA93" w14:textId="77777777" w:rsidR="006D0EB8" w:rsidRPr="00D924D3"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звітний період – календарний рік, за який здійснюється розрахунок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w:t>
            </w:r>
          </w:p>
          <w:p w14:paraId="204D1711" w14:textId="395F7C5C" w:rsidR="006D0EB8" w:rsidRPr="00D924D3"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екологічний вплив – вплив на навколишнє природне середовище, спричинений виробництвом електричної енергії, спричинений наявністю викидів в атмосферне повітря та у водні об'єкти забруднюючих речовин;</w:t>
            </w:r>
          </w:p>
          <w:p w14:paraId="487A9C99" w14:textId="77777777" w:rsidR="006D0EB8" w:rsidRPr="00D924D3"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погашена гарантія походження – гарантія походження, яка була внесена власником у своєму </w:t>
            </w:r>
            <w:r w:rsidRPr="00D924D3">
              <w:rPr>
                <w:rFonts w:ascii="Times New Roman" w:hAnsi="Times New Roman" w:cs="Times New Roman"/>
                <w:b/>
                <w:color w:val="0070C0"/>
              </w:rPr>
              <w:lastRenderedPageBreak/>
              <w:t xml:space="preserve">обліковому записі як така, що припинила подальший обіг гарантії походження та можливість її використання для розкриття споживачу електричної енергії інформації про джерела енергії у загальній структурі балансу придбаної </w:t>
            </w:r>
            <w:proofErr w:type="spellStart"/>
            <w:r w:rsidRPr="00D924D3">
              <w:rPr>
                <w:rFonts w:ascii="Times New Roman" w:hAnsi="Times New Roman" w:cs="Times New Roman"/>
                <w:b/>
                <w:color w:val="0070C0"/>
              </w:rPr>
              <w:t>електропостачальником</w:t>
            </w:r>
            <w:proofErr w:type="spellEnd"/>
            <w:r w:rsidRPr="00D924D3">
              <w:rPr>
                <w:rFonts w:ascii="Times New Roman" w:hAnsi="Times New Roman" w:cs="Times New Roman"/>
                <w:b/>
                <w:color w:val="0070C0"/>
              </w:rPr>
              <w:t xml:space="preserve"> електричної енергії та/або розкриття споживачем інформації про обсяг використання у процесі виробництва товарів і послуг електричної енергії, виробленої з відновлюваних джерел енергії;</w:t>
            </w:r>
          </w:p>
          <w:p w14:paraId="22D686FB" w14:textId="77777777" w:rsidR="006D0EB8" w:rsidRPr="00D924D3"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анульована гарантія походження – гарантія походження, яка втратила чинність через 18 календарних місяців, що настають за місяцем, у якому здійснювалося виробництво електричної енергії, якщо гарантія походження не була погашена протягом зазначеного періоду.</w:t>
            </w:r>
          </w:p>
          <w:p w14:paraId="568980A5" w14:textId="77777777" w:rsidR="006D0EB8" w:rsidRDefault="006D0EB8"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Інші терміни вживаються у значеннях, наведених у законах України «Про ринок електричної енергії», «Про альтернативні джерела енергії», Порядку видачі, обігу та погашення гарантій походження електричної енергії, виробленої з відновлюваних джерел енергії, затвердженому постановою Кабінету Міністрів України від 27 лютого 2024 року № 227, Правилах роздрібного ринку електричної енергії, затверджених постановою Національної комісії, що здійснює державне регулювання у сферах </w:t>
            </w:r>
            <w:r w:rsidRPr="00D924D3">
              <w:rPr>
                <w:rFonts w:ascii="Times New Roman" w:hAnsi="Times New Roman" w:cs="Times New Roman"/>
                <w:b/>
                <w:color w:val="0070C0"/>
              </w:rPr>
              <w:lastRenderedPageBreak/>
              <w:t>енергетики та комунальних послуг, від 14 березня 2018 року № 312.</w:t>
            </w:r>
          </w:p>
          <w:p w14:paraId="1ED25B14" w14:textId="2AC9DE23" w:rsidR="006D0EB8" w:rsidRPr="009E57B1" w:rsidRDefault="006D0EB8" w:rsidP="00D924D3">
            <w:pPr>
              <w:tabs>
                <w:tab w:val="left" w:pos="745"/>
              </w:tabs>
              <w:ind w:firstLine="310"/>
              <w:jc w:val="both"/>
              <w:rPr>
                <w:rFonts w:ascii="Times New Roman" w:hAnsi="Times New Roman" w:cs="Times New Roman"/>
                <w:b/>
                <w:color w:val="0070C0"/>
                <w:sz w:val="16"/>
                <w:szCs w:val="16"/>
              </w:rPr>
            </w:pPr>
          </w:p>
        </w:tc>
        <w:tc>
          <w:tcPr>
            <w:tcW w:w="3826" w:type="dxa"/>
          </w:tcPr>
          <w:p w14:paraId="0EA71081" w14:textId="5CB10269" w:rsidR="006D0EB8" w:rsidRPr="00274E5D" w:rsidRDefault="006D0EB8" w:rsidP="00620B87">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14CCC2AE" w14:textId="77777777" w:rsidR="006D0EB8" w:rsidRPr="00A10F38" w:rsidRDefault="006D0EB8" w:rsidP="00620B87">
            <w:pPr>
              <w:tabs>
                <w:tab w:val="left" w:pos="745"/>
              </w:tabs>
              <w:ind w:firstLine="310"/>
              <w:jc w:val="both"/>
              <w:rPr>
                <w:rFonts w:ascii="Times New Roman" w:hAnsi="Times New Roman" w:cs="Times New Roman"/>
                <w:bCs/>
              </w:rPr>
            </w:pPr>
            <w:r w:rsidRPr="00A10F38">
              <w:rPr>
                <w:rFonts w:ascii="Times New Roman" w:hAnsi="Times New Roman" w:cs="Times New Roman"/>
                <w:bCs/>
              </w:rPr>
              <w:t>1.4. У цій Методиці терміни вживаються в таких значеннях:</w:t>
            </w:r>
          </w:p>
          <w:p w14:paraId="1F1DC835" w14:textId="3B98594A" w:rsidR="006D0EB8" w:rsidRPr="00A10F38" w:rsidRDefault="006D0EB8" w:rsidP="00620B87">
            <w:pPr>
              <w:tabs>
                <w:tab w:val="left" w:pos="745"/>
              </w:tabs>
              <w:ind w:firstLine="310"/>
              <w:jc w:val="both"/>
              <w:rPr>
                <w:rFonts w:ascii="Times New Roman" w:hAnsi="Times New Roman" w:cs="Times New Roman"/>
                <w:b/>
                <w:color w:val="7030A0"/>
              </w:rPr>
            </w:pPr>
            <w:r w:rsidRPr="00A10F38">
              <w:rPr>
                <w:rFonts w:ascii="Times New Roman" w:hAnsi="Times New Roman" w:cs="Times New Roman"/>
                <w:b/>
                <w:color w:val="7030A0"/>
              </w:rPr>
              <w:t>видана гарантія походження – гарантія походження, створена в обліковому записі на підставі електронного запиту користувача реєстру гарантій походження до адміністратора реєстру про видачу гарантії походження;</w:t>
            </w:r>
          </w:p>
          <w:p w14:paraId="0E5546C2" w14:textId="77777777" w:rsidR="006D0EB8" w:rsidRPr="00A10F38" w:rsidRDefault="006D0EB8" w:rsidP="00620B87">
            <w:pPr>
              <w:tabs>
                <w:tab w:val="left" w:pos="745"/>
              </w:tabs>
              <w:ind w:firstLine="310"/>
              <w:jc w:val="both"/>
              <w:rPr>
                <w:rFonts w:ascii="Times New Roman" w:hAnsi="Times New Roman" w:cs="Times New Roman"/>
                <w:bCs/>
              </w:rPr>
            </w:pPr>
            <w:r w:rsidRPr="00A10F38">
              <w:rPr>
                <w:rFonts w:ascii="Times New Roman" w:hAnsi="Times New Roman" w:cs="Times New Roman"/>
                <w:bCs/>
              </w:rPr>
              <w:t xml:space="preserve">залишковий енергетичний </w:t>
            </w:r>
            <w:proofErr w:type="spellStart"/>
            <w:r w:rsidRPr="00A10F38">
              <w:rPr>
                <w:rFonts w:ascii="Times New Roman" w:hAnsi="Times New Roman" w:cs="Times New Roman"/>
                <w:bCs/>
              </w:rPr>
              <w:t>мікс</w:t>
            </w:r>
            <w:proofErr w:type="spellEnd"/>
            <w:r w:rsidRPr="00A10F38">
              <w:rPr>
                <w:rFonts w:ascii="Times New Roman" w:hAnsi="Times New Roman" w:cs="Times New Roman"/>
                <w:bCs/>
              </w:rPr>
              <w:t xml:space="preserve"> (</w:t>
            </w:r>
            <w:proofErr w:type="spellStart"/>
            <w:r w:rsidRPr="00A10F38">
              <w:rPr>
                <w:rFonts w:ascii="Times New Roman" w:hAnsi="Times New Roman" w:cs="Times New Roman"/>
                <w:bCs/>
              </w:rPr>
              <w:t>Residual</w:t>
            </w:r>
            <w:proofErr w:type="spellEnd"/>
            <w:r w:rsidRPr="00A10F38">
              <w:rPr>
                <w:rFonts w:ascii="Times New Roman" w:hAnsi="Times New Roman" w:cs="Times New Roman"/>
                <w:bCs/>
              </w:rPr>
              <w:t xml:space="preserve"> </w:t>
            </w:r>
            <w:proofErr w:type="spellStart"/>
            <w:r w:rsidRPr="00A10F38">
              <w:rPr>
                <w:rFonts w:ascii="Times New Roman" w:hAnsi="Times New Roman" w:cs="Times New Roman"/>
                <w:bCs/>
              </w:rPr>
              <w:t>Energy</w:t>
            </w:r>
            <w:proofErr w:type="spellEnd"/>
            <w:r w:rsidRPr="00A10F38">
              <w:rPr>
                <w:rFonts w:ascii="Times New Roman" w:hAnsi="Times New Roman" w:cs="Times New Roman"/>
                <w:bCs/>
              </w:rPr>
              <w:t xml:space="preserve"> </w:t>
            </w:r>
            <w:proofErr w:type="spellStart"/>
            <w:r w:rsidRPr="00A10F38">
              <w:rPr>
                <w:rFonts w:ascii="Times New Roman" w:hAnsi="Times New Roman" w:cs="Times New Roman"/>
                <w:bCs/>
              </w:rPr>
              <w:t>Mix</w:t>
            </w:r>
            <w:proofErr w:type="spellEnd"/>
            <w:r w:rsidRPr="00A10F38">
              <w:rPr>
                <w:rFonts w:ascii="Times New Roman" w:hAnsi="Times New Roman" w:cs="Times New Roman"/>
                <w:bCs/>
              </w:rPr>
              <w:t>) – структура джерел електричної енергії, що залишається після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спожиту у межах одного звітного періоду;</w:t>
            </w:r>
          </w:p>
          <w:p w14:paraId="3B0579DB" w14:textId="194618C1" w:rsidR="006D0EB8" w:rsidRPr="00A10F38" w:rsidRDefault="006D0EB8" w:rsidP="00620B87">
            <w:pPr>
              <w:tabs>
                <w:tab w:val="left" w:pos="745"/>
              </w:tabs>
              <w:ind w:firstLine="310"/>
              <w:jc w:val="both"/>
              <w:rPr>
                <w:rFonts w:ascii="Times New Roman" w:hAnsi="Times New Roman" w:cs="Times New Roman"/>
                <w:b/>
                <w:color w:val="7030A0"/>
              </w:rPr>
            </w:pPr>
            <w:r w:rsidRPr="00A10F38">
              <w:rPr>
                <w:rFonts w:ascii="Times New Roman" w:hAnsi="Times New Roman" w:cs="Times New Roman"/>
                <w:b/>
                <w:color w:val="7030A0"/>
              </w:rPr>
              <w:t xml:space="preserve">зовнішня країна – країна поза зоною розрахунку залишкового </w:t>
            </w:r>
            <w:proofErr w:type="spellStart"/>
            <w:r w:rsidRPr="00A10F38">
              <w:rPr>
                <w:rFonts w:ascii="Times New Roman" w:hAnsi="Times New Roman" w:cs="Times New Roman"/>
                <w:b/>
                <w:color w:val="7030A0"/>
              </w:rPr>
              <w:t>міксу</w:t>
            </w:r>
            <w:proofErr w:type="spellEnd"/>
            <w:r w:rsidRPr="00A10F38">
              <w:rPr>
                <w:rFonts w:ascii="Times New Roman" w:hAnsi="Times New Roman" w:cs="Times New Roman"/>
                <w:b/>
                <w:color w:val="7030A0"/>
              </w:rPr>
              <w:t xml:space="preserve"> (</w:t>
            </w:r>
            <w:proofErr w:type="spellStart"/>
            <w:r w:rsidRPr="00A10F38">
              <w:rPr>
                <w:rFonts w:ascii="Times New Roman" w:hAnsi="Times New Roman" w:cs="Times New Roman"/>
                <w:b/>
                <w:color w:val="7030A0"/>
              </w:rPr>
              <w:t>Residual</w:t>
            </w:r>
            <w:proofErr w:type="spellEnd"/>
            <w:r w:rsidRPr="00A10F38">
              <w:rPr>
                <w:rFonts w:ascii="Times New Roman" w:hAnsi="Times New Roman" w:cs="Times New Roman"/>
                <w:b/>
                <w:color w:val="7030A0"/>
              </w:rPr>
              <w:t xml:space="preserve"> </w:t>
            </w:r>
            <w:proofErr w:type="spellStart"/>
            <w:r w:rsidRPr="00A10F38">
              <w:rPr>
                <w:rFonts w:ascii="Times New Roman" w:hAnsi="Times New Roman" w:cs="Times New Roman"/>
                <w:b/>
                <w:color w:val="7030A0"/>
              </w:rPr>
              <w:t>Mix</w:t>
            </w:r>
            <w:proofErr w:type="spellEnd"/>
            <w:r w:rsidRPr="00A10F38">
              <w:rPr>
                <w:rFonts w:ascii="Times New Roman" w:hAnsi="Times New Roman" w:cs="Times New Roman"/>
                <w:b/>
                <w:color w:val="7030A0"/>
              </w:rPr>
              <w:t xml:space="preserve"> </w:t>
            </w:r>
            <w:proofErr w:type="spellStart"/>
            <w:r w:rsidRPr="00A10F38">
              <w:rPr>
                <w:rFonts w:ascii="Times New Roman" w:hAnsi="Times New Roman" w:cs="Times New Roman"/>
                <w:b/>
                <w:color w:val="7030A0"/>
              </w:rPr>
              <w:t>Area</w:t>
            </w:r>
            <w:proofErr w:type="spellEnd"/>
            <w:r w:rsidRPr="00A10F38">
              <w:rPr>
                <w:rFonts w:ascii="Times New Roman" w:hAnsi="Times New Roman" w:cs="Times New Roman"/>
                <w:b/>
                <w:color w:val="7030A0"/>
              </w:rPr>
              <w:t>) - Молдова;</w:t>
            </w:r>
          </w:p>
          <w:p w14:paraId="118026FD" w14:textId="77777777" w:rsidR="006D0EB8" w:rsidRDefault="006D0EB8" w:rsidP="00620B87">
            <w:pPr>
              <w:tabs>
                <w:tab w:val="left" w:pos="745"/>
              </w:tabs>
              <w:ind w:firstLine="310"/>
              <w:jc w:val="both"/>
              <w:rPr>
                <w:rFonts w:ascii="Times New Roman" w:hAnsi="Times New Roman" w:cs="Times New Roman"/>
                <w:bCs/>
                <w:color w:val="0070C0"/>
              </w:rPr>
            </w:pPr>
            <w:r>
              <w:rPr>
                <w:rFonts w:ascii="Times New Roman" w:hAnsi="Times New Roman" w:cs="Times New Roman"/>
                <w:bCs/>
                <w:color w:val="0070C0"/>
              </w:rPr>
              <w:t>…</w:t>
            </w:r>
          </w:p>
          <w:p w14:paraId="6D903379" w14:textId="29764449" w:rsidR="006D0EB8" w:rsidRPr="000765BD" w:rsidRDefault="006D0EB8" w:rsidP="00620B87">
            <w:pPr>
              <w:tabs>
                <w:tab w:val="left" w:pos="745"/>
              </w:tabs>
              <w:ind w:firstLine="310"/>
              <w:jc w:val="both"/>
              <w:rPr>
                <w:rFonts w:ascii="Times New Roman" w:hAnsi="Times New Roman" w:cs="Times New Roman"/>
                <w:bCs/>
                <w:color w:val="0070C0"/>
                <w:sz w:val="16"/>
                <w:szCs w:val="16"/>
              </w:rPr>
            </w:pPr>
          </w:p>
        </w:tc>
        <w:tc>
          <w:tcPr>
            <w:tcW w:w="3826" w:type="dxa"/>
          </w:tcPr>
          <w:p w14:paraId="010A7AB6" w14:textId="045A77B4" w:rsidR="006D0EB8" w:rsidRPr="00274E5D" w:rsidRDefault="006D0EB8" w:rsidP="00620B87">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2C6A6C0C" w14:textId="77777777" w:rsidR="006D0EB8" w:rsidRPr="00A10F38" w:rsidRDefault="006D0EB8" w:rsidP="00620B87">
            <w:pPr>
              <w:tabs>
                <w:tab w:val="left" w:pos="745"/>
              </w:tabs>
              <w:ind w:firstLine="310"/>
              <w:jc w:val="both"/>
              <w:rPr>
                <w:rFonts w:ascii="Times New Roman" w:hAnsi="Times New Roman" w:cs="Times New Roman"/>
                <w:bCs/>
              </w:rPr>
            </w:pPr>
          </w:p>
          <w:p w14:paraId="1E3F13C4" w14:textId="77777777" w:rsidR="006D0EB8" w:rsidRPr="00A10F38" w:rsidRDefault="006D0EB8" w:rsidP="00620B87">
            <w:pPr>
              <w:tabs>
                <w:tab w:val="left" w:pos="745"/>
              </w:tabs>
              <w:ind w:firstLine="310"/>
              <w:jc w:val="both"/>
              <w:rPr>
                <w:rFonts w:ascii="Times New Roman" w:hAnsi="Times New Roman" w:cs="Times New Roman"/>
                <w:bCs/>
              </w:rPr>
            </w:pPr>
          </w:p>
          <w:p w14:paraId="38B356D6" w14:textId="2D0B4EC8" w:rsidR="006D0EB8" w:rsidRPr="00A10F38" w:rsidRDefault="006D0EB8" w:rsidP="00620B87">
            <w:pPr>
              <w:tabs>
                <w:tab w:val="left" w:pos="745"/>
              </w:tabs>
              <w:ind w:firstLine="310"/>
              <w:jc w:val="both"/>
              <w:rPr>
                <w:rFonts w:ascii="Times New Roman" w:hAnsi="Times New Roman" w:cs="Times New Roman"/>
                <w:bCs/>
              </w:rPr>
            </w:pPr>
            <w:r w:rsidRPr="00A10F38">
              <w:rPr>
                <w:rFonts w:ascii="Times New Roman" w:hAnsi="Times New Roman" w:cs="Times New Roman"/>
                <w:bCs/>
              </w:rPr>
              <w:t>Термін використовується в тексті і потребує визначення.</w:t>
            </w:r>
          </w:p>
          <w:p w14:paraId="39F0D2D2" w14:textId="77777777" w:rsidR="006D0EB8" w:rsidRPr="00A10F38" w:rsidRDefault="006D0EB8" w:rsidP="00620B87">
            <w:pPr>
              <w:tabs>
                <w:tab w:val="left" w:pos="745"/>
              </w:tabs>
              <w:ind w:firstLine="310"/>
              <w:jc w:val="both"/>
              <w:rPr>
                <w:rFonts w:ascii="Times New Roman" w:hAnsi="Times New Roman" w:cs="Times New Roman"/>
                <w:bCs/>
              </w:rPr>
            </w:pPr>
          </w:p>
          <w:p w14:paraId="037106F1" w14:textId="77777777" w:rsidR="006D0EB8" w:rsidRDefault="006D0EB8" w:rsidP="00620B87">
            <w:pPr>
              <w:tabs>
                <w:tab w:val="left" w:pos="745"/>
              </w:tabs>
              <w:ind w:firstLine="310"/>
              <w:jc w:val="both"/>
              <w:rPr>
                <w:rFonts w:ascii="Times New Roman" w:hAnsi="Times New Roman" w:cs="Times New Roman"/>
                <w:bCs/>
              </w:rPr>
            </w:pPr>
          </w:p>
          <w:p w14:paraId="1029D92F" w14:textId="77777777" w:rsidR="006D0EB8" w:rsidRDefault="006D0EB8" w:rsidP="00620B87">
            <w:pPr>
              <w:tabs>
                <w:tab w:val="left" w:pos="745"/>
              </w:tabs>
              <w:ind w:firstLine="310"/>
              <w:jc w:val="both"/>
              <w:rPr>
                <w:rFonts w:ascii="Times New Roman" w:hAnsi="Times New Roman" w:cs="Times New Roman"/>
                <w:bCs/>
              </w:rPr>
            </w:pPr>
          </w:p>
          <w:p w14:paraId="5FABB633" w14:textId="77777777" w:rsidR="006D0EB8" w:rsidRDefault="006D0EB8" w:rsidP="00620B87">
            <w:pPr>
              <w:tabs>
                <w:tab w:val="left" w:pos="745"/>
              </w:tabs>
              <w:ind w:firstLine="310"/>
              <w:jc w:val="both"/>
              <w:rPr>
                <w:rFonts w:ascii="Times New Roman" w:hAnsi="Times New Roman" w:cs="Times New Roman"/>
                <w:bCs/>
              </w:rPr>
            </w:pPr>
          </w:p>
          <w:p w14:paraId="2B64BD52" w14:textId="77777777" w:rsidR="006D0EB8" w:rsidRDefault="006D0EB8" w:rsidP="00620B87">
            <w:pPr>
              <w:tabs>
                <w:tab w:val="left" w:pos="745"/>
              </w:tabs>
              <w:ind w:firstLine="310"/>
              <w:jc w:val="both"/>
              <w:rPr>
                <w:rFonts w:ascii="Times New Roman" w:hAnsi="Times New Roman" w:cs="Times New Roman"/>
                <w:bCs/>
              </w:rPr>
            </w:pPr>
          </w:p>
          <w:p w14:paraId="1F0F3CB8" w14:textId="77777777" w:rsidR="006D0EB8" w:rsidRDefault="006D0EB8" w:rsidP="00620B87">
            <w:pPr>
              <w:tabs>
                <w:tab w:val="left" w:pos="745"/>
              </w:tabs>
              <w:ind w:firstLine="310"/>
              <w:jc w:val="both"/>
              <w:rPr>
                <w:rFonts w:ascii="Times New Roman" w:hAnsi="Times New Roman" w:cs="Times New Roman"/>
                <w:bCs/>
              </w:rPr>
            </w:pPr>
          </w:p>
          <w:p w14:paraId="5D2C39BF" w14:textId="77777777" w:rsidR="006D0EB8" w:rsidRDefault="006D0EB8" w:rsidP="00620B87">
            <w:pPr>
              <w:tabs>
                <w:tab w:val="left" w:pos="745"/>
              </w:tabs>
              <w:ind w:firstLine="310"/>
              <w:jc w:val="both"/>
              <w:rPr>
                <w:rFonts w:ascii="Times New Roman" w:hAnsi="Times New Roman" w:cs="Times New Roman"/>
                <w:bCs/>
              </w:rPr>
            </w:pPr>
          </w:p>
          <w:p w14:paraId="79D28BBC" w14:textId="77777777" w:rsidR="006D0EB8" w:rsidRDefault="006D0EB8" w:rsidP="00620B87">
            <w:pPr>
              <w:tabs>
                <w:tab w:val="left" w:pos="745"/>
              </w:tabs>
              <w:ind w:firstLine="310"/>
              <w:jc w:val="both"/>
              <w:rPr>
                <w:rFonts w:ascii="Times New Roman" w:hAnsi="Times New Roman" w:cs="Times New Roman"/>
                <w:bCs/>
              </w:rPr>
            </w:pPr>
          </w:p>
          <w:p w14:paraId="5F46795E" w14:textId="77777777" w:rsidR="006D0EB8" w:rsidRDefault="006D0EB8" w:rsidP="00620B87">
            <w:pPr>
              <w:tabs>
                <w:tab w:val="left" w:pos="745"/>
              </w:tabs>
              <w:ind w:firstLine="310"/>
              <w:jc w:val="both"/>
              <w:rPr>
                <w:rFonts w:ascii="Times New Roman" w:hAnsi="Times New Roman" w:cs="Times New Roman"/>
                <w:bCs/>
              </w:rPr>
            </w:pPr>
          </w:p>
          <w:p w14:paraId="151EB609" w14:textId="77777777" w:rsidR="006D0EB8" w:rsidRDefault="006D0EB8" w:rsidP="00620B87">
            <w:pPr>
              <w:tabs>
                <w:tab w:val="left" w:pos="745"/>
              </w:tabs>
              <w:ind w:firstLine="310"/>
              <w:jc w:val="both"/>
              <w:rPr>
                <w:rFonts w:ascii="Times New Roman" w:hAnsi="Times New Roman" w:cs="Times New Roman"/>
                <w:bCs/>
              </w:rPr>
            </w:pPr>
          </w:p>
          <w:p w14:paraId="1197C6C7" w14:textId="77777777" w:rsidR="006D0EB8" w:rsidRDefault="006D0EB8" w:rsidP="00620B87">
            <w:pPr>
              <w:tabs>
                <w:tab w:val="left" w:pos="745"/>
              </w:tabs>
              <w:ind w:firstLine="310"/>
              <w:jc w:val="both"/>
              <w:rPr>
                <w:rFonts w:ascii="Times New Roman" w:hAnsi="Times New Roman" w:cs="Times New Roman"/>
                <w:bCs/>
              </w:rPr>
            </w:pPr>
          </w:p>
          <w:p w14:paraId="5F740C98" w14:textId="77777777" w:rsidR="006D0EB8" w:rsidRDefault="006D0EB8" w:rsidP="00620B87">
            <w:pPr>
              <w:tabs>
                <w:tab w:val="left" w:pos="745"/>
              </w:tabs>
              <w:ind w:firstLine="310"/>
              <w:jc w:val="both"/>
              <w:rPr>
                <w:rFonts w:ascii="Times New Roman" w:hAnsi="Times New Roman" w:cs="Times New Roman"/>
                <w:bCs/>
              </w:rPr>
            </w:pPr>
          </w:p>
          <w:p w14:paraId="535E9FF1" w14:textId="77777777" w:rsidR="006D0EB8" w:rsidRDefault="006D0EB8" w:rsidP="00620B87">
            <w:pPr>
              <w:tabs>
                <w:tab w:val="left" w:pos="745"/>
              </w:tabs>
              <w:ind w:firstLine="310"/>
              <w:jc w:val="both"/>
              <w:rPr>
                <w:rFonts w:ascii="Times New Roman" w:hAnsi="Times New Roman" w:cs="Times New Roman"/>
                <w:bCs/>
              </w:rPr>
            </w:pPr>
          </w:p>
          <w:p w14:paraId="3137E2C6" w14:textId="77777777" w:rsidR="006D0EB8" w:rsidRDefault="006D0EB8" w:rsidP="00620B87">
            <w:pPr>
              <w:tabs>
                <w:tab w:val="left" w:pos="745"/>
              </w:tabs>
              <w:ind w:firstLine="310"/>
              <w:jc w:val="both"/>
              <w:rPr>
                <w:rFonts w:ascii="Times New Roman" w:hAnsi="Times New Roman" w:cs="Times New Roman"/>
                <w:bCs/>
              </w:rPr>
            </w:pPr>
          </w:p>
          <w:p w14:paraId="4B633947" w14:textId="77777777" w:rsidR="006D0EB8" w:rsidRDefault="006D0EB8" w:rsidP="00620B87">
            <w:pPr>
              <w:tabs>
                <w:tab w:val="left" w:pos="745"/>
              </w:tabs>
              <w:ind w:firstLine="310"/>
              <w:jc w:val="both"/>
              <w:rPr>
                <w:rFonts w:ascii="Times New Roman" w:hAnsi="Times New Roman" w:cs="Times New Roman"/>
                <w:bCs/>
              </w:rPr>
            </w:pPr>
          </w:p>
          <w:p w14:paraId="66E511C8" w14:textId="77777777" w:rsidR="006D0EB8" w:rsidRDefault="006D0EB8" w:rsidP="00620B87">
            <w:pPr>
              <w:tabs>
                <w:tab w:val="left" w:pos="745"/>
              </w:tabs>
              <w:ind w:firstLine="310"/>
              <w:jc w:val="both"/>
              <w:rPr>
                <w:rFonts w:ascii="Times New Roman" w:hAnsi="Times New Roman" w:cs="Times New Roman"/>
                <w:bCs/>
              </w:rPr>
            </w:pPr>
          </w:p>
          <w:p w14:paraId="273B266B" w14:textId="77777777" w:rsidR="006D0EB8" w:rsidRDefault="006D0EB8" w:rsidP="00A10F38">
            <w:pPr>
              <w:tabs>
                <w:tab w:val="left" w:pos="745"/>
              </w:tabs>
              <w:ind w:firstLine="310"/>
              <w:jc w:val="both"/>
              <w:rPr>
                <w:rFonts w:ascii="Times New Roman" w:hAnsi="Times New Roman" w:cs="Times New Roman"/>
                <w:bCs/>
              </w:rPr>
            </w:pPr>
          </w:p>
          <w:p w14:paraId="63C6A837" w14:textId="31305BB6" w:rsidR="006D0EB8" w:rsidRPr="00A10F38" w:rsidRDefault="006D0EB8" w:rsidP="00A10F38">
            <w:pPr>
              <w:tabs>
                <w:tab w:val="left" w:pos="745"/>
              </w:tabs>
              <w:ind w:firstLine="310"/>
              <w:jc w:val="both"/>
              <w:rPr>
                <w:rFonts w:ascii="Times New Roman" w:hAnsi="Times New Roman" w:cs="Times New Roman"/>
                <w:bCs/>
              </w:rPr>
            </w:pPr>
            <w:r w:rsidRPr="00A10F38">
              <w:rPr>
                <w:rFonts w:ascii="Times New Roman" w:hAnsi="Times New Roman" w:cs="Times New Roman"/>
                <w:bCs/>
              </w:rPr>
              <w:t>Термін використовується в тексті і потребує визначення.</w:t>
            </w:r>
          </w:p>
          <w:p w14:paraId="706D331A" w14:textId="0660BC60" w:rsidR="006D0EB8" w:rsidRPr="00274E5D" w:rsidRDefault="006D0EB8" w:rsidP="00620B87">
            <w:pPr>
              <w:tabs>
                <w:tab w:val="left" w:pos="745"/>
              </w:tabs>
              <w:ind w:firstLine="310"/>
              <w:jc w:val="both"/>
              <w:rPr>
                <w:rFonts w:ascii="Times New Roman" w:hAnsi="Times New Roman" w:cs="Times New Roman"/>
                <w:bCs/>
                <w:color w:val="0070C0"/>
              </w:rPr>
            </w:pPr>
          </w:p>
        </w:tc>
        <w:tc>
          <w:tcPr>
            <w:tcW w:w="3826" w:type="dxa"/>
            <w:vMerge w:val="restart"/>
          </w:tcPr>
          <w:p w14:paraId="76052CBB" w14:textId="77777777" w:rsidR="006D0EB8" w:rsidRDefault="006D0EB8" w:rsidP="0069371A">
            <w:pPr>
              <w:tabs>
                <w:tab w:val="left" w:pos="745"/>
              </w:tabs>
              <w:ind w:firstLine="310"/>
              <w:jc w:val="both"/>
              <w:rPr>
                <w:rFonts w:ascii="Times New Roman" w:hAnsi="Times New Roman" w:cs="Times New Roman"/>
                <w:b/>
                <w:i/>
                <w:iCs/>
              </w:rPr>
            </w:pPr>
            <w:r w:rsidRPr="006D0EB8">
              <w:rPr>
                <w:rFonts w:ascii="Times New Roman" w:hAnsi="Times New Roman" w:cs="Times New Roman"/>
                <w:b/>
                <w:i/>
                <w:iCs/>
              </w:rPr>
              <w:t>Попередньо врахувати в редакції:</w:t>
            </w:r>
          </w:p>
          <w:p w14:paraId="3F920848" w14:textId="77777777" w:rsidR="006D0EB8" w:rsidRDefault="006D0EB8" w:rsidP="006D0EB8">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1.4. У цій Методиці терміни вживаються в таких значеннях:</w:t>
            </w:r>
          </w:p>
          <w:p w14:paraId="633614B8" w14:textId="7A0BA531" w:rsidR="006D0EB8" w:rsidRPr="00EF10DA" w:rsidRDefault="006D0EB8" w:rsidP="006D0EB8">
            <w:pPr>
              <w:tabs>
                <w:tab w:val="left" w:pos="745"/>
              </w:tabs>
              <w:ind w:firstLine="310"/>
              <w:jc w:val="both"/>
              <w:rPr>
                <w:rFonts w:ascii="Times New Roman" w:hAnsi="Times New Roman" w:cs="Times New Roman"/>
                <w:b/>
                <w:color w:val="00B050"/>
              </w:rPr>
            </w:pPr>
            <w:r w:rsidRPr="00EF10DA">
              <w:rPr>
                <w:rFonts w:ascii="Times New Roman" w:hAnsi="Times New Roman" w:cs="Times New Roman"/>
                <w:b/>
                <w:color w:val="00B050"/>
              </w:rPr>
              <w:t>анульована гарантія походження – гарантія походження, яка втратила чинність через 18 календарних місяців, що настають за місяцем, у якому здійснювалося виробництво електричної енергії, якщо гарантія походження не була погашена протягом зазначеного періоду</w:t>
            </w:r>
            <w:r w:rsidR="008E024A" w:rsidRPr="00EF10DA">
              <w:rPr>
                <w:rFonts w:ascii="Times New Roman" w:hAnsi="Times New Roman" w:cs="Times New Roman"/>
                <w:b/>
                <w:color w:val="00B050"/>
              </w:rPr>
              <w:t>;</w:t>
            </w:r>
          </w:p>
          <w:p w14:paraId="3A5995BE" w14:textId="21EDB55A" w:rsidR="006D0EB8" w:rsidRPr="00EF10DA" w:rsidRDefault="009E5CC8" w:rsidP="006D0EB8">
            <w:pPr>
              <w:tabs>
                <w:tab w:val="left" w:pos="745"/>
              </w:tabs>
              <w:ind w:firstLine="310"/>
              <w:jc w:val="both"/>
              <w:rPr>
                <w:rFonts w:ascii="Times New Roman" w:hAnsi="Times New Roman" w:cs="Times New Roman"/>
                <w:b/>
                <w:color w:val="00B050"/>
              </w:rPr>
            </w:pPr>
            <w:r w:rsidRPr="00EF10DA">
              <w:rPr>
                <w:rFonts w:ascii="Times New Roman" w:hAnsi="Times New Roman" w:cs="Times New Roman"/>
                <w:b/>
                <w:color w:val="00B050"/>
              </w:rPr>
              <w:t>видана гарантія походження – гарантія походження, створена в обліковому записі на підставі електронного запиту користувача реєстру гарантій походження до адміністратора реєстру про видачу гарантії походження;</w:t>
            </w:r>
          </w:p>
          <w:p w14:paraId="60547FDB" w14:textId="684CAEC3" w:rsidR="006D0EB8" w:rsidRDefault="006D0EB8" w:rsidP="006D0EB8">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залишковий енергетичний </w:t>
            </w:r>
            <w:proofErr w:type="spellStart"/>
            <w:r w:rsidRPr="00D924D3">
              <w:rPr>
                <w:rFonts w:ascii="Times New Roman" w:hAnsi="Times New Roman" w:cs="Times New Roman"/>
                <w:b/>
                <w:color w:val="0070C0"/>
              </w:rPr>
              <w:t>мікс</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Residual</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Energy</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Mix</w:t>
            </w:r>
            <w:proofErr w:type="spellEnd"/>
            <w:r w:rsidRPr="00D924D3">
              <w:rPr>
                <w:rFonts w:ascii="Times New Roman" w:hAnsi="Times New Roman" w:cs="Times New Roman"/>
                <w:b/>
                <w:color w:val="0070C0"/>
              </w:rPr>
              <w:t xml:space="preserve">) – структура джерел електричної енергії, що залишається після виключення </w:t>
            </w:r>
            <w:r w:rsidR="009E5CC8" w:rsidRPr="009E5CC8">
              <w:rPr>
                <w:rFonts w:ascii="Times New Roman" w:hAnsi="Times New Roman" w:cs="Times New Roman"/>
                <w:b/>
                <w:color w:val="00B050"/>
              </w:rPr>
              <w:t xml:space="preserve">із загальної структури балансу електричної енергії </w:t>
            </w:r>
            <w:r w:rsidRPr="00D924D3">
              <w:rPr>
                <w:rFonts w:ascii="Times New Roman" w:hAnsi="Times New Roman" w:cs="Times New Roman"/>
                <w:b/>
                <w:color w:val="0070C0"/>
              </w:rPr>
              <w:t xml:space="preserve">обсягів електричної енергії, </w:t>
            </w:r>
            <w:r w:rsidR="009E5CC8" w:rsidRPr="009E5CC8">
              <w:rPr>
                <w:rFonts w:ascii="Times New Roman" w:hAnsi="Times New Roman" w:cs="Times New Roman"/>
                <w:b/>
                <w:color w:val="00B050"/>
              </w:rPr>
              <w:t>що</w:t>
            </w:r>
            <w:r w:rsidRPr="009E5CC8">
              <w:rPr>
                <w:rFonts w:ascii="Times New Roman" w:hAnsi="Times New Roman" w:cs="Times New Roman"/>
                <w:b/>
                <w:color w:val="00B050"/>
              </w:rPr>
              <w:t xml:space="preserve"> підтверджен</w:t>
            </w:r>
            <w:r w:rsidR="009E5CC8" w:rsidRPr="009E5CC8">
              <w:rPr>
                <w:rFonts w:ascii="Times New Roman" w:hAnsi="Times New Roman" w:cs="Times New Roman"/>
                <w:b/>
                <w:color w:val="00B050"/>
              </w:rPr>
              <w:t>і</w:t>
            </w:r>
            <w:r w:rsidRPr="009E5CC8">
              <w:rPr>
                <w:rFonts w:ascii="Times New Roman" w:hAnsi="Times New Roman" w:cs="Times New Roman"/>
                <w:b/>
                <w:color w:val="00B050"/>
              </w:rPr>
              <w:t xml:space="preserve"> гарантіями походження</w:t>
            </w:r>
            <w:r w:rsidRPr="00D924D3">
              <w:rPr>
                <w:rFonts w:ascii="Times New Roman" w:hAnsi="Times New Roman" w:cs="Times New Roman"/>
                <w:b/>
                <w:color w:val="0070C0"/>
              </w:rPr>
              <w:t>;</w:t>
            </w:r>
          </w:p>
          <w:p w14:paraId="24B9DC43" w14:textId="77777777" w:rsidR="006D0EB8" w:rsidRDefault="006D0EB8" w:rsidP="006D0EB8">
            <w:pPr>
              <w:tabs>
                <w:tab w:val="left" w:pos="745"/>
              </w:tabs>
              <w:ind w:firstLine="310"/>
              <w:jc w:val="both"/>
              <w:rPr>
                <w:rFonts w:ascii="Times New Roman" w:hAnsi="Times New Roman" w:cs="Times New Roman"/>
                <w:b/>
                <w:color w:val="0070C0"/>
              </w:rPr>
            </w:pPr>
            <w:r w:rsidRPr="00C31683">
              <w:rPr>
                <w:rFonts w:ascii="Times New Roman" w:hAnsi="Times New Roman" w:cs="Times New Roman"/>
                <w:b/>
                <w:color w:val="0070C0"/>
              </w:rPr>
              <w:lastRenderedPageBreak/>
              <w:t xml:space="preserve">звітний період – календарний рік, за який здійснюється розрахунок залишкового енергетичного </w:t>
            </w:r>
            <w:proofErr w:type="spellStart"/>
            <w:r w:rsidRPr="00C31683">
              <w:rPr>
                <w:rFonts w:ascii="Times New Roman" w:hAnsi="Times New Roman" w:cs="Times New Roman"/>
                <w:b/>
                <w:color w:val="0070C0"/>
              </w:rPr>
              <w:t>міксу</w:t>
            </w:r>
            <w:proofErr w:type="spellEnd"/>
            <w:r w:rsidRPr="00C31683">
              <w:rPr>
                <w:rFonts w:ascii="Times New Roman" w:hAnsi="Times New Roman" w:cs="Times New Roman"/>
                <w:b/>
                <w:color w:val="0070C0"/>
              </w:rPr>
              <w:t>;</w:t>
            </w:r>
          </w:p>
          <w:p w14:paraId="380C7D3C" w14:textId="5E06AD92" w:rsidR="006D0EB8" w:rsidRDefault="006D0EB8" w:rsidP="006D0EB8">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екологічний вплив – вплив на </w:t>
            </w:r>
            <w:r w:rsidRPr="00AD10FD">
              <w:rPr>
                <w:rFonts w:ascii="Times New Roman" w:hAnsi="Times New Roman" w:cs="Times New Roman"/>
                <w:b/>
                <w:color w:val="0070C0"/>
              </w:rPr>
              <w:t xml:space="preserve">навколишнє природне середовище, </w:t>
            </w:r>
            <w:r w:rsidR="00AD10FD" w:rsidRPr="00AD10FD">
              <w:rPr>
                <w:rFonts w:ascii="Times New Roman" w:hAnsi="Times New Roman" w:cs="Times New Roman"/>
                <w:b/>
                <w:color w:val="7030A0"/>
              </w:rPr>
              <w:t>пов’язаний</w:t>
            </w:r>
            <w:r w:rsidR="00AD10FD" w:rsidRPr="00D924D3">
              <w:rPr>
                <w:rFonts w:ascii="Times New Roman" w:hAnsi="Times New Roman" w:cs="Times New Roman"/>
                <w:b/>
                <w:color w:val="0070C0"/>
              </w:rPr>
              <w:t xml:space="preserve"> </w:t>
            </w:r>
            <w:r w:rsidR="00AD10FD" w:rsidRPr="00A719F1">
              <w:rPr>
                <w:rFonts w:ascii="Times New Roman" w:hAnsi="Times New Roman" w:cs="Times New Roman"/>
                <w:b/>
                <w:color w:val="7030A0"/>
              </w:rPr>
              <w:t>з</w:t>
            </w:r>
            <w:r w:rsidR="00AD10FD">
              <w:rPr>
                <w:rFonts w:ascii="Times New Roman" w:hAnsi="Times New Roman" w:cs="Times New Roman"/>
                <w:b/>
                <w:color w:val="0070C0"/>
              </w:rPr>
              <w:t xml:space="preserve"> </w:t>
            </w:r>
            <w:r w:rsidRPr="00D924D3">
              <w:rPr>
                <w:rFonts w:ascii="Times New Roman" w:hAnsi="Times New Roman" w:cs="Times New Roman"/>
                <w:b/>
                <w:color w:val="0070C0"/>
              </w:rPr>
              <w:t>виробництвом електричної енергії</w:t>
            </w:r>
            <w:r w:rsidR="00AD10FD">
              <w:rPr>
                <w:rFonts w:ascii="Times New Roman" w:hAnsi="Times New Roman" w:cs="Times New Roman"/>
                <w:b/>
                <w:color w:val="0070C0"/>
              </w:rPr>
              <w:t xml:space="preserve"> </w:t>
            </w:r>
            <w:r w:rsidR="00AD10FD" w:rsidRPr="00AD10FD">
              <w:rPr>
                <w:rFonts w:ascii="Times New Roman" w:hAnsi="Times New Roman" w:cs="Times New Roman"/>
                <w:b/>
                <w:color w:val="7030A0"/>
              </w:rPr>
              <w:t xml:space="preserve">та </w:t>
            </w:r>
            <w:r w:rsidRPr="00AD10FD">
              <w:rPr>
                <w:rFonts w:ascii="Times New Roman" w:hAnsi="Times New Roman" w:cs="Times New Roman"/>
                <w:b/>
                <w:color w:val="7030A0"/>
              </w:rPr>
              <w:t>спричинений викид</w:t>
            </w:r>
            <w:r w:rsidR="00AD10FD" w:rsidRPr="00AD10FD">
              <w:rPr>
                <w:rFonts w:ascii="Times New Roman" w:hAnsi="Times New Roman" w:cs="Times New Roman"/>
                <w:b/>
                <w:color w:val="7030A0"/>
              </w:rPr>
              <w:t xml:space="preserve">ами </w:t>
            </w:r>
            <w:r w:rsidRPr="00D924D3">
              <w:rPr>
                <w:rFonts w:ascii="Times New Roman" w:hAnsi="Times New Roman" w:cs="Times New Roman"/>
                <w:b/>
                <w:color w:val="0070C0"/>
              </w:rPr>
              <w:t>в атмосферне повітря та у водні об'єкти забруднюючих речовин;</w:t>
            </w:r>
          </w:p>
          <w:p w14:paraId="0AB62A9F" w14:textId="0FE27935" w:rsidR="006F4152" w:rsidRPr="006F4152" w:rsidRDefault="006F4152" w:rsidP="006D0EB8">
            <w:pPr>
              <w:tabs>
                <w:tab w:val="left" w:pos="745"/>
              </w:tabs>
              <w:ind w:firstLine="310"/>
              <w:jc w:val="both"/>
              <w:rPr>
                <w:rFonts w:ascii="Times New Roman" w:hAnsi="Times New Roman" w:cs="Times New Roman"/>
                <w:b/>
                <w:color w:val="00B050"/>
              </w:rPr>
            </w:pPr>
            <w:proofErr w:type="spellStart"/>
            <w:r w:rsidRPr="00EF591C">
              <w:rPr>
                <w:rFonts w:ascii="Times New Roman" w:hAnsi="Times New Roman" w:cs="Times New Roman"/>
                <w:b/>
                <w:color w:val="00B050"/>
              </w:rPr>
              <w:t>невідстежуване</w:t>
            </w:r>
            <w:proofErr w:type="spellEnd"/>
            <w:r w:rsidRPr="00EF591C">
              <w:rPr>
                <w:rFonts w:ascii="Times New Roman" w:hAnsi="Times New Roman" w:cs="Times New Roman"/>
                <w:b/>
                <w:color w:val="00B050"/>
              </w:rPr>
              <w:t xml:space="preserve"> споживання – обсяг споживання електричної енергії за звітний період, походження якого не підтверджено погашеними гарантіями походження;</w:t>
            </w:r>
            <w:r w:rsidRPr="006F4152">
              <w:rPr>
                <w:rFonts w:ascii="Times New Roman" w:hAnsi="Times New Roman" w:cs="Times New Roman"/>
                <w:b/>
                <w:color w:val="00B050"/>
              </w:rPr>
              <w:t xml:space="preserve"> </w:t>
            </w:r>
          </w:p>
          <w:p w14:paraId="522D4B20" w14:textId="604E9935" w:rsidR="006D0EB8" w:rsidRPr="00D924D3" w:rsidRDefault="006D0EB8" w:rsidP="006D0EB8">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погашена гарантія походження – гарантія походження, яка була внесена власником у своєму обліковому записі як така, що припинила подальший обіг гарантії походження та можливість її використання для розкриття споживачу електричної енергії інформації про джерела енергії у загальній структурі балансу придбаної </w:t>
            </w:r>
            <w:proofErr w:type="spellStart"/>
            <w:r w:rsidRPr="00D924D3">
              <w:rPr>
                <w:rFonts w:ascii="Times New Roman" w:hAnsi="Times New Roman" w:cs="Times New Roman"/>
                <w:b/>
                <w:color w:val="0070C0"/>
              </w:rPr>
              <w:t>електропостачальником</w:t>
            </w:r>
            <w:proofErr w:type="spellEnd"/>
            <w:r w:rsidRPr="00D924D3">
              <w:rPr>
                <w:rFonts w:ascii="Times New Roman" w:hAnsi="Times New Roman" w:cs="Times New Roman"/>
                <w:b/>
                <w:color w:val="0070C0"/>
              </w:rPr>
              <w:t xml:space="preserve"> електричної енергії та/або розкриття споживачем інформації про обсяг використання у процесі виробництва товарів і послуг електричної енергії, виробленої з відновлюваних джерел енергії</w:t>
            </w:r>
            <w:r w:rsidR="009E5CC8">
              <w:rPr>
                <w:rFonts w:ascii="Times New Roman" w:hAnsi="Times New Roman" w:cs="Times New Roman"/>
                <w:b/>
                <w:color w:val="0070C0"/>
              </w:rPr>
              <w:t>.</w:t>
            </w:r>
          </w:p>
          <w:p w14:paraId="03A3B32D" w14:textId="77777777" w:rsidR="006D0EB8" w:rsidRDefault="006D0EB8" w:rsidP="006D0EB8">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Інші терміни вживаються у значеннях, наведених у законах України «Про ринок електричної енергії», «Про альтернативні джерела енергії», Порядку видачі, </w:t>
            </w:r>
            <w:r w:rsidRPr="00D924D3">
              <w:rPr>
                <w:rFonts w:ascii="Times New Roman" w:hAnsi="Times New Roman" w:cs="Times New Roman"/>
                <w:b/>
                <w:color w:val="0070C0"/>
              </w:rPr>
              <w:lastRenderedPageBreak/>
              <w:t>обігу та погашення гарантій походження електричної енергії, виробленої з відновлюваних джерел енергії, затвердженому постановою Кабінету Міністрів України від 27 лютого 2024 року № 227, Правилах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року № 312.</w:t>
            </w:r>
          </w:p>
          <w:p w14:paraId="50EE9478" w14:textId="00EC35DA" w:rsidR="005242F6" w:rsidRPr="006D0EB8" w:rsidRDefault="005242F6" w:rsidP="00C31683">
            <w:pPr>
              <w:tabs>
                <w:tab w:val="left" w:pos="745"/>
              </w:tabs>
              <w:jc w:val="both"/>
              <w:rPr>
                <w:rFonts w:ascii="Times New Roman" w:hAnsi="Times New Roman" w:cs="Times New Roman"/>
                <w:b/>
                <w:i/>
                <w:iCs/>
              </w:rPr>
            </w:pPr>
          </w:p>
        </w:tc>
      </w:tr>
      <w:tr w:rsidR="006D0EB8" w:rsidRPr="00D924D3" w14:paraId="4C99BA62" w14:textId="77777777" w:rsidTr="00A719F1">
        <w:trPr>
          <w:trHeight w:val="20"/>
        </w:trPr>
        <w:tc>
          <w:tcPr>
            <w:tcW w:w="3826" w:type="dxa"/>
            <w:vMerge/>
          </w:tcPr>
          <w:p w14:paraId="055E1E40" w14:textId="77777777" w:rsidR="006D0EB8" w:rsidRDefault="006D0EB8" w:rsidP="00D924D3">
            <w:pPr>
              <w:tabs>
                <w:tab w:val="left" w:pos="745"/>
              </w:tabs>
              <w:ind w:firstLine="310"/>
              <w:jc w:val="both"/>
              <w:rPr>
                <w:rFonts w:ascii="Times New Roman" w:hAnsi="Times New Roman" w:cs="Times New Roman"/>
                <w:b/>
                <w:color w:val="0070C0"/>
              </w:rPr>
            </w:pPr>
          </w:p>
        </w:tc>
        <w:tc>
          <w:tcPr>
            <w:tcW w:w="3826" w:type="dxa"/>
          </w:tcPr>
          <w:p w14:paraId="3D748C13" w14:textId="77777777" w:rsidR="006D0EB8" w:rsidRPr="00274E5D" w:rsidRDefault="006D0EB8" w:rsidP="00420A43">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4453791E" w14:textId="77777777" w:rsidR="006D0EB8" w:rsidRPr="000765BD" w:rsidRDefault="006D0EB8" w:rsidP="007B2D0B">
            <w:pPr>
              <w:pStyle w:val="rvps2"/>
              <w:shd w:val="clear" w:color="auto" w:fill="FFFFFF"/>
              <w:spacing w:before="0" w:beforeAutospacing="0" w:after="0" w:afterAutospacing="0"/>
              <w:ind w:firstLine="454"/>
              <w:jc w:val="both"/>
              <w:rPr>
                <w:sz w:val="22"/>
                <w:szCs w:val="22"/>
                <w:shd w:val="clear" w:color="auto" w:fill="FFFFFF"/>
              </w:rPr>
            </w:pPr>
            <w:r w:rsidRPr="000765BD">
              <w:rPr>
                <w:bCs/>
                <w:sz w:val="22"/>
                <w:szCs w:val="22"/>
              </w:rPr>
              <w:t xml:space="preserve">1.4. </w:t>
            </w:r>
            <w:r w:rsidRPr="000765BD">
              <w:rPr>
                <w:sz w:val="22"/>
                <w:szCs w:val="22"/>
                <w:shd w:val="clear" w:color="auto" w:fill="FFFFFF"/>
              </w:rPr>
              <w:t>У цій Методиці терміни вживаються в таких значеннях:</w:t>
            </w:r>
          </w:p>
          <w:p w14:paraId="515A3CE1" w14:textId="6E9C9082" w:rsidR="006D0EB8" w:rsidRPr="000765BD" w:rsidRDefault="006D0EB8" w:rsidP="007B2D0B">
            <w:pPr>
              <w:pStyle w:val="rvps2"/>
              <w:shd w:val="clear" w:color="auto" w:fill="FFFFFF"/>
              <w:spacing w:before="0" w:beforeAutospacing="0" w:after="0" w:afterAutospacing="0"/>
              <w:ind w:firstLine="454"/>
              <w:jc w:val="both"/>
              <w:rPr>
                <w:sz w:val="22"/>
                <w:szCs w:val="22"/>
                <w:shd w:val="clear" w:color="auto" w:fill="FFFFFF"/>
              </w:rPr>
            </w:pPr>
            <w:r w:rsidRPr="000765BD">
              <w:rPr>
                <w:sz w:val="22"/>
                <w:szCs w:val="22"/>
                <w:shd w:val="clear" w:color="auto" w:fill="FFFFFF"/>
              </w:rPr>
              <w:lastRenderedPageBreak/>
              <w:t xml:space="preserve">залишковий енергетичний </w:t>
            </w:r>
            <w:proofErr w:type="spellStart"/>
            <w:r w:rsidRPr="000765BD">
              <w:rPr>
                <w:sz w:val="22"/>
                <w:szCs w:val="22"/>
                <w:shd w:val="clear" w:color="auto" w:fill="FFFFFF"/>
              </w:rPr>
              <w:t>мікс</w:t>
            </w:r>
            <w:proofErr w:type="spellEnd"/>
            <w:r w:rsidRPr="000765BD">
              <w:rPr>
                <w:sz w:val="22"/>
                <w:szCs w:val="22"/>
                <w:shd w:val="clear" w:color="auto" w:fill="FFFFFF"/>
              </w:rPr>
              <w:t xml:space="preserve"> (</w:t>
            </w:r>
            <w:proofErr w:type="spellStart"/>
            <w:r w:rsidRPr="000765BD">
              <w:rPr>
                <w:sz w:val="22"/>
                <w:szCs w:val="22"/>
                <w:shd w:val="clear" w:color="auto" w:fill="FFFFFF"/>
              </w:rPr>
              <w:t>Residual</w:t>
            </w:r>
            <w:proofErr w:type="spellEnd"/>
            <w:r w:rsidRPr="000765BD">
              <w:rPr>
                <w:sz w:val="22"/>
                <w:szCs w:val="22"/>
                <w:shd w:val="clear" w:color="auto" w:fill="FFFFFF"/>
              </w:rPr>
              <w:t xml:space="preserve"> </w:t>
            </w:r>
            <w:proofErr w:type="spellStart"/>
            <w:r w:rsidRPr="000765BD">
              <w:rPr>
                <w:sz w:val="22"/>
                <w:szCs w:val="22"/>
                <w:shd w:val="clear" w:color="auto" w:fill="FFFFFF"/>
              </w:rPr>
              <w:t>Energy</w:t>
            </w:r>
            <w:proofErr w:type="spellEnd"/>
            <w:r w:rsidRPr="000765BD">
              <w:rPr>
                <w:sz w:val="22"/>
                <w:szCs w:val="22"/>
                <w:shd w:val="clear" w:color="auto" w:fill="FFFFFF"/>
              </w:rPr>
              <w:t xml:space="preserve"> </w:t>
            </w:r>
            <w:proofErr w:type="spellStart"/>
            <w:r w:rsidRPr="000765BD">
              <w:rPr>
                <w:sz w:val="22"/>
                <w:szCs w:val="22"/>
                <w:shd w:val="clear" w:color="auto" w:fill="FFFFFF"/>
              </w:rPr>
              <w:t>Mix</w:t>
            </w:r>
            <w:proofErr w:type="spellEnd"/>
            <w:r w:rsidRPr="000765BD">
              <w:rPr>
                <w:sz w:val="22"/>
                <w:szCs w:val="22"/>
                <w:shd w:val="clear" w:color="auto" w:fill="FFFFFF"/>
              </w:rPr>
              <w:t xml:space="preserve">) – </w:t>
            </w:r>
            <w:r w:rsidRPr="000765BD">
              <w:rPr>
                <w:b/>
                <w:bCs/>
                <w:color w:val="7030A0"/>
                <w:sz w:val="22"/>
                <w:szCs w:val="22"/>
                <w:shd w:val="clear" w:color="auto" w:fill="FFFFFF"/>
              </w:rPr>
              <w:t>обсяг</w:t>
            </w:r>
            <w:r w:rsidRPr="000765BD">
              <w:rPr>
                <w:color w:val="7030A0"/>
                <w:sz w:val="22"/>
                <w:szCs w:val="22"/>
                <w:shd w:val="clear" w:color="auto" w:fill="FFFFFF"/>
              </w:rPr>
              <w:t xml:space="preserve"> </w:t>
            </w:r>
            <w:r w:rsidRPr="000765BD">
              <w:rPr>
                <w:b/>
                <w:bCs/>
                <w:i/>
                <w:iCs/>
                <w:strike/>
                <w:color w:val="EE0000"/>
                <w:sz w:val="22"/>
                <w:szCs w:val="22"/>
                <w:shd w:val="clear" w:color="auto" w:fill="FFFFFF"/>
              </w:rPr>
              <w:t>структура джерел</w:t>
            </w:r>
            <w:r w:rsidRPr="000765BD">
              <w:rPr>
                <w:sz w:val="22"/>
                <w:szCs w:val="22"/>
                <w:shd w:val="clear" w:color="auto" w:fill="FFFFFF"/>
              </w:rPr>
              <w:t xml:space="preserve"> електричної енергії, що залишається після виключення </w:t>
            </w:r>
            <w:r w:rsidRPr="000765BD">
              <w:rPr>
                <w:b/>
                <w:bCs/>
                <w:color w:val="7030A0"/>
                <w:sz w:val="22"/>
                <w:szCs w:val="22"/>
                <w:shd w:val="clear" w:color="auto" w:fill="FFFFFF"/>
              </w:rPr>
              <w:t>із загальної структури балансу електричної енергії</w:t>
            </w:r>
            <w:r w:rsidRPr="000765BD">
              <w:rPr>
                <w:color w:val="7030A0"/>
                <w:sz w:val="22"/>
                <w:szCs w:val="22"/>
                <w:shd w:val="clear" w:color="auto" w:fill="FFFFFF"/>
              </w:rPr>
              <w:t xml:space="preserve"> </w:t>
            </w:r>
            <w:r w:rsidRPr="000765BD">
              <w:rPr>
                <w:sz w:val="22"/>
                <w:szCs w:val="22"/>
                <w:shd w:val="clear" w:color="auto" w:fill="FFFFFF"/>
              </w:rPr>
              <w:t xml:space="preserve">обсягів електричної енергії, виробленої з відновлюваних джерел енергії, </w:t>
            </w:r>
            <w:r w:rsidRPr="000765BD">
              <w:rPr>
                <w:b/>
                <w:bCs/>
                <w:color w:val="7030A0"/>
                <w:sz w:val="22"/>
                <w:szCs w:val="22"/>
                <w:shd w:val="clear" w:color="auto" w:fill="FFFFFF"/>
              </w:rPr>
              <w:t>що підтверджені</w:t>
            </w:r>
            <w:r w:rsidRPr="000765BD">
              <w:rPr>
                <w:color w:val="7030A0"/>
                <w:sz w:val="22"/>
                <w:szCs w:val="22"/>
                <w:shd w:val="clear" w:color="auto" w:fill="FFFFFF"/>
              </w:rPr>
              <w:t xml:space="preserve"> </w:t>
            </w:r>
            <w:r w:rsidRPr="000765BD">
              <w:rPr>
                <w:sz w:val="22"/>
                <w:szCs w:val="22"/>
                <w:shd w:val="clear" w:color="auto" w:fill="FFFFFF"/>
              </w:rPr>
              <w:t>погашеними гарантіями походження, виданими на електричну енергію, вироблену та спожиту у межах одного звітного періоду;</w:t>
            </w:r>
          </w:p>
          <w:p w14:paraId="3B2E9735" w14:textId="714FEC5D" w:rsidR="006D0EB8" w:rsidRDefault="006D0EB8" w:rsidP="00420A43">
            <w:pPr>
              <w:tabs>
                <w:tab w:val="left" w:pos="745"/>
              </w:tabs>
              <w:ind w:firstLine="310"/>
              <w:jc w:val="both"/>
              <w:rPr>
                <w:rFonts w:ascii="Times New Roman" w:hAnsi="Times New Roman" w:cs="Times New Roman"/>
                <w:bCs/>
              </w:rPr>
            </w:pPr>
            <w:r>
              <w:rPr>
                <w:rFonts w:ascii="Times New Roman" w:hAnsi="Times New Roman" w:cs="Times New Roman"/>
                <w:bCs/>
              </w:rPr>
              <w:t>…</w:t>
            </w:r>
          </w:p>
          <w:p w14:paraId="7CD1645A" w14:textId="074CA64B" w:rsidR="006D0EB8" w:rsidRDefault="006D0EB8" w:rsidP="00420A43">
            <w:pPr>
              <w:tabs>
                <w:tab w:val="left" w:pos="745"/>
              </w:tabs>
              <w:ind w:firstLine="310"/>
              <w:jc w:val="both"/>
              <w:rPr>
                <w:rFonts w:ascii="Times New Roman" w:hAnsi="Times New Roman" w:cs="Times New Roman"/>
                <w:bCs/>
              </w:rPr>
            </w:pPr>
            <w:r w:rsidRPr="00AD10FD">
              <w:rPr>
                <w:rFonts w:ascii="Times New Roman" w:hAnsi="Times New Roman" w:cs="Times New Roman"/>
                <w:bCs/>
              </w:rPr>
              <w:t xml:space="preserve">екологічний вплив – вплив на навколишнє природне середовище, </w:t>
            </w:r>
            <w:r w:rsidRPr="00AD10FD">
              <w:rPr>
                <w:rFonts w:ascii="Times New Roman" w:hAnsi="Times New Roman" w:cs="Times New Roman"/>
                <w:b/>
                <w:color w:val="7030A0"/>
              </w:rPr>
              <w:t>пов’язаний з</w:t>
            </w:r>
            <w:r w:rsidRPr="00AD10FD">
              <w:rPr>
                <w:rFonts w:ascii="Times New Roman" w:hAnsi="Times New Roman" w:cs="Times New Roman"/>
                <w:bCs/>
                <w:color w:val="7030A0"/>
              </w:rPr>
              <w:t xml:space="preserve"> </w:t>
            </w:r>
            <w:r w:rsidRPr="00AD10FD">
              <w:rPr>
                <w:rFonts w:ascii="Times New Roman" w:hAnsi="Times New Roman" w:cs="Times New Roman"/>
                <w:bCs/>
              </w:rPr>
              <w:t xml:space="preserve">виробництвом електричної енергії </w:t>
            </w:r>
            <w:r w:rsidRPr="00AD10FD">
              <w:rPr>
                <w:rFonts w:ascii="Times New Roman" w:hAnsi="Times New Roman" w:cs="Times New Roman"/>
                <w:b/>
                <w:color w:val="7030A0"/>
              </w:rPr>
              <w:t>та спричинений</w:t>
            </w:r>
            <w:r w:rsidRPr="00AD10FD">
              <w:rPr>
                <w:rFonts w:ascii="Times New Roman" w:hAnsi="Times New Roman" w:cs="Times New Roman"/>
                <w:bCs/>
                <w:color w:val="7030A0"/>
              </w:rPr>
              <w:t xml:space="preserve"> </w:t>
            </w:r>
            <w:r w:rsidRPr="00AD10FD">
              <w:rPr>
                <w:rFonts w:ascii="Times New Roman" w:hAnsi="Times New Roman" w:cs="Times New Roman"/>
                <w:b/>
                <w:i/>
                <w:iCs/>
                <w:strike/>
                <w:color w:val="EE0000"/>
              </w:rPr>
              <w:t>наявністю</w:t>
            </w:r>
            <w:r w:rsidRPr="00AD10FD">
              <w:rPr>
                <w:rFonts w:ascii="Times New Roman" w:hAnsi="Times New Roman" w:cs="Times New Roman"/>
                <w:bCs/>
                <w:color w:val="EE0000"/>
              </w:rPr>
              <w:t xml:space="preserve"> </w:t>
            </w:r>
            <w:r w:rsidRPr="00AD10FD">
              <w:rPr>
                <w:rFonts w:ascii="Times New Roman" w:hAnsi="Times New Roman" w:cs="Times New Roman"/>
                <w:b/>
                <w:color w:val="7030A0"/>
              </w:rPr>
              <w:t>викидами</w:t>
            </w:r>
            <w:r w:rsidRPr="00AD10FD">
              <w:rPr>
                <w:rFonts w:ascii="Times New Roman" w:hAnsi="Times New Roman" w:cs="Times New Roman"/>
                <w:bCs/>
                <w:color w:val="7030A0"/>
              </w:rPr>
              <w:t xml:space="preserve"> </w:t>
            </w:r>
            <w:r w:rsidRPr="00AD10FD">
              <w:rPr>
                <w:rFonts w:ascii="Times New Roman" w:hAnsi="Times New Roman" w:cs="Times New Roman"/>
                <w:bCs/>
              </w:rPr>
              <w:t>в атмосферне повітря та у водні об’єкти забруднюючих речовин;</w:t>
            </w:r>
          </w:p>
          <w:p w14:paraId="7D27E607" w14:textId="16381190" w:rsidR="006D0EB8" w:rsidRDefault="006D0EB8" w:rsidP="00420A43">
            <w:pPr>
              <w:tabs>
                <w:tab w:val="left" w:pos="745"/>
              </w:tabs>
              <w:ind w:firstLine="310"/>
              <w:jc w:val="both"/>
              <w:rPr>
                <w:rFonts w:ascii="Times New Roman" w:hAnsi="Times New Roman" w:cs="Times New Roman"/>
                <w:bCs/>
              </w:rPr>
            </w:pPr>
            <w:r w:rsidRPr="000579EF">
              <w:rPr>
                <w:rFonts w:ascii="Times New Roman" w:hAnsi="Times New Roman" w:cs="Times New Roman"/>
                <w:bCs/>
              </w:rPr>
              <w:t>погашена гарантія походження – гарантія походження</w:t>
            </w:r>
            <w:r w:rsidRPr="00235D71">
              <w:rPr>
                <w:rFonts w:ascii="Times New Roman" w:hAnsi="Times New Roman" w:cs="Times New Roman"/>
                <w:b/>
                <w:color w:val="7030A0"/>
              </w:rPr>
              <w:t xml:space="preserve">, використана для розкриття споживачу електричної енергії інформації про джерела енергії у загальній структурі балансу придбаної </w:t>
            </w:r>
            <w:proofErr w:type="spellStart"/>
            <w:r w:rsidRPr="00235D71">
              <w:rPr>
                <w:rFonts w:ascii="Times New Roman" w:hAnsi="Times New Roman" w:cs="Times New Roman"/>
                <w:b/>
                <w:color w:val="7030A0"/>
              </w:rPr>
              <w:t>електропостачальником</w:t>
            </w:r>
            <w:proofErr w:type="spellEnd"/>
            <w:r w:rsidRPr="00235D71">
              <w:rPr>
                <w:rFonts w:ascii="Times New Roman" w:hAnsi="Times New Roman" w:cs="Times New Roman"/>
                <w:b/>
                <w:color w:val="7030A0"/>
              </w:rPr>
              <w:t xml:space="preserve"> електричної енергії та/або розкриття споживачем інформації про обсяг використання у процесі виробництва товарів і послуг електричної енергії, виробленої з відновлюваних джерел енергії, та щодо якої у Реєстрі гарантій походження електричної енергії внесена інформація про припинення її подальшого обігу та можливості використання;</w:t>
            </w:r>
          </w:p>
          <w:p w14:paraId="06BB34DA" w14:textId="77777777" w:rsidR="006D0EB8" w:rsidRPr="00274E5D" w:rsidRDefault="006D0EB8" w:rsidP="000579EF">
            <w:pPr>
              <w:tabs>
                <w:tab w:val="left" w:pos="745"/>
              </w:tabs>
              <w:rPr>
                <w:rFonts w:ascii="Times New Roman" w:hAnsi="Times New Roman" w:cs="Times New Roman"/>
                <w:b/>
              </w:rPr>
            </w:pPr>
          </w:p>
        </w:tc>
        <w:tc>
          <w:tcPr>
            <w:tcW w:w="3826" w:type="dxa"/>
          </w:tcPr>
          <w:p w14:paraId="5FD90BB9" w14:textId="77777777" w:rsidR="006D0EB8" w:rsidRPr="00274E5D" w:rsidRDefault="006D0EB8" w:rsidP="007B2D0B">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24A3A993" w14:textId="3081A921" w:rsidR="006D0EB8" w:rsidRDefault="006D0EB8" w:rsidP="007B2D0B">
            <w:pPr>
              <w:tabs>
                <w:tab w:val="left" w:pos="745"/>
              </w:tabs>
              <w:ind w:firstLine="310"/>
              <w:jc w:val="both"/>
              <w:rPr>
                <w:rFonts w:ascii="Times New Roman" w:hAnsi="Times New Roman" w:cs="Times New Roman"/>
                <w:bCs/>
              </w:rPr>
            </w:pPr>
          </w:p>
          <w:p w14:paraId="78194C0F" w14:textId="4CE0AA48" w:rsidR="006D0EB8" w:rsidRDefault="006D0EB8" w:rsidP="007B2D0B">
            <w:pPr>
              <w:tabs>
                <w:tab w:val="left" w:pos="745"/>
              </w:tabs>
              <w:ind w:firstLine="310"/>
              <w:jc w:val="both"/>
              <w:rPr>
                <w:rFonts w:ascii="Times New Roman" w:hAnsi="Times New Roman" w:cs="Times New Roman"/>
                <w:bCs/>
              </w:rPr>
            </w:pPr>
            <w:r>
              <w:rPr>
                <w:rFonts w:ascii="Times New Roman" w:hAnsi="Times New Roman" w:cs="Times New Roman"/>
                <w:bCs/>
              </w:rPr>
              <w:t>Пропонується уточнення</w:t>
            </w:r>
          </w:p>
          <w:p w14:paraId="60362516" w14:textId="77777777" w:rsidR="006D0EB8" w:rsidRDefault="006D0EB8" w:rsidP="007B2D0B">
            <w:pPr>
              <w:tabs>
                <w:tab w:val="left" w:pos="745"/>
              </w:tabs>
              <w:ind w:firstLine="310"/>
              <w:jc w:val="both"/>
              <w:rPr>
                <w:rFonts w:ascii="Times New Roman" w:hAnsi="Times New Roman" w:cs="Times New Roman"/>
                <w:bCs/>
              </w:rPr>
            </w:pPr>
          </w:p>
          <w:p w14:paraId="2D10CE93" w14:textId="4D90D420" w:rsidR="006D0EB8" w:rsidRDefault="006D0EB8" w:rsidP="007B2D0B">
            <w:pPr>
              <w:tabs>
                <w:tab w:val="left" w:pos="745"/>
              </w:tabs>
              <w:ind w:firstLine="310"/>
              <w:jc w:val="both"/>
              <w:rPr>
                <w:rFonts w:ascii="Times New Roman" w:hAnsi="Times New Roman" w:cs="Times New Roman"/>
                <w:bCs/>
              </w:rPr>
            </w:pPr>
            <w:r w:rsidRPr="00235D71">
              <w:rPr>
                <w:rFonts w:ascii="Times New Roman" w:hAnsi="Times New Roman" w:cs="Times New Roman"/>
                <w:bCs/>
              </w:rPr>
              <w:t xml:space="preserve">Згідно з цією методикою НКРЕКП визначає обсяг електричної енергії у </w:t>
            </w:r>
            <w:proofErr w:type="spellStart"/>
            <w:r w:rsidRPr="00235D71">
              <w:rPr>
                <w:rFonts w:ascii="Times New Roman" w:hAnsi="Times New Roman" w:cs="Times New Roman"/>
                <w:bCs/>
              </w:rPr>
              <w:t>МВт·год</w:t>
            </w:r>
            <w:proofErr w:type="spellEnd"/>
            <w:r w:rsidRPr="00235D71">
              <w:rPr>
                <w:rFonts w:ascii="Times New Roman" w:hAnsi="Times New Roman" w:cs="Times New Roman"/>
                <w:bCs/>
              </w:rPr>
              <w:t>, а структура цього обсягу, наводиться у додатку.</w:t>
            </w:r>
          </w:p>
          <w:p w14:paraId="1136E9C3" w14:textId="77777777" w:rsidR="006D0EB8" w:rsidRDefault="006D0EB8" w:rsidP="007B2D0B">
            <w:pPr>
              <w:tabs>
                <w:tab w:val="left" w:pos="745"/>
              </w:tabs>
              <w:ind w:firstLine="310"/>
              <w:jc w:val="both"/>
              <w:rPr>
                <w:rFonts w:ascii="Times New Roman" w:hAnsi="Times New Roman" w:cs="Times New Roman"/>
                <w:bCs/>
              </w:rPr>
            </w:pPr>
          </w:p>
          <w:p w14:paraId="1B1B3875" w14:textId="77777777" w:rsidR="006D0EB8" w:rsidRDefault="006D0EB8" w:rsidP="007B2D0B">
            <w:pPr>
              <w:tabs>
                <w:tab w:val="left" w:pos="745"/>
              </w:tabs>
              <w:ind w:firstLine="310"/>
              <w:jc w:val="both"/>
              <w:rPr>
                <w:rFonts w:ascii="Times New Roman" w:hAnsi="Times New Roman" w:cs="Times New Roman"/>
                <w:bCs/>
              </w:rPr>
            </w:pPr>
          </w:p>
          <w:p w14:paraId="1CF1527A" w14:textId="77777777" w:rsidR="006D0EB8" w:rsidRDefault="006D0EB8" w:rsidP="007B2D0B">
            <w:pPr>
              <w:tabs>
                <w:tab w:val="left" w:pos="745"/>
              </w:tabs>
              <w:ind w:firstLine="310"/>
              <w:jc w:val="both"/>
              <w:rPr>
                <w:rFonts w:ascii="Times New Roman" w:hAnsi="Times New Roman" w:cs="Times New Roman"/>
                <w:bCs/>
              </w:rPr>
            </w:pPr>
          </w:p>
          <w:p w14:paraId="2485FD2C" w14:textId="77777777" w:rsidR="006D0EB8" w:rsidRDefault="006D0EB8" w:rsidP="007B2D0B">
            <w:pPr>
              <w:tabs>
                <w:tab w:val="left" w:pos="745"/>
              </w:tabs>
              <w:ind w:firstLine="310"/>
              <w:jc w:val="both"/>
              <w:rPr>
                <w:rFonts w:ascii="Times New Roman" w:hAnsi="Times New Roman" w:cs="Times New Roman"/>
                <w:bCs/>
              </w:rPr>
            </w:pPr>
          </w:p>
          <w:p w14:paraId="2ED42FC7" w14:textId="77777777" w:rsidR="006D0EB8" w:rsidRDefault="006D0EB8" w:rsidP="007B2D0B">
            <w:pPr>
              <w:tabs>
                <w:tab w:val="left" w:pos="745"/>
              </w:tabs>
              <w:ind w:firstLine="310"/>
              <w:jc w:val="both"/>
              <w:rPr>
                <w:rFonts w:ascii="Times New Roman" w:hAnsi="Times New Roman" w:cs="Times New Roman"/>
                <w:bCs/>
              </w:rPr>
            </w:pPr>
          </w:p>
          <w:p w14:paraId="469244A2" w14:textId="77777777" w:rsidR="006D0EB8" w:rsidRDefault="006D0EB8" w:rsidP="007B2D0B">
            <w:pPr>
              <w:tabs>
                <w:tab w:val="left" w:pos="745"/>
              </w:tabs>
              <w:ind w:firstLine="310"/>
              <w:jc w:val="both"/>
              <w:rPr>
                <w:rFonts w:ascii="Times New Roman" w:hAnsi="Times New Roman" w:cs="Times New Roman"/>
                <w:bCs/>
              </w:rPr>
            </w:pPr>
          </w:p>
          <w:p w14:paraId="1C77D014" w14:textId="77777777" w:rsidR="006D0EB8" w:rsidRDefault="006D0EB8" w:rsidP="007B2D0B">
            <w:pPr>
              <w:tabs>
                <w:tab w:val="left" w:pos="745"/>
              </w:tabs>
              <w:ind w:firstLine="310"/>
              <w:jc w:val="both"/>
              <w:rPr>
                <w:rFonts w:ascii="Times New Roman" w:hAnsi="Times New Roman" w:cs="Times New Roman"/>
                <w:bCs/>
              </w:rPr>
            </w:pPr>
          </w:p>
          <w:p w14:paraId="438C3D74" w14:textId="77777777" w:rsidR="006D0EB8" w:rsidRDefault="006D0EB8" w:rsidP="007B2D0B">
            <w:pPr>
              <w:tabs>
                <w:tab w:val="left" w:pos="745"/>
              </w:tabs>
              <w:ind w:firstLine="310"/>
              <w:jc w:val="both"/>
              <w:rPr>
                <w:rFonts w:ascii="Times New Roman" w:hAnsi="Times New Roman" w:cs="Times New Roman"/>
                <w:bCs/>
              </w:rPr>
            </w:pPr>
          </w:p>
          <w:p w14:paraId="06EC84AB" w14:textId="77777777" w:rsidR="006D0EB8" w:rsidRDefault="006D0EB8" w:rsidP="007B2D0B">
            <w:pPr>
              <w:tabs>
                <w:tab w:val="left" w:pos="745"/>
              </w:tabs>
              <w:ind w:firstLine="310"/>
              <w:jc w:val="both"/>
              <w:rPr>
                <w:rFonts w:ascii="Times New Roman" w:hAnsi="Times New Roman" w:cs="Times New Roman"/>
                <w:bCs/>
              </w:rPr>
            </w:pPr>
          </w:p>
          <w:p w14:paraId="345DE9AA" w14:textId="77777777" w:rsidR="006D0EB8" w:rsidRDefault="006D0EB8" w:rsidP="007B2D0B">
            <w:pPr>
              <w:tabs>
                <w:tab w:val="left" w:pos="745"/>
              </w:tabs>
              <w:ind w:firstLine="310"/>
              <w:jc w:val="both"/>
              <w:rPr>
                <w:rFonts w:ascii="Times New Roman" w:hAnsi="Times New Roman" w:cs="Times New Roman"/>
                <w:bCs/>
              </w:rPr>
            </w:pPr>
          </w:p>
          <w:p w14:paraId="71AA1CAF" w14:textId="77777777" w:rsidR="006D0EB8" w:rsidRDefault="006D0EB8" w:rsidP="007B2D0B">
            <w:pPr>
              <w:tabs>
                <w:tab w:val="left" w:pos="745"/>
              </w:tabs>
              <w:ind w:firstLine="310"/>
              <w:jc w:val="both"/>
              <w:rPr>
                <w:rFonts w:ascii="Times New Roman" w:hAnsi="Times New Roman" w:cs="Times New Roman"/>
                <w:bCs/>
              </w:rPr>
            </w:pPr>
          </w:p>
          <w:p w14:paraId="013C7627" w14:textId="57B9C0A8" w:rsidR="006D0EB8" w:rsidRDefault="006D0EB8" w:rsidP="007B2D0B">
            <w:pPr>
              <w:tabs>
                <w:tab w:val="left" w:pos="745"/>
              </w:tabs>
              <w:ind w:firstLine="310"/>
              <w:jc w:val="both"/>
              <w:rPr>
                <w:rFonts w:ascii="Times New Roman" w:hAnsi="Times New Roman" w:cs="Times New Roman"/>
                <w:bCs/>
              </w:rPr>
            </w:pPr>
            <w:r>
              <w:rPr>
                <w:rFonts w:ascii="Times New Roman" w:hAnsi="Times New Roman" w:cs="Times New Roman"/>
                <w:bCs/>
              </w:rPr>
              <w:t>Редакційно</w:t>
            </w:r>
          </w:p>
          <w:p w14:paraId="5534E678" w14:textId="77777777" w:rsidR="006D0EB8" w:rsidRDefault="006D0EB8" w:rsidP="007B2D0B">
            <w:pPr>
              <w:tabs>
                <w:tab w:val="left" w:pos="745"/>
              </w:tabs>
              <w:ind w:firstLine="310"/>
              <w:jc w:val="both"/>
              <w:rPr>
                <w:rFonts w:ascii="Times New Roman" w:hAnsi="Times New Roman" w:cs="Times New Roman"/>
                <w:bCs/>
              </w:rPr>
            </w:pPr>
          </w:p>
          <w:p w14:paraId="16817E7A" w14:textId="77777777" w:rsidR="006D0EB8" w:rsidRDefault="006D0EB8" w:rsidP="007B2D0B">
            <w:pPr>
              <w:tabs>
                <w:tab w:val="left" w:pos="745"/>
              </w:tabs>
              <w:ind w:firstLine="310"/>
              <w:jc w:val="both"/>
              <w:rPr>
                <w:rFonts w:ascii="Times New Roman" w:hAnsi="Times New Roman" w:cs="Times New Roman"/>
                <w:bCs/>
              </w:rPr>
            </w:pPr>
          </w:p>
          <w:p w14:paraId="5518CF86" w14:textId="77777777" w:rsidR="006D0EB8" w:rsidRDefault="006D0EB8" w:rsidP="007B2D0B">
            <w:pPr>
              <w:tabs>
                <w:tab w:val="left" w:pos="745"/>
              </w:tabs>
              <w:ind w:firstLine="310"/>
              <w:jc w:val="both"/>
              <w:rPr>
                <w:rFonts w:ascii="Times New Roman" w:hAnsi="Times New Roman" w:cs="Times New Roman"/>
                <w:bCs/>
              </w:rPr>
            </w:pPr>
          </w:p>
          <w:p w14:paraId="59368E5F" w14:textId="77777777" w:rsidR="006D0EB8" w:rsidRPr="00235D71" w:rsidRDefault="006D0EB8" w:rsidP="00235D71">
            <w:pPr>
              <w:tabs>
                <w:tab w:val="left" w:pos="745"/>
              </w:tabs>
              <w:ind w:firstLine="310"/>
              <w:jc w:val="both"/>
              <w:rPr>
                <w:rFonts w:ascii="Times New Roman" w:hAnsi="Times New Roman" w:cs="Times New Roman"/>
                <w:bCs/>
              </w:rPr>
            </w:pPr>
            <w:r w:rsidRPr="00235D71">
              <w:rPr>
                <w:rFonts w:ascii="Times New Roman" w:hAnsi="Times New Roman" w:cs="Times New Roman"/>
                <w:bCs/>
              </w:rPr>
              <w:t>Визначення, сформовано з урахуванням вимоги пункту 4 Порядку видачі, обігу та погашення гарантій походження електричної енергії, виробленої з відновлюваних джерел енергії, затвердженого постановою Кабінету Міністрів України від 27 лютого 2024 р. № 227 (далі – Порядок видачі ГПЕЕ), а саме:</w:t>
            </w:r>
          </w:p>
          <w:p w14:paraId="03028D76" w14:textId="1D00AE74" w:rsidR="006D0EB8" w:rsidRDefault="006D0EB8" w:rsidP="00235D71">
            <w:pPr>
              <w:tabs>
                <w:tab w:val="left" w:pos="745"/>
              </w:tabs>
              <w:ind w:firstLine="310"/>
              <w:jc w:val="both"/>
              <w:rPr>
                <w:rFonts w:ascii="Times New Roman" w:hAnsi="Times New Roman" w:cs="Times New Roman"/>
                <w:bCs/>
              </w:rPr>
            </w:pPr>
            <w:r w:rsidRPr="00235D71">
              <w:rPr>
                <w:rFonts w:ascii="Times New Roman" w:hAnsi="Times New Roman" w:cs="Times New Roman"/>
                <w:bCs/>
              </w:rPr>
              <w:t xml:space="preserve">«погашення гарантії походження - </w:t>
            </w:r>
            <w:r w:rsidRPr="00235D71">
              <w:rPr>
                <w:rFonts w:ascii="Times New Roman" w:hAnsi="Times New Roman" w:cs="Times New Roman"/>
                <w:b/>
              </w:rPr>
              <w:t>внесення власником гарантії походження у своєму обліковому записі інформації про припинення подальшого</w:t>
            </w:r>
            <w:r w:rsidRPr="00235D71">
              <w:rPr>
                <w:rFonts w:ascii="Times New Roman" w:hAnsi="Times New Roman" w:cs="Times New Roman"/>
                <w:bCs/>
              </w:rPr>
              <w:t xml:space="preserve"> обігу гарантії походження та можливості її використання для розкриття споживачу електричної енергії інформації про джерела енергії у загальній структурі балансу придбаної </w:t>
            </w:r>
            <w:proofErr w:type="spellStart"/>
            <w:r w:rsidRPr="00235D71">
              <w:rPr>
                <w:rFonts w:ascii="Times New Roman" w:hAnsi="Times New Roman" w:cs="Times New Roman"/>
                <w:bCs/>
              </w:rPr>
              <w:lastRenderedPageBreak/>
              <w:t>електропостачальником</w:t>
            </w:r>
            <w:proofErr w:type="spellEnd"/>
            <w:r w:rsidRPr="00235D71">
              <w:rPr>
                <w:rFonts w:ascii="Times New Roman" w:hAnsi="Times New Roman" w:cs="Times New Roman"/>
                <w:bCs/>
              </w:rPr>
              <w:t xml:space="preserve"> електричної енергії та/або розкриття споживачем інформації про обсяг використання у процесі виробництва товарів і послуг електроенергії, виробленої з відновлюваних джерел енергії», а також вимоги частини двадцять </w:t>
            </w:r>
            <w:proofErr w:type="spellStart"/>
            <w:r w:rsidRPr="00235D71">
              <w:rPr>
                <w:rFonts w:ascii="Times New Roman" w:hAnsi="Times New Roman" w:cs="Times New Roman"/>
                <w:bCs/>
              </w:rPr>
              <w:t>пятої</w:t>
            </w:r>
            <w:proofErr w:type="spellEnd"/>
            <w:r w:rsidRPr="00235D71">
              <w:rPr>
                <w:rFonts w:ascii="Times New Roman" w:hAnsi="Times New Roman" w:cs="Times New Roman"/>
                <w:bCs/>
              </w:rPr>
              <w:t xml:space="preserve"> статті 9-7 Закону України «Про альтернативні джерела енергії»:</w:t>
            </w:r>
          </w:p>
          <w:p w14:paraId="0F2CCE8E" w14:textId="7D276BFB" w:rsidR="006D0EB8" w:rsidRDefault="006D0EB8" w:rsidP="007B2D0B">
            <w:pPr>
              <w:tabs>
                <w:tab w:val="left" w:pos="745"/>
              </w:tabs>
              <w:ind w:firstLine="310"/>
              <w:jc w:val="both"/>
              <w:rPr>
                <w:rFonts w:ascii="Times New Roman" w:hAnsi="Times New Roman" w:cs="Times New Roman"/>
                <w:bCs/>
              </w:rPr>
            </w:pPr>
            <w:r w:rsidRPr="00235D71">
              <w:rPr>
                <w:rFonts w:ascii="Times New Roman" w:hAnsi="Times New Roman" w:cs="Times New Roman"/>
                <w:bCs/>
              </w:rPr>
              <w:t>«</w:t>
            </w:r>
            <w:r w:rsidRPr="00235D71">
              <w:rPr>
                <w:rFonts w:ascii="Times New Roman" w:hAnsi="Times New Roman" w:cs="Times New Roman"/>
                <w:b/>
              </w:rPr>
              <w:t>гарантія походження електричної енергії, виробленої з відновлюваних джерел енергії, може бути використана</w:t>
            </w:r>
            <w:r w:rsidRPr="00235D71">
              <w:rPr>
                <w:rFonts w:ascii="Times New Roman" w:hAnsi="Times New Roman" w:cs="Times New Roman"/>
                <w:bCs/>
              </w:rPr>
              <w:t xml:space="preserve"> споживачем (у тому числі активним споживачем), який встановив генеруючу установку, призначену для виробництва електричної енергії з відновлюваних джерел енергії, для підтвердження того, що електрична енергія, спожита таким споживачем/активним споживачем, вироблена з відновлюваних джерел енергії та що товари та/або роботи, та/або послуги вироблені та/або виконані, та/або надані таким споживачем/активним споживачем повністю або частково з використанням електричної енергії, виробленої з відновлюваних джерел енергії, </w:t>
            </w:r>
            <w:r w:rsidRPr="00235D71">
              <w:rPr>
                <w:rFonts w:ascii="Times New Roman" w:hAnsi="Times New Roman" w:cs="Times New Roman"/>
                <w:b/>
              </w:rPr>
              <w:t>шляхом погашення гарантії походження електричної енергії, виробленої з відновлюваних джерел енергії</w:t>
            </w:r>
            <w:r w:rsidRPr="00235D71">
              <w:rPr>
                <w:rFonts w:ascii="Times New Roman" w:hAnsi="Times New Roman" w:cs="Times New Roman"/>
                <w:bCs/>
              </w:rPr>
              <w:t>».</w:t>
            </w:r>
          </w:p>
          <w:p w14:paraId="56E73A21" w14:textId="77777777" w:rsidR="006D0EB8" w:rsidRPr="000765BD" w:rsidRDefault="006D0EB8" w:rsidP="00235D71">
            <w:pPr>
              <w:tabs>
                <w:tab w:val="left" w:pos="745"/>
              </w:tabs>
              <w:rPr>
                <w:rFonts w:ascii="Times New Roman" w:hAnsi="Times New Roman" w:cs="Times New Roman"/>
                <w:b/>
                <w:sz w:val="16"/>
                <w:szCs w:val="16"/>
              </w:rPr>
            </w:pPr>
          </w:p>
        </w:tc>
        <w:tc>
          <w:tcPr>
            <w:tcW w:w="3826" w:type="dxa"/>
            <w:vMerge/>
          </w:tcPr>
          <w:p w14:paraId="7FADE0E5" w14:textId="77777777" w:rsidR="006D0EB8" w:rsidRPr="00D924D3" w:rsidRDefault="006D0EB8" w:rsidP="0069371A">
            <w:pPr>
              <w:tabs>
                <w:tab w:val="left" w:pos="745"/>
              </w:tabs>
              <w:ind w:firstLine="310"/>
              <w:jc w:val="both"/>
              <w:rPr>
                <w:rFonts w:ascii="Times New Roman" w:hAnsi="Times New Roman" w:cs="Times New Roman"/>
                <w:b/>
                <w:i/>
                <w:iCs/>
                <w:color w:val="0070C0"/>
              </w:rPr>
            </w:pPr>
          </w:p>
        </w:tc>
      </w:tr>
      <w:tr w:rsidR="00F46E92" w:rsidRPr="002F78E8" w14:paraId="61C7C5C6" w14:textId="77777777" w:rsidTr="00A719F1">
        <w:trPr>
          <w:trHeight w:val="20"/>
        </w:trPr>
        <w:tc>
          <w:tcPr>
            <w:tcW w:w="3826" w:type="dxa"/>
          </w:tcPr>
          <w:p w14:paraId="012430D1" w14:textId="77777777" w:rsidR="00F46E92" w:rsidRDefault="00D924D3" w:rsidP="00D924D3">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lastRenderedPageBreak/>
              <w:t xml:space="preserve">2. Розрахунок залишкового енергетичного </w:t>
            </w:r>
            <w:proofErr w:type="spellStart"/>
            <w:r w:rsidRPr="00D924D3">
              <w:rPr>
                <w:rFonts w:ascii="Times New Roman" w:hAnsi="Times New Roman" w:cs="Times New Roman"/>
                <w:b/>
                <w:color w:val="0070C0"/>
              </w:rPr>
              <w:t>міксу</w:t>
            </w:r>
            <w:proofErr w:type="spellEnd"/>
          </w:p>
          <w:p w14:paraId="24AFFB8C" w14:textId="1BF7AFA5" w:rsidR="009E57B1" w:rsidRPr="009E57B1" w:rsidRDefault="009E57B1" w:rsidP="00D924D3">
            <w:pPr>
              <w:tabs>
                <w:tab w:val="left" w:pos="745"/>
              </w:tabs>
              <w:jc w:val="center"/>
              <w:rPr>
                <w:rFonts w:ascii="Times New Roman" w:hAnsi="Times New Roman" w:cs="Times New Roman"/>
                <w:b/>
                <w:color w:val="0070C0"/>
                <w:sz w:val="16"/>
                <w:szCs w:val="16"/>
              </w:rPr>
            </w:pPr>
          </w:p>
        </w:tc>
        <w:tc>
          <w:tcPr>
            <w:tcW w:w="3826" w:type="dxa"/>
          </w:tcPr>
          <w:p w14:paraId="0CAD16B9" w14:textId="77777777" w:rsidR="00F46E92" w:rsidRPr="0069371A" w:rsidRDefault="00F46E92" w:rsidP="0069371A">
            <w:pPr>
              <w:tabs>
                <w:tab w:val="left" w:pos="745"/>
              </w:tabs>
              <w:ind w:firstLine="310"/>
              <w:jc w:val="both"/>
              <w:rPr>
                <w:rFonts w:ascii="Times New Roman" w:hAnsi="Times New Roman" w:cs="Times New Roman"/>
                <w:b/>
                <w:i/>
                <w:iCs/>
              </w:rPr>
            </w:pPr>
          </w:p>
        </w:tc>
        <w:tc>
          <w:tcPr>
            <w:tcW w:w="3826" w:type="dxa"/>
          </w:tcPr>
          <w:p w14:paraId="143D4278" w14:textId="6481DD0A" w:rsidR="00F46E92" w:rsidRPr="0069371A" w:rsidRDefault="00F46E92" w:rsidP="0069371A">
            <w:pPr>
              <w:tabs>
                <w:tab w:val="left" w:pos="745"/>
              </w:tabs>
              <w:ind w:firstLine="310"/>
              <w:jc w:val="both"/>
              <w:rPr>
                <w:rFonts w:ascii="Times New Roman" w:hAnsi="Times New Roman" w:cs="Times New Roman"/>
                <w:b/>
                <w:i/>
                <w:iCs/>
              </w:rPr>
            </w:pPr>
          </w:p>
        </w:tc>
        <w:tc>
          <w:tcPr>
            <w:tcW w:w="3826" w:type="dxa"/>
          </w:tcPr>
          <w:p w14:paraId="28FBDFDC" w14:textId="344A4B61" w:rsidR="00F46E92" w:rsidRPr="0069371A" w:rsidRDefault="00F46E92" w:rsidP="0069371A">
            <w:pPr>
              <w:tabs>
                <w:tab w:val="left" w:pos="745"/>
              </w:tabs>
              <w:ind w:firstLine="310"/>
              <w:jc w:val="both"/>
              <w:rPr>
                <w:rFonts w:ascii="Times New Roman" w:hAnsi="Times New Roman" w:cs="Times New Roman"/>
                <w:b/>
                <w:i/>
                <w:iCs/>
              </w:rPr>
            </w:pPr>
          </w:p>
        </w:tc>
      </w:tr>
      <w:tr w:rsidR="00866594" w:rsidRPr="002F78E8" w14:paraId="1C563595" w14:textId="77777777" w:rsidTr="00A719F1">
        <w:trPr>
          <w:trHeight w:val="20"/>
        </w:trPr>
        <w:tc>
          <w:tcPr>
            <w:tcW w:w="3826" w:type="dxa"/>
            <w:vMerge w:val="restart"/>
          </w:tcPr>
          <w:p w14:paraId="747EA13F" w14:textId="77777777" w:rsidR="00866594" w:rsidRDefault="00866594" w:rsidP="00D924D3">
            <w:pPr>
              <w:tabs>
                <w:tab w:val="left" w:pos="745"/>
              </w:tabs>
              <w:ind w:firstLine="310"/>
              <w:jc w:val="both"/>
              <w:rPr>
                <w:rFonts w:ascii="Times New Roman" w:hAnsi="Times New Roman" w:cs="Times New Roman"/>
                <w:b/>
                <w:color w:val="0070C0"/>
              </w:rPr>
            </w:pPr>
          </w:p>
          <w:p w14:paraId="3969B3AD" w14:textId="38FCEB78" w:rsidR="00866594" w:rsidRPr="00D924D3" w:rsidRDefault="00866594"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2.1. Розрахунок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здійснюється на основі даних про виробництво, </w:t>
            </w:r>
            <w:r w:rsidRPr="00D924D3">
              <w:rPr>
                <w:rFonts w:ascii="Times New Roman" w:hAnsi="Times New Roman" w:cs="Times New Roman"/>
                <w:b/>
                <w:color w:val="0070C0"/>
              </w:rPr>
              <w:lastRenderedPageBreak/>
              <w:t>імпорт/експорт електричної енергії та екологічного впливу за попередній рік (X), які надаються Регулятору на його запит, а саме:</w:t>
            </w:r>
          </w:p>
          <w:p w14:paraId="271ECC7D" w14:textId="77777777" w:rsidR="00866594" w:rsidRPr="00D924D3" w:rsidRDefault="00866594" w:rsidP="00D924D3">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даних про виробництво електричної енергії за типами джерел, обсяги фізичного імпорту/експорту електричної енергії за типами джерел, які надаються Регулятору адміністратором комерційного обліку до 01 квітня року X+1;</w:t>
            </w:r>
          </w:p>
          <w:p w14:paraId="4CC85DCF" w14:textId="192E957C" w:rsidR="00866594" w:rsidRPr="00D924D3" w:rsidRDefault="00866594" w:rsidP="00D924D3">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верифікованих</w:t>
            </w:r>
            <w:proofErr w:type="spellEnd"/>
            <w:r w:rsidRPr="00D924D3">
              <w:rPr>
                <w:rFonts w:ascii="Times New Roman" w:hAnsi="Times New Roman" w:cs="Times New Roman"/>
                <w:b/>
                <w:color w:val="0070C0"/>
              </w:rPr>
              <w:t xml:space="preserve"> даних про питомі викиди парникових газів (г СО</w:t>
            </w:r>
            <w:r w:rsidRPr="00D924D3">
              <w:rPr>
                <w:rFonts w:ascii="Times New Roman" w:hAnsi="Times New Roman" w:cs="Times New Roman"/>
                <w:b/>
                <w:color w:val="0070C0"/>
                <w:vertAlign w:val="subscript"/>
              </w:rPr>
              <w:t>2</w:t>
            </w:r>
            <w:r w:rsidRPr="00D924D3">
              <w:rPr>
                <w:rFonts w:ascii="Times New Roman" w:hAnsi="Times New Roman" w:cs="Times New Roman"/>
                <w:b/>
                <w:color w:val="0070C0"/>
              </w:rPr>
              <w:t>-екв/</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які Регулятор отримує до 01 квітня року X+1 від Міністерства економіки, довкілля та сільського господарства України;</w:t>
            </w:r>
          </w:p>
          <w:p w14:paraId="6D2DDF0F" w14:textId="77777777" w:rsidR="00866594" w:rsidRDefault="00866594" w:rsidP="00D924D3">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верифікованих</w:t>
            </w:r>
            <w:proofErr w:type="spellEnd"/>
            <w:r w:rsidRPr="00D924D3">
              <w:rPr>
                <w:rFonts w:ascii="Times New Roman" w:hAnsi="Times New Roman" w:cs="Times New Roman"/>
                <w:b/>
                <w:color w:val="0070C0"/>
              </w:rPr>
              <w:t xml:space="preserve"> даних про обсяг утворення радіоактивних відходів (мг/</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які Регулятор отримує до 01 квітня року X+1 від Державної інспекції ядерного регулювання України.</w:t>
            </w:r>
          </w:p>
          <w:p w14:paraId="0F6CF0A4" w14:textId="3DC3BCCB" w:rsidR="00866594" w:rsidRPr="009E57B1" w:rsidRDefault="00866594" w:rsidP="00D924D3">
            <w:pPr>
              <w:tabs>
                <w:tab w:val="left" w:pos="745"/>
              </w:tabs>
              <w:ind w:firstLine="310"/>
              <w:jc w:val="both"/>
              <w:rPr>
                <w:rFonts w:ascii="Times New Roman" w:hAnsi="Times New Roman" w:cs="Times New Roman"/>
                <w:b/>
                <w:color w:val="0070C0"/>
                <w:sz w:val="16"/>
                <w:szCs w:val="16"/>
              </w:rPr>
            </w:pPr>
          </w:p>
        </w:tc>
        <w:tc>
          <w:tcPr>
            <w:tcW w:w="3826" w:type="dxa"/>
          </w:tcPr>
          <w:p w14:paraId="750171D6" w14:textId="77777777" w:rsidR="00866594" w:rsidRPr="00274E5D" w:rsidRDefault="00866594" w:rsidP="00A10F38">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0322E5DB" w14:textId="3EEFA569" w:rsidR="00866594" w:rsidRPr="00A10F38" w:rsidRDefault="00866594" w:rsidP="00A10F38">
            <w:pPr>
              <w:tabs>
                <w:tab w:val="left" w:pos="745"/>
              </w:tabs>
              <w:ind w:firstLine="310"/>
              <w:jc w:val="both"/>
              <w:rPr>
                <w:rFonts w:ascii="Times New Roman" w:hAnsi="Times New Roman" w:cs="Times New Roman"/>
                <w:bCs/>
              </w:rPr>
            </w:pPr>
            <w:r w:rsidRPr="00A10F38">
              <w:rPr>
                <w:rFonts w:ascii="Times New Roman" w:hAnsi="Times New Roman" w:cs="Times New Roman"/>
                <w:bCs/>
              </w:rPr>
              <w:t xml:space="preserve">2.1. Розрахунок залишкового енергетичного </w:t>
            </w:r>
            <w:proofErr w:type="spellStart"/>
            <w:r w:rsidRPr="00A10F38">
              <w:rPr>
                <w:rFonts w:ascii="Times New Roman" w:hAnsi="Times New Roman" w:cs="Times New Roman"/>
                <w:bCs/>
              </w:rPr>
              <w:t>міксу</w:t>
            </w:r>
            <w:proofErr w:type="spellEnd"/>
            <w:r w:rsidRPr="00A10F38">
              <w:rPr>
                <w:rFonts w:ascii="Times New Roman" w:hAnsi="Times New Roman" w:cs="Times New Roman"/>
                <w:bCs/>
              </w:rPr>
              <w:t xml:space="preserve"> здійснюється на основі даних про виробництво, </w:t>
            </w:r>
            <w:r w:rsidRPr="00A10F38">
              <w:rPr>
                <w:rFonts w:ascii="Times New Roman" w:hAnsi="Times New Roman" w:cs="Times New Roman"/>
                <w:bCs/>
              </w:rPr>
              <w:lastRenderedPageBreak/>
              <w:t xml:space="preserve">імпорт/експорт електричної енергії та екологічного впливу за </w:t>
            </w:r>
            <w:r w:rsidRPr="00A10F38">
              <w:rPr>
                <w:rFonts w:ascii="Times New Roman" w:hAnsi="Times New Roman" w:cs="Times New Roman"/>
                <w:b/>
                <w:color w:val="7030A0"/>
              </w:rPr>
              <w:t>звітний</w:t>
            </w:r>
            <w:r w:rsidRPr="00A10F38">
              <w:rPr>
                <w:rFonts w:ascii="Times New Roman" w:hAnsi="Times New Roman" w:cs="Times New Roman"/>
                <w:bCs/>
                <w:color w:val="7030A0"/>
              </w:rPr>
              <w:t xml:space="preserve"> </w:t>
            </w:r>
            <w:r w:rsidRPr="00D808BC">
              <w:rPr>
                <w:rFonts w:ascii="Times New Roman" w:hAnsi="Times New Roman" w:cs="Times New Roman"/>
                <w:b/>
                <w:i/>
                <w:iCs/>
                <w:strike/>
                <w:color w:val="EE0000"/>
              </w:rPr>
              <w:t>попередній</w:t>
            </w:r>
            <w:r w:rsidRPr="00D808BC">
              <w:rPr>
                <w:rFonts w:ascii="Times New Roman" w:hAnsi="Times New Roman" w:cs="Times New Roman"/>
                <w:bCs/>
                <w:color w:val="EE0000"/>
              </w:rPr>
              <w:t xml:space="preserve"> </w:t>
            </w:r>
            <w:r w:rsidRPr="00A10F38">
              <w:rPr>
                <w:rFonts w:ascii="Times New Roman" w:hAnsi="Times New Roman" w:cs="Times New Roman"/>
                <w:bCs/>
              </w:rPr>
              <w:t>рік (X), які надаються Регулятору на його запит, а саме:</w:t>
            </w:r>
          </w:p>
          <w:p w14:paraId="6CD8B1FC" w14:textId="0B6724B4" w:rsidR="00866594" w:rsidRPr="00A10F38" w:rsidRDefault="00866594" w:rsidP="00A10F38">
            <w:pPr>
              <w:tabs>
                <w:tab w:val="left" w:pos="745"/>
              </w:tabs>
              <w:ind w:firstLine="310"/>
              <w:jc w:val="both"/>
              <w:rPr>
                <w:rFonts w:ascii="Times New Roman" w:hAnsi="Times New Roman" w:cs="Times New Roman"/>
                <w:bCs/>
              </w:rPr>
            </w:pPr>
            <w:r w:rsidRPr="00A10F38">
              <w:rPr>
                <w:rFonts w:ascii="Times New Roman" w:hAnsi="Times New Roman" w:cs="Times New Roman"/>
                <w:bCs/>
              </w:rPr>
              <w:t xml:space="preserve">даних про виробництво електричної енергії за типами джерел, обсяги </w:t>
            </w:r>
            <w:r w:rsidRPr="00D808BC">
              <w:rPr>
                <w:rFonts w:ascii="Times New Roman" w:hAnsi="Times New Roman" w:cs="Times New Roman"/>
                <w:b/>
                <w:i/>
                <w:iCs/>
                <w:strike/>
                <w:color w:val="EE0000"/>
              </w:rPr>
              <w:t>фізичного</w:t>
            </w:r>
            <w:r w:rsidRPr="00D808BC">
              <w:rPr>
                <w:rFonts w:ascii="Times New Roman" w:hAnsi="Times New Roman" w:cs="Times New Roman"/>
                <w:bCs/>
                <w:color w:val="EE0000"/>
              </w:rPr>
              <w:t xml:space="preserve"> </w:t>
            </w:r>
            <w:r w:rsidRPr="00A10F38">
              <w:rPr>
                <w:rFonts w:ascii="Times New Roman" w:hAnsi="Times New Roman" w:cs="Times New Roman"/>
                <w:bCs/>
              </w:rPr>
              <w:t xml:space="preserve">імпорту/експорту електричної енергії </w:t>
            </w:r>
            <w:r w:rsidRPr="00A10F38">
              <w:rPr>
                <w:rFonts w:ascii="Times New Roman" w:hAnsi="Times New Roman" w:cs="Times New Roman"/>
                <w:b/>
                <w:color w:val="7030A0"/>
              </w:rPr>
              <w:t>з/до зовнішніх країн</w:t>
            </w:r>
            <w:r w:rsidRPr="00A10F38">
              <w:rPr>
                <w:rFonts w:ascii="Times New Roman" w:hAnsi="Times New Roman" w:cs="Times New Roman"/>
                <w:bCs/>
              </w:rPr>
              <w:t xml:space="preserve"> за типами джерел, які надаються Регулятору адміністратором комерційного обліку до 01 квітня року X+1;</w:t>
            </w:r>
          </w:p>
          <w:p w14:paraId="24CA2018" w14:textId="596C39B4" w:rsidR="00866594" w:rsidRPr="000765BD" w:rsidRDefault="00866594" w:rsidP="00A10F38">
            <w:pPr>
              <w:tabs>
                <w:tab w:val="left" w:pos="745"/>
              </w:tabs>
              <w:ind w:firstLine="310"/>
              <w:jc w:val="both"/>
              <w:rPr>
                <w:rFonts w:ascii="Times New Roman" w:hAnsi="Times New Roman" w:cs="Times New Roman"/>
                <w:b/>
                <w:i/>
                <w:iCs/>
                <w:sz w:val="16"/>
                <w:szCs w:val="16"/>
              </w:rPr>
            </w:pPr>
          </w:p>
        </w:tc>
        <w:tc>
          <w:tcPr>
            <w:tcW w:w="3826" w:type="dxa"/>
          </w:tcPr>
          <w:p w14:paraId="4E212074" w14:textId="77777777" w:rsidR="00866594" w:rsidRPr="00274E5D" w:rsidRDefault="00866594" w:rsidP="00A10F38">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4134278C" w14:textId="77777777" w:rsidR="00866594" w:rsidRDefault="00866594" w:rsidP="00A10F38">
            <w:pPr>
              <w:tabs>
                <w:tab w:val="left" w:pos="745"/>
              </w:tabs>
              <w:ind w:firstLine="310"/>
              <w:jc w:val="both"/>
              <w:rPr>
                <w:rFonts w:ascii="Times New Roman" w:hAnsi="Times New Roman" w:cs="Times New Roman"/>
                <w:bCs/>
              </w:rPr>
            </w:pPr>
          </w:p>
          <w:p w14:paraId="49E9192B" w14:textId="77777777" w:rsidR="00866594" w:rsidRDefault="00866594" w:rsidP="00A10F38">
            <w:pPr>
              <w:tabs>
                <w:tab w:val="left" w:pos="745"/>
              </w:tabs>
              <w:ind w:firstLine="310"/>
              <w:jc w:val="both"/>
              <w:rPr>
                <w:rFonts w:ascii="Times New Roman" w:hAnsi="Times New Roman" w:cs="Times New Roman"/>
                <w:bCs/>
              </w:rPr>
            </w:pPr>
          </w:p>
          <w:p w14:paraId="15D05420" w14:textId="77777777" w:rsidR="00866594" w:rsidRDefault="00866594" w:rsidP="00A10F38">
            <w:pPr>
              <w:tabs>
                <w:tab w:val="left" w:pos="745"/>
              </w:tabs>
              <w:ind w:firstLine="310"/>
              <w:jc w:val="both"/>
              <w:rPr>
                <w:rFonts w:ascii="Times New Roman" w:hAnsi="Times New Roman" w:cs="Times New Roman"/>
                <w:bCs/>
              </w:rPr>
            </w:pPr>
          </w:p>
          <w:p w14:paraId="27BE615F" w14:textId="77777777" w:rsidR="00866594" w:rsidRDefault="00866594" w:rsidP="00A10F38">
            <w:pPr>
              <w:tabs>
                <w:tab w:val="left" w:pos="745"/>
              </w:tabs>
              <w:ind w:firstLine="310"/>
              <w:jc w:val="both"/>
              <w:rPr>
                <w:rFonts w:ascii="Times New Roman" w:hAnsi="Times New Roman" w:cs="Times New Roman"/>
                <w:bCs/>
              </w:rPr>
            </w:pPr>
          </w:p>
          <w:p w14:paraId="6ACAD4B2" w14:textId="74381D06" w:rsidR="00866594" w:rsidRPr="00A10F38" w:rsidRDefault="00866594" w:rsidP="00A10F38">
            <w:pPr>
              <w:tabs>
                <w:tab w:val="left" w:pos="745"/>
              </w:tabs>
              <w:ind w:firstLine="310"/>
              <w:jc w:val="both"/>
              <w:rPr>
                <w:rFonts w:ascii="Times New Roman" w:hAnsi="Times New Roman" w:cs="Times New Roman"/>
                <w:bCs/>
              </w:rPr>
            </w:pPr>
            <w:r w:rsidRPr="00A10F38">
              <w:rPr>
                <w:rFonts w:ascii="Times New Roman" w:hAnsi="Times New Roman" w:cs="Times New Roman"/>
                <w:bCs/>
              </w:rPr>
              <w:t>Редакційне уточнення.</w:t>
            </w:r>
          </w:p>
          <w:p w14:paraId="19440145" w14:textId="77777777" w:rsidR="00866594" w:rsidRDefault="00866594" w:rsidP="00A10F38">
            <w:pPr>
              <w:tabs>
                <w:tab w:val="left" w:pos="745"/>
              </w:tabs>
              <w:ind w:firstLine="310"/>
              <w:jc w:val="both"/>
              <w:rPr>
                <w:rFonts w:ascii="Times New Roman" w:hAnsi="Times New Roman" w:cs="Times New Roman"/>
                <w:bCs/>
              </w:rPr>
            </w:pPr>
          </w:p>
          <w:p w14:paraId="276059B5" w14:textId="77777777" w:rsidR="00866594" w:rsidRDefault="00866594" w:rsidP="00A10F38">
            <w:pPr>
              <w:tabs>
                <w:tab w:val="left" w:pos="745"/>
              </w:tabs>
              <w:ind w:firstLine="310"/>
              <w:jc w:val="both"/>
              <w:rPr>
                <w:rFonts w:ascii="Times New Roman" w:hAnsi="Times New Roman" w:cs="Times New Roman"/>
                <w:bCs/>
              </w:rPr>
            </w:pPr>
          </w:p>
          <w:p w14:paraId="0D9C2EDA" w14:textId="60F16298" w:rsidR="00866594" w:rsidRPr="0069371A" w:rsidRDefault="00866594" w:rsidP="00A10F38">
            <w:pPr>
              <w:tabs>
                <w:tab w:val="left" w:pos="745"/>
              </w:tabs>
              <w:ind w:firstLine="310"/>
              <w:jc w:val="both"/>
              <w:rPr>
                <w:rFonts w:ascii="Times New Roman" w:hAnsi="Times New Roman" w:cs="Times New Roman"/>
                <w:b/>
                <w:i/>
                <w:iCs/>
              </w:rPr>
            </w:pPr>
            <w:r w:rsidRPr="00A10F38">
              <w:rPr>
                <w:rFonts w:ascii="Times New Roman" w:hAnsi="Times New Roman" w:cs="Times New Roman"/>
                <w:bCs/>
              </w:rPr>
              <w:t xml:space="preserve">Відповідно до чинної методології AIB у розрахунку залишкового </w:t>
            </w:r>
            <w:proofErr w:type="spellStart"/>
            <w:r w:rsidRPr="00A10F38">
              <w:rPr>
                <w:rFonts w:ascii="Times New Roman" w:hAnsi="Times New Roman" w:cs="Times New Roman"/>
                <w:bCs/>
              </w:rPr>
              <w:t>міксу</w:t>
            </w:r>
            <w:proofErr w:type="spellEnd"/>
            <w:r w:rsidRPr="00A10F38">
              <w:rPr>
                <w:rFonts w:ascii="Times New Roman" w:hAnsi="Times New Roman" w:cs="Times New Roman"/>
                <w:bCs/>
              </w:rPr>
              <w:t xml:space="preserve"> використовуються дані щодо імпорту/експорту тільки з/до </w:t>
            </w:r>
            <w:proofErr w:type="spellStart"/>
            <w:r w:rsidRPr="00A10F38">
              <w:rPr>
                <w:rFonts w:ascii="Times New Roman" w:hAnsi="Times New Roman" w:cs="Times New Roman"/>
                <w:bCs/>
              </w:rPr>
              <w:t>зовнішіх</w:t>
            </w:r>
            <w:proofErr w:type="spellEnd"/>
            <w:r w:rsidRPr="00A10F38">
              <w:rPr>
                <w:rFonts w:ascii="Times New Roman" w:hAnsi="Times New Roman" w:cs="Times New Roman"/>
                <w:bCs/>
              </w:rPr>
              <w:t xml:space="preserve"> країн.</w:t>
            </w:r>
          </w:p>
        </w:tc>
        <w:tc>
          <w:tcPr>
            <w:tcW w:w="3826" w:type="dxa"/>
            <w:vMerge w:val="restart"/>
          </w:tcPr>
          <w:p w14:paraId="4E05A7C8" w14:textId="714D99CD" w:rsidR="005242F6" w:rsidRPr="001C2084" w:rsidRDefault="005242F6" w:rsidP="00F55E9D">
            <w:pPr>
              <w:tabs>
                <w:tab w:val="left" w:pos="745"/>
              </w:tabs>
              <w:ind w:firstLine="310"/>
              <w:jc w:val="both"/>
              <w:rPr>
                <w:rFonts w:ascii="Times New Roman" w:hAnsi="Times New Roman" w:cs="Times New Roman"/>
                <w:b/>
                <w:i/>
                <w:iCs/>
              </w:rPr>
            </w:pPr>
            <w:r w:rsidRPr="001C2084">
              <w:rPr>
                <w:rFonts w:ascii="Times New Roman" w:hAnsi="Times New Roman" w:cs="Times New Roman"/>
                <w:b/>
                <w:i/>
                <w:iCs/>
              </w:rPr>
              <w:lastRenderedPageBreak/>
              <w:t>Попередньо врахувати в редакції:</w:t>
            </w:r>
          </w:p>
          <w:p w14:paraId="14BEA85C" w14:textId="77777777" w:rsidR="005242F6" w:rsidRDefault="005242F6" w:rsidP="00F55E9D">
            <w:pPr>
              <w:tabs>
                <w:tab w:val="left" w:pos="745"/>
              </w:tabs>
              <w:ind w:firstLine="310"/>
              <w:jc w:val="both"/>
              <w:rPr>
                <w:rFonts w:ascii="Times New Roman" w:hAnsi="Times New Roman" w:cs="Times New Roman"/>
                <w:b/>
                <w:color w:val="0070C0"/>
              </w:rPr>
            </w:pPr>
          </w:p>
          <w:p w14:paraId="0D4FE07F" w14:textId="0EA82F52" w:rsidR="005242F6" w:rsidRPr="00222ECF" w:rsidRDefault="00866594" w:rsidP="00F55E9D">
            <w:pPr>
              <w:tabs>
                <w:tab w:val="left" w:pos="745"/>
              </w:tabs>
              <w:ind w:firstLine="310"/>
              <w:jc w:val="both"/>
              <w:rPr>
                <w:rFonts w:ascii="Times New Roman" w:hAnsi="Times New Roman" w:cs="Times New Roman"/>
                <w:b/>
                <w:color w:val="00B050"/>
              </w:rPr>
            </w:pPr>
            <w:r w:rsidRPr="00D924D3">
              <w:rPr>
                <w:rFonts w:ascii="Times New Roman" w:hAnsi="Times New Roman" w:cs="Times New Roman"/>
                <w:b/>
                <w:color w:val="0070C0"/>
              </w:rPr>
              <w:lastRenderedPageBreak/>
              <w:t xml:space="preserve">2.1. Розрахунок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здійснюється на </w:t>
            </w:r>
            <w:r w:rsidRPr="00222ECF">
              <w:rPr>
                <w:rFonts w:ascii="Times New Roman" w:hAnsi="Times New Roman" w:cs="Times New Roman"/>
                <w:b/>
                <w:color w:val="00B050"/>
              </w:rPr>
              <w:t>основі</w:t>
            </w:r>
            <w:r w:rsidR="00222ECF" w:rsidRPr="00222ECF">
              <w:rPr>
                <w:rFonts w:ascii="Times New Roman" w:hAnsi="Times New Roman" w:cs="Times New Roman"/>
                <w:b/>
                <w:color w:val="00B050"/>
              </w:rPr>
              <w:t>:</w:t>
            </w:r>
          </w:p>
          <w:p w14:paraId="625CFF71" w14:textId="5ADE8901" w:rsidR="00A719F1" w:rsidRPr="00EF591C" w:rsidRDefault="005242F6" w:rsidP="007752D7">
            <w:pPr>
              <w:tabs>
                <w:tab w:val="left" w:pos="745"/>
              </w:tabs>
              <w:ind w:firstLine="310"/>
              <w:jc w:val="both"/>
              <w:rPr>
                <w:rFonts w:ascii="Times New Roman" w:hAnsi="Times New Roman" w:cs="Times New Roman"/>
                <w:b/>
                <w:color w:val="00B050"/>
              </w:rPr>
            </w:pPr>
            <w:r w:rsidRPr="005242F6">
              <w:rPr>
                <w:rFonts w:ascii="Times New Roman" w:hAnsi="Times New Roman" w:cs="Times New Roman"/>
                <w:b/>
                <w:color w:val="0070C0"/>
              </w:rPr>
              <w:t xml:space="preserve">даних </w:t>
            </w:r>
            <w:r w:rsidRPr="00D924D3">
              <w:rPr>
                <w:rFonts w:ascii="Times New Roman" w:hAnsi="Times New Roman" w:cs="Times New Roman"/>
                <w:b/>
                <w:color w:val="0070C0"/>
              </w:rPr>
              <w:t xml:space="preserve">про </w:t>
            </w:r>
            <w:r w:rsidR="00633328" w:rsidRPr="00794254">
              <w:rPr>
                <w:rFonts w:ascii="Times New Roman" w:hAnsi="Times New Roman" w:cs="Times New Roman"/>
                <w:b/>
                <w:color w:val="00B050"/>
              </w:rPr>
              <w:t xml:space="preserve">відпущену </w:t>
            </w:r>
            <w:r w:rsidRPr="00794254">
              <w:rPr>
                <w:rFonts w:ascii="Times New Roman" w:hAnsi="Times New Roman" w:cs="Times New Roman"/>
                <w:b/>
                <w:color w:val="00B050"/>
              </w:rPr>
              <w:t>електричн</w:t>
            </w:r>
            <w:r w:rsidR="00633328" w:rsidRPr="00794254">
              <w:rPr>
                <w:rFonts w:ascii="Times New Roman" w:hAnsi="Times New Roman" w:cs="Times New Roman"/>
                <w:b/>
                <w:color w:val="00B050"/>
              </w:rPr>
              <w:t>у</w:t>
            </w:r>
            <w:r w:rsidRPr="00794254">
              <w:rPr>
                <w:rFonts w:ascii="Times New Roman" w:hAnsi="Times New Roman" w:cs="Times New Roman"/>
                <w:b/>
                <w:color w:val="00B050"/>
              </w:rPr>
              <w:t xml:space="preserve"> енергі</w:t>
            </w:r>
            <w:r w:rsidR="00633328" w:rsidRPr="00794254">
              <w:rPr>
                <w:rFonts w:ascii="Times New Roman" w:hAnsi="Times New Roman" w:cs="Times New Roman"/>
                <w:b/>
                <w:color w:val="00B050"/>
              </w:rPr>
              <w:t>ю</w:t>
            </w:r>
            <w:r w:rsidRPr="00794254">
              <w:rPr>
                <w:rFonts w:ascii="Times New Roman" w:hAnsi="Times New Roman" w:cs="Times New Roman"/>
                <w:b/>
                <w:color w:val="00B050"/>
              </w:rPr>
              <w:t xml:space="preserve"> </w:t>
            </w:r>
            <w:r w:rsidRPr="00794254">
              <w:rPr>
                <w:rFonts w:ascii="Times New Roman" w:hAnsi="Times New Roman" w:cs="Times New Roman"/>
                <w:b/>
                <w:color w:val="0070C0"/>
              </w:rPr>
              <w:t>за</w:t>
            </w:r>
            <w:r w:rsidRPr="00D924D3">
              <w:rPr>
                <w:rFonts w:ascii="Times New Roman" w:hAnsi="Times New Roman" w:cs="Times New Roman"/>
                <w:b/>
                <w:color w:val="0070C0"/>
              </w:rPr>
              <w:t xml:space="preserve"> типами джерел, </w:t>
            </w:r>
            <w:r w:rsidRPr="005242F6">
              <w:rPr>
                <w:rFonts w:ascii="Times New Roman" w:hAnsi="Times New Roman" w:cs="Times New Roman"/>
                <w:b/>
                <w:color w:val="00B050"/>
              </w:rPr>
              <w:t>обсяги імпорту</w:t>
            </w:r>
            <w:r w:rsidRPr="00D924D3">
              <w:rPr>
                <w:rFonts w:ascii="Times New Roman" w:hAnsi="Times New Roman" w:cs="Times New Roman"/>
                <w:b/>
                <w:color w:val="0070C0"/>
              </w:rPr>
              <w:t xml:space="preserve">/експорту електричної енергії за типами джерел, </w:t>
            </w:r>
            <w:r w:rsidRPr="005242F6">
              <w:rPr>
                <w:rFonts w:ascii="Times New Roman" w:hAnsi="Times New Roman" w:cs="Times New Roman"/>
                <w:b/>
                <w:color w:val="00B050"/>
              </w:rPr>
              <w:t xml:space="preserve">споживання </w:t>
            </w:r>
            <w:r w:rsidR="001A50A5" w:rsidRPr="005242F6">
              <w:rPr>
                <w:rFonts w:ascii="Times New Roman" w:hAnsi="Times New Roman" w:cs="Times New Roman"/>
                <w:b/>
                <w:color w:val="00B050"/>
              </w:rPr>
              <w:t xml:space="preserve">за звітний період </w:t>
            </w:r>
            <w:r w:rsidR="001A50A5">
              <w:rPr>
                <w:rFonts w:ascii="Times New Roman" w:hAnsi="Times New Roman" w:cs="Times New Roman"/>
                <w:b/>
                <w:color w:val="00B050"/>
              </w:rPr>
              <w:t xml:space="preserve">(Х) </w:t>
            </w:r>
            <w:r w:rsidRPr="00F55E9D">
              <w:rPr>
                <w:rFonts w:ascii="Times New Roman" w:hAnsi="Times New Roman" w:cs="Times New Roman"/>
                <w:b/>
                <w:color w:val="00B050"/>
              </w:rPr>
              <w:t xml:space="preserve">отриманих </w:t>
            </w:r>
            <w:r w:rsidR="00222ECF">
              <w:rPr>
                <w:rFonts w:ascii="Times New Roman" w:hAnsi="Times New Roman" w:cs="Times New Roman"/>
                <w:b/>
                <w:color w:val="00B050"/>
              </w:rPr>
              <w:t xml:space="preserve">Регулятором на його запит </w:t>
            </w:r>
            <w:r>
              <w:rPr>
                <w:rFonts w:ascii="Times New Roman" w:hAnsi="Times New Roman" w:cs="Times New Roman"/>
                <w:b/>
                <w:color w:val="00B050"/>
              </w:rPr>
              <w:t xml:space="preserve">від </w:t>
            </w:r>
            <w:r w:rsidRPr="004F054F">
              <w:rPr>
                <w:rFonts w:ascii="Times New Roman" w:hAnsi="Times New Roman" w:cs="Times New Roman"/>
                <w:b/>
                <w:color w:val="00B050"/>
              </w:rPr>
              <w:t xml:space="preserve">адміністратора </w:t>
            </w:r>
            <w:r w:rsidRPr="00D924D3">
              <w:rPr>
                <w:rFonts w:ascii="Times New Roman" w:hAnsi="Times New Roman" w:cs="Times New Roman"/>
                <w:b/>
                <w:color w:val="0070C0"/>
              </w:rPr>
              <w:t>комерційного обліку</w:t>
            </w:r>
            <w:r w:rsidR="00222ECF" w:rsidRPr="004F054F">
              <w:rPr>
                <w:rFonts w:ascii="Times New Roman" w:hAnsi="Times New Roman" w:cs="Times New Roman"/>
                <w:b/>
                <w:color w:val="00B050"/>
              </w:rPr>
              <w:t xml:space="preserve"> до 01 квітня року X+1</w:t>
            </w:r>
            <w:r w:rsidR="00222ECF">
              <w:rPr>
                <w:rFonts w:ascii="Times New Roman" w:hAnsi="Times New Roman" w:cs="Times New Roman"/>
                <w:b/>
                <w:color w:val="00B050"/>
              </w:rPr>
              <w:t xml:space="preserve">. </w:t>
            </w:r>
            <w:r w:rsidR="00222ECF" w:rsidRPr="00EF591C">
              <w:rPr>
                <w:rFonts w:ascii="Times New Roman" w:hAnsi="Times New Roman" w:cs="Times New Roman"/>
                <w:b/>
                <w:color w:val="00B050"/>
              </w:rPr>
              <w:t xml:space="preserve">Класифікація за типами джерел здійснюється адміністратором комерційного обліку відповідно до </w:t>
            </w:r>
            <w:r w:rsidR="007752D7" w:rsidRPr="00EF591C">
              <w:rPr>
                <w:rFonts w:ascii="Times New Roman" w:hAnsi="Times New Roman" w:cs="Times New Roman"/>
                <w:b/>
                <w:color w:val="00B050"/>
              </w:rPr>
              <w:t>тип</w:t>
            </w:r>
            <w:r w:rsidR="0012773F" w:rsidRPr="00EF591C">
              <w:rPr>
                <w:rFonts w:ascii="Times New Roman" w:hAnsi="Times New Roman" w:cs="Times New Roman"/>
                <w:b/>
                <w:color w:val="00B050"/>
              </w:rPr>
              <w:t>у</w:t>
            </w:r>
            <w:r w:rsidR="007752D7" w:rsidRPr="00EF591C">
              <w:rPr>
                <w:rFonts w:ascii="Times New Roman" w:hAnsi="Times New Roman" w:cs="Times New Roman"/>
                <w:b/>
                <w:color w:val="00B050"/>
              </w:rPr>
              <w:t xml:space="preserve"> технології</w:t>
            </w:r>
            <w:r w:rsidR="0012773F" w:rsidRPr="00EF591C">
              <w:rPr>
                <w:rFonts w:ascii="Times New Roman" w:hAnsi="Times New Roman" w:cs="Times New Roman"/>
                <w:b/>
                <w:color w:val="00B050"/>
              </w:rPr>
              <w:t xml:space="preserve"> та </w:t>
            </w:r>
            <w:r w:rsidR="007752D7" w:rsidRPr="00EF591C">
              <w:rPr>
                <w:rFonts w:ascii="Times New Roman" w:hAnsi="Times New Roman" w:cs="Times New Roman"/>
                <w:b/>
                <w:color w:val="00B050"/>
              </w:rPr>
              <w:t xml:space="preserve">характеристик джерела енергії, що використовується для виробництва електричної енергії відповідно до типу генерації згідно з довідниками </w:t>
            </w:r>
            <w:proofErr w:type="spellStart"/>
            <w:r w:rsidR="007752D7" w:rsidRPr="00EF591C">
              <w:rPr>
                <w:rFonts w:ascii="Times New Roman" w:hAnsi="Times New Roman" w:cs="Times New Roman"/>
                <w:b/>
                <w:color w:val="00B050"/>
              </w:rPr>
              <w:t>Датахаб</w:t>
            </w:r>
            <w:proofErr w:type="spellEnd"/>
            <w:r w:rsidR="007752D7" w:rsidRPr="00EF591C">
              <w:rPr>
                <w:rFonts w:ascii="Times New Roman" w:hAnsi="Times New Roman" w:cs="Times New Roman"/>
                <w:b/>
                <w:color w:val="00B050"/>
              </w:rPr>
              <w:t>;</w:t>
            </w:r>
          </w:p>
          <w:p w14:paraId="380E2180" w14:textId="1D57589D" w:rsidR="005242F6" w:rsidRPr="00222ECF" w:rsidRDefault="00222ECF" w:rsidP="00F55E9D">
            <w:pPr>
              <w:tabs>
                <w:tab w:val="left" w:pos="745"/>
              </w:tabs>
              <w:ind w:firstLine="310"/>
              <w:jc w:val="both"/>
              <w:rPr>
                <w:rFonts w:ascii="Times New Roman" w:hAnsi="Times New Roman" w:cs="Times New Roman"/>
                <w:b/>
                <w:color w:val="00B050"/>
              </w:rPr>
            </w:pPr>
            <w:r w:rsidRPr="00EF591C">
              <w:rPr>
                <w:rFonts w:ascii="Times New Roman" w:hAnsi="Times New Roman" w:cs="Times New Roman"/>
                <w:b/>
                <w:color w:val="00B050"/>
              </w:rPr>
              <w:t>даних з реєстру</w:t>
            </w:r>
            <w:r w:rsidRPr="00222ECF">
              <w:rPr>
                <w:rFonts w:ascii="Times New Roman" w:hAnsi="Times New Roman" w:cs="Times New Roman"/>
                <w:b/>
                <w:color w:val="00B050"/>
              </w:rPr>
              <w:t xml:space="preserve"> гарантій походження про обсяги електричної енергії, що підтверджена </w:t>
            </w:r>
            <w:r w:rsidR="00444CC9">
              <w:rPr>
                <w:rFonts w:ascii="Times New Roman" w:hAnsi="Times New Roman" w:cs="Times New Roman"/>
                <w:b/>
                <w:color w:val="00B050"/>
              </w:rPr>
              <w:t>виданими, анульованими</w:t>
            </w:r>
            <w:r w:rsidRPr="00222ECF">
              <w:rPr>
                <w:rFonts w:ascii="Times New Roman" w:hAnsi="Times New Roman" w:cs="Times New Roman"/>
                <w:b/>
                <w:color w:val="00B050"/>
              </w:rPr>
              <w:t xml:space="preserve"> та погашеними гарантіями походження за період з 01 квітня звітного </w:t>
            </w:r>
            <w:r>
              <w:rPr>
                <w:rFonts w:ascii="Times New Roman" w:hAnsi="Times New Roman" w:cs="Times New Roman"/>
                <w:b/>
                <w:color w:val="00B050"/>
              </w:rPr>
              <w:t>періоду</w:t>
            </w:r>
            <w:r w:rsidRPr="00222ECF">
              <w:rPr>
                <w:rFonts w:ascii="Times New Roman" w:hAnsi="Times New Roman" w:cs="Times New Roman"/>
                <w:b/>
                <w:color w:val="00B050"/>
              </w:rPr>
              <w:t xml:space="preserve"> </w:t>
            </w:r>
            <w:r>
              <w:rPr>
                <w:rFonts w:ascii="Times New Roman" w:hAnsi="Times New Roman" w:cs="Times New Roman"/>
                <w:b/>
                <w:color w:val="00B050"/>
              </w:rPr>
              <w:t>(</w:t>
            </w:r>
            <w:r w:rsidRPr="00222ECF">
              <w:rPr>
                <w:rFonts w:ascii="Times New Roman" w:hAnsi="Times New Roman" w:cs="Times New Roman"/>
                <w:b/>
                <w:color w:val="00B050"/>
              </w:rPr>
              <w:t>Х</w:t>
            </w:r>
            <w:r>
              <w:rPr>
                <w:rFonts w:ascii="Times New Roman" w:hAnsi="Times New Roman" w:cs="Times New Roman"/>
                <w:b/>
                <w:color w:val="00B050"/>
              </w:rPr>
              <w:t>)</w:t>
            </w:r>
            <w:r w:rsidRPr="00222ECF">
              <w:rPr>
                <w:rFonts w:ascii="Times New Roman" w:hAnsi="Times New Roman" w:cs="Times New Roman"/>
                <w:b/>
                <w:color w:val="00B050"/>
              </w:rPr>
              <w:t xml:space="preserve"> по 31 березня року Х+1;</w:t>
            </w:r>
          </w:p>
          <w:p w14:paraId="5B4AACCD" w14:textId="2C6F813F" w:rsidR="00866594" w:rsidRPr="00D924D3" w:rsidRDefault="00866594" w:rsidP="00F55E9D">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верифікованих</w:t>
            </w:r>
            <w:proofErr w:type="spellEnd"/>
            <w:r w:rsidRPr="00D924D3">
              <w:rPr>
                <w:rFonts w:ascii="Times New Roman" w:hAnsi="Times New Roman" w:cs="Times New Roman"/>
                <w:b/>
                <w:color w:val="0070C0"/>
              </w:rPr>
              <w:t xml:space="preserve"> даних про питомі викиди парникових газів (г СО</w:t>
            </w:r>
            <w:r w:rsidRPr="00D924D3">
              <w:rPr>
                <w:rFonts w:ascii="Times New Roman" w:hAnsi="Times New Roman" w:cs="Times New Roman"/>
                <w:b/>
                <w:color w:val="0070C0"/>
                <w:vertAlign w:val="subscript"/>
              </w:rPr>
              <w:t>2</w:t>
            </w:r>
            <w:r w:rsidRPr="00D924D3">
              <w:rPr>
                <w:rFonts w:ascii="Times New Roman" w:hAnsi="Times New Roman" w:cs="Times New Roman"/>
                <w:b/>
                <w:color w:val="0070C0"/>
              </w:rPr>
              <w:t>-екв/</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xml:space="preserve">), </w:t>
            </w:r>
            <w:r w:rsidRPr="004F054F">
              <w:rPr>
                <w:rFonts w:ascii="Times New Roman" w:hAnsi="Times New Roman" w:cs="Times New Roman"/>
                <w:b/>
                <w:color w:val="00B050"/>
              </w:rPr>
              <w:t xml:space="preserve">отриманих </w:t>
            </w:r>
            <w:r w:rsidR="00222ECF" w:rsidRPr="00222ECF">
              <w:rPr>
                <w:rFonts w:ascii="Times New Roman" w:hAnsi="Times New Roman" w:cs="Times New Roman"/>
                <w:b/>
                <w:color w:val="00B050"/>
              </w:rPr>
              <w:t xml:space="preserve">Регулятором на його запит </w:t>
            </w:r>
            <w:r w:rsidR="00222ECF">
              <w:rPr>
                <w:rFonts w:ascii="Times New Roman" w:hAnsi="Times New Roman" w:cs="Times New Roman"/>
                <w:b/>
                <w:color w:val="00B050"/>
              </w:rPr>
              <w:t xml:space="preserve">від </w:t>
            </w:r>
            <w:r w:rsidR="00222ECF" w:rsidRPr="00D924D3">
              <w:rPr>
                <w:rFonts w:ascii="Times New Roman" w:hAnsi="Times New Roman" w:cs="Times New Roman"/>
                <w:b/>
                <w:color w:val="0070C0"/>
              </w:rPr>
              <w:t>Міністерства економіки, довкілля та сільського господарства України</w:t>
            </w:r>
            <w:r w:rsidR="00222ECF" w:rsidRPr="004F054F">
              <w:rPr>
                <w:rFonts w:ascii="Times New Roman" w:hAnsi="Times New Roman" w:cs="Times New Roman"/>
                <w:b/>
                <w:color w:val="0070C0"/>
              </w:rPr>
              <w:t xml:space="preserve"> </w:t>
            </w:r>
            <w:r w:rsidRPr="00222ECF">
              <w:rPr>
                <w:rFonts w:ascii="Times New Roman" w:hAnsi="Times New Roman" w:cs="Times New Roman"/>
                <w:b/>
                <w:color w:val="00B050"/>
              </w:rPr>
              <w:t>до 01 квітня року X+1</w:t>
            </w:r>
            <w:r w:rsidRPr="00D924D3">
              <w:rPr>
                <w:rFonts w:ascii="Times New Roman" w:hAnsi="Times New Roman" w:cs="Times New Roman"/>
                <w:b/>
                <w:color w:val="0070C0"/>
              </w:rPr>
              <w:t>;</w:t>
            </w:r>
          </w:p>
          <w:p w14:paraId="24E54437" w14:textId="77777777" w:rsidR="00866594" w:rsidRDefault="00866594" w:rsidP="00F55E9D">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верифікованих</w:t>
            </w:r>
            <w:proofErr w:type="spellEnd"/>
            <w:r w:rsidRPr="00D924D3">
              <w:rPr>
                <w:rFonts w:ascii="Times New Roman" w:hAnsi="Times New Roman" w:cs="Times New Roman"/>
                <w:b/>
                <w:color w:val="0070C0"/>
              </w:rPr>
              <w:t xml:space="preserve"> даних про обсяг утворення радіоактивних відходів (мг/</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xml:space="preserve">), </w:t>
            </w:r>
            <w:r w:rsidRPr="004F054F">
              <w:rPr>
                <w:rFonts w:ascii="Times New Roman" w:hAnsi="Times New Roman" w:cs="Times New Roman"/>
                <w:b/>
                <w:color w:val="00B050"/>
              </w:rPr>
              <w:t xml:space="preserve">отриманих </w:t>
            </w:r>
            <w:r w:rsidR="00222ECF" w:rsidRPr="00222ECF">
              <w:rPr>
                <w:rFonts w:ascii="Times New Roman" w:hAnsi="Times New Roman" w:cs="Times New Roman"/>
                <w:b/>
                <w:color w:val="00B050"/>
              </w:rPr>
              <w:t xml:space="preserve">Регулятором на його запит від </w:t>
            </w:r>
            <w:r w:rsidR="00222ECF" w:rsidRPr="00D924D3">
              <w:rPr>
                <w:rFonts w:ascii="Times New Roman" w:hAnsi="Times New Roman" w:cs="Times New Roman"/>
                <w:b/>
                <w:color w:val="0070C0"/>
              </w:rPr>
              <w:t xml:space="preserve">Державної інспекції ядерного </w:t>
            </w:r>
            <w:r w:rsidR="00222ECF" w:rsidRPr="00D924D3">
              <w:rPr>
                <w:rFonts w:ascii="Times New Roman" w:hAnsi="Times New Roman" w:cs="Times New Roman"/>
                <w:b/>
                <w:color w:val="0070C0"/>
              </w:rPr>
              <w:lastRenderedPageBreak/>
              <w:t>регулювання України</w:t>
            </w:r>
            <w:r w:rsidR="00222ECF">
              <w:rPr>
                <w:rFonts w:ascii="Times New Roman" w:hAnsi="Times New Roman" w:cs="Times New Roman"/>
                <w:b/>
                <w:color w:val="0070C0"/>
              </w:rPr>
              <w:t xml:space="preserve"> </w:t>
            </w:r>
            <w:r w:rsidRPr="00222ECF">
              <w:rPr>
                <w:rFonts w:ascii="Times New Roman" w:hAnsi="Times New Roman" w:cs="Times New Roman"/>
                <w:b/>
                <w:color w:val="00B050"/>
              </w:rPr>
              <w:t>до 01 квітня року X+1</w:t>
            </w:r>
            <w:r w:rsidR="00222ECF">
              <w:rPr>
                <w:rFonts w:ascii="Times New Roman" w:hAnsi="Times New Roman" w:cs="Times New Roman"/>
                <w:b/>
                <w:color w:val="0070C0"/>
              </w:rPr>
              <w:t>.</w:t>
            </w:r>
            <w:r w:rsidRPr="00D924D3">
              <w:rPr>
                <w:rFonts w:ascii="Times New Roman" w:hAnsi="Times New Roman" w:cs="Times New Roman"/>
                <w:b/>
                <w:color w:val="0070C0"/>
              </w:rPr>
              <w:t xml:space="preserve"> </w:t>
            </w:r>
          </w:p>
          <w:p w14:paraId="1BDA2F53" w14:textId="40BBB15B" w:rsidR="00B7463D" w:rsidRPr="00B7463D" w:rsidRDefault="00B7463D" w:rsidP="00F55E9D">
            <w:pPr>
              <w:tabs>
                <w:tab w:val="left" w:pos="745"/>
              </w:tabs>
              <w:ind w:firstLine="310"/>
              <w:jc w:val="both"/>
              <w:rPr>
                <w:rFonts w:ascii="Times New Roman" w:hAnsi="Times New Roman" w:cs="Times New Roman"/>
                <w:b/>
                <w:i/>
                <w:iCs/>
                <w:sz w:val="16"/>
                <w:szCs w:val="16"/>
              </w:rPr>
            </w:pPr>
          </w:p>
        </w:tc>
      </w:tr>
      <w:tr w:rsidR="009460A6" w:rsidRPr="002F78E8" w14:paraId="229CDADF" w14:textId="77777777" w:rsidTr="00A719F1">
        <w:trPr>
          <w:trHeight w:val="20"/>
        </w:trPr>
        <w:tc>
          <w:tcPr>
            <w:tcW w:w="3826" w:type="dxa"/>
            <w:vMerge/>
          </w:tcPr>
          <w:p w14:paraId="02E7BB26" w14:textId="77777777" w:rsidR="009460A6" w:rsidRDefault="009460A6" w:rsidP="009460A6">
            <w:pPr>
              <w:tabs>
                <w:tab w:val="left" w:pos="745"/>
              </w:tabs>
              <w:ind w:firstLine="310"/>
              <w:jc w:val="both"/>
              <w:rPr>
                <w:rFonts w:ascii="Times New Roman" w:hAnsi="Times New Roman" w:cs="Times New Roman"/>
                <w:b/>
                <w:color w:val="0070C0"/>
              </w:rPr>
            </w:pPr>
          </w:p>
        </w:tc>
        <w:tc>
          <w:tcPr>
            <w:tcW w:w="3826" w:type="dxa"/>
          </w:tcPr>
          <w:p w14:paraId="11E97D17"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45708624" w14:textId="77777777" w:rsidR="009460A6" w:rsidRPr="00424F06"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2</w:t>
            </w:r>
            <w:r w:rsidRPr="009D04E4">
              <w:rPr>
                <w:rFonts w:ascii="Times New Roman" w:hAnsi="Times New Roman" w:cs="Times New Roman"/>
                <w:bCs/>
              </w:rPr>
              <w:t>.</w:t>
            </w:r>
            <w:r>
              <w:rPr>
                <w:rFonts w:ascii="Times New Roman" w:hAnsi="Times New Roman" w:cs="Times New Roman"/>
                <w:bCs/>
              </w:rPr>
              <w:t xml:space="preserve">1. </w:t>
            </w:r>
            <w:r w:rsidRPr="00424F06">
              <w:rPr>
                <w:rFonts w:ascii="Times New Roman" w:hAnsi="Times New Roman" w:cs="Times New Roman"/>
                <w:bCs/>
              </w:rPr>
              <w:t xml:space="preserve">Розрахунок залишкового енергетичного </w:t>
            </w:r>
            <w:proofErr w:type="spellStart"/>
            <w:r w:rsidRPr="00424F06">
              <w:rPr>
                <w:rFonts w:ascii="Times New Roman" w:hAnsi="Times New Roman" w:cs="Times New Roman"/>
                <w:bCs/>
              </w:rPr>
              <w:t>міксу</w:t>
            </w:r>
            <w:proofErr w:type="spellEnd"/>
            <w:r w:rsidRPr="00424F06">
              <w:rPr>
                <w:rFonts w:ascii="Times New Roman" w:hAnsi="Times New Roman" w:cs="Times New Roman"/>
                <w:bCs/>
              </w:rPr>
              <w:t xml:space="preserve"> здійснюється на основі </w:t>
            </w:r>
            <w:r w:rsidRPr="00424F06">
              <w:rPr>
                <w:rFonts w:ascii="Times New Roman" w:hAnsi="Times New Roman" w:cs="Times New Roman"/>
                <w:b/>
                <w:i/>
                <w:iCs/>
                <w:strike/>
                <w:color w:val="EE0000"/>
              </w:rPr>
              <w:t>даних про виробництво, імпорт/експорт електричної енергії та екологічного впливу за попередній рік (X), які надаються Регулятору на його запит, а саме</w:t>
            </w:r>
            <w:r w:rsidRPr="00424F06">
              <w:rPr>
                <w:rFonts w:ascii="Times New Roman" w:hAnsi="Times New Roman" w:cs="Times New Roman"/>
                <w:bCs/>
                <w:color w:val="EE0000"/>
              </w:rPr>
              <w:t>:</w:t>
            </w:r>
          </w:p>
          <w:p w14:paraId="08D6E20E" w14:textId="77777777" w:rsidR="009460A6" w:rsidRDefault="009460A6" w:rsidP="009460A6">
            <w:pPr>
              <w:tabs>
                <w:tab w:val="left" w:pos="745"/>
              </w:tabs>
              <w:ind w:firstLine="310"/>
              <w:jc w:val="both"/>
              <w:rPr>
                <w:rFonts w:ascii="Times New Roman" w:hAnsi="Times New Roman" w:cs="Times New Roman"/>
                <w:bCs/>
              </w:rPr>
            </w:pPr>
            <w:r w:rsidRPr="00424F06">
              <w:rPr>
                <w:rFonts w:ascii="Times New Roman" w:hAnsi="Times New Roman" w:cs="Times New Roman"/>
                <w:b/>
                <w:color w:val="7030A0"/>
              </w:rPr>
              <w:t>- даних за звітний період (рік X) про обсяги фактичного виробництва, імпорту/експорту електричної енергії за типами джерел,</w:t>
            </w:r>
            <w:r w:rsidRPr="00424F06">
              <w:rPr>
                <w:rFonts w:ascii="Times New Roman" w:hAnsi="Times New Roman" w:cs="Times New Roman"/>
                <w:bCs/>
                <w:color w:val="7030A0"/>
              </w:rPr>
              <w:t xml:space="preserve"> </w:t>
            </w:r>
            <w:r w:rsidRPr="00424F06">
              <w:rPr>
                <w:rFonts w:ascii="Times New Roman" w:hAnsi="Times New Roman" w:cs="Times New Roman"/>
                <w:bCs/>
              </w:rPr>
              <w:t>які надаються Регулятору адміністратором комерційного обліку до 01 квітня року X+1;</w:t>
            </w:r>
          </w:p>
          <w:p w14:paraId="36AAF7CC" w14:textId="77777777" w:rsidR="009460A6" w:rsidRPr="00424F06" w:rsidRDefault="009460A6" w:rsidP="009460A6">
            <w:pPr>
              <w:tabs>
                <w:tab w:val="left" w:pos="745"/>
              </w:tabs>
              <w:ind w:firstLine="310"/>
              <w:jc w:val="both"/>
              <w:rPr>
                <w:rFonts w:ascii="Times New Roman" w:hAnsi="Times New Roman" w:cs="Times New Roman"/>
                <w:b/>
                <w:color w:val="7030A0"/>
              </w:rPr>
            </w:pPr>
            <w:r w:rsidRPr="00424F06">
              <w:rPr>
                <w:rFonts w:ascii="Times New Roman" w:hAnsi="Times New Roman" w:cs="Times New Roman"/>
                <w:b/>
                <w:color w:val="7030A0"/>
              </w:rPr>
              <w:t>- даних реєстру гарантій походження електричної енергії за відповідний звітному період;</w:t>
            </w:r>
          </w:p>
          <w:p w14:paraId="57F1163D" w14:textId="77777777" w:rsidR="009460A6" w:rsidRPr="00424F06" w:rsidRDefault="009460A6" w:rsidP="009460A6">
            <w:pPr>
              <w:tabs>
                <w:tab w:val="left" w:pos="745"/>
              </w:tabs>
              <w:ind w:firstLine="310"/>
              <w:jc w:val="both"/>
              <w:rPr>
                <w:rFonts w:ascii="Times New Roman" w:hAnsi="Times New Roman" w:cs="Times New Roman"/>
                <w:bCs/>
              </w:rPr>
            </w:pPr>
            <w:proofErr w:type="spellStart"/>
            <w:r w:rsidRPr="00424F06">
              <w:rPr>
                <w:rFonts w:ascii="Times New Roman" w:hAnsi="Times New Roman" w:cs="Times New Roman"/>
                <w:bCs/>
              </w:rPr>
              <w:t>верифікованих</w:t>
            </w:r>
            <w:proofErr w:type="spellEnd"/>
            <w:r w:rsidRPr="00424F06">
              <w:rPr>
                <w:rFonts w:ascii="Times New Roman" w:hAnsi="Times New Roman" w:cs="Times New Roman"/>
                <w:bCs/>
              </w:rPr>
              <w:t xml:space="preserve"> даних про питомі викиди парникових газів (г СО</w:t>
            </w:r>
            <w:r w:rsidRPr="00424F06">
              <w:rPr>
                <w:rFonts w:ascii="Times New Roman" w:hAnsi="Times New Roman" w:cs="Times New Roman"/>
                <w:bCs/>
                <w:vertAlign w:val="subscript"/>
              </w:rPr>
              <w:t>2</w:t>
            </w:r>
            <w:r w:rsidRPr="00424F06">
              <w:rPr>
                <w:rFonts w:ascii="Times New Roman" w:hAnsi="Times New Roman" w:cs="Times New Roman"/>
                <w:bCs/>
              </w:rPr>
              <w:t>-екв/</w:t>
            </w:r>
            <w:proofErr w:type="spellStart"/>
            <w:r w:rsidRPr="00424F06">
              <w:rPr>
                <w:rFonts w:ascii="Times New Roman" w:hAnsi="Times New Roman" w:cs="Times New Roman"/>
                <w:bCs/>
              </w:rPr>
              <w:t>кВт·год</w:t>
            </w:r>
            <w:proofErr w:type="spellEnd"/>
            <w:r w:rsidRPr="00424F06">
              <w:rPr>
                <w:rFonts w:ascii="Times New Roman" w:hAnsi="Times New Roman" w:cs="Times New Roman"/>
                <w:bCs/>
              </w:rPr>
              <w:t>), які Регулятор отримує до 01 квітня року X+1 від Міністерства економіки, довкілля та сільського господарства України;</w:t>
            </w:r>
          </w:p>
          <w:p w14:paraId="391B0147" w14:textId="77777777" w:rsidR="009460A6" w:rsidRDefault="009460A6" w:rsidP="00A719F1">
            <w:pPr>
              <w:tabs>
                <w:tab w:val="left" w:pos="745"/>
              </w:tabs>
              <w:ind w:firstLine="310"/>
              <w:jc w:val="both"/>
              <w:rPr>
                <w:rFonts w:ascii="Times New Roman" w:hAnsi="Times New Roman" w:cs="Times New Roman"/>
                <w:bCs/>
              </w:rPr>
            </w:pPr>
            <w:proofErr w:type="spellStart"/>
            <w:r w:rsidRPr="00424F06">
              <w:rPr>
                <w:rFonts w:ascii="Times New Roman" w:hAnsi="Times New Roman" w:cs="Times New Roman"/>
                <w:bCs/>
              </w:rPr>
              <w:t>верифікованих</w:t>
            </w:r>
            <w:proofErr w:type="spellEnd"/>
            <w:r w:rsidRPr="00424F06">
              <w:rPr>
                <w:rFonts w:ascii="Times New Roman" w:hAnsi="Times New Roman" w:cs="Times New Roman"/>
                <w:bCs/>
              </w:rPr>
              <w:t xml:space="preserve"> даних про обсяг утворення радіоактивних відходів </w:t>
            </w:r>
            <w:r w:rsidRPr="00424F06">
              <w:rPr>
                <w:rFonts w:ascii="Times New Roman" w:hAnsi="Times New Roman" w:cs="Times New Roman"/>
                <w:bCs/>
              </w:rPr>
              <w:lastRenderedPageBreak/>
              <w:t>(мг/</w:t>
            </w:r>
            <w:proofErr w:type="spellStart"/>
            <w:r w:rsidRPr="00424F06">
              <w:rPr>
                <w:rFonts w:ascii="Times New Roman" w:hAnsi="Times New Roman" w:cs="Times New Roman"/>
                <w:bCs/>
              </w:rPr>
              <w:t>кВт·год</w:t>
            </w:r>
            <w:proofErr w:type="spellEnd"/>
            <w:r w:rsidRPr="00424F06">
              <w:rPr>
                <w:rFonts w:ascii="Times New Roman" w:hAnsi="Times New Roman" w:cs="Times New Roman"/>
                <w:bCs/>
              </w:rPr>
              <w:t>), які Регулятор отримує до 01 квітня року X+1 від Державної інспекції ядерного регулювання України.</w:t>
            </w:r>
          </w:p>
          <w:p w14:paraId="0F034320" w14:textId="19038540" w:rsidR="00A719F1" w:rsidRPr="00A719F1" w:rsidRDefault="00A719F1" w:rsidP="00A719F1">
            <w:pPr>
              <w:tabs>
                <w:tab w:val="left" w:pos="745"/>
              </w:tabs>
              <w:ind w:firstLine="310"/>
              <w:jc w:val="both"/>
              <w:rPr>
                <w:rFonts w:ascii="Times New Roman" w:hAnsi="Times New Roman" w:cs="Times New Roman"/>
                <w:bCs/>
                <w:sz w:val="16"/>
                <w:szCs w:val="16"/>
              </w:rPr>
            </w:pPr>
          </w:p>
        </w:tc>
        <w:tc>
          <w:tcPr>
            <w:tcW w:w="3826" w:type="dxa"/>
          </w:tcPr>
          <w:p w14:paraId="2AE44B0D"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131FF922" w14:textId="77777777" w:rsidR="009460A6" w:rsidRPr="00424F06" w:rsidRDefault="009460A6" w:rsidP="009460A6">
            <w:pPr>
              <w:tabs>
                <w:tab w:val="left" w:pos="745"/>
              </w:tabs>
              <w:ind w:firstLine="310"/>
              <w:jc w:val="both"/>
              <w:rPr>
                <w:rFonts w:ascii="Times New Roman" w:hAnsi="Times New Roman" w:cs="Times New Roman"/>
                <w:bCs/>
              </w:rPr>
            </w:pPr>
            <w:r w:rsidRPr="00424F06">
              <w:rPr>
                <w:rFonts w:ascii="Times New Roman" w:hAnsi="Times New Roman" w:cs="Times New Roman"/>
                <w:bCs/>
              </w:rPr>
              <w:t xml:space="preserve">Редакційно для усунення зайвих повторень, а також для приведення у відповідність з пунктом 1.3 цієї методики щодо переліку даних, які є в основі розрахунку залишкового енергетичного </w:t>
            </w:r>
            <w:proofErr w:type="spellStart"/>
            <w:r w:rsidRPr="00424F06">
              <w:rPr>
                <w:rFonts w:ascii="Times New Roman" w:hAnsi="Times New Roman" w:cs="Times New Roman"/>
                <w:bCs/>
              </w:rPr>
              <w:t>міксу</w:t>
            </w:r>
            <w:proofErr w:type="spellEnd"/>
            <w:r w:rsidRPr="00424F06">
              <w:rPr>
                <w:rFonts w:ascii="Times New Roman" w:hAnsi="Times New Roman" w:cs="Times New Roman"/>
                <w:bCs/>
              </w:rPr>
              <w:t>.</w:t>
            </w:r>
          </w:p>
          <w:p w14:paraId="0B32DD73" w14:textId="4CA544CC" w:rsidR="009460A6" w:rsidRPr="00274E5D" w:rsidRDefault="009460A6" w:rsidP="009460A6">
            <w:pPr>
              <w:tabs>
                <w:tab w:val="left" w:pos="745"/>
              </w:tabs>
              <w:jc w:val="center"/>
              <w:rPr>
                <w:rFonts w:ascii="Times New Roman" w:hAnsi="Times New Roman" w:cs="Times New Roman"/>
                <w:b/>
              </w:rPr>
            </w:pPr>
            <w:r w:rsidRPr="00424F06">
              <w:rPr>
                <w:rFonts w:ascii="Times New Roman" w:hAnsi="Times New Roman" w:cs="Times New Roman"/>
                <w:bCs/>
              </w:rPr>
              <w:t xml:space="preserve">Крім того, зазначимо, що не зрозуміло, де у формулі розрахунку залишкового енергетичного </w:t>
            </w:r>
            <w:proofErr w:type="spellStart"/>
            <w:r w:rsidRPr="00424F06">
              <w:rPr>
                <w:rFonts w:ascii="Times New Roman" w:hAnsi="Times New Roman" w:cs="Times New Roman"/>
                <w:bCs/>
              </w:rPr>
              <w:t>міксу</w:t>
            </w:r>
            <w:proofErr w:type="spellEnd"/>
            <w:r w:rsidRPr="00424F06">
              <w:rPr>
                <w:rFonts w:ascii="Times New Roman" w:hAnsi="Times New Roman" w:cs="Times New Roman"/>
                <w:bCs/>
              </w:rPr>
              <w:t xml:space="preserve"> використовуються дані про питомі викиди парникових газів, а також дані щодо екологічного впливу? Вони є лише як додаткова інформація у додатку. </w:t>
            </w:r>
          </w:p>
        </w:tc>
        <w:tc>
          <w:tcPr>
            <w:tcW w:w="3826" w:type="dxa"/>
            <w:vMerge/>
          </w:tcPr>
          <w:p w14:paraId="39663F72" w14:textId="77777777" w:rsidR="009460A6" w:rsidRPr="001C2084" w:rsidRDefault="009460A6" w:rsidP="009460A6">
            <w:pPr>
              <w:tabs>
                <w:tab w:val="left" w:pos="745"/>
              </w:tabs>
              <w:ind w:firstLine="310"/>
              <w:jc w:val="both"/>
              <w:rPr>
                <w:rFonts w:ascii="Times New Roman" w:hAnsi="Times New Roman" w:cs="Times New Roman"/>
                <w:b/>
                <w:i/>
                <w:iCs/>
              </w:rPr>
            </w:pPr>
          </w:p>
        </w:tc>
      </w:tr>
      <w:tr w:rsidR="009460A6" w:rsidRPr="002F78E8" w14:paraId="6A0FC4F9" w14:textId="77777777" w:rsidTr="00A719F1">
        <w:trPr>
          <w:trHeight w:val="20"/>
        </w:trPr>
        <w:tc>
          <w:tcPr>
            <w:tcW w:w="3826" w:type="dxa"/>
            <w:vMerge/>
          </w:tcPr>
          <w:p w14:paraId="32EB87C4" w14:textId="77777777" w:rsidR="009460A6" w:rsidRDefault="009460A6" w:rsidP="009460A6">
            <w:pPr>
              <w:tabs>
                <w:tab w:val="left" w:pos="745"/>
              </w:tabs>
              <w:ind w:firstLine="310"/>
              <w:jc w:val="both"/>
              <w:rPr>
                <w:rFonts w:ascii="Times New Roman" w:hAnsi="Times New Roman" w:cs="Times New Roman"/>
                <w:b/>
                <w:color w:val="0070C0"/>
              </w:rPr>
            </w:pPr>
          </w:p>
        </w:tc>
        <w:tc>
          <w:tcPr>
            <w:tcW w:w="3826" w:type="dxa"/>
          </w:tcPr>
          <w:p w14:paraId="1DC6E638"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ПрАТ</w:t>
            </w:r>
            <w:r w:rsidRPr="00274E5D">
              <w:rPr>
                <w:rFonts w:ascii="Times New Roman" w:hAnsi="Times New Roman" w:cs="Times New Roman"/>
                <w:b/>
              </w:rPr>
              <w:t xml:space="preserve"> «</w:t>
            </w:r>
            <w:r>
              <w:rPr>
                <w:rFonts w:ascii="Times New Roman" w:hAnsi="Times New Roman" w:cs="Times New Roman"/>
                <w:b/>
              </w:rPr>
              <w:t>НЕК «УКРЕНЕРГО</w:t>
            </w:r>
            <w:r w:rsidRPr="00274E5D">
              <w:rPr>
                <w:rFonts w:ascii="Times New Roman" w:hAnsi="Times New Roman" w:cs="Times New Roman"/>
                <w:b/>
              </w:rPr>
              <w:t>»</w:t>
            </w:r>
          </w:p>
          <w:p w14:paraId="727ABB9F" w14:textId="77777777" w:rsidR="009460A6" w:rsidRPr="00106674" w:rsidRDefault="009460A6" w:rsidP="009460A6">
            <w:pPr>
              <w:tabs>
                <w:tab w:val="left" w:pos="745"/>
              </w:tabs>
              <w:ind w:firstLine="310"/>
              <w:jc w:val="both"/>
              <w:rPr>
                <w:rFonts w:ascii="Times New Roman" w:hAnsi="Times New Roman" w:cs="Times New Roman"/>
                <w:bCs/>
              </w:rPr>
            </w:pPr>
            <w:r w:rsidRPr="00A10F38">
              <w:rPr>
                <w:rFonts w:ascii="Times New Roman" w:hAnsi="Times New Roman" w:cs="Times New Roman"/>
                <w:bCs/>
              </w:rPr>
              <w:t>2.1.</w:t>
            </w:r>
            <w:r>
              <w:rPr>
                <w:rFonts w:ascii="Times New Roman" w:hAnsi="Times New Roman" w:cs="Times New Roman"/>
                <w:bCs/>
              </w:rPr>
              <w:t xml:space="preserve"> </w:t>
            </w:r>
            <w:r w:rsidRPr="00106674">
              <w:rPr>
                <w:rFonts w:ascii="Times New Roman" w:hAnsi="Times New Roman" w:cs="Times New Roman"/>
                <w:bCs/>
              </w:rPr>
              <w:t xml:space="preserve">Розрахунок залишкового енергетичного </w:t>
            </w:r>
            <w:proofErr w:type="spellStart"/>
            <w:r w:rsidRPr="00106674">
              <w:rPr>
                <w:rFonts w:ascii="Times New Roman" w:hAnsi="Times New Roman" w:cs="Times New Roman"/>
                <w:bCs/>
              </w:rPr>
              <w:t>міксу</w:t>
            </w:r>
            <w:proofErr w:type="spellEnd"/>
            <w:r w:rsidRPr="00106674">
              <w:rPr>
                <w:rFonts w:ascii="Times New Roman" w:hAnsi="Times New Roman" w:cs="Times New Roman"/>
                <w:bCs/>
              </w:rPr>
              <w:t xml:space="preserve"> здійснюється на основі даних про виробництво, імпорт/експорт електричної енергії та екологічного впливу за попередній рік (X), які надаються Регулятору на його запит, а саме:</w:t>
            </w:r>
          </w:p>
          <w:p w14:paraId="697CB553" w14:textId="77777777" w:rsidR="009460A6" w:rsidRDefault="009460A6" w:rsidP="009460A6">
            <w:pPr>
              <w:tabs>
                <w:tab w:val="left" w:pos="745"/>
              </w:tabs>
              <w:ind w:firstLine="310"/>
              <w:jc w:val="both"/>
              <w:rPr>
                <w:rFonts w:ascii="Times New Roman" w:hAnsi="Times New Roman" w:cs="Times New Roman"/>
                <w:bCs/>
              </w:rPr>
            </w:pPr>
            <w:r w:rsidRPr="001A5EEA">
              <w:rPr>
                <w:rFonts w:ascii="Times New Roman" w:hAnsi="Times New Roman" w:cs="Times New Roman"/>
                <w:bCs/>
              </w:rPr>
              <w:t>даних про виробництво електричної енергії за типами джерел, обсяги фізичного імпорту/експорту електричної енергії за типами джерел, які надаються Регулятору адміністратором комерційного обліку до 01 квітня року X+1</w:t>
            </w:r>
            <w:r w:rsidRPr="001A5EEA">
              <w:rPr>
                <w:rFonts w:ascii="Times New Roman" w:hAnsi="Times New Roman" w:cs="Times New Roman"/>
                <w:b/>
                <w:color w:val="7030A0"/>
              </w:rPr>
              <w:t>. Класифікація за типами джерел здійснюється адміністратором комерційного обліку відповідно до стандарту EN 16325:2025 (коду типу F, Таблиця A.1 – Коди джерел енергії);</w:t>
            </w:r>
          </w:p>
          <w:p w14:paraId="10C442FF" w14:textId="40A98F17" w:rsidR="009460A6" w:rsidRPr="000765BD" w:rsidRDefault="009460A6" w:rsidP="009460A6">
            <w:pPr>
              <w:tabs>
                <w:tab w:val="left" w:pos="745"/>
              </w:tabs>
              <w:ind w:firstLine="310"/>
              <w:jc w:val="both"/>
              <w:rPr>
                <w:rFonts w:ascii="Times New Roman" w:hAnsi="Times New Roman" w:cs="Times New Roman"/>
                <w:b/>
                <w:sz w:val="16"/>
                <w:szCs w:val="16"/>
              </w:rPr>
            </w:pPr>
          </w:p>
        </w:tc>
        <w:tc>
          <w:tcPr>
            <w:tcW w:w="3826" w:type="dxa"/>
          </w:tcPr>
          <w:p w14:paraId="70452703"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ПрАТ</w:t>
            </w:r>
            <w:r w:rsidRPr="00274E5D">
              <w:rPr>
                <w:rFonts w:ascii="Times New Roman" w:hAnsi="Times New Roman" w:cs="Times New Roman"/>
                <w:b/>
              </w:rPr>
              <w:t xml:space="preserve"> «</w:t>
            </w:r>
            <w:r>
              <w:rPr>
                <w:rFonts w:ascii="Times New Roman" w:hAnsi="Times New Roman" w:cs="Times New Roman"/>
                <w:b/>
              </w:rPr>
              <w:t>НЕК «УКРЕНЕРГО</w:t>
            </w:r>
            <w:r w:rsidRPr="00274E5D">
              <w:rPr>
                <w:rFonts w:ascii="Times New Roman" w:hAnsi="Times New Roman" w:cs="Times New Roman"/>
                <w:b/>
              </w:rPr>
              <w:t>»</w:t>
            </w:r>
          </w:p>
          <w:p w14:paraId="76C2B68D" w14:textId="77777777" w:rsidR="009460A6"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У</w:t>
            </w:r>
            <w:r w:rsidRPr="001A5EEA">
              <w:rPr>
                <w:rFonts w:ascii="Times New Roman" w:hAnsi="Times New Roman" w:cs="Times New Roman"/>
                <w:bCs/>
              </w:rPr>
              <w:t xml:space="preserve">точнення необхідне з метою використання НКРЕКП за дотичними процесами  - видачі гарантій походження та при проведенні розрахунку залишкового енергетичного </w:t>
            </w:r>
            <w:proofErr w:type="spellStart"/>
            <w:r w:rsidRPr="001A5EEA">
              <w:rPr>
                <w:rFonts w:ascii="Times New Roman" w:hAnsi="Times New Roman" w:cs="Times New Roman"/>
                <w:bCs/>
              </w:rPr>
              <w:t>міксу</w:t>
            </w:r>
            <w:proofErr w:type="spellEnd"/>
            <w:r w:rsidRPr="001A5EEA">
              <w:rPr>
                <w:rFonts w:ascii="Times New Roman" w:hAnsi="Times New Roman" w:cs="Times New Roman"/>
                <w:bCs/>
              </w:rPr>
              <w:t xml:space="preserve"> -  єдиної класифікації даних. На поточний момент в рамках інформаційного обміну між учасниками ринку/АКО/ НКРЕКП за Постановою від 23.12.2023 «Про затвердження Порядку формування та ведення реєстру об’єктів електроенергетики та електроустановок споживачів (у тому числі активних споживачів), що використовують альтернативні джерела енергії для виробництва електричної енергії» використовується класифікація типів джерел саме за стандартом відповідно до стандарту EN 16325:2025. Відповідним чином налаштовані програмні продукти НКРЕКП, які використовуються для видачі гарантій походження. Вважаємо за доцільне отримати відповідну консультацію/</w:t>
            </w:r>
            <w:r>
              <w:rPr>
                <w:rFonts w:ascii="Times New Roman" w:hAnsi="Times New Roman" w:cs="Times New Roman"/>
                <w:bCs/>
              </w:rPr>
              <w:t xml:space="preserve"> </w:t>
            </w:r>
            <w:r w:rsidRPr="001A5EEA">
              <w:rPr>
                <w:rFonts w:ascii="Times New Roman" w:hAnsi="Times New Roman" w:cs="Times New Roman"/>
                <w:bCs/>
              </w:rPr>
              <w:t xml:space="preserve">підтвердження у фахівців відповідальних підрозділів НКРЕКП, які задіяні в процесах формування реєстру об’єктів електроенергетики та електроустановок споживачів (у тому числі активних споживачів), що використовують альтернативні </w:t>
            </w:r>
            <w:r w:rsidRPr="001A5EEA">
              <w:rPr>
                <w:rFonts w:ascii="Times New Roman" w:hAnsi="Times New Roman" w:cs="Times New Roman"/>
                <w:bCs/>
              </w:rPr>
              <w:lastRenderedPageBreak/>
              <w:t>джерела енергії для виробництва електричної енергії та видачі гарантій походження.</w:t>
            </w:r>
            <w:r>
              <w:rPr>
                <w:rFonts w:ascii="Times New Roman" w:hAnsi="Times New Roman" w:cs="Times New Roman"/>
                <w:bCs/>
              </w:rPr>
              <w:t xml:space="preserve"> </w:t>
            </w:r>
          </w:p>
          <w:p w14:paraId="544AED7A" w14:textId="29C634D2" w:rsidR="009460A6" w:rsidRPr="009460A6" w:rsidRDefault="009460A6" w:rsidP="009460A6">
            <w:pPr>
              <w:tabs>
                <w:tab w:val="left" w:pos="745"/>
              </w:tabs>
              <w:ind w:firstLine="310"/>
              <w:jc w:val="both"/>
              <w:rPr>
                <w:rFonts w:ascii="Times New Roman" w:hAnsi="Times New Roman" w:cs="Times New Roman"/>
                <w:b/>
                <w:sz w:val="16"/>
                <w:szCs w:val="16"/>
              </w:rPr>
            </w:pPr>
          </w:p>
        </w:tc>
        <w:tc>
          <w:tcPr>
            <w:tcW w:w="3826" w:type="dxa"/>
          </w:tcPr>
          <w:p w14:paraId="1AF2933C" w14:textId="77777777" w:rsidR="009460A6" w:rsidRPr="0012773F" w:rsidRDefault="009460A6" w:rsidP="009460A6">
            <w:pPr>
              <w:tabs>
                <w:tab w:val="left" w:pos="745"/>
              </w:tabs>
              <w:jc w:val="center"/>
              <w:rPr>
                <w:rFonts w:ascii="Times New Roman" w:hAnsi="Times New Roman" w:cs="Times New Roman"/>
                <w:b/>
              </w:rPr>
            </w:pPr>
          </w:p>
          <w:p w14:paraId="16F2FED4" w14:textId="77777777" w:rsidR="0012773F" w:rsidRPr="0012773F" w:rsidRDefault="0012773F" w:rsidP="009460A6">
            <w:pPr>
              <w:tabs>
                <w:tab w:val="left" w:pos="745"/>
              </w:tabs>
              <w:jc w:val="center"/>
              <w:rPr>
                <w:rFonts w:ascii="Times New Roman" w:hAnsi="Times New Roman" w:cs="Times New Roman"/>
                <w:b/>
              </w:rPr>
            </w:pPr>
          </w:p>
          <w:p w14:paraId="010D71F3" w14:textId="77777777" w:rsidR="0012773F" w:rsidRPr="0012773F" w:rsidRDefault="0012773F" w:rsidP="009460A6">
            <w:pPr>
              <w:tabs>
                <w:tab w:val="left" w:pos="745"/>
              </w:tabs>
              <w:jc w:val="center"/>
              <w:rPr>
                <w:rFonts w:ascii="Times New Roman" w:hAnsi="Times New Roman" w:cs="Times New Roman"/>
                <w:b/>
              </w:rPr>
            </w:pPr>
          </w:p>
          <w:p w14:paraId="53E5A6D1" w14:textId="77777777" w:rsidR="0012773F" w:rsidRDefault="0012773F" w:rsidP="009460A6">
            <w:pPr>
              <w:tabs>
                <w:tab w:val="left" w:pos="745"/>
              </w:tabs>
              <w:jc w:val="center"/>
              <w:rPr>
                <w:rFonts w:ascii="Times New Roman" w:hAnsi="Times New Roman" w:cs="Times New Roman"/>
                <w:b/>
              </w:rPr>
            </w:pPr>
          </w:p>
          <w:p w14:paraId="000074DA" w14:textId="77777777" w:rsidR="0012773F" w:rsidRDefault="0012773F" w:rsidP="009460A6">
            <w:pPr>
              <w:tabs>
                <w:tab w:val="left" w:pos="745"/>
              </w:tabs>
              <w:jc w:val="center"/>
              <w:rPr>
                <w:rFonts w:ascii="Times New Roman" w:hAnsi="Times New Roman" w:cs="Times New Roman"/>
                <w:b/>
              </w:rPr>
            </w:pPr>
          </w:p>
          <w:p w14:paraId="1627EE18" w14:textId="77777777" w:rsidR="0012773F" w:rsidRDefault="0012773F" w:rsidP="009460A6">
            <w:pPr>
              <w:tabs>
                <w:tab w:val="left" w:pos="745"/>
              </w:tabs>
              <w:jc w:val="center"/>
              <w:rPr>
                <w:rFonts w:ascii="Times New Roman" w:hAnsi="Times New Roman" w:cs="Times New Roman"/>
                <w:b/>
              </w:rPr>
            </w:pPr>
          </w:p>
          <w:p w14:paraId="5082655E" w14:textId="77777777" w:rsidR="0012773F" w:rsidRDefault="0012773F" w:rsidP="009460A6">
            <w:pPr>
              <w:tabs>
                <w:tab w:val="left" w:pos="745"/>
              </w:tabs>
              <w:jc w:val="center"/>
              <w:rPr>
                <w:rFonts w:ascii="Times New Roman" w:hAnsi="Times New Roman" w:cs="Times New Roman"/>
                <w:b/>
              </w:rPr>
            </w:pPr>
          </w:p>
          <w:p w14:paraId="47A76FC2" w14:textId="77777777" w:rsidR="0012773F" w:rsidRDefault="0012773F" w:rsidP="009460A6">
            <w:pPr>
              <w:tabs>
                <w:tab w:val="left" w:pos="745"/>
              </w:tabs>
              <w:jc w:val="center"/>
              <w:rPr>
                <w:rFonts w:ascii="Times New Roman" w:hAnsi="Times New Roman" w:cs="Times New Roman"/>
                <w:b/>
              </w:rPr>
            </w:pPr>
          </w:p>
          <w:p w14:paraId="614F28E9" w14:textId="77777777" w:rsidR="0012773F" w:rsidRDefault="0012773F" w:rsidP="009460A6">
            <w:pPr>
              <w:tabs>
                <w:tab w:val="left" w:pos="745"/>
              </w:tabs>
              <w:jc w:val="center"/>
              <w:rPr>
                <w:rFonts w:ascii="Times New Roman" w:hAnsi="Times New Roman" w:cs="Times New Roman"/>
                <w:b/>
              </w:rPr>
            </w:pPr>
          </w:p>
          <w:p w14:paraId="41FB05D3" w14:textId="77777777" w:rsidR="0012773F" w:rsidRDefault="0012773F" w:rsidP="009460A6">
            <w:pPr>
              <w:tabs>
                <w:tab w:val="left" w:pos="745"/>
              </w:tabs>
              <w:jc w:val="center"/>
              <w:rPr>
                <w:rFonts w:ascii="Times New Roman" w:hAnsi="Times New Roman" w:cs="Times New Roman"/>
                <w:b/>
              </w:rPr>
            </w:pPr>
          </w:p>
          <w:p w14:paraId="6D611527" w14:textId="77777777" w:rsidR="0012773F" w:rsidRDefault="0012773F" w:rsidP="009460A6">
            <w:pPr>
              <w:tabs>
                <w:tab w:val="left" w:pos="745"/>
              </w:tabs>
              <w:jc w:val="center"/>
              <w:rPr>
                <w:rFonts w:ascii="Times New Roman" w:hAnsi="Times New Roman" w:cs="Times New Roman"/>
                <w:b/>
              </w:rPr>
            </w:pPr>
          </w:p>
          <w:p w14:paraId="74CC8E1E" w14:textId="77777777" w:rsidR="0012773F" w:rsidRDefault="0012773F" w:rsidP="009460A6">
            <w:pPr>
              <w:tabs>
                <w:tab w:val="left" w:pos="745"/>
              </w:tabs>
              <w:jc w:val="center"/>
              <w:rPr>
                <w:rFonts w:ascii="Times New Roman" w:hAnsi="Times New Roman" w:cs="Times New Roman"/>
                <w:b/>
              </w:rPr>
            </w:pPr>
          </w:p>
          <w:p w14:paraId="35D3EB77" w14:textId="77777777" w:rsidR="0012773F" w:rsidRDefault="0012773F" w:rsidP="009460A6">
            <w:pPr>
              <w:tabs>
                <w:tab w:val="left" w:pos="745"/>
              </w:tabs>
              <w:jc w:val="center"/>
              <w:rPr>
                <w:rFonts w:ascii="Times New Roman" w:hAnsi="Times New Roman" w:cs="Times New Roman"/>
                <w:b/>
              </w:rPr>
            </w:pPr>
          </w:p>
          <w:p w14:paraId="0E70CCF7" w14:textId="77777777" w:rsidR="0012773F" w:rsidRDefault="0012773F" w:rsidP="009460A6">
            <w:pPr>
              <w:tabs>
                <w:tab w:val="left" w:pos="745"/>
              </w:tabs>
              <w:jc w:val="center"/>
              <w:rPr>
                <w:rFonts w:ascii="Times New Roman" w:hAnsi="Times New Roman" w:cs="Times New Roman"/>
                <w:b/>
              </w:rPr>
            </w:pPr>
          </w:p>
          <w:p w14:paraId="31B9248D" w14:textId="77777777" w:rsidR="0012773F" w:rsidRPr="0012773F" w:rsidRDefault="0012773F" w:rsidP="009460A6">
            <w:pPr>
              <w:tabs>
                <w:tab w:val="left" w:pos="745"/>
              </w:tabs>
              <w:jc w:val="center"/>
              <w:rPr>
                <w:rFonts w:ascii="Times New Roman" w:hAnsi="Times New Roman" w:cs="Times New Roman"/>
                <w:b/>
              </w:rPr>
            </w:pPr>
          </w:p>
          <w:p w14:paraId="4A577F29" w14:textId="77777777" w:rsidR="008360E2" w:rsidRDefault="008360E2" w:rsidP="008360E2">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24B6D374" w14:textId="77777777" w:rsidR="008360E2" w:rsidRDefault="008360E2" w:rsidP="008360E2">
            <w:pPr>
              <w:tabs>
                <w:tab w:val="left" w:pos="745"/>
              </w:tabs>
              <w:jc w:val="center"/>
              <w:rPr>
                <w:rFonts w:ascii="Times New Roman" w:hAnsi="Times New Roman" w:cs="Times New Roman"/>
                <w:bCs/>
              </w:rPr>
            </w:pPr>
            <w:r>
              <w:rPr>
                <w:rFonts w:ascii="Times New Roman" w:hAnsi="Times New Roman" w:cs="Times New Roman"/>
                <w:bCs/>
              </w:rPr>
              <w:t xml:space="preserve">Відсутнє </w:t>
            </w:r>
            <w:proofErr w:type="spellStart"/>
            <w:r>
              <w:rPr>
                <w:rFonts w:ascii="Times New Roman" w:hAnsi="Times New Roman" w:cs="Times New Roman"/>
                <w:bCs/>
              </w:rPr>
              <w:t>достатне</w:t>
            </w:r>
            <w:proofErr w:type="spellEnd"/>
            <w:r>
              <w:rPr>
                <w:rFonts w:ascii="Times New Roman" w:hAnsi="Times New Roman" w:cs="Times New Roman"/>
                <w:bCs/>
              </w:rPr>
              <w:t xml:space="preserve"> обґрунтування.</w:t>
            </w:r>
          </w:p>
          <w:p w14:paraId="59854E0A" w14:textId="7E5F2FB9" w:rsidR="0012773F" w:rsidRPr="00D924D3" w:rsidRDefault="0012773F" w:rsidP="008360E2">
            <w:pPr>
              <w:tabs>
                <w:tab w:val="left" w:pos="745"/>
              </w:tabs>
              <w:jc w:val="center"/>
              <w:rPr>
                <w:rFonts w:ascii="Times New Roman" w:hAnsi="Times New Roman" w:cs="Times New Roman"/>
                <w:b/>
                <w:color w:val="0070C0"/>
              </w:rPr>
            </w:pPr>
            <w:r>
              <w:rPr>
                <w:rFonts w:ascii="Times New Roman" w:hAnsi="Times New Roman" w:cs="Times New Roman"/>
                <w:bCs/>
              </w:rPr>
              <w:t>Попередня редакція пункту 2.1 наведена вище</w:t>
            </w:r>
          </w:p>
        </w:tc>
      </w:tr>
      <w:tr w:rsidR="009460A6" w:rsidRPr="002F78E8" w14:paraId="3303DFF5" w14:textId="77777777" w:rsidTr="00A719F1">
        <w:trPr>
          <w:trHeight w:val="20"/>
        </w:trPr>
        <w:tc>
          <w:tcPr>
            <w:tcW w:w="3826" w:type="dxa"/>
            <w:vMerge/>
          </w:tcPr>
          <w:p w14:paraId="79A38CEF" w14:textId="77777777" w:rsidR="009460A6" w:rsidRDefault="009460A6" w:rsidP="009460A6">
            <w:pPr>
              <w:tabs>
                <w:tab w:val="left" w:pos="745"/>
              </w:tabs>
              <w:ind w:firstLine="310"/>
              <w:jc w:val="both"/>
              <w:rPr>
                <w:rFonts w:ascii="Times New Roman" w:hAnsi="Times New Roman" w:cs="Times New Roman"/>
                <w:b/>
                <w:color w:val="0070C0"/>
              </w:rPr>
            </w:pPr>
          </w:p>
        </w:tc>
        <w:tc>
          <w:tcPr>
            <w:tcW w:w="3826" w:type="dxa"/>
          </w:tcPr>
          <w:p w14:paraId="2766B2D7" w14:textId="1EBD1EFB"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3212C91E" w14:textId="48F688B3" w:rsidR="009460A6" w:rsidRPr="00106674" w:rsidRDefault="009460A6" w:rsidP="009460A6">
            <w:pPr>
              <w:tabs>
                <w:tab w:val="left" w:pos="745"/>
              </w:tabs>
              <w:ind w:firstLine="310"/>
              <w:jc w:val="both"/>
              <w:rPr>
                <w:rFonts w:ascii="Times New Roman" w:hAnsi="Times New Roman" w:cs="Times New Roman"/>
                <w:bCs/>
              </w:rPr>
            </w:pPr>
            <w:r w:rsidRPr="00A10F38">
              <w:rPr>
                <w:rFonts w:ascii="Times New Roman" w:hAnsi="Times New Roman" w:cs="Times New Roman"/>
                <w:bCs/>
              </w:rPr>
              <w:t>2.1.</w:t>
            </w:r>
            <w:r>
              <w:rPr>
                <w:rFonts w:ascii="Times New Roman" w:hAnsi="Times New Roman" w:cs="Times New Roman"/>
                <w:bCs/>
              </w:rPr>
              <w:t xml:space="preserve"> </w:t>
            </w:r>
            <w:r w:rsidRPr="00106674">
              <w:rPr>
                <w:rFonts w:ascii="Times New Roman" w:hAnsi="Times New Roman" w:cs="Times New Roman"/>
                <w:bCs/>
              </w:rPr>
              <w:t xml:space="preserve">Розрахунок залишкового енергетичного </w:t>
            </w:r>
            <w:proofErr w:type="spellStart"/>
            <w:r w:rsidRPr="00106674">
              <w:rPr>
                <w:rFonts w:ascii="Times New Roman" w:hAnsi="Times New Roman" w:cs="Times New Roman"/>
                <w:bCs/>
              </w:rPr>
              <w:t>міксу</w:t>
            </w:r>
            <w:proofErr w:type="spellEnd"/>
            <w:r w:rsidRPr="00106674">
              <w:rPr>
                <w:rFonts w:ascii="Times New Roman" w:hAnsi="Times New Roman" w:cs="Times New Roman"/>
                <w:bCs/>
              </w:rPr>
              <w:t xml:space="preserve"> здійснюється на основі даних про виробництво, імпорт/експорт електричної енергії та екологічного впливу за попередній рік (X), які надаються Регулятору на його запит, а саме:</w:t>
            </w:r>
          </w:p>
          <w:p w14:paraId="15BA587F" w14:textId="7DC18F57" w:rsidR="009460A6" w:rsidRPr="00106674" w:rsidRDefault="009460A6" w:rsidP="009460A6">
            <w:pPr>
              <w:tabs>
                <w:tab w:val="left" w:pos="745"/>
              </w:tabs>
              <w:ind w:firstLine="310"/>
              <w:jc w:val="both"/>
              <w:rPr>
                <w:rFonts w:ascii="Times New Roman" w:hAnsi="Times New Roman" w:cs="Times New Roman"/>
                <w:bCs/>
              </w:rPr>
            </w:pPr>
            <w:r w:rsidRPr="00106674">
              <w:rPr>
                <w:rFonts w:ascii="Times New Roman" w:hAnsi="Times New Roman" w:cs="Times New Roman"/>
                <w:bCs/>
              </w:rPr>
              <w:t xml:space="preserve">даних про виробництво електричної енергії за типами джерел, обсяги фізичного імпорту/експорту електричної енергії за типами джерел, які надаються Регулятору адміністратором комерційного обліку до </w:t>
            </w:r>
            <w:r w:rsidRPr="00F949BE">
              <w:rPr>
                <w:rFonts w:ascii="Times New Roman" w:hAnsi="Times New Roman" w:cs="Times New Roman"/>
                <w:b/>
                <w:color w:val="7030A0"/>
              </w:rPr>
              <w:t>01 лютого</w:t>
            </w:r>
            <w:r w:rsidRPr="00F949BE">
              <w:rPr>
                <w:rFonts w:ascii="Times New Roman" w:hAnsi="Times New Roman" w:cs="Times New Roman"/>
                <w:bCs/>
                <w:color w:val="7030A0"/>
              </w:rPr>
              <w:t xml:space="preserve"> </w:t>
            </w:r>
            <w:r w:rsidRPr="00106674">
              <w:rPr>
                <w:rFonts w:ascii="Times New Roman" w:hAnsi="Times New Roman" w:cs="Times New Roman"/>
                <w:bCs/>
              </w:rPr>
              <w:t>року X+1;</w:t>
            </w:r>
          </w:p>
          <w:p w14:paraId="28E1B663" w14:textId="160D2F79" w:rsidR="009460A6" w:rsidRPr="00106674" w:rsidRDefault="009460A6" w:rsidP="009460A6">
            <w:pPr>
              <w:tabs>
                <w:tab w:val="left" w:pos="745"/>
              </w:tabs>
              <w:ind w:firstLine="310"/>
              <w:jc w:val="both"/>
              <w:rPr>
                <w:rFonts w:ascii="Times New Roman" w:hAnsi="Times New Roman" w:cs="Times New Roman"/>
                <w:bCs/>
              </w:rPr>
            </w:pPr>
            <w:proofErr w:type="spellStart"/>
            <w:r w:rsidRPr="00106674">
              <w:rPr>
                <w:rFonts w:ascii="Times New Roman" w:hAnsi="Times New Roman" w:cs="Times New Roman"/>
                <w:bCs/>
              </w:rPr>
              <w:t>верифікованих</w:t>
            </w:r>
            <w:proofErr w:type="spellEnd"/>
            <w:r w:rsidRPr="00106674">
              <w:rPr>
                <w:rFonts w:ascii="Times New Roman" w:hAnsi="Times New Roman" w:cs="Times New Roman"/>
                <w:bCs/>
              </w:rPr>
              <w:t xml:space="preserve"> даних про питомі викиди парникових газів (г СО2-екв/</w:t>
            </w:r>
            <w:proofErr w:type="spellStart"/>
            <w:r w:rsidRPr="00106674">
              <w:rPr>
                <w:rFonts w:ascii="Times New Roman" w:hAnsi="Times New Roman" w:cs="Times New Roman"/>
                <w:bCs/>
              </w:rPr>
              <w:t>кВт·год</w:t>
            </w:r>
            <w:proofErr w:type="spellEnd"/>
            <w:r w:rsidRPr="00106674">
              <w:rPr>
                <w:rFonts w:ascii="Times New Roman" w:hAnsi="Times New Roman" w:cs="Times New Roman"/>
                <w:bCs/>
              </w:rPr>
              <w:t xml:space="preserve">), які Регулятор отримує до </w:t>
            </w:r>
            <w:r w:rsidRPr="00F949BE">
              <w:rPr>
                <w:rFonts w:ascii="Times New Roman" w:hAnsi="Times New Roman" w:cs="Times New Roman"/>
                <w:b/>
                <w:color w:val="7030A0"/>
              </w:rPr>
              <w:t>01 лютого</w:t>
            </w:r>
            <w:r w:rsidRPr="00F949BE">
              <w:rPr>
                <w:rFonts w:ascii="Times New Roman" w:hAnsi="Times New Roman" w:cs="Times New Roman"/>
                <w:bCs/>
                <w:color w:val="7030A0"/>
              </w:rPr>
              <w:t xml:space="preserve"> </w:t>
            </w:r>
            <w:r w:rsidRPr="00106674">
              <w:rPr>
                <w:rFonts w:ascii="Times New Roman" w:hAnsi="Times New Roman" w:cs="Times New Roman"/>
                <w:bCs/>
              </w:rPr>
              <w:t>року X+1 від Міністерства економіки, довкілля та сільського господарства України;</w:t>
            </w:r>
          </w:p>
          <w:p w14:paraId="3716035E" w14:textId="77777777" w:rsidR="009460A6" w:rsidRDefault="009460A6" w:rsidP="009460A6">
            <w:pPr>
              <w:tabs>
                <w:tab w:val="left" w:pos="745"/>
              </w:tabs>
              <w:ind w:firstLine="310"/>
              <w:jc w:val="both"/>
              <w:rPr>
                <w:rFonts w:ascii="Times New Roman" w:hAnsi="Times New Roman" w:cs="Times New Roman"/>
                <w:bCs/>
              </w:rPr>
            </w:pPr>
            <w:proofErr w:type="spellStart"/>
            <w:r w:rsidRPr="00106674">
              <w:rPr>
                <w:rFonts w:ascii="Times New Roman" w:hAnsi="Times New Roman" w:cs="Times New Roman"/>
                <w:bCs/>
              </w:rPr>
              <w:t>верифікованих</w:t>
            </w:r>
            <w:proofErr w:type="spellEnd"/>
            <w:r w:rsidRPr="00106674">
              <w:rPr>
                <w:rFonts w:ascii="Times New Roman" w:hAnsi="Times New Roman" w:cs="Times New Roman"/>
                <w:bCs/>
              </w:rPr>
              <w:t xml:space="preserve"> даних про обсяг утворення радіоактивних відходів (мг/</w:t>
            </w:r>
            <w:proofErr w:type="spellStart"/>
            <w:r w:rsidRPr="00106674">
              <w:rPr>
                <w:rFonts w:ascii="Times New Roman" w:hAnsi="Times New Roman" w:cs="Times New Roman"/>
                <w:bCs/>
              </w:rPr>
              <w:t>кВт·год</w:t>
            </w:r>
            <w:proofErr w:type="spellEnd"/>
            <w:r w:rsidRPr="00106674">
              <w:rPr>
                <w:rFonts w:ascii="Times New Roman" w:hAnsi="Times New Roman" w:cs="Times New Roman"/>
                <w:bCs/>
              </w:rPr>
              <w:t xml:space="preserve">), які Регулятор отримує до </w:t>
            </w:r>
            <w:r w:rsidRPr="00F949BE">
              <w:rPr>
                <w:rFonts w:ascii="Times New Roman" w:hAnsi="Times New Roman" w:cs="Times New Roman"/>
                <w:b/>
                <w:color w:val="7030A0"/>
              </w:rPr>
              <w:t>01 лютого</w:t>
            </w:r>
            <w:r w:rsidRPr="00F949BE">
              <w:rPr>
                <w:rFonts w:ascii="Times New Roman" w:hAnsi="Times New Roman" w:cs="Times New Roman"/>
                <w:bCs/>
                <w:color w:val="7030A0"/>
              </w:rPr>
              <w:t xml:space="preserve"> </w:t>
            </w:r>
            <w:r w:rsidRPr="00106674">
              <w:rPr>
                <w:rFonts w:ascii="Times New Roman" w:hAnsi="Times New Roman" w:cs="Times New Roman"/>
                <w:bCs/>
              </w:rPr>
              <w:t>року X+1 від Державної інспекції ядерного регулювання України.</w:t>
            </w:r>
          </w:p>
          <w:p w14:paraId="1262A1A4" w14:textId="39793E16" w:rsidR="009460A6" w:rsidRPr="00F949BE" w:rsidRDefault="009460A6" w:rsidP="009460A6">
            <w:pPr>
              <w:tabs>
                <w:tab w:val="left" w:pos="745"/>
              </w:tabs>
              <w:ind w:firstLine="310"/>
              <w:jc w:val="both"/>
              <w:rPr>
                <w:rFonts w:ascii="Times New Roman" w:hAnsi="Times New Roman" w:cs="Times New Roman"/>
                <w:b/>
                <w:sz w:val="16"/>
                <w:szCs w:val="16"/>
              </w:rPr>
            </w:pPr>
          </w:p>
        </w:tc>
        <w:tc>
          <w:tcPr>
            <w:tcW w:w="3826" w:type="dxa"/>
          </w:tcPr>
          <w:p w14:paraId="0F5AB145"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1C0DB2E1" w14:textId="77777777" w:rsidR="009460A6" w:rsidRPr="00F949BE" w:rsidRDefault="009460A6" w:rsidP="009460A6">
            <w:pPr>
              <w:tabs>
                <w:tab w:val="left" w:pos="745"/>
              </w:tabs>
              <w:ind w:firstLine="310"/>
              <w:jc w:val="both"/>
              <w:rPr>
                <w:rFonts w:ascii="Times New Roman" w:hAnsi="Times New Roman" w:cs="Times New Roman"/>
                <w:bCs/>
              </w:rPr>
            </w:pPr>
            <w:r w:rsidRPr="00F949BE">
              <w:rPr>
                <w:rFonts w:ascii="Times New Roman" w:hAnsi="Times New Roman" w:cs="Times New Roman"/>
                <w:bCs/>
              </w:rPr>
              <w:t xml:space="preserve">Згідно з Порядком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F949BE">
              <w:rPr>
                <w:rFonts w:ascii="Times New Roman" w:hAnsi="Times New Roman" w:cs="Times New Roman"/>
                <w:bCs/>
              </w:rPr>
              <w:t>електропостачальником</w:t>
            </w:r>
            <w:proofErr w:type="spellEnd"/>
            <w:r w:rsidRPr="00F949BE">
              <w:rPr>
                <w:rFonts w:ascii="Times New Roman" w:hAnsi="Times New Roman" w:cs="Times New Roman"/>
                <w:bCs/>
              </w:rPr>
              <w:t xml:space="preserve"> та/або виробленої на його власних електроустановках, затвердженим постановою НКРЕКП від 27.12.2023 № 2626 </w:t>
            </w:r>
            <w:proofErr w:type="spellStart"/>
            <w:r w:rsidRPr="00F949BE">
              <w:rPr>
                <w:rFonts w:ascii="Times New Roman" w:hAnsi="Times New Roman" w:cs="Times New Roman"/>
                <w:bCs/>
              </w:rPr>
              <w:t>електропостачальники</w:t>
            </w:r>
            <w:proofErr w:type="spellEnd"/>
            <w:r w:rsidRPr="00F949BE">
              <w:rPr>
                <w:rFonts w:ascii="Times New Roman" w:hAnsi="Times New Roman" w:cs="Times New Roman"/>
                <w:bCs/>
              </w:rPr>
              <w:t xml:space="preserve"> до 15 квітня року, наступного за звітним періодом (календарний рік), мають оприлюднювати на своєму офіційному вебсайті та наводити у особистому кабінеті споживача Інформацію про обсяг придбаної електричної енергії, та виробленої з відновлюваних джерел енергії. </w:t>
            </w:r>
          </w:p>
          <w:p w14:paraId="54941A3C" w14:textId="77777777" w:rsidR="009460A6" w:rsidRPr="00F949BE" w:rsidRDefault="009460A6" w:rsidP="009460A6">
            <w:pPr>
              <w:tabs>
                <w:tab w:val="left" w:pos="745"/>
              </w:tabs>
              <w:ind w:firstLine="310"/>
              <w:jc w:val="both"/>
              <w:rPr>
                <w:rFonts w:ascii="Times New Roman" w:hAnsi="Times New Roman" w:cs="Times New Roman"/>
                <w:bCs/>
              </w:rPr>
            </w:pPr>
            <w:r w:rsidRPr="00F949BE">
              <w:rPr>
                <w:rFonts w:ascii="Times New Roman" w:hAnsi="Times New Roman" w:cs="Times New Roman"/>
                <w:bCs/>
              </w:rPr>
              <w:t xml:space="preserve">А до 01 червня року, наступного за звітним періодом, у складі рахунка (додатку до нього) </w:t>
            </w:r>
            <w:proofErr w:type="spellStart"/>
            <w:r w:rsidRPr="00F949BE">
              <w:rPr>
                <w:rFonts w:ascii="Times New Roman" w:hAnsi="Times New Roman" w:cs="Times New Roman"/>
                <w:bCs/>
              </w:rPr>
              <w:t>електропостачальники</w:t>
            </w:r>
            <w:proofErr w:type="spellEnd"/>
            <w:r w:rsidRPr="00F949BE">
              <w:rPr>
                <w:rFonts w:ascii="Times New Roman" w:hAnsi="Times New Roman" w:cs="Times New Roman"/>
                <w:bCs/>
              </w:rPr>
              <w:t xml:space="preserve"> мають наводити інформацію про обсяги електроенергії та частки джерел енергії у загальній структурі споживання за формою, наведеною у додатку 4 до Порядку.</w:t>
            </w:r>
          </w:p>
          <w:p w14:paraId="1AF29B43" w14:textId="77777777" w:rsidR="009460A6" w:rsidRDefault="009460A6" w:rsidP="009460A6">
            <w:pPr>
              <w:tabs>
                <w:tab w:val="left" w:pos="745"/>
              </w:tabs>
              <w:ind w:firstLine="310"/>
              <w:jc w:val="both"/>
              <w:rPr>
                <w:rFonts w:ascii="Times New Roman" w:hAnsi="Times New Roman" w:cs="Times New Roman"/>
                <w:bCs/>
              </w:rPr>
            </w:pPr>
            <w:r w:rsidRPr="00F949BE">
              <w:rPr>
                <w:rFonts w:ascii="Times New Roman" w:hAnsi="Times New Roman" w:cs="Times New Roman"/>
                <w:bCs/>
              </w:rPr>
              <w:t xml:space="preserve">Якщо планується використання інформації щодо залишкового енергетичного </w:t>
            </w:r>
            <w:proofErr w:type="spellStart"/>
            <w:r w:rsidRPr="00F949BE">
              <w:rPr>
                <w:rFonts w:ascii="Times New Roman" w:hAnsi="Times New Roman" w:cs="Times New Roman"/>
                <w:bCs/>
              </w:rPr>
              <w:t>міксу</w:t>
            </w:r>
            <w:proofErr w:type="spellEnd"/>
            <w:r w:rsidRPr="00F949BE">
              <w:rPr>
                <w:rFonts w:ascii="Times New Roman" w:hAnsi="Times New Roman" w:cs="Times New Roman"/>
                <w:bCs/>
              </w:rPr>
              <w:t xml:space="preserve"> при розкритті інформації споживачам, то дата її оприлюднення на сайті НКРЕКП не може бути пізнішою за 31 березня.</w:t>
            </w:r>
          </w:p>
          <w:p w14:paraId="6CDFCAF2" w14:textId="50BF47FD" w:rsidR="009460A6" w:rsidRPr="00F949BE" w:rsidRDefault="009460A6" w:rsidP="009460A6">
            <w:pPr>
              <w:tabs>
                <w:tab w:val="left" w:pos="745"/>
              </w:tabs>
              <w:ind w:firstLine="310"/>
              <w:jc w:val="both"/>
              <w:rPr>
                <w:rFonts w:ascii="Times New Roman" w:hAnsi="Times New Roman" w:cs="Times New Roman"/>
                <w:b/>
                <w:sz w:val="16"/>
                <w:szCs w:val="16"/>
              </w:rPr>
            </w:pPr>
          </w:p>
        </w:tc>
        <w:tc>
          <w:tcPr>
            <w:tcW w:w="3826" w:type="dxa"/>
          </w:tcPr>
          <w:p w14:paraId="1353B1A1" w14:textId="77777777" w:rsidR="009460A6" w:rsidRDefault="009460A6" w:rsidP="009460A6">
            <w:pPr>
              <w:tabs>
                <w:tab w:val="left" w:pos="745"/>
              </w:tabs>
              <w:ind w:firstLine="310"/>
              <w:jc w:val="both"/>
              <w:rPr>
                <w:rFonts w:ascii="Times New Roman" w:hAnsi="Times New Roman" w:cs="Times New Roman"/>
                <w:b/>
                <w:i/>
                <w:iCs/>
              </w:rPr>
            </w:pPr>
          </w:p>
          <w:p w14:paraId="73811E53" w14:textId="77777777" w:rsidR="009460A6" w:rsidRDefault="009460A6" w:rsidP="009460A6">
            <w:pPr>
              <w:tabs>
                <w:tab w:val="left" w:pos="745"/>
              </w:tabs>
              <w:ind w:firstLine="310"/>
              <w:jc w:val="both"/>
              <w:rPr>
                <w:rFonts w:ascii="Times New Roman" w:hAnsi="Times New Roman" w:cs="Times New Roman"/>
                <w:b/>
                <w:i/>
                <w:iCs/>
              </w:rPr>
            </w:pPr>
          </w:p>
          <w:p w14:paraId="1C0C3A70" w14:textId="77777777" w:rsidR="009460A6" w:rsidRDefault="009460A6" w:rsidP="009460A6">
            <w:pPr>
              <w:tabs>
                <w:tab w:val="left" w:pos="745"/>
              </w:tabs>
              <w:ind w:firstLine="310"/>
              <w:jc w:val="both"/>
              <w:rPr>
                <w:rFonts w:ascii="Times New Roman" w:hAnsi="Times New Roman" w:cs="Times New Roman"/>
                <w:b/>
                <w:i/>
                <w:iCs/>
              </w:rPr>
            </w:pPr>
          </w:p>
          <w:p w14:paraId="276BD521" w14:textId="77777777" w:rsidR="009460A6" w:rsidRDefault="009460A6" w:rsidP="009460A6">
            <w:pPr>
              <w:tabs>
                <w:tab w:val="left" w:pos="745"/>
              </w:tabs>
              <w:ind w:firstLine="310"/>
              <w:jc w:val="both"/>
              <w:rPr>
                <w:rFonts w:ascii="Times New Roman" w:hAnsi="Times New Roman" w:cs="Times New Roman"/>
                <w:b/>
                <w:i/>
                <w:iCs/>
              </w:rPr>
            </w:pPr>
          </w:p>
          <w:p w14:paraId="0E9F7EFA" w14:textId="77777777" w:rsidR="009460A6" w:rsidRDefault="009460A6" w:rsidP="009460A6">
            <w:pPr>
              <w:tabs>
                <w:tab w:val="left" w:pos="745"/>
              </w:tabs>
              <w:ind w:firstLine="310"/>
              <w:jc w:val="both"/>
              <w:rPr>
                <w:rFonts w:ascii="Times New Roman" w:hAnsi="Times New Roman" w:cs="Times New Roman"/>
                <w:b/>
                <w:i/>
                <w:iCs/>
              </w:rPr>
            </w:pPr>
          </w:p>
          <w:p w14:paraId="2CECD85A" w14:textId="77777777" w:rsidR="009460A6" w:rsidRDefault="009460A6" w:rsidP="009460A6">
            <w:pPr>
              <w:tabs>
                <w:tab w:val="left" w:pos="745"/>
              </w:tabs>
              <w:ind w:firstLine="310"/>
              <w:jc w:val="both"/>
              <w:rPr>
                <w:rFonts w:ascii="Times New Roman" w:hAnsi="Times New Roman" w:cs="Times New Roman"/>
                <w:b/>
                <w:i/>
                <w:iCs/>
              </w:rPr>
            </w:pPr>
          </w:p>
          <w:p w14:paraId="218EA15D" w14:textId="77777777" w:rsidR="009460A6" w:rsidRDefault="009460A6" w:rsidP="009460A6">
            <w:pPr>
              <w:tabs>
                <w:tab w:val="left" w:pos="745"/>
              </w:tabs>
              <w:ind w:firstLine="310"/>
              <w:jc w:val="both"/>
              <w:rPr>
                <w:rFonts w:ascii="Times New Roman" w:hAnsi="Times New Roman" w:cs="Times New Roman"/>
                <w:b/>
                <w:i/>
                <w:iCs/>
              </w:rPr>
            </w:pPr>
          </w:p>
          <w:p w14:paraId="2F6A5E02" w14:textId="77777777" w:rsidR="009460A6" w:rsidRDefault="009460A6" w:rsidP="009460A6">
            <w:pPr>
              <w:tabs>
                <w:tab w:val="left" w:pos="745"/>
              </w:tabs>
              <w:ind w:firstLine="310"/>
              <w:jc w:val="both"/>
              <w:rPr>
                <w:rFonts w:ascii="Times New Roman" w:hAnsi="Times New Roman" w:cs="Times New Roman"/>
                <w:b/>
                <w:i/>
                <w:iCs/>
              </w:rPr>
            </w:pPr>
          </w:p>
          <w:p w14:paraId="46DEA3B1" w14:textId="77777777" w:rsidR="009460A6" w:rsidRDefault="009460A6" w:rsidP="009460A6">
            <w:pPr>
              <w:tabs>
                <w:tab w:val="left" w:pos="745"/>
              </w:tabs>
              <w:ind w:firstLine="310"/>
              <w:jc w:val="both"/>
              <w:rPr>
                <w:rFonts w:ascii="Times New Roman" w:hAnsi="Times New Roman" w:cs="Times New Roman"/>
                <w:b/>
                <w:i/>
                <w:iCs/>
              </w:rPr>
            </w:pPr>
          </w:p>
          <w:p w14:paraId="717749BB" w14:textId="77777777" w:rsidR="009460A6" w:rsidRDefault="009460A6" w:rsidP="009460A6">
            <w:pPr>
              <w:tabs>
                <w:tab w:val="left" w:pos="745"/>
              </w:tabs>
              <w:ind w:firstLine="310"/>
              <w:jc w:val="both"/>
              <w:rPr>
                <w:rFonts w:ascii="Times New Roman" w:hAnsi="Times New Roman" w:cs="Times New Roman"/>
                <w:b/>
                <w:i/>
                <w:iCs/>
              </w:rPr>
            </w:pPr>
          </w:p>
          <w:p w14:paraId="2A8DBBF4" w14:textId="77777777" w:rsidR="009460A6" w:rsidRDefault="009460A6" w:rsidP="009460A6">
            <w:pPr>
              <w:tabs>
                <w:tab w:val="left" w:pos="745"/>
              </w:tabs>
              <w:ind w:firstLine="310"/>
              <w:jc w:val="both"/>
              <w:rPr>
                <w:rFonts w:ascii="Times New Roman" w:hAnsi="Times New Roman" w:cs="Times New Roman"/>
                <w:b/>
                <w:i/>
                <w:iCs/>
              </w:rPr>
            </w:pPr>
          </w:p>
          <w:p w14:paraId="5E1AEF6C" w14:textId="77777777" w:rsidR="009460A6" w:rsidRDefault="009460A6" w:rsidP="009460A6">
            <w:pPr>
              <w:tabs>
                <w:tab w:val="left" w:pos="745"/>
              </w:tabs>
              <w:ind w:firstLine="310"/>
              <w:jc w:val="both"/>
              <w:rPr>
                <w:rFonts w:ascii="Times New Roman" w:hAnsi="Times New Roman" w:cs="Times New Roman"/>
                <w:b/>
                <w:i/>
                <w:iCs/>
              </w:rPr>
            </w:pPr>
          </w:p>
          <w:p w14:paraId="5BCF67F6" w14:textId="77777777" w:rsidR="009460A6" w:rsidRDefault="009460A6" w:rsidP="009460A6">
            <w:pPr>
              <w:tabs>
                <w:tab w:val="left" w:pos="745"/>
              </w:tabs>
              <w:ind w:firstLine="310"/>
              <w:jc w:val="both"/>
              <w:rPr>
                <w:rFonts w:ascii="Times New Roman" w:hAnsi="Times New Roman" w:cs="Times New Roman"/>
                <w:b/>
                <w:i/>
                <w:iCs/>
              </w:rPr>
            </w:pPr>
          </w:p>
          <w:p w14:paraId="6A53C6E2" w14:textId="77777777" w:rsidR="009460A6" w:rsidRDefault="009460A6" w:rsidP="009460A6">
            <w:pPr>
              <w:tabs>
                <w:tab w:val="left" w:pos="745"/>
              </w:tabs>
              <w:ind w:firstLine="310"/>
              <w:jc w:val="both"/>
              <w:rPr>
                <w:rFonts w:ascii="Times New Roman" w:hAnsi="Times New Roman" w:cs="Times New Roman"/>
                <w:b/>
                <w:i/>
                <w:iCs/>
              </w:rPr>
            </w:pPr>
          </w:p>
          <w:p w14:paraId="4CE476DF" w14:textId="7A51445F"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607992DC" w14:textId="3A366916" w:rsidR="009460A6" w:rsidRPr="00EF591C" w:rsidRDefault="009460A6" w:rsidP="00EF591C">
            <w:pPr>
              <w:tabs>
                <w:tab w:val="left" w:pos="745"/>
              </w:tabs>
              <w:ind w:left="-100" w:right="-82"/>
              <w:jc w:val="center"/>
              <w:rPr>
                <w:rFonts w:ascii="Times New Roman" w:hAnsi="Times New Roman" w:cs="Times New Roman"/>
                <w:bCs/>
                <w:spacing w:val="-4"/>
              </w:rPr>
            </w:pPr>
            <w:r w:rsidRPr="00EF591C">
              <w:rPr>
                <w:rFonts w:ascii="Times New Roman" w:hAnsi="Times New Roman" w:cs="Times New Roman"/>
                <w:bCs/>
                <w:spacing w:val="-4"/>
              </w:rPr>
              <w:t xml:space="preserve">Регулятором </w:t>
            </w:r>
            <w:r w:rsidR="00EF591C" w:rsidRPr="00EF591C">
              <w:rPr>
                <w:rFonts w:ascii="Times New Roman" w:hAnsi="Times New Roman" w:cs="Times New Roman"/>
                <w:bCs/>
                <w:spacing w:val="-4"/>
              </w:rPr>
              <w:t xml:space="preserve">розроблено проєкт </w:t>
            </w:r>
            <w:r w:rsidRPr="00EF591C">
              <w:rPr>
                <w:rFonts w:ascii="Times New Roman" w:hAnsi="Times New Roman" w:cs="Times New Roman"/>
                <w:bCs/>
                <w:spacing w:val="-4"/>
              </w:rPr>
              <w:t xml:space="preserve">змін до Порядку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EF591C">
              <w:rPr>
                <w:rFonts w:ascii="Times New Roman" w:hAnsi="Times New Roman" w:cs="Times New Roman"/>
                <w:bCs/>
                <w:spacing w:val="-4"/>
              </w:rPr>
              <w:t>електропостачальником</w:t>
            </w:r>
            <w:proofErr w:type="spellEnd"/>
            <w:r w:rsidRPr="00EF591C">
              <w:rPr>
                <w:rFonts w:ascii="Times New Roman" w:hAnsi="Times New Roman" w:cs="Times New Roman"/>
                <w:bCs/>
                <w:spacing w:val="-4"/>
              </w:rPr>
              <w:t xml:space="preserve"> та/або виробленої на його власних електроустановках, затвердженим постановою НКРЕКП від 27.12.2023 </w:t>
            </w:r>
            <w:r w:rsidR="00EF591C">
              <w:rPr>
                <w:rFonts w:ascii="Times New Roman" w:hAnsi="Times New Roman" w:cs="Times New Roman"/>
                <w:bCs/>
                <w:spacing w:val="-4"/>
              </w:rPr>
              <w:br/>
            </w:r>
            <w:r w:rsidRPr="00EF591C">
              <w:rPr>
                <w:rFonts w:ascii="Times New Roman" w:hAnsi="Times New Roman" w:cs="Times New Roman"/>
                <w:bCs/>
                <w:spacing w:val="-4"/>
              </w:rPr>
              <w:t xml:space="preserve">№ 2626 (далі – Порядок №2626), з метою приведення у відповідність до Методики розрахунку залишкового енергетичного </w:t>
            </w:r>
            <w:proofErr w:type="spellStart"/>
            <w:r w:rsidRPr="00EF591C">
              <w:rPr>
                <w:rFonts w:ascii="Times New Roman" w:hAnsi="Times New Roman" w:cs="Times New Roman"/>
                <w:bCs/>
                <w:spacing w:val="-4"/>
              </w:rPr>
              <w:t>міксу</w:t>
            </w:r>
            <w:proofErr w:type="spellEnd"/>
            <w:r w:rsidRPr="00EF591C">
              <w:rPr>
                <w:rFonts w:ascii="Times New Roman" w:hAnsi="Times New Roman" w:cs="Times New Roman"/>
                <w:bCs/>
                <w:spacing w:val="-4"/>
              </w:rPr>
              <w:t xml:space="preserve"> та рекомендацій Асоціації органів-емітентів (</w:t>
            </w:r>
            <w:proofErr w:type="spellStart"/>
            <w:r w:rsidRPr="00EF591C">
              <w:rPr>
                <w:rFonts w:ascii="Times New Roman" w:hAnsi="Times New Roman" w:cs="Times New Roman"/>
                <w:bCs/>
                <w:spacing w:val="-4"/>
              </w:rPr>
              <w:t>The</w:t>
            </w:r>
            <w:proofErr w:type="spellEnd"/>
            <w:r w:rsidRPr="00EF591C">
              <w:rPr>
                <w:rFonts w:ascii="Times New Roman" w:hAnsi="Times New Roman" w:cs="Times New Roman"/>
                <w:bCs/>
                <w:spacing w:val="-4"/>
              </w:rPr>
              <w:t xml:space="preserve"> </w:t>
            </w:r>
            <w:proofErr w:type="spellStart"/>
            <w:r w:rsidRPr="00EF591C">
              <w:rPr>
                <w:rFonts w:ascii="Times New Roman" w:hAnsi="Times New Roman" w:cs="Times New Roman"/>
                <w:bCs/>
                <w:spacing w:val="-4"/>
              </w:rPr>
              <w:t>Association</w:t>
            </w:r>
            <w:proofErr w:type="spellEnd"/>
            <w:r w:rsidRPr="00EF591C">
              <w:rPr>
                <w:rFonts w:ascii="Times New Roman" w:hAnsi="Times New Roman" w:cs="Times New Roman"/>
                <w:bCs/>
                <w:spacing w:val="-4"/>
              </w:rPr>
              <w:t xml:space="preserve"> </w:t>
            </w:r>
            <w:proofErr w:type="spellStart"/>
            <w:r w:rsidRPr="00EF591C">
              <w:rPr>
                <w:rFonts w:ascii="Times New Roman" w:hAnsi="Times New Roman" w:cs="Times New Roman"/>
                <w:bCs/>
                <w:spacing w:val="-4"/>
              </w:rPr>
              <w:t>of</w:t>
            </w:r>
            <w:proofErr w:type="spellEnd"/>
            <w:r w:rsidRPr="00EF591C">
              <w:rPr>
                <w:rFonts w:ascii="Times New Roman" w:hAnsi="Times New Roman" w:cs="Times New Roman"/>
                <w:bCs/>
                <w:spacing w:val="-4"/>
              </w:rPr>
              <w:t xml:space="preserve"> </w:t>
            </w:r>
            <w:proofErr w:type="spellStart"/>
            <w:r w:rsidRPr="00EF591C">
              <w:rPr>
                <w:rFonts w:ascii="Times New Roman" w:hAnsi="Times New Roman" w:cs="Times New Roman"/>
                <w:bCs/>
                <w:spacing w:val="-4"/>
              </w:rPr>
              <w:t>Issuing</w:t>
            </w:r>
            <w:proofErr w:type="spellEnd"/>
            <w:r w:rsidRPr="00EF591C">
              <w:rPr>
                <w:rFonts w:ascii="Times New Roman" w:hAnsi="Times New Roman" w:cs="Times New Roman"/>
                <w:bCs/>
                <w:spacing w:val="-4"/>
              </w:rPr>
              <w:t xml:space="preserve"> </w:t>
            </w:r>
            <w:proofErr w:type="spellStart"/>
            <w:r w:rsidRPr="00EF591C">
              <w:rPr>
                <w:rFonts w:ascii="Times New Roman" w:hAnsi="Times New Roman" w:cs="Times New Roman"/>
                <w:bCs/>
                <w:spacing w:val="-4"/>
              </w:rPr>
              <w:t>Bodies</w:t>
            </w:r>
            <w:proofErr w:type="spellEnd"/>
            <w:r w:rsidRPr="00EF591C">
              <w:rPr>
                <w:rFonts w:ascii="Times New Roman" w:hAnsi="Times New Roman" w:cs="Times New Roman"/>
                <w:bCs/>
                <w:spacing w:val="-4"/>
              </w:rPr>
              <w:t>) (далі – АІВ).</w:t>
            </w:r>
          </w:p>
        </w:tc>
      </w:tr>
      <w:tr w:rsidR="009460A6" w:rsidRPr="002F78E8" w14:paraId="6B4B5391" w14:textId="77777777" w:rsidTr="00A719F1">
        <w:trPr>
          <w:trHeight w:val="20"/>
        </w:trPr>
        <w:tc>
          <w:tcPr>
            <w:tcW w:w="3826" w:type="dxa"/>
          </w:tcPr>
          <w:p w14:paraId="13E1BA11" w14:textId="77777777" w:rsidR="009460A6" w:rsidRDefault="009460A6" w:rsidP="009460A6">
            <w:pPr>
              <w:tabs>
                <w:tab w:val="left" w:pos="745"/>
              </w:tabs>
              <w:ind w:firstLine="310"/>
              <w:jc w:val="both"/>
              <w:rPr>
                <w:rFonts w:ascii="Times New Roman" w:hAnsi="Times New Roman" w:cs="Times New Roman"/>
                <w:b/>
                <w:color w:val="0070C0"/>
              </w:rPr>
            </w:pPr>
          </w:p>
          <w:p w14:paraId="4634EFBA" w14:textId="22D1F88F"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2.2. Обсяг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(V</w:t>
            </w:r>
            <w:r w:rsidRPr="00D924D3">
              <w:rPr>
                <w:rFonts w:ascii="Times New Roman" w:hAnsi="Times New Roman" w:cs="Times New Roman"/>
                <w:b/>
                <w:color w:val="0070C0"/>
                <w:vertAlign w:val="subscript"/>
              </w:rPr>
              <w:t>ЗЕМ</w:t>
            </w:r>
            <w:r>
              <w:rPr>
                <w:rFonts w:ascii="Times New Roman" w:hAnsi="Times New Roman" w:cs="Times New Roman"/>
                <w:b/>
                <w:color w:val="0070C0"/>
                <w:vertAlign w:val="subscript"/>
              </w:rPr>
              <w:t> </w:t>
            </w:r>
            <w:r w:rsidRPr="00D924D3">
              <w:rPr>
                <w:rFonts w:ascii="Times New Roman" w:hAnsi="Times New Roman" w:cs="Times New Roman"/>
                <w:b/>
                <w:color w:val="0070C0"/>
                <w:vertAlign w:val="subscript"/>
              </w:rPr>
              <w:t>х</w:t>
            </w:r>
            <w:r w:rsidRPr="00D924D3">
              <w:rPr>
                <w:rFonts w:ascii="Times New Roman" w:hAnsi="Times New Roman" w:cs="Times New Roman"/>
                <w:b/>
                <w:color w:val="0070C0"/>
              </w:rPr>
              <w:t>) для певного джерела енергії (x) визначається за формулою:</w:t>
            </w:r>
          </w:p>
          <w:p w14:paraId="77DD8104"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07AB7D7A" w14:textId="442116B4" w:rsidR="009460A6" w:rsidRPr="00D924D3" w:rsidRDefault="009460A6" w:rsidP="009460A6">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ЗЕМ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r>
              <w:rPr>
                <w:rFonts w:ascii="Times New Roman" w:hAnsi="Times New Roman" w:cs="Times New Roman"/>
                <w:b/>
                <w:color w:val="0070C0"/>
              </w:rPr>
              <w:b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w:t>
            </w:r>
          </w:p>
          <w:p w14:paraId="58F97115"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74742292" w14:textId="493CB15D"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де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відпущеної в електричну мережу об’єднаної енергосистеми (далі – ОЕС) України з певного джерела енергії x протягом звітного року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xml:space="preserve">/рік); </w:t>
            </w:r>
          </w:p>
          <w:p w14:paraId="265F231E" w14:textId="4C296860" w:rsidR="009460A6" w:rsidRPr="00D924D3"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імпортованої із зовнішньої країни в електричну мережу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2AD2F4EA" w14:textId="74231EF4"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експортованої із електричної мережі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1A4A24AA" w14:textId="77777777" w:rsidR="009460A6" w:rsidRPr="00D924D3" w:rsidRDefault="009460A6" w:rsidP="009460A6">
            <w:pPr>
              <w:tabs>
                <w:tab w:val="left" w:pos="745"/>
              </w:tabs>
              <w:ind w:firstLine="310"/>
              <w:jc w:val="both"/>
              <w:rPr>
                <w:rFonts w:ascii="Times New Roman" w:hAnsi="Times New Roman" w:cs="Times New Roman"/>
                <w:b/>
                <w:color w:val="0070C0"/>
              </w:rPr>
            </w:pPr>
          </w:p>
          <w:p w14:paraId="7A0A85A1" w14:textId="401DA7C8"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 xml:space="preserve">х </w:t>
            </w:r>
            <w:r w:rsidRPr="00D924D3">
              <w:rPr>
                <w:rFonts w:ascii="Times New Roman" w:hAnsi="Times New Roman" w:cs="Times New Roman"/>
                <w:b/>
                <w:color w:val="0070C0"/>
              </w:rPr>
              <w:t xml:space="preserve">– обсяг електричної енергії, підтверджений анульованими гарантіями походження джерела енергії x, що повертається до залишкового </w:t>
            </w:r>
            <w:proofErr w:type="spellStart"/>
            <w:r w:rsidRPr="00D924D3">
              <w:rPr>
                <w:rFonts w:ascii="Times New Roman" w:hAnsi="Times New Roman" w:cs="Times New Roman"/>
                <w:b/>
                <w:color w:val="0070C0"/>
              </w:rPr>
              <w:t>енергетитчного</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w:t>
            </w:r>
          </w:p>
          <w:p w14:paraId="4BA16149" w14:textId="77777777" w:rsidR="009460A6" w:rsidRPr="00D924D3" w:rsidRDefault="009460A6" w:rsidP="009460A6">
            <w:pPr>
              <w:tabs>
                <w:tab w:val="left" w:pos="745"/>
              </w:tabs>
              <w:ind w:firstLine="310"/>
              <w:jc w:val="both"/>
              <w:rPr>
                <w:rFonts w:ascii="Times New Roman" w:hAnsi="Times New Roman" w:cs="Times New Roman"/>
                <w:b/>
                <w:color w:val="0070C0"/>
              </w:rPr>
            </w:pPr>
          </w:p>
          <w:p w14:paraId="00B55C6A" w14:textId="204EEA54" w:rsidR="009460A6" w:rsidRPr="00D924D3"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для уникнення подвійного обліку.</w:t>
            </w:r>
          </w:p>
          <w:p w14:paraId="325251F9" w14:textId="52A64125" w:rsidR="009460A6" w:rsidRPr="00D924D3" w:rsidRDefault="009460A6" w:rsidP="009460A6">
            <w:pPr>
              <w:tabs>
                <w:tab w:val="left" w:pos="745"/>
              </w:tabs>
              <w:ind w:firstLine="310"/>
              <w:jc w:val="both"/>
              <w:rPr>
                <w:rFonts w:ascii="Times New Roman" w:hAnsi="Times New Roman" w:cs="Times New Roman"/>
                <w:b/>
                <w:color w:val="0070C0"/>
              </w:rPr>
            </w:pPr>
          </w:p>
        </w:tc>
        <w:tc>
          <w:tcPr>
            <w:tcW w:w="3826" w:type="dxa"/>
          </w:tcPr>
          <w:p w14:paraId="4AAB37F8"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01D10E4C" w14:textId="6E760D10" w:rsidR="009460A6" w:rsidRPr="00383050" w:rsidRDefault="009460A6" w:rsidP="009460A6">
            <w:pPr>
              <w:tabs>
                <w:tab w:val="left" w:pos="745"/>
              </w:tabs>
              <w:ind w:firstLine="310"/>
              <w:jc w:val="both"/>
              <w:rPr>
                <w:rFonts w:ascii="Times New Roman" w:hAnsi="Times New Roman" w:cs="Times New Roman"/>
                <w:bCs/>
              </w:rPr>
            </w:pPr>
            <w:r w:rsidRPr="00383050">
              <w:rPr>
                <w:rFonts w:ascii="Times New Roman" w:hAnsi="Times New Roman" w:cs="Times New Roman"/>
                <w:bCs/>
              </w:rPr>
              <w:t xml:space="preserve">2.2. Обсяг залишкового енергетичного </w:t>
            </w:r>
            <w:proofErr w:type="spellStart"/>
            <w:r w:rsidRPr="00383050">
              <w:rPr>
                <w:rFonts w:ascii="Times New Roman" w:hAnsi="Times New Roman" w:cs="Times New Roman"/>
                <w:bCs/>
              </w:rPr>
              <w:t>міксу</w:t>
            </w:r>
            <w:proofErr w:type="spellEnd"/>
            <w:r w:rsidRPr="00383050">
              <w:rPr>
                <w:rFonts w:ascii="Times New Roman" w:hAnsi="Times New Roman" w:cs="Times New Roman"/>
                <w:bCs/>
              </w:rPr>
              <w:t xml:space="preserve"> (V</w:t>
            </w:r>
            <w:r w:rsidRPr="00D808BC">
              <w:rPr>
                <w:rFonts w:ascii="Times New Roman" w:hAnsi="Times New Roman" w:cs="Times New Roman"/>
                <w:bCs/>
                <w:i/>
                <w:iCs/>
                <w:vertAlign w:val="subscript"/>
              </w:rPr>
              <w:t>ЗЕМ х</w:t>
            </w:r>
            <w:r w:rsidRPr="00383050">
              <w:rPr>
                <w:rFonts w:ascii="Times New Roman" w:hAnsi="Times New Roman" w:cs="Times New Roman"/>
                <w:bCs/>
              </w:rPr>
              <w:t>) для певного джерела енергії (x) визначається за формулою:</w:t>
            </w:r>
          </w:p>
          <w:p w14:paraId="4C1E3268"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3D808D7C" w14:textId="77777777" w:rsidR="009460A6" w:rsidRPr="00383050" w:rsidRDefault="009460A6" w:rsidP="009460A6">
            <w:pPr>
              <w:tabs>
                <w:tab w:val="left" w:pos="745"/>
              </w:tabs>
              <w:ind w:firstLine="310"/>
              <w:jc w:val="both"/>
              <w:rPr>
                <w:rFonts w:ascii="Times New Roman" w:hAnsi="Times New Roman" w:cs="Times New Roman"/>
                <w:bCs/>
              </w:rPr>
            </w:pPr>
            <w:r w:rsidRPr="00383050">
              <w:rPr>
                <w:rFonts w:ascii="Times New Roman" w:hAnsi="Times New Roman" w:cs="Times New Roman"/>
                <w:bCs/>
              </w:rPr>
              <w:t>V</w:t>
            </w:r>
            <w:r w:rsidRPr="00702ADF">
              <w:rPr>
                <w:rFonts w:ascii="Times New Roman" w:hAnsi="Times New Roman" w:cs="Times New Roman"/>
                <w:bCs/>
                <w:i/>
                <w:iCs/>
                <w:vertAlign w:val="subscript"/>
              </w:rPr>
              <w:t xml:space="preserve">ЗЕМ х </w:t>
            </w:r>
            <w:r w:rsidRPr="00383050">
              <w:rPr>
                <w:rFonts w:ascii="Times New Roman" w:hAnsi="Times New Roman" w:cs="Times New Roman"/>
                <w:bCs/>
              </w:rPr>
              <w:t xml:space="preserve">= </w:t>
            </w:r>
            <w:proofErr w:type="spellStart"/>
            <w:r w:rsidRPr="00383050">
              <w:rPr>
                <w:rFonts w:ascii="Times New Roman" w:hAnsi="Times New Roman" w:cs="Times New Roman"/>
                <w:bCs/>
              </w:rPr>
              <w:t>V</w:t>
            </w:r>
            <w:r w:rsidRPr="00702ADF">
              <w:rPr>
                <w:rFonts w:ascii="Times New Roman" w:hAnsi="Times New Roman" w:cs="Times New Roman"/>
                <w:bCs/>
                <w:i/>
                <w:iCs/>
                <w:vertAlign w:val="subscript"/>
              </w:rPr>
              <w:t>відп</w:t>
            </w:r>
            <w:proofErr w:type="spellEnd"/>
            <w:r w:rsidRPr="00702ADF">
              <w:rPr>
                <w:rFonts w:ascii="Times New Roman" w:hAnsi="Times New Roman" w:cs="Times New Roman"/>
                <w:bCs/>
                <w:i/>
                <w:iCs/>
                <w:vertAlign w:val="subscript"/>
              </w:rPr>
              <w:t>. х</w:t>
            </w:r>
            <w:r w:rsidRPr="00383050">
              <w:rPr>
                <w:rFonts w:ascii="Times New Roman" w:hAnsi="Times New Roman" w:cs="Times New Roman"/>
                <w:bCs/>
              </w:rPr>
              <w:t xml:space="preserve"> + </w:t>
            </w:r>
            <w:proofErr w:type="spellStart"/>
            <w:r w:rsidRPr="00383050">
              <w:rPr>
                <w:rFonts w:ascii="Times New Roman" w:hAnsi="Times New Roman" w:cs="Times New Roman"/>
                <w:bCs/>
              </w:rPr>
              <w:t>V</w:t>
            </w:r>
            <w:r w:rsidRPr="00702ADF">
              <w:rPr>
                <w:rFonts w:ascii="Times New Roman" w:hAnsi="Times New Roman" w:cs="Times New Roman"/>
                <w:bCs/>
                <w:i/>
                <w:iCs/>
                <w:vertAlign w:val="subscript"/>
              </w:rPr>
              <w:t>імп</w:t>
            </w:r>
            <w:proofErr w:type="spellEnd"/>
            <w:r w:rsidRPr="00702ADF">
              <w:rPr>
                <w:rFonts w:ascii="Times New Roman" w:hAnsi="Times New Roman" w:cs="Times New Roman"/>
                <w:bCs/>
                <w:i/>
                <w:iCs/>
                <w:vertAlign w:val="subscript"/>
              </w:rPr>
              <w:t>. х</w:t>
            </w:r>
            <w:r w:rsidRPr="00383050">
              <w:rPr>
                <w:rFonts w:ascii="Times New Roman" w:hAnsi="Times New Roman" w:cs="Times New Roman"/>
                <w:bCs/>
              </w:rPr>
              <w:t xml:space="preserve"> - </w:t>
            </w:r>
            <w:proofErr w:type="spellStart"/>
            <w:r w:rsidRPr="00383050">
              <w:rPr>
                <w:rFonts w:ascii="Times New Roman" w:hAnsi="Times New Roman" w:cs="Times New Roman"/>
                <w:bCs/>
              </w:rPr>
              <w:t>V</w:t>
            </w:r>
            <w:r w:rsidRPr="00702ADF">
              <w:rPr>
                <w:rFonts w:ascii="Times New Roman" w:hAnsi="Times New Roman" w:cs="Times New Roman"/>
                <w:bCs/>
                <w:i/>
                <w:iCs/>
                <w:vertAlign w:val="subscript"/>
              </w:rPr>
              <w:t>екс</w:t>
            </w:r>
            <w:proofErr w:type="spellEnd"/>
            <w:r w:rsidRPr="00702ADF">
              <w:rPr>
                <w:rFonts w:ascii="Times New Roman" w:hAnsi="Times New Roman" w:cs="Times New Roman"/>
                <w:bCs/>
                <w:i/>
                <w:iCs/>
                <w:vertAlign w:val="subscript"/>
              </w:rPr>
              <w:t>. х</w:t>
            </w:r>
            <w:r w:rsidRPr="00383050">
              <w:rPr>
                <w:rFonts w:ascii="Times New Roman" w:hAnsi="Times New Roman" w:cs="Times New Roman"/>
                <w:bCs/>
              </w:rPr>
              <w:t xml:space="preserve"> + </w:t>
            </w:r>
          </w:p>
          <w:p w14:paraId="07C0A664" w14:textId="0EBD30A7" w:rsidR="009460A6" w:rsidRPr="00702ADF" w:rsidRDefault="009460A6" w:rsidP="009460A6">
            <w:pPr>
              <w:tabs>
                <w:tab w:val="left" w:pos="745"/>
              </w:tabs>
              <w:ind w:firstLine="310"/>
              <w:jc w:val="both"/>
              <w:rPr>
                <w:rFonts w:ascii="Times New Roman" w:hAnsi="Times New Roman" w:cs="Times New Roman"/>
                <w:b/>
                <w:color w:val="7030A0"/>
              </w:rPr>
            </w:pPr>
            <w:r w:rsidRPr="00383050">
              <w:rPr>
                <w:rFonts w:ascii="Times New Roman" w:hAnsi="Times New Roman" w:cs="Times New Roman"/>
                <w:bCs/>
              </w:rPr>
              <w:t xml:space="preserve">+ </w:t>
            </w:r>
            <w:proofErr w:type="spellStart"/>
            <w:r w:rsidRPr="00383050">
              <w:rPr>
                <w:rFonts w:ascii="Times New Roman" w:hAnsi="Times New Roman" w:cs="Times New Roman"/>
                <w:bCs/>
              </w:rPr>
              <w:t>V</w:t>
            </w:r>
            <w:r w:rsidRPr="00702ADF">
              <w:rPr>
                <w:rFonts w:ascii="Times New Roman" w:hAnsi="Times New Roman" w:cs="Times New Roman"/>
                <w:bCs/>
                <w:i/>
                <w:iCs/>
                <w:vertAlign w:val="subscript"/>
              </w:rPr>
              <w:t>анул</w:t>
            </w:r>
            <w:proofErr w:type="spellEnd"/>
            <w:r w:rsidRPr="00702ADF">
              <w:rPr>
                <w:rFonts w:ascii="Times New Roman" w:hAnsi="Times New Roman" w:cs="Times New Roman"/>
                <w:bCs/>
                <w:i/>
                <w:iCs/>
                <w:vertAlign w:val="subscript"/>
              </w:rPr>
              <w:t>. ГП х</w:t>
            </w:r>
            <w:r w:rsidRPr="00383050">
              <w:rPr>
                <w:rFonts w:ascii="Times New Roman" w:hAnsi="Times New Roman" w:cs="Times New Roman"/>
                <w:bCs/>
              </w:rPr>
              <w:t xml:space="preserve"> – </w:t>
            </w:r>
            <w:proofErr w:type="spellStart"/>
            <w:r w:rsidRPr="00702ADF">
              <w:rPr>
                <w:rFonts w:ascii="Times New Roman" w:hAnsi="Times New Roman" w:cs="Times New Roman"/>
                <w:b/>
                <w:color w:val="7030A0"/>
              </w:rPr>
              <w:t>V</w:t>
            </w:r>
            <w:r w:rsidRPr="00702ADF">
              <w:rPr>
                <w:rFonts w:ascii="Times New Roman" w:hAnsi="Times New Roman" w:cs="Times New Roman"/>
                <w:b/>
                <w:color w:val="7030A0"/>
                <w:vertAlign w:val="subscript"/>
              </w:rPr>
              <w:t>вид</w:t>
            </w:r>
            <w:proofErr w:type="spellEnd"/>
            <w:r w:rsidRPr="00702ADF">
              <w:rPr>
                <w:rFonts w:ascii="Times New Roman" w:hAnsi="Times New Roman" w:cs="Times New Roman"/>
                <w:b/>
                <w:color w:val="7030A0"/>
                <w:vertAlign w:val="subscript"/>
              </w:rPr>
              <w:t>. ГП х</w:t>
            </w:r>
            <w:r w:rsidRPr="00702ADF">
              <w:rPr>
                <w:rFonts w:ascii="Times New Roman" w:hAnsi="Times New Roman" w:cs="Times New Roman"/>
                <w:bCs/>
                <w:color w:val="7030A0"/>
              </w:rPr>
              <w:t xml:space="preserve"> </w:t>
            </w:r>
            <w:r w:rsidRPr="00383050">
              <w:rPr>
                <w:rFonts w:ascii="Times New Roman" w:hAnsi="Times New Roman" w:cs="Times New Roman"/>
                <w:bCs/>
              </w:rPr>
              <w:t>,</w:t>
            </w:r>
            <w:r>
              <w:rPr>
                <w:rFonts w:ascii="Times New Roman" w:hAnsi="Times New Roman" w:cs="Times New Roman"/>
                <w:bCs/>
              </w:rPr>
              <w:t xml:space="preserve"> </w:t>
            </w:r>
            <w:proofErr w:type="spellStart"/>
            <w:r w:rsidRPr="00702ADF">
              <w:rPr>
                <w:rFonts w:ascii="Times New Roman" w:hAnsi="Times New Roman" w:cs="Times New Roman"/>
                <w:b/>
                <w:color w:val="7030A0"/>
              </w:rPr>
              <w:t>МВт·год</w:t>
            </w:r>
            <w:proofErr w:type="spellEnd"/>
            <w:r w:rsidRPr="00702ADF">
              <w:rPr>
                <w:rFonts w:ascii="Times New Roman" w:hAnsi="Times New Roman" w:cs="Times New Roman"/>
                <w:b/>
                <w:color w:val="7030A0"/>
              </w:rPr>
              <w:t>,</w:t>
            </w:r>
          </w:p>
          <w:p w14:paraId="04BC03BA"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3BE7AF4B" w14:textId="4209DA66" w:rsidR="009460A6" w:rsidRPr="00383050" w:rsidRDefault="009460A6" w:rsidP="009460A6">
            <w:pPr>
              <w:tabs>
                <w:tab w:val="left" w:pos="745"/>
              </w:tabs>
              <w:ind w:firstLine="310"/>
              <w:jc w:val="both"/>
              <w:rPr>
                <w:rFonts w:ascii="Times New Roman" w:hAnsi="Times New Roman" w:cs="Times New Roman"/>
                <w:bCs/>
              </w:rPr>
            </w:pPr>
            <w:r w:rsidRPr="00383050">
              <w:rPr>
                <w:rFonts w:ascii="Times New Roman" w:hAnsi="Times New Roman" w:cs="Times New Roman"/>
                <w:bCs/>
              </w:rPr>
              <w:t xml:space="preserve">де </w:t>
            </w:r>
            <w:proofErr w:type="spellStart"/>
            <w:r w:rsidRPr="00383050">
              <w:rPr>
                <w:rFonts w:ascii="Times New Roman" w:hAnsi="Times New Roman" w:cs="Times New Roman"/>
                <w:bCs/>
              </w:rPr>
              <w:t>V</w:t>
            </w:r>
            <w:r w:rsidRPr="00CB5942">
              <w:rPr>
                <w:rFonts w:ascii="Times New Roman" w:hAnsi="Times New Roman" w:cs="Times New Roman"/>
                <w:bCs/>
                <w:i/>
                <w:iCs/>
                <w:vertAlign w:val="subscript"/>
              </w:rPr>
              <w:t>відп</w:t>
            </w:r>
            <w:proofErr w:type="spellEnd"/>
            <w:r w:rsidRPr="00CB5942">
              <w:rPr>
                <w:rFonts w:ascii="Times New Roman" w:hAnsi="Times New Roman" w:cs="Times New Roman"/>
                <w:bCs/>
                <w:i/>
                <w:iCs/>
                <w:vertAlign w:val="subscript"/>
              </w:rPr>
              <w:t>.</w:t>
            </w:r>
            <w:r>
              <w:rPr>
                <w:rFonts w:ascii="Times New Roman" w:hAnsi="Times New Roman" w:cs="Times New Roman"/>
                <w:bCs/>
                <w:i/>
                <w:iCs/>
                <w:vertAlign w:val="subscript"/>
              </w:rPr>
              <w:t> </w:t>
            </w:r>
            <w:r w:rsidRPr="00CB5942">
              <w:rPr>
                <w:rFonts w:ascii="Times New Roman" w:hAnsi="Times New Roman" w:cs="Times New Roman"/>
                <w:bCs/>
                <w:i/>
                <w:iCs/>
                <w:vertAlign w:val="subscript"/>
              </w:rPr>
              <w:t>х</w:t>
            </w:r>
            <w:r w:rsidRPr="00383050">
              <w:rPr>
                <w:rFonts w:ascii="Times New Roman" w:hAnsi="Times New Roman" w:cs="Times New Roman"/>
                <w:bCs/>
              </w:rPr>
              <w:t xml:space="preserve"> – обсяг електричної енергії, відпущеної в електричну мережу об’єднаної енергосистеми (далі – ОЕС) України з певного джерела енергії </w:t>
            </w:r>
            <w:r w:rsidRPr="00E07E7C">
              <w:rPr>
                <w:rFonts w:ascii="Times New Roman" w:hAnsi="Times New Roman" w:cs="Times New Roman"/>
                <w:bCs/>
              </w:rPr>
              <w:t>x</w:t>
            </w:r>
            <w:r w:rsidRPr="00383050">
              <w:rPr>
                <w:rFonts w:ascii="Times New Roman" w:hAnsi="Times New Roman" w:cs="Times New Roman"/>
                <w:bCs/>
              </w:rPr>
              <w:t xml:space="preserve"> протягом звітного року</w:t>
            </w:r>
            <w:r>
              <w:rPr>
                <w:rFonts w:ascii="Times New Roman" w:hAnsi="Times New Roman" w:cs="Times New Roman"/>
                <w:bCs/>
              </w:rPr>
              <w:t xml:space="preserve">, </w:t>
            </w:r>
            <w:proofErr w:type="spellStart"/>
            <w:r w:rsidRPr="00702ADF">
              <w:rPr>
                <w:rFonts w:ascii="Times New Roman" w:hAnsi="Times New Roman" w:cs="Times New Roman"/>
                <w:b/>
                <w:color w:val="7030A0"/>
              </w:rPr>
              <w:t>МВт·год</w:t>
            </w:r>
            <w:proofErr w:type="spellEnd"/>
            <w:r w:rsidRPr="00383050">
              <w:rPr>
                <w:rFonts w:ascii="Times New Roman" w:hAnsi="Times New Roman" w:cs="Times New Roman"/>
                <w:bCs/>
              </w:rPr>
              <w:t xml:space="preserve">; </w:t>
            </w:r>
          </w:p>
          <w:p w14:paraId="423C96FB" w14:textId="509316EF" w:rsidR="009460A6" w:rsidRPr="00383050" w:rsidRDefault="009460A6" w:rsidP="009460A6">
            <w:pPr>
              <w:tabs>
                <w:tab w:val="left" w:pos="745"/>
              </w:tabs>
              <w:ind w:firstLine="310"/>
              <w:jc w:val="both"/>
              <w:rPr>
                <w:rFonts w:ascii="Times New Roman" w:hAnsi="Times New Roman" w:cs="Times New Roman"/>
                <w:bCs/>
              </w:rPr>
            </w:pPr>
            <w:proofErr w:type="spellStart"/>
            <w:r w:rsidRPr="00383050">
              <w:rPr>
                <w:rFonts w:ascii="Times New Roman" w:hAnsi="Times New Roman" w:cs="Times New Roman"/>
                <w:bCs/>
              </w:rPr>
              <w:t>V</w:t>
            </w:r>
            <w:r w:rsidRPr="00CB5942">
              <w:rPr>
                <w:rFonts w:ascii="Times New Roman" w:hAnsi="Times New Roman" w:cs="Times New Roman"/>
                <w:bCs/>
                <w:i/>
                <w:iCs/>
                <w:vertAlign w:val="subscript"/>
              </w:rPr>
              <w:t>імп</w:t>
            </w:r>
            <w:proofErr w:type="spellEnd"/>
            <w:r w:rsidRPr="00CB5942">
              <w:rPr>
                <w:rFonts w:ascii="Times New Roman" w:hAnsi="Times New Roman" w:cs="Times New Roman"/>
                <w:bCs/>
                <w:i/>
                <w:iCs/>
                <w:vertAlign w:val="subscript"/>
              </w:rPr>
              <w:t>.</w:t>
            </w:r>
            <w:r>
              <w:rPr>
                <w:rFonts w:ascii="Times New Roman" w:hAnsi="Times New Roman" w:cs="Times New Roman"/>
                <w:bCs/>
                <w:i/>
                <w:iCs/>
                <w:vertAlign w:val="subscript"/>
              </w:rPr>
              <w:t> </w:t>
            </w:r>
            <w:r w:rsidRPr="00CB5942">
              <w:rPr>
                <w:rFonts w:ascii="Times New Roman" w:hAnsi="Times New Roman" w:cs="Times New Roman"/>
                <w:bCs/>
                <w:i/>
                <w:iCs/>
                <w:vertAlign w:val="subscript"/>
              </w:rPr>
              <w:t xml:space="preserve">х </w:t>
            </w:r>
            <w:r w:rsidRPr="00383050">
              <w:rPr>
                <w:rFonts w:ascii="Times New Roman" w:hAnsi="Times New Roman" w:cs="Times New Roman"/>
                <w:bCs/>
              </w:rPr>
              <w:t>– обсяг імпортованої із зовнішньої країни в електричну мережу ОЕС України електричної енергії з певного джерела енергії x</w:t>
            </w:r>
            <w:r>
              <w:rPr>
                <w:rFonts w:ascii="Times New Roman" w:hAnsi="Times New Roman" w:cs="Times New Roman"/>
                <w:bCs/>
              </w:rPr>
              <w:t xml:space="preserve"> </w:t>
            </w:r>
            <w:r w:rsidRPr="00CB5942">
              <w:rPr>
                <w:rStyle w:val="mord"/>
                <w:rFonts w:ascii="Times New Roman" w:eastAsiaTheme="majorEastAsia" w:hAnsi="Times New Roman" w:cs="Times New Roman"/>
                <w:b/>
                <w:bCs/>
                <w:color w:val="7030A0"/>
              </w:rPr>
              <w:t>протягом звітного року</w:t>
            </w:r>
            <w:r w:rsidRPr="00CB5942">
              <w:rPr>
                <w:rStyle w:val="ng-star-inserted"/>
                <w:rFonts w:ascii="Times New Roman" w:eastAsiaTheme="majorEastAsia" w:hAnsi="Times New Roman" w:cs="Times New Roman"/>
                <w:color w:val="7030A0"/>
              </w:rPr>
              <w:t>,</w:t>
            </w:r>
            <w:r w:rsidRPr="00CB5942">
              <w:rPr>
                <w:rFonts w:ascii="Times New Roman" w:hAnsi="Times New Roman" w:cs="Times New Roman"/>
                <w:bCs/>
                <w:color w:val="7030A0"/>
              </w:rPr>
              <w:t xml:space="preserve"> </w:t>
            </w:r>
            <w:proofErr w:type="spellStart"/>
            <w:r w:rsidRPr="00CB5942">
              <w:rPr>
                <w:rFonts w:ascii="Times New Roman" w:hAnsi="Times New Roman" w:cs="Times New Roman"/>
                <w:b/>
                <w:color w:val="7030A0"/>
              </w:rPr>
              <w:t>МВт</w:t>
            </w:r>
            <w:r w:rsidRPr="00702ADF">
              <w:rPr>
                <w:rFonts w:ascii="Times New Roman" w:hAnsi="Times New Roman" w:cs="Times New Roman"/>
                <w:b/>
                <w:color w:val="7030A0"/>
              </w:rPr>
              <w:t>·год</w:t>
            </w:r>
            <w:proofErr w:type="spellEnd"/>
            <w:r w:rsidRPr="00383050">
              <w:rPr>
                <w:rFonts w:ascii="Times New Roman" w:hAnsi="Times New Roman" w:cs="Times New Roman"/>
                <w:bCs/>
              </w:rPr>
              <w:t>;</w:t>
            </w:r>
          </w:p>
          <w:p w14:paraId="2978E0A5" w14:textId="70A2212B" w:rsidR="009460A6" w:rsidRPr="00383050" w:rsidRDefault="009460A6" w:rsidP="009460A6">
            <w:pPr>
              <w:tabs>
                <w:tab w:val="left" w:pos="745"/>
              </w:tabs>
              <w:ind w:firstLine="310"/>
              <w:jc w:val="both"/>
              <w:rPr>
                <w:rFonts w:ascii="Times New Roman" w:hAnsi="Times New Roman" w:cs="Times New Roman"/>
                <w:bCs/>
              </w:rPr>
            </w:pPr>
            <w:proofErr w:type="spellStart"/>
            <w:r w:rsidRPr="00383050">
              <w:rPr>
                <w:rFonts w:ascii="Times New Roman" w:hAnsi="Times New Roman" w:cs="Times New Roman"/>
                <w:bCs/>
              </w:rPr>
              <w:t>V</w:t>
            </w:r>
            <w:r w:rsidRPr="00CB5942">
              <w:rPr>
                <w:rFonts w:ascii="Times New Roman" w:hAnsi="Times New Roman" w:cs="Times New Roman"/>
                <w:bCs/>
                <w:i/>
                <w:iCs/>
                <w:vertAlign w:val="subscript"/>
              </w:rPr>
              <w:t>екс</w:t>
            </w:r>
            <w:proofErr w:type="spellEnd"/>
            <w:r w:rsidRPr="00CB5942">
              <w:rPr>
                <w:rFonts w:ascii="Times New Roman" w:hAnsi="Times New Roman" w:cs="Times New Roman"/>
                <w:bCs/>
                <w:i/>
                <w:iCs/>
                <w:vertAlign w:val="subscript"/>
              </w:rPr>
              <w:t>.</w:t>
            </w:r>
            <w:r>
              <w:rPr>
                <w:rFonts w:ascii="Times New Roman" w:hAnsi="Times New Roman" w:cs="Times New Roman"/>
                <w:bCs/>
                <w:i/>
                <w:iCs/>
                <w:vertAlign w:val="subscript"/>
              </w:rPr>
              <w:t> </w:t>
            </w:r>
            <w:r w:rsidRPr="00CB5942">
              <w:rPr>
                <w:rFonts w:ascii="Times New Roman" w:hAnsi="Times New Roman" w:cs="Times New Roman"/>
                <w:bCs/>
                <w:i/>
                <w:iCs/>
                <w:vertAlign w:val="subscript"/>
              </w:rPr>
              <w:t>х</w:t>
            </w:r>
            <w:r w:rsidRPr="00383050">
              <w:rPr>
                <w:rFonts w:ascii="Times New Roman" w:hAnsi="Times New Roman" w:cs="Times New Roman"/>
                <w:bCs/>
              </w:rPr>
              <w:t xml:space="preserve"> – обсяг експортованої із електричної мережі ОЕС України електричної енергії </w:t>
            </w:r>
            <w:r w:rsidRPr="00E07E7C">
              <w:rPr>
                <w:rFonts w:ascii="Times New Roman" w:hAnsi="Times New Roman" w:cs="Times New Roman"/>
                <w:b/>
                <w:color w:val="7030A0"/>
              </w:rPr>
              <w:t xml:space="preserve">до зовнішньої країни </w:t>
            </w:r>
            <w:r w:rsidRPr="00383050">
              <w:rPr>
                <w:rFonts w:ascii="Times New Roman" w:hAnsi="Times New Roman" w:cs="Times New Roman"/>
                <w:bCs/>
              </w:rPr>
              <w:t xml:space="preserve">з певного джерела енергії x </w:t>
            </w:r>
            <w:r w:rsidRPr="00CB5942">
              <w:rPr>
                <w:rFonts w:ascii="Times New Roman" w:hAnsi="Times New Roman" w:cs="Times New Roman"/>
                <w:b/>
                <w:color w:val="7030A0"/>
              </w:rPr>
              <w:t>протягом звітного року,</w:t>
            </w:r>
            <w:r w:rsidRPr="00CB5942">
              <w:rPr>
                <w:rFonts w:ascii="Times New Roman" w:hAnsi="Times New Roman" w:cs="Times New Roman"/>
                <w:bCs/>
                <w:color w:val="7030A0"/>
              </w:rPr>
              <w:t xml:space="preserve"> </w:t>
            </w:r>
            <w:proofErr w:type="spellStart"/>
            <w:r w:rsidRPr="00702ADF">
              <w:rPr>
                <w:rFonts w:ascii="Times New Roman" w:hAnsi="Times New Roman" w:cs="Times New Roman"/>
                <w:b/>
                <w:color w:val="7030A0"/>
              </w:rPr>
              <w:t>МВт·год</w:t>
            </w:r>
            <w:proofErr w:type="spellEnd"/>
            <w:r w:rsidRPr="00383050">
              <w:rPr>
                <w:rFonts w:ascii="Times New Roman" w:hAnsi="Times New Roman" w:cs="Times New Roman"/>
                <w:bCs/>
              </w:rPr>
              <w:t>;</w:t>
            </w:r>
            <w:r>
              <w:rPr>
                <w:rFonts w:ascii="Times New Roman" w:hAnsi="Times New Roman" w:cs="Times New Roman"/>
                <w:bCs/>
              </w:rPr>
              <w:t xml:space="preserve"> </w:t>
            </w:r>
          </w:p>
          <w:p w14:paraId="1D4EDC08" w14:textId="599FDE29" w:rsidR="009460A6" w:rsidRPr="00383050" w:rsidRDefault="009460A6" w:rsidP="009460A6">
            <w:pPr>
              <w:tabs>
                <w:tab w:val="left" w:pos="745"/>
              </w:tabs>
              <w:ind w:firstLine="310"/>
              <w:jc w:val="both"/>
              <w:rPr>
                <w:rFonts w:ascii="Times New Roman" w:hAnsi="Times New Roman" w:cs="Times New Roman"/>
                <w:bCs/>
              </w:rPr>
            </w:pPr>
            <w:proofErr w:type="spellStart"/>
            <w:r w:rsidRPr="00383050">
              <w:rPr>
                <w:rFonts w:ascii="Times New Roman" w:hAnsi="Times New Roman" w:cs="Times New Roman"/>
                <w:bCs/>
              </w:rPr>
              <w:t>V</w:t>
            </w:r>
            <w:r w:rsidRPr="00CB5942">
              <w:rPr>
                <w:rFonts w:ascii="Times New Roman" w:hAnsi="Times New Roman" w:cs="Times New Roman"/>
                <w:bCs/>
                <w:i/>
                <w:iCs/>
                <w:vertAlign w:val="subscript"/>
              </w:rPr>
              <w:t>анул</w:t>
            </w:r>
            <w:proofErr w:type="spellEnd"/>
            <w:r w:rsidRPr="00CB5942">
              <w:rPr>
                <w:rFonts w:ascii="Times New Roman" w:hAnsi="Times New Roman" w:cs="Times New Roman"/>
                <w:bCs/>
                <w:i/>
                <w:iCs/>
                <w:vertAlign w:val="subscript"/>
              </w:rPr>
              <w:t>.</w:t>
            </w:r>
            <w:r>
              <w:rPr>
                <w:rFonts w:ascii="Times New Roman" w:hAnsi="Times New Roman" w:cs="Times New Roman"/>
                <w:bCs/>
                <w:i/>
                <w:iCs/>
                <w:vertAlign w:val="subscript"/>
              </w:rPr>
              <w:t> </w:t>
            </w:r>
            <w:r w:rsidRPr="00CB5942">
              <w:rPr>
                <w:rFonts w:ascii="Times New Roman" w:hAnsi="Times New Roman" w:cs="Times New Roman"/>
                <w:bCs/>
                <w:i/>
                <w:iCs/>
                <w:vertAlign w:val="subscript"/>
              </w:rPr>
              <w:t>ГП</w:t>
            </w:r>
            <w:r>
              <w:rPr>
                <w:rFonts w:ascii="Times New Roman" w:hAnsi="Times New Roman" w:cs="Times New Roman"/>
                <w:bCs/>
                <w:i/>
                <w:iCs/>
                <w:vertAlign w:val="subscript"/>
              </w:rPr>
              <w:t> </w:t>
            </w:r>
            <w:r w:rsidRPr="00CB5942">
              <w:rPr>
                <w:rFonts w:ascii="Times New Roman" w:hAnsi="Times New Roman" w:cs="Times New Roman"/>
                <w:bCs/>
                <w:i/>
                <w:iCs/>
                <w:vertAlign w:val="subscript"/>
              </w:rPr>
              <w:t>х</w:t>
            </w:r>
            <w:r w:rsidRPr="00383050">
              <w:rPr>
                <w:rFonts w:ascii="Times New Roman" w:hAnsi="Times New Roman" w:cs="Times New Roman"/>
                <w:bCs/>
              </w:rPr>
              <w:t xml:space="preserve"> – обсяг електричної енергії, підтверджений анульованими гарантіями походження джерела енергії x, </w:t>
            </w:r>
            <w:r w:rsidRPr="00DC2378">
              <w:rPr>
                <w:rFonts w:ascii="Times New Roman" w:hAnsi="Times New Roman" w:cs="Times New Roman"/>
                <w:b/>
                <w:i/>
                <w:iCs/>
                <w:strike/>
                <w:color w:val="EE0000"/>
              </w:rPr>
              <w:t xml:space="preserve">що повертається до залишкового </w:t>
            </w:r>
            <w:proofErr w:type="spellStart"/>
            <w:r w:rsidRPr="00DC2378">
              <w:rPr>
                <w:rFonts w:ascii="Times New Roman" w:hAnsi="Times New Roman" w:cs="Times New Roman"/>
                <w:b/>
                <w:i/>
                <w:iCs/>
                <w:strike/>
                <w:color w:val="EE0000"/>
              </w:rPr>
              <w:t>енергетитчного</w:t>
            </w:r>
            <w:proofErr w:type="spellEnd"/>
            <w:r w:rsidRPr="00DC2378">
              <w:rPr>
                <w:rFonts w:ascii="Times New Roman" w:hAnsi="Times New Roman" w:cs="Times New Roman"/>
                <w:b/>
                <w:i/>
                <w:iCs/>
                <w:strike/>
                <w:color w:val="EE0000"/>
              </w:rPr>
              <w:t xml:space="preserve"> </w:t>
            </w:r>
            <w:proofErr w:type="spellStart"/>
            <w:r w:rsidRPr="00DC2378">
              <w:rPr>
                <w:rFonts w:ascii="Times New Roman" w:hAnsi="Times New Roman" w:cs="Times New Roman"/>
                <w:b/>
                <w:i/>
                <w:iCs/>
                <w:strike/>
                <w:color w:val="EE0000"/>
              </w:rPr>
              <w:t>міксу</w:t>
            </w:r>
            <w:proofErr w:type="spellEnd"/>
            <w:r w:rsidRPr="00DC2378">
              <w:rPr>
                <w:rFonts w:ascii="Times New Roman" w:hAnsi="Times New Roman" w:cs="Times New Roman"/>
                <w:bCs/>
                <w:color w:val="EE0000"/>
              </w:rPr>
              <w:t xml:space="preserve"> </w:t>
            </w:r>
            <w:r w:rsidRPr="00E07E7C">
              <w:rPr>
                <w:rFonts w:ascii="Times New Roman" w:hAnsi="Times New Roman" w:cs="Times New Roman"/>
                <w:b/>
                <w:color w:val="7030A0"/>
              </w:rPr>
              <w:t>за період з 01 квітня звітного року до 31 березня року X+1,</w:t>
            </w:r>
            <w:r w:rsidRPr="00E07E7C">
              <w:rPr>
                <w:rFonts w:ascii="Times New Roman" w:hAnsi="Times New Roman" w:cs="Times New Roman"/>
                <w:bCs/>
                <w:color w:val="7030A0"/>
              </w:rPr>
              <w:t xml:space="preserve"> </w:t>
            </w:r>
            <w:proofErr w:type="spellStart"/>
            <w:r w:rsidRPr="00702ADF">
              <w:rPr>
                <w:rFonts w:ascii="Times New Roman" w:hAnsi="Times New Roman" w:cs="Times New Roman"/>
                <w:b/>
                <w:color w:val="7030A0"/>
              </w:rPr>
              <w:t>МВт·год</w:t>
            </w:r>
            <w:proofErr w:type="spellEnd"/>
            <w:r w:rsidRPr="00383050">
              <w:rPr>
                <w:rFonts w:ascii="Times New Roman" w:hAnsi="Times New Roman" w:cs="Times New Roman"/>
                <w:bCs/>
              </w:rPr>
              <w:t>;</w:t>
            </w:r>
          </w:p>
          <w:p w14:paraId="6F5815A5" w14:textId="797178AA" w:rsidR="009460A6" w:rsidRPr="00CB5942" w:rsidRDefault="009460A6" w:rsidP="009460A6">
            <w:pPr>
              <w:tabs>
                <w:tab w:val="left" w:pos="745"/>
              </w:tabs>
              <w:ind w:firstLine="310"/>
              <w:jc w:val="both"/>
              <w:rPr>
                <w:rFonts w:ascii="Times New Roman" w:hAnsi="Times New Roman" w:cs="Times New Roman"/>
                <w:b/>
                <w:i/>
                <w:iCs/>
                <w:strike/>
                <w:color w:val="EE0000"/>
              </w:rPr>
            </w:pPr>
            <w:proofErr w:type="spellStart"/>
            <w:r w:rsidRPr="00CB5942">
              <w:rPr>
                <w:rFonts w:ascii="Times New Roman" w:hAnsi="Times New Roman" w:cs="Times New Roman"/>
                <w:b/>
                <w:i/>
                <w:iCs/>
                <w:strike/>
                <w:color w:val="EE0000"/>
              </w:rPr>
              <w:t>V</w:t>
            </w:r>
            <w:r w:rsidRPr="00CB5942">
              <w:rPr>
                <w:rFonts w:ascii="Times New Roman" w:hAnsi="Times New Roman" w:cs="Times New Roman"/>
                <w:b/>
                <w:i/>
                <w:iCs/>
                <w:strike/>
                <w:color w:val="EE0000"/>
                <w:vertAlign w:val="subscript"/>
              </w:rPr>
              <w:t>погаш</w:t>
            </w:r>
            <w:proofErr w:type="spellEnd"/>
            <w:r w:rsidRPr="00CB5942">
              <w:rPr>
                <w:rFonts w:ascii="Times New Roman" w:hAnsi="Times New Roman" w:cs="Times New Roman"/>
                <w:b/>
                <w:i/>
                <w:iCs/>
                <w:strike/>
                <w:color w:val="EE0000"/>
                <w:vertAlign w:val="subscript"/>
              </w:rPr>
              <w:t>.</w:t>
            </w:r>
            <w:r>
              <w:rPr>
                <w:rFonts w:ascii="Times New Roman" w:hAnsi="Times New Roman" w:cs="Times New Roman"/>
                <w:b/>
                <w:i/>
                <w:iCs/>
                <w:strike/>
                <w:color w:val="EE0000"/>
                <w:vertAlign w:val="subscript"/>
              </w:rPr>
              <w:t> </w:t>
            </w:r>
            <w:r w:rsidRPr="00CB5942">
              <w:rPr>
                <w:rFonts w:ascii="Times New Roman" w:hAnsi="Times New Roman" w:cs="Times New Roman"/>
                <w:b/>
                <w:i/>
                <w:iCs/>
                <w:strike/>
                <w:color w:val="EE0000"/>
                <w:vertAlign w:val="subscript"/>
              </w:rPr>
              <w:t>ГП</w:t>
            </w:r>
            <w:r>
              <w:rPr>
                <w:rFonts w:ascii="Times New Roman" w:hAnsi="Times New Roman" w:cs="Times New Roman"/>
                <w:b/>
                <w:i/>
                <w:iCs/>
                <w:strike/>
                <w:color w:val="EE0000"/>
                <w:vertAlign w:val="subscript"/>
              </w:rPr>
              <w:t> </w:t>
            </w:r>
            <w:r w:rsidRPr="00CB5942">
              <w:rPr>
                <w:rFonts w:ascii="Times New Roman" w:hAnsi="Times New Roman" w:cs="Times New Roman"/>
                <w:b/>
                <w:i/>
                <w:iCs/>
                <w:strike/>
                <w:color w:val="EE0000"/>
                <w:vertAlign w:val="subscript"/>
              </w:rPr>
              <w:t xml:space="preserve">х </w:t>
            </w:r>
            <w:r w:rsidRPr="00CB5942">
              <w:rPr>
                <w:rFonts w:ascii="Times New Roman" w:hAnsi="Times New Roman" w:cs="Times New Roman"/>
                <w:b/>
                <w:i/>
                <w:iCs/>
                <w:strike/>
                <w:color w:val="EE0000"/>
              </w:rPr>
              <w:t xml:space="preserve">–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CB5942">
              <w:rPr>
                <w:rFonts w:ascii="Times New Roman" w:hAnsi="Times New Roman" w:cs="Times New Roman"/>
                <w:b/>
                <w:i/>
                <w:iCs/>
                <w:strike/>
                <w:color w:val="EE0000"/>
              </w:rPr>
              <w:t>міксу</w:t>
            </w:r>
            <w:proofErr w:type="spellEnd"/>
            <w:r w:rsidRPr="00CB5942">
              <w:rPr>
                <w:rFonts w:ascii="Times New Roman" w:hAnsi="Times New Roman" w:cs="Times New Roman"/>
                <w:b/>
                <w:i/>
                <w:iCs/>
                <w:strike/>
                <w:color w:val="EE0000"/>
              </w:rPr>
              <w:t xml:space="preserve"> для уникнення подвійного обліку</w:t>
            </w:r>
          </w:p>
          <w:p w14:paraId="258F10EB" w14:textId="7480FF3D" w:rsidR="009460A6" w:rsidRPr="00E07E7C" w:rsidRDefault="009460A6" w:rsidP="009460A6">
            <w:pPr>
              <w:tabs>
                <w:tab w:val="left" w:pos="745"/>
              </w:tabs>
              <w:ind w:firstLine="310"/>
              <w:jc w:val="both"/>
              <w:rPr>
                <w:rFonts w:ascii="Times New Roman" w:hAnsi="Times New Roman" w:cs="Times New Roman"/>
                <w:b/>
                <w:color w:val="7030A0"/>
              </w:rPr>
            </w:pPr>
            <w:proofErr w:type="spellStart"/>
            <w:r w:rsidRPr="00CB5942">
              <w:rPr>
                <w:rFonts w:ascii="Times New Roman" w:hAnsi="Times New Roman" w:cs="Times New Roman"/>
                <w:b/>
                <w:color w:val="7030A0"/>
              </w:rPr>
              <w:t>V</w:t>
            </w:r>
            <w:r w:rsidRPr="00CB5942">
              <w:rPr>
                <w:rFonts w:ascii="Times New Roman" w:hAnsi="Times New Roman" w:cs="Times New Roman"/>
                <w:b/>
                <w:i/>
                <w:iCs/>
                <w:color w:val="7030A0"/>
                <w:vertAlign w:val="subscript"/>
              </w:rPr>
              <w:t>вид</w:t>
            </w:r>
            <w:proofErr w:type="spellEnd"/>
            <w:r w:rsidRPr="00CB5942">
              <w:rPr>
                <w:rFonts w:ascii="Times New Roman" w:hAnsi="Times New Roman" w:cs="Times New Roman"/>
                <w:b/>
                <w:i/>
                <w:iCs/>
                <w:color w:val="7030A0"/>
                <w:vertAlign w:val="subscript"/>
              </w:rPr>
              <w:t xml:space="preserve">.. ГП х </w:t>
            </w:r>
            <w:r w:rsidRPr="00CB5942">
              <w:rPr>
                <w:rFonts w:ascii="Times New Roman" w:hAnsi="Times New Roman" w:cs="Times New Roman"/>
                <w:b/>
                <w:color w:val="7030A0"/>
              </w:rPr>
              <w:t xml:space="preserve">– </w:t>
            </w:r>
            <w:r w:rsidRPr="00E07E7C">
              <w:rPr>
                <w:rFonts w:ascii="Times New Roman" w:hAnsi="Times New Roman" w:cs="Times New Roman"/>
                <w:b/>
                <w:color w:val="7030A0"/>
              </w:rPr>
              <w:t xml:space="preserve">обсяг електричної енергії, підтверджений виданими </w:t>
            </w:r>
            <w:r w:rsidRPr="00E07E7C">
              <w:rPr>
                <w:rFonts w:ascii="Times New Roman" w:hAnsi="Times New Roman" w:cs="Times New Roman"/>
                <w:b/>
                <w:color w:val="7030A0"/>
              </w:rPr>
              <w:lastRenderedPageBreak/>
              <w:t xml:space="preserve">гарантіями походження джерела енергії x, за період з 01 квітня звітного року до 31 березня року X+1, </w:t>
            </w:r>
            <w:proofErr w:type="spellStart"/>
            <w:r w:rsidRPr="00702ADF">
              <w:rPr>
                <w:rFonts w:ascii="Times New Roman" w:hAnsi="Times New Roman" w:cs="Times New Roman"/>
                <w:b/>
                <w:color w:val="7030A0"/>
              </w:rPr>
              <w:t>МВт·год</w:t>
            </w:r>
            <w:proofErr w:type="spellEnd"/>
            <w:r>
              <w:rPr>
                <w:rFonts w:ascii="Times New Roman" w:hAnsi="Times New Roman" w:cs="Times New Roman"/>
                <w:b/>
                <w:color w:val="7030A0"/>
              </w:rPr>
              <w:t>.</w:t>
            </w:r>
          </w:p>
          <w:p w14:paraId="5795B465" w14:textId="4974ECCB" w:rsidR="009460A6" w:rsidRPr="009E57B1"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241809CA"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37B71ABA" w14:textId="77777777" w:rsidR="009460A6" w:rsidRPr="00E07E7C" w:rsidRDefault="009460A6" w:rsidP="009460A6">
            <w:pPr>
              <w:tabs>
                <w:tab w:val="left" w:pos="745"/>
              </w:tabs>
              <w:ind w:firstLine="310"/>
              <w:jc w:val="both"/>
              <w:rPr>
                <w:rFonts w:ascii="Times New Roman" w:hAnsi="Times New Roman" w:cs="Times New Roman"/>
                <w:bCs/>
              </w:rPr>
            </w:pPr>
            <w:r w:rsidRPr="00E07E7C">
              <w:rPr>
                <w:rFonts w:ascii="Times New Roman" w:hAnsi="Times New Roman" w:cs="Times New Roman"/>
                <w:bCs/>
              </w:rPr>
              <w:t xml:space="preserve">Згідно чинної методології AIB, початковий залишковий </w:t>
            </w:r>
            <w:proofErr w:type="spellStart"/>
            <w:r w:rsidRPr="00E07E7C">
              <w:rPr>
                <w:rFonts w:ascii="Times New Roman" w:hAnsi="Times New Roman" w:cs="Times New Roman"/>
                <w:bCs/>
              </w:rPr>
              <w:t>мікс</w:t>
            </w:r>
            <w:proofErr w:type="spellEnd"/>
            <w:r w:rsidRPr="00E07E7C">
              <w:rPr>
                <w:rFonts w:ascii="Times New Roman" w:hAnsi="Times New Roman" w:cs="Times New Roman"/>
                <w:bCs/>
              </w:rPr>
              <w:t xml:space="preserve"> розраховується з урахуванням виданих та анульованих ГП. Використання погашених гарантій замість виданих призводить до викривлення залишкового </w:t>
            </w:r>
            <w:proofErr w:type="spellStart"/>
            <w:r w:rsidRPr="00E07E7C">
              <w:rPr>
                <w:rFonts w:ascii="Times New Roman" w:hAnsi="Times New Roman" w:cs="Times New Roman"/>
                <w:bCs/>
              </w:rPr>
              <w:t>міксу</w:t>
            </w:r>
            <w:proofErr w:type="spellEnd"/>
            <w:r w:rsidRPr="00E07E7C">
              <w:rPr>
                <w:rFonts w:ascii="Times New Roman" w:hAnsi="Times New Roman" w:cs="Times New Roman"/>
                <w:bCs/>
              </w:rPr>
              <w:t>.</w:t>
            </w:r>
          </w:p>
          <w:p w14:paraId="5BDA1027" w14:textId="77777777" w:rsidR="009460A6" w:rsidRDefault="009460A6" w:rsidP="009460A6">
            <w:pPr>
              <w:tabs>
                <w:tab w:val="left" w:pos="745"/>
              </w:tabs>
              <w:ind w:firstLine="310"/>
              <w:jc w:val="both"/>
              <w:rPr>
                <w:rFonts w:ascii="Times New Roman" w:hAnsi="Times New Roman" w:cs="Times New Roman"/>
                <w:bCs/>
              </w:rPr>
            </w:pPr>
          </w:p>
          <w:p w14:paraId="567B97F1" w14:textId="77777777" w:rsidR="009460A6" w:rsidRDefault="009460A6" w:rsidP="009460A6">
            <w:pPr>
              <w:tabs>
                <w:tab w:val="left" w:pos="745"/>
              </w:tabs>
              <w:ind w:firstLine="310"/>
              <w:jc w:val="both"/>
              <w:rPr>
                <w:rFonts w:ascii="Times New Roman" w:hAnsi="Times New Roman" w:cs="Times New Roman"/>
                <w:bCs/>
              </w:rPr>
            </w:pPr>
          </w:p>
          <w:p w14:paraId="28010861" w14:textId="57AA7C9C" w:rsidR="009460A6" w:rsidRDefault="009460A6" w:rsidP="009460A6">
            <w:pPr>
              <w:tabs>
                <w:tab w:val="left" w:pos="745"/>
              </w:tabs>
              <w:ind w:firstLine="310"/>
              <w:jc w:val="both"/>
              <w:rPr>
                <w:rFonts w:ascii="Times New Roman" w:hAnsi="Times New Roman" w:cs="Times New Roman"/>
                <w:bCs/>
              </w:rPr>
            </w:pPr>
            <w:r w:rsidRPr="00E07E7C">
              <w:rPr>
                <w:rFonts w:ascii="Times New Roman" w:hAnsi="Times New Roman" w:cs="Times New Roman"/>
                <w:bCs/>
              </w:rPr>
              <w:t xml:space="preserve">Одиниці виміру всюди пропонуються </w:t>
            </w:r>
            <w:proofErr w:type="spellStart"/>
            <w:r w:rsidRPr="00E07E7C">
              <w:rPr>
                <w:rFonts w:ascii="Times New Roman" w:hAnsi="Times New Roman" w:cs="Times New Roman"/>
                <w:bCs/>
              </w:rPr>
              <w:t>МВт.год</w:t>
            </w:r>
            <w:proofErr w:type="spellEnd"/>
            <w:r w:rsidRPr="00E07E7C">
              <w:rPr>
                <w:rFonts w:ascii="Times New Roman" w:hAnsi="Times New Roman" w:cs="Times New Roman"/>
                <w:bCs/>
              </w:rPr>
              <w:t xml:space="preserve">, зокрема, оскільки ГП видаються на обсяги кратні 1 </w:t>
            </w:r>
            <w:proofErr w:type="spellStart"/>
            <w:r w:rsidRPr="00E07E7C">
              <w:rPr>
                <w:rFonts w:ascii="Times New Roman" w:hAnsi="Times New Roman" w:cs="Times New Roman"/>
                <w:bCs/>
              </w:rPr>
              <w:t>МВт.год</w:t>
            </w:r>
            <w:proofErr w:type="spellEnd"/>
            <w:r w:rsidRPr="00E07E7C">
              <w:rPr>
                <w:rFonts w:ascii="Times New Roman" w:hAnsi="Times New Roman" w:cs="Times New Roman"/>
                <w:bCs/>
              </w:rPr>
              <w:t>.</w:t>
            </w:r>
          </w:p>
          <w:p w14:paraId="1442C70B" w14:textId="77777777" w:rsidR="009460A6" w:rsidRDefault="009460A6" w:rsidP="009460A6">
            <w:pPr>
              <w:tabs>
                <w:tab w:val="left" w:pos="745"/>
              </w:tabs>
              <w:ind w:firstLine="310"/>
              <w:jc w:val="both"/>
              <w:rPr>
                <w:rFonts w:ascii="Times New Roman" w:hAnsi="Times New Roman" w:cs="Times New Roman"/>
                <w:b/>
                <w:i/>
                <w:iCs/>
              </w:rPr>
            </w:pPr>
          </w:p>
          <w:p w14:paraId="4048F798" w14:textId="77777777" w:rsidR="009460A6" w:rsidRDefault="009460A6" w:rsidP="009460A6">
            <w:pPr>
              <w:tabs>
                <w:tab w:val="left" w:pos="745"/>
              </w:tabs>
              <w:ind w:firstLine="310"/>
              <w:jc w:val="both"/>
              <w:rPr>
                <w:rFonts w:ascii="Times New Roman" w:hAnsi="Times New Roman" w:cs="Times New Roman"/>
                <w:b/>
                <w:i/>
                <w:iCs/>
              </w:rPr>
            </w:pPr>
          </w:p>
          <w:p w14:paraId="5FA2D31B" w14:textId="77777777" w:rsidR="009460A6" w:rsidRDefault="009460A6" w:rsidP="009460A6">
            <w:pPr>
              <w:tabs>
                <w:tab w:val="left" w:pos="745"/>
              </w:tabs>
              <w:ind w:firstLine="310"/>
              <w:jc w:val="both"/>
              <w:rPr>
                <w:rFonts w:ascii="Times New Roman" w:hAnsi="Times New Roman" w:cs="Times New Roman"/>
                <w:b/>
                <w:i/>
                <w:iCs/>
              </w:rPr>
            </w:pPr>
          </w:p>
          <w:p w14:paraId="2D557D6D" w14:textId="77777777" w:rsidR="009460A6" w:rsidRDefault="009460A6" w:rsidP="009460A6">
            <w:pPr>
              <w:tabs>
                <w:tab w:val="left" w:pos="745"/>
              </w:tabs>
              <w:ind w:firstLine="310"/>
              <w:jc w:val="both"/>
              <w:rPr>
                <w:rFonts w:ascii="Times New Roman" w:hAnsi="Times New Roman" w:cs="Times New Roman"/>
                <w:b/>
                <w:i/>
                <w:iCs/>
              </w:rPr>
            </w:pPr>
          </w:p>
          <w:p w14:paraId="793937A9" w14:textId="77777777" w:rsidR="009460A6" w:rsidRDefault="009460A6" w:rsidP="009460A6">
            <w:pPr>
              <w:tabs>
                <w:tab w:val="left" w:pos="745"/>
              </w:tabs>
              <w:ind w:firstLine="310"/>
              <w:jc w:val="both"/>
              <w:rPr>
                <w:rFonts w:ascii="Times New Roman" w:hAnsi="Times New Roman" w:cs="Times New Roman"/>
                <w:bCs/>
              </w:rPr>
            </w:pPr>
            <w:r w:rsidRPr="00806EAB">
              <w:rPr>
                <w:rFonts w:ascii="Times New Roman" w:hAnsi="Times New Roman" w:cs="Times New Roman"/>
                <w:bCs/>
              </w:rPr>
              <w:t>Редакційне уточнення.</w:t>
            </w:r>
          </w:p>
          <w:p w14:paraId="1E1407E2" w14:textId="77777777" w:rsidR="009460A6" w:rsidRDefault="009460A6" w:rsidP="009460A6">
            <w:pPr>
              <w:tabs>
                <w:tab w:val="left" w:pos="745"/>
              </w:tabs>
              <w:ind w:firstLine="310"/>
              <w:jc w:val="both"/>
              <w:rPr>
                <w:rFonts w:ascii="Times New Roman" w:hAnsi="Times New Roman" w:cs="Times New Roman"/>
                <w:bCs/>
              </w:rPr>
            </w:pPr>
          </w:p>
          <w:p w14:paraId="04754B92" w14:textId="77777777" w:rsidR="009460A6" w:rsidRDefault="009460A6" w:rsidP="009460A6">
            <w:pPr>
              <w:tabs>
                <w:tab w:val="left" w:pos="745"/>
              </w:tabs>
              <w:ind w:firstLine="310"/>
              <w:jc w:val="both"/>
              <w:rPr>
                <w:rFonts w:ascii="Times New Roman" w:hAnsi="Times New Roman" w:cs="Times New Roman"/>
                <w:bCs/>
              </w:rPr>
            </w:pPr>
          </w:p>
          <w:p w14:paraId="5BE4D92B" w14:textId="77777777" w:rsidR="009460A6" w:rsidRDefault="009460A6" w:rsidP="009460A6">
            <w:pPr>
              <w:tabs>
                <w:tab w:val="left" w:pos="745"/>
              </w:tabs>
              <w:ind w:firstLine="310"/>
              <w:jc w:val="both"/>
              <w:rPr>
                <w:rFonts w:ascii="Times New Roman" w:hAnsi="Times New Roman" w:cs="Times New Roman"/>
                <w:bCs/>
              </w:rPr>
            </w:pPr>
            <w:r w:rsidRPr="00806EAB">
              <w:rPr>
                <w:rFonts w:ascii="Times New Roman" w:hAnsi="Times New Roman" w:cs="Times New Roman"/>
                <w:bCs/>
              </w:rPr>
              <w:t>Експорт має враховуватись лише до зовнішніх країн.</w:t>
            </w:r>
          </w:p>
          <w:p w14:paraId="54EBC993" w14:textId="77777777" w:rsidR="009460A6" w:rsidRDefault="009460A6" w:rsidP="009460A6">
            <w:pPr>
              <w:tabs>
                <w:tab w:val="left" w:pos="745"/>
              </w:tabs>
              <w:ind w:firstLine="310"/>
              <w:jc w:val="both"/>
              <w:rPr>
                <w:rFonts w:ascii="Times New Roman" w:hAnsi="Times New Roman" w:cs="Times New Roman"/>
                <w:bCs/>
              </w:rPr>
            </w:pPr>
          </w:p>
          <w:p w14:paraId="5D9C13F3" w14:textId="79BB2296" w:rsidR="009460A6" w:rsidRDefault="009460A6" w:rsidP="009460A6">
            <w:pPr>
              <w:tabs>
                <w:tab w:val="left" w:pos="745"/>
              </w:tabs>
              <w:ind w:firstLine="310"/>
              <w:jc w:val="both"/>
              <w:rPr>
                <w:rFonts w:ascii="Times New Roman" w:hAnsi="Times New Roman" w:cs="Times New Roman"/>
                <w:bCs/>
              </w:rPr>
            </w:pPr>
            <w:r w:rsidRPr="00806EAB">
              <w:rPr>
                <w:rFonts w:ascii="Times New Roman" w:hAnsi="Times New Roman" w:cs="Times New Roman"/>
                <w:bCs/>
              </w:rPr>
              <w:t xml:space="preserve">Чинна методологія AIB використовується у підході </w:t>
            </w:r>
            <w:proofErr w:type="spellStart"/>
            <w:r w:rsidRPr="00806EAB">
              <w:rPr>
                <w:rFonts w:ascii="Times New Roman" w:hAnsi="Times New Roman" w:cs="Times New Roman"/>
                <w:bCs/>
              </w:rPr>
              <w:t>Shifted</w:t>
            </w:r>
            <w:proofErr w:type="spellEnd"/>
            <w:r w:rsidRPr="00806EAB">
              <w:rPr>
                <w:rFonts w:ascii="Times New Roman" w:hAnsi="Times New Roman" w:cs="Times New Roman"/>
                <w:bCs/>
              </w:rPr>
              <w:t xml:space="preserve"> </w:t>
            </w:r>
            <w:proofErr w:type="spellStart"/>
            <w:r w:rsidRPr="00806EAB">
              <w:rPr>
                <w:rFonts w:ascii="Times New Roman" w:hAnsi="Times New Roman" w:cs="Times New Roman"/>
                <w:bCs/>
              </w:rPr>
              <w:t>Issued</w:t>
            </w:r>
            <w:proofErr w:type="spellEnd"/>
            <w:r w:rsidRPr="00806EAB">
              <w:rPr>
                <w:rFonts w:ascii="Times New Roman" w:hAnsi="Times New Roman" w:cs="Times New Roman"/>
                <w:bCs/>
              </w:rPr>
              <w:t xml:space="preserve"> </w:t>
            </w:r>
            <w:proofErr w:type="spellStart"/>
            <w:r w:rsidRPr="00806EAB">
              <w:rPr>
                <w:rFonts w:ascii="Times New Roman" w:hAnsi="Times New Roman" w:cs="Times New Roman"/>
                <w:bCs/>
              </w:rPr>
              <w:t>Residual</w:t>
            </w:r>
            <w:proofErr w:type="spellEnd"/>
            <w:r w:rsidRPr="00806EAB">
              <w:rPr>
                <w:rFonts w:ascii="Times New Roman" w:hAnsi="Times New Roman" w:cs="Times New Roman"/>
                <w:bCs/>
              </w:rPr>
              <w:t xml:space="preserve"> </w:t>
            </w:r>
            <w:proofErr w:type="spellStart"/>
            <w:r w:rsidRPr="00806EAB">
              <w:rPr>
                <w:rFonts w:ascii="Times New Roman" w:hAnsi="Times New Roman" w:cs="Times New Roman"/>
                <w:bCs/>
              </w:rPr>
              <w:t>Mix</w:t>
            </w:r>
            <w:proofErr w:type="spellEnd"/>
            <w:r w:rsidRPr="00806EAB">
              <w:rPr>
                <w:rFonts w:ascii="Times New Roman" w:hAnsi="Times New Roman" w:cs="Times New Roman"/>
                <w:bCs/>
              </w:rPr>
              <w:t>, тобто період визначення обсягів видачі, погашення і анулювання ГП зсувається відносно звітного року на один квартал (з 1</w:t>
            </w:r>
            <w:r>
              <w:rPr>
                <w:rFonts w:ascii="Times New Roman" w:hAnsi="Times New Roman" w:cs="Times New Roman"/>
                <w:bCs/>
              </w:rPr>
              <w:t> </w:t>
            </w:r>
            <w:r w:rsidRPr="00806EAB">
              <w:rPr>
                <w:rFonts w:ascii="Times New Roman" w:hAnsi="Times New Roman" w:cs="Times New Roman"/>
                <w:bCs/>
              </w:rPr>
              <w:t>квітня звітного року до 31 березня наступного року).</w:t>
            </w:r>
          </w:p>
          <w:p w14:paraId="3597CD6E" w14:textId="77777777" w:rsidR="009460A6" w:rsidRDefault="009460A6" w:rsidP="009460A6">
            <w:pPr>
              <w:tabs>
                <w:tab w:val="left" w:pos="745"/>
              </w:tabs>
              <w:ind w:firstLine="310"/>
              <w:jc w:val="both"/>
              <w:rPr>
                <w:rFonts w:ascii="Times New Roman" w:hAnsi="Times New Roman" w:cs="Times New Roman"/>
                <w:bCs/>
              </w:rPr>
            </w:pPr>
          </w:p>
          <w:p w14:paraId="6C5AA4C3" w14:textId="51B1EF3C" w:rsidR="009460A6" w:rsidRPr="00806EAB" w:rsidRDefault="009460A6" w:rsidP="009460A6">
            <w:pPr>
              <w:tabs>
                <w:tab w:val="left" w:pos="745"/>
              </w:tabs>
              <w:ind w:firstLine="310"/>
              <w:jc w:val="both"/>
              <w:rPr>
                <w:rFonts w:ascii="Times New Roman" w:hAnsi="Times New Roman" w:cs="Times New Roman"/>
                <w:bCs/>
              </w:rPr>
            </w:pPr>
          </w:p>
        </w:tc>
        <w:tc>
          <w:tcPr>
            <w:tcW w:w="3826" w:type="dxa"/>
          </w:tcPr>
          <w:p w14:paraId="17474E3D" w14:textId="77777777" w:rsidR="0012773F" w:rsidRDefault="0012773F" w:rsidP="009460A6">
            <w:pPr>
              <w:tabs>
                <w:tab w:val="left" w:pos="745"/>
              </w:tabs>
              <w:jc w:val="center"/>
              <w:rPr>
                <w:rFonts w:ascii="Times New Roman" w:hAnsi="Times New Roman" w:cs="Times New Roman"/>
                <w:b/>
                <w:i/>
                <w:iCs/>
              </w:rPr>
            </w:pPr>
          </w:p>
          <w:p w14:paraId="6E184B7B" w14:textId="13B3A510" w:rsidR="009460A6" w:rsidRPr="001C2084" w:rsidRDefault="009460A6" w:rsidP="009460A6">
            <w:pPr>
              <w:tabs>
                <w:tab w:val="left" w:pos="745"/>
              </w:tabs>
              <w:jc w:val="center"/>
              <w:rPr>
                <w:rFonts w:ascii="Times New Roman" w:hAnsi="Times New Roman" w:cs="Times New Roman"/>
                <w:b/>
                <w:i/>
                <w:iCs/>
              </w:rPr>
            </w:pPr>
            <w:r w:rsidRPr="001C2084">
              <w:rPr>
                <w:rFonts w:ascii="Times New Roman" w:hAnsi="Times New Roman" w:cs="Times New Roman"/>
                <w:b/>
                <w:i/>
                <w:iCs/>
              </w:rPr>
              <w:t xml:space="preserve">Попередньо враховано в редакції наведеній </w:t>
            </w:r>
            <w:r>
              <w:rPr>
                <w:rFonts w:ascii="Times New Roman" w:hAnsi="Times New Roman" w:cs="Times New Roman"/>
                <w:b/>
                <w:i/>
                <w:iCs/>
              </w:rPr>
              <w:t>нижче</w:t>
            </w:r>
            <w:r w:rsidRPr="001C2084">
              <w:rPr>
                <w:rFonts w:ascii="Times New Roman" w:hAnsi="Times New Roman" w:cs="Times New Roman"/>
                <w:b/>
                <w:i/>
                <w:iCs/>
              </w:rPr>
              <w:t>.</w:t>
            </w:r>
          </w:p>
          <w:p w14:paraId="252A855F" w14:textId="410926D5" w:rsidR="009460A6" w:rsidRPr="0069371A" w:rsidRDefault="009460A6" w:rsidP="009460A6">
            <w:pPr>
              <w:tabs>
                <w:tab w:val="left" w:pos="745"/>
              </w:tabs>
              <w:ind w:firstLine="310"/>
              <w:jc w:val="both"/>
              <w:rPr>
                <w:rFonts w:ascii="Times New Roman" w:hAnsi="Times New Roman" w:cs="Times New Roman"/>
                <w:b/>
                <w:i/>
                <w:iCs/>
              </w:rPr>
            </w:pPr>
          </w:p>
        </w:tc>
      </w:tr>
      <w:tr w:rsidR="009460A6" w:rsidRPr="002F78E8" w14:paraId="66D53AD8" w14:textId="77777777" w:rsidTr="00A719F1">
        <w:trPr>
          <w:trHeight w:val="20"/>
        </w:trPr>
        <w:tc>
          <w:tcPr>
            <w:tcW w:w="3826" w:type="dxa"/>
          </w:tcPr>
          <w:p w14:paraId="6D6E9448" w14:textId="77777777" w:rsidR="009460A6" w:rsidRDefault="009460A6" w:rsidP="009460A6">
            <w:pPr>
              <w:tabs>
                <w:tab w:val="left" w:pos="745"/>
              </w:tabs>
              <w:ind w:firstLine="310"/>
              <w:jc w:val="both"/>
              <w:rPr>
                <w:rFonts w:ascii="Times New Roman" w:hAnsi="Times New Roman" w:cs="Times New Roman"/>
                <w:b/>
                <w:color w:val="0070C0"/>
              </w:rPr>
            </w:pPr>
          </w:p>
          <w:p w14:paraId="463B8584" w14:textId="77777777"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2.2. Обсяг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(V</w:t>
            </w:r>
            <w:r w:rsidRPr="00D924D3">
              <w:rPr>
                <w:rFonts w:ascii="Times New Roman" w:hAnsi="Times New Roman" w:cs="Times New Roman"/>
                <w:b/>
                <w:color w:val="0070C0"/>
                <w:vertAlign w:val="subscript"/>
              </w:rPr>
              <w:t>ЗЕМ</w:t>
            </w:r>
            <w:r>
              <w:rPr>
                <w:rFonts w:ascii="Times New Roman" w:hAnsi="Times New Roman" w:cs="Times New Roman"/>
                <w:b/>
                <w:color w:val="0070C0"/>
                <w:vertAlign w:val="subscript"/>
              </w:rPr>
              <w:t> </w:t>
            </w:r>
            <w:r w:rsidRPr="00D924D3">
              <w:rPr>
                <w:rFonts w:ascii="Times New Roman" w:hAnsi="Times New Roman" w:cs="Times New Roman"/>
                <w:b/>
                <w:color w:val="0070C0"/>
                <w:vertAlign w:val="subscript"/>
              </w:rPr>
              <w:t>х</w:t>
            </w:r>
            <w:r w:rsidRPr="00D924D3">
              <w:rPr>
                <w:rFonts w:ascii="Times New Roman" w:hAnsi="Times New Roman" w:cs="Times New Roman"/>
                <w:b/>
                <w:color w:val="0070C0"/>
              </w:rPr>
              <w:t>) для певного джерела енергії (x) визначається за формулою:</w:t>
            </w:r>
          </w:p>
          <w:p w14:paraId="747E006D"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20E34FE2" w14:textId="77777777" w:rsidR="009460A6" w:rsidRPr="00D924D3" w:rsidRDefault="009460A6" w:rsidP="009460A6">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ЗЕМ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r>
              <w:rPr>
                <w:rFonts w:ascii="Times New Roman" w:hAnsi="Times New Roman" w:cs="Times New Roman"/>
                <w:b/>
                <w:color w:val="0070C0"/>
              </w:rPr>
              <w:b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w:t>
            </w:r>
          </w:p>
          <w:p w14:paraId="4B7C555C"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7BE39677" w14:textId="77777777" w:rsidR="009460A6"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де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відпущеної в електричну мережу об’єднаної енергосистеми (далі – ОЕС) України з певного джерела енергії x протягом звітного року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xml:space="preserve">/рік); </w:t>
            </w:r>
          </w:p>
          <w:p w14:paraId="65105095"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імпортованої із зовнішньої країни в електричну мережу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3DF05FFC" w14:textId="77777777" w:rsidR="009460A6" w:rsidRDefault="009460A6" w:rsidP="009460A6">
            <w:pPr>
              <w:tabs>
                <w:tab w:val="left" w:pos="745"/>
              </w:tabs>
              <w:ind w:firstLine="310"/>
              <w:jc w:val="both"/>
              <w:rPr>
                <w:rFonts w:ascii="Times New Roman" w:hAnsi="Times New Roman" w:cs="Times New Roman"/>
                <w:b/>
                <w:color w:val="0070C0"/>
              </w:rPr>
            </w:pPr>
          </w:p>
          <w:p w14:paraId="7E959B56" w14:textId="77777777" w:rsidR="009460A6" w:rsidRDefault="009460A6" w:rsidP="009460A6">
            <w:pPr>
              <w:tabs>
                <w:tab w:val="left" w:pos="745"/>
              </w:tabs>
              <w:ind w:firstLine="310"/>
              <w:jc w:val="both"/>
              <w:rPr>
                <w:rFonts w:ascii="Times New Roman" w:hAnsi="Times New Roman" w:cs="Times New Roman"/>
                <w:b/>
                <w:color w:val="0070C0"/>
              </w:rPr>
            </w:pPr>
          </w:p>
          <w:p w14:paraId="499F2A0D"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експортованої із електричної мережі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7A1D16F3" w14:textId="77777777" w:rsidR="009460A6" w:rsidRDefault="009460A6" w:rsidP="009460A6">
            <w:pPr>
              <w:tabs>
                <w:tab w:val="left" w:pos="745"/>
              </w:tabs>
              <w:ind w:firstLine="310"/>
              <w:jc w:val="both"/>
              <w:rPr>
                <w:rFonts w:ascii="Times New Roman" w:hAnsi="Times New Roman" w:cs="Times New Roman"/>
                <w:b/>
                <w:color w:val="0070C0"/>
              </w:rPr>
            </w:pPr>
          </w:p>
          <w:p w14:paraId="49066D80" w14:textId="77777777" w:rsidR="009460A6" w:rsidRDefault="009460A6" w:rsidP="009460A6">
            <w:pPr>
              <w:tabs>
                <w:tab w:val="left" w:pos="745"/>
              </w:tabs>
              <w:ind w:firstLine="310"/>
              <w:jc w:val="both"/>
              <w:rPr>
                <w:rFonts w:ascii="Times New Roman" w:hAnsi="Times New Roman" w:cs="Times New Roman"/>
                <w:b/>
                <w:color w:val="0070C0"/>
              </w:rPr>
            </w:pPr>
          </w:p>
          <w:p w14:paraId="16A39FD8" w14:textId="77777777" w:rsidR="009460A6" w:rsidRDefault="009460A6" w:rsidP="009460A6">
            <w:pPr>
              <w:tabs>
                <w:tab w:val="left" w:pos="745"/>
              </w:tabs>
              <w:ind w:firstLine="310"/>
              <w:jc w:val="both"/>
              <w:rPr>
                <w:rFonts w:ascii="Times New Roman" w:hAnsi="Times New Roman" w:cs="Times New Roman"/>
                <w:b/>
                <w:color w:val="0070C0"/>
              </w:rPr>
            </w:pPr>
          </w:p>
          <w:p w14:paraId="1E37DADE" w14:textId="77777777" w:rsidR="009460A6" w:rsidRDefault="009460A6" w:rsidP="009460A6">
            <w:pPr>
              <w:tabs>
                <w:tab w:val="left" w:pos="745"/>
              </w:tabs>
              <w:ind w:firstLine="310"/>
              <w:jc w:val="both"/>
              <w:rPr>
                <w:rFonts w:ascii="Times New Roman" w:hAnsi="Times New Roman" w:cs="Times New Roman"/>
                <w:b/>
                <w:color w:val="0070C0"/>
              </w:rPr>
            </w:pPr>
          </w:p>
          <w:p w14:paraId="5FD42F5E" w14:textId="77777777" w:rsidR="009460A6" w:rsidRDefault="009460A6" w:rsidP="009460A6">
            <w:pPr>
              <w:tabs>
                <w:tab w:val="left" w:pos="745"/>
              </w:tabs>
              <w:ind w:firstLine="310"/>
              <w:jc w:val="both"/>
              <w:rPr>
                <w:rFonts w:ascii="Times New Roman" w:hAnsi="Times New Roman" w:cs="Times New Roman"/>
                <w:b/>
                <w:color w:val="0070C0"/>
              </w:rPr>
            </w:pPr>
          </w:p>
          <w:p w14:paraId="6A2A163E" w14:textId="77777777" w:rsidR="009460A6" w:rsidRDefault="009460A6" w:rsidP="009460A6">
            <w:pPr>
              <w:tabs>
                <w:tab w:val="left" w:pos="745"/>
              </w:tabs>
              <w:ind w:firstLine="310"/>
              <w:jc w:val="both"/>
              <w:rPr>
                <w:rFonts w:ascii="Times New Roman" w:hAnsi="Times New Roman" w:cs="Times New Roman"/>
                <w:b/>
                <w:color w:val="0070C0"/>
              </w:rPr>
            </w:pPr>
          </w:p>
          <w:p w14:paraId="6BA43458" w14:textId="77777777" w:rsidR="009460A6" w:rsidRDefault="009460A6" w:rsidP="009460A6">
            <w:pPr>
              <w:tabs>
                <w:tab w:val="left" w:pos="745"/>
              </w:tabs>
              <w:ind w:firstLine="310"/>
              <w:jc w:val="both"/>
              <w:rPr>
                <w:rFonts w:ascii="Times New Roman" w:hAnsi="Times New Roman" w:cs="Times New Roman"/>
                <w:b/>
                <w:color w:val="0070C0"/>
              </w:rPr>
            </w:pPr>
          </w:p>
          <w:p w14:paraId="71727FD2" w14:textId="77777777" w:rsidR="009460A6" w:rsidRDefault="009460A6" w:rsidP="009460A6">
            <w:pPr>
              <w:tabs>
                <w:tab w:val="left" w:pos="745"/>
              </w:tabs>
              <w:ind w:firstLine="310"/>
              <w:jc w:val="both"/>
              <w:rPr>
                <w:rFonts w:ascii="Times New Roman" w:hAnsi="Times New Roman" w:cs="Times New Roman"/>
                <w:b/>
                <w:color w:val="0070C0"/>
              </w:rPr>
            </w:pPr>
          </w:p>
          <w:p w14:paraId="509E83F7"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lastRenderedPageBreak/>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 xml:space="preserve">х </w:t>
            </w:r>
            <w:r w:rsidRPr="00D924D3">
              <w:rPr>
                <w:rFonts w:ascii="Times New Roman" w:hAnsi="Times New Roman" w:cs="Times New Roman"/>
                <w:b/>
                <w:color w:val="0070C0"/>
              </w:rPr>
              <w:t xml:space="preserve">– обсяг електричної енергії, підтверджений анульованими гарантіями походження джерела енергії x, що повертається до залишкового </w:t>
            </w:r>
            <w:proofErr w:type="spellStart"/>
            <w:r w:rsidRPr="00D924D3">
              <w:rPr>
                <w:rFonts w:ascii="Times New Roman" w:hAnsi="Times New Roman" w:cs="Times New Roman"/>
                <w:b/>
                <w:color w:val="0070C0"/>
              </w:rPr>
              <w:t>енергетитчного</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w:t>
            </w:r>
          </w:p>
          <w:p w14:paraId="6C396B20" w14:textId="77777777" w:rsidR="009460A6" w:rsidRDefault="009460A6" w:rsidP="009460A6">
            <w:pPr>
              <w:tabs>
                <w:tab w:val="left" w:pos="745"/>
              </w:tabs>
              <w:ind w:firstLine="310"/>
              <w:jc w:val="both"/>
              <w:rPr>
                <w:rFonts w:ascii="Times New Roman" w:hAnsi="Times New Roman" w:cs="Times New Roman"/>
                <w:b/>
                <w:color w:val="0070C0"/>
              </w:rPr>
            </w:pPr>
          </w:p>
          <w:p w14:paraId="71CFA701" w14:textId="77777777" w:rsidR="009460A6" w:rsidRDefault="009460A6" w:rsidP="009460A6">
            <w:pPr>
              <w:tabs>
                <w:tab w:val="left" w:pos="745"/>
              </w:tabs>
              <w:ind w:firstLine="310"/>
              <w:jc w:val="both"/>
              <w:rPr>
                <w:rFonts w:ascii="Times New Roman" w:hAnsi="Times New Roman" w:cs="Times New Roman"/>
                <w:b/>
                <w:color w:val="0070C0"/>
              </w:rPr>
            </w:pPr>
          </w:p>
          <w:p w14:paraId="4646BF48" w14:textId="77777777" w:rsidR="009460A6" w:rsidRDefault="009460A6" w:rsidP="009460A6">
            <w:pPr>
              <w:tabs>
                <w:tab w:val="left" w:pos="745"/>
              </w:tabs>
              <w:ind w:firstLine="310"/>
              <w:jc w:val="both"/>
              <w:rPr>
                <w:rFonts w:ascii="Times New Roman" w:hAnsi="Times New Roman" w:cs="Times New Roman"/>
                <w:b/>
                <w:color w:val="0070C0"/>
              </w:rPr>
            </w:pPr>
          </w:p>
          <w:p w14:paraId="232518FB" w14:textId="77777777" w:rsidR="009460A6" w:rsidRPr="00D924D3"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для уникнення подвійного обліку.</w:t>
            </w:r>
          </w:p>
          <w:p w14:paraId="4160D8C9" w14:textId="77777777" w:rsidR="009460A6" w:rsidRDefault="009460A6" w:rsidP="009460A6">
            <w:pPr>
              <w:tabs>
                <w:tab w:val="left" w:pos="745"/>
              </w:tabs>
              <w:ind w:firstLine="310"/>
              <w:jc w:val="both"/>
              <w:rPr>
                <w:rFonts w:ascii="Times New Roman" w:hAnsi="Times New Roman" w:cs="Times New Roman"/>
                <w:b/>
                <w:color w:val="0070C0"/>
              </w:rPr>
            </w:pPr>
          </w:p>
        </w:tc>
        <w:tc>
          <w:tcPr>
            <w:tcW w:w="3826" w:type="dxa"/>
          </w:tcPr>
          <w:p w14:paraId="613C1745"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595593D9" w14:textId="77777777" w:rsidR="009460A6" w:rsidRPr="00351147" w:rsidRDefault="009460A6" w:rsidP="009460A6">
            <w:pPr>
              <w:tabs>
                <w:tab w:val="left" w:pos="745"/>
              </w:tabs>
              <w:ind w:firstLine="310"/>
              <w:jc w:val="both"/>
              <w:rPr>
                <w:rFonts w:ascii="Times New Roman" w:hAnsi="Times New Roman" w:cs="Times New Roman"/>
                <w:bCs/>
              </w:rPr>
            </w:pPr>
            <w:r w:rsidRPr="00351147">
              <w:rPr>
                <w:rFonts w:ascii="Times New Roman" w:hAnsi="Times New Roman" w:cs="Times New Roman"/>
                <w:bCs/>
              </w:rPr>
              <w:t xml:space="preserve">2.2. Обсяг </w:t>
            </w:r>
            <w:r w:rsidRPr="00351147">
              <w:rPr>
                <w:rFonts w:ascii="Times New Roman" w:hAnsi="Times New Roman" w:cs="Times New Roman"/>
                <w:b/>
                <w:color w:val="7030A0"/>
              </w:rPr>
              <w:t xml:space="preserve">певного типу відновлюваного джерела енергії (x) у залишковому енергетичному </w:t>
            </w:r>
            <w:proofErr w:type="spellStart"/>
            <w:r w:rsidRPr="00351147">
              <w:rPr>
                <w:rFonts w:ascii="Times New Roman" w:hAnsi="Times New Roman" w:cs="Times New Roman"/>
                <w:b/>
                <w:color w:val="7030A0"/>
              </w:rPr>
              <w:t>міксі</w:t>
            </w:r>
            <w:proofErr w:type="spellEnd"/>
            <w:r w:rsidRPr="00351147">
              <w:rPr>
                <w:rFonts w:ascii="Times New Roman" w:hAnsi="Times New Roman" w:cs="Times New Roman"/>
                <w:b/>
                <w:color w:val="7030A0"/>
              </w:rPr>
              <w:t xml:space="preserve"> (V</w:t>
            </w:r>
            <w:r w:rsidRPr="00866D1B">
              <w:rPr>
                <w:rFonts w:ascii="Times New Roman" w:hAnsi="Times New Roman" w:cs="Times New Roman"/>
                <w:b/>
                <w:color w:val="7030A0"/>
                <w:vertAlign w:val="subscript"/>
              </w:rPr>
              <w:t>З</w:t>
            </w:r>
            <w:r>
              <w:rPr>
                <w:rFonts w:ascii="Times New Roman" w:hAnsi="Times New Roman" w:cs="Times New Roman"/>
                <w:b/>
                <w:color w:val="7030A0"/>
                <w:vertAlign w:val="subscript"/>
              </w:rPr>
              <w:t xml:space="preserve"> ВДЕ </w:t>
            </w:r>
            <w:r w:rsidRPr="00351147">
              <w:rPr>
                <w:rFonts w:ascii="Times New Roman" w:hAnsi="Times New Roman" w:cs="Times New Roman"/>
                <w:b/>
                <w:color w:val="7030A0"/>
                <w:vertAlign w:val="subscript"/>
              </w:rPr>
              <w:t>х</w:t>
            </w:r>
            <w:r w:rsidRPr="00351147">
              <w:rPr>
                <w:rFonts w:ascii="Times New Roman" w:hAnsi="Times New Roman" w:cs="Times New Roman"/>
                <w:b/>
                <w:color w:val="7030A0"/>
              </w:rPr>
              <w:t>)</w:t>
            </w:r>
            <w:r w:rsidRPr="00351147">
              <w:rPr>
                <w:rFonts w:ascii="Times New Roman" w:hAnsi="Times New Roman" w:cs="Times New Roman"/>
                <w:bCs/>
                <w:color w:val="7030A0"/>
              </w:rPr>
              <w:t xml:space="preserve">  </w:t>
            </w:r>
            <w:r w:rsidRPr="00351147">
              <w:rPr>
                <w:rFonts w:ascii="Times New Roman" w:hAnsi="Times New Roman" w:cs="Times New Roman"/>
                <w:bCs/>
              </w:rPr>
              <w:t>визначається за формулою:</w:t>
            </w:r>
          </w:p>
          <w:p w14:paraId="4315C73F"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35898671" w14:textId="77777777" w:rsidR="009460A6" w:rsidRPr="00351147" w:rsidRDefault="009460A6" w:rsidP="009460A6">
            <w:pPr>
              <w:tabs>
                <w:tab w:val="left" w:pos="745"/>
              </w:tabs>
              <w:jc w:val="center"/>
              <w:rPr>
                <w:rFonts w:ascii="Times New Roman" w:hAnsi="Times New Roman" w:cs="Times New Roman"/>
                <w:bCs/>
              </w:rPr>
            </w:pPr>
            <w:r w:rsidRPr="00885F92">
              <w:rPr>
                <w:rFonts w:ascii="Times New Roman" w:hAnsi="Times New Roman" w:cs="Times New Roman"/>
                <w:b/>
                <w:color w:val="7030A0"/>
              </w:rPr>
              <w:t>V</w:t>
            </w:r>
            <w:r w:rsidRPr="00866D1B">
              <w:rPr>
                <w:rFonts w:ascii="Times New Roman" w:hAnsi="Times New Roman" w:cs="Times New Roman"/>
                <w:b/>
                <w:color w:val="7030A0"/>
                <w:vertAlign w:val="subscript"/>
              </w:rPr>
              <w:t>З</w:t>
            </w:r>
            <w:r>
              <w:rPr>
                <w:rFonts w:ascii="Times New Roman" w:hAnsi="Times New Roman" w:cs="Times New Roman"/>
                <w:b/>
                <w:i/>
                <w:iCs/>
                <w:color w:val="7030A0"/>
                <w:vertAlign w:val="subscript"/>
              </w:rPr>
              <w:t> </w:t>
            </w:r>
            <w:r w:rsidRPr="00885F92">
              <w:rPr>
                <w:rFonts w:ascii="Times New Roman" w:hAnsi="Times New Roman" w:cs="Times New Roman"/>
                <w:b/>
                <w:i/>
                <w:iCs/>
                <w:color w:val="7030A0"/>
                <w:vertAlign w:val="subscript"/>
              </w:rPr>
              <w:t>ВДЕ х</w:t>
            </w:r>
            <w:r w:rsidRPr="00885F92">
              <w:rPr>
                <w:rFonts w:ascii="Times New Roman" w:hAnsi="Times New Roman" w:cs="Times New Roman"/>
                <w:bCs/>
                <w:i/>
                <w:iCs/>
                <w:color w:val="7030A0"/>
              </w:rPr>
              <w:t xml:space="preserve"> </w:t>
            </w:r>
            <w:r w:rsidRPr="00351147">
              <w:rPr>
                <w:rFonts w:ascii="Times New Roman" w:hAnsi="Times New Roman" w:cs="Times New Roman"/>
                <w:bCs/>
              </w:rPr>
              <w:t xml:space="preserve">= </w:t>
            </w:r>
            <w:proofErr w:type="spellStart"/>
            <w:r w:rsidRPr="00351147">
              <w:rPr>
                <w:rFonts w:ascii="Times New Roman" w:hAnsi="Times New Roman" w:cs="Times New Roman"/>
                <w:bCs/>
              </w:rPr>
              <w:t>V</w:t>
            </w:r>
            <w:r w:rsidRPr="00351147">
              <w:rPr>
                <w:rFonts w:ascii="Times New Roman" w:hAnsi="Times New Roman" w:cs="Times New Roman"/>
                <w:bCs/>
                <w:i/>
                <w:iCs/>
                <w:vertAlign w:val="subscript"/>
              </w:rPr>
              <w:t>відп</w:t>
            </w:r>
            <w:proofErr w:type="spellEnd"/>
            <w:r w:rsidRPr="00351147">
              <w:rPr>
                <w:rFonts w:ascii="Times New Roman" w:hAnsi="Times New Roman" w:cs="Times New Roman"/>
                <w:bCs/>
                <w:i/>
                <w:iCs/>
                <w:vertAlign w:val="subscript"/>
              </w:rPr>
              <w:t>. х</w:t>
            </w:r>
            <w:r w:rsidRPr="00351147">
              <w:rPr>
                <w:rFonts w:ascii="Times New Roman" w:hAnsi="Times New Roman" w:cs="Times New Roman"/>
                <w:bCs/>
                <w:i/>
                <w:iCs/>
              </w:rPr>
              <w:t xml:space="preserve"> </w:t>
            </w:r>
            <w:r w:rsidRPr="00351147">
              <w:rPr>
                <w:rFonts w:ascii="Times New Roman" w:hAnsi="Times New Roman" w:cs="Times New Roman"/>
                <w:bCs/>
              </w:rPr>
              <w:t xml:space="preserve">+ </w:t>
            </w:r>
            <w:proofErr w:type="spellStart"/>
            <w:r w:rsidRPr="00351147">
              <w:rPr>
                <w:rFonts w:ascii="Times New Roman" w:hAnsi="Times New Roman" w:cs="Times New Roman"/>
                <w:bCs/>
              </w:rPr>
              <w:t>V</w:t>
            </w:r>
            <w:r w:rsidRPr="00351147">
              <w:rPr>
                <w:rFonts w:ascii="Times New Roman" w:hAnsi="Times New Roman" w:cs="Times New Roman"/>
                <w:bCs/>
                <w:i/>
                <w:iCs/>
                <w:vertAlign w:val="subscript"/>
              </w:rPr>
              <w:t>імп</w:t>
            </w:r>
            <w:proofErr w:type="spellEnd"/>
            <w:r w:rsidRPr="00351147">
              <w:rPr>
                <w:rFonts w:ascii="Times New Roman" w:hAnsi="Times New Roman" w:cs="Times New Roman"/>
                <w:bCs/>
                <w:i/>
                <w:iCs/>
                <w:vertAlign w:val="subscript"/>
              </w:rPr>
              <w:t>. х</w:t>
            </w:r>
            <w:r w:rsidRPr="00351147">
              <w:rPr>
                <w:rFonts w:ascii="Times New Roman" w:hAnsi="Times New Roman" w:cs="Times New Roman"/>
                <w:bCs/>
              </w:rPr>
              <w:t xml:space="preserve"> - </w:t>
            </w:r>
            <w:proofErr w:type="spellStart"/>
            <w:r w:rsidRPr="00351147">
              <w:rPr>
                <w:rFonts w:ascii="Times New Roman" w:hAnsi="Times New Roman" w:cs="Times New Roman"/>
                <w:bCs/>
              </w:rPr>
              <w:t>V</w:t>
            </w:r>
            <w:r w:rsidRPr="00351147">
              <w:rPr>
                <w:rFonts w:ascii="Times New Roman" w:hAnsi="Times New Roman" w:cs="Times New Roman"/>
                <w:bCs/>
                <w:i/>
                <w:iCs/>
                <w:vertAlign w:val="subscript"/>
              </w:rPr>
              <w:t>екс</w:t>
            </w:r>
            <w:proofErr w:type="spellEnd"/>
            <w:r w:rsidRPr="00351147">
              <w:rPr>
                <w:rFonts w:ascii="Times New Roman" w:hAnsi="Times New Roman" w:cs="Times New Roman"/>
                <w:bCs/>
                <w:i/>
                <w:iCs/>
                <w:vertAlign w:val="subscript"/>
              </w:rPr>
              <w:t>. х</w:t>
            </w:r>
            <w:r w:rsidRPr="00351147">
              <w:rPr>
                <w:rFonts w:ascii="Times New Roman" w:hAnsi="Times New Roman" w:cs="Times New Roman"/>
                <w:bCs/>
              </w:rPr>
              <w:t xml:space="preserve"> </w:t>
            </w:r>
            <w:r w:rsidRPr="00885F92">
              <w:rPr>
                <w:rFonts w:ascii="Times New Roman" w:hAnsi="Times New Roman" w:cs="Times New Roman"/>
                <w:b/>
                <w:color w:val="7030A0"/>
              </w:rPr>
              <w:t>–</w:t>
            </w:r>
            <w:r w:rsidRPr="00885F92">
              <w:rPr>
                <w:rFonts w:ascii="Times New Roman" w:hAnsi="Times New Roman" w:cs="Times New Roman"/>
                <w:b/>
                <w:color w:val="7030A0"/>
              </w:rPr>
              <w:br/>
              <w:t xml:space="preserve">– </w:t>
            </w:r>
            <w:proofErr w:type="spellStart"/>
            <w:r w:rsidRPr="00885F92">
              <w:rPr>
                <w:rFonts w:ascii="Times New Roman" w:hAnsi="Times New Roman" w:cs="Times New Roman"/>
                <w:b/>
                <w:color w:val="7030A0"/>
              </w:rPr>
              <w:t>V</w:t>
            </w:r>
            <w:r w:rsidRPr="00885F92">
              <w:rPr>
                <w:rFonts w:ascii="Times New Roman" w:hAnsi="Times New Roman" w:cs="Times New Roman"/>
                <w:b/>
                <w:i/>
                <w:iCs/>
                <w:color w:val="7030A0"/>
                <w:vertAlign w:val="subscript"/>
              </w:rPr>
              <w:t>видан</w:t>
            </w:r>
            <w:proofErr w:type="spellEnd"/>
            <w:r w:rsidRPr="00885F92">
              <w:rPr>
                <w:rFonts w:ascii="Times New Roman" w:hAnsi="Times New Roman" w:cs="Times New Roman"/>
                <w:b/>
                <w:i/>
                <w:iCs/>
                <w:color w:val="7030A0"/>
                <w:vertAlign w:val="subscript"/>
              </w:rPr>
              <w:t>. ГП х</w:t>
            </w:r>
            <w:r w:rsidRPr="00885F92">
              <w:rPr>
                <w:rFonts w:ascii="Times New Roman" w:hAnsi="Times New Roman" w:cs="Times New Roman"/>
                <w:b/>
                <w:color w:val="7030A0"/>
              </w:rPr>
              <w:t xml:space="preserve"> </w:t>
            </w:r>
            <w:r w:rsidRPr="00351147">
              <w:rPr>
                <w:rFonts w:ascii="Times New Roman" w:hAnsi="Times New Roman" w:cs="Times New Roman"/>
                <w:bCs/>
              </w:rPr>
              <w:t xml:space="preserve">+ </w:t>
            </w:r>
            <w:proofErr w:type="spellStart"/>
            <w:r w:rsidRPr="00351147">
              <w:rPr>
                <w:rFonts w:ascii="Times New Roman" w:hAnsi="Times New Roman" w:cs="Times New Roman"/>
                <w:bCs/>
              </w:rPr>
              <w:t>V</w:t>
            </w:r>
            <w:r w:rsidRPr="00351147">
              <w:rPr>
                <w:rFonts w:ascii="Times New Roman" w:hAnsi="Times New Roman" w:cs="Times New Roman"/>
                <w:bCs/>
                <w:i/>
                <w:iCs/>
                <w:vertAlign w:val="subscript"/>
              </w:rPr>
              <w:t>анул</w:t>
            </w:r>
            <w:proofErr w:type="spellEnd"/>
            <w:r w:rsidRPr="00351147">
              <w:rPr>
                <w:rFonts w:ascii="Times New Roman" w:hAnsi="Times New Roman" w:cs="Times New Roman"/>
                <w:bCs/>
                <w:i/>
                <w:iCs/>
                <w:vertAlign w:val="subscript"/>
              </w:rPr>
              <w:t>. ГП х</w:t>
            </w:r>
            <w:r>
              <w:rPr>
                <w:rFonts w:ascii="Times New Roman" w:hAnsi="Times New Roman" w:cs="Times New Roman"/>
                <w:bCs/>
                <w:i/>
                <w:iCs/>
                <w:vertAlign w:val="subscript"/>
              </w:rPr>
              <w:t xml:space="preserve"> </w:t>
            </w:r>
            <w:r w:rsidRPr="00351147">
              <w:rPr>
                <w:rFonts w:ascii="Times New Roman" w:hAnsi="Times New Roman" w:cs="Times New Roman"/>
                <w:bCs/>
              </w:rPr>
              <w:t>,</w:t>
            </w:r>
            <w:r w:rsidRPr="00885F92">
              <w:rPr>
                <w:rFonts w:ascii="Times New Roman" w:hAnsi="Times New Roman" w:cs="Times New Roman"/>
                <w:b/>
                <w:color w:val="7030A0"/>
              </w:rPr>
              <w:t xml:space="preserve"> (</w:t>
            </w:r>
            <w:proofErr w:type="spellStart"/>
            <w:r w:rsidRPr="00885F92">
              <w:rPr>
                <w:rFonts w:ascii="Times New Roman" w:hAnsi="Times New Roman" w:cs="Times New Roman"/>
                <w:b/>
                <w:color w:val="7030A0"/>
              </w:rPr>
              <w:t>МВт·год</w:t>
            </w:r>
            <w:proofErr w:type="spellEnd"/>
            <w:r w:rsidRPr="00885F92">
              <w:rPr>
                <w:rFonts w:ascii="Times New Roman" w:hAnsi="Times New Roman" w:cs="Times New Roman"/>
                <w:b/>
                <w:color w:val="7030A0"/>
              </w:rPr>
              <w:t>)</w:t>
            </w:r>
          </w:p>
          <w:p w14:paraId="77F76C9F"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6A0F0C37" w14:textId="77777777" w:rsidR="009460A6" w:rsidRPr="00A8529E" w:rsidRDefault="009460A6" w:rsidP="009460A6">
            <w:pPr>
              <w:tabs>
                <w:tab w:val="left" w:pos="745"/>
              </w:tabs>
              <w:ind w:firstLine="310"/>
              <w:jc w:val="both"/>
              <w:rPr>
                <w:rFonts w:ascii="Times New Roman" w:hAnsi="Times New Roman" w:cs="Times New Roman"/>
                <w:bCs/>
              </w:rPr>
            </w:pPr>
            <w:r w:rsidRPr="00351147">
              <w:rPr>
                <w:rFonts w:ascii="Times New Roman" w:hAnsi="Times New Roman" w:cs="Times New Roman"/>
                <w:bCs/>
              </w:rPr>
              <w:t xml:space="preserve">де </w:t>
            </w:r>
            <w:proofErr w:type="spellStart"/>
            <w:r w:rsidRPr="00351147">
              <w:rPr>
                <w:rFonts w:ascii="Times New Roman" w:hAnsi="Times New Roman" w:cs="Times New Roman"/>
                <w:bCs/>
              </w:rPr>
              <w:t>V</w:t>
            </w:r>
            <w:r w:rsidRPr="00351147">
              <w:rPr>
                <w:rFonts w:ascii="Times New Roman" w:hAnsi="Times New Roman" w:cs="Times New Roman"/>
                <w:bCs/>
                <w:i/>
                <w:iCs/>
                <w:vertAlign w:val="subscript"/>
              </w:rPr>
              <w:t>відп</w:t>
            </w:r>
            <w:proofErr w:type="spellEnd"/>
            <w:r w:rsidRPr="00351147">
              <w:rPr>
                <w:rFonts w:ascii="Times New Roman" w:hAnsi="Times New Roman" w:cs="Times New Roman"/>
                <w:bCs/>
                <w:i/>
                <w:iCs/>
                <w:vertAlign w:val="subscript"/>
              </w:rPr>
              <w:t>. х</w:t>
            </w:r>
            <w:r w:rsidRPr="00351147">
              <w:rPr>
                <w:rFonts w:ascii="Times New Roman" w:hAnsi="Times New Roman" w:cs="Times New Roman"/>
                <w:bCs/>
              </w:rPr>
              <w:t xml:space="preserve"> – обсяг електричної </w:t>
            </w:r>
            <w:r w:rsidRPr="00A8529E">
              <w:rPr>
                <w:rFonts w:ascii="Times New Roman" w:hAnsi="Times New Roman" w:cs="Times New Roman"/>
                <w:bCs/>
              </w:rPr>
              <w:t xml:space="preserve">енергії, відпущеної в електричну мережу об’єднаної енергосистеми (далі – ОЕС) України з певного </w:t>
            </w:r>
            <w:r w:rsidRPr="00A8529E">
              <w:rPr>
                <w:rFonts w:ascii="Times New Roman" w:hAnsi="Times New Roman" w:cs="Times New Roman"/>
                <w:b/>
                <w:color w:val="7030A0"/>
              </w:rPr>
              <w:t xml:space="preserve">типу відновлюваного </w:t>
            </w:r>
            <w:r w:rsidRPr="00A8529E">
              <w:rPr>
                <w:rFonts w:ascii="Times New Roman" w:hAnsi="Times New Roman" w:cs="Times New Roman"/>
                <w:bCs/>
              </w:rPr>
              <w:t xml:space="preserve">джерела енергії x протягом звітного </w:t>
            </w:r>
            <w:r w:rsidRPr="00A8529E">
              <w:rPr>
                <w:rFonts w:ascii="Times New Roman" w:hAnsi="Times New Roman" w:cs="Times New Roman"/>
                <w:b/>
                <w:color w:val="7030A0"/>
              </w:rPr>
              <w:t>періоду</w:t>
            </w:r>
            <w:r w:rsidRPr="00A8529E">
              <w:rPr>
                <w:rFonts w:ascii="Times New Roman" w:hAnsi="Times New Roman" w:cs="Times New Roman"/>
                <w:bCs/>
                <w:color w:val="7030A0"/>
              </w:rPr>
              <w:t xml:space="preserve"> </w:t>
            </w:r>
            <w:r w:rsidRPr="00A8529E">
              <w:rPr>
                <w:rFonts w:ascii="Times New Roman" w:hAnsi="Times New Roman" w:cs="Times New Roman"/>
                <w:bCs/>
              </w:rPr>
              <w:t>(</w:t>
            </w:r>
            <w:proofErr w:type="spellStart"/>
            <w:r w:rsidRPr="00A8529E">
              <w:rPr>
                <w:rFonts w:ascii="Times New Roman" w:hAnsi="Times New Roman" w:cs="Times New Roman"/>
                <w:b/>
                <w:color w:val="7030A0"/>
              </w:rPr>
              <w:t>МВт·год</w:t>
            </w:r>
            <w:proofErr w:type="spellEnd"/>
            <w:r w:rsidRPr="00A8529E">
              <w:rPr>
                <w:rFonts w:ascii="Times New Roman" w:hAnsi="Times New Roman" w:cs="Times New Roman"/>
                <w:bCs/>
              </w:rPr>
              <w:t xml:space="preserve">); </w:t>
            </w:r>
          </w:p>
          <w:p w14:paraId="5E548EF1" w14:textId="77777777" w:rsidR="009460A6" w:rsidRPr="00A8529E" w:rsidRDefault="009460A6" w:rsidP="009460A6">
            <w:pPr>
              <w:tabs>
                <w:tab w:val="left" w:pos="745"/>
              </w:tabs>
              <w:ind w:firstLine="310"/>
              <w:jc w:val="both"/>
              <w:rPr>
                <w:rFonts w:ascii="Times New Roman" w:hAnsi="Times New Roman" w:cs="Times New Roman"/>
                <w:bCs/>
              </w:rPr>
            </w:pPr>
            <w:proofErr w:type="spellStart"/>
            <w:r w:rsidRPr="00A8529E">
              <w:rPr>
                <w:rFonts w:ascii="Times New Roman" w:hAnsi="Times New Roman" w:cs="Times New Roman"/>
                <w:bCs/>
              </w:rPr>
              <w:t>V</w:t>
            </w:r>
            <w:r w:rsidRPr="00A8529E">
              <w:rPr>
                <w:rFonts w:ascii="Times New Roman" w:hAnsi="Times New Roman" w:cs="Times New Roman"/>
                <w:bCs/>
                <w:i/>
                <w:iCs/>
                <w:vertAlign w:val="subscript"/>
              </w:rPr>
              <w:t>імп</w:t>
            </w:r>
            <w:proofErr w:type="spellEnd"/>
            <w:r w:rsidRPr="00A8529E">
              <w:rPr>
                <w:rFonts w:ascii="Times New Roman" w:hAnsi="Times New Roman" w:cs="Times New Roman"/>
                <w:bCs/>
                <w:i/>
                <w:iCs/>
                <w:vertAlign w:val="subscript"/>
              </w:rPr>
              <w:t>. х</w:t>
            </w:r>
            <w:r w:rsidRPr="00A8529E">
              <w:rPr>
                <w:rFonts w:ascii="Times New Roman" w:hAnsi="Times New Roman" w:cs="Times New Roman"/>
                <w:bCs/>
              </w:rPr>
              <w:t xml:space="preserve"> – обсяг імпортованої </w:t>
            </w:r>
            <w:r w:rsidRPr="00A8529E">
              <w:rPr>
                <w:rFonts w:ascii="Times New Roman" w:hAnsi="Times New Roman" w:cs="Times New Roman"/>
                <w:b/>
                <w:i/>
                <w:iCs/>
                <w:strike/>
                <w:color w:val="EE0000"/>
              </w:rPr>
              <w:t>із зовнішньої країни</w:t>
            </w:r>
            <w:r w:rsidRPr="00A8529E">
              <w:rPr>
                <w:rFonts w:ascii="Times New Roman" w:hAnsi="Times New Roman" w:cs="Times New Roman"/>
                <w:bCs/>
              </w:rPr>
              <w:t xml:space="preserve"> в </w:t>
            </w:r>
            <w:r w:rsidRPr="00A8529E">
              <w:rPr>
                <w:rFonts w:ascii="Times New Roman" w:hAnsi="Times New Roman" w:cs="Times New Roman"/>
                <w:b/>
                <w:i/>
                <w:iCs/>
                <w:strike/>
                <w:color w:val="EE0000"/>
              </w:rPr>
              <w:t xml:space="preserve">електричну мережу </w:t>
            </w:r>
            <w:r w:rsidRPr="00A8529E">
              <w:rPr>
                <w:rFonts w:ascii="Times New Roman" w:hAnsi="Times New Roman" w:cs="Times New Roman"/>
                <w:bCs/>
              </w:rPr>
              <w:t xml:space="preserve">ОЕС України електричної енергії з певного </w:t>
            </w:r>
            <w:r w:rsidRPr="00A8529E">
              <w:rPr>
                <w:rFonts w:ascii="Times New Roman" w:hAnsi="Times New Roman" w:cs="Times New Roman"/>
                <w:b/>
                <w:color w:val="7030A0"/>
              </w:rPr>
              <w:t xml:space="preserve">типу відновлюваного </w:t>
            </w:r>
            <w:r w:rsidRPr="00A8529E">
              <w:rPr>
                <w:rFonts w:ascii="Times New Roman" w:hAnsi="Times New Roman" w:cs="Times New Roman"/>
                <w:bCs/>
              </w:rPr>
              <w:t xml:space="preserve">джерела енергії x </w:t>
            </w:r>
            <w:r w:rsidRPr="00A8529E">
              <w:rPr>
                <w:rFonts w:ascii="Times New Roman" w:hAnsi="Times New Roman" w:cs="Times New Roman"/>
                <w:b/>
                <w:color w:val="7030A0"/>
              </w:rPr>
              <w:t>протягом звітного</w:t>
            </w:r>
            <w:r w:rsidRPr="00A8529E">
              <w:rPr>
                <w:rFonts w:ascii="Times New Roman" w:hAnsi="Times New Roman" w:cs="Times New Roman"/>
                <w:bCs/>
                <w:color w:val="7030A0"/>
              </w:rPr>
              <w:t xml:space="preserve"> </w:t>
            </w:r>
            <w:r w:rsidRPr="00A8529E">
              <w:rPr>
                <w:rFonts w:ascii="Times New Roman" w:hAnsi="Times New Roman" w:cs="Times New Roman"/>
                <w:b/>
                <w:color w:val="7030A0"/>
              </w:rPr>
              <w:t>періоду</w:t>
            </w:r>
            <w:r w:rsidRPr="00A8529E">
              <w:rPr>
                <w:rFonts w:ascii="Times New Roman" w:hAnsi="Times New Roman" w:cs="Times New Roman"/>
                <w:bCs/>
                <w:color w:val="7030A0"/>
              </w:rPr>
              <w:t xml:space="preserve"> </w:t>
            </w:r>
            <w:r w:rsidRPr="00A8529E">
              <w:rPr>
                <w:rFonts w:ascii="Times New Roman" w:hAnsi="Times New Roman" w:cs="Times New Roman"/>
                <w:bCs/>
              </w:rPr>
              <w:t>(</w:t>
            </w:r>
            <w:proofErr w:type="spellStart"/>
            <w:r w:rsidRPr="00A8529E">
              <w:rPr>
                <w:rFonts w:ascii="Times New Roman" w:hAnsi="Times New Roman" w:cs="Times New Roman"/>
                <w:b/>
                <w:color w:val="7030A0"/>
              </w:rPr>
              <w:t>МВт·год</w:t>
            </w:r>
            <w:proofErr w:type="spellEnd"/>
            <w:r w:rsidRPr="00A8529E">
              <w:rPr>
                <w:rFonts w:ascii="Times New Roman" w:hAnsi="Times New Roman" w:cs="Times New Roman"/>
                <w:bCs/>
              </w:rPr>
              <w:t>);</w:t>
            </w:r>
          </w:p>
          <w:p w14:paraId="6CFCA224" w14:textId="77777777" w:rsidR="009460A6" w:rsidRPr="00A8529E" w:rsidRDefault="009460A6" w:rsidP="009460A6">
            <w:pPr>
              <w:tabs>
                <w:tab w:val="left" w:pos="745"/>
              </w:tabs>
              <w:ind w:firstLine="310"/>
              <w:jc w:val="both"/>
              <w:rPr>
                <w:rFonts w:ascii="Times New Roman" w:hAnsi="Times New Roman" w:cs="Times New Roman"/>
                <w:bCs/>
              </w:rPr>
            </w:pPr>
            <w:proofErr w:type="spellStart"/>
            <w:r w:rsidRPr="00A8529E">
              <w:rPr>
                <w:rFonts w:ascii="Times New Roman" w:hAnsi="Times New Roman" w:cs="Times New Roman"/>
                <w:bCs/>
              </w:rPr>
              <w:t>V</w:t>
            </w:r>
            <w:r w:rsidRPr="00A8529E">
              <w:rPr>
                <w:rFonts w:ascii="Times New Roman" w:hAnsi="Times New Roman" w:cs="Times New Roman"/>
                <w:bCs/>
                <w:i/>
                <w:iCs/>
                <w:vertAlign w:val="subscript"/>
              </w:rPr>
              <w:t>екс</w:t>
            </w:r>
            <w:proofErr w:type="spellEnd"/>
            <w:r w:rsidRPr="00A8529E">
              <w:rPr>
                <w:rFonts w:ascii="Times New Roman" w:hAnsi="Times New Roman" w:cs="Times New Roman"/>
                <w:bCs/>
                <w:i/>
                <w:iCs/>
                <w:vertAlign w:val="subscript"/>
              </w:rPr>
              <w:t>. х</w:t>
            </w:r>
            <w:r w:rsidRPr="00A8529E">
              <w:rPr>
                <w:rFonts w:ascii="Times New Roman" w:hAnsi="Times New Roman" w:cs="Times New Roman"/>
                <w:bCs/>
              </w:rPr>
              <w:t xml:space="preserve"> – обсяг експортованої із </w:t>
            </w:r>
            <w:r w:rsidRPr="00A8529E">
              <w:rPr>
                <w:rFonts w:ascii="Times New Roman" w:hAnsi="Times New Roman" w:cs="Times New Roman"/>
                <w:b/>
                <w:i/>
                <w:iCs/>
                <w:strike/>
                <w:color w:val="EE0000"/>
              </w:rPr>
              <w:t>електричної мережі</w:t>
            </w:r>
            <w:r w:rsidRPr="00A8529E">
              <w:rPr>
                <w:rFonts w:ascii="Times New Roman" w:hAnsi="Times New Roman" w:cs="Times New Roman"/>
                <w:bCs/>
                <w:color w:val="EE0000"/>
              </w:rPr>
              <w:t xml:space="preserve"> </w:t>
            </w:r>
            <w:r w:rsidRPr="00A8529E">
              <w:rPr>
                <w:rFonts w:ascii="Times New Roman" w:hAnsi="Times New Roman" w:cs="Times New Roman"/>
                <w:bCs/>
              </w:rPr>
              <w:t xml:space="preserve">ОЕС України електричної енергії з певного </w:t>
            </w:r>
            <w:r w:rsidRPr="00A8529E">
              <w:rPr>
                <w:rFonts w:ascii="Times New Roman" w:hAnsi="Times New Roman" w:cs="Times New Roman"/>
                <w:b/>
                <w:color w:val="7030A0"/>
              </w:rPr>
              <w:t xml:space="preserve">типу відновлюваного </w:t>
            </w:r>
            <w:r w:rsidRPr="00A8529E">
              <w:rPr>
                <w:rFonts w:ascii="Times New Roman" w:hAnsi="Times New Roman" w:cs="Times New Roman"/>
                <w:bCs/>
              </w:rPr>
              <w:t xml:space="preserve">джерела енергії x </w:t>
            </w:r>
            <w:r w:rsidRPr="00A8529E">
              <w:rPr>
                <w:rFonts w:ascii="Times New Roman" w:hAnsi="Times New Roman" w:cs="Times New Roman"/>
                <w:b/>
                <w:color w:val="7030A0"/>
              </w:rPr>
              <w:t>протягом звітного</w:t>
            </w:r>
            <w:r w:rsidRPr="00A8529E">
              <w:rPr>
                <w:rFonts w:ascii="Times New Roman" w:hAnsi="Times New Roman" w:cs="Times New Roman"/>
                <w:bCs/>
                <w:color w:val="7030A0"/>
              </w:rPr>
              <w:t xml:space="preserve"> </w:t>
            </w:r>
            <w:r w:rsidRPr="00A8529E">
              <w:rPr>
                <w:rFonts w:ascii="Times New Roman" w:hAnsi="Times New Roman" w:cs="Times New Roman"/>
                <w:b/>
                <w:color w:val="7030A0"/>
              </w:rPr>
              <w:t>періоду</w:t>
            </w:r>
            <w:r w:rsidRPr="00A8529E">
              <w:rPr>
                <w:rFonts w:ascii="Times New Roman" w:hAnsi="Times New Roman" w:cs="Times New Roman"/>
                <w:bCs/>
                <w:color w:val="7030A0"/>
              </w:rPr>
              <w:t xml:space="preserve"> </w:t>
            </w:r>
            <w:r w:rsidRPr="00A8529E">
              <w:rPr>
                <w:rFonts w:ascii="Times New Roman" w:hAnsi="Times New Roman" w:cs="Times New Roman"/>
                <w:bCs/>
              </w:rPr>
              <w:t>(</w:t>
            </w:r>
            <w:proofErr w:type="spellStart"/>
            <w:r w:rsidRPr="00A8529E">
              <w:rPr>
                <w:rFonts w:ascii="Times New Roman" w:hAnsi="Times New Roman" w:cs="Times New Roman"/>
                <w:b/>
                <w:color w:val="7030A0"/>
              </w:rPr>
              <w:t>МВт·год</w:t>
            </w:r>
            <w:proofErr w:type="spellEnd"/>
            <w:r w:rsidRPr="00A8529E">
              <w:rPr>
                <w:rFonts w:ascii="Times New Roman" w:hAnsi="Times New Roman" w:cs="Times New Roman"/>
                <w:bCs/>
              </w:rPr>
              <w:t>);</w:t>
            </w:r>
          </w:p>
          <w:p w14:paraId="32E5432E" w14:textId="77777777" w:rsidR="009460A6" w:rsidRPr="00A8529E" w:rsidRDefault="009460A6" w:rsidP="009460A6">
            <w:pPr>
              <w:tabs>
                <w:tab w:val="left" w:pos="745"/>
              </w:tabs>
              <w:ind w:firstLine="310"/>
              <w:jc w:val="both"/>
              <w:rPr>
                <w:rFonts w:ascii="Times New Roman" w:eastAsia="Times New Roman" w:hAnsi="Times New Roman" w:cs="Times New Roman"/>
                <w:b/>
                <w:color w:val="7030A0"/>
                <w:shd w:val="clear" w:color="auto" w:fill="FFFFFF"/>
                <w:lang w:eastAsia="ru-RU"/>
              </w:rPr>
            </w:pPr>
            <w:proofErr w:type="spellStart"/>
            <w:r w:rsidRPr="00A8529E">
              <w:rPr>
                <w:rFonts w:ascii="Times New Roman" w:hAnsi="Times New Roman" w:cs="Times New Roman"/>
                <w:b/>
                <w:color w:val="7030A0"/>
              </w:rPr>
              <w:t>V</w:t>
            </w:r>
            <w:r w:rsidRPr="00A8529E">
              <w:rPr>
                <w:rFonts w:ascii="Times New Roman" w:hAnsi="Times New Roman" w:cs="Times New Roman"/>
                <w:b/>
                <w:i/>
                <w:iCs/>
                <w:color w:val="7030A0"/>
                <w:vertAlign w:val="subscript"/>
              </w:rPr>
              <w:t>видан</w:t>
            </w:r>
            <w:proofErr w:type="spellEnd"/>
            <w:r w:rsidRPr="00A8529E">
              <w:rPr>
                <w:rFonts w:ascii="Times New Roman" w:eastAsia="Times New Roman" w:hAnsi="Times New Roman" w:cs="Times New Roman"/>
                <w:b/>
                <w:i/>
                <w:iCs/>
                <w:color w:val="7030A0"/>
                <w:shd w:val="clear" w:color="auto" w:fill="FFFFFF"/>
                <w:vertAlign w:val="subscript"/>
                <w:lang w:eastAsia="ru-RU"/>
              </w:rPr>
              <w:t>. ГП х</w:t>
            </w:r>
            <w:r w:rsidRPr="00A8529E">
              <w:rPr>
                <w:rFonts w:ascii="Times New Roman" w:eastAsia="Times New Roman" w:hAnsi="Times New Roman" w:cs="Times New Roman"/>
                <w:b/>
                <w:i/>
                <w:iCs/>
                <w:color w:val="7030A0"/>
                <w:shd w:val="clear" w:color="auto" w:fill="FFFFFF"/>
                <w:lang w:eastAsia="ru-RU"/>
              </w:rPr>
              <w:t xml:space="preserve"> </w:t>
            </w:r>
            <w:r w:rsidRPr="00A8529E">
              <w:rPr>
                <w:rFonts w:ascii="Times New Roman" w:eastAsia="Times New Roman" w:hAnsi="Times New Roman" w:cs="Times New Roman"/>
                <w:b/>
                <w:color w:val="7030A0"/>
                <w:shd w:val="clear" w:color="auto" w:fill="FFFFFF"/>
                <w:lang w:eastAsia="ru-RU"/>
              </w:rPr>
              <w:t>– обсяг електричної енергії, виробленої з певного типу відновлюваного джерела енергії x протягом звітного періоду, який підтверджено виданими гарантіями походження, (</w:t>
            </w:r>
            <w:proofErr w:type="spellStart"/>
            <w:r w:rsidRPr="00A8529E">
              <w:rPr>
                <w:rFonts w:ascii="Times New Roman" w:eastAsia="Times New Roman" w:hAnsi="Times New Roman" w:cs="Times New Roman"/>
                <w:b/>
                <w:color w:val="7030A0"/>
                <w:shd w:val="clear" w:color="auto" w:fill="FFFFFF"/>
                <w:lang w:eastAsia="ru-RU"/>
              </w:rPr>
              <w:t>МВт·год</w:t>
            </w:r>
            <w:proofErr w:type="spellEnd"/>
            <w:r w:rsidRPr="00A8529E">
              <w:rPr>
                <w:rFonts w:ascii="Times New Roman" w:eastAsia="Times New Roman" w:hAnsi="Times New Roman" w:cs="Times New Roman"/>
                <w:b/>
                <w:color w:val="7030A0"/>
                <w:shd w:val="clear" w:color="auto" w:fill="FFFFFF"/>
                <w:lang w:eastAsia="ru-RU"/>
              </w:rPr>
              <w:t>);</w:t>
            </w:r>
          </w:p>
          <w:p w14:paraId="204EF82E" w14:textId="77777777" w:rsidR="009460A6" w:rsidRPr="00A8529E" w:rsidRDefault="009460A6" w:rsidP="009460A6">
            <w:pPr>
              <w:tabs>
                <w:tab w:val="left" w:pos="745"/>
              </w:tabs>
              <w:ind w:firstLine="310"/>
              <w:jc w:val="both"/>
              <w:rPr>
                <w:rFonts w:ascii="Times New Roman" w:hAnsi="Times New Roman" w:cs="Times New Roman"/>
                <w:bCs/>
              </w:rPr>
            </w:pPr>
            <w:proofErr w:type="spellStart"/>
            <w:r w:rsidRPr="00A8529E">
              <w:rPr>
                <w:rFonts w:ascii="Times New Roman" w:hAnsi="Times New Roman" w:cs="Times New Roman"/>
                <w:bCs/>
              </w:rPr>
              <w:lastRenderedPageBreak/>
              <w:t>V</w:t>
            </w:r>
            <w:r w:rsidRPr="00A8529E">
              <w:rPr>
                <w:rFonts w:ascii="Times New Roman" w:hAnsi="Times New Roman" w:cs="Times New Roman"/>
                <w:bCs/>
                <w:i/>
                <w:iCs/>
                <w:vertAlign w:val="subscript"/>
              </w:rPr>
              <w:t>анул</w:t>
            </w:r>
            <w:proofErr w:type="spellEnd"/>
            <w:r w:rsidRPr="00A8529E">
              <w:rPr>
                <w:rFonts w:ascii="Times New Roman" w:hAnsi="Times New Roman" w:cs="Times New Roman"/>
                <w:bCs/>
                <w:i/>
                <w:iCs/>
                <w:vertAlign w:val="subscript"/>
              </w:rPr>
              <w:t xml:space="preserve">. ГП х </w:t>
            </w:r>
            <w:r w:rsidRPr="00A8529E">
              <w:rPr>
                <w:rFonts w:ascii="Times New Roman" w:hAnsi="Times New Roman" w:cs="Times New Roman"/>
                <w:bCs/>
              </w:rPr>
              <w:t xml:space="preserve">– обсяг електричної енергії, </w:t>
            </w:r>
            <w:r w:rsidRPr="00A8529E">
              <w:rPr>
                <w:rFonts w:ascii="Times New Roman" w:hAnsi="Times New Roman" w:cs="Times New Roman"/>
                <w:b/>
                <w:color w:val="7030A0"/>
              </w:rPr>
              <w:t>виробленої з певного типу відновлюваного джерела енергії x протягом звітного періоду,</w:t>
            </w:r>
            <w:r w:rsidRPr="00A8529E">
              <w:rPr>
                <w:rFonts w:ascii="Times New Roman" w:hAnsi="Times New Roman" w:cs="Times New Roman"/>
                <w:bCs/>
                <w:color w:val="7030A0"/>
              </w:rPr>
              <w:t xml:space="preserve"> </w:t>
            </w:r>
            <w:r w:rsidRPr="00A8529E">
              <w:rPr>
                <w:rFonts w:ascii="Times New Roman" w:hAnsi="Times New Roman" w:cs="Times New Roman"/>
                <w:bCs/>
              </w:rPr>
              <w:t xml:space="preserve">підтверджений </w:t>
            </w:r>
            <w:r w:rsidRPr="00A8529E">
              <w:rPr>
                <w:rFonts w:ascii="Times New Roman" w:hAnsi="Times New Roman" w:cs="Times New Roman"/>
                <w:b/>
                <w:i/>
                <w:iCs/>
                <w:strike/>
                <w:color w:val="EE0000"/>
              </w:rPr>
              <w:t>анульованими</w:t>
            </w:r>
            <w:r w:rsidRPr="00A8529E">
              <w:rPr>
                <w:rFonts w:ascii="Times New Roman" w:hAnsi="Times New Roman" w:cs="Times New Roman"/>
                <w:bCs/>
                <w:color w:val="EE0000"/>
              </w:rPr>
              <w:t xml:space="preserve"> </w:t>
            </w:r>
            <w:r w:rsidRPr="00A8529E">
              <w:rPr>
                <w:rFonts w:ascii="Times New Roman" w:hAnsi="Times New Roman" w:cs="Times New Roman"/>
                <w:bCs/>
              </w:rPr>
              <w:t xml:space="preserve">гарантіями походження </w:t>
            </w:r>
            <w:r w:rsidRPr="00A8529E">
              <w:rPr>
                <w:rFonts w:ascii="Times New Roman" w:hAnsi="Times New Roman" w:cs="Times New Roman"/>
                <w:b/>
                <w:i/>
                <w:iCs/>
                <w:strike/>
                <w:color w:val="EE0000"/>
              </w:rPr>
              <w:t>джерела енергії x</w:t>
            </w:r>
            <w:r w:rsidRPr="00A8529E">
              <w:rPr>
                <w:rFonts w:ascii="Times New Roman" w:hAnsi="Times New Roman" w:cs="Times New Roman"/>
                <w:bCs/>
              </w:rPr>
              <w:t xml:space="preserve">, що </w:t>
            </w:r>
            <w:r w:rsidRPr="00A8529E">
              <w:rPr>
                <w:rFonts w:ascii="Times New Roman" w:hAnsi="Times New Roman" w:cs="Times New Roman"/>
                <w:b/>
                <w:color w:val="7030A0"/>
              </w:rPr>
              <w:t xml:space="preserve">були анульовані </w:t>
            </w:r>
            <w:r w:rsidRPr="00A8529E">
              <w:rPr>
                <w:rFonts w:ascii="Times New Roman" w:eastAsia="Times New Roman" w:hAnsi="Times New Roman" w:cs="Times New Roman"/>
                <w:b/>
                <w:color w:val="7030A0"/>
                <w:shd w:val="clear" w:color="auto" w:fill="FFFFFF"/>
                <w:lang w:eastAsia="ru-RU"/>
              </w:rPr>
              <w:t>, (</w:t>
            </w:r>
            <w:proofErr w:type="spellStart"/>
            <w:r w:rsidRPr="00A8529E">
              <w:rPr>
                <w:rFonts w:ascii="Times New Roman" w:eastAsia="Times New Roman" w:hAnsi="Times New Roman" w:cs="Times New Roman"/>
                <w:b/>
                <w:color w:val="7030A0"/>
                <w:shd w:val="clear" w:color="auto" w:fill="FFFFFF"/>
                <w:lang w:eastAsia="ru-RU"/>
              </w:rPr>
              <w:t>МВт·год</w:t>
            </w:r>
            <w:proofErr w:type="spellEnd"/>
            <w:r w:rsidRPr="00A8529E">
              <w:rPr>
                <w:rFonts w:ascii="Times New Roman" w:eastAsia="Times New Roman" w:hAnsi="Times New Roman" w:cs="Times New Roman"/>
                <w:b/>
                <w:color w:val="7030A0"/>
                <w:shd w:val="clear" w:color="auto" w:fill="FFFFFF"/>
                <w:lang w:eastAsia="ru-RU"/>
              </w:rPr>
              <w:t>).</w:t>
            </w:r>
            <w:r w:rsidRPr="00A8529E">
              <w:rPr>
                <w:rFonts w:ascii="Times New Roman" w:hAnsi="Times New Roman" w:cs="Times New Roman"/>
                <w:bCs/>
                <w:color w:val="7030A0"/>
              </w:rPr>
              <w:t xml:space="preserve"> </w:t>
            </w:r>
            <w:r w:rsidRPr="00A8529E">
              <w:rPr>
                <w:rFonts w:ascii="Times New Roman" w:hAnsi="Times New Roman" w:cs="Times New Roman"/>
                <w:b/>
                <w:i/>
                <w:iCs/>
                <w:strike/>
                <w:color w:val="EE0000"/>
              </w:rPr>
              <w:t xml:space="preserve">повертається до залишкового </w:t>
            </w:r>
            <w:proofErr w:type="spellStart"/>
            <w:r w:rsidRPr="00A8529E">
              <w:rPr>
                <w:rFonts w:ascii="Times New Roman" w:hAnsi="Times New Roman" w:cs="Times New Roman"/>
                <w:b/>
                <w:i/>
                <w:iCs/>
                <w:strike/>
                <w:color w:val="EE0000"/>
              </w:rPr>
              <w:t>енергетитчного</w:t>
            </w:r>
            <w:proofErr w:type="spellEnd"/>
            <w:r w:rsidRPr="00A8529E">
              <w:rPr>
                <w:rFonts w:ascii="Times New Roman" w:hAnsi="Times New Roman" w:cs="Times New Roman"/>
                <w:b/>
                <w:i/>
                <w:iCs/>
                <w:strike/>
                <w:color w:val="EE0000"/>
              </w:rPr>
              <w:t xml:space="preserve"> </w:t>
            </w:r>
            <w:proofErr w:type="spellStart"/>
            <w:r w:rsidRPr="00A8529E">
              <w:rPr>
                <w:rFonts w:ascii="Times New Roman" w:hAnsi="Times New Roman" w:cs="Times New Roman"/>
                <w:b/>
                <w:i/>
                <w:iCs/>
                <w:strike/>
                <w:color w:val="EE0000"/>
              </w:rPr>
              <w:t>міксу</w:t>
            </w:r>
            <w:proofErr w:type="spellEnd"/>
            <w:r w:rsidRPr="00A8529E">
              <w:rPr>
                <w:rFonts w:ascii="Times New Roman" w:hAnsi="Times New Roman" w:cs="Times New Roman"/>
                <w:bCs/>
              </w:rPr>
              <w:t>;</w:t>
            </w:r>
          </w:p>
          <w:p w14:paraId="1093C698" w14:textId="77777777" w:rsidR="009460A6" w:rsidRPr="00A8529E" w:rsidRDefault="009460A6" w:rsidP="009460A6">
            <w:pPr>
              <w:tabs>
                <w:tab w:val="left" w:pos="745"/>
              </w:tabs>
              <w:ind w:firstLine="310"/>
              <w:jc w:val="both"/>
              <w:rPr>
                <w:rFonts w:ascii="Times New Roman" w:hAnsi="Times New Roman" w:cs="Times New Roman"/>
                <w:b/>
                <w:i/>
                <w:iCs/>
                <w:strike/>
                <w:color w:val="EE0000"/>
              </w:rPr>
            </w:pPr>
            <w:proofErr w:type="spellStart"/>
            <w:r w:rsidRPr="00A8529E">
              <w:rPr>
                <w:rFonts w:ascii="Times New Roman" w:hAnsi="Times New Roman" w:cs="Times New Roman"/>
                <w:b/>
                <w:i/>
                <w:iCs/>
                <w:strike/>
                <w:color w:val="EE0000"/>
              </w:rPr>
              <w:t>V</w:t>
            </w:r>
            <w:r w:rsidRPr="00A8529E">
              <w:rPr>
                <w:rFonts w:ascii="Times New Roman" w:hAnsi="Times New Roman" w:cs="Times New Roman"/>
                <w:b/>
                <w:i/>
                <w:iCs/>
                <w:strike/>
                <w:color w:val="EE0000"/>
                <w:vertAlign w:val="subscript"/>
              </w:rPr>
              <w:t>погаш</w:t>
            </w:r>
            <w:proofErr w:type="spellEnd"/>
            <w:r w:rsidRPr="00A8529E">
              <w:rPr>
                <w:rFonts w:ascii="Times New Roman" w:hAnsi="Times New Roman" w:cs="Times New Roman"/>
                <w:b/>
                <w:i/>
                <w:iCs/>
                <w:strike/>
                <w:color w:val="EE0000"/>
                <w:vertAlign w:val="subscript"/>
              </w:rPr>
              <w:t>. ГП х</w:t>
            </w:r>
            <w:r w:rsidRPr="00A8529E">
              <w:rPr>
                <w:rFonts w:ascii="Times New Roman" w:hAnsi="Times New Roman" w:cs="Times New Roman"/>
                <w:b/>
                <w:i/>
                <w:iCs/>
                <w:strike/>
                <w:color w:val="EE0000"/>
              </w:rPr>
              <w:t xml:space="preserve"> –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A8529E">
              <w:rPr>
                <w:rFonts w:ascii="Times New Roman" w:hAnsi="Times New Roman" w:cs="Times New Roman"/>
                <w:b/>
                <w:i/>
                <w:iCs/>
                <w:strike/>
                <w:color w:val="EE0000"/>
              </w:rPr>
              <w:t>міксу</w:t>
            </w:r>
            <w:proofErr w:type="spellEnd"/>
            <w:r w:rsidRPr="00A8529E">
              <w:rPr>
                <w:rFonts w:ascii="Times New Roman" w:hAnsi="Times New Roman" w:cs="Times New Roman"/>
                <w:b/>
                <w:i/>
                <w:iCs/>
                <w:strike/>
                <w:color w:val="EE0000"/>
              </w:rPr>
              <w:t xml:space="preserve"> для уникнення подвійного обліку.</w:t>
            </w:r>
          </w:p>
          <w:p w14:paraId="49089B1F" w14:textId="77777777" w:rsidR="009460A6" w:rsidRPr="0091300B" w:rsidRDefault="009460A6" w:rsidP="009460A6">
            <w:pPr>
              <w:tabs>
                <w:tab w:val="left" w:pos="745"/>
              </w:tabs>
              <w:ind w:firstLine="310"/>
              <w:jc w:val="both"/>
              <w:rPr>
                <w:rFonts w:ascii="Times New Roman" w:eastAsia="Times New Roman" w:hAnsi="Times New Roman" w:cs="Times New Roman"/>
                <w:b/>
                <w:color w:val="7030A0"/>
                <w:sz w:val="16"/>
                <w:szCs w:val="16"/>
                <w:shd w:val="clear" w:color="auto" w:fill="FFFFFF"/>
                <w:lang w:eastAsia="ru-RU"/>
              </w:rPr>
            </w:pPr>
          </w:p>
          <w:p w14:paraId="10366C72" w14:textId="4C753F42" w:rsidR="009460A6" w:rsidRDefault="009460A6" w:rsidP="009460A6">
            <w:pPr>
              <w:tabs>
                <w:tab w:val="left" w:pos="745"/>
              </w:tabs>
              <w:ind w:firstLine="310"/>
              <w:jc w:val="both"/>
              <w:rPr>
                <w:rFonts w:ascii="Times New Roman" w:hAnsi="Times New Roman" w:cs="Times New Roman"/>
                <w:b/>
                <w:bCs/>
                <w:color w:val="7030A0"/>
                <w:shd w:val="clear" w:color="auto" w:fill="FFFFFF"/>
                <w:lang w:val="ru-RU"/>
              </w:rPr>
            </w:pPr>
            <w:r w:rsidRPr="00DD0821">
              <w:rPr>
                <w:rFonts w:ascii="Times New Roman" w:eastAsia="Times New Roman" w:hAnsi="Times New Roman" w:cs="Times New Roman"/>
                <w:b/>
                <w:color w:val="7030A0"/>
                <w:sz w:val="24"/>
                <w:szCs w:val="24"/>
                <w:shd w:val="clear" w:color="auto" w:fill="FFFFFF"/>
                <w:lang w:eastAsia="ru-RU"/>
              </w:rPr>
              <w:t>Залишковий</w:t>
            </w:r>
            <w:r w:rsidRPr="00DD0821">
              <w:rPr>
                <w:rFonts w:ascii="Times New Roman" w:hAnsi="Times New Roman" w:cs="Times New Roman"/>
                <w:b/>
                <w:bCs/>
                <w:color w:val="7030A0"/>
                <w:shd w:val="clear" w:color="auto" w:fill="FFFFFF"/>
              </w:rPr>
              <w:t xml:space="preserve"> енергетичний </w:t>
            </w:r>
            <w:proofErr w:type="spellStart"/>
            <w:r w:rsidRPr="00DD0821">
              <w:rPr>
                <w:rFonts w:ascii="Times New Roman" w:hAnsi="Times New Roman" w:cs="Times New Roman"/>
                <w:b/>
                <w:bCs/>
                <w:color w:val="7030A0"/>
                <w:shd w:val="clear" w:color="auto" w:fill="FFFFFF"/>
              </w:rPr>
              <w:t>мікс</w:t>
            </w:r>
            <w:proofErr w:type="spellEnd"/>
            <w:r w:rsidRPr="00DD0821">
              <w:rPr>
                <w:rFonts w:ascii="Times New Roman" w:hAnsi="Times New Roman" w:cs="Times New Roman"/>
                <w:b/>
                <w:bCs/>
                <w:color w:val="7030A0"/>
                <w:shd w:val="clear" w:color="auto" w:fill="FFFFFF"/>
              </w:rPr>
              <w:t xml:space="preserve"> (V</w:t>
            </w:r>
            <w:r w:rsidRPr="00DD0821">
              <w:rPr>
                <w:rFonts w:ascii="Times New Roman" w:hAnsi="Times New Roman" w:cs="Times New Roman"/>
                <w:b/>
                <w:bCs/>
                <w:color w:val="7030A0"/>
                <w:shd w:val="clear" w:color="auto" w:fill="FFFFFF"/>
                <w:vertAlign w:val="subscript"/>
              </w:rPr>
              <w:t>ЗЕМ</w:t>
            </w:r>
            <w:r w:rsidRPr="00DD0821">
              <w:rPr>
                <w:rFonts w:ascii="Times New Roman" w:hAnsi="Times New Roman" w:cs="Times New Roman"/>
                <w:b/>
                <w:bCs/>
                <w:color w:val="7030A0"/>
                <w:shd w:val="clear" w:color="auto" w:fill="FFFFFF"/>
              </w:rPr>
              <w:t>) визначається за формулою:</w:t>
            </w:r>
          </w:p>
          <w:p w14:paraId="12EAFFDF" w14:textId="77777777" w:rsidR="009460A6" w:rsidRPr="005B2EB4" w:rsidRDefault="009460A6" w:rsidP="009460A6">
            <w:pPr>
              <w:tabs>
                <w:tab w:val="left" w:pos="745"/>
              </w:tabs>
              <w:ind w:firstLine="310"/>
              <w:jc w:val="both"/>
              <w:rPr>
                <w:rFonts w:ascii="Times New Roman" w:hAnsi="Times New Roman" w:cs="Times New Roman"/>
                <w:b/>
                <w:bCs/>
                <w:color w:val="7030A0"/>
                <w:sz w:val="16"/>
                <w:szCs w:val="16"/>
                <w:shd w:val="clear" w:color="auto" w:fill="FFFFFF"/>
                <w:lang w:val="ru-RU"/>
              </w:rPr>
            </w:pPr>
          </w:p>
          <w:p w14:paraId="5C66D92A" w14:textId="77777777" w:rsidR="009460A6" w:rsidRDefault="00000000" w:rsidP="009460A6">
            <w:pPr>
              <w:tabs>
                <w:tab w:val="left" w:pos="993"/>
              </w:tabs>
              <w:jc w:val="center"/>
              <w:rPr>
                <w:rFonts w:ascii="Times New Roman" w:hAnsi="Times New Roman" w:cs="Times New Roman"/>
                <w:color w:val="7030A0"/>
                <w:shd w:val="clear" w:color="auto" w:fill="FFFFFF"/>
                <w:lang w:val="ru-RU"/>
              </w:rPr>
            </w:pPr>
            <m:oMath>
              <m:sSub>
                <m:sSubPr>
                  <m:ctrlPr>
                    <w:rPr>
                      <w:rFonts w:ascii="Cambria Math" w:hAnsi="Cambria Math" w:cs="Times New Roman"/>
                      <w:b/>
                      <w:color w:val="7030A0"/>
                      <w:shd w:val="clear" w:color="auto" w:fill="FFFFFF"/>
                    </w:rPr>
                  </m:ctrlPr>
                </m:sSubPr>
                <m:e>
                  <m:r>
                    <m:rPr>
                      <m:sty m:val="bi"/>
                    </m:rPr>
                    <w:rPr>
                      <w:rFonts w:ascii="Cambria Math" w:hAnsi="Cambria Math" w:cs="Times New Roman"/>
                      <w:color w:val="7030A0"/>
                      <w:shd w:val="clear" w:color="auto" w:fill="FFFFFF"/>
                    </w:rPr>
                    <m:t>V</m:t>
                  </m:r>
                </m:e>
                <m:sub>
                  <m:r>
                    <m:rPr>
                      <m:sty m:val="bi"/>
                    </m:rPr>
                    <w:rPr>
                      <w:rFonts w:ascii="Cambria Math" w:hAnsi="Cambria Math" w:cs="Times New Roman"/>
                      <w:color w:val="7030A0"/>
                      <w:shd w:val="clear" w:color="auto" w:fill="FFFFFF"/>
                    </w:rPr>
                    <m:t>ЗЕМ</m:t>
                  </m:r>
                </m:sub>
              </m:sSub>
              <m:r>
                <m:rPr>
                  <m:sty m:val="b"/>
                </m:rPr>
                <w:rPr>
                  <w:rFonts w:ascii="Cambria Math" w:hAnsi="Cambria Math" w:cs="Times New Roman"/>
                  <w:color w:val="7030A0"/>
                  <w:shd w:val="clear" w:color="auto" w:fill="FFFFFF"/>
                </w:rPr>
                <m:t xml:space="preserve"> =</m:t>
              </m:r>
              <m:sSub>
                <m:sSubPr>
                  <m:ctrlPr>
                    <w:rPr>
                      <w:rFonts w:ascii="Cambria Math" w:hAnsi="Cambria Math" w:cs="Times New Roman"/>
                      <w:b/>
                      <w:bCs/>
                      <w:color w:val="7030A0"/>
                      <w:shd w:val="clear" w:color="auto" w:fill="FFFFFF"/>
                    </w:rPr>
                  </m:ctrlPr>
                </m:sSubPr>
                <m:e>
                  <m:r>
                    <m:rPr>
                      <m:sty m:val="bi"/>
                    </m:rPr>
                    <w:rPr>
                      <w:rFonts w:ascii="Cambria Math" w:hAnsi="Cambria Math" w:cs="Times New Roman"/>
                      <w:color w:val="7030A0"/>
                      <w:shd w:val="clear" w:color="auto" w:fill="FFFFFF"/>
                    </w:rPr>
                    <m:t>V</m:t>
                  </m:r>
                </m:e>
                <m:sub>
                  <m:r>
                    <m:rPr>
                      <m:sty m:val="bi"/>
                    </m:rPr>
                    <w:rPr>
                      <w:rFonts w:ascii="Cambria Math" w:hAnsi="Cambria Math" w:cs="Times New Roman"/>
                      <w:color w:val="7030A0"/>
                      <w:shd w:val="clear" w:color="auto" w:fill="FFFFFF"/>
                    </w:rPr>
                    <m:t>вик</m:t>
                  </m:r>
                </m:sub>
              </m:sSub>
              <m:r>
                <m:rPr>
                  <m:sty m:val="bi"/>
                </m:rPr>
                <w:rPr>
                  <w:rFonts w:ascii="Cambria Math" w:hAnsi="Cambria Math" w:cs="Times New Roman"/>
                  <w:color w:val="7030A0"/>
                  <w:shd w:val="clear" w:color="auto" w:fill="FFFFFF"/>
                </w:rPr>
                <m:t>+</m:t>
              </m:r>
              <m:sSub>
                <m:sSubPr>
                  <m:ctrlPr>
                    <w:rPr>
                      <w:rFonts w:ascii="Cambria Math" w:hAnsi="Cambria Math" w:cs="Times New Roman"/>
                      <w:b/>
                      <w:bCs/>
                      <w:i/>
                      <w:color w:val="7030A0"/>
                      <w:shd w:val="clear" w:color="auto" w:fill="FFFFFF"/>
                      <w:lang w:val="en-US"/>
                    </w:rPr>
                  </m:ctrlPr>
                </m:sSubPr>
                <m:e>
                  <m:r>
                    <m:rPr>
                      <m:sty m:val="bi"/>
                    </m:rPr>
                    <w:rPr>
                      <w:rFonts w:ascii="Cambria Math" w:hAnsi="Cambria Math" w:cs="Times New Roman"/>
                      <w:color w:val="7030A0"/>
                      <w:shd w:val="clear" w:color="auto" w:fill="FFFFFF"/>
                      <w:lang w:val="en-US"/>
                    </w:rPr>
                    <m:t>V</m:t>
                  </m:r>
                </m:e>
                <m:sub>
                  <m:r>
                    <m:rPr>
                      <m:sty m:val="bi"/>
                    </m:rPr>
                    <w:rPr>
                      <w:rFonts w:ascii="Cambria Math" w:hAnsi="Cambria Math" w:cs="Times New Roman"/>
                      <w:color w:val="7030A0"/>
                      <w:shd w:val="clear" w:color="auto" w:fill="FFFFFF"/>
                    </w:rPr>
                    <m:t>атом</m:t>
                  </m:r>
                </m:sub>
              </m:sSub>
              <m:r>
                <m:rPr>
                  <m:sty m:val="bi"/>
                </m:rPr>
                <w:rPr>
                  <w:rFonts w:ascii="Cambria Math" w:hAnsi="Cambria Math" w:cs="Times New Roman"/>
                  <w:color w:val="7030A0"/>
                  <w:shd w:val="clear" w:color="auto" w:fill="FFFFFF"/>
                </w:rPr>
                <m:t>+</m:t>
              </m:r>
              <m:r>
                <m:rPr>
                  <m:sty m:val="b"/>
                </m:rPr>
                <w:rPr>
                  <w:rFonts w:ascii="Cambria Math" w:hAnsi="Cambria Math" w:cs="Times New Roman"/>
                  <w:color w:val="7030A0"/>
                  <w:shd w:val="clear" w:color="auto" w:fill="FFFFFF"/>
                </w:rPr>
                <m:t>Vімп-Vекс</m:t>
              </m:r>
              <m:r>
                <m:rPr>
                  <m:sty m:val="bi"/>
                </m:rPr>
                <w:rPr>
                  <w:rFonts w:ascii="Cambria Math" w:hAnsi="Cambria Math" w:cs="Times New Roman"/>
                  <w:color w:val="7030A0"/>
                  <w:shd w:val="clear" w:color="auto" w:fill="FFFFFF"/>
                </w:rPr>
                <m:t>+</m:t>
              </m:r>
              <m:nary>
                <m:naryPr>
                  <m:chr m:val="∑"/>
                  <m:limLoc m:val="undOvr"/>
                  <m:ctrlPr>
                    <w:rPr>
                      <w:rFonts w:ascii="Cambria Math" w:hAnsi="Cambria Math" w:cs="Times New Roman"/>
                      <w:b/>
                      <w:bCs/>
                      <w:i/>
                      <w:color w:val="7030A0"/>
                      <w:shd w:val="clear" w:color="auto" w:fill="FFFFFF"/>
                      <w:lang w:val="en-US"/>
                    </w:rPr>
                  </m:ctrlPr>
                </m:naryPr>
                <m:sub>
                  <m:r>
                    <m:rPr>
                      <m:sty m:val="bi"/>
                    </m:rPr>
                    <w:rPr>
                      <w:rFonts w:ascii="Cambria Math" w:hAnsi="Cambria Math" w:cs="Times New Roman"/>
                      <w:color w:val="7030A0"/>
                      <w:shd w:val="clear" w:color="auto" w:fill="FFFFFF"/>
                      <w:lang w:val="en-US"/>
                    </w:rPr>
                    <m:t>x</m:t>
                  </m:r>
                  <m:r>
                    <m:rPr>
                      <m:sty m:val="bi"/>
                    </m:rPr>
                    <w:rPr>
                      <w:rFonts w:ascii="Cambria Math" w:hAnsi="Cambria Math" w:cs="Times New Roman"/>
                      <w:color w:val="7030A0"/>
                      <w:shd w:val="clear" w:color="auto" w:fill="FFFFFF"/>
                    </w:rPr>
                    <m:t>=</m:t>
                  </m:r>
                  <m:r>
                    <m:rPr>
                      <m:sty m:val="bi"/>
                    </m:rPr>
                    <w:rPr>
                      <w:rFonts w:ascii="Cambria Math" w:hAnsi="Cambria Math" w:cs="Times New Roman"/>
                      <w:color w:val="7030A0"/>
                      <w:shd w:val="clear" w:color="auto" w:fill="FFFFFF"/>
                      <w:lang w:val="en-US"/>
                    </w:rPr>
                    <m:t>1</m:t>
                  </m:r>
                </m:sub>
                <m:sup>
                  <m:r>
                    <m:rPr>
                      <m:sty m:val="bi"/>
                    </m:rPr>
                    <w:rPr>
                      <w:rFonts w:ascii="Cambria Math" w:hAnsi="Cambria Math" w:cs="Times New Roman"/>
                      <w:color w:val="7030A0"/>
                      <w:shd w:val="clear" w:color="auto" w:fill="FFFFFF"/>
                      <w:lang w:val="en-US"/>
                    </w:rPr>
                    <m:t>n</m:t>
                  </m:r>
                </m:sup>
                <m:e>
                  <m:r>
                    <m:rPr>
                      <m:sty m:val="b"/>
                    </m:rPr>
                    <w:rPr>
                      <w:rFonts w:ascii="Cambria Math" w:hAnsi="Cambria Math" w:cs="Times New Roman"/>
                      <w:color w:val="7030A0"/>
                      <w:shd w:val="clear" w:color="auto" w:fill="FFFFFF"/>
                    </w:rPr>
                    <m:t>V з</m:t>
                  </m:r>
                  <m:r>
                    <m:rPr>
                      <m:sty m:val="bi"/>
                    </m:rPr>
                    <w:rPr>
                      <w:rFonts w:ascii="Cambria Math" w:hAnsi="Cambria Math" w:cs="Times New Roman"/>
                      <w:color w:val="7030A0"/>
                      <w:shd w:val="clear" w:color="auto" w:fill="FFFFFF"/>
                      <w:lang w:val="ru-RU"/>
                    </w:rPr>
                    <m:t xml:space="preserve"> </m:t>
                  </m:r>
                  <m:r>
                    <m:rPr>
                      <m:sty m:val="b"/>
                    </m:rPr>
                    <w:rPr>
                      <w:rFonts w:ascii="Cambria Math" w:hAnsi="Cambria Math" w:cs="Times New Roman"/>
                      <w:color w:val="7030A0"/>
                      <w:shd w:val="clear" w:color="auto" w:fill="FFFFFF"/>
                    </w:rPr>
                    <m:t>вде х</m:t>
                  </m:r>
                </m:e>
              </m:nary>
              <m:r>
                <m:rPr>
                  <m:sty m:val="bi"/>
                </m:rPr>
                <w:rPr>
                  <w:rFonts w:ascii="Cambria Math" w:hAnsi="Cambria Math" w:cs="Times New Roman"/>
                  <w:color w:val="7030A0"/>
                  <w:shd w:val="clear" w:color="auto" w:fill="FFFFFF"/>
                </w:rPr>
                <m:t xml:space="preserve"> , </m:t>
              </m:r>
            </m:oMath>
            <w:r w:rsidR="009460A6" w:rsidRPr="00866D1B">
              <w:rPr>
                <w:rFonts w:ascii="Times New Roman" w:hAnsi="Times New Roman" w:cs="Times New Roman"/>
                <w:color w:val="7030A0"/>
                <w:shd w:val="clear" w:color="auto" w:fill="FFFFFF"/>
              </w:rPr>
              <w:t>(МВт·год)</w:t>
            </w:r>
          </w:p>
          <w:p w14:paraId="70A60136" w14:textId="77777777" w:rsidR="009460A6" w:rsidRPr="005B2EB4" w:rsidRDefault="009460A6" w:rsidP="009460A6">
            <w:pPr>
              <w:tabs>
                <w:tab w:val="left" w:pos="993"/>
              </w:tabs>
              <w:jc w:val="center"/>
              <w:rPr>
                <w:rFonts w:ascii="Times New Roman" w:hAnsi="Times New Roman" w:cs="Times New Roman"/>
                <w:b/>
                <w:bCs/>
                <w:i/>
                <w:color w:val="7030A0"/>
                <w:sz w:val="16"/>
                <w:szCs w:val="16"/>
                <w:shd w:val="clear" w:color="auto" w:fill="FFFFFF"/>
                <w:lang w:val="ru-RU"/>
              </w:rPr>
            </w:pPr>
          </w:p>
          <w:p w14:paraId="2B897678" w14:textId="77777777" w:rsidR="009460A6" w:rsidRPr="00DD0821" w:rsidRDefault="009460A6" w:rsidP="009460A6">
            <w:pPr>
              <w:tabs>
                <w:tab w:val="left" w:pos="745"/>
              </w:tabs>
              <w:ind w:firstLine="310"/>
              <w:jc w:val="both"/>
              <w:rPr>
                <w:rFonts w:ascii="Times New Roman" w:hAnsi="Times New Roman" w:cs="Times New Roman"/>
                <w:b/>
                <w:bCs/>
                <w:color w:val="7030A0"/>
                <w:shd w:val="clear" w:color="auto" w:fill="FFFFFF"/>
              </w:rPr>
            </w:pPr>
            <w:r w:rsidRPr="00DD0821">
              <w:rPr>
                <w:rFonts w:ascii="Times New Roman" w:hAnsi="Times New Roman" w:cs="Times New Roman"/>
                <w:b/>
                <w:bCs/>
                <w:color w:val="7030A0"/>
                <w:shd w:val="clear" w:color="auto" w:fill="FFFFFF"/>
              </w:rPr>
              <w:t xml:space="preserve">де </w:t>
            </w:r>
            <m:oMath>
              <m:sSub>
                <m:sSubPr>
                  <m:ctrlPr>
                    <w:rPr>
                      <w:rFonts w:ascii="Cambria Math" w:hAnsi="Cambria Math" w:cs="Times New Roman"/>
                      <w:b/>
                      <w:bCs/>
                      <w:color w:val="7030A0"/>
                      <w:shd w:val="clear" w:color="auto" w:fill="FFFFFF"/>
                    </w:rPr>
                  </m:ctrlPr>
                </m:sSubPr>
                <m:e>
                  <m:r>
                    <m:rPr>
                      <m:sty m:val="bi"/>
                    </m:rPr>
                    <w:rPr>
                      <w:rFonts w:ascii="Cambria Math" w:hAnsi="Cambria Math" w:cs="Times New Roman"/>
                      <w:color w:val="7030A0"/>
                      <w:shd w:val="clear" w:color="auto" w:fill="FFFFFF"/>
                    </w:rPr>
                    <m:t>V</m:t>
                  </m:r>
                </m:e>
                <m:sub>
                  <m:r>
                    <m:rPr>
                      <m:sty m:val="b"/>
                    </m:rPr>
                    <w:rPr>
                      <w:rFonts w:ascii="Cambria Math" w:hAnsi="Cambria Math" w:cs="Times New Roman"/>
                      <w:color w:val="7030A0"/>
                      <w:shd w:val="clear" w:color="auto" w:fill="FFFFFF"/>
                    </w:rPr>
                    <m:t>вик</m:t>
                  </m:r>
                </m:sub>
              </m:sSub>
              <m:r>
                <m:rPr>
                  <m:sty m:val="b"/>
                </m:rPr>
                <w:rPr>
                  <w:rFonts w:ascii="Cambria Math" w:hAnsi="Cambria Math" w:cs="Times New Roman"/>
                  <w:color w:val="7030A0"/>
                  <w:shd w:val="clear" w:color="auto" w:fill="FFFFFF"/>
                </w:rPr>
                <m:t xml:space="preserve">- </m:t>
              </m:r>
            </m:oMath>
            <w:r w:rsidRPr="00DD0821">
              <w:rPr>
                <w:rFonts w:ascii="Times New Roman" w:hAnsi="Times New Roman" w:cs="Times New Roman"/>
                <w:b/>
                <w:bCs/>
                <w:color w:val="7030A0"/>
                <w:shd w:val="clear" w:color="auto" w:fill="FFFFFF"/>
              </w:rPr>
              <w:t>обсяг електричної енергії, виробленої протягом звітного періоду з використанням викопного палива, (МВт·год);</w:t>
            </w:r>
          </w:p>
          <w:p w14:paraId="5392AB31" w14:textId="77777777" w:rsidR="009460A6" w:rsidRPr="00DD0821" w:rsidRDefault="00000000" w:rsidP="009460A6">
            <w:pPr>
              <w:tabs>
                <w:tab w:val="left" w:pos="745"/>
              </w:tabs>
              <w:ind w:firstLine="310"/>
              <w:jc w:val="both"/>
              <w:rPr>
                <w:rFonts w:ascii="Times New Roman" w:hAnsi="Times New Roman" w:cs="Times New Roman"/>
                <w:b/>
                <w:bCs/>
                <w:color w:val="7030A0"/>
                <w:shd w:val="clear" w:color="auto" w:fill="FFFFFF"/>
              </w:rPr>
            </w:pPr>
            <m:oMath>
              <m:sSub>
                <m:sSubPr>
                  <m:ctrlPr>
                    <w:rPr>
                      <w:rFonts w:ascii="Cambria Math" w:hAnsi="Cambria Math" w:cs="Times New Roman"/>
                      <w:b/>
                      <w:bCs/>
                      <w:i/>
                      <w:color w:val="7030A0"/>
                      <w:shd w:val="clear" w:color="auto" w:fill="FFFFFF"/>
                      <w:lang w:val="en-US"/>
                    </w:rPr>
                  </m:ctrlPr>
                </m:sSubPr>
                <m:e>
                  <m:r>
                    <m:rPr>
                      <m:sty m:val="bi"/>
                    </m:rPr>
                    <w:rPr>
                      <w:rFonts w:ascii="Cambria Math" w:hAnsi="Cambria Math" w:cs="Times New Roman"/>
                      <w:color w:val="7030A0"/>
                      <w:shd w:val="clear" w:color="auto" w:fill="FFFFFF"/>
                      <w:lang w:val="en-US"/>
                    </w:rPr>
                    <m:t>V</m:t>
                  </m:r>
                </m:e>
                <m:sub>
                  <m:r>
                    <m:rPr>
                      <m:sty m:val="bi"/>
                    </m:rPr>
                    <w:rPr>
                      <w:rFonts w:ascii="Cambria Math" w:hAnsi="Cambria Math" w:cs="Times New Roman"/>
                      <w:color w:val="7030A0"/>
                      <w:shd w:val="clear" w:color="auto" w:fill="FFFFFF"/>
                    </w:rPr>
                    <m:t>атом</m:t>
                  </m:r>
                </m:sub>
              </m:sSub>
              <m:r>
                <m:rPr>
                  <m:sty m:val="b"/>
                </m:rPr>
                <w:rPr>
                  <w:rFonts w:ascii="Cambria Math" w:hAnsi="Cambria Math" w:cs="Times New Roman"/>
                  <w:color w:val="7030A0"/>
                  <w:shd w:val="clear" w:color="auto" w:fill="FFFFFF"/>
                </w:rPr>
                <m:t xml:space="preserve">- </m:t>
              </m:r>
            </m:oMath>
            <w:r w:rsidR="009460A6" w:rsidRPr="00866D1B">
              <w:rPr>
                <w:rFonts w:ascii="Times New Roman" w:hAnsi="Times New Roman" w:cs="Times New Roman"/>
                <w:b/>
                <w:bCs/>
                <w:color w:val="7030A0"/>
                <w:shd w:val="clear" w:color="auto" w:fill="FFFFFF"/>
              </w:rPr>
              <w:t>обсяг</w:t>
            </w:r>
            <w:r w:rsidR="009460A6" w:rsidRPr="00DD0821">
              <w:rPr>
                <w:rFonts w:ascii="Times New Roman" w:hAnsi="Times New Roman" w:cs="Times New Roman"/>
                <w:b/>
                <w:bCs/>
                <w:color w:val="7030A0"/>
                <w:shd w:val="clear" w:color="auto" w:fill="FFFFFF"/>
              </w:rPr>
              <w:t xml:space="preserve"> електричної енергії, виробленої протягом звітного періоду з використанням атомної енергії, (</w:t>
            </w:r>
            <w:proofErr w:type="spellStart"/>
            <w:r w:rsidR="009460A6" w:rsidRPr="00DD0821">
              <w:rPr>
                <w:rFonts w:ascii="Times New Roman" w:hAnsi="Times New Roman" w:cs="Times New Roman"/>
                <w:b/>
                <w:bCs/>
                <w:color w:val="7030A0"/>
                <w:shd w:val="clear" w:color="auto" w:fill="FFFFFF"/>
              </w:rPr>
              <w:t>МВт·год</w:t>
            </w:r>
            <w:proofErr w:type="spellEnd"/>
            <w:r w:rsidR="009460A6" w:rsidRPr="00DD0821">
              <w:rPr>
                <w:rFonts w:ascii="Times New Roman" w:hAnsi="Times New Roman" w:cs="Times New Roman"/>
                <w:b/>
                <w:bCs/>
                <w:color w:val="7030A0"/>
                <w:shd w:val="clear" w:color="auto" w:fill="FFFFFF"/>
              </w:rPr>
              <w:t>);</w:t>
            </w:r>
          </w:p>
          <w:p w14:paraId="3CBE4939" w14:textId="77777777" w:rsidR="009460A6" w:rsidRPr="00DD0821" w:rsidRDefault="009460A6" w:rsidP="009460A6">
            <w:pPr>
              <w:tabs>
                <w:tab w:val="left" w:pos="745"/>
              </w:tabs>
              <w:ind w:firstLine="310"/>
              <w:jc w:val="both"/>
              <w:rPr>
                <w:rFonts w:ascii="Times New Roman" w:hAnsi="Times New Roman" w:cs="Times New Roman"/>
                <w:b/>
                <w:bCs/>
                <w:color w:val="7030A0"/>
                <w:shd w:val="clear" w:color="auto" w:fill="FFFFFF"/>
              </w:rPr>
            </w:pPr>
            <w:r>
              <w:rPr>
                <w:rFonts w:ascii="Times New Roman" w:hAnsi="Times New Roman" w:cs="Times New Roman"/>
                <w:b/>
                <w:bCs/>
                <w:color w:val="7030A0"/>
                <w:shd w:val="clear" w:color="auto" w:fill="FFFFFF"/>
                <w:lang w:val="en-US"/>
              </w:rPr>
              <w:t>V</w:t>
            </w:r>
            <w:proofErr w:type="spellStart"/>
            <w:r w:rsidRPr="00866D1B">
              <w:rPr>
                <w:rFonts w:ascii="Times New Roman" w:hAnsi="Times New Roman" w:cs="Times New Roman"/>
                <w:b/>
                <w:bCs/>
                <w:i/>
                <w:iCs/>
                <w:color w:val="7030A0"/>
                <w:shd w:val="clear" w:color="auto" w:fill="FFFFFF"/>
                <w:vertAlign w:val="subscript"/>
              </w:rPr>
              <w:t>імп</w:t>
            </w:r>
            <w:proofErr w:type="spellEnd"/>
            <w:r>
              <w:rPr>
                <w:rFonts w:ascii="Times New Roman" w:hAnsi="Times New Roman" w:cs="Times New Roman"/>
                <w:b/>
                <w:bCs/>
                <w:color w:val="7030A0"/>
                <w:shd w:val="clear" w:color="auto" w:fill="FFFFFF"/>
                <w:lang w:val="ru-RU"/>
              </w:rPr>
              <w:t xml:space="preserve"> </w:t>
            </w:r>
            <w:r w:rsidRPr="00DD0821">
              <w:rPr>
                <w:rFonts w:ascii="Times New Roman" w:hAnsi="Times New Roman" w:cs="Times New Roman"/>
                <w:b/>
                <w:bCs/>
                <w:color w:val="7030A0"/>
                <w:shd w:val="clear" w:color="auto" w:fill="FFFFFF"/>
              </w:rPr>
              <w:t>– обсяг електричної енергії, імпортованої протягом звітного періоду з невизначених джерел енергії, (</w:t>
            </w:r>
            <w:proofErr w:type="spellStart"/>
            <w:r w:rsidRPr="00DD0821">
              <w:rPr>
                <w:rFonts w:ascii="Times New Roman" w:hAnsi="Times New Roman" w:cs="Times New Roman"/>
                <w:b/>
                <w:bCs/>
                <w:color w:val="7030A0"/>
                <w:shd w:val="clear" w:color="auto" w:fill="FFFFFF"/>
              </w:rPr>
              <w:t>МВт·год</w:t>
            </w:r>
            <w:proofErr w:type="spellEnd"/>
            <w:r w:rsidRPr="00DD0821">
              <w:rPr>
                <w:rFonts w:ascii="Times New Roman" w:hAnsi="Times New Roman" w:cs="Times New Roman"/>
                <w:b/>
                <w:bCs/>
                <w:color w:val="7030A0"/>
                <w:shd w:val="clear" w:color="auto" w:fill="FFFFFF"/>
              </w:rPr>
              <w:t>);</w:t>
            </w:r>
          </w:p>
          <w:p w14:paraId="6B0BE20D" w14:textId="77777777" w:rsidR="009460A6" w:rsidRPr="00DD0821" w:rsidRDefault="009460A6" w:rsidP="009460A6">
            <w:pPr>
              <w:tabs>
                <w:tab w:val="left" w:pos="745"/>
              </w:tabs>
              <w:ind w:firstLine="310"/>
              <w:jc w:val="both"/>
              <w:rPr>
                <w:rFonts w:ascii="Times New Roman" w:hAnsi="Times New Roman" w:cs="Times New Roman"/>
                <w:b/>
                <w:bCs/>
                <w:color w:val="7030A0"/>
                <w:shd w:val="clear" w:color="auto" w:fill="FFFFFF"/>
              </w:rPr>
            </w:pPr>
            <w:r>
              <w:rPr>
                <w:rFonts w:ascii="Times New Roman" w:hAnsi="Times New Roman" w:cs="Times New Roman"/>
                <w:b/>
                <w:bCs/>
                <w:color w:val="7030A0"/>
                <w:shd w:val="clear" w:color="auto" w:fill="FFFFFF"/>
                <w:lang w:val="en-US"/>
              </w:rPr>
              <w:t>V</w:t>
            </w:r>
            <w:r>
              <w:rPr>
                <w:rFonts w:ascii="Times New Roman" w:hAnsi="Times New Roman" w:cs="Times New Roman"/>
                <w:b/>
                <w:bCs/>
                <w:i/>
                <w:iCs/>
                <w:color w:val="7030A0"/>
                <w:shd w:val="clear" w:color="auto" w:fill="FFFFFF"/>
                <w:vertAlign w:val="subscript"/>
              </w:rPr>
              <w:t>екс</w:t>
            </w:r>
            <w:r>
              <w:rPr>
                <w:rFonts w:ascii="Times New Roman" w:hAnsi="Times New Roman" w:cs="Times New Roman"/>
                <w:b/>
                <w:bCs/>
                <w:color w:val="7030A0"/>
                <w:shd w:val="clear" w:color="auto" w:fill="FFFFFF"/>
                <w:lang w:val="ru-RU"/>
              </w:rPr>
              <w:t xml:space="preserve"> </w:t>
            </w:r>
            <w:r w:rsidRPr="00DD0821">
              <w:rPr>
                <w:rFonts w:ascii="Times New Roman" w:hAnsi="Times New Roman" w:cs="Times New Roman"/>
                <w:b/>
                <w:bCs/>
                <w:color w:val="7030A0"/>
                <w:shd w:val="clear" w:color="auto" w:fill="FFFFFF"/>
              </w:rPr>
              <w:t xml:space="preserve">– обсяг </w:t>
            </w:r>
            <w:r w:rsidRPr="00DD0821">
              <w:rPr>
                <w:rFonts w:ascii="Times New Roman" w:eastAsia="Times New Roman" w:hAnsi="Times New Roman" w:cs="Times New Roman"/>
                <w:b/>
                <w:color w:val="7030A0"/>
                <w:sz w:val="24"/>
                <w:szCs w:val="24"/>
                <w:shd w:val="clear" w:color="auto" w:fill="FFFFFF"/>
                <w:lang w:eastAsia="ru-RU"/>
              </w:rPr>
              <w:t>електричної</w:t>
            </w:r>
            <w:r w:rsidRPr="00DD0821">
              <w:rPr>
                <w:rFonts w:ascii="Times New Roman" w:hAnsi="Times New Roman" w:cs="Times New Roman"/>
                <w:b/>
                <w:bCs/>
                <w:color w:val="7030A0"/>
                <w:shd w:val="clear" w:color="auto" w:fill="FFFFFF"/>
              </w:rPr>
              <w:t xml:space="preserve"> енергії, експортованої протягом звітного періоду з невизначених джерел енергії, (</w:t>
            </w:r>
            <w:proofErr w:type="spellStart"/>
            <w:r w:rsidRPr="00DD0821">
              <w:rPr>
                <w:rFonts w:ascii="Times New Roman" w:hAnsi="Times New Roman" w:cs="Times New Roman"/>
                <w:b/>
                <w:bCs/>
                <w:color w:val="7030A0"/>
                <w:shd w:val="clear" w:color="auto" w:fill="FFFFFF"/>
              </w:rPr>
              <w:t>МВт·год</w:t>
            </w:r>
            <w:proofErr w:type="spellEnd"/>
            <w:r w:rsidRPr="00DD0821">
              <w:rPr>
                <w:rFonts w:ascii="Times New Roman" w:hAnsi="Times New Roman" w:cs="Times New Roman"/>
                <w:b/>
                <w:bCs/>
                <w:color w:val="7030A0"/>
                <w:shd w:val="clear" w:color="auto" w:fill="FFFFFF"/>
              </w:rPr>
              <w:t>);</w:t>
            </w:r>
          </w:p>
          <w:p w14:paraId="41EBFE77" w14:textId="77777777" w:rsidR="009460A6" w:rsidRPr="00DD0821" w:rsidRDefault="009460A6" w:rsidP="009460A6">
            <w:pPr>
              <w:tabs>
                <w:tab w:val="left" w:pos="745"/>
              </w:tabs>
              <w:ind w:firstLine="310"/>
              <w:jc w:val="both"/>
              <w:rPr>
                <w:rFonts w:ascii="Times New Roman" w:hAnsi="Times New Roman" w:cs="Times New Roman"/>
                <w:b/>
                <w:color w:val="7030A0"/>
                <w:sz w:val="20"/>
                <w:szCs w:val="20"/>
              </w:rPr>
            </w:pPr>
            <w:r w:rsidRPr="00DD0821">
              <w:rPr>
                <w:rFonts w:ascii="Times New Roman" w:hAnsi="Times New Roman" w:cs="Times New Roman"/>
                <w:b/>
                <w:bCs/>
                <w:color w:val="7030A0"/>
                <w:shd w:val="clear" w:color="auto" w:fill="FFFFFF"/>
                <w:lang w:val="en-US"/>
              </w:rPr>
              <w:t>n</w:t>
            </w:r>
            <w:r w:rsidRPr="00DD0821">
              <w:rPr>
                <w:rFonts w:ascii="Times New Roman" w:hAnsi="Times New Roman" w:cs="Times New Roman"/>
                <w:b/>
                <w:bCs/>
                <w:color w:val="7030A0"/>
                <w:shd w:val="clear" w:color="auto" w:fill="FFFFFF"/>
              </w:rPr>
              <w:t xml:space="preserve"> – кількість видів відновлюваних </w:t>
            </w:r>
            <w:r w:rsidRPr="00DD0821">
              <w:rPr>
                <w:rFonts w:ascii="Times New Roman" w:eastAsia="Times New Roman" w:hAnsi="Times New Roman" w:cs="Times New Roman"/>
                <w:b/>
                <w:color w:val="7030A0"/>
                <w:sz w:val="24"/>
                <w:szCs w:val="24"/>
                <w:shd w:val="clear" w:color="auto" w:fill="FFFFFF"/>
                <w:lang w:eastAsia="ru-RU"/>
              </w:rPr>
              <w:t>джерел</w:t>
            </w:r>
            <w:r w:rsidRPr="00DD0821">
              <w:rPr>
                <w:rFonts w:ascii="Times New Roman" w:hAnsi="Times New Roman" w:cs="Times New Roman"/>
                <w:b/>
                <w:bCs/>
                <w:color w:val="7030A0"/>
                <w:shd w:val="clear" w:color="auto" w:fill="FFFFFF"/>
              </w:rPr>
              <w:t xml:space="preserve"> енергії, </w:t>
            </w:r>
            <w:r w:rsidRPr="00DD0821">
              <w:rPr>
                <w:rFonts w:ascii="Times New Roman" w:hAnsi="Times New Roman" w:cs="Times New Roman"/>
                <w:b/>
                <w:bCs/>
                <w:color w:val="7030A0"/>
                <w:shd w:val="clear" w:color="auto" w:fill="FFFFFF"/>
              </w:rPr>
              <w:lastRenderedPageBreak/>
              <w:t>електрична енергія з яких надходить в ОЕС України.</w:t>
            </w:r>
          </w:p>
          <w:p w14:paraId="3B6974E8" w14:textId="77777777" w:rsidR="009460A6" w:rsidRPr="0091300B" w:rsidRDefault="009460A6" w:rsidP="009460A6">
            <w:pPr>
              <w:tabs>
                <w:tab w:val="left" w:pos="745"/>
              </w:tabs>
              <w:jc w:val="center"/>
              <w:rPr>
                <w:rFonts w:ascii="Times New Roman" w:hAnsi="Times New Roman" w:cs="Times New Roman"/>
                <w:b/>
                <w:sz w:val="16"/>
                <w:szCs w:val="16"/>
              </w:rPr>
            </w:pPr>
          </w:p>
        </w:tc>
        <w:tc>
          <w:tcPr>
            <w:tcW w:w="3826" w:type="dxa"/>
          </w:tcPr>
          <w:p w14:paraId="158DEAE2"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007896CE" w14:textId="77777777" w:rsidR="009460A6" w:rsidRPr="00866D1B" w:rsidRDefault="009460A6" w:rsidP="009460A6">
            <w:pPr>
              <w:tabs>
                <w:tab w:val="left" w:pos="745"/>
              </w:tabs>
              <w:ind w:firstLine="310"/>
              <w:jc w:val="both"/>
              <w:rPr>
                <w:rFonts w:ascii="Times New Roman" w:hAnsi="Times New Roman" w:cs="Times New Roman"/>
                <w:bCs/>
              </w:rPr>
            </w:pPr>
            <w:r w:rsidRPr="00866D1B">
              <w:rPr>
                <w:rFonts w:ascii="Times New Roman" w:hAnsi="Times New Roman" w:cs="Times New Roman"/>
                <w:bCs/>
              </w:rPr>
              <w:t xml:space="preserve">Пропонуються уточнення відповідно до формули розрахунку та для приведення у відповідність з пунктом 1.3 цієї методики щодо переліку даних, які є в основі розрахунку залишкового енергетичного </w:t>
            </w:r>
            <w:proofErr w:type="spellStart"/>
            <w:r w:rsidRPr="00866D1B">
              <w:rPr>
                <w:rFonts w:ascii="Times New Roman" w:hAnsi="Times New Roman" w:cs="Times New Roman"/>
                <w:bCs/>
              </w:rPr>
              <w:t>міксу</w:t>
            </w:r>
            <w:proofErr w:type="spellEnd"/>
            <w:r w:rsidRPr="00866D1B">
              <w:rPr>
                <w:rFonts w:ascii="Times New Roman" w:hAnsi="Times New Roman" w:cs="Times New Roman"/>
                <w:bCs/>
              </w:rPr>
              <w:t>.</w:t>
            </w:r>
          </w:p>
          <w:p w14:paraId="2D3E00E1" w14:textId="77777777" w:rsidR="009460A6" w:rsidRPr="00866D1B" w:rsidRDefault="009460A6" w:rsidP="009460A6">
            <w:pPr>
              <w:tabs>
                <w:tab w:val="left" w:pos="745"/>
              </w:tabs>
              <w:ind w:firstLine="310"/>
              <w:jc w:val="both"/>
              <w:rPr>
                <w:rFonts w:ascii="Times New Roman" w:hAnsi="Times New Roman" w:cs="Times New Roman"/>
                <w:bCs/>
              </w:rPr>
            </w:pPr>
            <w:r w:rsidRPr="00866D1B">
              <w:rPr>
                <w:rFonts w:ascii="Times New Roman" w:hAnsi="Times New Roman" w:cs="Times New Roman"/>
                <w:bCs/>
              </w:rPr>
              <w:t xml:space="preserve">Також, враховуючи вимоги п.35 Порядку видачі ГПЕЕ, згідно з якими гарантія походження видається на стандартний обсяг відпущеної в електричну мережу електричної енергії, що становить 1 </w:t>
            </w:r>
            <w:proofErr w:type="spellStart"/>
            <w:r w:rsidRPr="00866D1B">
              <w:rPr>
                <w:rFonts w:ascii="Times New Roman" w:hAnsi="Times New Roman" w:cs="Times New Roman"/>
                <w:bCs/>
              </w:rPr>
              <w:t>МВт•год</w:t>
            </w:r>
            <w:proofErr w:type="spellEnd"/>
            <w:r w:rsidRPr="00866D1B">
              <w:rPr>
                <w:rFonts w:ascii="Times New Roman" w:hAnsi="Times New Roman" w:cs="Times New Roman"/>
                <w:bCs/>
              </w:rPr>
              <w:t xml:space="preserve">, та те, що відповідно до додатку залишковий енергетичний </w:t>
            </w:r>
            <w:proofErr w:type="spellStart"/>
            <w:r w:rsidRPr="00866D1B">
              <w:rPr>
                <w:rFonts w:ascii="Times New Roman" w:hAnsi="Times New Roman" w:cs="Times New Roman"/>
                <w:bCs/>
              </w:rPr>
              <w:t>мікс</w:t>
            </w:r>
            <w:proofErr w:type="spellEnd"/>
            <w:r w:rsidRPr="00866D1B">
              <w:rPr>
                <w:rFonts w:ascii="Times New Roman" w:hAnsi="Times New Roman" w:cs="Times New Roman"/>
                <w:bCs/>
              </w:rPr>
              <w:t xml:space="preserve"> має бути визначений у </w:t>
            </w:r>
            <w:proofErr w:type="spellStart"/>
            <w:r w:rsidRPr="00866D1B">
              <w:rPr>
                <w:rFonts w:ascii="Times New Roman" w:hAnsi="Times New Roman" w:cs="Times New Roman"/>
                <w:bCs/>
              </w:rPr>
              <w:t>МВт·год</w:t>
            </w:r>
            <w:proofErr w:type="spellEnd"/>
            <w:r w:rsidRPr="00866D1B">
              <w:rPr>
                <w:rFonts w:ascii="Times New Roman" w:hAnsi="Times New Roman" w:cs="Times New Roman"/>
                <w:bCs/>
              </w:rPr>
              <w:t xml:space="preserve">, пропонується уточнити розмірність величин, що розраховуватимуться. </w:t>
            </w:r>
          </w:p>
          <w:p w14:paraId="3EB47961" w14:textId="77777777" w:rsidR="009460A6" w:rsidRDefault="009460A6" w:rsidP="009460A6">
            <w:pPr>
              <w:tabs>
                <w:tab w:val="left" w:pos="745"/>
              </w:tabs>
              <w:ind w:firstLine="310"/>
              <w:jc w:val="both"/>
              <w:rPr>
                <w:rFonts w:ascii="Times New Roman" w:hAnsi="Times New Roman" w:cs="Times New Roman"/>
                <w:bCs/>
              </w:rPr>
            </w:pPr>
            <w:r w:rsidRPr="00866D1B">
              <w:rPr>
                <w:rFonts w:ascii="Times New Roman" w:hAnsi="Times New Roman" w:cs="Times New Roman"/>
                <w:bCs/>
              </w:rPr>
              <w:t>Редакційно пропонується застосувати термін, визначений у глосарії, а саме – звітний період, а не звітний рік.</w:t>
            </w:r>
          </w:p>
          <w:p w14:paraId="2CA141B6" w14:textId="77777777" w:rsidR="009460A6" w:rsidRPr="00866D1B" w:rsidRDefault="009460A6" w:rsidP="009460A6">
            <w:pPr>
              <w:tabs>
                <w:tab w:val="left" w:pos="745"/>
              </w:tabs>
              <w:ind w:firstLine="310"/>
              <w:jc w:val="both"/>
              <w:rPr>
                <w:rFonts w:ascii="Times New Roman" w:hAnsi="Times New Roman" w:cs="Times New Roman"/>
                <w:bCs/>
              </w:rPr>
            </w:pPr>
            <w:r w:rsidRPr="00866D1B">
              <w:rPr>
                <w:rFonts w:ascii="Times New Roman" w:hAnsi="Times New Roman" w:cs="Times New Roman"/>
                <w:bCs/>
              </w:rPr>
              <w:t>Зауважуємо, що імпорт електричної енергії і передбачає її отримання із інших, ніж Україна, країн.</w:t>
            </w:r>
          </w:p>
          <w:p w14:paraId="57B6B29C" w14:textId="4162BF94" w:rsidR="009460A6" w:rsidRPr="00274E5D" w:rsidRDefault="009460A6" w:rsidP="009460A6">
            <w:pPr>
              <w:tabs>
                <w:tab w:val="left" w:pos="745"/>
              </w:tabs>
              <w:jc w:val="center"/>
              <w:rPr>
                <w:rFonts w:ascii="Times New Roman" w:hAnsi="Times New Roman" w:cs="Times New Roman"/>
                <w:b/>
              </w:rPr>
            </w:pPr>
            <w:r w:rsidRPr="00866D1B">
              <w:rPr>
                <w:rFonts w:ascii="Times New Roman" w:hAnsi="Times New Roman" w:cs="Times New Roman"/>
                <w:bCs/>
              </w:rPr>
              <w:t xml:space="preserve">Крім того, у проєкті методики відсутня операція підсумовування обсягів певного типу джерела енергії у залишковому енергетичному </w:t>
            </w:r>
            <w:proofErr w:type="spellStart"/>
            <w:r w:rsidRPr="00866D1B">
              <w:rPr>
                <w:rFonts w:ascii="Times New Roman" w:hAnsi="Times New Roman" w:cs="Times New Roman"/>
                <w:bCs/>
              </w:rPr>
              <w:t>міксі</w:t>
            </w:r>
            <w:proofErr w:type="spellEnd"/>
            <w:r w:rsidRPr="00866D1B">
              <w:rPr>
                <w:rFonts w:ascii="Times New Roman" w:hAnsi="Times New Roman" w:cs="Times New Roman"/>
                <w:bCs/>
              </w:rPr>
              <w:t xml:space="preserve">, що саме і становить обсяг залишкового енергетичного </w:t>
            </w:r>
            <w:proofErr w:type="spellStart"/>
            <w:r w:rsidRPr="00866D1B">
              <w:rPr>
                <w:rFonts w:ascii="Times New Roman" w:hAnsi="Times New Roman" w:cs="Times New Roman"/>
                <w:bCs/>
              </w:rPr>
              <w:t>міксу</w:t>
            </w:r>
            <w:proofErr w:type="spellEnd"/>
            <w:r w:rsidRPr="00866D1B">
              <w:rPr>
                <w:rFonts w:ascii="Times New Roman" w:hAnsi="Times New Roman" w:cs="Times New Roman"/>
                <w:bCs/>
              </w:rPr>
              <w:t>.</w:t>
            </w:r>
          </w:p>
        </w:tc>
        <w:tc>
          <w:tcPr>
            <w:tcW w:w="3826" w:type="dxa"/>
          </w:tcPr>
          <w:p w14:paraId="0C40C056" w14:textId="77777777" w:rsidR="009460A6" w:rsidRDefault="009460A6" w:rsidP="009460A6">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враховано в редакції:</w:t>
            </w:r>
          </w:p>
          <w:p w14:paraId="6908C1D0" w14:textId="531547BB" w:rsidR="009460A6" w:rsidRDefault="009460A6" w:rsidP="009460A6">
            <w:pPr>
              <w:tabs>
                <w:tab w:val="left" w:pos="745"/>
              </w:tabs>
              <w:ind w:firstLine="310"/>
              <w:jc w:val="both"/>
              <w:rPr>
                <w:rFonts w:ascii="Times New Roman" w:hAnsi="Times New Roman" w:cs="Times New Roman"/>
                <w:bCs/>
              </w:rPr>
            </w:pPr>
            <w:r w:rsidRPr="00351147">
              <w:rPr>
                <w:rFonts w:ascii="Times New Roman" w:hAnsi="Times New Roman" w:cs="Times New Roman"/>
                <w:bCs/>
              </w:rPr>
              <w:t xml:space="preserve">2.2. </w:t>
            </w:r>
            <w:r w:rsidRPr="00D924D3">
              <w:rPr>
                <w:rFonts w:ascii="Times New Roman" w:hAnsi="Times New Roman" w:cs="Times New Roman"/>
                <w:b/>
                <w:color w:val="0070C0"/>
              </w:rPr>
              <w:t xml:space="preserve">Обсяг </w:t>
            </w:r>
            <w:r w:rsidRPr="00511480">
              <w:rPr>
                <w:rFonts w:ascii="Times New Roman" w:hAnsi="Times New Roman" w:cs="Times New Roman"/>
                <w:b/>
                <w:color w:val="00B050"/>
              </w:rPr>
              <w:t xml:space="preserve">електричної енергії виробленої з </w:t>
            </w:r>
            <w:r w:rsidRPr="009A387F">
              <w:rPr>
                <w:rFonts w:ascii="Times New Roman" w:hAnsi="Times New Roman" w:cs="Times New Roman"/>
                <w:b/>
                <w:color w:val="00B050"/>
              </w:rPr>
              <w:t xml:space="preserve">певного </w:t>
            </w:r>
            <w:r>
              <w:rPr>
                <w:rFonts w:ascii="Times New Roman" w:hAnsi="Times New Roman" w:cs="Times New Roman"/>
                <w:b/>
                <w:color w:val="00B050"/>
              </w:rPr>
              <w:t xml:space="preserve">типу </w:t>
            </w:r>
            <w:r w:rsidRPr="009A387F">
              <w:rPr>
                <w:rFonts w:ascii="Times New Roman" w:hAnsi="Times New Roman" w:cs="Times New Roman"/>
                <w:b/>
                <w:color w:val="00B050"/>
              </w:rPr>
              <w:t xml:space="preserve">джерела енергії </w:t>
            </w:r>
            <w:r w:rsidRPr="00511480">
              <w:rPr>
                <w:rFonts w:ascii="Times New Roman" w:hAnsi="Times New Roman" w:cs="Times New Roman"/>
                <w:b/>
                <w:i/>
                <w:iCs/>
                <w:color w:val="00B050"/>
              </w:rPr>
              <w:t>x</w:t>
            </w:r>
            <w:r>
              <w:rPr>
                <w:rFonts w:ascii="Times New Roman" w:hAnsi="Times New Roman" w:cs="Times New Roman"/>
                <w:b/>
                <w:color w:val="0070C0"/>
              </w:rPr>
              <w:t xml:space="preserve"> </w:t>
            </w:r>
            <w:r w:rsidRPr="00511480">
              <w:rPr>
                <w:rFonts w:ascii="Times New Roman" w:hAnsi="Times New Roman" w:cs="Times New Roman"/>
                <w:b/>
                <w:color w:val="00B050"/>
              </w:rPr>
              <w:t xml:space="preserve">у залишковому енергетичному </w:t>
            </w:r>
            <w:proofErr w:type="spellStart"/>
            <w:r w:rsidRPr="00511480">
              <w:rPr>
                <w:rFonts w:ascii="Times New Roman" w:hAnsi="Times New Roman" w:cs="Times New Roman"/>
                <w:b/>
                <w:color w:val="00B050"/>
              </w:rPr>
              <w:t>міксі</w:t>
            </w:r>
            <w:proofErr w:type="spellEnd"/>
            <w:r w:rsidRPr="0012773F">
              <w:rPr>
                <w:rFonts w:ascii="Times New Roman" w:hAnsi="Times New Roman" w:cs="Times New Roman"/>
                <w:b/>
                <w:color w:val="00B050"/>
              </w:rPr>
              <w:t>, походження якого не підтверджено гарантіями походження,</w:t>
            </w:r>
            <w:r w:rsidRPr="00D924D3">
              <w:rPr>
                <w:rFonts w:ascii="Times New Roman" w:hAnsi="Times New Roman" w:cs="Times New Roman"/>
                <w:b/>
                <w:color w:val="0070C0"/>
              </w:rPr>
              <w:t xml:space="preserve"> (V</w:t>
            </w:r>
            <w:r w:rsidRPr="00D924D3">
              <w:rPr>
                <w:rFonts w:ascii="Times New Roman" w:hAnsi="Times New Roman" w:cs="Times New Roman"/>
                <w:b/>
                <w:color w:val="0070C0"/>
                <w:vertAlign w:val="subscript"/>
              </w:rPr>
              <w:t>ЗЕМ</w:t>
            </w:r>
            <w:r>
              <w:rPr>
                <w:rFonts w:ascii="Times New Roman" w:hAnsi="Times New Roman" w:cs="Times New Roman"/>
                <w:b/>
                <w:color w:val="0070C0"/>
                <w:vertAlign w:val="subscript"/>
              </w:rPr>
              <w:t> </w:t>
            </w:r>
            <w:r w:rsidRPr="00D924D3">
              <w:rPr>
                <w:rFonts w:ascii="Times New Roman" w:hAnsi="Times New Roman" w:cs="Times New Roman"/>
                <w:b/>
                <w:color w:val="0070C0"/>
                <w:vertAlign w:val="subscript"/>
              </w:rPr>
              <w:t>х</w:t>
            </w:r>
            <w:r w:rsidRPr="00D924D3">
              <w:rPr>
                <w:rFonts w:ascii="Times New Roman" w:hAnsi="Times New Roman" w:cs="Times New Roman"/>
                <w:b/>
                <w:color w:val="0070C0"/>
              </w:rPr>
              <w:t>) визначається за формулою:</w:t>
            </w:r>
          </w:p>
          <w:p w14:paraId="6A3DBA4F" w14:textId="77777777" w:rsidR="009460A6" w:rsidRDefault="009460A6" w:rsidP="009460A6">
            <w:pPr>
              <w:tabs>
                <w:tab w:val="left" w:pos="745"/>
              </w:tabs>
              <w:ind w:firstLine="310"/>
              <w:jc w:val="both"/>
              <w:rPr>
                <w:rFonts w:ascii="Times New Roman" w:hAnsi="Times New Roman" w:cs="Times New Roman"/>
                <w:bCs/>
              </w:rPr>
            </w:pPr>
          </w:p>
          <w:p w14:paraId="5D215F76" w14:textId="77777777" w:rsidR="009460A6" w:rsidRPr="00511480" w:rsidRDefault="009460A6" w:rsidP="009460A6">
            <w:pPr>
              <w:tabs>
                <w:tab w:val="left" w:pos="745"/>
              </w:tabs>
              <w:ind w:firstLine="310"/>
              <w:jc w:val="both"/>
              <w:rPr>
                <w:rFonts w:ascii="Times New Roman" w:hAnsi="Times New Roman" w:cs="Times New Roman"/>
                <w:b/>
                <w:color w:val="0070C0"/>
              </w:rPr>
            </w:pPr>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 xml:space="preserve">ЗЕМ х </w:t>
            </w:r>
            <w:r w:rsidRPr="00511480">
              <w:rPr>
                <w:rFonts w:ascii="Times New Roman" w:hAnsi="Times New Roman" w:cs="Times New Roman"/>
                <w:b/>
                <w:color w:val="0070C0"/>
              </w:rPr>
              <w:t xml:space="preserve">= </w:t>
            </w: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відп</w:t>
            </w:r>
            <w:proofErr w:type="spellEnd"/>
            <w:r w:rsidRPr="00511480">
              <w:rPr>
                <w:rFonts w:ascii="Times New Roman" w:hAnsi="Times New Roman" w:cs="Times New Roman"/>
                <w:b/>
                <w:i/>
                <w:iCs/>
                <w:color w:val="0070C0"/>
                <w:vertAlign w:val="subscript"/>
              </w:rPr>
              <w:t>. х</w:t>
            </w:r>
            <w:r w:rsidRPr="00511480">
              <w:rPr>
                <w:rFonts w:ascii="Times New Roman" w:hAnsi="Times New Roman" w:cs="Times New Roman"/>
                <w:b/>
                <w:color w:val="0070C0"/>
              </w:rPr>
              <w:t xml:space="preserve"> + </w:t>
            </w: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імп</w:t>
            </w:r>
            <w:proofErr w:type="spellEnd"/>
            <w:r w:rsidRPr="00511480">
              <w:rPr>
                <w:rFonts w:ascii="Times New Roman" w:hAnsi="Times New Roman" w:cs="Times New Roman"/>
                <w:b/>
                <w:i/>
                <w:iCs/>
                <w:color w:val="0070C0"/>
                <w:vertAlign w:val="subscript"/>
              </w:rPr>
              <w:t>. х</w:t>
            </w:r>
            <w:r w:rsidRPr="00511480">
              <w:rPr>
                <w:rFonts w:ascii="Times New Roman" w:hAnsi="Times New Roman" w:cs="Times New Roman"/>
                <w:b/>
                <w:color w:val="0070C0"/>
              </w:rPr>
              <w:t xml:space="preserve"> - </w:t>
            </w: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екс</w:t>
            </w:r>
            <w:proofErr w:type="spellEnd"/>
            <w:r w:rsidRPr="00511480">
              <w:rPr>
                <w:rFonts w:ascii="Times New Roman" w:hAnsi="Times New Roman" w:cs="Times New Roman"/>
                <w:b/>
                <w:i/>
                <w:iCs/>
                <w:color w:val="0070C0"/>
                <w:vertAlign w:val="subscript"/>
              </w:rPr>
              <w:t>. х</w:t>
            </w:r>
            <w:r w:rsidRPr="00511480">
              <w:rPr>
                <w:rFonts w:ascii="Times New Roman" w:hAnsi="Times New Roman" w:cs="Times New Roman"/>
                <w:b/>
                <w:color w:val="0070C0"/>
              </w:rPr>
              <w:t xml:space="preserve"> + </w:t>
            </w:r>
          </w:p>
          <w:p w14:paraId="645807E2" w14:textId="77777777" w:rsidR="009460A6" w:rsidRPr="00207E22" w:rsidRDefault="009460A6" w:rsidP="009460A6">
            <w:pPr>
              <w:tabs>
                <w:tab w:val="left" w:pos="745"/>
              </w:tabs>
              <w:ind w:firstLine="310"/>
              <w:jc w:val="both"/>
              <w:rPr>
                <w:rFonts w:ascii="Times New Roman" w:hAnsi="Times New Roman" w:cs="Times New Roman"/>
                <w:b/>
                <w:color w:val="70AD47" w:themeColor="accent6"/>
              </w:rPr>
            </w:pPr>
            <w:r w:rsidRPr="00511480">
              <w:rPr>
                <w:rFonts w:ascii="Times New Roman" w:hAnsi="Times New Roman" w:cs="Times New Roman"/>
                <w:b/>
                <w:color w:val="0070C0"/>
              </w:rPr>
              <w:t xml:space="preserve">+ </w:t>
            </w: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анул</w:t>
            </w:r>
            <w:proofErr w:type="spellEnd"/>
            <w:r w:rsidRPr="00511480">
              <w:rPr>
                <w:rFonts w:ascii="Times New Roman" w:hAnsi="Times New Roman" w:cs="Times New Roman"/>
                <w:b/>
                <w:i/>
                <w:iCs/>
                <w:color w:val="0070C0"/>
                <w:vertAlign w:val="subscript"/>
              </w:rPr>
              <w:t xml:space="preserve">. ГП </w:t>
            </w:r>
            <w:r w:rsidRPr="00702ADF">
              <w:rPr>
                <w:rFonts w:ascii="Times New Roman" w:hAnsi="Times New Roman" w:cs="Times New Roman"/>
                <w:bCs/>
                <w:i/>
                <w:iCs/>
                <w:vertAlign w:val="subscript"/>
              </w:rPr>
              <w:t>х</w:t>
            </w:r>
            <w:r w:rsidRPr="00383050">
              <w:rPr>
                <w:rFonts w:ascii="Times New Roman" w:hAnsi="Times New Roman" w:cs="Times New Roman"/>
                <w:bCs/>
              </w:rPr>
              <w:t xml:space="preserve"> – </w:t>
            </w:r>
            <w:proofErr w:type="spellStart"/>
            <w:r w:rsidRPr="00B17259">
              <w:rPr>
                <w:rFonts w:ascii="Times New Roman" w:hAnsi="Times New Roman" w:cs="Times New Roman"/>
                <w:b/>
                <w:color w:val="00B050"/>
              </w:rPr>
              <w:t>V</w:t>
            </w:r>
            <w:r w:rsidRPr="00B17259">
              <w:rPr>
                <w:rFonts w:ascii="Times New Roman" w:hAnsi="Times New Roman" w:cs="Times New Roman"/>
                <w:b/>
                <w:color w:val="00B050"/>
                <w:vertAlign w:val="subscript"/>
              </w:rPr>
              <w:t>вид</w:t>
            </w:r>
            <w:proofErr w:type="spellEnd"/>
            <w:r w:rsidRPr="00B17259">
              <w:rPr>
                <w:rFonts w:ascii="Times New Roman" w:hAnsi="Times New Roman" w:cs="Times New Roman"/>
                <w:b/>
                <w:color w:val="00B050"/>
                <w:vertAlign w:val="subscript"/>
              </w:rPr>
              <w:t>. ГП х</w:t>
            </w:r>
            <w:r w:rsidRPr="00B17259">
              <w:rPr>
                <w:rFonts w:ascii="Times New Roman" w:hAnsi="Times New Roman" w:cs="Times New Roman"/>
                <w:bCs/>
                <w:color w:val="00B050"/>
              </w:rPr>
              <w:t xml:space="preserve"> , </w:t>
            </w:r>
            <w:proofErr w:type="spellStart"/>
            <w:r w:rsidRPr="00B17259">
              <w:rPr>
                <w:rFonts w:ascii="Times New Roman" w:hAnsi="Times New Roman" w:cs="Times New Roman"/>
                <w:b/>
                <w:color w:val="00B050"/>
              </w:rPr>
              <w:t>МВт·год</w:t>
            </w:r>
            <w:proofErr w:type="spellEnd"/>
            <w:r w:rsidRPr="00B17259">
              <w:rPr>
                <w:rFonts w:ascii="Times New Roman" w:hAnsi="Times New Roman" w:cs="Times New Roman"/>
                <w:b/>
                <w:color w:val="00B050"/>
              </w:rPr>
              <w:t>,</w:t>
            </w:r>
          </w:p>
          <w:p w14:paraId="20335706"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6C9E4690" w14:textId="3A6C2943" w:rsidR="009460A6" w:rsidRPr="00383050" w:rsidRDefault="009460A6" w:rsidP="009460A6">
            <w:pPr>
              <w:tabs>
                <w:tab w:val="left" w:pos="745"/>
              </w:tabs>
              <w:ind w:firstLine="310"/>
              <w:jc w:val="both"/>
              <w:rPr>
                <w:rFonts w:ascii="Times New Roman" w:hAnsi="Times New Roman" w:cs="Times New Roman"/>
                <w:bCs/>
              </w:rPr>
            </w:pPr>
            <w:r w:rsidRPr="00511480">
              <w:rPr>
                <w:rFonts w:ascii="Times New Roman" w:hAnsi="Times New Roman" w:cs="Times New Roman"/>
                <w:b/>
                <w:color w:val="0070C0"/>
              </w:rPr>
              <w:t xml:space="preserve">де </w:t>
            </w: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відп</w:t>
            </w:r>
            <w:proofErr w:type="spellEnd"/>
            <w:r w:rsidRPr="00511480">
              <w:rPr>
                <w:rFonts w:ascii="Times New Roman" w:hAnsi="Times New Roman" w:cs="Times New Roman"/>
                <w:b/>
                <w:i/>
                <w:iCs/>
                <w:color w:val="0070C0"/>
                <w:vertAlign w:val="subscript"/>
              </w:rPr>
              <w:t>. х</w:t>
            </w:r>
            <w:r w:rsidRPr="00511480">
              <w:rPr>
                <w:rFonts w:ascii="Times New Roman" w:hAnsi="Times New Roman" w:cs="Times New Roman"/>
                <w:b/>
                <w:color w:val="0070C0"/>
              </w:rPr>
              <w:t xml:space="preserve"> – обсяг електричної енергії, відпущеної в електричну мережу об’єднаної енергосистеми (далі – ОЕС) України з певного джерела енергії </w:t>
            </w:r>
            <w:r w:rsidRPr="00511480">
              <w:rPr>
                <w:rFonts w:ascii="Times New Roman" w:hAnsi="Times New Roman" w:cs="Times New Roman"/>
                <w:b/>
                <w:i/>
                <w:iCs/>
                <w:color w:val="0070C0"/>
              </w:rPr>
              <w:t>x</w:t>
            </w:r>
            <w:r w:rsidRPr="00511480">
              <w:rPr>
                <w:rFonts w:ascii="Times New Roman" w:hAnsi="Times New Roman" w:cs="Times New Roman"/>
                <w:b/>
                <w:color w:val="0070C0"/>
              </w:rPr>
              <w:t xml:space="preserve"> протягом звітного </w:t>
            </w:r>
            <w:r w:rsidRPr="00A8529E">
              <w:rPr>
                <w:rFonts w:ascii="Times New Roman" w:hAnsi="Times New Roman" w:cs="Times New Roman"/>
                <w:b/>
                <w:color w:val="00B050"/>
              </w:rPr>
              <w:t>періоду</w:t>
            </w:r>
            <w:r>
              <w:rPr>
                <w:rFonts w:ascii="Times New Roman" w:hAnsi="Times New Roman" w:cs="Times New Roman"/>
                <w:b/>
                <w:color w:val="00B050"/>
              </w:rPr>
              <w:t xml:space="preserve"> Х</w:t>
            </w:r>
            <w:r w:rsidRPr="00511480">
              <w:rPr>
                <w:rFonts w:ascii="Times New Roman" w:hAnsi="Times New Roman" w:cs="Times New Roman"/>
                <w:b/>
                <w:color w:val="0070C0"/>
              </w:rPr>
              <w:t>,</w:t>
            </w:r>
            <w:r>
              <w:rPr>
                <w:rFonts w:ascii="Times New Roman" w:hAnsi="Times New Roman" w:cs="Times New Roman"/>
                <w:bCs/>
              </w:rPr>
              <w:t xml:space="preserve"> </w:t>
            </w:r>
            <w:proofErr w:type="spellStart"/>
            <w:r w:rsidRPr="00207E22">
              <w:rPr>
                <w:rFonts w:ascii="Times New Roman" w:hAnsi="Times New Roman" w:cs="Times New Roman"/>
                <w:b/>
                <w:color w:val="70AD47" w:themeColor="accent6"/>
              </w:rPr>
              <w:t>МВт·год</w:t>
            </w:r>
            <w:proofErr w:type="spellEnd"/>
            <w:r w:rsidRPr="00383050">
              <w:rPr>
                <w:rFonts w:ascii="Times New Roman" w:hAnsi="Times New Roman" w:cs="Times New Roman"/>
                <w:bCs/>
              </w:rPr>
              <w:t xml:space="preserve">; </w:t>
            </w:r>
          </w:p>
          <w:p w14:paraId="0F05E3CC" w14:textId="5FEDD82A" w:rsidR="009460A6" w:rsidRPr="00383050" w:rsidRDefault="009460A6" w:rsidP="009460A6">
            <w:pPr>
              <w:tabs>
                <w:tab w:val="left" w:pos="745"/>
              </w:tabs>
              <w:ind w:firstLine="310"/>
              <w:jc w:val="both"/>
              <w:rPr>
                <w:rFonts w:ascii="Times New Roman" w:hAnsi="Times New Roman" w:cs="Times New Roman"/>
                <w:bCs/>
              </w:rPr>
            </w:pPr>
            <w:proofErr w:type="spellStart"/>
            <w:r w:rsidRPr="00511480">
              <w:rPr>
                <w:rFonts w:ascii="Times New Roman" w:hAnsi="Times New Roman" w:cs="Times New Roman"/>
                <w:b/>
                <w:color w:val="0070C0"/>
              </w:rPr>
              <w:t>V</w:t>
            </w:r>
            <w:r w:rsidRPr="00511480">
              <w:rPr>
                <w:rFonts w:ascii="Times New Roman" w:hAnsi="Times New Roman" w:cs="Times New Roman"/>
                <w:b/>
                <w:i/>
                <w:iCs/>
                <w:color w:val="0070C0"/>
                <w:vertAlign w:val="subscript"/>
              </w:rPr>
              <w:t>імп</w:t>
            </w:r>
            <w:proofErr w:type="spellEnd"/>
            <w:r w:rsidRPr="00511480">
              <w:rPr>
                <w:rFonts w:ascii="Times New Roman" w:hAnsi="Times New Roman" w:cs="Times New Roman"/>
                <w:b/>
                <w:i/>
                <w:iCs/>
                <w:color w:val="0070C0"/>
                <w:vertAlign w:val="subscript"/>
              </w:rPr>
              <w:t xml:space="preserve">. х </w:t>
            </w:r>
            <w:r w:rsidRPr="00511480">
              <w:rPr>
                <w:rFonts w:ascii="Times New Roman" w:hAnsi="Times New Roman" w:cs="Times New Roman"/>
                <w:b/>
                <w:color w:val="0070C0"/>
              </w:rPr>
              <w:t xml:space="preserve">– обсяг </w:t>
            </w:r>
            <w:r w:rsidRPr="0012773F">
              <w:rPr>
                <w:rFonts w:ascii="Times New Roman" w:hAnsi="Times New Roman" w:cs="Times New Roman"/>
                <w:b/>
                <w:color w:val="00B050"/>
              </w:rPr>
              <w:t>імпортованої в електричну</w:t>
            </w:r>
            <w:r w:rsidRPr="00511480">
              <w:rPr>
                <w:rFonts w:ascii="Times New Roman" w:hAnsi="Times New Roman" w:cs="Times New Roman"/>
                <w:b/>
                <w:color w:val="0070C0"/>
              </w:rPr>
              <w:t xml:space="preserve"> мережу ОЕС України електричної енергії з певного джерела енергії </w:t>
            </w:r>
            <w:r w:rsidRPr="00511480">
              <w:rPr>
                <w:rFonts w:ascii="Times New Roman" w:hAnsi="Times New Roman" w:cs="Times New Roman"/>
                <w:b/>
                <w:i/>
                <w:iCs/>
                <w:color w:val="0070C0"/>
              </w:rPr>
              <w:t>x</w:t>
            </w:r>
            <w:r w:rsidRPr="00511480">
              <w:rPr>
                <w:rFonts w:ascii="Times New Roman" w:hAnsi="Times New Roman" w:cs="Times New Roman"/>
                <w:bCs/>
                <w:color w:val="0070C0"/>
              </w:rPr>
              <w:t xml:space="preserve"> </w:t>
            </w:r>
            <w:r w:rsidRPr="00B17259">
              <w:rPr>
                <w:rStyle w:val="mord"/>
                <w:rFonts w:ascii="Times New Roman" w:eastAsiaTheme="majorEastAsia" w:hAnsi="Times New Roman" w:cs="Times New Roman"/>
                <w:b/>
                <w:bCs/>
                <w:color w:val="00B050"/>
              </w:rPr>
              <w:t>протягом звітного періоду Х</w:t>
            </w:r>
            <w:r w:rsidRPr="00B17259">
              <w:rPr>
                <w:rStyle w:val="ng-star-inserted"/>
                <w:rFonts w:ascii="Times New Roman" w:eastAsiaTheme="majorEastAsia" w:hAnsi="Times New Roman" w:cs="Times New Roman"/>
                <w:color w:val="00B050"/>
              </w:rPr>
              <w:t>,</w:t>
            </w:r>
            <w:r w:rsidRPr="00B17259">
              <w:rPr>
                <w:rFonts w:ascii="Times New Roman" w:hAnsi="Times New Roman" w:cs="Times New Roman"/>
                <w:bCs/>
                <w:color w:val="00B050"/>
              </w:rPr>
              <w:t xml:space="preserve"> </w:t>
            </w:r>
            <w:proofErr w:type="spellStart"/>
            <w:r w:rsidRPr="00B17259">
              <w:rPr>
                <w:rFonts w:ascii="Times New Roman" w:hAnsi="Times New Roman" w:cs="Times New Roman"/>
                <w:b/>
                <w:color w:val="00B050"/>
              </w:rPr>
              <w:t>МВт·год</w:t>
            </w:r>
            <w:proofErr w:type="spellEnd"/>
            <w:r w:rsidRPr="00383050">
              <w:rPr>
                <w:rFonts w:ascii="Times New Roman" w:hAnsi="Times New Roman" w:cs="Times New Roman"/>
                <w:bCs/>
              </w:rPr>
              <w:t>;</w:t>
            </w:r>
          </w:p>
          <w:p w14:paraId="7000C8B9" w14:textId="5E612AAF" w:rsidR="009460A6" w:rsidRPr="00383050" w:rsidRDefault="009460A6" w:rsidP="009460A6">
            <w:pPr>
              <w:tabs>
                <w:tab w:val="left" w:pos="745"/>
              </w:tabs>
              <w:ind w:firstLine="310"/>
              <w:jc w:val="both"/>
              <w:rPr>
                <w:rFonts w:ascii="Times New Roman" w:hAnsi="Times New Roman" w:cs="Times New Roman"/>
                <w:bCs/>
              </w:rPr>
            </w:pPr>
            <w:proofErr w:type="spellStart"/>
            <w:r w:rsidRPr="00A8529E">
              <w:rPr>
                <w:rFonts w:ascii="Times New Roman" w:hAnsi="Times New Roman" w:cs="Times New Roman"/>
                <w:b/>
                <w:color w:val="0070C0"/>
              </w:rPr>
              <w:t>V</w:t>
            </w:r>
            <w:r w:rsidRPr="00A8529E">
              <w:rPr>
                <w:rFonts w:ascii="Times New Roman" w:hAnsi="Times New Roman" w:cs="Times New Roman"/>
                <w:b/>
                <w:i/>
                <w:iCs/>
                <w:color w:val="0070C0"/>
                <w:vertAlign w:val="subscript"/>
              </w:rPr>
              <w:t>екс</w:t>
            </w:r>
            <w:proofErr w:type="spellEnd"/>
            <w:r w:rsidRPr="00A8529E">
              <w:rPr>
                <w:rFonts w:ascii="Times New Roman" w:hAnsi="Times New Roman" w:cs="Times New Roman"/>
                <w:b/>
                <w:i/>
                <w:iCs/>
                <w:color w:val="0070C0"/>
                <w:vertAlign w:val="subscript"/>
              </w:rPr>
              <w:t>. х</w:t>
            </w:r>
            <w:r w:rsidRPr="00A8529E">
              <w:rPr>
                <w:rFonts w:ascii="Times New Roman" w:hAnsi="Times New Roman" w:cs="Times New Roman"/>
                <w:b/>
                <w:color w:val="0070C0"/>
              </w:rPr>
              <w:t xml:space="preserve"> – обсяг експортованої із електричної мережі</w:t>
            </w:r>
            <w:r w:rsidRPr="00A8529E">
              <w:rPr>
                <w:rFonts w:ascii="Times New Roman" w:hAnsi="Times New Roman" w:cs="Times New Roman"/>
                <w:bCs/>
                <w:color w:val="0070C0"/>
              </w:rPr>
              <w:t xml:space="preserve"> </w:t>
            </w:r>
            <w:r w:rsidRPr="00A8529E">
              <w:rPr>
                <w:rFonts w:ascii="Times New Roman" w:hAnsi="Times New Roman" w:cs="Times New Roman"/>
                <w:b/>
                <w:color w:val="0070C0"/>
              </w:rPr>
              <w:t>ОЕС України електричної енергії</w:t>
            </w:r>
            <w:r w:rsidRPr="00A8529E">
              <w:rPr>
                <w:rFonts w:ascii="Times New Roman" w:hAnsi="Times New Roman" w:cs="Times New Roman"/>
                <w:bCs/>
                <w:color w:val="0070C0"/>
              </w:rPr>
              <w:t xml:space="preserve"> </w:t>
            </w:r>
            <w:r w:rsidRPr="00A8529E">
              <w:rPr>
                <w:rFonts w:ascii="Times New Roman" w:hAnsi="Times New Roman" w:cs="Times New Roman"/>
                <w:b/>
                <w:color w:val="0070C0"/>
              </w:rPr>
              <w:t xml:space="preserve">з певного джерела енергії </w:t>
            </w:r>
            <w:r w:rsidRPr="00A8529E">
              <w:rPr>
                <w:rFonts w:ascii="Times New Roman" w:hAnsi="Times New Roman" w:cs="Times New Roman"/>
                <w:b/>
                <w:i/>
                <w:iCs/>
                <w:color w:val="0070C0"/>
              </w:rPr>
              <w:t>x</w:t>
            </w:r>
            <w:r w:rsidRPr="00A8529E">
              <w:rPr>
                <w:rFonts w:ascii="Times New Roman" w:hAnsi="Times New Roman" w:cs="Times New Roman"/>
                <w:bCs/>
                <w:color w:val="0070C0"/>
              </w:rPr>
              <w:t xml:space="preserve"> </w:t>
            </w:r>
            <w:r w:rsidRPr="00B17259">
              <w:rPr>
                <w:rFonts w:ascii="Times New Roman" w:hAnsi="Times New Roman" w:cs="Times New Roman"/>
                <w:b/>
                <w:color w:val="00B050"/>
              </w:rPr>
              <w:t>протягом звітного періоду Х,</w:t>
            </w:r>
            <w:r w:rsidRPr="00B17259">
              <w:rPr>
                <w:rFonts w:ascii="Times New Roman" w:hAnsi="Times New Roman" w:cs="Times New Roman"/>
                <w:bCs/>
                <w:color w:val="00B050"/>
              </w:rPr>
              <w:t xml:space="preserve"> </w:t>
            </w:r>
            <w:proofErr w:type="spellStart"/>
            <w:r w:rsidRPr="00B17259">
              <w:rPr>
                <w:rFonts w:ascii="Times New Roman" w:hAnsi="Times New Roman" w:cs="Times New Roman"/>
                <w:b/>
                <w:color w:val="00B050"/>
              </w:rPr>
              <w:t>МВт·год</w:t>
            </w:r>
            <w:proofErr w:type="spellEnd"/>
            <w:r w:rsidRPr="00B17259">
              <w:rPr>
                <w:rFonts w:ascii="Times New Roman" w:hAnsi="Times New Roman" w:cs="Times New Roman"/>
                <w:bCs/>
                <w:color w:val="00B050"/>
              </w:rPr>
              <w:t xml:space="preserve">; </w:t>
            </w:r>
          </w:p>
          <w:p w14:paraId="69214336" w14:textId="23F8A21E" w:rsidR="009460A6" w:rsidRPr="00B17259" w:rsidRDefault="009460A6" w:rsidP="009460A6">
            <w:pPr>
              <w:tabs>
                <w:tab w:val="left" w:pos="745"/>
              </w:tabs>
              <w:ind w:firstLine="310"/>
              <w:jc w:val="both"/>
              <w:rPr>
                <w:rFonts w:ascii="Times New Roman" w:hAnsi="Times New Roman" w:cs="Times New Roman"/>
                <w:bCs/>
                <w:color w:val="00B050"/>
              </w:rPr>
            </w:pPr>
            <w:proofErr w:type="spellStart"/>
            <w:r w:rsidRPr="00A8529E">
              <w:rPr>
                <w:rFonts w:ascii="Times New Roman" w:hAnsi="Times New Roman" w:cs="Times New Roman"/>
                <w:b/>
                <w:color w:val="0070C0"/>
              </w:rPr>
              <w:t>V</w:t>
            </w:r>
            <w:r w:rsidRPr="00A8529E">
              <w:rPr>
                <w:rFonts w:ascii="Times New Roman" w:hAnsi="Times New Roman" w:cs="Times New Roman"/>
                <w:b/>
                <w:i/>
                <w:iCs/>
                <w:color w:val="0070C0"/>
                <w:vertAlign w:val="subscript"/>
              </w:rPr>
              <w:t>анул</w:t>
            </w:r>
            <w:proofErr w:type="spellEnd"/>
            <w:r w:rsidRPr="00A8529E">
              <w:rPr>
                <w:rFonts w:ascii="Times New Roman" w:hAnsi="Times New Roman" w:cs="Times New Roman"/>
                <w:b/>
                <w:i/>
                <w:iCs/>
                <w:color w:val="0070C0"/>
                <w:vertAlign w:val="subscript"/>
              </w:rPr>
              <w:t>. ГП х</w:t>
            </w:r>
            <w:r w:rsidRPr="00A8529E">
              <w:rPr>
                <w:rFonts w:ascii="Times New Roman" w:hAnsi="Times New Roman" w:cs="Times New Roman"/>
                <w:b/>
                <w:color w:val="0070C0"/>
              </w:rPr>
              <w:t xml:space="preserve"> – обсяг електричної енергії, підтверджений анульованими гарантіями походження джерела енергії </w:t>
            </w:r>
            <w:r w:rsidRPr="00A8529E">
              <w:rPr>
                <w:rFonts w:ascii="Times New Roman" w:hAnsi="Times New Roman" w:cs="Times New Roman"/>
                <w:b/>
                <w:i/>
                <w:iCs/>
                <w:color w:val="0070C0"/>
              </w:rPr>
              <w:t>x</w:t>
            </w:r>
            <w:r w:rsidRPr="00A8529E">
              <w:rPr>
                <w:rFonts w:ascii="Times New Roman" w:hAnsi="Times New Roman" w:cs="Times New Roman"/>
                <w:b/>
                <w:color w:val="0070C0"/>
              </w:rPr>
              <w:t xml:space="preserve"> </w:t>
            </w:r>
            <w:r w:rsidRPr="00207E22">
              <w:rPr>
                <w:rFonts w:ascii="Times New Roman" w:hAnsi="Times New Roman" w:cs="Times New Roman"/>
                <w:b/>
                <w:color w:val="70AD47" w:themeColor="accent6"/>
              </w:rPr>
              <w:t xml:space="preserve">за </w:t>
            </w:r>
            <w:r w:rsidRPr="00B17259">
              <w:rPr>
                <w:rFonts w:ascii="Times New Roman" w:hAnsi="Times New Roman" w:cs="Times New Roman"/>
                <w:b/>
                <w:color w:val="00B050"/>
              </w:rPr>
              <w:t>період з 01 квітня звітного періоду Х до 31 березня року X+1,</w:t>
            </w:r>
            <w:r w:rsidRPr="00B17259">
              <w:rPr>
                <w:rFonts w:ascii="Times New Roman" w:hAnsi="Times New Roman" w:cs="Times New Roman"/>
                <w:bCs/>
                <w:color w:val="00B050"/>
              </w:rPr>
              <w:t xml:space="preserve"> </w:t>
            </w:r>
            <w:proofErr w:type="spellStart"/>
            <w:r w:rsidRPr="00B17259">
              <w:rPr>
                <w:rFonts w:ascii="Times New Roman" w:hAnsi="Times New Roman" w:cs="Times New Roman"/>
                <w:b/>
                <w:color w:val="00B050"/>
              </w:rPr>
              <w:t>МВт·год</w:t>
            </w:r>
            <w:proofErr w:type="spellEnd"/>
            <w:r w:rsidRPr="00B17259">
              <w:rPr>
                <w:rFonts w:ascii="Times New Roman" w:hAnsi="Times New Roman" w:cs="Times New Roman"/>
                <w:bCs/>
                <w:color w:val="00B050"/>
              </w:rPr>
              <w:t>;</w:t>
            </w:r>
          </w:p>
          <w:p w14:paraId="3C1C5EEF" w14:textId="5178B603" w:rsidR="009460A6" w:rsidRPr="00B17259" w:rsidRDefault="009460A6" w:rsidP="009460A6">
            <w:pPr>
              <w:tabs>
                <w:tab w:val="left" w:pos="745"/>
              </w:tabs>
              <w:ind w:firstLine="310"/>
              <w:jc w:val="both"/>
              <w:rPr>
                <w:rFonts w:ascii="Times New Roman" w:hAnsi="Times New Roman" w:cs="Times New Roman"/>
                <w:b/>
                <w:color w:val="00B050"/>
              </w:rPr>
            </w:pPr>
            <w:proofErr w:type="spellStart"/>
            <w:r w:rsidRPr="00B17259">
              <w:rPr>
                <w:rFonts w:ascii="Times New Roman" w:hAnsi="Times New Roman" w:cs="Times New Roman"/>
                <w:b/>
                <w:color w:val="00B050"/>
              </w:rPr>
              <w:lastRenderedPageBreak/>
              <w:t>V</w:t>
            </w:r>
            <w:r w:rsidRPr="00B17259">
              <w:rPr>
                <w:rFonts w:ascii="Times New Roman" w:hAnsi="Times New Roman" w:cs="Times New Roman"/>
                <w:b/>
                <w:i/>
                <w:iCs/>
                <w:color w:val="00B050"/>
                <w:vertAlign w:val="subscript"/>
              </w:rPr>
              <w:t>вид</w:t>
            </w:r>
            <w:proofErr w:type="spellEnd"/>
            <w:r w:rsidRPr="00B17259">
              <w:rPr>
                <w:rFonts w:ascii="Times New Roman" w:hAnsi="Times New Roman" w:cs="Times New Roman"/>
                <w:b/>
                <w:i/>
                <w:iCs/>
                <w:color w:val="00B050"/>
                <w:vertAlign w:val="subscript"/>
              </w:rPr>
              <w:t xml:space="preserve">.. ГП х </w:t>
            </w:r>
            <w:r w:rsidRPr="00B17259">
              <w:rPr>
                <w:rFonts w:ascii="Times New Roman" w:hAnsi="Times New Roman" w:cs="Times New Roman"/>
                <w:b/>
                <w:color w:val="00B050"/>
              </w:rPr>
              <w:t xml:space="preserve">– обсяг електричної енергії, підтверджений </w:t>
            </w:r>
            <w:r w:rsidRPr="0012773F">
              <w:rPr>
                <w:rFonts w:ascii="Times New Roman" w:hAnsi="Times New Roman" w:cs="Times New Roman"/>
                <w:b/>
                <w:color w:val="00B050"/>
              </w:rPr>
              <w:t>виданими</w:t>
            </w:r>
            <w:r w:rsidRPr="00B17259">
              <w:rPr>
                <w:rFonts w:ascii="Times New Roman" w:hAnsi="Times New Roman" w:cs="Times New Roman"/>
                <w:b/>
                <w:color w:val="00B050"/>
              </w:rPr>
              <w:t xml:space="preserve"> гарантіями походження джерела енергії </w:t>
            </w:r>
            <w:r w:rsidRPr="00B17259">
              <w:rPr>
                <w:rFonts w:ascii="Times New Roman" w:hAnsi="Times New Roman" w:cs="Times New Roman"/>
                <w:b/>
                <w:i/>
                <w:iCs/>
                <w:color w:val="00B050"/>
              </w:rPr>
              <w:t>x</w:t>
            </w:r>
            <w:r w:rsidRPr="00B17259">
              <w:rPr>
                <w:rFonts w:ascii="Times New Roman" w:hAnsi="Times New Roman" w:cs="Times New Roman"/>
                <w:b/>
                <w:color w:val="00B050"/>
              </w:rPr>
              <w:t xml:space="preserve">, за період з 01 квітня звітного періоду Х до 31 березня року X+1, </w:t>
            </w:r>
            <w:proofErr w:type="spellStart"/>
            <w:r w:rsidRPr="00B17259">
              <w:rPr>
                <w:rFonts w:ascii="Times New Roman" w:hAnsi="Times New Roman" w:cs="Times New Roman"/>
                <w:b/>
                <w:color w:val="00B050"/>
              </w:rPr>
              <w:t>МВт·год</w:t>
            </w:r>
            <w:proofErr w:type="spellEnd"/>
            <w:r w:rsidRPr="00B17259">
              <w:rPr>
                <w:rFonts w:ascii="Times New Roman" w:hAnsi="Times New Roman" w:cs="Times New Roman"/>
                <w:b/>
                <w:color w:val="00B050"/>
              </w:rPr>
              <w:t>.</w:t>
            </w:r>
          </w:p>
          <w:p w14:paraId="2772DB61" w14:textId="77777777" w:rsidR="009460A6" w:rsidRPr="0012773F" w:rsidRDefault="009460A6" w:rsidP="009460A6">
            <w:pPr>
              <w:tabs>
                <w:tab w:val="left" w:pos="745"/>
              </w:tabs>
              <w:ind w:firstLine="310"/>
              <w:jc w:val="both"/>
              <w:rPr>
                <w:rFonts w:ascii="Times New Roman" w:hAnsi="Times New Roman" w:cs="Times New Roman"/>
                <w:b/>
                <w:color w:val="70AD47" w:themeColor="accent6"/>
              </w:rPr>
            </w:pPr>
          </w:p>
          <w:p w14:paraId="5545EE8D" w14:textId="5225AF25" w:rsidR="009460A6" w:rsidRPr="0012773F" w:rsidRDefault="009460A6" w:rsidP="009460A6">
            <w:pPr>
              <w:tabs>
                <w:tab w:val="left" w:pos="745"/>
              </w:tabs>
              <w:ind w:firstLine="310"/>
              <w:jc w:val="both"/>
              <w:rPr>
                <w:rFonts w:ascii="Times New Roman" w:hAnsi="Times New Roman" w:cs="Times New Roman"/>
                <w:b/>
                <w:bCs/>
                <w:color w:val="00B050"/>
                <w:shd w:val="clear" w:color="auto" w:fill="FFFFFF"/>
              </w:rPr>
            </w:pPr>
            <w:r w:rsidRPr="0012773F">
              <w:rPr>
                <w:rFonts w:ascii="Times New Roman" w:eastAsia="Times New Roman" w:hAnsi="Times New Roman" w:cs="Times New Roman"/>
                <w:b/>
                <w:color w:val="00B050"/>
                <w:shd w:val="clear" w:color="auto" w:fill="FFFFFF"/>
                <w:lang w:eastAsia="ru-RU"/>
              </w:rPr>
              <w:t xml:space="preserve">Загальний обсяг усіх джерел залишкового енергетичного </w:t>
            </w:r>
            <w:proofErr w:type="spellStart"/>
            <w:r w:rsidRPr="0012773F">
              <w:rPr>
                <w:rFonts w:ascii="Times New Roman" w:eastAsia="Times New Roman" w:hAnsi="Times New Roman" w:cs="Times New Roman"/>
                <w:b/>
                <w:color w:val="00B050"/>
                <w:shd w:val="clear" w:color="auto" w:fill="FFFFFF"/>
                <w:lang w:eastAsia="ru-RU"/>
              </w:rPr>
              <w:t>міксу</w:t>
            </w:r>
            <w:proofErr w:type="spellEnd"/>
            <w:r w:rsidRPr="0012773F">
              <w:rPr>
                <w:rFonts w:ascii="Times New Roman" w:eastAsia="Times New Roman" w:hAnsi="Times New Roman" w:cs="Times New Roman"/>
                <w:b/>
                <w:color w:val="00B050"/>
                <w:shd w:val="clear" w:color="auto" w:fill="FFFFFF"/>
                <w:lang w:eastAsia="ru-RU"/>
              </w:rPr>
              <w:t xml:space="preserve"> </w:t>
            </w:r>
            <w:r w:rsidRPr="0012773F">
              <w:rPr>
                <w:rFonts w:ascii="Times New Roman" w:hAnsi="Times New Roman" w:cs="Times New Roman"/>
                <w:b/>
                <w:bCs/>
                <w:color w:val="00B050"/>
                <w:shd w:val="clear" w:color="auto" w:fill="FFFFFF"/>
              </w:rPr>
              <w:t>(ЗЕМ) визначається за формулою:</w:t>
            </w:r>
          </w:p>
          <w:p w14:paraId="76DD8806" w14:textId="77777777" w:rsidR="009460A6" w:rsidRPr="0012773F" w:rsidRDefault="009460A6" w:rsidP="009460A6">
            <w:pPr>
              <w:tabs>
                <w:tab w:val="left" w:pos="745"/>
              </w:tabs>
              <w:ind w:firstLine="310"/>
              <w:jc w:val="both"/>
              <w:rPr>
                <w:rFonts w:ascii="Times New Roman" w:hAnsi="Times New Roman" w:cs="Times New Roman"/>
                <w:b/>
                <w:bCs/>
                <w:color w:val="00B050"/>
                <w:shd w:val="clear" w:color="auto" w:fill="FFFFFF"/>
              </w:rPr>
            </w:pPr>
          </w:p>
          <w:p w14:paraId="2BB84CCF" w14:textId="14EB2BAA" w:rsidR="009460A6" w:rsidRPr="0012773F" w:rsidRDefault="009460A6" w:rsidP="009460A6">
            <w:pPr>
              <w:tabs>
                <w:tab w:val="left" w:pos="745"/>
              </w:tabs>
              <w:ind w:firstLine="310"/>
              <w:jc w:val="both"/>
              <w:rPr>
                <w:rFonts w:ascii="Times New Roman" w:hAnsi="Times New Roman" w:cs="Times New Roman"/>
                <w:b/>
                <w:bCs/>
                <w:color w:val="00B050"/>
                <w:shd w:val="clear" w:color="auto" w:fill="FFFFFF"/>
                <w:lang w:val="ru-RU"/>
              </w:rPr>
            </w:pPr>
            <w:r w:rsidRPr="0012773F">
              <w:rPr>
                <w:rFonts w:ascii="Times New Roman" w:hAnsi="Times New Roman" w:cs="Times New Roman"/>
                <w:b/>
                <w:bCs/>
                <w:color w:val="00B050"/>
                <w:shd w:val="clear" w:color="auto" w:fill="FFFFFF"/>
                <w:lang w:val="ru-RU"/>
              </w:rPr>
              <w:t>ЗЕМ=</w:t>
            </w:r>
            <m:oMath>
              <m:nary>
                <m:naryPr>
                  <m:chr m:val="∑"/>
                  <m:limLoc m:val="undOvr"/>
                  <m:ctrlPr>
                    <w:rPr>
                      <w:rFonts w:ascii="Cambria Math" w:hAnsi="Cambria Math" w:cs="Times New Roman"/>
                      <w:b/>
                      <w:bCs/>
                      <w:i/>
                      <w:color w:val="00B050"/>
                      <w:shd w:val="clear" w:color="auto" w:fill="FFFFFF"/>
                      <w:lang w:val="en-US"/>
                    </w:rPr>
                  </m:ctrlPr>
                </m:naryPr>
                <m:sub>
                  <m:r>
                    <m:rPr>
                      <m:sty m:val="bi"/>
                    </m:rPr>
                    <w:rPr>
                      <w:rFonts w:ascii="Cambria Math" w:hAnsi="Cambria Math" w:cs="Times New Roman"/>
                      <w:color w:val="00B050"/>
                      <w:shd w:val="clear" w:color="auto" w:fill="FFFFFF"/>
                      <w:lang w:val="en-US"/>
                    </w:rPr>
                    <m:t>x</m:t>
                  </m:r>
                  <m:r>
                    <m:rPr>
                      <m:sty m:val="bi"/>
                    </m:rPr>
                    <w:rPr>
                      <w:rFonts w:ascii="Cambria Math" w:hAnsi="Cambria Math" w:cs="Times New Roman"/>
                      <w:color w:val="00B050"/>
                      <w:shd w:val="clear" w:color="auto" w:fill="FFFFFF"/>
                    </w:rPr>
                    <m:t>=</m:t>
                  </m:r>
                  <m:r>
                    <m:rPr>
                      <m:sty m:val="bi"/>
                    </m:rPr>
                    <w:rPr>
                      <w:rFonts w:ascii="Cambria Math" w:hAnsi="Cambria Math" w:cs="Times New Roman"/>
                      <w:color w:val="00B050"/>
                      <w:shd w:val="clear" w:color="auto" w:fill="FFFFFF"/>
                      <w:lang w:val="ru-RU"/>
                    </w:rPr>
                    <m:t>1</m:t>
                  </m:r>
                </m:sub>
                <m:sup>
                  <m:r>
                    <m:rPr>
                      <m:sty m:val="bi"/>
                    </m:rPr>
                    <w:rPr>
                      <w:rFonts w:ascii="Cambria Math" w:hAnsi="Cambria Math" w:cs="Times New Roman"/>
                      <w:color w:val="00B050"/>
                      <w:shd w:val="clear" w:color="auto" w:fill="FFFFFF"/>
                      <w:lang w:val="en-US"/>
                    </w:rPr>
                    <m:t>n</m:t>
                  </m:r>
                </m:sup>
                <m:e>
                  <m:sSub>
                    <m:sSubPr>
                      <m:ctrlPr>
                        <w:rPr>
                          <w:rFonts w:ascii="Cambria Math" w:hAnsi="Cambria Math" w:cs="Times New Roman"/>
                          <w:b/>
                          <w:bCs/>
                          <w:i/>
                          <w:color w:val="00B050"/>
                          <w:shd w:val="clear" w:color="auto" w:fill="FFFFFF"/>
                        </w:rPr>
                      </m:ctrlPr>
                    </m:sSubPr>
                    <m:e>
                      <m:r>
                        <m:rPr>
                          <m:sty m:val="bi"/>
                        </m:rPr>
                        <w:rPr>
                          <w:rFonts w:ascii="Cambria Math" w:hAnsi="Cambria Math" w:cs="Times New Roman"/>
                          <w:color w:val="00B050"/>
                          <w:shd w:val="clear" w:color="auto" w:fill="FFFFFF"/>
                        </w:rPr>
                        <m:t>V</m:t>
                      </m:r>
                    </m:e>
                    <m:sub>
                      <m:r>
                        <m:rPr>
                          <m:sty m:val="bi"/>
                        </m:rPr>
                        <w:rPr>
                          <w:rFonts w:ascii="Cambria Math" w:hAnsi="Cambria Math" w:cs="Times New Roman"/>
                          <w:color w:val="00B050"/>
                          <w:shd w:val="clear" w:color="auto" w:fill="FFFFFF"/>
                        </w:rPr>
                        <m:t xml:space="preserve">ЗЕМ </m:t>
                      </m:r>
                      <m:r>
                        <m:rPr>
                          <m:sty m:val="bi"/>
                        </m:rPr>
                        <w:rPr>
                          <w:rFonts w:ascii="Cambria Math" w:hAnsi="Cambria Math" w:cs="Times New Roman"/>
                          <w:color w:val="00B050"/>
                          <w:shd w:val="clear" w:color="auto" w:fill="FFFFFF"/>
                          <w:lang w:val="en-US"/>
                        </w:rPr>
                        <m:t>x</m:t>
                      </m:r>
                    </m:sub>
                  </m:sSub>
                </m:e>
              </m:nary>
              <m:r>
                <m:rPr>
                  <m:sty m:val="bi"/>
                </m:rPr>
                <w:rPr>
                  <w:rFonts w:ascii="Cambria Math" w:hAnsi="Cambria Math" w:cs="Times New Roman"/>
                  <w:color w:val="00B050"/>
                  <w:shd w:val="clear" w:color="auto" w:fill="FFFFFF"/>
                </w:rPr>
                <m:t xml:space="preserve"> ,</m:t>
              </m:r>
            </m:oMath>
            <w:r w:rsidRPr="0012773F">
              <w:rPr>
                <w:rFonts w:ascii="Times New Roman" w:eastAsiaTheme="minorEastAsia" w:hAnsi="Times New Roman" w:cs="Times New Roman"/>
                <w:b/>
                <w:bCs/>
                <w:color w:val="00B050"/>
                <w:shd w:val="clear" w:color="auto" w:fill="FFFFFF"/>
                <w:lang w:val="ru-RU"/>
              </w:rPr>
              <w:t xml:space="preserve"> </w:t>
            </w:r>
            <w:proofErr w:type="spellStart"/>
            <w:r w:rsidRPr="0012773F">
              <w:rPr>
                <w:rFonts w:ascii="Times New Roman" w:hAnsi="Times New Roman" w:cs="Times New Roman"/>
                <w:b/>
                <w:bCs/>
                <w:color w:val="00B050"/>
                <w:shd w:val="clear" w:color="auto" w:fill="FFFFFF"/>
              </w:rPr>
              <w:t>МВт·год</w:t>
            </w:r>
            <w:proofErr w:type="spellEnd"/>
            <w:r w:rsidRPr="0012773F">
              <w:rPr>
                <w:rFonts w:ascii="Times New Roman" w:hAnsi="Times New Roman" w:cs="Times New Roman"/>
                <w:b/>
                <w:bCs/>
                <w:color w:val="00B050"/>
                <w:shd w:val="clear" w:color="auto" w:fill="FFFFFF"/>
              </w:rPr>
              <w:t>,</w:t>
            </w:r>
          </w:p>
          <w:p w14:paraId="58677A23" w14:textId="77777777" w:rsidR="009460A6" w:rsidRPr="0012773F" w:rsidRDefault="009460A6" w:rsidP="009460A6">
            <w:pPr>
              <w:tabs>
                <w:tab w:val="left" w:pos="993"/>
              </w:tabs>
              <w:jc w:val="center"/>
              <w:rPr>
                <w:rFonts w:ascii="Times New Roman" w:hAnsi="Times New Roman" w:cs="Times New Roman"/>
                <w:b/>
                <w:bCs/>
                <w:i/>
                <w:color w:val="00B050"/>
                <w:shd w:val="clear" w:color="auto" w:fill="FFFFFF"/>
                <w:lang w:val="ru-RU"/>
              </w:rPr>
            </w:pPr>
          </w:p>
          <w:p w14:paraId="6EF6D5B8" w14:textId="77777777" w:rsidR="009460A6" w:rsidRPr="0012773F" w:rsidRDefault="009460A6" w:rsidP="009460A6">
            <w:pPr>
              <w:tabs>
                <w:tab w:val="left" w:pos="745"/>
              </w:tabs>
              <w:ind w:firstLine="310"/>
              <w:jc w:val="both"/>
              <w:rPr>
                <w:rFonts w:ascii="Times New Roman" w:hAnsi="Times New Roman" w:cs="Times New Roman"/>
                <w:b/>
                <w:bCs/>
                <w:color w:val="00B050"/>
                <w:shd w:val="clear" w:color="auto" w:fill="FFFFFF"/>
              </w:rPr>
            </w:pPr>
            <w:r w:rsidRPr="0012773F">
              <w:rPr>
                <w:rFonts w:ascii="Times New Roman" w:hAnsi="Times New Roman" w:cs="Times New Roman"/>
                <w:b/>
                <w:color w:val="00B050"/>
              </w:rPr>
              <w:t>де</w:t>
            </w:r>
            <w:r w:rsidRPr="0012773F">
              <w:rPr>
                <w:rFonts w:ascii="Times New Roman" w:hAnsi="Times New Roman" w:cs="Times New Roman"/>
                <w:b/>
                <w:bCs/>
                <w:color w:val="00B050"/>
                <w:shd w:val="clear" w:color="auto" w:fill="FFFFFF"/>
              </w:rPr>
              <w:t xml:space="preserve"> </w:t>
            </w:r>
            <w:r w:rsidRPr="0012773F">
              <w:rPr>
                <w:rFonts w:ascii="Times New Roman" w:hAnsi="Times New Roman" w:cs="Times New Roman"/>
                <w:b/>
                <w:bCs/>
                <w:color w:val="00B050"/>
                <w:shd w:val="clear" w:color="auto" w:fill="FFFFFF"/>
                <w:lang w:val="en-US"/>
              </w:rPr>
              <w:t>n</w:t>
            </w:r>
            <w:r w:rsidRPr="0012773F">
              <w:rPr>
                <w:rFonts w:ascii="Times New Roman" w:hAnsi="Times New Roman" w:cs="Times New Roman"/>
                <w:b/>
                <w:bCs/>
                <w:color w:val="00B050"/>
                <w:shd w:val="clear" w:color="auto" w:fill="FFFFFF"/>
                <w:lang w:val="ru-RU"/>
              </w:rPr>
              <w:t xml:space="preserve"> </w:t>
            </w:r>
            <w:r w:rsidRPr="0012773F">
              <w:rPr>
                <w:rFonts w:ascii="Times New Roman" w:hAnsi="Times New Roman" w:cs="Times New Roman"/>
                <w:b/>
                <w:bCs/>
                <w:color w:val="00B050"/>
                <w:shd w:val="clear" w:color="auto" w:fill="FFFFFF"/>
              </w:rPr>
              <w:t xml:space="preserve">– кількість видів </w:t>
            </w:r>
            <w:r w:rsidRPr="0012773F">
              <w:rPr>
                <w:rFonts w:ascii="Times New Roman" w:eastAsia="Times New Roman" w:hAnsi="Times New Roman" w:cs="Times New Roman"/>
                <w:b/>
                <w:color w:val="00B050"/>
                <w:shd w:val="clear" w:color="auto" w:fill="FFFFFF"/>
                <w:lang w:eastAsia="ru-RU"/>
              </w:rPr>
              <w:t>джерел</w:t>
            </w:r>
            <w:r w:rsidRPr="0012773F">
              <w:rPr>
                <w:rFonts w:ascii="Times New Roman" w:hAnsi="Times New Roman" w:cs="Times New Roman"/>
                <w:b/>
                <w:bCs/>
                <w:color w:val="00B050"/>
                <w:shd w:val="clear" w:color="auto" w:fill="FFFFFF"/>
              </w:rPr>
              <w:t xml:space="preserve"> енергії, електрична енергія;</w:t>
            </w:r>
          </w:p>
          <w:p w14:paraId="23AEFFF8" w14:textId="445BC5BA" w:rsidR="009460A6" w:rsidRPr="0012773F" w:rsidRDefault="009460A6" w:rsidP="009460A6">
            <w:pPr>
              <w:tabs>
                <w:tab w:val="left" w:pos="745"/>
              </w:tabs>
              <w:ind w:firstLine="310"/>
              <w:jc w:val="both"/>
              <w:rPr>
                <w:rFonts w:ascii="Times New Roman" w:hAnsi="Times New Roman" w:cs="Times New Roman"/>
                <w:b/>
                <w:bCs/>
                <w:color w:val="00B050"/>
                <w:shd w:val="clear" w:color="auto" w:fill="FFFFFF"/>
              </w:rPr>
            </w:pPr>
            <w:r w:rsidRPr="0012773F">
              <w:rPr>
                <w:rFonts w:ascii="Times New Roman" w:hAnsi="Times New Roman" w:cs="Times New Roman"/>
                <w:b/>
                <w:i/>
                <w:iCs/>
                <w:color w:val="00B050"/>
                <w:lang w:val="en-US"/>
              </w:rPr>
              <w:t>x</w:t>
            </w:r>
            <w:r w:rsidRPr="0012773F">
              <w:rPr>
                <w:rFonts w:ascii="Times New Roman" w:hAnsi="Times New Roman" w:cs="Times New Roman"/>
                <w:b/>
                <w:i/>
                <w:iCs/>
                <w:color w:val="00B050"/>
              </w:rPr>
              <w:t xml:space="preserve"> </w:t>
            </w:r>
            <w:r w:rsidRPr="0012773F">
              <w:rPr>
                <w:rFonts w:ascii="Times New Roman" w:hAnsi="Times New Roman" w:cs="Times New Roman"/>
                <w:b/>
                <w:bCs/>
                <w:color w:val="00B050"/>
                <w:shd w:val="clear" w:color="auto" w:fill="FFFFFF"/>
              </w:rPr>
              <w:t>– тип джерела енергії.</w:t>
            </w:r>
          </w:p>
          <w:p w14:paraId="6B499AD5" w14:textId="658BD742" w:rsidR="009460A6" w:rsidRPr="0012773F" w:rsidRDefault="009460A6" w:rsidP="009460A6">
            <w:pPr>
              <w:tabs>
                <w:tab w:val="left" w:pos="745"/>
              </w:tabs>
              <w:ind w:firstLine="310"/>
              <w:jc w:val="both"/>
              <w:rPr>
                <w:rFonts w:ascii="Times New Roman" w:hAnsi="Times New Roman" w:cs="Times New Roman"/>
                <w:b/>
                <w:color w:val="00B050"/>
              </w:rPr>
            </w:pPr>
            <w:r w:rsidRPr="0012773F">
              <w:rPr>
                <w:rFonts w:ascii="Times New Roman" w:hAnsi="Times New Roman" w:cs="Times New Roman"/>
                <w:b/>
                <w:color w:val="00B050"/>
              </w:rPr>
              <w:t xml:space="preserve">Частка (питома вага) певного джерела енергії у залишковому енергетичному </w:t>
            </w:r>
            <w:proofErr w:type="spellStart"/>
            <w:r w:rsidRPr="0012773F">
              <w:rPr>
                <w:rFonts w:ascii="Times New Roman" w:hAnsi="Times New Roman" w:cs="Times New Roman"/>
                <w:b/>
                <w:color w:val="00B050"/>
              </w:rPr>
              <w:t>міксі</w:t>
            </w:r>
            <w:proofErr w:type="spellEnd"/>
            <w:r w:rsidRPr="0012773F">
              <w:rPr>
                <w:rFonts w:ascii="Times New Roman" w:hAnsi="Times New Roman" w:cs="Times New Roman"/>
                <w:b/>
                <w:color w:val="00B050"/>
              </w:rPr>
              <w:t xml:space="preserve">  розраховується за формулою:</w:t>
            </w:r>
          </w:p>
          <w:p w14:paraId="35179AA6" w14:textId="77777777" w:rsidR="009460A6" w:rsidRDefault="009460A6" w:rsidP="009460A6">
            <w:pPr>
              <w:tabs>
                <w:tab w:val="left" w:pos="745"/>
              </w:tabs>
              <w:ind w:firstLine="310"/>
              <w:jc w:val="both"/>
              <w:rPr>
                <w:rFonts w:ascii="Times New Roman" w:hAnsi="Times New Roman" w:cs="Times New Roman"/>
                <w:b/>
                <w:color w:val="00B050"/>
              </w:rPr>
            </w:pPr>
          </w:p>
          <w:p w14:paraId="107ECEB5" w14:textId="59B5D1A0" w:rsidR="009460A6" w:rsidRPr="009320C2" w:rsidRDefault="00000000" w:rsidP="009460A6">
            <w:pPr>
              <w:pStyle w:val="P68B1DB1-Caption19"/>
              <w:jc w:val="center"/>
              <w:rPr>
                <w:color w:val="00B050"/>
                <w:sz w:val="20"/>
                <w:szCs w:val="20"/>
              </w:rPr>
            </w:pPr>
            <m:oMath>
              <m:sSub>
                <m:sSubPr>
                  <m:ctrlPr>
                    <w:rPr>
                      <w:rFonts w:ascii="Cambria Math" w:hAnsi="Cambria Math"/>
                      <w:color w:val="00B050"/>
                      <w:sz w:val="22"/>
                      <w:szCs w:val="22"/>
                      <w:lang w:val="en-GB"/>
                    </w:rPr>
                  </m:ctrlPr>
                </m:sSubPr>
                <m:e>
                  <m:r>
                    <w:rPr>
                      <w:rFonts w:ascii="Cambria Math" w:hAnsi="Cambria Math"/>
                      <w:color w:val="00B050"/>
                      <w:sz w:val="22"/>
                      <w:szCs w:val="22"/>
                    </w:rPr>
                    <m:t>%</m:t>
                  </m:r>
                </m:e>
                <m:sub>
                  <m:r>
                    <w:rPr>
                      <w:rFonts w:ascii="Cambria Math" w:hAnsi="Cambria Math"/>
                      <w:color w:val="00B050"/>
                      <w:sz w:val="22"/>
                      <w:szCs w:val="22"/>
                    </w:rPr>
                    <m:t xml:space="preserve">джерела енергії </m:t>
                  </m:r>
                  <m:r>
                    <w:rPr>
                      <w:rFonts w:ascii="Cambria Math" w:hAnsi="Cambria Math"/>
                      <w:color w:val="00B050"/>
                      <w:sz w:val="22"/>
                      <w:szCs w:val="22"/>
                      <w:lang w:val="en-GB"/>
                    </w:rPr>
                    <m:t>x</m:t>
                  </m:r>
                </m:sub>
              </m:sSub>
              <m:r>
                <w:rPr>
                  <w:rFonts w:ascii="Cambria Math" w:hAnsi="Cambria Math"/>
                  <w:color w:val="00B050"/>
                  <w:sz w:val="22"/>
                  <w:szCs w:val="22"/>
                </w:rPr>
                <m:t xml:space="preserve"> в ЗЕМ=</m:t>
              </m:r>
              <m:f>
                <m:fPr>
                  <m:ctrlPr>
                    <w:rPr>
                      <w:rFonts w:ascii="Cambria Math" w:hAnsi="Cambria Math"/>
                      <w:color w:val="00B050"/>
                      <w:sz w:val="22"/>
                      <w:szCs w:val="22"/>
                      <w:lang w:val="en-GB"/>
                    </w:rPr>
                  </m:ctrlPr>
                </m:fPr>
                <m:num>
                  <m:sSub>
                    <m:sSubPr>
                      <m:ctrlPr>
                        <w:rPr>
                          <w:rFonts w:ascii="Cambria Math" w:hAnsi="Cambria Math"/>
                          <w:color w:val="00B050"/>
                          <w:sz w:val="22"/>
                          <w:szCs w:val="22"/>
                          <w:lang w:val="en-GB"/>
                        </w:rPr>
                      </m:ctrlPr>
                    </m:sSubPr>
                    <m:e>
                      <m:r>
                        <w:rPr>
                          <w:rFonts w:ascii="Cambria Math" w:hAnsi="Cambria Math"/>
                          <w:color w:val="00B050"/>
                          <w:sz w:val="22"/>
                          <w:szCs w:val="22"/>
                          <w:lang w:val="en-US"/>
                        </w:rPr>
                        <m:t>V</m:t>
                      </m:r>
                    </m:e>
                    <m:sub>
                      <m:r>
                        <w:rPr>
                          <w:rFonts w:ascii="Cambria Math" w:hAnsi="Cambria Math"/>
                          <w:color w:val="00B050"/>
                          <w:sz w:val="22"/>
                          <w:szCs w:val="22"/>
                        </w:rPr>
                        <m:t>ЗЕМ х</m:t>
                      </m:r>
                    </m:sub>
                  </m:sSub>
                </m:num>
                <m:den>
                  <m:r>
                    <w:rPr>
                      <w:rFonts w:ascii="Cambria Math" w:hAnsi="Cambria Math"/>
                      <w:color w:val="00B050"/>
                      <w:sz w:val="22"/>
                      <w:szCs w:val="22"/>
                    </w:rPr>
                    <m:t>ЗЕМ</m:t>
                  </m:r>
                </m:den>
              </m:f>
            </m:oMath>
            <w:r w:rsidR="009460A6" w:rsidRPr="009320C2">
              <w:rPr>
                <w:rFonts w:eastAsiaTheme="minorEastAsia"/>
                <w:color w:val="00B050"/>
                <w:sz w:val="22"/>
                <w:szCs w:val="22"/>
              </w:rPr>
              <w:t>.</w:t>
            </w:r>
          </w:p>
          <w:p w14:paraId="16EEEBB5" w14:textId="29F8659E" w:rsidR="009460A6" w:rsidRPr="00F758CC" w:rsidRDefault="009460A6" w:rsidP="009460A6">
            <w:pPr>
              <w:tabs>
                <w:tab w:val="left" w:pos="745"/>
              </w:tabs>
              <w:ind w:firstLine="310"/>
              <w:jc w:val="both"/>
              <w:rPr>
                <w:rFonts w:ascii="Times New Roman" w:hAnsi="Times New Roman" w:cs="Times New Roman"/>
                <w:b/>
              </w:rPr>
            </w:pPr>
          </w:p>
        </w:tc>
      </w:tr>
      <w:tr w:rsidR="009460A6" w:rsidRPr="002F78E8" w14:paraId="757D20D0" w14:textId="77777777" w:rsidTr="00A719F1">
        <w:trPr>
          <w:trHeight w:val="20"/>
        </w:trPr>
        <w:tc>
          <w:tcPr>
            <w:tcW w:w="3826" w:type="dxa"/>
          </w:tcPr>
          <w:p w14:paraId="1A904E4B" w14:textId="77777777" w:rsidR="009460A6" w:rsidRDefault="009460A6" w:rsidP="009460A6">
            <w:pPr>
              <w:tabs>
                <w:tab w:val="left" w:pos="745"/>
              </w:tabs>
              <w:ind w:firstLine="310"/>
              <w:jc w:val="both"/>
              <w:rPr>
                <w:rFonts w:ascii="Times New Roman" w:hAnsi="Times New Roman" w:cs="Times New Roman"/>
                <w:b/>
                <w:color w:val="0070C0"/>
              </w:rPr>
            </w:pPr>
          </w:p>
          <w:p w14:paraId="16D11F38" w14:textId="77777777" w:rsidR="009460A6" w:rsidRDefault="009460A6" w:rsidP="009460A6">
            <w:pPr>
              <w:tabs>
                <w:tab w:val="left" w:pos="745"/>
              </w:tabs>
              <w:ind w:firstLine="310"/>
              <w:jc w:val="both"/>
              <w:rPr>
                <w:rFonts w:ascii="Times New Roman" w:hAnsi="Times New Roman" w:cs="Times New Roman"/>
                <w:b/>
                <w:color w:val="0070C0"/>
              </w:rPr>
            </w:pPr>
          </w:p>
          <w:p w14:paraId="6FA7647C" w14:textId="77777777"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2.2. Обсяг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(V</w:t>
            </w:r>
            <w:r w:rsidRPr="00D924D3">
              <w:rPr>
                <w:rFonts w:ascii="Times New Roman" w:hAnsi="Times New Roman" w:cs="Times New Roman"/>
                <w:b/>
                <w:color w:val="0070C0"/>
                <w:vertAlign w:val="subscript"/>
              </w:rPr>
              <w:t>ЗЕМ</w:t>
            </w:r>
            <w:r>
              <w:rPr>
                <w:rFonts w:ascii="Times New Roman" w:hAnsi="Times New Roman" w:cs="Times New Roman"/>
                <w:b/>
                <w:color w:val="0070C0"/>
                <w:vertAlign w:val="subscript"/>
              </w:rPr>
              <w:t> </w:t>
            </w:r>
            <w:r w:rsidRPr="00D924D3">
              <w:rPr>
                <w:rFonts w:ascii="Times New Roman" w:hAnsi="Times New Roman" w:cs="Times New Roman"/>
                <w:b/>
                <w:color w:val="0070C0"/>
                <w:vertAlign w:val="subscript"/>
              </w:rPr>
              <w:t>х</w:t>
            </w:r>
            <w:r w:rsidRPr="00D924D3">
              <w:rPr>
                <w:rFonts w:ascii="Times New Roman" w:hAnsi="Times New Roman" w:cs="Times New Roman"/>
                <w:b/>
                <w:color w:val="0070C0"/>
              </w:rPr>
              <w:t>) для певного джерела енергії (x) визначається за формулою:</w:t>
            </w:r>
          </w:p>
          <w:p w14:paraId="03C6CB48"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7C7141B9" w14:textId="77777777" w:rsidR="009460A6" w:rsidRPr="00D924D3" w:rsidRDefault="009460A6" w:rsidP="009460A6">
            <w:pPr>
              <w:tabs>
                <w:tab w:val="left" w:pos="745"/>
              </w:tabs>
              <w:jc w:val="center"/>
              <w:rPr>
                <w:rFonts w:ascii="Times New Roman" w:hAnsi="Times New Roman" w:cs="Times New Roman"/>
                <w:b/>
                <w:color w:val="0070C0"/>
              </w:rPr>
            </w:pPr>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ЗЕМ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i/>
                <w:iCs/>
                <w:color w:val="0070C0"/>
              </w:rPr>
              <w:t xml:space="preserve"> </w:t>
            </w:r>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 х</w:t>
            </w:r>
            <w:r w:rsidRPr="00D924D3">
              <w:rPr>
                <w:rFonts w:ascii="Times New Roman" w:hAnsi="Times New Roman" w:cs="Times New Roman"/>
                <w:b/>
                <w:color w:val="0070C0"/>
              </w:rPr>
              <w:t xml:space="preserve"> + </w:t>
            </w:r>
            <w:r>
              <w:rPr>
                <w:rFonts w:ascii="Times New Roman" w:hAnsi="Times New Roman" w:cs="Times New Roman"/>
                <w:b/>
                <w:color w:val="0070C0"/>
              </w:rPr>
              <w:br/>
              <w:t xml:space="preserve">+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 ГП х</w:t>
            </w:r>
            <w:r w:rsidRPr="00D924D3">
              <w:rPr>
                <w:rFonts w:ascii="Times New Roman" w:hAnsi="Times New Roman" w:cs="Times New Roman"/>
                <w:b/>
                <w:color w:val="0070C0"/>
              </w:rPr>
              <w:t xml:space="preserve"> ,</w:t>
            </w:r>
          </w:p>
          <w:p w14:paraId="1FF35BBB" w14:textId="77777777" w:rsidR="009460A6" w:rsidRPr="000765BD" w:rsidRDefault="009460A6" w:rsidP="009460A6">
            <w:pPr>
              <w:tabs>
                <w:tab w:val="left" w:pos="745"/>
              </w:tabs>
              <w:ind w:firstLine="310"/>
              <w:jc w:val="both"/>
              <w:rPr>
                <w:rFonts w:ascii="Times New Roman" w:hAnsi="Times New Roman" w:cs="Times New Roman"/>
                <w:b/>
                <w:color w:val="0070C0"/>
                <w:sz w:val="16"/>
                <w:szCs w:val="16"/>
              </w:rPr>
            </w:pPr>
          </w:p>
          <w:p w14:paraId="5612E2C8" w14:textId="77777777" w:rsidR="009460A6"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де </w:t>
            </w: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відп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відпущеної в електричну мережу об’єднаної енергосистеми (далі – ОЕС) України з певного джерела енергії x протягом звітного року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 xml:space="preserve">/рік); </w:t>
            </w:r>
          </w:p>
          <w:p w14:paraId="2D93084C"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імп</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імпортованої із зовнішньої країни в електричну мережу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7CB205D3"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екс</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експортованої із електричної мережі ОЕС України електричної енергії з певного джерела енергії x (</w:t>
            </w:r>
            <w:proofErr w:type="spellStart"/>
            <w:r w:rsidRPr="00D924D3">
              <w:rPr>
                <w:rFonts w:ascii="Times New Roman" w:hAnsi="Times New Roman" w:cs="Times New Roman"/>
                <w:b/>
                <w:color w:val="0070C0"/>
              </w:rPr>
              <w:t>кВт·год</w:t>
            </w:r>
            <w:proofErr w:type="spellEnd"/>
            <w:r w:rsidRPr="00D924D3">
              <w:rPr>
                <w:rFonts w:ascii="Times New Roman" w:hAnsi="Times New Roman" w:cs="Times New Roman"/>
                <w:b/>
                <w:color w:val="0070C0"/>
              </w:rPr>
              <w:t>/рік);</w:t>
            </w:r>
          </w:p>
          <w:p w14:paraId="2B144D4F" w14:textId="77777777" w:rsidR="009460A6"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анул</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 xml:space="preserve">х </w:t>
            </w:r>
            <w:r w:rsidRPr="00D924D3">
              <w:rPr>
                <w:rFonts w:ascii="Times New Roman" w:hAnsi="Times New Roman" w:cs="Times New Roman"/>
                <w:b/>
                <w:color w:val="0070C0"/>
              </w:rPr>
              <w:t xml:space="preserve">– обсяг електричної енергії, підтверджений анульованими гарантіями походження джерела енергії x, що повертається до залишкового </w:t>
            </w:r>
            <w:proofErr w:type="spellStart"/>
            <w:r w:rsidRPr="00D924D3">
              <w:rPr>
                <w:rFonts w:ascii="Times New Roman" w:hAnsi="Times New Roman" w:cs="Times New Roman"/>
                <w:b/>
                <w:color w:val="0070C0"/>
              </w:rPr>
              <w:t>енергетитчного</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w:t>
            </w:r>
          </w:p>
          <w:p w14:paraId="5D9320DE" w14:textId="77777777" w:rsidR="009460A6" w:rsidRPr="00D924D3" w:rsidRDefault="009460A6" w:rsidP="009460A6">
            <w:pPr>
              <w:tabs>
                <w:tab w:val="left" w:pos="745"/>
              </w:tabs>
              <w:ind w:firstLine="310"/>
              <w:jc w:val="both"/>
              <w:rPr>
                <w:rFonts w:ascii="Times New Roman" w:hAnsi="Times New Roman" w:cs="Times New Roman"/>
                <w:b/>
                <w:color w:val="0070C0"/>
              </w:rPr>
            </w:pPr>
            <w:proofErr w:type="spellStart"/>
            <w:r w:rsidRPr="00D924D3">
              <w:rPr>
                <w:rFonts w:ascii="Times New Roman" w:hAnsi="Times New Roman" w:cs="Times New Roman"/>
                <w:b/>
                <w:color w:val="0070C0"/>
              </w:rPr>
              <w:t>V</w:t>
            </w:r>
            <w:r w:rsidRPr="00D924D3">
              <w:rPr>
                <w:rFonts w:ascii="Times New Roman" w:hAnsi="Times New Roman" w:cs="Times New Roman"/>
                <w:b/>
                <w:i/>
                <w:iCs/>
                <w:color w:val="0070C0"/>
                <w:vertAlign w:val="subscript"/>
              </w:rPr>
              <w:t>погаш</w:t>
            </w:r>
            <w:proofErr w:type="spellEnd"/>
            <w:r w:rsidRPr="00D924D3">
              <w:rPr>
                <w:rFonts w:ascii="Times New Roman" w:hAnsi="Times New Roman" w:cs="Times New Roman"/>
                <w:b/>
                <w:i/>
                <w:iCs/>
                <w:color w:val="0070C0"/>
                <w:vertAlign w:val="subscript"/>
              </w:rPr>
              <w:t>.</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ГП</w:t>
            </w:r>
            <w:r>
              <w:rPr>
                <w:rFonts w:ascii="Times New Roman" w:hAnsi="Times New Roman" w:cs="Times New Roman"/>
                <w:b/>
                <w:i/>
                <w:iCs/>
                <w:color w:val="0070C0"/>
                <w:vertAlign w:val="subscript"/>
              </w:rPr>
              <w:t> </w:t>
            </w:r>
            <w:r w:rsidRPr="00D924D3">
              <w:rPr>
                <w:rFonts w:ascii="Times New Roman" w:hAnsi="Times New Roman" w:cs="Times New Roman"/>
                <w:b/>
                <w:i/>
                <w:iCs/>
                <w:color w:val="0070C0"/>
                <w:vertAlign w:val="subscript"/>
              </w:rPr>
              <w:t>х</w:t>
            </w:r>
            <w:r w:rsidRPr="00D924D3">
              <w:rPr>
                <w:rFonts w:ascii="Times New Roman" w:hAnsi="Times New Roman" w:cs="Times New Roman"/>
                <w:b/>
                <w:color w:val="0070C0"/>
              </w:rPr>
              <w:t xml:space="preserve"> –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для уникнення подвійного обліку.</w:t>
            </w:r>
          </w:p>
          <w:p w14:paraId="789A9140" w14:textId="77777777" w:rsidR="009460A6" w:rsidRDefault="009460A6" w:rsidP="009460A6">
            <w:pPr>
              <w:tabs>
                <w:tab w:val="left" w:pos="745"/>
              </w:tabs>
              <w:ind w:firstLine="310"/>
              <w:jc w:val="both"/>
              <w:rPr>
                <w:rFonts w:ascii="Times New Roman" w:hAnsi="Times New Roman" w:cs="Times New Roman"/>
                <w:b/>
                <w:color w:val="0070C0"/>
              </w:rPr>
            </w:pPr>
          </w:p>
        </w:tc>
        <w:tc>
          <w:tcPr>
            <w:tcW w:w="3826" w:type="dxa"/>
          </w:tcPr>
          <w:p w14:paraId="5091080F"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5B244AFD"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2.2. Обсяг залишкового енергетичного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 xml:space="preserve"> (V</w:t>
            </w:r>
            <w:r w:rsidRPr="00753185">
              <w:rPr>
                <w:rFonts w:ascii="Times New Roman" w:hAnsi="Times New Roman" w:cs="Times New Roman"/>
                <w:bCs/>
                <w:vertAlign w:val="subscript"/>
              </w:rPr>
              <w:t>ЗЕМ х</w:t>
            </w:r>
            <w:r w:rsidRPr="00753185">
              <w:rPr>
                <w:rFonts w:ascii="Times New Roman" w:hAnsi="Times New Roman" w:cs="Times New Roman"/>
                <w:bCs/>
              </w:rPr>
              <w:t>) для певного джерела енергії (x) визначається за формулою:</w:t>
            </w:r>
          </w:p>
          <w:p w14:paraId="1A5DB064"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3FF8793B" w14:textId="0D56142E" w:rsidR="009460A6" w:rsidRPr="00D26749" w:rsidRDefault="009460A6" w:rsidP="009460A6">
            <w:pPr>
              <w:ind w:left="-116"/>
              <w:jc w:val="center"/>
              <w:rPr>
                <w:rFonts w:ascii="Times New Roman" w:eastAsia="Times New Roman" w:hAnsi="Times New Roman" w:cs="Times New Roman"/>
                <w:b/>
                <w:bCs/>
                <w:color w:val="000000" w:themeColor="text1"/>
                <w:sz w:val="26"/>
                <w:szCs w:val="26"/>
                <w:lang w:eastAsia="uk-UA"/>
              </w:rPr>
            </w:pPr>
            <w:r w:rsidRPr="00753185">
              <w:rPr>
                <w:rFonts w:ascii="Times New Roman" w:hAnsi="Times New Roman" w:cs="Times New Roman"/>
                <w:bCs/>
              </w:rPr>
              <w:t>V</w:t>
            </w:r>
            <w:r w:rsidRPr="00753185">
              <w:rPr>
                <w:rFonts w:ascii="Times New Roman" w:hAnsi="Times New Roman" w:cs="Times New Roman"/>
                <w:bCs/>
                <w:i/>
                <w:iCs/>
                <w:vertAlign w:val="subscript"/>
              </w:rPr>
              <w:t>ЗЕМ х</w:t>
            </w:r>
            <w:r w:rsidRPr="00753185">
              <w:rPr>
                <w:rFonts w:ascii="Times New Roman" w:hAnsi="Times New Roman" w:cs="Times New Roman"/>
                <w:bCs/>
                <w:i/>
                <w:iCs/>
              </w:rPr>
              <w:t xml:space="preserve"> </w:t>
            </w:r>
            <w:r w:rsidRPr="00753185">
              <w:rPr>
                <w:rFonts w:ascii="Times New Roman" w:hAnsi="Times New Roman" w:cs="Times New Roman"/>
                <w:bCs/>
              </w:rPr>
              <w:t xml:space="preserve">=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відп</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i/>
                <w:iCs/>
              </w:rPr>
              <w:t xml:space="preserve"> </w:t>
            </w:r>
            <w:r w:rsidRPr="00753185">
              <w:rPr>
                <w:rFonts w:ascii="Times New Roman" w:hAnsi="Times New Roman" w:cs="Times New Roman"/>
                <w:bCs/>
              </w:rPr>
              <w:t xml:space="preserve">+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імп</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rPr>
              <w:t xml:space="preserve"> -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екс</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rPr>
              <w:t xml:space="preserve"> + +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анул</w:t>
            </w:r>
            <w:proofErr w:type="spellEnd"/>
            <w:r w:rsidRPr="00753185">
              <w:rPr>
                <w:rFonts w:ascii="Times New Roman" w:hAnsi="Times New Roman" w:cs="Times New Roman"/>
                <w:bCs/>
                <w:i/>
                <w:iCs/>
                <w:vertAlign w:val="subscript"/>
              </w:rPr>
              <w:t>. ГП х</w:t>
            </w:r>
            <w:r w:rsidRPr="00753185">
              <w:rPr>
                <w:rFonts w:ascii="Times New Roman" w:hAnsi="Times New Roman" w:cs="Times New Roman"/>
                <w:bCs/>
              </w:rPr>
              <w:t xml:space="preserve"> –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погаш</w:t>
            </w:r>
            <w:proofErr w:type="spellEnd"/>
            <w:r w:rsidRPr="00753185">
              <w:rPr>
                <w:rFonts w:ascii="Times New Roman" w:hAnsi="Times New Roman" w:cs="Times New Roman"/>
                <w:bCs/>
                <w:i/>
                <w:iCs/>
                <w:vertAlign w:val="subscript"/>
              </w:rPr>
              <w:t>. ГП х</w:t>
            </w:r>
            <w:r w:rsidRPr="00753185">
              <w:rPr>
                <w:rFonts w:ascii="Times New Roman" w:hAnsi="Times New Roman" w:cs="Times New Roman"/>
                <w:bCs/>
              </w:rPr>
              <w:t xml:space="preserve"> </w:t>
            </w:r>
            <w:r w:rsidRPr="00753185">
              <w:rPr>
                <w:rFonts w:ascii="Times New Roman" w:eastAsia="Times New Roman" w:hAnsi="Times New Roman" w:cs="Times New Roman"/>
                <w:b/>
                <w:bCs/>
                <w:color w:val="7030A0"/>
                <w:sz w:val="26"/>
                <w:szCs w:val="26"/>
                <w:lang w:eastAsia="uk-UA"/>
              </w:rPr>
              <w:t xml:space="preserve">– </w:t>
            </w:r>
            <w:proofErr w:type="spellStart"/>
            <w:r w:rsidRPr="00753185">
              <w:rPr>
                <w:rFonts w:ascii="Times New Roman" w:eastAsia="Times New Roman" w:hAnsi="Times New Roman" w:cs="Times New Roman"/>
                <w:b/>
                <w:bCs/>
                <w:color w:val="7030A0"/>
                <w:sz w:val="26"/>
                <w:szCs w:val="26"/>
                <w:lang w:eastAsia="uk-UA"/>
              </w:rPr>
              <w:t>V</w:t>
            </w:r>
            <w:r w:rsidRPr="00753185">
              <w:rPr>
                <w:rFonts w:ascii="Times New Roman" w:eastAsia="Times New Roman" w:hAnsi="Times New Roman" w:cs="Times New Roman"/>
                <w:b/>
                <w:bCs/>
                <w:i/>
                <w:iCs/>
                <w:color w:val="7030A0"/>
                <w:sz w:val="26"/>
                <w:szCs w:val="26"/>
                <w:vertAlign w:val="subscript"/>
                <w:lang w:eastAsia="uk-UA"/>
              </w:rPr>
              <w:t>явне</w:t>
            </w:r>
            <w:proofErr w:type="spellEnd"/>
            <w:r w:rsidRPr="00753185">
              <w:rPr>
                <w:rFonts w:ascii="Times New Roman" w:eastAsia="Times New Roman" w:hAnsi="Times New Roman" w:cs="Times New Roman"/>
                <w:b/>
                <w:bCs/>
                <w:i/>
                <w:iCs/>
                <w:color w:val="7030A0"/>
                <w:sz w:val="26"/>
                <w:szCs w:val="26"/>
                <w:vertAlign w:val="subscript"/>
                <w:lang w:eastAsia="uk-UA"/>
              </w:rPr>
              <w:t xml:space="preserve"> відстеження ЕА</w:t>
            </w:r>
            <w:r w:rsidRPr="00D26749">
              <w:rPr>
                <w:rFonts w:ascii="Times New Roman" w:eastAsia="Times New Roman" w:hAnsi="Times New Roman" w:cs="Times New Roman"/>
                <w:b/>
                <w:bCs/>
                <w:color w:val="000000" w:themeColor="text1"/>
                <w:sz w:val="26"/>
                <w:szCs w:val="26"/>
                <w:lang w:eastAsia="uk-UA"/>
              </w:rPr>
              <w:t xml:space="preserve">, </w:t>
            </w:r>
          </w:p>
          <w:p w14:paraId="42092D19" w14:textId="77777777" w:rsidR="009460A6" w:rsidRPr="000765BD" w:rsidRDefault="009460A6" w:rsidP="009460A6">
            <w:pPr>
              <w:tabs>
                <w:tab w:val="left" w:pos="745"/>
              </w:tabs>
              <w:ind w:firstLine="310"/>
              <w:jc w:val="both"/>
              <w:rPr>
                <w:rFonts w:ascii="Times New Roman" w:hAnsi="Times New Roman" w:cs="Times New Roman"/>
                <w:bCs/>
                <w:sz w:val="16"/>
                <w:szCs w:val="16"/>
              </w:rPr>
            </w:pPr>
          </w:p>
          <w:p w14:paraId="7513F524"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де </w:t>
            </w: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відп</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rPr>
              <w:t xml:space="preserve"> – обсяг електричної енергії, відпущеної в електричну мережу об’єднаної енергосистеми (далі – ОЕС) України з певного джерела енергії x протягом звітного року (</w:t>
            </w:r>
            <w:proofErr w:type="spellStart"/>
            <w:r w:rsidRPr="00753185">
              <w:rPr>
                <w:rFonts w:ascii="Times New Roman" w:hAnsi="Times New Roman" w:cs="Times New Roman"/>
                <w:bCs/>
              </w:rPr>
              <w:t>кВт·год</w:t>
            </w:r>
            <w:proofErr w:type="spellEnd"/>
            <w:r w:rsidRPr="00753185">
              <w:rPr>
                <w:rFonts w:ascii="Times New Roman" w:hAnsi="Times New Roman" w:cs="Times New Roman"/>
                <w:bCs/>
              </w:rPr>
              <w:t xml:space="preserve">/рік); </w:t>
            </w:r>
          </w:p>
          <w:p w14:paraId="19B056D9" w14:textId="77777777" w:rsidR="009460A6" w:rsidRPr="00753185" w:rsidRDefault="009460A6" w:rsidP="009460A6">
            <w:pPr>
              <w:tabs>
                <w:tab w:val="left" w:pos="745"/>
              </w:tabs>
              <w:ind w:firstLine="310"/>
              <w:jc w:val="both"/>
              <w:rPr>
                <w:rFonts w:ascii="Times New Roman" w:hAnsi="Times New Roman" w:cs="Times New Roman"/>
                <w:bCs/>
              </w:rPr>
            </w:pP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імп</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rPr>
              <w:t xml:space="preserve"> – обсяг імпортованої із зовнішньої країни в електричну мережу ОЕС України електричної енергії з певного джерела енергії x (</w:t>
            </w:r>
            <w:proofErr w:type="spellStart"/>
            <w:r w:rsidRPr="00753185">
              <w:rPr>
                <w:rFonts w:ascii="Times New Roman" w:hAnsi="Times New Roman" w:cs="Times New Roman"/>
                <w:bCs/>
              </w:rPr>
              <w:t>кВт·год</w:t>
            </w:r>
            <w:proofErr w:type="spellEnd"/>
            <w:r w:rsidRPr="00753185">
              <w:rPr>
                <w:rFonts w:ascii="Times New Roman" w:hAnsi="Times New Roman" w:cs="Times New Roman"/>
                <w:bCs/>
              </w:rPr>
              <w:t>/рік);</w:t>
            </w:r>
          </w:p>
          <w:p w14:paraId="1D00848C" w14:textId="77777777" w:rsidR="009460A6" w:rsidRPr="00753185" w:rsidRDefault="009460A6" w:rsidP="009460A6">
            <w:pPr>
              <w:tabs>
                <w:tab w:val="left" w:pos="745"/>
              </w:tabs>
              <w:ind w:firstLine="310"/>
              <w:jc w:val="both"/>
              <w:rPr>
                <w:rFonts w:ascii="Times New Roman" w:hAnsi="Times New Roman" w:cs="Times New Roman"/>
                <w:bCs/>
              </w:rPr>
            </w:pP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екс</w:t>
            </w:r>
            <w:proofErr w:type="spellEnd"/>
            <w:r w:rsidRPr="00753185">
              <w:rPr>
                <w:rFonts w:ascii="Times New Roman" w:hAnsi="Times New Roman" w:cs="Times New Roman"/>
                <w:bCs/>
                <w:i/>
                <w:iCs/>
                <w:vertAlign w:val="subscript"/>
              </w:rPr>
              <w:t>. х</w:t>
            </w:r>
            <w:r w:rsidRPr="00753185">
              <w:rPr>
                <w:rFonts w:ascii="Times New Roman" w:hAnsi="Times New Roman" w:cs="Times New Roman"/>
                <w:bCs/>
              </w:rPr>
              <w:t xml:space="preserve"> – обсяг експортованої із електричної мережі ОЕС України електричної енергії з певного джерела енергії x (</w:t>
            </w:r>
            <w:proofErr w:type="spellStart"/>
            <w:r w:rsidRPr="00753185">
              <w:rPr>
                <w:rFonts w:ascii="Times New Roman" w:hAnsi="Times New Roman" w:cs="Times New Roman"/>
                <w:bCs/>
              </w:rPr>
              <w:t>кВт·год</w:t>
            </w:r>
            <w:proofErr w:type="spellEnd"/>
            <w:r w:rsidRPr="00753185">
              <w:rPr>
                <w:rFonts w:ascii="Times New Roman" w:hAnsi="Times New Roman" w:cs="Times New Roman"/>
                <w:bCs/>
              </w:rPr>
              <w:t>/рік);</w:t>
            </w:r>
          </w:p>
          <w:p w14:paraId="1ABD5B21" w14:textId="77777777" w:rsidR="009460A6" w:rsidRPr="00753185" w:rsidRDefault="009460A6" w:rsidP="009460A6">
            <w:pPr>
              <w:tabs>
                <w:tab w:val="left" w:pos="745"/>
              </w:tabs>
              <w:ind w:firstLine="310"/>
              <w:jc w:val="both"/>
              <w:rPr>
                <w:rFonts w:ascii="Times New Roman" w:hAnsi="Times New Roman" w:cs="Times New Roman"/>
                <w:bCs/>
              </w:rPr>
            </w:pP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анул</w:t>
            </w:r>
            <w:proofErr w:type="spellEnd"/>
            <w:r w:rsidRPr="00753185">
              <w:rPr>
                <w:rFonts w:ascii="Times New Roman" w:hAnsi="Times New Roman" w:cs="Times New Roman"/>
                <w:bCs/>
                <w:i/>
                <w:iCs/>
                <w:vertAlign w:val="subscript"/>
              </w:rPr>
              <w:t xml:space="preserve">. ГП х </w:t>
            </w:r>
            <w:r w:rsidRPr="00753185">
              <w:rPr>
                <w:rFonts w:ascii="Times New Roman" w:hAnsi="Times New Roman" w:cs="Times New Roman"/>
                <w:bCs/>
              </w:rPr>
              <w:t xml:space="preserve">– обсяг електричної енергії, підтверджений анульованими гарантіями походження джерела енергії x, що повертається до залишкового </w:t>
            </w:r>
            <w:proofErr w:type="spellStart"/>
            <w:r w:rsidRPr="00753185">
              <w:rPr>
                <w:rFonts w:ascii="Times New Roman" w:hAnsi="Times New Roman" w:cs="Times New Roman"/>
                <w:bCs/>
              </w:rPr>
              <w:t>енергетитчного</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w:t>
            </w:r>
          </w:p>
          <w:p w14:paraId="420E864E" w14:textId="77777777" w:rsidR="009460A6" w:rsidRPr="00753185" w:rsidRDefault="009460A6" w:rsidP="009460A6">
            <w:pPr>
              <w:tabs>
                <w:tab w:val="left" w:pos="745"/>
              </w:tabs>
              <w:ind w:firstLine="310"/>
              <w:jc w:val="both"/>
              <w:rPr>
                <w:rFonts w:ascii="Times New Roman" w:hAnsi="Times New Roman" w:cs="Times New Roman"/>
                <w:bCs/>
              </w:rPr>
            </w:pPr>
            <w:proofErr w:type="spellStart"/>
            <w:r w:rsidRPr="00753185">
              <w:rPr>
                <w:rFonts w:ascii="Times New Roman" w:hAnsi="Times New Roman" w:cs="Times New Roman"/>
                <w:bCs/>
              </w:rPr>
              <w:t>V</w:t>
            </w:r>
            <w:r w:rsidRPr="00753185">
              <w:rPr>
                <w:rFonts w:ascii="Times New Roman" w:hAnsi="Times New Roman" w:cs="Times New Roman"/>
                <w:bCs/>
                <w:i/>
                <w:iCs/>
                <w:vertAlign w:val="subscript"/>
              </w:rPr>
              <w:t>погаш</w:t>
            </w:r>
            <w:proofErr w:type="spellEnd"/>
            <w:r w:rsidRPr="00753185">
              <w:rPr>
                <w:rFonts w:ascii="Times New Roman" w:hAnsi="Times New Roman" w:cs="Times New Roman"/>
                <w:bCs/>
                <w:i/>
                <w:iCs/>
                <w:vertAlign w:val="subscript"/>
              </w:rPr>
              <w:t>. ГП х</w:t>
            </w:r>
            <w:r w:rsidRPr="00753185">
              <w:rPr>
                <w:rFonts w:ascii="Times New Roman" w:hAnsi="Times New Roman" w:cs="Times New Roman"/>
                <w:bCs/>
              </w:rPr>
              <w:t xml:space="preserve"> – обсяг електричної енергії, підтверджений погашеними гарантіями походження джерела енергії x, що виключається із обсягу залишкового енергетичного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 xml:space="preserve"> для уникнення подвійного обліку.</w:t>
            </w:r>
          </w:p>
          <w:p w14:paraId="20BBD6DD" w14:textId="2150B938" w:rsidR="009460A6" w:rsidRPr="00753185" w:rsidRDefault="009460A6" w:rsidP="009460A6">
            <w:pPr>
              <w:pStyle w:val="paragraph"/>
              <w:shd w:val="clear" w:color="auto" w:fill="FFFFFF"/>
              <w:spacing w:before="0" w:beforeAutospacing="0" w:after="0" w:afterAutospacing="0"/>
              <w:ind w:firstLine="567"/>
              <w:jc w:val="both"/>
              <w:rPr>
                <w:rStyle w:val="ng-star-inserted"/>
                <w:rFonts w:eastAsiaTheme="majorEastAsia"/>
                <w:b/>
                <w:bCs/>
                <w:color w:val="7030A0"/>
                <w:sz w:val="22"/>
                <w:szCs w:val="22"/>
              </w:rPr>
            </w:pPr>
            <w:proofErr w:type="spellStart"/>
            <w:r w:rsidRPr="00753185">
              <w:rPr>
                <w:b/>
                <w:bCs/>
                <w:color w:val="7030A0"/>
                <w:sz w:val="22"/>
                <w:szCs w:val="22"/>
              </w:rPr>
              <w:lastRenderedPageBreak/>
              <w:t>V</w:t>
            </w:r>
            <w:r w:rsidRPr="00753185">
              <w:rPr>
                <w:b/>
                <w:bCs/>
                <w:i/>
                <w:iCs/>
                <w:color w:val="7030A0"/>
                <w:sz w:val="22"/>
                <w:szCs w:val="22"/>
                <w:vertAlign w:val="subscript"/>
              </w:rPr>
              <w:t>явне</w:t>
            </w:r>
            <w:proofErr w:type="spellEnd"/>
            <w:r w:rsidRPr="00753185">
              <w:rPr>
                <w:b/>
                <w:bCs/>
                <w:i/>
                <w:iCs/>
                <w:color w:val="7030A0"/>
                <w:sz w:val="22"/>
                <w:szCs w:val="22"/>
                <w:vertAlign w:val="subscript"/>
              </w:rPr>
              <w:t xml:space="preserve"> відстеження ЕА </w:t>
            </w:r>
            <w:r w:rsidRPr="00753185">
              <w:rPr>
                <w:rStyle w:val="ng-star-inserted"/>
                <w:rFonts w:eastAsiaTheme="majorEastAsia"/>
                <w:b/>
                <w:bCs/>
                <w:color w:val="7030A0"/>
                <w:sz w:val="22"/>
                <w:szCs w:val="22"/>
              </w:rPr>
              <w:t xml:space="preserve">– обсяг електричної енергії, виробленої з ядерного палива, що реалізується акціонерним товариством </w:t>
            </w:r>
            <w:r>
              <w:rPr>
                <w:rStyle w:val="ng-star-inserted"/>
                <w:rFonts w:eastAsiaTheme="majorEastAsia"/>
                <w:b/>
                <w:bCs/>
                <w:color w:val="7030A0"/>
                <w:sz w:val="22"/>
                <w:szCs w:val="22"/>
              </w:rPr>
              <w:t>«</w:t>
            </w:r>
            <w:r w:rsidRPr="00753185">
              <w:rPr>
                <w:rStyle w:val="ng-star-inserted"/>
                <w:rFonts w:eastAsiaTheme="majorEastAsia"/>
                <w:b/>
                <w:bCs/>
                <w:color w:val="7030A0"/>
                <w:sz w:val="22"/>
                <w:szCs w:val="22"/>
              </w:rPr>
              <w:t xml:space="preserve">Національна атомна енергогенеруюча компанія </w:t>
            </w:r>
            <w:r>
              <w:rPr>
                <w:rStyle w:val="ng-star-inserted"/>
                <w:rFonts w:eastAsiaTheme="majorEastAsia"/>
                <w:b/>
                <w:bCs/>
                <w:color w:val="7030A0"/>
                <w:sz w:val="22"/>
                <w:szCs w:val="22"/>
              </w:rPr>
              <w:t>«</w:t>
            </w:r>
            <w:r w:rsidRPr="00753185">
              <w:rPr>
                <w:rStyle w:val="ng-star-inserted"/>
                <w:rFonts w:eastAsiaTheme="majorEastAsia"/>
                <w:b/>
                <w:bCs/>
                <w:color w:val="7030A0"/>
                <w:sz w:val="22"/>
                <w:szCs w:val="22"/>
              </w:rPr>
              <w:t>Енергоатом</w:t>
            </w:r>
            <w:r>
              <w:rPr>
                <w:rStyle w:val="ng-star-inserted"/>
                <w:rFonts w:eastAsiaTheme="majorEastAsia"/>
                <w:b/>
                <w:bCs/>
                <w:color w:val="7030A0"/>
                <w:sz w:val="22"/>
                <w:szCs w:val="22"/>
              </w:rPr>
              <w:t>»</w:t>
            </w:r>
            <w:r w:rsidRPr="00753185">
              <w:rPr>
                <w:rStyle w:val="ng-star-inserted"/>
                <w:rFonts w:eastAsiaTheme="majorEastAsia"/>
                <w:b/>
                <w:bCs/>
                <w:color w:val="7030A0"/>
                <w:sz w:val="22"/>
                <w:szCs w:val="22"/>
              </w:rPr>
              <w:t xml:space="preserve"> за двосторонніми договорами купівлі-продажу електричної енергії, зокрема в рамках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w:t>
            </w:r>
          </w:p>
          <w:p w14:paraId="5CC3383D" w14:textId="77777777" w:rsidR="009460A6" w:rsidRPr="00274E5D" w:rsidRDefault="009460A6" w:rsidP="009460A6">
            <w:pPr>
              <w:tabs>
                <w:tab w:val="left" w:pos="745"/>
              </w:tabs>
              <w:ind w:firstLine="310"/>
              <w:jc w:val="both"/>
              <w:rPr>
                <w:rFonts w:ascii="Times New Roman" w:hAnsi="Times New Roman" w:cs="Times New Roman"/>
                <w:b/>
              </w:rPr>
            </w:pPr>
          </w:p>
        </w:tc>
        <w:tc>
          <w:tcPr>
            <w:tcW w:w="3826" w:type="dxa"/>
          </w:tcPr>
          <w:p w14:paraId="66EEFA65"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53EDF806"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Відповідно до пунктів 1, 2 частини четвертої статті 4 Закону України «Про основні засади державної </w:t>
            </w:r>
            <w:proofErr w:type="spellStart"/>
            <w:r w:rsidRPr="00753185">
              <w:rPr>
                <w:rFonts w:ascii="Times New Roman" w:hAnsi="Times New Roman" w:cs="Times New Roman"/>
                <w:bCs/>
              </w:rPr>
              <w:t>кліматчиної</w:t>
            </w:r>
            <w:proofErr w:type="spellEnd"/>
            <w:r w:rsidRPr="00753185">
              <w:rPr>
                <w:rFonts w:ascii="Times New Roman" w:hAnsi="Times New Roman" w:cs="Times New Roman"/>
                <w:bCs/>
              </w:rPr>
              <w:t xml:space="preserve"> політики» середньострокові цілі державної кліматичної політики та їх цільові показники визначаються Довгостроковою стратегією низьковуглецевого розвитку України та, зокрема, охоплюють:</w:t>
            </w:r>
          </w:p>
          <w:p w14:paraId="6B50ED4C"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1) забезпечення зменшення обсягів антропогенних викидів парникових газів та збільшення обсягів поглинання поглиначами парникових газів у галузях промисловості, транспорту, енергетики, сільського та лісового господарств, будівництва, управління відходами, управління природними ресурсами та в інших секторах економіки та/або сферах державної політики порівняно з базовим роком;</w:t>
            </w:r>
          </w:p>
          <w:p w14:paraId="08531507" w14:textId="77777777" w:rsidR="009460A6"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2) збільшення частки використання відновлюваних джерел енергії та альтернативних видів палива в енергетичному балансі України.</w:t>
            </w:r>
          </w:p>
          <w:p w14:paraId="5EBBAE93"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Пунктом 2.1 Порядку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753185">
              <w:rPr>
                <w:rFonts w:ascii="Times New Roman" w:hAnsi="Times New Roman" w:cs="Times New Roman"/>
                <w:bCs/>
              </w:rPr>
              <w:t>електропостачальником</w:t>
            </w:r>
            <w:proofErr w:type="spellEnd"/>
            <w:r w:rsidRPr="00753185">
              <w:rPr>
                <w:rFonts w:ascii="Times New Roman" w:hAnsi="Times New Roman" w:cs="Times New Roman"/>
                <w:bCs/>
              </w:rPr>
              <w:t xml:space="preserve"> та/або виробленої на його власних </w:t>
            </w:r>
            <w:r w:rsidRPr="00753185">
              <w:rPr>
                <w:rFonts w:ascii="Times New Roman" w:hAnsi="Times New Roman" w:cs="Times New Roman"/>
                <w:bCs/>
              </w:rPr>
              <w:lastRenderedPageBreak/>
              <w:t xml:space="preserve">електроустановках, затвердженого постановою НКРЕКП № 2626 від 27.12.2023 р., передбачено, що </w:t>
            </w:r>
            <w:proofErr w:type="spellStart"/>
            <w:r w:rsidRPr="00753185">
              <w:rPr>
                <w:rFonts w:ascii="Times New Roman" w:hAnsi="Times New Roman" w:cs="Times New Roman"/>
                <w:bCs/>
              </w:rPr>
              <w:t>електропостачальник</w:t>
            </w:r>
            <w:proofErr w:type="spellEnd"/>
            <w:r w:rsidRPr="00753185">
              <w:rPr>
                <w:rFonts w:ascii="Times New Roman" w:hAnsi="Times New Roman" w:cs="Times New Roman"/>
                <w:bCs/>
              </w:rPr>
              <w:t xml:space="preserve"> формує власну загальну структуру балансу електричної енергії за джерелами енергії та видами палива, зокрема, серед </w:t>
            </w:r>
            <w:proofErr w:type="spellStart"/>
            <w:r w:rsidRPr="00753185">
              <w:rPr>
                <w:rFonts w:ascii="Times New Roman" w:hAnsi="Times New Roman" w:cs="Times New Roman"/>
                <w:bCs/>
              </w:rPr>
              <w:t>безвуглецевих</w:t>
            </w:r>
            <w:proofErr w:type="spellEnd"/>
            <w:r w:rsidRPr="00753185">
              <w:rPr>
                <w:rFonts w:ascii="Times New Roman" w:hAnsi="Times New Roman" w:cs="Times New Roman"/>
                <w:bCs/>
              </w:rPr>
              <w:t xml:space="preserve"> та </w:t>
            </w:r>
            <w:proofErr w:type="spellStart"/>
            <w:r w:rsidRPr="00753185">
              <w:rPr>
                <w:rFonts w:ascii="Times New Roman" w:hAnsi="Times New Roman" w:cs="Times New Roman"/>
                <w:bCs/>
              </w:rPr>
              <w:t>вуглецевонейтральних</w:t>
            </w:r>
            <w:proofErr w:type="spellEnd"/>
            <w:r w:rsidRPr="00753185">
              <w:rPr>
                <w:rFonts w:ascii="Times New Roman" w:hAnsi="Times New Roman" w:cs="Times New Roman"/>
                <w:bCs/>
              </w:rPr>
              <w:t xml:space="preserve"> джерел визначено ядерне паливо та відновлювані джерела енергії.</w:t>
            </w:r>
          </w:p>
          <w:p w14:paraId="61252BB2"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Відповідно до Проєкту Постанови ядерна енергія також позначається з нульовим коефіцієнтом викидів парникових газів, </w:t>
            </w:r>
            <w:proofErr w:type="spellStart"/>
            <w:r w:rsidRPr="00753185">
              <w:rPr>
                <w:rFonts w:ascii="Times New Roman" w:hAnsi="Times New Roman" w:cs="Times New Roman"/>
                <w:bCs/>
              </w:rPr>
              <w:t>гCO</w:t>
            </w:r>
            <w:proofErr w:type="spellEnd"/>
            <w:r w:rsidRPr="00753185">
              <w:rPr>
                <w:rFonts w:ascii="Times New Roman" w:hAnsi="Times New Roman" w:cs="Times New Roman"/>
                <w:bCs/>
              </w:rPr>
              <w:t>₂/</w:t>
            </w:r>
            <w:proofErr w:type="spellStart"/>
            <w:r w:rsidRPr="00753185">
              <w:rPr>
                <w:rFonts w:ascii="Times New Roman" w:hAnsi="Times New Roman" w:cs="Times New Roman"/>
                <w:bCs/>
              </w:rPr>
              <w:t>кВт·год</w:t>
            </w:r>
            <w:proofErr w:type="spellEnd"/>
            <w:r w:rsidRPr="00753185">
              <w:rPr>
                <w:rFonts w:ascii="Times New Roman" w:hAnsi="Times New Roman" w:cs="Times New Roman"/>
                <w:bCs/>
              </w:rPr>
              <w:t>.</w:t>
            </w:r>
          </w:p>
          <w:p w14:paraId="24757EB5" w14:textId="6399C139"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Підтверджені обсяги реалізації такої електроенергії за двосторонніми договорами та в рамках механізму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в умовах відсутності гарантій походження електроенергії, виробленої з використанням ядерної енергії, відповідно до методології розрахунку залишкового енергетичного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Grexel</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Issuance</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Based</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Residual</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Mix</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Calculation</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Methodology</w:t>
            </w:r>
            <w:proofErr w:type="spellEnd"/>
            <w:r w:rsidRPr="00753185">
              <w:rPr>
                <w:rFonts w:ascii="Times New Roman" w:hAnsi="Times New Roman" w:cs="Times New Roman"/>
                <w:bCs/>
              </w:rPr>
              <w:t>), враховуються як інструмент явного відстеження (</w:t>
            </w:r>
            <w:proofErr w:type="spellStart"/>
            <w:r w:rsidRPr="00753185">
              <w:rPr>
                <w:rFonts w:ascii="Times New Roman" w:hAnsi="Times New Roman" w:cs="Times New Roman"/>
                <w:bCs/>
              </w:rPr>
              <w:t>non</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certificate-based</w:t>
            </w:r>
            <w:proofErr w:type="spellEnd"/>
            <w:r w:rsidRPr="00753185">
              <w:rPr>
                <w:rFonts w:ascii="Times New Roman" w:hAnsi="Times New Roman" w:cs="Times New Roman"/>
                <w:bCs/>
              </w:rPr>
              <w:t xml:space="preserve"> </w:t>
            </w:r>
            <w:proofErr w:type="spellStart"/>
            <w:r w:rsidRPr="00753185">
              <w:rPr>
                <w:rFonts w:ascii="Times New Roman" w:hAnsi="Times New Roman" w:cs="Times New Roman"/>
                <w:bCs/>
              </w:rPr>
              <w:t>RTSs</w:t>
            </w:r>
            <w:proofErr w:type="spellEnd"/>
            <w:r w:rsidRPr="00753185">
              <w:rPr>
                <w:rFonts w:ascii="Times New Roman" w:hAnsi="Times New Roman" w:cs="Times New Roman"/>
                <w:bCs/>
              </w:rPr>
              <w:t>).</w:t>
            </w:r>
          </w:p>
          <w:p w14:paraId="443BE60D" w14:textId="77777777" w:rsidR="009460A6" w:rsidRPr="00753185"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Суб’єкти господарювання у межах розкриття власного енергетичного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 xml:space="preserve"> для цілей корпоративної звітності та звітності щодо непрямих викидів у рамках механізму CBAM враховуватимуть обсяги закупівлі </w:t>
            </w:r>
            <w:r w:rsidRPr="00753185">
              <w:rPr>
                <w:rFonts w:ascii="Times New Roman" w:hAnsi="Times New Roman" w:cs="Times New Roman"/>
                <w:bCs/>
              </w:rPr>
              <w:lastRenderedPageBreak/>
              <w:t xml:space="preserve">електроенергії, згенерованої АТ «НАЕК «Енергоатом», за двосторонніми договорами із нульовим коефіцієнтом викидів. </w:t>
            </w:r>
          </w:p>
          <w:p w14:paraId="5CDE9F7F" w14:textId="77777777" w:rsidR="009460A6" w:rsidRDefault="009460A6" w:rsidP="009460A6">
            <w:pPr>
              <w:tabs>
                <w:tab w:val="left" w:pos="745"/>
              </w:tabs>
              <w:ind w:firstLine="310"/>
              <w:jc w:val="both"/>
              <w:rPr>
                <w:rFonts w:ascii="Times New Roman" w:hAnsi="Times New Roman" w:cs="Times New Roman"/>
                <w:bCs/>
              </w:rPr>
            </w:pPr>
            <w:r w:rsidRPr="00753185">
              <w:rPr>
                <w:rFonts w:ascii="Times New Roman" w:hAnsi="Times New Roman" w:cs="Times New Roman"/>
                <w:bCs/>
              </w:rPr>
              <w:t xml:space="preserve">Це створюватиме протиріччя із запропонованою редакцією Методики, оскільки відповідні обсяги закупівлі електроенергії мають обліковуватися як частина залишкового енергетичного </w:t>
            </w:r>
            <w:proofErr w:type="spellStart"/>
            <w:r w:rsidRPr="00753185">
              <w:rPr>
                <w:rFonts w:ascii="Times New Roman" w:hAnsi="Times New Roman" w:cs="Times New Roman"/>
                <w:bCs/>
              </w:rPr>
              <w:t>міксу</w:t>
            </w:r>
            <w:proofErr w:type="spellEnd"/>
            <w:r w:rsidRPr="00753185">
              <w:rPr>
                <w:rFonts w:ascii="Times New Roman" w:hAnsi="Times New Roman" w:cs="Times New Roman"/>
                <w:bCs/>
              </w:rPr>
              <w:t>.</w:t>
            </w:r>
          </w:p>
          <w:p w14:paraId="48515CE4" w14:textId="48F55ADC" w:rsidR="009460A6" w:rsidRPr="000765BD" w:rsidRDefault="009460A6" w:rsidP="009460A6">
            <w:pPr>
              <w:tabs>
                <w:tab w:val="left" w:pos="745"/>
              </w:tabs>
              <w:ind w:firstLine="310"/>
              <w:jc w:val="both"/>
              <w:rPr>
                <w:rFonts w:ascii="Times New Roman" w:hAnsi="Times New Roman" w:cs="Times New Roman"/>
                <w:b/>
                <w:sz w:val="16"/>
                <w:szCs w:val="16"/>
              </w:rPr>
            </w:pPr>
          </w:p>
        </w:tc>
        <w:tc>
          <w:tcPr>
            <w:tcW w:w="3826" w:type="dxa"/>
          </w:tcPr>
          <w:p w14:paraId="538D868D" w14:textId="46456E4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lastRenderedPageBreak/>
              <w:t>Попередньо відхилити.</w:t>
            </w:r>
          </w:p>
          <w:p w14:paraId="746583C5" w14:textId="395F1C84" w:rsidR="009460A6" w:rsidRPr="0069371A" w:rsidRDefault="009460A6" w:rsidP="0091300B">
            <w:pPr>
              <w:tabs>
                <w:tab w:val="left" w:pos="745"/>
              </w:tabs>
              <w:ind w:firstLine="310"/>
              <w:jc w:val="center"/>
              <w:rPr>
                <w:rFonts w:ascii="Times New Roman" w:hAnsi="Times New Roman" w:cs="Times New Roman"/>
                <w:b/>
                <w:i/>
                <w:iCs/>
              </w:rPr>
            </w:pPr>
            <w:r w:rsidRPr="0091300B">
              <w:rPr>
                <w:rFonts w:ascii="Times New Roman" w:hAnsi="Times New Roman" w:cs="Times New Roman"/>
                <w:iCs/>
              </w:rPr>
              <w:t xml:space="preserve">Наразі відсутній затверджений порядок верифікації обсягів за договорами ПСО як альтернативного інструменту відстеження, що відповідає стандартам надійності (RTS) у розумінні Директиви (ЄС) 2018/2001 та практики AIB. Запровадження такого механізму без відповідної </w:t>
            </w:r>
            <w:proofErr w:type="spellStart"/>
            <w:r w:rsidRPr="0091300B">
              <w:rPr>
                <w:rFonts w:ascii="Times New Roman" w:hAnsi="Times New Roman" w:cs="Times New Roman"/>
                <w:iCs/>
              </w:rPr>
              <w:t>верифікаційної</w:t>
            </w:r>
            <w:proofErr w:type="spellEnd"/>
            <w:r w:rsidRPr="0091300B">
              <w:rPr>
                <w:rFonts w:ascii="Times New Roman" w:hAnsi="Times New Roman" w:cs="Times New Roman"/>
                <w:iCs/>
              </w:rPr>
              <w:t xml:space="preserve"> бази передчасне і потребує окремого регуляторного опрацювання.</w:t>
            </w:r>
          </w:p>
        </w:tc>
      </w:tr>
      <w:tr w:rsidR="009460A6" w:rsidRPr="002F78E8" w14:paraId="7F96E8EB" w14:textId="77777777" w:rsidTr="00A719F1">
        <w:trPr>
          <w:trHeight w:val="20"/>
        </w:trPr>
        <w:tc>
          <w:tcPr>
            <w:tcW w:w="3826" w:type="dxa"/>
            <w:vMerge w:val="restart"/>
          </w:tcPr>
          <w:p w14:paraId="4CD165D0" w14:textId="4F1E0FFE"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lastRenderedPageBreak/>
              <w:t xml:space="preserve">2.3. При розрахунку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застосовується принцип часової відповідності, згідно з яким обсяги електричної енергії, підтверджені гарантіями походження, повинні бути вироблені та спожиті в межах одного звітного року.</w:t>
            </w:r>
          </w:p>
        </w:tc>
        <w:tc>
          <w:tcPr>
            <w:tcW w:w="3826" w:type="dxa"/>
          </w:tcPr>
          <w:p w14:paraId="1F132895"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1B4D8120" w14:textId="77777777" w:rsidR="009460A6"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0070C0"/>
              </w:rPr>
              <w:t xml:space="preserve">2.3. </w:t>
            </w:r>
            <w:r w:rsidRPr="003F7020">
              <w:rPr>
                <w:rFonts w:ascii="Times New Roman" w:hAnsi="Times New Roman" w:cs="Times New Roman"/>
                <w:b/>
                <w:color w:val="7030A0"/>
              </w:rPr>
              <w:t>В обсягах виданих, анульованих та погашених гарантій походження враховуються гарантії походження незалежно від періоду, в якому була відпущена відповідна електроенергія.</w:t>
            </w:r>
          </w:p>
          <w:p w14:paraId="2ADF153D" w14:textId="77777777" w:rsidR="009460A6" w:rsidRDefault="009460A6" w:rsidP="009460A6">
            <w:pPr>
              <w:tabs>
                <w:tab w:val="left" w:pos="745"/>
              </w:tabs>
              <w:ind w:firstLine="310"/>
              <w:jc w:val="both"/>
              <w:rPr>
                <w:rFonts w:ascii="Times New Roman" w:hAnsi="Times New Roman" w:cs="Times New Roman"/>
                <w:b/>
                <w:i/>
                <w:iCs/>
                <w:strike/>
                <w:color w:val="EE0000"/>
              </w:rPr>
            </w:pPr>
            <w:r w:rsidRPr="009E57B1">
              <w:rPr>
                <w:rFonts w:ascii="Times New Roman" w:hAnsi="Times New Roman" w:cs="Times New Roman"/>
                <w:b/>
                <w:i/>
                <w:iCs/>
                <w:strike/>
                <w:color w:val="EE0000"/>
              </w:rPr>
              <w:t xml:space="preserve">При розрахунку залишкового енергетичного </w:t>
            </w:r>
            <w:proofErr w:type="spellStart"/>
            <w:r w:rsidRPr="009E57B1">
              <w:rPr>
                <w:rFonts w:ascii="Times New Roman" w:hAnsi="Times New Roman" w:cs="Times New Roman"/>
                <w:b/>
                <w:i/>
                <w:iCs/>
                <w:strike/>
                <w:color w:val="EE0000"/>
              </w:rPr>
              <w:t>міксу</w:t>
            </w:r>
            <w:proofErr w:type="spellEnd"/>
            <w:r w:rsidRPr="009E57B1">
              <w:rPr>
                <w:rFonts w:ascii="Times New Roman" w:hAnsi="Times New Roman" w:cs="Times New Roman"/>
                <w:b/>
                <w:i/>
                <w:iCs/>
                <w:strike/>
                <w:color w:val="EE0000"/>
              </w:rPr>
              <w:t xml:space="preserve"> застосовується принцип часової відповідності, згідно з яким обсяги електричної енергії, підтверджені гарантіями походження, повинні бути вироблені та спожиті в межах одного звітного року.</w:t>
            </w:r>
          </w:p>
          <w:p w14:paraId="183BC431" w14:textId="0D4C6ADA" w:rsidR="009460A6" w:rsidRPr="009E57B1" w:rsidRDefault="009460A6" w:rsidP="009460A6">
            <w:pPr>
              <w:tabs>
                <w:tab w:val="left" w:pos="745"/>
              </w:tabs>
              <w:ind w:firstLine="310"/>
              <w:jc w:val="both"/>
              <w:rPr>
                <w:rFonts w:ascii="Times New Roman" w:hAnsi="Times New Roman" w:cs="Times New Roman"/>
                <w:b/>
                <w:i/>
                <w:iCs/>
                <w:strike/>
                <w:sz w:val="16"/>
                <w:szCs w:val="16"/>
              </w:rPr>
            </w:pPr>
          </w:p>
        </w:tc>
        <w:tc>
          <w:tcPr>
            <w:tcW w:w="3826" w:type="dxa"/>
          </w:tcPr>
          <w:p w14:paraId="2A3DDABE"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47E2474B" w14:textId="336C6D56" w:rsidR="009460A6" w:rsidRPr="0069371A" w:rsidRDefault="009460A6" w:rsidP="009460A6">
            <w:pPr>
              <w:tabs>
                <w:tab w:val="left" w:pos="745"/>
              </w:tabs>
              <w:ind w:firstLine="310"/>
              <w:jc w:val="both"/>
              <w:rPr>
                <w:rFonts w:ascii="Times New Roman" w:hAnsi="Times New Roman" w:cs="Times New Roman"/>
                <w:b/>
                <w:i/>
                <w:iCs/>
              </w:rPr>
            </w:pPr>
            <w:r w:rsidRPr="003F7020">
              <w:rPr>
                <w:rFonts w:ascii="Times New Roman" w:hAnsi="Times New Roman" w:cs="Times New Roman"/>
                <w:bCs/>
              </w:rPr>
              <w:t>Уточнення відповідно до чинної методології AIB.</w:t>
            </w:r>
          </w:p>
        </w:tc>
        <w:tc>
          <w:tcPr>
            <w:tcW w:w="3826" w:type="dxa"/>
          </w:tcPr>
          <w:p w14:paraId="55E5FEA4" w14:textId="36C5FBA0" w:rsidR="009460A6" w:rsidRDefault="009460A6" w:rsidP="009460A6">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врахувати в редакції:</w:t>
            </w:r>
          </w:p>
          <w:p w14:paraId="7B28CF92" w14:textId="1C1D3BB2" w:rsidR="009460A6" w:rsidRPr="0091300B" w:rsidRDefault="009460A6" w:rsidP="009460A6">
            <w:pPr>
              <w:tabs>
                <w:tab w:val="left" w:pos="745"/>
              </w:tabs>
              <w:ind w:firstLine="310"/>
              <w:jc w:val="both"/>
              <w:rPr>
                <w:rFonts w:ascii="Times New Roman" w:hAnsi="Times New Roman" w:cs="Times New Roman"/>
                <w:b/>
                <w:color w:val="00B050"/>
              </w:rPr>
            </w:pPr>
            <w:r w:rsidRPr="003F7020">
              <w:rPr>
                <w:rFonts w:ascii="Times New Roman" w:hAnsi="Times New Roman" w:cs="Times New Roman"/>
                <w:b/>
                <w:color w:val="0070C0"/>
              </w:rPr>
              <w:t xml:space="preserve">2.3. </w:t>
            </w:r>
            <w:r w:rsidRPr="003F7020">
              <w:rPr>
                <w:rFonts w:ascii="Times New Roman" w:hAnsi="Times New Roman" w:cs="Times New Roman"/>
                <w:b/>
                <w:color w:val="7030A0"/>
              </w:rPr>
              <w:t xml:space="preserve">В обсягах виданих, анульованих та погашених гарантій походження враховуються гарантії походження незалежно від періоду, в якому </w:t>
            </w:r>
            <w:r w:rsidRPr="009320C2">
              <w:rPr>
                <w:rFonts w:ascii="Times New Roman" w:hAnsi="Times New Roman" w:cs="Times New Roman"/>
                <w:b/>
                <w:color w:val="00B050"/>
              </w:rPr>
              <w:t xml:space="preserve">були вироблені, відпущені та спожиті відповідні обсяги електричної </w:t>
            </w:r>
            <w:r w:rsidRPr="0091300B">
              <w:rPr>
                <w:rFonts w:ascii="Times New Roman" w:hAnsi="Times New Roman" w:cs="Times New Roman"/>
                <w:b/>
                <w:color w:val="00B050"/>
              </w:rPr>
              <w:t>енергії.</w:t>
            </w:r>
          </w:p>
          <w:p w14:paraId="4ED5EAA0" w14:textId="77777777" w:rsidR="009460A6" w:rsidRPr="0069371A" w:rsidRDefault="009460A6" w:rsidP="009460A6">
            <w:pPr>
              <w:tabs>
                <w:tab w:val="left" w:pos="745"/>
              </w:tabs>
              <w:ind w:firstLine="310"/>
              <w:jc w:val="both"/>
              <w:rPr>
                <w:rFonts w:ascii="Times New Roman" w:hAnsi="Times New Roman" w:cs="Times New Roman"/>
                <w:b/>
                <w:i/>
                <w:iCs/>
              </w:rPr>
            </w:pPr>
          </w:p>
        </w:tc>
      </w:tr>
      <w:tr w:rsidR="009460A6" w:rsidRPr="002F78E8" w14:paraId="5F5E9A2E" w14:textId="77777777" w:rsidTr="00A719F1">
        <w:trPr>
          <w:trHeight w:val="20"/>
        </w:trPr>
        <w:tc>
          <w:tcPr>
            <w:tcW w:w="3826" w:type="dxa"/>
            <w:vMerge/>
          </w:tcPr>
          <w:p w14:paraId="45877031" w14:textId="697BEFDD" w:rsidR="009460A6" w:rsidRPr="00D924D3" w:rsidRDefault="009460A6" w:rsidP="009460A6">
            <w:pPr>
              <w:tabs>
                <w:tab w:val="left" w:pos="745"/>
              </w:tabs>
              <w:ind w:firstLine="310"/>
              <w:jc w:val="both"/>
              <w:rPr>
                <w:rFonts w:ascii="Times New Roman" w:hAnsi="Times New Roman" w:cs="Times New Roman"/>
                <w:b/>
                <w:color w:val="0070C0"/>
              </w:rPr>
            </w:pPr>
          </w:p>
        </w:tc>
        <w:tc>
          <w:tcPr>
            <w:tcW w:w="3826" w:type="dxa"/>
          </w:tcPr>
          <w:p w14:paraId="6300547B"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739C8283" w14:textId="3E925729" w:rsidR="009460A6" w:rsidRDefault="009460A6" w:rsidP="009460A6">
            <w:pPr>
              <w:tabs>
                <w:tab w:val="left" w:pos="745"/>
              </w:tabs>
              <w:ind w:firstLine="310"/>
              <w:jc w:val="both"/>
              <w:rPr>
                <w:rFonts w:ascii="Times New Roman" w:hAnsi="Times New Roman" w:cs="Times New Roman"/>
                <w:bCs/>
              </w:rPr>
            </w:pPr>
            <w:r w:rsidRPr="00351147">
              <w:rPr>
                <w:rFonts w:ascii="Times New Roman" w:hAnsi="Times New Roman" w:cs="Times New Roman"/>
                <w:bCs/>
              </w:rPr>
              <w:t>2.</w:t>
            </w:r>
            <w:r>
              <w:rPr>
                <w:rFonts w:ascii="Times New Roman" w:hAnsi="Times New Roman" w:cs="Times New Roman"/>
                <w:bCs/>
              </w:rPr>
              <w:t>3</w:t>
            </w:r>
            <w:r w:rsidRPr="00351147">
              <w:rPr>
                <w:rFonts w:ascii="Times New Roman" w:hAnsi="Times New Roman" w:cs="Times New Roman"/>
                <w:bCs/>
              </w:rPr>
              <w:t xml:space="preserve">. </w:t>
            </w:r>
            <w:r w:rsidRPr="00866D1B">
              <w:rPr>
                <w:rFonts w:ascii="Times New Roman" w:hAnsi="Times New Roman" w:cs="Times New Roman"/>
                <w:bCs/>
              </w:rPr>
              <w:t xml:space="preserve">При розрахунку залишкового енергетичного </w:t>
            </w:r>
            <w:proofErr w:type="spellStart"/>
            <w:r w:rsidRPr="00866D1B">
              <w:rPr>
                <w:rFonts w:ascii="Times New Roman" w:hAnsi="Times New Roman" w:cs="Times New Roman"/>
                <w:bCs/>
              </w:rPr>
              <w:t>міксу</w:t>
            </w:r>
            <w:proofErr w:type="spellEnd"/>
            <w:r w:rsidRPr="00866D1B">
              <w:rPr>
                <w:rFonts w:ascii="Times New Roman" w:hAnsi="Times New Roman" w:cs="Times New Roman"/>
                <w:bCs/>
              </w:rPr>
              <w:t xml:space="preserve"> застосовується принцип часової відповідності, згідно з яким обсяги електричної енергії, підтверджені гарантіями походження, повинні бути вироблені та спожиті в межах одного звітного </w:t>
            </w:r>
            <w:r w:rsidRPr="00866D1B">
              <w:rPr>
                <w:rFonts w:ascii="Times New Roman" w:hAnsi="Times New Roman" w:cs="Times New Roman"/>
                <w:b/>
                <w:color w:val="7030A0"/>
              </w:rPr>
              <w:t>періоду</w:t>
            </w:r>
            <w:r w:rsidRPr="00866D1B">
              <w:rPr>
                <w:rFonts w:ascii="Times New Roman" w:hAnsi="Times New Roman" w:cs="Times New Roman"/>
                <w:bCs/>
              </w:rPr>
              <w:t>.</w:t>
            </w:r>
          </w:p>
          <w:p w14:paraId="77E7D25A" w14:textId="47C86A09" w:rsidR="009460A6" w:rsidRPr="005B2EB4" w:rsidRDefault="009460A6" w:rsidP="009460A6">
            <w:pPr>
              <w:tabs>
                <w:tab w:val="left" w:pos="745"/>
              </w:tabs>
              <w:ind w:firstLine="310"/>
              <w:jc w:val="both"/>
              <w:rPr>
                <w:rFonts w:ascii="Times New Roman" w:hAnsi="Times New Roman" w:cs="Times New Roman"/>
                <w:b/>
                <w:sz w:val="16"/>
                <w:szCs w:val="16"/>
              </w:rPr>
            </w:pPr>
          </w:p>
        </w:tc>
        <w:tc>
          <w:tcPr>
            <w:tcW w:w="3826" w:type="dxa"/>
          </w:tcPr>
          <w:p w14:paraId="41C9E774"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137DBCA3" w14:textId="35EC6D0C" w:rsidR="009460A6" w:rsidRPr="00274E5D" w:rsidRDefault="009460A6" w:rsidP="009460A6">
            <w:pPr>
              <w:tabs>
                <w:tab w:val="left" w:pos="745"/>
              </w:tabs>
              <w:ind w:firstLine="310"/>
              <w:jc w:val="both"/>
              <w:rPr>
                <w:rFonts w:ascii="Times New Roman" w:hAnsi="Times New Roman" w:cs="Times New Roman"/>
                <w:b/>
              </w:rPr>
            </w:pPr>
            <w:r w:rsidRPr="00866D1B">
              <w:rPr>
                <w:rFonts w:ascii="Times New Roman" w:hAnsi="Times New Roman" w:cs="Times New Roman"/>
                <w:bCs/>
              </w:rPr>
              <w:t>Має застосуватися термін, визначений у глосарії, а саме – звітний період, а не звітний рік.</w:t>
            </w:r>
          </w:p>
        </w:tc>
        <w:tc>
          <w:tcPr>
            <w:tcW w:w="3826" w:type="dxa"/>
          </w:tcPr>
          <w:p w14:paraId="547EF519" w14:textId="77777777" w:rsidR="0091300B" w:rsidRDefault="0091300B" w:rsidP="0091300B">
            <w:pPr>
              <w:tabs>
                <w:tab w:val="left" w:pos="745"/>
              </w:tabs>
              <w:jc w:val="center"/>
              <w:rPr>
                <w:rFonts w:ascii="Times New Roman" w:hAnsi="Times New Roman" w:cs="Times New Roman"/>
                <w:b/>
                <w:i/>
                <w:iCs/>
              </w:rPr>
            </w:pPr>
          </w:p>
          <w:p w14:paraId="59BA6918" w14:textId="2E6376E7" w:rsidR="009460A6" w:rsidRPr="0069371A" w:rsidRDefault="0091300B" w:rsidP="0091300B">
            <w:pPr>
              <w:tabs>
                <w:tab w:val="left" w:pos="745"/>
              </w:tabs>
              <w:jc w:val="center"/>
              <w:rPr>
                <w:rFonts w:ascii="Times New Roman" w:hAnsi="Times New Roman" w:cs="Times New Roman"/>
                <w:b/>
                <w:i/>
                <w:iCs/>
              </w:rPr>
            </w:pPr>
            <w:r>
              <w:rPr>
                <w:rFonts w:ascii="Times New Roman" w:hAnsi="Times New Roman" w:cs="Times New Roman"/>
                <w:b/>
                <w:i/>
                <w:iCs/>
              </w:rPr>
              <w:t>Попередньо враховано в редакції наведеній вище</w:t>
            </w:r>
            <w:r w:rsidR="009460A6" w:rsidRPr="0091300B">
              <w:rPr>
                <w:rFonts w:ascii="Times New Roman" w:hAnsi="Times New Roman" w:cs="Times New Roman"/>
                <w:b/>
                <w:i/>
                <w:iCs/>
              </w:rPr>
              <w:t xml:space="preserve"> </w:t>
            </w:r>
          </w:p>
        </w:tc>
      </w:tr>
      <w:tr w:rsidR="009460A6" w:rsidRPr="002F78E8" w14:paraId="7375219B" w14:textId="77777777" w:rsidTr="00A719F1">
        <w:trPr>
          <w:trHeight w:val="20"/>
        </w:trPr>
        <w:tc>
          <w:tcPr>
            <w:tcW w:w="3826" w:type="dxa"/>
          </w:tcPr>
          <w:p w14:paraId="73C6C5FE" w14:textId="33F0EDDA" w:rsidR="009460A6" w:rsidRPr="00D924D3"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2.4. Будь-які обсяги електричної енергії з невизначеним походженням (куплені на ринку «на добу наперед», внутрішньодобовому </w:t>
            </w:r>
            <w:r w:rsidRPr="00D924D3">
              <w:rPr>
                <w:rFonts w:ascii="Times New Roman" w:hAnsi="Times New Roman" w:cs="Times New Roman"/>
                <w:b/>
                <w:color w:val="0070C0"/>
              </w:rPr>
              <w:lastRenderedPageBreak/>
              <w:t xml:space="preserve">ринку або балансуючому ринку) ідентифікуються за структурою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w:t>
            </w:r>
          </w:p>
        </w:tc>
        <w:tc>
          <w:tcPr>
            <w:tcW w:w="3826" w:type="dxa"/>
          </w:tcPr>
          <w:p w14:paraId="13210002"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2FD60290" w14:textId="77777777" w:rsidR="009460A6" w:rsidRDefault="009460A6" w:rsidP="009460A6">
            <w:pPr>
              <w:tabs>
                <w:tab w:val="left" w:pos="745"/>
              </w:tabs>
              <w:ind w:firstLine="310"/>
              <w:jc w:val="both"/>
              <w:rPr>
                <w:rFonts w:ascii="Times New Roman" w:hAnsi="Times New Roman" w:cs="Times New Roman"/>
                <w:b/>
                <w:i/>
                <w:iCs/>
                <w:strike/>
                <w:color w:val="EE0000"/>
              </w:rPr>
            </w:pPr>
            <w:r w:rsidRPr="003F7020">
              <w:rPr>
                <w:rFonts w:ascii="Times New Roman" w:hAnsi="Times New Roman" w:cs="Times New Roman"/>
                <w:b/>
                <w:i/>
                <w:iCs/>
                <w:strike/>
                <w:color w:val="EE0000"/>
              </w:rPr>
              <w:t xml:space="preserve">2.4. Будь-які обсяги електричної енергії з невизначеним походженням (куплені на ринку «на добу наперед», </w:t>
            </w:r>
            <w:r w:rsidRPr="003F7020">
              <w:rPr>
                <w:rFonts w:ascii="Times New Roman" w:hAnsi="Times New Roman" w:cs="Times New Roman"/>
                <w:b/>
                <w:i/>
                <w:iCs/>
                <w:strike/>
                <w:color w:val="EE0000"/>
              </w:rPr>
              <w:lastRenderedPageBreak/>
              <w:t xml:space="preserve">внутрішньодобовому ринку або балансуючому ринку) ідентифікуються за структурою залишкового енергетичного </w:t>
            </w:r>
            <w:proofErr w:type="spellStart"/>
            <w:r w:rsidRPr="003F7020">
              <w:rPr>
                <w:rFonts w:ascii="Times New Roman" w:hAnsi="Times New Roman" w:cs="Times New Roman"/>
                <w:b/>
                <w:i/>
                <w:iCs/>
                <w:strike/>
                <w:color w:val="EE0000"/>
              </w:rPr>
              <w:t>міксу</w:t>
            </w:r>
            <w:proofErr w:type="spellEnd"/>
            <w:r w:rsidRPr="003F7020">
              <w:rPr>
                <w:rFonts w:ascii="Times New Roman" w:hAnsi="Times New Roman" w:cs="Times New Roman"/>
                <w:b/>
                <w:i/>
                <w:iCs/>
                <w:strike/>
                <w:color w:val="EE0000"/>
              </w:rPr>
              <w:t>.</w:t>
            </w:r>
          </w:p>
          <w:p w14:paraId="7D021C85" w14:textId="5488875A" w:rsidR="009460A6" w:rsidRPr="00576900" w:rsidRDefault="009460A6" w:rsidP="009460A6">
            <w:pPr>
              <w:tabs>
                <w:tab w:val="left" w:pos="745"/>
              </w:tabs>
              <w:ind w:firstLine="310"/>
              <w:jc w:val="both"/>
              <w:rPr>
                <w:rFonts w:ascii="Times New Roman" w:hAnsi="Times New Roman" w:cs="Times New Roman"/>
                <w:b/>
                <w:i/>
                <w:iCs/>
                <w:strike/>
                <w:sz w:val="16"/>
                <w:szCs w:val="16"/>
              </w:rPr>
            </w:pPr>
          </w:p>
        </w:tc>
        <w:tc>
          <w:tcPr>
            <w:tcW w:w="3826" w:type="dxa"/>
          </w:tcPr>
          <w:p w14:paraId="7E1A578E"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1A784FCF" w14:textId="06B26E07" w:rsidR="009460A6" w:rsidRPr="0069371A" w:rsidRDefault="009460A6" w:rsidP="009460A6">
            <w:pPr>
              <w:tabs>
                <w:tab w:val="left" w:pos="745"/>
              </w:tabs>
              <w:ind w:firstLine="310"/>
              <w:jc w:val="both"/>
              <w:rPr>
                <w:rFonts w:ascii="Times New Roman" w:hAnsi="Times New Roman" w:cs="Times New Roman"/>
                <w:b/>
                <w:i/>
                <w:iCs/>
              </w:rPr>
            </w:pPr>
            <w:r w:rsidRPr="003F7020">
              <w:rPr>
                <w:rFonts w:ascii="Times New Roman" w:hAnsi="Times New Roman" w:cs="Times New Roman"/>
                <w:bCs/>
              </w:rPr>
              <w:t>Положення не має відношення до Глави 2.</w:t>
            </w:r>
          </w:p>
        </w:tc>
        <w:tc>
          <w:tcPr>
            <w:tcW w:w="3826" w:type="dxa"/>
          </w:tcPr>
          <w:p w14:paraId="27637A6A" w14:textId="77777777" w:rsidR="009460A6" w:rsidRDefault="009460A6" w:rsidP="009460A6">
            <w:pPr>
              <w:tabs>
                <w:tab w:val="left" w:pos="745"/>
              </w:tabs>
              <w:jc w:val="center"/>
              <w:rPr>
                <w:rFonts w:ascii="Times New Roman" w:hAnsi="Times New Roman" w:cs="Times New Roman"/>
                <w:b/>
                <w:i/>
                <w:iCs/>
              </w:rPr>
            </w:pPr>
          </w:p>
          <w:p w14:paraId="72227D6D" w14:textId="61B993AF"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2578541A" w14:textId="77777777" w:rsidR="009460A6" w:rsidRDefault="009460A6" w:rsidP="009460A6">
            <w:pPr>
              <w:tabs>
                <w:tab w:val="left" w:pos="745"/>
              </w:tabs>
              <w:jc w:val="both"/>
              <w:rPr>
                <w:rFonts w:ascii="Times New Roman" w:hAnsi="Times New Roman" w:cs="Times New Roman"/>
                <w:b/>
                <w:i/>
                <w:iCs/>
              </w:rPr>
            </w:pPr>
          </w:p>
          <w:p w14:paraId="7B6882F6" w14:textId="5B3E2063" w:rsidR="009460A6" w:rsidRPr="0069371A" w:rsidRDefault="009460A6" w:rsidP="009460A6">
            <w:pPr>
              <w:tabs>
                <w:tab w:val="left" w:pos="745"/>
              </w:tabs>
              <w:jc w:val="both"/>
              <w:rPr>
                <w:rFonts w:ascii="Times New Roman" w:hAnsi="Times New Roman" w:cs="Times New Roman"/>
                <w:b/>
                <w:i/>
                <w:iCs/>
              </w:rPr>
            </w:pPr>
          </w:p>
        </w:tc>
      </w:tr>
      <w:tr w:rsidR="009460A6" w:rsidRPr="002F78E8" w14:paraId="3A9B4BBE" w14:textId="77777777" w:rsidTr="00A719F1">
        <w:trPr>
          <w:trHeight w:val="20"/>
        </w:trPr>
        <w:tc>
          <w:tcPr>
            <w:tcW w:w="3826" w:type="dxa"/>
          </w:tcPr>
          <w:p w14:paraId="6F973C74" w14:textId="45E45024" w:rsidR="009460A6" w:rsidRPr="00D924D3" w:rsidRDefault="009460A6" w:rsidP="009460A6">
            <w:pPr>
              <w:tabs>
                <w:tab w:val="left" w:pos="745"/>
              </w:tabs>
              <w:ind w:firstLine="310"/>
              <w:jc w:val="both"/>
              <w:rPr>
                <w:rFonts w:ascii="Times New Roman" w:hAnsi="Times New Roman" w:cs="Times New Roman"/>
                <w:b/>
              </w:rPr>
            </w:pPr>
            <w:r w:rsidRPr="00D924D3">
              <w:rPr>
                <w:rFonts w:ascii="Times New Roman" w:hAnsi="Times New Roman" w:cs="Times New Roman"/>
                <w:b/>
                <w:color w:val="0070C0"/>
              </w:rPr>
              <w:t xml:space="preserve">2.5. При імпорті електричної енергії використовується структура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країни-експортера або зі щорічного звіту Асоціації органів-емітентів (</w:t>
            </w:r>
            <w:proofErr w:type="spellStart"/>
            <w:r w:rsidRPr="00D924D3">
              <w:rPr>
                <w:rFonts w:ascii="Times New Roman" w:hAnsi="Times New Roman" w:cs="Times New Roman"/>
                <w:b/>
                <w:color w:val="0070C0"/>
              </w:rPr>
              <w:t>The</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Association</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of</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Issuing</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Bodies</w:t>
            </w:r>
            <w:proofErr w:type="spellEnd"/>
            <w:r w:rsidRPr="00D924D3">
              <w:rPr>
                <w:rFonts w:ascii="Times New Roman" w:hAnsi="Times New Roman" w:cs="Times New Roman"/>
                <w:b/>
                <w:color w:val="0070C0"/>
              </w:rPr>
              <w:t xml:space="preserve">) «Європейський залишковий </w:t>
            </w:r>
            <w:proofErr w:type="spellStart"/>
            <w:r w:rsidRPr="00D924D3">
              <w:rPr>
                <w:rFonts w:ascii="Times New Roman" w:hAnsi="Times New Roman" w:cs="Times New Roman"/>
                <w:b/>
                <w:color w:val="0070C0"/>
              </w:rPr>
              <w:t>мікс</w:t>
            </w:r>
            <w:proofErr w:type="spellEnd"/>
            <w:r w:rsidRPr="00D924D3">
              <w:rPr>
                <w:rFonts w:ascii="Times New Roman" w:hAnsi="Times New Roman" w:cs="Times New Roman"/>
                <w:b/>
                <w:color w:val="0070C0"/>
              </w:rPr>
              <w:t>» (</w:t>
            </w:r>
            <w:proofErr w:type="spellStart"/>
            <w:r w:rsidRPr="00D924D3">
              <w:rPr>
                <w:rFonts w:ascii="Times New Roman" w:hAnsi="Times New Roman" w:cs="Times New Roman"/>
                <w:b/>
                <w:color w:val="0070C0"/>
              </w:rPr>
              <w:t>European</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Residual</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Mixes</w:t>
            </w:r>
            <w:proofErr w:type="spellEnd"/>
            <w:r w:rsidRPr="00D924D3">
              <w:rPr>
                <w:rFonts w:ascii="Times New Roman" w:hAnsi="Times New Roman" w:cs="Times New Roman"/>
                <w:b/>
                <w:color w:val="0070C0"/>
              </w:rPr>
              <w:t>), що публікується Асоціацією органів-емітентів.</w:t>
            </w:r>
          </w:p>
        </w:tc>
        <w:tc>
          <w:tcPr>
            <w:tcW w:w="3826" w:type="dxa"/>
          </w:tcPr>
          <w:p w14:paraId="1B0E32D3"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1C1D17DD" w14:textId="77777777" w:rsidR="009460A6"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7030A0"/>
              </w:rPr>
              <w:t>2.</w:t>
            </w:r>
            <w:r>
              <w:rPr>
                <w:rFonts w:ascii="Times New Roman" w:hAnsi="Times New Roman" w:cs="Times New Roman"/>
                <w:b/>
                <w:color w:val="7030A0"/>
              </w:rPr>
              <w:t>5</w:t>
            </w:r>
            <w:r w:rsidRPr="003F7020">
              <w:rPr>
                <w:rFonts w:ascii="Times New Roman" w:hAnsi="Times New Roman" w:cs="Times New Roman"/>
                <w:b/>
                <w:color w:val="7030A0"/>
              </w:rPr>
              <w:t xml:space="preserve">. При визначенні обсягів імпортованої </w:t>
            </w:r>
            <w:r w:rsidRPr="00C775D1">
              <w:rPr>
                <w:rFonts w:ascii="Times New Roman" w:hAnsi="Times New Roman" w:cs="Times New Roman"/>
                <w:b/>
                <w:color w:val="7030A0"/>
              </w:rPr>
              <w:t>із зовнішньої країни</w:t>
            </w:r>
            <w:r w:rsidRPr="003F7020">
              <w:rPr>
                <w:rFonts w:ascii="Times New Roman" w:hAnsi="Times New Roman" w:cs="Times New Roman"/>
                <w:b/>
                <w:color w:val="7030A0"/>
              </w:rPr>
              <w:t xml:space="preserve"> електричної енергії з певного джерела енергії використовується структура джерел енергії відповідно до її балансу виробництва електричної енергії (або, за наявності, її залишковий енергетичний </w:t>
            </w:r>
            <w:proofErr w:type="spellStart"/>
            <w:r w:rsidRPr="003F7020">
              <w:rPr>
                <w:rFonts w:ascii="Times New Roman" w:hAnsi="Times New Roman" w:cs="Times New Roman"/>
                <w:b/>
                <w:color w:val="7030A0"/>
              </w:rPr>
              <w:t>мікс</w:t>
            </w:r>
            <w:proofErr w:type="spellEnd"/>
            <w:r w:rsidRPr="003F7020">
              <w:rPr>
                <w:rFonts w:ascii="Times New Roman" w:hAnsi="Times New Roman" w:cs="Times New Roman"/>
                <w:b/>
                <w:color w:val="7030A0"/>
              </w:rPr>
              <w:t>).</w:t>
            </w:r>
          </w:p>
          <w:p w14:paraId="0E435322" w14:textId="77777777" w:rsidR="009460A6" w:rsidRDefault="009460A6" w:rsidP="009460A6">
            <w:pPr>
              <w:tabs>
                <w:tab w:val="left" w:pos="745"/>
              </w:tabs>
              <w:ind w:firstLine="310"/>
              <w:jc w:val="both"/>
              <w:rPr>
                <w:rFonts w:ascii="Times New Roman" w:hAnsi="Times New Roman" w:cs="Times New Roman"/>
                <w:b/>
                <w:i/>
                <w:iCs/>
                <w:strike/>
                <w:color w:val="EE0000"/>
              </w:rPr>
            </w:pPr>
            <w:r w:rsidRPr="00576900">
              <w:rPr>
                <w:rFonts w:ascii="Times New Roman" w:hAnsi="Times New Roman" w:cs="Times New Roman"/>
                <w:b/>
                <w:i/>
                <w:iCs/>
                <w:strike/>
                <w:color w:val="EE0000"/>
              </w:rPr>
              <w:t xml:space="preserve">При імпорті електричної енергії використовується структура залишкового енергетичного </w:t>
            </w:r>
            <w:proofErr w:type="spellStart"/>
            <w:r w:rsidRPr="00576900">
              <w:rPr>
                <w:rFonts w:ascii="Times New Roman" w:hAnsi="Times New Roman" w:cs="Times New Roman"/>
                <w:b/>
                <w:i/>
                <w:iCs/>
                <w:strike/>
                <w:color w:val="EE0000"/>
              </w:rPr>
              <w:t>міксу</w:t>
            </w:r>
            <w:proofErr w:type="spellEnd"/>
            <w:r w:rsidRPr="00576900">
              <w:rPr>
                <w:rFonts w:ascii="Times New Roman" w:hAnsi="Times New Roman" w:cs="Times New Roman"/>
                <w:b/>
                <w:i/>
                <w:iCs/>
                <w:strike/>
                <w:color w:val="EE0000"/>
              </w:rPr>
              <w:t xml:space="preserve"> країни-експортера або зі щорічного звіту Асоціації органів-емітентів (</w:t>
            </w:r>
            <w:proofErr w:type="spellStart"/>
            <w:r w:rsidRPr="00576900">
              <w:rPr>
                <w:rFonts w:ascii="Times New Roman" w:hAnsi="Times New Roman" w:cs="Times New Roman"/>
                <w:b/>
                <w:i/>
                <w:iCs/>
                <w:strike/>
                <w:color w:val="EE0000"/>
              </w:rPr>
              <w:t>The</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Association</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of</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Issuing</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Bodies</w:t>
            </w:r>
            <w:proofErr w:type="spellEnd"/>
            <w:r w:rsidRPr="00576900">
              <w:rPr>
                <w:rFonts w:ascii="Times New Roman" w:hAnsi="Times New Roman" w:cs="Times New Roman"/>
                <w:b/>
                <w:i/>
                <w:iCs/>
                <w:strike/>
                <w:color w:val="EE0000"/>
              </w:rPr>
              <w:t xml:space="preserve">) «Європейський залишковий </w:t>
            </w:r>
            <w:proofErr w:type="spellStart"/>
            <w:r w:rsidRPr="00576900">
              <w:rPr>
                <w:rFonts w:ascii="Times New Roman" w:hAnsi="Times New Roman" w:cs="Times New Roman"/>
                <w:b/>
                <w:i/>
                <w:iCs/>
                <w:strike/>
                <w:color w:val="EE0000"/>
              </w:rPr>
              <w:t>мікс</w:t>
            </w:r>
            <w:proofErr w:type="spellEnd"/>
            <w:r w:rsidRPr="00576900">
              <w:rPr>
                <w:rFonts w:ascii="Times New Roman" w:hAnsi="Times New Roman" w:cs="Times New Roman"/>
                <w:b/>
                <w:i/>
                <w:iCs/>
                <w:strike/>
                <w:color w:val="EE0000"/>
              </w:rPr>
              <w:t>» (</w:t>
            </w:r>
            <w:proofErr w:type="spellStart"/>
            <w:r w:rsidRPr="00576900">
              <w:rPr>
                <w:rFonts w:ascii="Times New Roman" w:hAnsi="Times New Roman" w:cs="Times New Roman"/>
                <w:b/>
                <w:i/>
                <w:iCs/>
                <w:strike/>
                <w:color w:val="EE0000"/>
              </w:rPr>
              <w:t>European</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Residual</w:t>
            </w:r>
            <w:proofErr w:type="spellEnd"/>
            <w:r w:rsidRPr="00576900">
              <w:rPr>
                <w:rFonts w:ascii="Times New Roman" w:hAnsi="Times New Roman" w:cs="Times New Roman"/>
                <w:b/>
                <w:i/>
                <w:iCs/>
                <w:strike/>
                <w:color w:val="EE0000"/>
              </w:rPr>
              <w:t xml:space="preserve"> </w:t>
            </w:r>
            <w:proofErr w:type="spellStart"/>
            <w:r w:rsidRPr="00576900">
              <w:rPr>
                <w:rFonts w:ascii="Times New Roman" w:hAnsi="Times New Roman" w:cs="Times New Roman"/>
                <w:b/>
                <w:i/>
                <w:iCs/>
                <w:strike/>
                <w:color w:val="EE0000"/>
              </w:rPr>
              <w:t>Mixes</w:t>
            </w:r>
            <w:proofErr w:type="spellEnd"/>
            <w:r w:rsidRPr="00576900">
              <w:rPr>
                <w:rFonts w:ascii="Times New Roman" w:hAnsi="Times New Roman" w:cs="Times New Roman"/>
                <w:b/>
                <w:i/>
                <w:iCs/>
                <w:strike/>
                <w:color w:val="EE0000"/>
              </w:rPr>
              <w:t>), що публікується Асоціацією органів-емітентів.</w:t>
            </w:r>
          </w:p>
          <w:p w14:paraId="057EC037" w14:textId="00D61A1B" w:rsidR="009460A6" w:rsidRPr="00576900" w:rsidRDefault="009460A6" w:rsidP="009460A6">
            <w:pPr>
              <w:tabs>
                <w:tab w:val="left" w:pos="745"/>
              </w:tabs>
              <w:ind w:firstLine="310"/>
              <w:jc w:val="both"/>
              <w:rPr>
                <w:rFonts w:ascii="Times New Roman" w:hAnsi="Times New Roman" w:cs="Times New Roman"/>
                <w:b/>
                <w:i/>
                <w:iCs/>
                <w:strike/>
                <w:sz w:val="16"/>
                <w:szCs w:val="16"/>
              </w:rPr>
            </w:pPr>
          </w:p>
        </w:tc>
        <w:tc>
          <w:tcPr>
            <w:tcW w:w="3826" w:type="dxa"/>
          </w:tcPr>
          <w:p w14:paraId="446BB414"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0CD8F1BB" w14:textId="77777777" w:rsidR="009460A6" w:rsidRPr="003F7020" w:rsidRDefault="009460A6" w:rsidP="009460A6">
            <w:pPr>
              <w:tabs>
                <w:tab w:val="left" w:pos="745"/>
              </w:tabs>
              <w:ind w:firstLine="310"/>
              <w:jc w:val="both"/>
              <w:rPr>
                <w:rFonts w:ascii="Times New Roman" w:hAnsi="Times New Roman" w:cs="Times New Roman"/>
                <w:bCs/>
              </w:rPr>
            </w:pPr>
            <w:r w:rsidRPr="003F7020">
              <w:rPr>
                <w:rFonts w:ascii="Times New Roman" w:hAnsi="Times New Roman" w:cs="Times New Roman"/>
                <w:bCs/>
              </w:rPr>
              <w:t xml:space="preserve">Уточнення відповідно до чинної методології AIB. </w:t>
            </w:r>
          </w:p>
          <w:p w14:paraId="7BC04D91" w14:textId="79BE3DB7" w:rsidR="009460A6" w:rsidRPr="0069371A" w:rsidRDefault="009460A6" w:rsidP="009460A6">
            <w:pPr>
              <w:tabs>
                <w:tab w:val="left" w:pos="745"/>
              </w:tabs>
              <w:ind w:firstLine="310"/>
              <w:jc w:val="both"/>
              <w:rPr>
                <w:rFonts w:ascii="Times New Roman" w:hAnsi="Times New Roman" w:cs="Times New Roman"/>
                <w:b/>
                <w:i/>
                <w:iCs/>
              </w:rPr>
            </w:pPr>
            <w:r w:rsidRPr="003F7020">
              <w:rPr>
                <w:rFonts w:ascii="Times New Roman" w:hAnsi="Times New Roman" w:cs="Times New Roman"/>
                <w:bCs/>
              </w:rPr>
              <w:t>Для зовнішніх країн звіти AIB не застосовні.</w:t>
            </w:r>
          </w:p>
        </w:tc>
        <w:tc>
          <w:tcPr>
            <w:tcW w:w="3826" w:type="dxa"/>
          </w:tcPr>
          <w:p w14:paraId="7BD0CB0F" w14:textId="77777777" w:rsidR="0091300B" w:rsidRDefault="0091300B" w:rsidP="0091300B">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врахувати в редакції:</w:t>
            </w:r>
          </w:p>
          <w:p w14:paraId="2832BAD3" w14:textId="58A2CA78" w:rsidR="0091300B" w:rsidRDefault="0091300B" w:rsidP="0091300B">
            <w:pPr>
              <w:tabs>
                <w:tab w:val="left" w:pos="745"/>
              </w:tabs>
              <w:ind w:firstLine="310"/>
              <w:jc w:val="both"/>
              <w:rPr>
                <w:rFonts w:ascii="Times New Roman" w:hAnsi="Times New Roman" w:cs="Times New Roman"/>
                <w:b/>
                <w:color w:val="7030A0"/>
              </w:rPr>
            </w:pPr>
            <w:r w:rsidRPr="0091300B">
              <w:rPr>
                <w:rFonts w:ascii="Times New Roman" w:hAnsi="Times New Roman" w:cs="Times New Roman"/>
                <w:b/>
                <w:color w:val="00B050"/>
              </w:rPr>
              <w:t xml:space="preserve">2.4. </w:t>
            </w:r>
            <w:r w:rsidRPr="003F7020">
              <w:rPr>
                <w:rFonts w:ascii="Times New Roman" w:hAnsi="Times New Roman" w:cs="Times New Roman"/>
                <w:b/>
                <w:color w:val="7030A0"/>
              </w:rPr>
              <w:t xml:space="preserve">При визначенні обсягів </w:t>
            </w:r>
            <w:r w:rsidRPr="0091300B">
              <w:rPr>
                <w:rFonts w:ascii="Times New Roman" w:hAnsi="Times New Roman" w:cs="Times New Roman"/>
                <w:b/>
                <w:color w:val="00B050"/>
              </w:rPr>
              <w:t xml:space="preserve">імпортованої електричної </w:t>
            </w:r>
            <w:r w:rsidRPr="003F7020">
              <w:rPr>
                <w:rFonts w:ascii="Times New Roman" w:hAnsi="Times New Roman" w:cs="Times New Roman"/>
                <w:b/>
                <w:color w:val="7030A0"/>
              </w:rPr>
              <w:t xml:space="preserve">енергії з певного джерела енергії використовується структура джерел енергії відповідно до її балансу виробництва електричної енергії (або, за наявності, її залишковий енергетичний </w:t>
            </w:r>
            <w:proofErr w:type="spellStart"/>
            <w:r w:rsidRPr="003F7020">
              <w:rPr>
                <w:rFonts w:ascii="Times New Roman" w:hAnsi="Times New Roman" w:cs="Times New Roman"/>
                <w:b/>
                <w:color w:val="7030A0"/>
              </w:rPr>
              <w:t>мікс</w:t>
            </w:r>
            <w:proofErr w:type="spellEnd"/>
            <w:r w:rsidRPr="003F7020">
              <w:rPr>
                <w:rFonts w:ascii="Times New Roman" w:hAnsi="Times New Roman" w:cs="Times New Roman"/>
                <w:b/>
                <w:color w:val="7030A0"/>
              </w:rPr>
              <w:t>).</w:t>
            </w:r>
          </w:p>
          <w:p w14:paraId="7446F889" w14:textId="3D35EBC5" w:rsidR="009460A6" w:rsidRDefault="009460A6" w:rsidP="0091300B">
            <w:pPr>
              <w:tabs>
                <w:tab w:val="left" w:pos="745"/>
              </w:tabs>
              <w:jc w:val="both"/>
              <w:rPr>
                <w:rFonts w:ascii="Times New Roman" w:hAnsi="Times New Roman" w:cs="Times New Roman"/>
                <w:b/>
                <w:i/>
                <w:iCs/>
              </w:rPr>
            </w:pPr>
          </w:p>
          <w:p w14:paraId="4301E42C" w14:textId="6EF46466" w:rsidR="009460A6" w:rsidRPr="00EB4BFB" w:rsidRDefault="009460A6" w:rsidP="009460A6">
            <w:pPr>
              <w:tabs>
                <w:tab w:val="left" w:pos="745"/>
              </w:tabs>
              <w:ind w:firstLine="310"/>
              <w:jc w:val="both"/>
              <w:rPr>
                <w:rFonts w:ascii="Times New Roman" w:hAnsi="Times New Roman" w:cs="Times New Roman"/>
                <w:b/>
                <w:i/>
                <w:iCs/>
              </w:rPr>
            </w:pPr>
          </w:p>
        </w:tc>
      </w:tr>
      <w:tr w:rsidR="009460A6" w:rsidRPr="002F78E8" w14:paraId="49259973" w14:textId="77777777" w:rsidTr="00A719F1">
        <w:trPr>
          <w:trHeight w:val="20"/>
        </w:trPr>
        <w:tc>
          <w:tcPr>
            <w:tcW w:w="3826" w:type="dxa"/>
          </w:tcPr>
          <w:p w14:paraId="42785E12" w14:textId="77777777" w:rsidR="009460A6" w:rsidRPr="00D924D3" w:rsidRDefault="009460A6" w:rsidP="009460A6">
            <w:pPr>
              <w:tabs>
                <w:tab w:val="left" w:pos="745"/>
              </w:tabs>
              <w:ind w:firstLine="310"/>
              <w:jc w:val="both"/>
              <w:rPr>
                <w:rFonts w:ascii="Times New Roman" w:hAnsi="Times New Roman" w:cs="Times New Roman"/>
                <w:b/>
                <w:color w:val="0070C0"/>
              </w:rPr>
            </w:pPr>
          </w:p>
        </w:tc>
        <w:tc>
          <w:tcPr>
            <w:tcW w:w="3826" w:type="dxa"/>
          </w:tcPr>
          <w:p w14:paraId="427CAD64"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68C7722C" w14:textId="77777777" w:rsidR="009460A6"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7030A0"/>
              </w:rPr>
              <w:t xml:space="preserve">2.6. При визначенні обсягів експортованої </w:t>
            </w:r>
            <w:r w:rsidRPr="00C775D1">
              <w:rPr>
                <w:rFonts w:ascii="Times New Roman" w:hAnsi="Times New Roman" w:cs="Times New Roman"/>
                <w:b/>
                <w:color w:val="7030A0"/>
              </w:rPr>
              <w:t>до зовнішньої країни</w:t>
            </w:r>
            <w:r w:rsidRPr="003F7020">
              <w:rPr>
                <w:rFonts w:ascii="Times New Roman" w:hAnsi="Times New Roman" w:cs="Times New Roman"/>
                <w:b/>
                <w:color w:val="7030A0"/>
              </w:rPr>
              <w:t xml:space="preserve"> електричної енергії з певного джерела енергії використовується структура джерел відповідно до внутрішнього залишкового енергетичного </w:t>
            </w:r>
            <w:proofErr w:type="spellStart"/>
            <w:r w:rsidRPr="003F7020">
              <w:rPr>
                <w:rFonts w:ascii="Times New Roman" w:hAnsi="Times New Roman" w:cs="Times New Roman"/>
                <w:b/>
                <w:color w:val="7030A0"/>
              </w:rPr>
              <w:t>міксу</w:t>
            </w:r>
            <w:proofErr w:type="spellEnd"/>
            <w:r w:rsidRPr="003F7020">
              <w:rPr>
                <w:rFonts w:ascii="Times New Roman" w:hAnsi="Times New Roman" w:cs="Times New Roman"/>
                <w:b/>
                <w:color w:val="7030A0"/>
              </w:rPr>
              <w:t xml:space="preserve"> України без урахування імпорту/експорту електричної енергії з/до зовнішніх країн.</w:t>
            </w:r>
          </w:p>
          <w:p w14:paraId="0CF0B63C" w14:textId="77777777" w:rsidR="002E6CC8" w:rsidRDefault="002E6CC8" w:rsidP="009460A6">
            <w:pPr>
              <w:tabs>
                <w:tab w:val="left" w:pos="745"/>
              </w:tabs>
              <w:ind w:firstLine="310"/>
              <w:jc w:val="both"/>
              <w:rPr>
                <w:rFonts w:ascii="Times New Roman" w:hAnsi="Times New Roman" w:cs="Times New Roman"/>
                <w:b/>
                <w:color w:val="7030A0"/>
              </w:rPr>
            </w:pPr>
          </w:p>
          <w:p w14:paraId="1EBDA44B" w14:textId="497B174D" w:rsidR="009460A6" w:rsidRPr="00576900"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309C5F3C"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6C549D39" w14:textId="79FE5BC2" w:rsidR="009460A6" w:rsidRPr="0069371A" w:rsidRDefault="009460A6" w:rsidP="009460A6">
            <w:pPr>
              <w:tabs>
                <w:tab w:val="left" w:pos="745"/>
              </w:tabs>
              <w:ind w:firstLine="310"/>
              <w:jc w:val="both"/>
              <w:rPr>
                <w:rFonts w:ascii="Times New Roman" w:hAnsi="Times New Roman" w:cs="Times New Roman"/>
                <w:b/>
                <w:i/>
                <w:iCs/>
              </w:rPr>
            </w:pPr>
            <w:r w:rsidRPr="003F7020">
              <w:rPr>
                <w:rFonts w:ascii="Times New Roman" w:hAnsi="Times New Roman" w:cs="Times New Roman"/>
                <w:bCs/>
              </w:rPr>
              <w:t>Уточнення відповідно до чинної методології AIB.</w:t>
            </w:r>
          </w:p>
        </w:tc>
        <w:tc>
          <w:tcPr>
            <w:tcW w:w="3826" w:type="dxa"/>
          </w:tcPr>
          <w:p w14:paraId="060F6CEE" w14:textId="77777777" w:rsidR="0091300B" w:rsidRDefault="0091300B" w:rsidP="0091300B">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врахувати в редакції:</w:t>
            </w:r>
          </w:p>
          <w:p w14:paraId="63FACBC0" w14:textId="55502F11" w:rsidR="0091300B" w:rsidRPr="0091300B" w:rsidRDefault="0091300B" w:rsidP="0091300B">
            <w:pPr>
              <w:tabs>
                <w:tab w:val="left" w:pos="745"/>
              </w:tabs>
              <w:ind w:firstLine="310"/>
              <w:jc w:val="both"/>
              <w:rPr>
                <w:rFonts w:ascii="Times New Roman" w:hAnsi="Times New Roman" w:cs="Times New Roman"/>
                <w:b/>
                <w:color w:val="00B050"/>
              </w:rPr>
            </w:pPr>
            <w:r w:rsidRPr="0091300B">
              <w:rPr>
                <w:rFonts w:ascii="Times New Roman" w:hAnsi="Times New Roman" w:cs="Times New Roman"/>
                <w:b/>
                <w:color w:val="00B050"/>
              </w:rPr>
              <w:t xml:space="preserve">2.5. </w:t>
            </w:r>
            <w:r w:rsidRPr="003F7020">
              <w:rPr>
                <w:rFonts w:ascii="Times New Roman" w:hAnsi="Times New Roman" w:cs="Times New Roman"/>
                <w:b/>
                <w:color w:val="7030A0"/>
              </w:rPr>
              <w:t xml:space="preserve">При визначенні обсягів </w:t>
            </w:r>
            <w:r w:rsidRPr="0091300B">
              <w:rPr>
                <w:rFonts w:ascii="Times New Roman" w:hAnsi="Times New Roman" w:cs="Times New Roman"/>
                <w:b/>
                <w:color w:val="00B050"/>
              </w:rPr>
              <w:t xml:space="preserve">експортованої електричної </w:t>
            </w:r>
            <w:r w:rsidRPr="003F7020">
              <w:rPr>
                <w:rFonts w:ascii="Times New Roman" w:hAnsi="Times New Roman" w:cs="Times New Roman"/>
                <w:b/>
                <w:color w:val="7030A0"/>
              </w:rPr>
              <w:t xml:space="preserve">енергії з певного джерела енергії використовується структура джерел відповідно до внутрішнього залишкового енергетичного </w:t>
            </w:r>
            <w:proofErr w:type="spellStart"/>
            <w:r w:rsidRPr="003F7020">
              <w:rPr>
                <w:rFonts w:ascii="Times New Roman" w:hAnsi="Times New Roman" w:cs="Times New Roman"/>
                <w:b/>
                <w:color w:val="7030A0"/>
              </w:rPr>
              <w:t>міксу</w:t>
            </w:r>
            <w:proofErr w:type="spellEnd"/>
            <w:r w:rsidRPr="003F7020">
              <w:rPr>
                <w:rFonts w:ascii="Times New Roman" w:hAnsi="Times New Roman" w:cs="Times New Roman"/>
                <w:b/>
                <w:color w:val="7030A0"/>
              </w:rPr>
              <w:t xml:space="preserve"> України без урахування імпорту/експорту електричної </w:t>
            </w:r>
            <w:r w:rsidRPr="0091300B">
              <w:rPr>
                <w:rFonts w:ascii="Times New Roman" w:hAnsi="Times New Roman" w:cs="Times New Roman"/>
                <w:b/>
                <w:color w:val="00B050"/>
              </w:rPr>
              <w:t>енергії.</w:t>
            </w:r>
          </w:p>
          <w:p w14:paraId="05207498" w14:textId="77777777" w:rsidR="0091300B" w:rsidRPr="00B7463D" w:rsidRDefault="0091300B" w:rsidP="009460A6">
            <w:pPr>
              <w:tabs>
                <w:tab w:val="left" w:pos="745"/>
              </w:tabs>
              <w:ind w:firstLine="310"/>
              <w:jc w:val="both"/>
              <w:rPr>
                <w:rFonts w:ascii="Times New Roman" w:hAnsi="Times New Roman" w:cs="Times New Roman"/>
                <w:b/>
                <w:i/>
                <w:iCs/>
                <w:sz w:val="16"/>
                <w:szCs w:val="16"/>
              </w:rPr>
            </w:pPr>
          </w:p>
        </w:tc>
      </w:tr>
      <w:tr w:rsidR="009460A6" w:rsidRPr="002F78E8" w14:paraId="0A8A7C5F" w14:textId="77777777" w:rsidTr="00A719F1">
        <w:trPr>
          <w:trHeight w:val="20"/>
        </w:trPr>
        <w:tc>
          <w:tcPr>
            <w:tcW w:w="3826" w:type="dxa"/>
          </w:tcPr>
          <w:p w14:paraId="7D05FA2C" w14:textId="77777777" w:rsidR="009460A6" w:rsidRPr="00D924D3" w:rsidRDefault="009460A6" w:rsidP="009460A6">
            <w:pPr>
              <w:tabs>
                <w:tab w:val="left" w:pos="745"/>
              </w:tabs>
              <w:ind w:firstLine="310"/>
              <w:jc w:val="both"/>
              <w:rPr>
                <w:rFonts w:ascii="Times New Roman" w:hAnsi="Times New Roman" w:cs="Times New Roman"/>
                <w:b/>
                <w:color w:val="0070C0"/>
              </w:rPr>
            </w:pPr>
          </w:p>
        </w:tc>
        <w:tc>
          <w:tcPr>
            <w:tcW w:w="3826" w:type="dxa"/>
          </w:tcPr>
          <w:p w14:paraId="583C5802"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7665E8CD" w14:textId="77777777" w:rsidR="009460A6"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7030A0"/>
              </w:rPr>
              <w:t xml:space="preserve">2.7. Обсяг </w:t>
            </w:r>
            <w:proofErr w:type="spellStart"/>
            <w:r w:rsidRPr="003F7020">
              <w:rPr>
                <w:rFonts w:ascii="Times New Roman" w:hAnsi="Times New Roman" w:cs="Times New Roman"/>
                <w:b/>
                <w:color w:val="7030A0"/>
              </w:rPr>
              <w:t>невідстеженого</w:t>
            </w:r>
            <w:proofErr w:type="spellEnd"/>
            <w:r w:rsidRPr="003F7020">
              <w:rPr>
                <w:rFonts w:ascii="Times New Roman" w:hAnsi="Times New Roman" w:cs="Times New Roman"/>
                <w:b/>
                <w:color w:val="7030A0"/>
              </w:rPr>
              <w:t xml:space="preserve"> споживання електричної енергії (</w:t>
            </w:r>
            <w:proofErr w:type="spellStart"/>
            <w:r w:rsidRPr="003F7020">
              <w:rPr>
                <w:rFonts w:ascii="Times New Roman" w:hAnsi="Times New Roman" w:cs="Times New Roman"/>
                <w:b/>
                <w:color w:val="7030A0"/>
              </w:rPr>
              <w:t>Untracked</w:t>
            </w:r>
            <w:proofErr w:type="spellEnd"/>
            <w:r w:rsidRPr="003F7020">
              <w:rPr>
                <w:rFonts w:ascii="Times New Roman" w:hAnsi="Times New Roman" w:cs="Times New Roman"/>
                <w:b/>
                <w:color w:val="7030A0"/>
              </w:rPr>
              <w:t xml:space="preserve"> </w:t>
            </w:r>
            <w:proofErr w:type="spellStart"/>
            <w:r w:rsidRPr="003F7020">
              <w:rPr>
                <w:rFonts w:ascii="Times New Roman" w:hAnsi="Times New Roman" w:cs="Times New Roman"/>
                <w:b/>
                <w:color w:val="7030A0"/>
              </w:rPr>
              <w:t>Consumption</w:t>
            </w:r>
            <w:proofErr w:type="spellEnd"/>
            <w:r w:rsidRPr="003F7020">
              <w:rPr>
                <w:rFonts w:ascii="Times New Roman" w:hAnsi="Times New Roman" w:cs="Times New Roman"/>
                <w:b/>
                <w:color w:val="7030A0"/>
              </w:rPr>
              <w:t>), визначається за формулою:</w:t>
            </w:r>
          </w:p>
          <w:p w14:paraId="1090EFBC" w14:textId="77777777" w:rsidR="0091300B" w:rsidRPr="006F4152" w:rsidRDefault="0091300B" w:rsidP="009460A6">
            <w:pPr>
              <w:tabs>
                <w:tab w:val="left" w:pos="745"/>
              </w:tabs>
              <w:ind w:firstLine="310"/>
              <w:jc w:val="both"/>
              <w:rPr>
                <w:rFonts w:ascii="Times New Roman" w:hAnsi="Times New Roman" w:cs="Times New Roman"/>
                <w:b/>
                <w:color w:val="7030A0"/>
                <w:sz w:val="16"/>
                <w:szCs w:val="16"/>
              </w:rPr>
            </w:pPr>
          </w:p>
          <w:p w14:paraId="3EA0FD4E" w14:textId="0FB1134E" w:rsidR="009460A6" w:rsidRPr="003F7020" w:rsidRDefault="009460A6" w:rsidP="009460A6">
            <w:pPr>
              <w:tabs>
                <w:tab w:val="left" w:pos="745"/>
              </w:tabs>
              <w:jc w:val="both"/>
              <w:rPr>
                <w:rFonts w:ascii="Times New Roman" w:hAnsi="Times New Roman" w:cs="Times New Roman"/>
                <w:b/>
                <w:color w:val="7030A0"/>
              </w:rPr>
            </w:pP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нв.спож</w:t>
            </w:r>
            <w:proofErr w:type="spellEnd"/>
            <w:r w:rsidRPr="003F7020">
              <w:rPr>
                <w:rFonts w:ascii="Times New Roman" w:hAnsi="Times New Roman" w:cs="Times New Roman"/>
                <w:b/>
                <w:color w:val="7030A0"/>
              </w:rPr>
              <w:t xml:space="preserve"> = </w:t>
            </w: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спож</w:t>
            </w:r>
            <w:proofErr w:type="spellEnd"/>
            <w:r w:rsidRPr="003F7020">
              <w:rPr>
                <w:rFonts w:ascii="Times New Roman" w:hAnsi="Times New Roman" w:cs="Times New Roman"/>
                <w:b/>
                <w:color w:val="7030A0"/>
              </w:rPr>
              <w:t xml:space="preserve"> – </w:t>
            </w: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погаш</w:t>
            </w:r>
            <w:proofErr w:type="spellEnd"/>
            <w:r w:rsidRPr="003F7020">
              <w:rPr>
                <w:rFonts w:ascii="Times New Roman" w:hAnsi="Times New Roman" w:cs="Times New Roman"/>
                <w:b/>
                <w:i/>
                <w:iCs/>
                <w:color w:val="7030A0"/>
                <w:vertAlign w:val="subscript"/>
              </w:rPr>
              <w:t>. ГП</w:t>
            </w:r>
            <w:r w:rsidRPr="003F7020">
              <w:rPr>
                <w:rFonts w:ascii="Times New Roman" w:hAnsi="Times New Roman" w:cs="Times New Roman"/>
                <w:b/>
                <w:color w:val="7030A0"/>
              </w:rPr>
              <w:t xml:space="preserve">,  </w:t>
            </w:r>
            <w:proofErr w:type="spellStart"/>
            <w:r w:rsidRPr="003F7020">
              <w:rPr>
                <w:rFonts w:ascii="Times New Roman" w:hAnsi="Times New Roman" w:cs="Times New Roman"/>
                <w:b/>
                <w:color w:val="7030A0"/>
              </w:rPr>
              <w:t>МВт.год</w:t>
            </w:r>
            <w:proofErr w:type="spellEnd"/>
            <w:r w:rsidRPr="003F7020">
              <w:rPr>
                <w:rFonts w:ascii="Times New Roman" w:hAnsi="Times New Roman" w:cs="Times New Roman"/>
                <w:b/>
                <w:color w:val="7030A0"/>
              </w:rPr>
              <w:t>,</w:t>
            </w:r>
          </w:p>
          <w:p w14:paraId="4122647D" w14:textId="77777777" w:rsidR="009460A6" w:rsidRPr="006F4152" w:rsidRDefault="009460A6" w:rsidP="009460A6">
            <w:pPr>
              <w:tabs>
                <w:tab w:val="left" w:pos="745"/>
              </w:tabs>
              <w:ind w:firstLine="310"/>
              <w:jc w:val="both"/>
              <w:rPr>
                <w:rFonts w:ascii="Times New Roman" w:hAnsi="Times New Roman" w:cs="Times New Roman"/>
                <w:b/>
                <w:color w:val="7030A0"/>
                <w:sz w:val="16"/>
                <w:szCs w:val="16"/>
              </w:rPr>
            </w:pPr>
          </w:p>
          <w:p w14:paraId="5F75F05E" w14:textId="173E4CFD" w:rsidR="009460A6" w:rsidRPr="003F7020"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7030A0"/>
              </w:rPr>
              <w:t xml:space="preserve">де </w:t>
            </w: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спож</w:t>
            </w:r>
            <w:proofErr w:type="spellEnd"/>
            <w:r w:rsidRPr="003F7020">
              <w:rPr>
                <w:rFonts w:ascii="Times New Roman" w:hAnsi="Times New Roman" w:cs="Times New Roman"/>
                <w:b/>
                <w:color w:val="7030A0"/>
              </w:rPr>
              <w:t xml:space="preserve"> – обсяг споживання електроенергії в ОЕС України за звітний рік (з урахуванням втрат в мережах), </w:t>
            </w:r>
            <w:proofErr w:type="spellStart"/>
            <w:r w:rsidRPr="003F7020">
              <w:rPr>
                <w:rFonts w:ascii="Times New Roman" w:hAnsi="Times New Roman" w:cs="Times New Roman"/>
                <w:b/>
                <w:color w:val="7030A0"/>
              </w:rPr>
              <w:t>МВт·год</w:t>
            </w:r>
            <w:proofErr w:type="spellEnd"/>
            <w:r w:rsidRPr="003F7020">
              <w:rPr>
                <w:rFonts w:ascii="Times New Roman" w:hAnsi="Times New Roman" w:cs="Times New Roman"/>
                <w:b/>
                <w:color w:val="7030A0"/>
              </w:rPr>
              <w:t>;</w:t>
            </w:r>
          </w:p>
          <w:p w14:paraId="4A9321A3" w14:textId="2C81784A" w:rsidR="009460A6" w:rsidRPr="003F7020" w:rsidRDefault="009460A6" w:rsidP="009460A6">
            <w:pPr>
              <w:tabs>
                <w:tab w:val="left" w:pos="745"/>
              </w:tabs>
              <w:ind w:firstLine="310"/>
              <w:jc w:val="both"/>
              <w:rPr>
                <w:rFonts w:ascii="Times New Roman" w:hAnsi="Times New Roman" w:cs="Times New Roman"/>
                <w:b/>
                <w:color w:val="7030A0"/>
              </w:rPr>
            </w:pP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погаш</w:t>
            </w:r>
            <w:proofErr w:type="spellEnd"/>
            <w:r w:rsidRPr="003F7020">
              <w:rPr>
                <w:rFonts w:ascii="Times New Roman" w:hAnsi="Times New Roman" w:cs="Times New Roman"/>
                <w:b/>
                <w:i/>
                <w:iCs/>
                <w:color w:val="7030A0"/>
                <w:vertAlign w:val="subscript"/>
              </w:rPr>
              <w:t>. ГП</w:t>
            </w:r>
            <w:r w:rsidRPr="003F7020">
              <w:rPr>
                <w:rFonts w:ascii="Times New Roman" w:hAnsi="Times New Roman" w:cs="Times New Roman"/>
                <w:b/>
                <w:color w:val="7030A0"/>
              </w:rPr>
              <w:t xml:space="preserve"> – обсяг електричної енергії, підтверджений погашеними гарантіями походження по всіх джерелах енергії, за період з 01 квітня звітного року до 31 березня року X+1</w:t>
            </w:r>
            <w:r>
              <w:rPr>
                <w:rFonts w:ascii="Times New Roman" w:hAnsi="Times New Roman" w:cs="Times New Roman"/>
                <w:b/>
                <w:color w:val="7030A0"/>
              </w:rPr>
              <w:t>;</w:t>
            </w:r>
          </w:p>
          <w:p w14:paraId="097E3BBE" w14:textId="2D0720B5" w:rsidR="009460A6" w:rsidRPr="003F7020" w:rsidRDefault="009460A6" w:rsidP="009460A6">
            <w:pPr>
              <w:tabs>
                <w:tab w:val="left" w:pos="745"/>
              </w:tabs>
              <w:jc w:val="center"/>
              <w:rPr>
                <w:rFonts w:ascii="Times New Roman" w:hAnsi="Times New Roman" w:cs="Times New Roman"/>
                <w:b/>
                <w:color w:val="7030A0"/>
              </w:rPr>
            </w:pPr>
            <w:proofErr w:type="spellStart"/>
            <w:r w:rsidRPr="003F7020">
              <w:rPr>
                <w:rFonts w:ascii="Times New Roman" w:hAnsi="Times New Roman" w:cs="Times New Roman"/>
                <w:b/>
                <w:color w:val="7030A0"/>
              </w:rPr>
              <w:t>V</w:t>
            </w:r>
            <w:r w:rsidRPr="003F7020">
              <w:rPr>
                <w:rFonts w:ascii="Times New Roman" w:hAnsi="Times New Roman" w:cs="Times New Roman"/>
                <w:b/>
                <w:i/>
                <w:iCs/>
                <w:color w:val="7030A0"/>
                <w:vertAlign w:val="subscript"/>
              </w:rPr>
              <w:t>погаш</w:t>
            </w:r>
            <w:proofErr w:type="spellEnd"/>
            <w:r w:rsidRPr="003F7020">
              <w:rPr>
                <w:rFonts w:ascii="Times New Roman" w:hAnsi="Times New Roman" w:cs="Times New Roman"/>
                <w:b/>
                <w:i/>
                <w:iCs/>
                <w:color w:val="7030A0"/>
                <w:vertAlign w:val="subscript"/>
              </w:rPr>
              <w:t>. ГП</w:t>
            </w:r>
            <w:r w:rsidRPr="003F7020">
              <w:rPr>
                <w:rFonts w:ascii="Times New Roman" w:hAnsi="Times New Roman" w:cs="Times New Roman"/>
                <w:b/>
                <w:color w:val="7030A0"/>
              </w:rPr>
              <w:t xml:space="preserve"> = ∑</w:t>
            </w:r>
            <w:r w:rsidRPr="0050517A">
              <w:rPr>
                <w:rFonts w:ascii="Times New Roman" w:hAnsi="Times New Roman" w:cs="Times New Roman"/>
                <w:b/>
                <w:color w:val="7030A0"/>
                <w:vertAlign w:val="subscript"/>
              </w:rPr>
              <w:t>х</w:t>
            </w:r>
            <w:r w:rsidRPr="003F7020">
              <w:rPr>
                <w:rFonts w:ascii="Times New Roman" w:hAnsi="Times New Roman" w:cs="Times New Roman"/>
                <w:b/>
                <w:color w:val="7030A0"/>
              </w:rPr>
              <w:t xml:space="preserve"> </w:t>
            </w:r>
            <w:proofErr w:type="spellStart"/>
            <w:r w:rsidRPr="003F7020">
              <w:rPr>
                <w:rFonts w:ascii="Times New Roman" w:hAnsi="Times New Roman" w:cs="Times New Roman"/>
                <w:b/>
                <w:color w:val="7030A0"/>
              </w:rPr>
              <w:t>V</w:t>
            </w:r>
            <w:r w:rsidRPr="0050517A">
              <w:rPr>
                <w:rFonts w:ascii="Times New Roman" w:hAnsi="Times New Roman" w:cs="Times New Roman"/>
                <w:b/>
                <w:i/>
                <w:iCs/>
                <w:color w:val="7030A0"/>
                <w:vertAlign w:val="subscript"/>
              </w:rPr>
              <w:t>погаш</w:t>
            </w:r>
            <w:proofErr w:type="spellEnd"/>
            <w:r w:rsidRPr="0050517A">
              <w:rPr>
                <w:rFonts w:ascii="Times New Roman" w:hAnsi="Times New Roman" w:cs="Times New Roman"/>
                <w:b/>
                <w:i/>
                <w:iCs/>
                <w:color w:val="7030A0"/>
                <w:vertAlign w:val="subscript"/>
              </w:rPr>
              <w:t>. ГП х</w:t>
            </w:r>
            <w:r>
              <w:rPr>
                <w:rFonts w:ascii="Times New Roman" w:hAnsi="Times New Roman" w:cs="Times New Roman"/>
                <w:b/>
                <w:color w:val="7030A0"/>
              </w:rPr>
              <w:t xml:space="preserve"> </w:t>
            </w:r>
            <w:r w:rsidRPr="003F7020">
              <w:rPr>
                <w:rFonts w:ascii="Times New Roman" w:hAnsi="Times New Roman" w:cs="Times New Roman"/>
                <w:b/>
                <w:color w:val="7030A0"/>
              </w:rPr>
              <w:t xml:space="preserve">, </w:t>
            </w:r>
            <w:proofErr w:type="spellStart"/>
            <w:r w:rsidRPr="003F7020">
              <w:rPr>
                <w:rFonts w:ascii="Times New Roman" w:hAnsi="Times New Roman" w:cs="Times New Roman"/>
                <w:b/>
                <w:color w:val="7030A0"/>
              </w:rPr>
              <w:t>МВт.год</w:t>
            </w:r>
            <w:proofErr w:type="spellEnd"/>
            <w:r w:rsidRPr="003F7020">
              <w:rPr>
                <w:rFonts w:ascii="Times New Roman" w:hAnsi="Times New Roman" w:cs="Times New Roman"/>
                <w:b/>
                <w:color w:val="7030A0"/>
              </w:rPr>
              <w:t>,</w:t>
            </w:r>
          </w:p>
          <w:p w14:paraId="0BCC28BB" w14:textId="77777777" w:rsidR="009460A6" w:rsidRDefault="009460A6" w:rsidP="009460A6">
            <w:pPr>
              <w:tabs>
                <w:tab w:val="left" w:pos="745"/>
              </w:tabs>
              <w:ind w:firstLine="310"/>
              <w:jc w:val="both"/>
              <w:rPr>
                <w:rFonts w:ascii="Times New Roman" w:hAnsi="Times New Roman" w:cs="Times New Roman"/>
                <w:b/>
                <w:color w:val="7030A0"/>
              </w:rPr>
            </w:pPr>
            <w:r w:rsidRPr="003F7020">
              <w:rPr>
                <w:rFonts w:ascii="Times New Roman" w:hAnsi="Times New Roman" w:cs="Times New Roman"/>
                <w:b/>
                <w:color w:val="7030A0"/>
              </w:rPr>
              <w:t xml:space="preserve">де </w:t>
            </w:r>
            <w:proofErr w:type="spellStart"/>
            <w:r w:rsidRPr="003F7020">
              <w:rPr>
                <w:rFonts w:ascii="Times New Roman" w:hAnsi="Times New Roman" w:cs="Times New Roman"/>
                <w:b/>
                <w:color w:val="7030A0"/>
              </w:rPr>
              <w:t>V</w:t>
            </w:r>
            <w:r w:rsidRPr="0050517A">
              <w:rPr>
                <w:rFonts w:ascii="Times New Roman" w:hAnsi="Times New Roman" w:cs="Times New Roman"/>
                <w:b/>
                <w:i/>
                <w:iCs/>
                <w:color w:val="7030A0"/>
                <w:vertAlign w:val="subscript"/>
              </w:rPr>
              <w:t>погаш</w:t>
            </w:r>
            <w:proofErr w:type="spellEnd"/>
            <w:r w:rsidRPr="0050517A">
              <w:rPr>
                <w:rFonts w:ascii="Times New Roman" w:hAnsi="Times New Roman" w:cs="Times New Roman"/>
                <w:b/>
                <w:i/>
                <w:iCs/>
                <w:color w:val="7030A0"/>
                <w:vertAlign w:val="subscript"/>
              </w:rPr>
              <w:t>. ГП х</w:t>
            </w:r>
            <w:r w:rsidRPr="003F7020">
              <w:rPr>
                <w:rFonts w:ascii="Times New Roman" w:hAnsi="Times New Roman" w:cs="Times New Roman"/>
                <w:b/>
                <w:color w:val="7030A0"/>
              </w:rPr>
              <w:t xml:space="preserve"> – обсяг електричної енергії, підтверджений погашеними гарантіями походження джерела енергії x, за період з 01 квітня звітного року до 31 березня року X+1, </w:t>
            </w:r>
            <w:proofErr w:type="spellStart"/>
            <w:r w:rsidRPr="003F7020">
              <w:rPr>
                <w:rFonts w:ascii="Times New Roman" w:hAnsi="Times New Roman" w:cs="Times New Roman"/>
                <w:b/>
                <w:color w:val="7030A0"/>
              </w:rPr>
              <w:t>МВт.год</w:t>
            </w:r>
            <w:proofErr w:type="spellEnd"/>
            <w:r w:rsidRPr="003F7020">
              <w:rPr>
                <w:rFonts w:ascii="Times New Roman" w:hAnsi="Times New Roman" w:cs="Times New Roman"/>
                <w:b/>
                <w:color w:val="7030A0"/>
              </w:rPr>
              <w:t>.</w:t>
            </w:r>
          </w:p>
          <w:p w14:paraId="695B6204" w14:textId="24016DBA" w:rsidR="009460A6" w:rsidRPr="00106674"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03797896"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71CC335A" w14:textId="0A1DC1B6" w:rsidR="009460A6" w:rsidRPr="0069371A" w:rsidRDefault="009460A6" w:rsidP="009460A6">
            <w:pPr>
              <w:tabs>
                <w:tab w:val="left" w:pos="745"/>
              </w:tabs>
              <w:ind w:firstLine="310"/>
              <w:jc w:val="both"/>
              <w:rPr>
                <w:rFonts w:ascii="Times New Roman" w:hAnsi="Times New Roman" w:cs="Times New Roman"/>
                <w:b/>
                <w:i/>
                <w:iCs/>
              </w:rPr>
            </w:pPr>
            <w:r w:rsidRPr="0050517A">
              <w:rPr>
                <w:rFonts w:ascii="Times New Roman" w:hAnsi="Times New Roman" w:cs="Times New Roman"/>
                <w:bCs/>
              </w:rPr>
              <w:t xml:space="preserve">Обсяг </w:t>
            </w:r>
            <w:proofErr w:type="spellStart"/>
            <w:r w:rsidRPr="0050517A">
              <w:rPr>
                <w:rFonts w:ascii="Times New Roman" w:hAnsi="Times New Roman" w:cs="Times New Roman"/>
                <w:bCs/>
              </w:rPr>
              <w:t>невідстеженого</w:t>
            </w:r>
            <w:proofErr w:type="spellEnd"/>
            <w:r w:rsidRPr="0050517A">
              <w:rPr>
                <w:rFonts w:ascii="Times New Roman" w:hAnsi="Times New Roman" w:cs="Times New Roman"/>
                <w:bCs/>
              </w:rPr>
              <w:t xml:space="preserve"> споживання підлягає розрахунку та передачі до AIB для визначення загального балансу атрибутів.</w:t>
            </w:r>
          </w:p>
        </w:tc>
        <w:tc>
          <w:tcPr>
            <w:tcW w:w="3826" w:type="dxa"/>
          </w:tcPr>
          <w:p w14:paraId="47A2B4FE" w14:textId="77777777" w:rsidR="006F4152" w:rsidRPr="00EF591C" w:rsidRDefault="006F4152" w:rsidP="006F4152">
            <w:pPr>
              <w:tabs>
                <w:tab w:val="left" w:pos="745"/>
              </w:tabs>
              <w:ind w:firstLine="310"/>
              <w:jc w:val="both"/>
              <w:rPr>
                <w:rFonts w:ascii="Times New Roman" w:hAnsi="Times New Roman" w:cs="Times New Roman"/>
                <w:b/>
                <w:i/>
                <w:iCs/>
              </w:rPr>
            </w:pPr>
            <w:r w:rsidRPr="00EF591C">
              <w:rPr>
                <w:rFonts w:ascii="Times New Roman" w:hAnsi="Times New Roman" w:cs="Times New Roman"/>
                <w:b/>
                <w:i/>
                <w:iCs/>
              </w:rPr>
              <w:t>Попередньо частково врахувати в редакції:</w:t>
            </w:r>
          </w:p>
          <w:p w14:paraId="7378D388" w14:textId="66CC36B4" w:rsidR="006F4152" w:rsidRPr="00EF591C" w:rsidRDefault="006F4152" w:rsidP="006F4152">
            <w:pPr>
              <w:tabs>
                <w:tab w:val="left" w:pos="745"/>
              </w:tabs>
              <w:ind w:firstLine="310"/>
              <w:jc w:val="both"/>
              <w:rPr>
                <w:rFonts w:ascii="Times New Roman" w:hAnsi="Times New Roman" w:cs="Times New Roman"/>
                <w:b/>
                <w:color w:val="7030A0"/>
              </w:rPr>
            </w:pPr>
            <w:r w:rsidRPr="00EF591C">
              <w:rPr>
                <w:rFonts w:ascii="Times New Roman" w:hAnsi="Times New Roman" w:cs="Times New Roman"/>
                <w:b/>
                <w:color w:val="00B050"/>
              </w:rPr>
              <w:t xml:space="preserve">2.6. </w:t>
            </w:r>
            <w:r w:rsidRPr="00EF591C">
              <w:rPr>
                <w:rFonts w:ascii="Times New Roman" w:hAnsi="Times New Roman" w:cs="Times New Roman"/>
                <w:b/>
                <w:color w:val="7030A0"/>
              </w:rPr>
              <w:t xml:space="preserve">Обсяг </w:t>
            </w:r>
            <w:proofErr w:type="spellStart"/>
            <w:r w:rsidRPr="00EF591C">
              <w:rPr>
                <w:rFonts w:ascii="Times New Roman" w:hAnsi="Times New Roman" w:cs="Times New Roman"/>
                <w:b/>
                <w:color w:val="00B050"/>
              </w:rPr>
              <w:t>невідстежуваного</w:t>
            </w:r>
            <w:proofErr w:type="spellEnd"/>
            <w:r w:rsidRPr="00EF591C">
              <w:rPr>
                <w:rFonts w:ascii="Times New Roman" w:hAnsi="Times New Roman" w:cs="Times New Roman"/>
                <w:b/>
                <w:color w:val="00B050"/>
              </w:rPr>
              <w:t xml:space="preserve"> </w:t>
            </w:r>
            <w:r w:rsidRPr="00EF591C">
              <w:rPr>
                <w:rFonts w:ascii="Times New Roman" w:hAnsi="Times New Roman" w:cs="Times New Roman"/>
                <w:b/>
                <w:color w:val="7030A0"/>
              </w:rPr>
              <w:t xml:space="preserve">споживання електричної енергії </w:t>
            </w:r>
            <w:r w:rsidRPr="00EF591C">
              <w:rPr>
                <w:rFonts w:ascii="Times New Roman" w:hAnsi="Times New Roman" w:cs="Times New Roman"/>
                <w:b/>
                <w:color w:val="00B050"/>
              </w:rPr>
              <w:t>(</w:t>
            </w:r>
            <w:r w:rsidRPr="00EF591C">
              <w:rPr>
                <w:rFonts w:ascii="Times New Roman" w:hAnsi="Times New Roman" w:cs="Times New Roman"/>
                <w:b/>
                <w:color w:val="00B050"/>
                <w:lang w:val="en-US"/>
              </w:rPr>
              <w:t>V</w:t>
            </w:r>
            <w:proofErr w:type="spellStart"/>
            <w:r w:rsidRPr="00EF591C">
              <w:rPr>
                <w:rFonts w:ascii="Times New Roman" w:hAnsi="Times New Roman" w:cs="Times New Roman"/>
                <w:b/>
                <w:color w:val="00B050"/>
                <w:vertAlign w:val="subscript"/>
              </w:rPr>
              <w:t>невідстеж</w:t>
            </w:r>
            <w:proofErr w:type="spellEnd"/>
            <w:r w:rsidRPr="00EF591C">
              <w:rPr>
                <w:rFonts w:ascii="Times New Roman" w:hAnsi="Times New Roman" w:cs="Times New Roman"/>
                <w:b/>
                <w:color w:val="00B050"/>
              </w:rPr>
              <w:t>)</w:t>
            </w:r>
            <w:r w:rsidRPr="00EF591C">
              <w:rPr>
                <w:rFonts w:ascii="Times New Roman" w:hAnsi="Times New Roman" w:cs="Times New Roman"/>
                <w:b/>
                <w:color w:val="7030A0"/>
              </w:rPr>
              <w:t xml:space="preserve"> визначається за формулою:</w:t>
            </w:r>
          </w:p>
          <w:p w14:paraId="7D580648" w14:textId="77777777" w:rsidR="006F4152" w:rsidRPr="00EF591C" w:rsidRDefault="006F4152" w:rsidP="006F4152">
            <w:pPr>
              <w:tabs>
                <w:tab w:val="left" w:pos="745"/>
              </w:tabs>
              <w:ind w:firstLine="310"/>
              <w:jc w:val="both"/>
              <w:rPr>
                <w:rFonts w:ascii="Times New Roman" w:hAnsi="Times New Roman" w:cs="Times New Roman"/>
                <w:b/>
                <w:color w:val="7030A0"/>
                <w:sz w:val="16"/>
                <w:szCs w:val="16"/>
              </w:rPr>
            </w:pPr>
          </w:p>
          <w:p w14:paraId="34F5FE5B" w14:textId="63A42A39" w:rsidR="006F4152" w:rsidRPr="00EF591C" w:rsidRDefault="006F4152" w:rsidP="006F4152">
            <w:pPr>
              <w:tabs>
                <w:tab w:val="left" w:pos="745"/>
              </w:tabs>
              <w:jc w:val="both"/>
              <w:rPr>
                <w:rFonts w:ascii="Times New Roman" w:hAnsi="Times New Roman" w:cs="Times New Roman"/>
                <w:b/>
                <w:color w:val="7030A0"/>
              </w:rPr>
            </w:pPr>
            <w:proofErr w:type="spellStart"/>
            <w:r w:rsidRPr="00EF591C">
              <w:rPr>
                <w:rFonts w:ascii="Times New Roman" w:hAnsi="Times New Roman" w:cs="Times New Roman"/>
                <w:b/>
                <w:color w:val="7030A0"/>
              </w:rPr>
              <w:t>V</w:t>
            </w:r>
            <w:r w:rsidRPr="00EF591C">
              <w:rPr>
                <w:rFonts w:ascii="Times New Roman" w:hAnsi="Times New Roman" w:cs="Times New Roman"/>
                <w:b/>
                <w:i/>
                <w:iCs/>
                <w:color w:val="7030A0"/>
                <w:vertAlign w:val="subscript"/>
              </w:rPr>
              <w:t>невідстеж</w:t>
            </w:r>
            <w:proofErr w:type="spellEnd"/>
            <w:r w:rsidRPr="00EF591C">
              <w:rPr>
                <w:rFonts w:ascii="Times New Roman" w:hAnsi="Times New Roman" w:cs="Times New Roman"/>
                <w:b/>
                <w:color w:val="7030A0"/>
              </w:rPr>
              <w:t xml:space="preserve"> = </w:t>
            </w:r>
            <w:proofErr w:type="spellStart"/>
            <w:r w:rsidRPr="00EF591C">
              <w:rPr>
                <w:rFonts w:ascii="Times New Roman" w:hAnsi="Times New Roman" w:cs="Times New Roman"/>
                <w:b/>
                <w:color w:val="7030A0"/>
              </w:rPr>
              <w:t>V</w:t>
            </w:r>
            <w:r w:rsidRPr="00EF591C">
              <w:rPr>
                <w:rFonts w:ascii="Times New Roman" w:hAnsi="Times New Roman" w:cs="Times New Roman"/>
                <w:b/>
                <w:i/>
                <w:iCs/>
                <w:color w:val="7030A0"/>
                <w:vertAlign w:val="subscript"/>
              </w:rPr>
              <w:t>спож</w:t>
            </w:r>
            <w:proofErr w:type="spellEnd"/>
            <w:r w:rsidRPr="00EF591C">
              <w:rPr>
                <w:rFonts w:ascii="Times New Roman" w:hAnsi="Times New Roman" w:cs="Times New Roman"/>
                <w:b/>
                <w:color w:val="7030A0"/>
              </w:rPr>
              <w:t xml:space="preserve"> – </w:t>
            </w:r>
            <w:proofErr w:type="spellStart"/>
            <w:r w:rsidRPr="00EF591C">
              <w:rPr>
                <w:rFonts w:ascii="Times New Roman" w:hAnsi="Times New Roman" w:cs="Times New Roman"/>
                <w:b/>
                <w:color w:val="7030A0"/>
              </w:rPr>
              <w:t>V</w:t>
            </w:r>
            <w:r w:rsidRPr="00EF591C">
              <w:rPr>
                <w:rFonts w:ascii="Times New Roman" w:hAnsi="Times New Roman" w:cs="Times New Roman"/>
                <w:b/>
                <w:i/>
                <w:iCs/>
                <w:color w:val="7030A0"/>
                <w:vertAlign w:val="subscript"/>
              </w:rPr>
              <w:t>погаш</w:t>
            </w:r>
            <w:proofErr w:type="spellEnd"/>
            <w:r w:rsidRPr="00EF591C">
              <w:rPr>
                <w:rFonts w:ascii="Times New Roman" w:hAnsi="Times New Roman" w:cs="Times New Roman"/>
                <w:b/>
                <w:i/>
                <w:iCs/>
                <w:color w:val="7030A0"/>
                <w:vertAlign w:val="subscript"/>
              </w:rPr>
              <w:t>. ГП</w:t>
            </w:r>
            <w:r w:rsidRPr="00EF591C">
              <w:rPr>
                <w:rFonts w:ascii="Times New Roman" w:hAnsi="Times New Roman" w:cs="Times New Roman"/>
                <w:b/>
                <w:color w:val="7030A0"/>
              </w:rPr>
              <w:t xml:space="preserve">,  </w:t>
            </w:r>
            <w:proofErr w:type="spellStart"/>
            <w:r w:rsidRPr="00EF591C">
              <w:rPr>
                <w:rFonts w:ascii="Times New Roman" w:hAnsi="Times New Roman" w:cs="Times New Roman"/>
                <w:b/>
                <w:color w:val="7030A0"/>
              </w:rPr>
              <w:t>МВт.год</w:t>
            </w:r>
            <w:proofErr w:type="spellEnd"/>
            <w:r w:rsidRPr="00EF591C">
              <w:rPr>
                <w:rFonts w:ascii="Times New Roman" w:hAnsi="Times New Roman" w:cs="Times New Roman"/>
                <w:b/>
                <w:color w:val="7030A0"/>
              </w:rPr>
              <w:t>,</w:t>
            </w:r>
          </w:p>
          <w:p w14:paraId="5C2BA8D2" w14:textId="77777777" w:rsidR="006F4152" w:rsidRPr="00EF591C" w:rsidRDefault="006F4152" w:rsidP="006F4152">
            <w:pPr>
              <w:tabs>
                <w:tab w:val="left" w:pos="745"/>
              </w:tabs>
              <w:ind w:firstLine="310"/>
              <w:jc w:val="both"/>
              <w:rPr>
                <w:rFonts w:ascii="Times New Roman" w:hAnsi="Times New Roman" w:cs="Times New Roman"/>
                <w:b/>
                <w:color w:val="7030A0"/>
                <w:sz w:val="16"/>
                <w:szCs w:val="16"/>
              </w:rPr>
            </w:pPr>
          </w:p>
          <w:p w14:paraId="11F8703C" w14:textId="4AA3F65C" w:rsidR="006F4152" w:rsidRPr="00EF591C" w:rsidRDefault="006F4152" w:rsidP="006F4152">
            <w:pPr>
              <w:tabs>
                <w:tab w:val="left" w:pos="745"/>
              </w:tabs>
              <w:ind w:firstLine="310"/>
              <w:jc w:val="both"/>
              <w:rPr>
                <w:rFonts w:ascii="Times New Roman" w:hAnsi="Times New Roman" w:cs="Times New Roman"/>
                <w:b/>
                <w:color w:val="7030A0"/>
              </w:rPr>
            </w:pPr>
            <w:r w:rsidRPr="00EF591C">
              <w:rPr>
                <w:rFonts w:ascii="Times New Roman" w:hAnsi="Times New Roman" w:cs="Times New Roman"/>
                <w:b/>
                <w:color w:val="7030A0"/>
              </w:rPr>
              <w:t xml:space="preserve">де </w:t>
            </w:r>
            <w:proofErr w:type="spellStart"/>
            <w:r w:rsidRPr="00EF591C">
              <w:rPr>
                <w:rFonts w:ascii="Times New Roman" w:hAnsi="Times New Roman" w:cs="Times New Roman"/>
                <w:b/>
                <w:color w:val="7030A0"/>
              </w:rPr>
              <w:t>V</w:t>
            </w:r>
            <w:r w:rsidRPr="00EF591C">
              <w:rPr>
                <w:rFonts w:ascii="Times New Roman" w:hAnsi="Times New Roman" w:cs="Times New Roman"/>
                <w:b/>
                <w:i/>
                <w:iCs/>
                <w:color w:val="7030A0"/>
                <w:vertAlign w:val="subscript"/>
              </w:rPr>
              <w:t>спож</w:t>
            </w:r>
            <w:proofErr w:type="spellEnd"/>
            <w:r w:rsidRPr="00EF591C">
              <w:rPr>
                <w:rFonts w:ascii="Times New Roman" w:hAnsi="Times New Roman" w:cs="Times New Roman"/>
                <w:b/>
                <w:color w:val="7030A0"/>
              </w:rPr>
              <w:t xml:space="preserve"> – загальний обсяг споживання </w:t>
            </w:r>
            <w:r w:rsidRPr="00EF591C">
              <w:rPr>
                <w:rFonts w:ascii="Times New Roman" w:hAnsi="Times New Roman" w:cs="Times New Roman"/>
                <w:b/>
                <w:color w:val="00B050"/>
              </w:rPr>
              <w:t>електр</w:t>
            </w:r>
            <w:r w:rsidR="007129C1" w:rsidRPr="00EF591C">
              <w:rPr>
                <w:rFonts w:ascii="Times New Roman" w:hAnsi="Times New Roman" w:cs="Times New Roman"/>
                <w:b/>
                <w:color w:val="00B050"/>
              </w:rPr>
              <w:t xml:space="preserve">ичної </w:t>
            </w:r>
            <w:r w:rsidRPr="00EF591C">
              <w:rPr>
                <w:rFonts w:ascii="Times New Roman" w:hAnsi="Times New Roman" w:cs="Times New Roman"/>
                <w:b/>
                <w:color w:val="00B050"/>
              </w:rPr>
              <w:t xml:space="preserve">енергії </w:t>
            </w:r>
            <w:r w:rsidRPr="00EF591C">
              <w:rPr>
                <w:rFonts w:ascii="Times New Roman" w:hAnsi="Times New Roman" w:cs="Times New Roman"/>
                <w:b/>
                <w:color w:val="7030A0"/>
              </w:rPr>
              <w:t xml:space="preserve">в ОЕС України за звітний </w:t>
            </w:r>
            <w:r w:rsidR="00C775D1" w:rsidRPr="00EF591C">
              <w:rPr>
                <w:rFonts w:ascii="Times New Roman" w:hAnsi="Times New Roman" w:cs="Times New Roman"/>
                <w:b/>
                <w:color w:val="00B050"/>
              </w:rPr>
              <w:t>період Х</w:t>
            </w:r>
            <w:r w:rsidRPr="00EF591C">
              <w:rPr>
                <w:rFonts w:ascii="Times New Roman" w:hAnsi="Times New Roman" w:cs="Times New Roman"/>
                <w:b/>
                <w:color w:val="7030A0"/>
              </w:rPr>
              <w:t xml:space="preserve">, </w:t>
            </w:r>
            <w:proofErr w:type="spellStart"/>
            <w:r w:rsidRPr="00EF591C">
              <w:rPr>
                <w:rFonts w:ascii="Times New Roman" w:hAnsi="Times New Roman" w:cs="Times New Roman"/>
                <w:b/>
                <w:color w:val="7030A0"/>
              </w:rPr>
              <w:t>МВт·год</w:t>
            </w:r>
            <w:proofErr w:type="spellEnd"/>
            <w:r w:rsidRPr="00EF591C">
              <w:rPr>
                <w:rFonts w:ascii="Times New Roman" w:hAnsi="Times New Roman" w:cs="Times New Roman"/>
                <w:b/>
                <w:color w:val="7030A0"/>
              </w:rPr>
              <w:t>;</w:t>
            </w:r>
          </w:p>
          <w:p w14:paraId="02F66F83" w14:textId="78D977E5" w:rsidR="006F4152" w:rsidRPr="00EF591C" w:rsidRDefault="006F4152" w:rsidP="006F4152">
            <w:pPr>
              <w:tabs>
                <w:tab w:val="left" w:pos="745"/>
              </w:tabs>
              <w:ind w:firstLine="310"/>
              <w:jc w:val="both"/>
              <w:rPr>
                <w:rFonts w:ascii="Times New Roman" w:hAnsi="Times New Roman" w:cs="Times New Roman"/>
                <w:b/>
                <w:color w:val="7030A0"/>
              </w:rPr>
            </w:pPr>
            <w:proofErr w:type="spellStart"/>
            <w:r w:rsidRPr="00EF591C">
              <w:rPr>
                <w:rFonts w:ascii="Times New Roman" w:hAnsi="Times New Roman" w:cs="Times New Roman"/>
                <w:b/>
                <w:color w:val="7030A0"/>
              </w:rPr>
              <w:t>V</w:t>
            </w:r>
            <w:r w:rsidRPr="00EF591C">
              <w:rPr>
                <w:rFonts w:ascii="Times New Roman" w:hAnsi="Times New Roman" w:cs="Times New Roman"/>
                <w:b/>
                <w:i/>
                <w:iCs/>
                <w:color w:val="7030A0"/>
                <w:vertAlign w:val="subscript"/>
              </w:rPr>
              <w:t>погаш</w:t>
            </w:r>
            <w:proofErr w:type="spellEnd"/>
            <w:r w:rsidRPr="00EF591C">
              <w:rPr>
                <w:rFonts w:ascii="Times New Roman" w:hAnsi="Times New Roman" w:cs="Times New Roman"/>
                <w:b/>
                <w:i/>
                <w:iCs/>
                <w:color w:val="7030A0"/>
                <w:vertAlign w:val="subscript"/>
              </w:rPr>
              <w:t>. ГП</w:t>
            </w:r>
            <w:r w:rsidRPr="00EF591C">
              <w:rPr>
                <w:rFonts w:ascii="Times New Roman" w:hAnsi="Times New Roman" w:cs="Times New Roman"/>
                <w:b/>
                <w:color w:val="7030A0"/>
              </w:rPr>
              <w:t xml:space="preserve"> – обсяг електричної енергії, </w:t>
            </w:r>
            <w:r w:rsidR="007129C1" w:rsidRPr="00EF591C">
              <w:rPr>
                <w:rFonts w:ascii="Times New Roman" w:hAnsi="Times New Roman" w:cs="Times New Roman"/>
                <w:b/>
                <w:color w:val="7030A0"/>
              </w:rPr>
              <w:t xml:space="preserve">підтверджений </w:t>
            </w:r>
            <w:r w:rsidR="007129C1" w:rsidRPr="00EF591C">
              <w:rPr>
                <w:rFonts w:ascii="Times New Roman" w:hAnsi="Times New Roman" w:cs="Times New Roman"/>
                <w:b/>
                <w:color w:val="00B050"/>
              </w:rPr>
              <w:t>гарантіями походження, погашеними протягом періоду</w:t>
            </w:r>
            <w:r w:rsidRPr="00EF591C">
              <w:rPr>
                <w:rFonts w:ascii="Times New Roman" w:hAnsi="Times New Roman" w:cs="Times New Roman"/>
                <w:b/>
                <w:color w:val="7030A0"/>
              </w:rPr>
              <w:t xml:space="preserve"> з 01 квітня звітного </w:t>
            </w:r>
            <w:r w:rsidR="00C775D1" w:rsidRPr="00EF591C">
              <w:rPr>
                <w:rFonts w:ascii="Times New Roman" w:hAnsi="Times New Roman" w:cs="Times New Roman"/>
                <w:b/>
                <w:color w:val="00B050"/>
              </w:rPr>
              <w:t>періоду</w:t>
            </w:r>
            <w:r w:rsidR="00C775D1" w:rsidRPr="00EF591C">
              <w:rPr>
                <w:rFonts w:ascii="Times New Roman" w:hAnsi="Times New Roman" w:cs="Times New Roman"/>
                <w:b/>
                <w:color w:val="7030A0"/>
              </w:rPr>
              <w:t xml:space="preserve"> </w:t>
            </w:r>
            <w:r w:rsidR="00C775D1" w:rsidRPr="00EF591C">
              <w:rPr>
                <w:rFonts w:ascii="Times New Roman" w:hAnsi="Times New Roman" w:cs="Times New Roman"/>
                <w:b/>
                <w:color w:val="00B050"/>
              </w:rPr>
              <w:t>Х</w:t>
            </w:r>
            <w:r w:rsidRPr="00EF591C">
              <w:rPr>
                <w:rFonts w:ascii="Times New Roman" w:hAnsi="Times New Roman" w:cs="Times New Roman"/>
                <w:b/>
                <w:color w:val="7030A0"/>
              </w:rPr>
              <w:t xml:space="preserve"> до 31 березня року X+1</w:t>
            </w:r>
            <w:r w:rsidR="00C775D1" w:rsidRPr="00EF591C">
              <w:rPr>
                <w:rFonts w:ascii="Times New Roman" w:hAnsi="Times New Roman" w:cs="Times New Roman"/>
                <w:b/>
                <w:color w:val="00B050"/>
              </w:rPr>
              <w:t xml:space="preserve">, </w:t>
            </w:r>
            <w:proofErr w:type="spellStart"/>
            <w:r w:rsidR="00C775D1" w:rsidRPr="00EF591C">
              <w:rPr>
                <w:rFonts w:ascii="Times New Roman" w:hAnsi="Times New Roman" w:cs="Times New Roman"/>
                <w:b/>
                <w:color w:val="00B050"/>
              </w:rPr>
              <w:t>МВт·год</w:t>
            </w:r>
            <w:proofErr w:type="spellEnd"/>
            <w:r w:rsidRPr="00EF591C">
              <w:rPr>
                <w:rFonts w:ascii="Times New Roman" w:hAnsi="Times New Roman" w:cs="Times New Roman"/>
                <w:b/>
                <w:color w:val="7030A0"/>
              </w:rPr>
              <w:t>.</w:t>
            </w:r>
          </w:p>
          <w:p w14:paraId="261132E0" w14:textId="1D15ACD1" w:rsidR="00032D38" w:rsidRPr="00EF591C" w:rsidRDefault="00032D38" w:rsidP="00C775D1">
            <w:pPr>
              <w:tabs>
                <w:tab w:val="left" w:pos="745"/>
              </w:tabs>
              <w:ind w:firstLine="310"/>
              <w:jc w:val="both"/>
              <w:rPr>
                <w:rFonts w:ascii="Times New Roman" w:hAnsi="Times New Roman" w:cs="Times New Roman"/>
                <w:b/>
                <w:color w:val="00B050"/>
              </w:rPr>
            </w:pPr>
            <w:r w:rsidRPr="00EF591C">
              <w:rPr>
                <w:rFonts w:ascii="Times New Roman" w:hAnsi="Times New Roman" w:cs="Times New Roman"/>
                <w:b/>
                <w:color w:val="00B050"/>
              </w:rPr>
              <w:t>Регулятор</w:t>
            </w:r>
            <w:r w:rsidR="00C775D1" w:rsidRPr="00EF591C">
              <w:rPr>
                <w:rFonts w:ascii="Times New Roman" w:hAnsi="Times New Roman" w:cs="Times New Roman"/>
                <w:b/>
                <w:color w:val="00B050"/>
              </w:rPr>
              <w:t xml:space="preserve"> здійснює зіставлення обсягу </w:t>
            </w:r>
            <w:proofErr w:type="spellStart"/>
            <w:r w:rsidR="00C775D1" w:rsidRPr="00EF591C">
              <w:rPr>
                <w:rFonts w:ascii="Times New Roman" w:hAnsi="Times New Roman" w:cs="Times New Roman"/>
                <w:b/>
                <w:color w:val="00B050"/>
              </w:rPr>
              <w:t>невідстежуваного</w:t>
            </w:r>
            <w:proofErr w:type="spellEnd"/>
            <w:r w:rsidR="00C775D1" w:rsidRPr="00EF591C">
              <w:rPr>
                <w:rFonts w:ascii="Times New Roman" w:hAnsi="Times New Roman" w:cs="Times New Roman"/>
                <w:b/>
                <w:color w:val="00B050"/>
              </w:rPr>
              <w:t xml:space="preserve"> споживання (</w:t>
            </w:r>
            <w:proofErr w:type="spellStart"/>
            <w:r w:rsidR="00C775D1" w:rsidRPr="00EF591C">
              <w:rPr>
                <w:rFonts w:ascii="Times New Roman" w:hAnsi="Times New Roman" w:cs="Times New Roman"/>
                <w:b/>
                <w:color w:val="00B050"/>
              </w:rPr>
              <w:t>V</w:t>
            </w:r>
            <w:r w:rsidR="00C775D1" w:rsidRPr="00EF591C">
              <w:rPr>
                <w:rFonts w:ascii="Times New Roman" w:hAnsi="Times New Roman" w:cs="Times New Roman"/>
                <w:b/>
                <w:i/>
                <w:iCs/>
                <w:color w:val="00B050"/>
                <w:vertAlign w:val="subscript"/>
              </w:rPr>
              <w:t>невідстеж</w:t>
            </w:r>
            <w:proofErr w:type="spellEnd"/>
            <w:r w:rsidR="00C775D1" w:rsidRPr="00EF591C">
              <w:rPr>
                <w:rFonts w:ascii="Times New Roman" w:hAnsi="Times New Roman" w:cs="Times New Roman"/>
                <w:b/>
                <w:color w:val="00B050"/>
              </w:rPr>
              <w:t xml:space="preserve">) із загальним обсягом залишкового енергетичного </w:t>
            </w:r>
            <w:proofErr w:type="spellStart"/>
            <w:r w:rsidR="00C775D1" w:rsidRPr="00EF591C">
              <w:rPr>
                <w:rFonts w:ascii="Times New Roman" w:hAnsi="Times New Roman" w:cs="Times New Roman"/>
                <w:b/>
                <w:color w:val="00B050"/>
              </w:rPr>
              <w:t>міксу</w:t>
            </w:r>
            <w:proofErr w:type="spellEnd"/>
            <w:r w:rsidR="00C775D1" w:rsidRPr="00EF591C">
              <w:rPr>
                <w:rFonts w:ascii="Times New Roman" w:hAnsi="Times New Roman" w:cs="Times New Roman"/>
                <w:b/>
                <w:color w:val="00B050"/>
              </w:rPr>
              <w:t xml:space="preserve"> (ЗЕМ), розрахованого відповідно до пункту </w:t>
            </w:r>
            <w:r w:rsidRPr="00EF591C">
              <w:rPr>
                <w:rFonts w:ascii="Times New Roman" w:hAnsi="Times New Roman" w:cs="Times New Roman"/>
                <w:b/>
                <w:color w:val="00B050"/>
              </w:rPr>
              <w:t>2.2</w:t>
            </w:r>
            <w:r w:rsidR="00C775D1" w:rsidRPr="00EF591C">
              <w:rPr>
                <w:rFonts w:ascii="Times New Roman" w:hAnsi="Times New Roman" w:cs="Times New Roman"/>
                <w:b/>
                <w:color w:val="00B050"/>
              </w:rPr>
              <w:t xml:space="preserve"> цієї Методики. </w:t>
            </w:r>
          </w:p>
          <w:p w14:paraId="313A9F99" w14:textId="21DB6AC0" w:rsidR="00C775D1" w:rsidRPr="00EF591C" w:rsidRDefault="00C775D1" w:rsidP="00C775D1">
            <w:pPr>
              <w:tabs>
                <w:tab w:val="left" w:pos="745"/>
              </w:tabs>
              <w:ind w:firstLine="310"/>
              <w:jc w:val="both"/>
              <w:rPr>
                <w:rFonts w:ascii="Times New Roman" w:hAnsi="Times New Roman" w:cs="Times New Roman"/>
                <w:b/>
                <w:color w:val="00B050"/>
              </w:rPr>
            </w:pPr>
            <w:r w:rsidRPr="00EF591C">
              <w:rPr>
                <w:rFonts w:ascii="Times New Roman" w:hAnsi="Times New Roman" w:cs="Times New Roman"/>
                <w:b/>
                <w:color w:val="00B050"/>
              </w:rPr>
              <w:t xml:space="preserve">У разі якщо </w:t>
            </w:r>
            <w:proofErr w:type="spellStart"/>
            <w:r w:rsidR="00032D38" w:rsidRPr="00EF591C">
              <w:rPr>
                <w:rFonts w:ascii="Times New Roman" w:hAnsi="Times New Roman" w:cs="Times New Roman"/>
                <w:b/>
                <w:color w:val="00B050"/>
              </w:rPr>
              <w:t>невідстежуване</w:t>
            </w:r>
            <w:proofErr w:type="spellEnd"/>
            <w:r w:rsidR="00032D38" w:rsidRPr="00EF591C">
              <w:rPr>
                <w:rFonts w:ascii="Times New Roman" w:hAnsi="Times New Roman" w:cs="Times New Roman"/>
                <w:b/>
                <w:color w:val="00B050"/>
              </w:rPr>
              <w:t xml:space="preserve"> споживання (</w:t>
            </w:r>
            <w:proofErr w:type="spellStart"/>
            <w:r w:rsidR="00032D38" w:rsidRPr="00EF591C">
              <w:rPr>
                <w:rFonts w:ascii="Times New Roman" w:hAnsi="Times New Roman" w:cs="Times New Roman"/>
                <w:b/>
                <w:color w:val="00B050"/>
              </w:rPr>
              <w:t>V</w:t>
            </w:r>
            <w:r w:rsidR="00032D38" w:rsidRPr="00EF591C">
              <w:rPr>
                <w:rFonts w:ascii="Times New Roman" w:hAnsi="Times New Roman" w:cs="Times New Roman"/>
                <w:b/>
                <w:i/>
                <w:iCs/>
                <w:color w:val="00B050"/>
                <w:vertAlign w:val="subscript"/>
              </w:rPr>
              <w:t>невідстеж</w:t>
            </w:r>
            <w:proofErr w:type="spellEnd"/>
            <w:r w:rsidR="00032D38" w:rsidRPr="00EF591C">
              <w:rPr>
                <w:rFonts w:ascii="Times New Roman" w:hAnsi="Times New Roman" w:cs="Times New Roman"/>
                <w:b/>
                <w:color w:val="00B050"/>
              </w:rPr>
              <w:t xml:space="preserve">) </w:t>
            </w:r>
            <w:r w:rsidRPr="00EF591C">
              <w:rPr>
                <w:rFonts w:ascii="Times New Roman" w:hAnsi="Times New Roman" w:cs="Times New Roman"/>
                <w:b/>
                <w:color w:val="00B050"/>
              </w:rPr>
              <w:t xml:space="preserve">більше залишкового енергетичного </w:t>
            </w:r>
            <w:proofErr w:type="spellStart"/>
            <w:r w:rsidRPr="00EF591C">
              <w:rPr>
                <w:rFonts w:ascii="Times New Roman" w:hAnsi="Times New Roman" w:cs="Times New Roman"/>
                <w:b/>
                <w:color w:val="00B050"/>
              </w:rPr>
              <w:t>міксу</w:t>
            </w:r>
            <w:proofErr w:type="spellEnd"/>
            <w:r w:rsidRPr="00EF591C">
              <w:rPr>
                <w:rFonts w:ascii="Times New Roman" w:hAnsi="Times New Roman" w:cs="Times New Roman"/>
                <w:b/>
                <w:color w:val="00B050"/>
              </w:rPr>
              <w:t xml:space="preserve"> (ЗЕМ), різниця становить дефіцит, що покривається за рахунок Європейського залишкового </w:t>
            </w:r>
            <w:proofErr w:type="spellStart"/>
            <w:r w:rsidRPr="00EF591C">
              <w:rPr>
                <w:rFonts w:ascii="Times New Roman" w:hAnsi="Times New Roman" w:cs="Times New Roman"/>
                <w:b/>
                <w:color w:val="00B050"/>
              </w:rPr>
              <w:t>міксу</w:t>
            </w:r>
            <w:proofErr w:type="spellEnd"/>
            <w:r w:rsidRPr="00EF591C">
              <w:rPr>
                <w:rFonts w:ascii="Times New Roman" w:hAnsi="Times New Roman" w:cs="Times New Roman"/>
                <w:b/>
                <w:color w:val="00B050"/>
              </w:rPr>
              <w:t xml:space="preserve"> (</w:t>
            </w:r>
            <w:proofErr w:type="spellStart"/>
            <w:r w:rsidRPr="00EF591C">
              <w:rPr>
                <w:rFonts w:ascii="Times New Roman" w:hAnsi="Times New Roman" w:cs="Times New Roman"/>
                <w:b/>
                <w:color w:val="00B050"/>
              </w:rPr>
              <w:t>European</w:t>
            </w:r>
            <w:proofErr w:type="spellEnd"/>
            <w:r w:rsidRPr="00EF591C">
              <w:rPr>
                <w:rFonts w:ascii="Times New Roman" w:hAnsi="Times New Roman" w:cs="Times New Roman"/>
                <w:b/>
                <w:color w:val="00B050"/>
              </w:rPr>
              <w:t xml:space="preserve"> </w:t>
            </w:r>
            <w:proofErr w:type="spellStart"/>
            <w:r w:rsidRPr="00EF591C">
              <w:rPr>
                <w:rFonts w:ascii="Times New Roman" w:hAnsi="Times New Roman" w:cs="Times New Roman"/>
                <w:b/>
                <w:color w:val="00B050"/>
              </w:rPr>
              <w:t>Residual</w:t>
            </w:r>
            <w:proofErr w:type="spellEnd"/>
            <w:r w:rsidRPr="00EF591C">
              <w:rPr>
                <w:rFonts w:ascii="Times New Roman" w:hAnsi="Times New Roman" w:cs="Times New Roman"/>
                <w:b/>
                <w:color w:val="00B050"/>
              </w:rPr>
              <w:t xml:space="preserve"> </w:t>
            </w:r>
            <w:proofErr w:type="spellStart"/>
            <w:r w:rsidRPr="00EF591C">
              <w:rPr>
                <w:rFonts w:ascii="Times New Roman" w:hAnsi="Times New Roman" w:cs="Times New Roman"/>
                <w:b/>
                <w:color w:val="00B050"/>
              </w:rPr>
              <w:t>Mix</w:t>
            </w:r>
            <w:proofErr w:type="spellEnd"/>
            <w:r w:rsidRPr="00EF591C">
              <w:rPr>
                <w:rFonts w:ascii="Times New Roman" w:hAnsi="Times New Roman" w:cs="Times New Roman"/>
                <w:b/>
                <w:color w:val="00B050"/>
              </w:rPr>
              <w:t>), розрахованого Асоціацією органів-емітентів.</w:t>
            </w:r>
          </w:p>
          <w:p w14:paraId="63DC78DE" w14:textId="617F6FDF" w:rsidR="009460A6" w:rsidRPr="00EF591C" w:rsidRDefault="00C775D1" w:rsidP="00C775D1">
            <w:pPr>
              <w:tabs>
                <w:tab w:val="left" w:pos="745"/>
              </w:tabs>
              <w:ind w:firstLine="310"/>
              <w:jc w:val="both"/>
              <w:rPr>
                <w:rFonts w:ascii="Times New Roman" w:hAnsi="Times New Roman" w:cs="Times New Roman"/>
                <w:b/>
                <w:color w:val="00B050"/>
              </w:rPr>
            </w:pPr>
            <w:r w:rsidRPr="00EF591C">
              <w:rPr>
                <w:rFonts w:ascii="Times New Roman" w:hAnsi="Times New Roman" w:cs="Times New Roman"/>
                <w:b/>
                <w:color w:val="00B050"/>
              </w:rPr>
              <w:t xml:space="preserve">У разі якщо </w:t>
            </w:r>
            <w:proofErr w:type="spellStart"/>
            <w:r w:rsidRPr="00EF591C">
              <w:rPr>
                <w:rFonts w:ascii="Times New Roman" w:hAnsi="Times New Roman" w:cs="Times New Roman"/>
                <w:b/>
                <w:color w:val="00B050"/>
              </w:rPr>
              <w:t>невідстежуван</w:t>
            </w:r>
            <w:r w:rsidR="00032D38" w:rsidRPr="00EF591C">
              <w:rPr>
                <w:rFonts w:ascii="Times New Roman" w:hAnsi="Times New Roman" w:cs="Times New Roman"/>
                <w:b/>
                <w:color w:val="00B050"/>
              </w:rPr>
              <w:t>е</w:t>
            </w:r>
            <w:proofErr w:type="spellEnd"/>
            <w:r w:rsidRPr="00EF591C">
              <w:rPr>
                <w:rFonts w:ascii="Times New Roman" w:hAnsi="Times New Roman" w:cs="Times New Roman"/>
                <w:b/>
                <w:color w:val="00B050"/>
              </w:rPr>
              <w:t xml:space="preserve"> споживання (</w:t>
            </w:r>
            <w:proofErr w:type="spellStart"/>
            <w:r w:rsidRPr="00EF591C">
              <w:rPr>
                <w:rFonts w:ascii="Times New Roman" w:hAnsi="Times New Roman" w:cs="Times New Roman"/>
                <w:b/>
                <w:color w:val="00B050"/>
              </w:rPr>
              <w:t>V</w:t>
            </w:r>
            <w:r w:rsidRPr="00EF591C">
              <w:rPr>
                <w:rFonts w:ascii="Times New Roman" w:hAnsi="Times New Roman" w:cs="Times New Roman"/>
                <w:b/>
                <w:i/>
                <w:iCs/>
                <w:color w:val="00B050"/>
                <w:vertAlign w:val="subscript"/>
              </w:rPr>
              <w:t>невідстеж</w:t>
            </w:r>
            <w:proofErr w:type="spellEnd"/>
            <w:r w:rsidRPr="00EF591C">
              <w:rPr>
                <w:rFonts w:ascii="Times New Roman" w:hAnsi="Times New Roman" w:cs="Times New Roman"/>
                <w:b/>
                <w:color w:val="00B050"/>
              </w:rPr>
              <w:t xml:space="preserve">) менше залишкового енергетичного </w:t>
            </w:r>
            <w:proofErr w:type="spellStart"/>
            <w:r w:rsidRPr="00EF591C">
              <w:rPr>
                <w:rFonts w:ascii="Times New Roman" w:hAnsi="Times New Roman" w:cs="Times New Roman"/>
                <w:b/>
                <w:color w:val="00B050"/>
              </w:rPr>
              <w:t>міксу</w:t>
            </w:r>
            <w:proofErr w:type="spellEnd"/>
            <w:r w:rsidR="00032D38" w:rsidRPr="00EF591C">
              <w:rPr>
                <w:rFonts w:ascii="Times New Roman" w:hAnsi="Times New Roman" w:cs="Times New Roman"/>
                <w:b/>
                <w:color w:val="00B050"/>
              </w:rPr>
              <w:t xml:space="preserve"> (ЗЕМ)</w:t>
            </w:r>
            <w:r w:rsidRPr="00EF591C">
              <w:rPr>
                <w:rFonts w:ascii="Times New Roman" w:hAnsi="Times New Roman" w:cs="Times New Roman"/>
                <w:b/>
                <w:color w:val="00B050"/>
              </w:rPr>
              <w:t xml:space="preserve">, різниця становить надлишок, що враховується Асоціацією органів-емітентів під </w:t>
            </w:r>
            <w:r w:rsidRPr="00EF591C">
              <w:rPr>
                <w:rFonts w:ascii="Times New Roman" w:hAnsi="Times New Roman" w:cs="Times New Roman"/>
                <w:b/>
                <w:color w:val="00B050"/>
              </w:rPr>
              <w:lastRenderedPageBreak/>
              <w:t>час розрахунку Європейського залишкового.</w:t>
            </w:r>
          </w:p>
          <w:p w14:paraId="41DB0638" w14:textId="31098002" w:rsidR="00C775D1" w:rsidRPr="00EF591C" w:rsidRDefault="00C775D1" w:rsidP="00C775D1">
            <w:pPr>
              <w:tabs>
                <w:tab w:val="left" w:pos="745"/>
              </w:tabs>
              <w:ind w:firstLine="310"/>
              <w:jc w:val="both"/>
              <w:rPr>
                <w:rFonts w:ascii="Times New Roman" w:hAnsi="Times New Roman" w:cs="Times New Roman"/>
                <w:bCs/>
                <w:sz w:val="16"/>
                <w:szCs w:val="16"/>
              </w:rPr>
            </w:pPr>
          </w:p>
        </w:tc>
      </w:tr>
      <w:tr w:rsidR="009460A6" w:rsidRPr="002F78E8" w14:paraId="2BDACE92" w14:textId="77777777" w:rsidTr="00A719F1">
        <w:trPr>
          <w:trHeight w:val="20"/>
        </w:trPr>
        <w:tc>
          <w:tcPr>
            <w:tcW w:w="3826" w:type="dxa"/>
          </w:tcPr>
          <w:p w14:paraId="59426A0A" w14:textId="77777777" w:rsidR="009460A6" w:rsidRDefault="009460A6" w:rsidP="009460A6">
            <w:pPr>
              <w:tabs>
                <w:tab w:val="left" w:pos="745"/>
              </w:tabs>
              <w:ind w:firstLine="310"/>
              <w:jc w:val="both"/>
              <w:rPr>
                <w:rFonts w:ascii="Times New Roman" w:hAnsi="Times New Roman" w:cs="Times New Roman"/>
                <w:b/>
                <w:color w:val="0070C0"/>
              </w:rPr>
            </w:pPr>
          </w:p>
          <w:p w14:paraId="45EC6BDE" w14:textId="77777777" w:rsidR="009460A6" w:rsidRDefault="009460A6" w:rsidP="009460A6">
            <w:pPr>
              <w:tabs>
                <w:tab w:val="left" w:pos="745"/>
              </w:tabs>
              <w:ind w:firstLine="310"/>
              <w:jc w:val="both"/>
              <w:rPr>
                <w:rFonts w:ascii="Times New Roman" w:hAnsi="Times New Roman" w:cs="Times New Roman"/>
                <w:b/>
                <w:color w:val="0070C0"/>
              </w:rPr>
            </w:pPr>
            <w:r w:rsidRPr="00D924D3">
              <w:rPr>
                <w:rFonts w:ascii="Times New Roman" w:hAnsi="Times New Roman" w:cs="Times New Roman"/>
                <w:b/>
                <w:color w:val="0070C0"/>
              </w:rPr>
              <w:t xml:space="preserve">2.6. Під час розрахунку </w:t>
            </w:r>
            <w:r w:rsidRPr="00C775D1">
              <w:rPr>
                <w:rFonts w:ascii="Times New Roman" w:hAnsi="Times New Roman" w:cs="Times New Roman"/>
                <w:b/>
                <w:color w:val="0070C0"/>
              </w:rPr>
              <w:t xml:space="preserve">залишкового енергетичного </w:t>
            </w:r>
            <w:proofErr w:type="spellStart"/>
            <w:r w:rsidRPr="00C775D1">
              <w:rPr>
                <w:rFonts w:ascii="Times New Roman" w:hAnsi="Times New Roman" w:cs="Times New Roman"/>
                <w:b/>
                <w:color w:val="0070C0"/>
              </w:rPr>
              <w:t>міксу</w:t>
            </w:r>
            <w:proofErr w:type="spellEnd"/>
            <w:r w:rsidRPr="00C775D1">
              <w:rPr>
                <w:rFonts w:ascii="Times New Roman" w:hAnsi="Times New Roman" w:cs="Times New Roman"/>
                <w:b/>
                <w:color w:val="0070C0"/>
              </w:rPr>
              <w:t xml:space="preserve"> НКРЕКП може враховувати рекомендації Асоціації органів-емітентів (</w:t>
            </w:r>
            <w:proofErr w:type="spellStart"/>
            <w:r w:rsidRPr="00C775D1">
              <w:rPr>
                <w:rFonts w:ascii="Times New Roman" w:hAnsi="Times New Roman" w:cs="Times New Roman"/>
                <w:b/>
                <w:color w:val="0070C0"/>
              </w:rPr>
              <w:t>The</w:t>
            </w:r>
            <w:proofErr w:type="spellEnd"/>
            <w:r w:rsidRPr="00C775D1">
              <w:rPr>
                <w:rFonts w:ascii="Times New Roman" w:hAnsi="Times New Roman" w:cs="Times New Roman"/>
                <w:b/>
                <w:color w:val="0070C0"/>
              </w:rPr>
              <w:t xml:space="preserve"> </w:t>
            </w:r>
            <w:proofErr w:type="spellStart"/>
            <w:r w:rsidRPr="00C775D1">
              <w:rPr>
                <w:rFonts w:ascii="Times New Roman" w:hAnsi="Times New Roman" w:cs="Times New Roman"/>
                <w:b/>
                <w:color w:val="0070C0"/>
              </w:rPr>
              <w:t>Association</w:t>
            </w:r>
            <w:proofErr w:type="spellEnd"/>
            <w:r w:rsidRPr="00C775D1">
              <w:rPr>
                <w:rFonts w:ascii="Times New Roman" w:hAnsi="Times New Roman" w:cs="Times New Roman"/>
                <w:b/>
                <w:color w:val="0070C0"/>
              </w:rPr>
              <w:t xml:space="preserve"> </w:t>
            </w:r>
            <w:proofErr w:type="spellStart"/>
            <w:r w:rsidRPr="00C775D1">
              <w:rPr>
                <w:rFonts w:ascii="Times New Roman" w:hAnsi="Times New Roman" w:cs="Times New Roman"/>
                <w:b/>
                <w:color w:val="0070C0"/>
              </w:rPr>
              <w:t>of</w:t>
            </w:r>
            <w:proofErr w:type="spellEnd"/>
            <w:r w:rsidRPr="00C775D1">
              <w:rPr>
                <w:rFonts w:ascii="Times New Roman" w:hAnsi="Times New Roman" w:cs="Times New Roman"/>
                <w:b/>
                <w:color w:val="0070C0"/>
              </w:rPr>
              <w:t xml:space="preserve"> </w:t>
            </w:r>
            <w:proofErr w:type="spellStart"/>
            <w:r w:rsidRPr="00C775D1">
              <w:rPr>
                <w:rFonts w:ascii="Times New Roman" w:hAnsi="Times New Roman" w:cs="Times New Roman"/>
                <w:b/>
                <w:color w:val="0070C0"/>
              </w:rPr>
              <w:t>Issuing</w:t>
            </w:r>
            <w:proofErr w:type="spellEnd"/>
            <w:r w:rsidRPr="00C775D1">
              <w:rPr>
                <w:rFonts w:ascii="Times New Roman" w:hAnsi="Times New Roman" w:cs="Times New Roman"/>
                <w:b/>
                <w:color w:val="0070C0"/>
              </w:rPr>
              <w:t xml:space="preserve"> </w:t>
            </w:r>
            <w:proofErr w:type="spellStart"/>
            <w:r w:rsidRPr="00C775D1">
              <w:rPr>
                <w:rFonts w:ascii="Times New Roman" w:hAnsi="Times New Roman" w:cs="Times New Roman"/>
                <w:b/>
                <w:color w:val="0070C0"/>
              </w:rPr>
              <w:t>Bodies</w:t>
            </w:r>
            <w:proofErr w:type="spellEnd"/>
            <w:r w:rsidRPr="00C775D1">
              <w:rPr>
                <w:rFonts w:ascii="Times New Roman" w:hAnsi="Times New Roman" w:cs="Times New Roman"/>
                <w:b/>
                <w:color w:val="0070C0"/>
              </w:rPr>
              <w:t xml:space="preserve">) щодо розрахунку залишкового енергетичного </w:t>
            </w:r>
            <w:proofErr w:type="spellStart"/>
            <w:r w:rsidRPr="00C775D1">
              <w:rPr>
                <w:rFonts w:ascii="Times New Roman" w:hAnsi="Times New Roman" w:cs="Times New Roman"/>
                <w:b/>
                <w:color w:val="0070C0"/>
              </w:rPr>
              <w:t>міксу</w:t>
            </w:r>
            <w:proofErr w:type="spellEnd"/>
            <w:r w:rsidRPr="00C775D1">
              <w:rPr>
                <w:rFonts w:ascii="Times New Roman" w:hAnsi="Times New Roman" w:cs="Times New Roman"/>
                <w:b/>
                <w:color w:val="0070C0"/>
              </w:rPr>
              <w:t>, чинні на кінець звітного періоду, за умови їх відповідності законодавству України.</w:t>
            </w:r>
          </w:p>
          <w:p w14:paraId="3F3830BD" w14:textId="324341DC" w:rsidR="009460A6" w:rsidRPr="00106674" w:rsidRDefault="009460A6" w:rsidP="009460A6">
            <w:pPr>
              <w:tabs>
                <w:tab w:val="left" w:pos="745"/>
              </w:tabs>
              <w:ind w:firstLine="310"/>
              <w:jc w:val="both"/>
              <w:rPr>
                <w:rFonts w:ascii="Times New Roman" w:hAnsi="Times New Roman" w:cs="Times New Roman"/>
                <w:b/>
                <w:sz w:val="16"/>
                <w:szCs w:val="16"/>
              </w:rPr>
            </w:pPr>
          </w:p>
        </w:tc>
        <w:tc>
          <w:tcPr>
            <w:tcW w:w="3826" w:type="dxa"/>
          </w:tcPr>
          <w:p w14:paraId="51386D20"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24A1A03B" w14:textId="4AD27FFC" w:rsidR="009460A6" w:rsidRPr="0069371A" w:rsidRDefault="009460A6" w:rsidP="009460A6">
            <w:pPr>
              <w:tabs>
                <w:tab w:val="left" w:pos="745"/>
              </w:tabs>
              <w:ind w:firstLine="310"/>
              <w:jc w:val="both"/>
              <w:rPr>
                <w:rFonts w:ascii="Times New Roman" w:hAnsi="Times New Roman" w:cs="Times New Roman"/>
                <w:b/>
                <w:i/>
                <w:iCs/>
              </w:rPr>
            </w:pPr>
            <w:r w:rsidRPr="00BF4AA1">
              <w:rPr>
                <w:rFonts w:ascii="Times New Roman" w:hAnsi="Times New Roman" w:cs="Times New Roman"/>
                <w:b/>
                <w:color w:val="7030A0"/>
              </w:rPr>
              <w:t>2.8.</w:t>
            </w:r>
            <w:r w:rsidRPr="00BF4AA1">
              <w:rPr>
                <w:rFonts w:ascii="Times New Roman" w:hAnsi="Times New Roman" w:cs="Times New Roman"/>
                <w:bCs/>
                <w:color w:val="7030A0"/>
              </w:rPr>
              <w:t xml:space="preserve"> </w:t>
            </w:r>
            <w:r w:rsidRPr="00713339">
              <w:rPr>
                <w:rFonts w:ascii="Times New Roman" w:hAnsi="Times New Roman" w:cs="Times New Roman"/>
                <w:bCs/>
              </w:rPr>
              <w:t xml:space="preserve">Під час розрахунку залишкового енергетичного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xml:space="preserve"> НКРЕКП </w:t>
            </w:r>
            <w:r w:rsidRPr="00713339">
              <w:rPr>
                <w:rFonts w:ascii="Times New Roman" w:hAnsi="Times New Roman" w:cs="Times New Roman"/>
                <w:b/>
                <w:color w:val="7030A0"/>
              </w:rPr>
              <w:t>враховує</w:t>
            </w:r>
            <w:r w:rsidRPr="00713339">
              <w:rPr>
                <w:rFonts w:ascii="Times New Roman" w:hAnsi="Times New Roman" w:cs="Times New Roman"/>
                <w:bCs/>
                <w:color w:val="7030A0"/>
              </w:rPr>
              <w:t xml:space="preserve"> </w:t>
            </w:r>
            <w:r w:rsidRPr="00106674">
              <w:rPr>
                <w:rFonts w:ascii="Times New Roman" w:hAnsi="Times New Roman" w:cs="Times New Roman"/>
                <w:b/>
                <w:i/>
                <w:iCs/>
                <w:strike/>
                <w:color w:val="EE0000"/>
              </w:rPr>
              <w:t>може враховувати</w:t>
            </w:r>
            <w:r w:rsidRPr="00106674">
              <w:rPr>
                <w:rFonts w:ascii="Times New Roman" w:hAnsi="Times New Roman" w:cs="Times New Roman"/>
                <w:bCs/>
                <w:color w:val="EE0000"/>
              </w:rPr>
              <w:t xml:space="preserve"> </w:t>
            </w:r>
            <w:r w:rsidRPr="00713339">
              <w:rPr>
                <w:rFonts w:ascii="Times New Roman" w:hAnsi="Times New Roman" w:cs="Times New Roman"/>
                <w:bCs/>
              </w:rPr>
              <w:t>рекомендації Асоціації органів-емітентів (</w:t>
            </w:r>
            <w:proofErr w:type="spellStart"/>
            <w:r w:rsidRPr="00713339">
              <w:rPr>
                <w:rFonts w:ascii="Times New Roman" w:hAnsi="Times New Roman" w:cs="Times New Roman"/>
                <w:bCs/>
              </w:rPr>
              <w:t>The</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Association</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of</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Issuing</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Bodies</w:t>
            </w:r>
            <w:proofErr w:type="spellEnd"/>
            <w:r w:rsidRPr="00713339">
              <w:rPr>
                <w:rFonts w:ascii="Times New Roman" w:hAnsi="Times New Roman" w:cs="Times New Roman"/>
                <w:bCs/>
              </w:rPr>
              <w:t xml:space="preserve">) щодо розрахунку залишкового енергетичного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чинні на кінець звітного періоду, за умови їх відповідності законодавству України.</w:t>
            </w:r>
          </w:p>
        </w:tc>
        <w:tc>
          <w:tcPr>
            <w:tcW w:w="3826" w:type="dxa"/>
          </w:tcPr>
          <w:p w14:paraId="5DB26259"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t>ГО «Пер</w:t>
            </w:r>
            <w:r>
              <w:rPr>
                <w:rFonts w:ascii="Times New Roman" w:hAnsi="Times New Roman" w:cs="Times New Roman"/>
                <w:b/>
              </w:rPr>
              <w:t>ш</w:t>
            </w:r>
            <w:r w:rsidRPr="00274E5D">
              <w:rPr>
                <w:rFonts w:ascii="Times New Roman" w:hAnsi="Times New Roman" w:cs="Times New Roman"/>
                <w:b/>
              </w:rPr>
              <w:t>а енергетична рада»</w:t>
            </w:r>
          </w:p>
          <w:p w14:paraId="0265F602" w14:textId="44D713C2" w:rsidR="009460A6" w:rsidRPr="0069371A" w:rsidRDefault="009460A6" w:rsidP="009460A6">
            <w:pPr>
              <w:tabs>
                <w:tab w:val="left" w:pos="745"/>
              </w:tabs>
              <w:ind w:firstLine="310"/>
              <w:jc w:val="both"/>
              <w:rPr>
                <w:rFonts w:ascii="Times New Roman" w:hAnsi="Times New Roman" w:cs="Times New Roman"/>
                <w:b/>
                <w:i/>
                <w:iCs/>
              </w:rPr>
            </w:pPr>
            <w:r w:rsidRPr="00713339">
              <w:rPr>
                <w:rFonts w:ascii="Times New Roman" w:hAnsi="Times New Roman" w:cs="Times New Roman"/>
                <w:bCs/>
              </w:rPr>
              <w:t>Неврахування рекомендацій AIB може призвести до проблем із визнанням українських гарантій походження в Європі.</w:t>
            </w:r>
          </w:p>
        </w:tc>
        <w:tc>
          <w:tcPr>
            <w:tcW w:w="3826" w:type="dxa"/>
          </w:tcPr>
          <w:p w14:paraId="05EB2109" w14:textId="77777777" w:rsidR="00C775D1" w:rsidRDefault="00C775D1" w:rsidP="00C775D1">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врахувати в редакції:</w:t>
            </w:r>
          </w:p>
          <w:p w14:paraId="19B6AF66" w14:textId="4E0C8E58" w:rsidR="009460A6" w:rsidRDefault="009460A6" w:rsidP="009460A6">
            <w:pPr>
              <w:tabs>
                <w:tab w:val="left" w:pos="745"/>
              </w:tabs>
              <w:ind w:firstLine="310"/>
              <w:jc w:val="both"/>
              <w:rPr>
                <w:rFonts w:ascii="Times New Roman" w:hAnsi="Times New Roman" w:cs="Times New Roman"/>
                <w:b/>
                <w:color w:val="0070C0"/>
              </w:rPr>
            </w:pPr>
            <w:r w:rsidRPr="007129C1">
              <w:rPr>
                <w:rFonts w:ascii="Times New Roman" w:hAnsi="Times New Roman" w:cs="Times New Roman"/>
                <w:b/>
                <w:color w:val="00B050"/>
              </w:rPr>
              <w:t>2.</w:t>
            </w:r>
            <w:r w:rsidR="007129C1" w:rsidRPr="007129C1">
              <w:rPr>
                <w:rFonts w:ascii="Times New Roman" w:hAnsi="Times New Roman" w:cs="Times New Roman"/>
                <w:b/>
                <w:color w:val="00B050"/>
              </w:rPr>
              <w:t>7</w:t>
            </w:r>
            <w:r w:rsidRPr="007129C1">
              <w:rPr>
                <w:rFonts w:ascii="Times New Roman" w:hAnsi="Times New Roman" w:cs="Times New Roman"/>
                <w:b/>
                <w:color w:val="00B050"/>
              </w:rPr>
              <w:t xml:space="preserve">. </w:t>
            </w:r>
            <w:r w:rsidRPr="00D924D3">
              <w:rPr>
                <w:rFonts w:ascii="Times New Roman" w:hAnsi="Times New Roman" w:cs="Times New Roman"/>
                <w:b/>
                <w:color w:val="0070C0"/>
              </w:rPr>
              <w:t xml:space="preserve">Під час розрахунку залишкового енергетичного </w:t>
            </w:r>
            <w:proofErr w:type="spellStart"/>
            <w:r w:rsidRPr="00D924D3">
              <w:rPr>
                <w:rFonts w:ascii="Times New Roman" w:hAnsi="Times New Roman" w:cs="Times New Roman"/>
                <w:b/>
                <w:color w:val="0070C0"/>
              </w:rPr>
              <w:t>міксу</w:t>
            </w:r>
            <w:proofErr w:type="spellEnd"/>
            <w:r w:rsidRPr="00D924D3">
              <w:rPr>
                <w:rFonts w:ascii="Times New Roman" w:hAnsi="Times New Roman" w:cs="Times New Roman"/>
                <w:b/>
                <w:color w:val="0070C0"/>
              </w:rPr>
              <w:t xml:space="preserve"> НКРЕКП </w:t>
            </w:r>
            <w:r w:rsidRPr="00701A7D">
              <w:rPr>
                <w:rFonts w:ascii="Times New Roman" w:hAnsi="Times New Roman" w:cs="Times New Roman"/>
                <w:b/>
                <w:color w:val="00B050"/>
              </w:rPr>
              <w:t xml:space="preserve">враховує </w:t>
            </w:r>
            <w:r w:rsidRPr="00D924D3">
              <w:rPr>
                <w:rFonts w:ascii="Times New Roman" w:hAnsi="Times New Roman" w:cs="Times New Roman"/>
                <w:b/>
                <w:color w:val="0070C0"/>
              </w:rPr>
              <w:t>рекомендації Асоціації органів-емітентів (</w:t>
            </w:r>
            <w:proofErr w:type="spellStart"/>
            <w:r w:rsidRPr="00D924D3">
              <w:rPr>
                <w:rFonts w:ascii="Times New Roman" w:hAnsi="Times New Roman" w:cs="Times New Roman"/>
                <w:b/>
                <w:color w:val="0070C0"/>
              </w:rPr>
              <w:t>The</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Association</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of</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Issuing</w:t>
            </w:r>
            <w:proofErr w:type="spellEnd"/>
            <w:r w:rsidRPr="00D924D3">
              <w:rPr>
                <w:rFonts w:ascii="Times New Roman" w:hAnsi="Times New Roman" w:cs="Times New Roman"/>
                <w:b/>
                <w:color w:val="0070C0"/>
              </w:rPr>
              <w:t xml:space="preserve"> </w:t>
            </w:r>
            <w:proofErr w:type="spellStart"/>
            <w:r w:rsidRPr="00D924D3">
              <w:rPr>
                <w:rFonts w:ascii="Times New Roman" w:hAnsi="Times New Roman" w:cs="Times New Roman"/>
                <w:b/>
                <w:color w:val="0070C0"/>
              </w:rPr>
              <w:t>Bodies</w:t>
            </w:r>
            <w:proofErr w:type="spellEnd"/>
            <w:r w:rsidRPr="00D924D3">
              <w:rPr>
                <w:rFonts w:ascii="Times New Roman" w:hAnsi="Times New Roman" w:cs="Times New Roman"/>
                <w:b/>
                <w:color w:val="0070C0"/>
              </w:rPr>
              <w:t xml:space="preserve">) щодо розрахунку залишкового енергетичного </w:t>
            </w:r>
            <w:proofErr w:type="spellStart"/>
            <w:r w:rsidRPr="00701A7D">
              <w:rPr>
                <w:rFonts w:ascii="Times New Roman" w:hAnsi="Times New Roman" w:cs="Times New Roman"/>
                <w:b/>
                <w:color w:val="00B050"/>
              </w:rPr>
              <w:t>міксу</w:t>
            </w:r>
            <w:proofErr w:type="spellEnd"/>
            <w:r w:rsidRPr="00701A7D">
              <w:rPr>
                <w:rFonts w:ascii="Times New Roman" w:hAnsi="Times New Roman" w:cs="Times New Roman"/>
                <w:b/>
                <w:color w:val="00B050"/>
              </w:rPr>
              <w:t xml:space="preserve">, за умови </w:t>
            </w:r>
            <w:r w:rsidRPr="00D924D3">
              <w:rPr>
                <w:rFonts w:ascii="Times New Roman" w:hAnsi="Times New Roman" w:cs="Times New Roman"/>
                <w:b/>
                <w:color w:val="0070C0"/>
              </w:rPr>
              <w:t>їх відповідності законодавству України.</w:t>
            </w:r>
          </w:p>
          <w:p w14:paraId="357D8818" w14:textId="019D1B19" w:rsidR="009460A6" w:rsidRPr="00440F93" w:rsidRDefault="009460A6" w:rsidP="009460A6">
            <w:pPr>
              <w:tabs>
                <w:tab w:val="left" w:pos="745"/>
              </w:tabs>
              <w:ind w:firstLine="310"/>
              <w:jc w:val="both"/>
              <w:rPr>
                <w:rFonts w:ascii="Times New Roman" w:hAnsi="Times New Roman" w:cs="Times New Roman"/>
                <w:b/>
                <w:i/>
                <w:iCs/>
                <w:sz w:val="16"/>
                <w:szCs w:val="16"/>
              </w:rPr>
            </w:pPr>
          </w:p>
        </w:tc>
      </w:tr>
      <w:tr w:rsidR="009460A6" w:rsidRPr="002F78E8" w14:paraId="03D87651" w14:textId="77777777" w:rsidTr="00A719F1">
        <w:trPr>
          <w:trHeight w:val="20"/>
        </w:trPr>
        <w:tc>
          <w:tcPr>
            <w:tcW w:w="3826" w:type="dxa"/>
          </w:tcPr>
          <w:p w14:paraId="5883BAC6" w14:textId="77777777" w:rsidR="009460A6" w:rsidRDefault="009460A6" w:rsidP="009460A6">
            <w:pPr>
              <w:tabs>
                <w:tab w:val="left" w:pos="745"/>
              </w:tabs>
              <w:ind w:firstLine="34"/>
              <w:jc w:val="center"/>
              <w:rPr>
                <w:rFonts w:ascii="Times New Roman" w:hAnsi="Times New Roman" w:cs="Times New Roman"/>
                <w:b/>
                <w:color w:val="0070C0"/>
              </w:rPr>
            </w:pPr>
            <w:r w:rsidRPr="00203B6A">
              <w:rPr>
                <w:rFonts w:ascii="Times New Roman" w:hAnsi="Times New Roman" w:cs="Times New Roman"/>
                <w:b/>
                <w:color w:val="0070C0"/>
              </w:rPr>
              <w:t>3. Звітність та оприлюднення результатів розрахунку</w:t>
            </w:r>
          </w:p>
          <w:p w14:paraId="04338651" w14:textId="21FC0636" w:rsidR="00440F93" w:rsidRPr="00440F93" w:rsidRDefault="00440F93" w:rsidP="009460A6">
            <w:pPr>
              <w:tabs>
                <w:tab w:val="left" w:pos="745"/>
              </w:tabs>
              <w:ind w:firstLine="34"/>
              <w:jc w:val="center"/>
              <w:rPr>
                <w:rFonts w:ascii="Times New Roman" w:hAnsi="Times New Roman" w:cs="Times New Roman"/>
                <w:b/>
                <w:color w:val="0070C0"/>
                <w:sz w:val="16"/>
                <w:szCs w:val="16"/>
              </w:rPr>
            </w:pPr>
          </w:p>
        </w:tc>
        <w:tc>
          <w:tcPr>
            <w:tcW w:w="3826" w:type="dxa"/>
          </w:tcPr>
          <w:p w14:paraId="4464FE76" w14:textId="77777777" w:rsidR="009460A6" w:rsidRPr="0069371A" w:rsidRDefault="009460A6" w:rsidP="009460A6">
            <w:pPr>
              <w:tabs>
                <w:tab w:val="left" w:pos="745"/>
              </w:tabs>
              <w:ind w:firstLine="310"/>
              <w:jc w:val="both"/>
              <w:rPr>
                <w:rFonts w:ascii="Times New Roman" w:hAnsi="Times New Roman" w:cs="Times New Roman"/>
                <w:b/>
                <w:i/>
                <w:iCs/>
              </w:rPr>
            </w:pPr>
          </w:p>
        </w:tc>
        <w:tc>
          <w:tcPr>
            <w:tcW w:w="3826" w:type="dxa"/>
          </w:tcPr>
          <w:p w14:paraId="24E26C00" w14:textId="77777777" w:rsidR="009460A6" w:rsidRPr="0069371A" w:rsidRDefault="009460A6" w:rsidP="009460A6">
            <w:pPr>
              <w:tabs>
                <w:tab w:val="left" w:pos="745"/>
              </w:tabs>
              <w:ind w:firstLine="310"/>
              <w:jc w:val="both"/>
              <w:rPr>
                <w:rFonts w:ascii="Times New Roman" w:hAnsi="Times New Roman" w:cs="Times New Roman"/>
                <w:b/>
                <w:i/>
                <w:iCs/>
              </w:rPr>
            </w:pPr>
          </w:p>
        </w:tc>
        <w:tc>
          <w:tcPr>
            <w:tcW w:w="3826" w:type="dxa"/>
          </w:tcPr>
          <w:p w14:paraId="5091C8FD" w14:textId="77777777" w:rsidR="009460A6" w:rsidRPr="0069371A" w:rsidRDefault="009460A6" w:rsidP="009460A6">
            <w:pPr>
              <w:tabs>
                <w:tab w:val="left" w:pos="745"/>
              </w:tabs>
              <w:ind w:firstLine="310"/>
              <w:rPr>
                <w:rFonts w:ascii="Times New Roman" w:hAnsi="Times New Roman" w:cs="Times New Roman"/>
                <w:b/>
                <w:i/>
                <w:iCs/>
              </w:rPr>
            </w:pPr>
          </w:p>
        </w:tc>
      </w:tr>
      <w:tr w:rsidR="009460A6" w:rsidRPr="002F78E8" w14:paraId="58CEBC5B" w14:textId="77777777" w:rsidTr="00A719F1">
        <w:trPr>
          <w:trHeight w:val="20"/>
        </w:trPr>
        <w:tc>
          <w:tcPr>
            <w:tcW w:w="3826" w:type="dxa"/>
          </w:tcPr>
          <w:p w14:paraId="25659379" w14:textId="77777777" w:rsidR="009460A6" w:rsidRPr="00203B6A"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3.1. Регулятор здійснює розрахунок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у два етапи: попередній розрахунок та остаточний розрахунок.</w:t>
            </w:r>
          </w:p>
          <w:p w14:paraId="12D9C19C" w14:textId="329D1A7E"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Щороку до 30 квітня НКРЕКП затверджує результати попереднього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(внутрішній енергетичний </w:t>
            </w:r>
            <w:proofErr w:type="spellStart"/>
            <w:r w:rsidRPr="00203B6A">
              <w:rPr>
                <w:rFonts w:ascii="Times New Roman" w:hAnsi="Times New Roman" w:cs="Times New Roman"/>
                <w:b/>
                <w:color w:val="0070C0"/>
              </w:rPr>
              <w:t>мікс</w:t>
            </w:r>
            <w:proofErr w:type="spellEnd"/>
            <w:r w:rsidRPr="00203B6A">
              <w:rPr>
                <w:rFonts w:ascii="Times New Roman" w:hAnsi="Times New Roman" w:cs="Times New Roman"/>
                <w:b/>
                <w:color w:val="0070C0"/>
              </w:rPr>
              <w:t>) на основі отриманих Регулятором даних про обсяги виробництва, імпорту/експорту електричної енергії та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спожиту у межах одного звітного періоду, який на запит Асоціації органів-емітентів (</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lastRenderedPageBreak/>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 xml:space="preserve">) направляється для врахування українських показників при розрахунку Європейського залишкового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w:t>
            </w:r>
          </w:p>
          <w:p w14:paraId="4D8425F8" w14:textId="77777777" w:rsidR="009460A6" w:rsidRDefault="009460A6" w:rsidP="009460A6">
            <w:pPr>
              <w:tabs>
                <w:tab w:val="left" w:pos="745"/>
              </w:tabs>
              <w:ind w:firstLine="310"/>
              <w:jc w:val="both"/>
              <w:rPr>
                <w:rFonts w:ascii="Times New Roman" w:hAnsi="Times New Roman" w:cs="Times New Roman"/>
                <w:b/>
                <w:color w:val="0070C0"/>
              </w:rPr>
            </w:pPr>
          </w:p>
          <w:p w14:paraId="6E251A69" w14:textId="77777777" w:rsidR="009460A6" w:rsidRDefault="009460A6" w:rsidP="009460A6">
            <w:pPr>
              <w:tabs>
                <w:tab w:val="left" w:pos="745"/>
              </w:tabs>
              <w:ind w:firstLine="310"/>
              <w:jc w:val="both"/>
              <w:rPr>
                <w:rFonts w:ascii="Times New Roman" w:hAnsi="Times New Roman" w:cs="Times New Roman"/>
                <w:b/>
                <w:color w:val="0070C0"/>
              </w:rPr>
            </w:pPr>
          </w:p>
          <w:p w14:paraId="7B13FD1D" w14:textId="77777777" w:rsidR="009460A6" w:rsidRDefault="009460A6" w:rsidP="009460A6">
            <w:pPr>
              <w:tabs>
                <w:tab w:val="left" w:pos="745"/>
              </w:tabs>
              <w:ind w:firstLine="310"/>
              <w:jc w:val="both"/>
              <w:rPr>
                <w:rFonts w:ascii="Times New Roman" w:hAnsi="Times New Roman" w:cs="Times New Roman"/>
                <w:b/>
                <w:color w:val="0070C0"/>
              </w:rPr>
            </w:pPr>
          </w:p>
          <w:p w14:paraId="35BFDC90"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Остаточний розрахунок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здійснюється НКРЕКП з урахуванням даних Європейського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атрибутів (</w:t>
            </w:r>
            <w:proofErr w:type="spellStart"/>
            <w:r w:rsidRPr="00203B6A">
              <w:rPr>
                <w:rFonts w:ascii="Times New Roman" w:hAnsi="Times New Roman" w:cs="Times New Roman"/>
                <w:b/>
                <w:color w:val="0070C0"/>
              </w:rPr>
              <w:t>European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Attribute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Mix</w:t>
            </w:r>
            <w:proofErr w:type="spellEnd"/>
            <w:r w:rsidRPr="00203B6A">
              <w:rPr>
                <w:rFonts w:ascii="Times New Roman" w:hAnsi="Times New Roman" w:cs="Times New Roman"/>
                <w:b/>
                <w:color w:val="0070C0"/>
              </w:rPr>
              <w:t>, EAM), оприлюднених Асоціації органів-емітентів (</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w:t>
            </w:r>
          </w:p>
          <w:p w14:paraId="1DDD82F1" w14:textId="46E52755" w:rsidR="009460A6" w:rsidRPr="00106674" w:rsidRDefault="009460A6" w:rsidP="009460A6">
            <w:pPr>
              <w:tabs>
                <w:tab w:val="left" w:pos="745"/>
              </w:tabs>
              <w:ind w:firstLine="310"/>
              <w:jc w:val="both"/>
              <w:rPr>
                <w:rFonts w:ascii="Times New Roman" w:hAnsi="Times New Roman" w:cs="Times New Roman"/>
                <w:b/>
                <w:color w:val="0070C0"/>
                <w:sz w:val="16"/>
                <w:szCs w:val="16"/>
              </w:rPr>
            </w:pPr>
          </w:p>
        </w:tc>
        <w:tc>
          <w:tcPr>
            <w:tcW w:w="3826" w:type="dxa"/>
          </w:tcPr>
          <w:p w14:paraId="5E56A7FA"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11562336" w14:textId="77777777" w:rsidR="009460A6" w:rsidRPr="00713339" w:rsidRDefault="009460A6" w:rsidP="009460A6">
            <w:pPr>
              <w:tabs>
                <w:tab w:val="left" w:pos="745"/>
              </w:tabs>
              <w:ind w:firstLine="310"/>
              <w:jc w:val="both"/>
              <w:rPr>
                <w:rFonts w:ascii="Times New Roman" w:hAnsi="Times New Roman" w:cs="Times New Roman"/>
                <w:bCs/>
              </w:rPr>
            </w:pPr>
            <w:r w:rsidRPr="00713339">
              <w:rPr>
                <w:rFonts w:ascii="Times New Roman" w:hAnsi="Times New Roman" w:cs="Times New Roman"/>
                <w:bCs/>
              </w:rPr>
              <w:t xml:space="preserve">3.1. Регулятор здійснює розрахунок залишкового енергетичного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xml:space="preserve"> у два етапи: попередній розрахунок та остаточний розрахунок.</w:t>
            </w:r>
          </w:p>
          <w:p w14:paraId="60FACDAB" w14:textId="77777777" w:rsidR="009460A6" w:rsidRDefault="009460A6" w:rsidP="009460A6">
            <w:pPr>
              <w:tabs>
                <w:tab w:val="left" w:pos="745"/>
              </w:tabs>
              <w:ind w:firstLine="310"/>
              <w:jc w:val="both"/>
              <w:rPr>
                <w:rFonts w:ascii="Times New Roman" w:hAnsi="Times New Roman" w:cs="Times New Roman"/>
                <w:b/>
                <w:i/>
                <w:iCs/>
                <w:strike/>
                <w:color w:val="EE0000"/>
              </w:rPr>
            </w:pPr>
            <w:r w:rsidRPr="00713339">
              <w:rPr>
                <w:rFonts w:ascii="Times New Roman" w:hAnsi="Times New Roman" w:cs="Times New Roman"/>
                <w:bCs/>
              </w:rPr>
              <w:t xml:space="preserve">Щороку до 30 квітня НКРЕКП затверджує результати попереднього розрахунку залишкового енергетичного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xml:space="preserve"> (внутрішній енергетичний </w:t>
            </w:r>
            <w:proofErr w:type="spellStart"/>
            <w:r w:rsidRPr="00713339">
              <w:rPr>
                <w:rFonts w:ascii="Times New Roman" w:hAnsi="Times New Roman" w:cs="Times New Roman"/>
                <w:bCs/>
              </w:rPr>
              <w:t>мікс</w:t>
            </w:r>
            <w:proofErr w:type="spellEnd"/>
            <w:r w:rsidRPr="00713339">
              <w:rPr>
                <w:rFonts w:ascii="Times New Roman" w:hAnsi="Times New Roman" w:cs="Times New Roman"/>
                <w:bCs/>
              </w:rPr>
              <w:t>)</w:t>
            </w:r>
            <w:r w:rsidRPr="00713339">
              <w:rPr>
                <w:rFonts w:ascii="Times New Roman" w:hAnsi="Times New Roman" w:cs="Times New Roman"/>
                <w:b/>
                <w:color w:val="7030A0"/>
              </w:rPr>
              <w:t xml:space="preserve">, зробленого </w:t>
            </w:r>
            <w:proofErr w:type="spellStart"/>
            <w:r w:rsidRPr="00713339">
              <w:rPr>
                <w:rFonts w:ascii="Times New Roman" w:hAnsi="Times New Roman" w:cs="Times New Roman"/>
                <w:b/>
                <w:color w:val="7030A0"/>
              </w:rPr>
              <w:t>відповіднодо</w:t>
            </w:r>
            <w:proofErr w:type="spellEnd"/>
            <w:r w:rsidRPr="00713339">
              <w:rPr>
                <w:rFonts w:ascii="Times New Roman" w:hAnsi="Times New Roman" w:cs="Times New Roman"/>
                <w:b/>
                <w:color w:val="7030A0"/>
              </w:rPr>
              <w:t xml:space="preserve"> Глави 2</w:t>
            </w:r>
            <w:r>
              <w:rPr>
                <w:rFonts w:ascii="Times New Roman" w:hAnsi="Times New Roman" w:cs="Times New Roman"/>
                <w:b/>
                <w:color w:val="7030A0"/>
              </w:rPr>
              <w:t>.</w:t>
            </w:r>
            <w:r w:rsidRPr="00713339">
              <w:rPr>
                <w:rFonts w:ascii="Times New Roman" w:hAnsi="Times New Roman" w:cs="Times New Roman"/>
                <w:b/>
                <w:color w:val="7030A0"/>
              </w:rPr>
              <w:t xml:space="preserve"> </w:t>
            </w:r>
            <w:r w:rsidRPr="00713339">
              <w:rPr>
                <w:rFonts w:ascii="Times New Roman" w:hAnsi="Times New Roman" w:cs="Times New Roman"/>
                <w:b/>
                <w:i/>
                <w:iCs/>
                <w:strike/>
                <w:color w:val="EE0000"/>
              </w:rPr>
              <w:t xml:space="preserve">на основі отриманих Регулятором даних про обсяги виробництва, імпорту/експорту електричної енергії та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w:t>
            </w:r>
            <w:r w:rsidRPr="00713339">
              <w:rPr>
                <w:rFonts w:ascii="Times New Roman" w:hAnsi="Times New Roman" w:cs="Times New Roman"/>
                <w:b/>
                <w:i/>
                <w:iCs/>
                <w:strike/>
                <w:color w:val="EE0000"/>
              </w:rPr>
              <w:lastRenderedPageBreak/>
              <w:t xml:space="preserve">спожиту у межах одного звітного періоду, який на запит </w:t>
            </w:r>
          </w:p>
          <w:p w14:paraId="3091846B" w14:textId="123CFCDC" w:rsidR="009460A6" w:rsidRPr="00713339" w:rsidRDefault="009460A6" w:rsidP="009460A6">
            <w:pPr>
              <w:tabs>
                <w:tab w:val="left" w:pos="745"/>
              </w:tabs>
              <w:ind w:firstLine="310"/>
              <w:jc w:val="both"/>
              <w:rPr>
                <w:rFonts w:ascii="Times New Roman" w:hAnsi="Times New Roman" w:cs="Times New Roman"/>
                <w:bCs/>
              </w:rPr>
            </w:pPr>
            <w:r w:rsidRPr="00BF4AA1">
              <w:rPr>
                <w:rFonts w:ascii="Times New Roman" w:hAnsi="Times New Roman" w:cs="Times New Roman"/>
                <w:b/>
                <w:color w:val="7030A0"/>
              </w:rPr>
              <w:t>Дані та розрахунки направляються Асоціації органів-емітентів (</w:t>
            </w:r>
            <w:proofErr w:type="spellStart"/>
            <w:r w:rsidRPr="00BF4AA1">
              <w:rPr>
                <w:rFonts w:ascii="Times New Roman" w:hAnsi="Times New Roman" w:cs="Times New Roman"/>
                <w:b/>
                <w:color w:val="7030A0"/>
              </w:rPr>
              <w:t>The</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Association</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of</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Issuing</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Bodies</w:t>
            </w:r>
            <w:proofErr w:type="spellEnd"/>
            <w:r w:rsidRPr="00BF4AA1">
              <w:rPr>
                <w:rFonts w:ascii="Times New Roman" w:hAnsi="Times New Roman" w:cs="Times New Roman"/>
                <w:b/>
                <w:color w:val="7030A0"/>
              </w:rPr>
              <w:t>) для</w:t>
            </w:r>
            <w:r w:rsidRPr="00713339">
              <w:rPr>
                <w:rFonts w:ascii="Times New Roman" w:hAnsi="Times New Roman" w:cs="Times New Roman"/>
                <w:bCs/>
              </w:rPr>
              <w:t xml:space="preserve"> врахування українських показників при розрахунку Європейського залишкового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w:t>
            </w:r>
          </w:p>
          <w:p w14:paraId="4C254501" w14:textId="77777777" w:rsidR="009460A6" w:rsidRDefault="009460A6" w:rsidP="009460A6">
            <w:pPr>
              <w:tabs>
                <w:tab w:val="left" w:pos="745"/>
              </w:tabs>
              <w:ind w:firstLine="310"/>
              <w:jc w:val="both"/>
              <w:rPr>
                <w:rFonts w:ascii="Times New Roman" w:hAnsi="Times New Roman" w:cs="Times New Roman"/>
                <w:bCs/>
              </w:rPr>
            </w:pPr>
            <w:r w:rsidRPr="00713339">
              <w:rPr>
                <w:rFonts w:ascii="Times New Roman" w:hAnsi="Times New Roman" w:cs="Times New Roman"/>
                <w:bCs/>
              </w:rPr>
              <w:t xml:space="preserve">Остаточний розрахунок залишкового енергетичного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xml:space="preserve"> здійснюється НКРЕКП з урахуванням даних Європейського </w:t>
            </w:r>
            <w:proofErr w:type="spellStart"/>
            <w:r w:rsidRPr="00713339">
              <w:rPr>
                <w:rFonts w:ascii="Times New Roman" w:hAnsi="Times New Roman" w:cs="Times New Roman"/>
                <w:bCs/>
              </w:rPr>
              <w:t>міксу</w:t>
            </w:r>
            <w:proofErr w:type="spellEnd"/>
            <w:r w:rsidRPr="00713339">
              <w:rPr>
                <w:rFonts w:ascii="Times New Roman" w:hAnsi="Times New Roman" w:cs="Times New Roman"/>
                <w:bCs/>
              </w:rPr>
              <w:t xml:space="preserve"> атрибутів (</w:t>
            </w:r>
            <w:proofErr w:type="spellStart"/>
            <w:r w:rsidRPr="00713339">
              <w:rPr>
                <w:rFonts w:ascii="Times New Roman" w:hAnsi="Times New Roman" w:cs="Times New Roman"/>
                <w:bCs/>
              </w:rPr>
              <w:t>European</w:t>
            </w:r>
            <w:proofErr w:type="spellEnd"/>
            <w:r w:rsidRPr="00713339">
              <w:rPr>
                <w:rFonts w:ascii="Times New Roman" w:hAnsi="Times New Roman" w:cs="Times New Roman"/>
                <w:bCs/>
              </w:rPr>
              <w:t xml:space="preserve"> </w:t>
            </w:r>
            <w:proofErr w:type="spellStart"/>
            <w:r w:rsidRPr="00C775D1">
              <w:rPr>
                <w:rFonts w:ascii="Times New Roman" w:hAnsi="Times New Roman" w:cs="Times New Roman"/>
                <w:bCs/>
              </w:rPr>
              <w:t>Attribute</w:t>
            </w:r>
            <w:proofErr w:type="spellEnd"/>
            <w:r w:rsidRPr="00C775D1">
              <w:rPr>
                <w:rFonts w:ascii="Times New Roman" w:hAnsi="Times New Roman" w:cs="Times New Roman"/>
                <w:bCs/>
              </w:rPr>
              <w:t xml:space="preserve"> </w:t>
            </w:r>
            <w:proofErr w:type="spellStart"/>
            <w:r w:rsidRPr="00C775D1">
              <w:rPr>
                <w:rFonts w:ascii="Times New Roman" w:hAnsi="Times New Roman" w:cs="Times New Roman"/>
                <w:bCs/>
              </w:rPr>
              <w:t>Mix</w:t>
            </w:r>
            <w:proofErr w:type="spellEnd"/>
            <w:r w:rsidRPr="00C775D1">
              <w:rPr>
                <w:rFonts w:ascii="Times New Roman" w:hAnsi="Times New Roman" w:cs="Times New Roman"/>
                <w:bCs/>
              </w:rPr>
              <w:t xml:space="preserve">, EAM), оприлюднених </w:t>
            </w:r>
            <w:r w:rsidRPr="00C775D1">
              <w:rPr>
                <w:rFonts w:ascii="Times New Roman" w:hAnsi="Times New Roman" w:cs="Times New Roman"/>
                <w:b/>
                <w:color w:val="7030A0"/>
              </w:rPr>
              <w:t>Асоціацією</w:t>
            </w:r>
            <w:r w:rsidRPr="00C775D1">
              <w:rPr>
                <w:rFonts w:ascii="Times New Roman" w:hAnsi="Times New Roman" w:cs="Times New Roman"/>
                <w:bCs/>
                <w:color w:val="7030A0"/>
              </w:rPr>
              <w:t xml:space="preserve"> </w:t>
            </w:r>
            <w:r w:rsidRPr="00C775D1">
              <w:rPr>
                <w:rFonts w:ascii="Times New Roman" w:hAnsi="Times New Roman" w:cs="Times New Roman"/>
                <w:bCs/>
              </w:rPr>
              <w:t>органів</w:t>
            </w:r>
            <w:r w:rsidRPr="00713339">
              <w:rPr>
                <w:rFonts w:ascii="Times New Roman" w:hAnsi="Times New Roman" w:cs="Times New Roman"/>
                <w:bCs/>
              </w:rPr>
              <w:t>-емітентів (</w:t>
            </w:r>
            <w:proofErr w:type="spellStart"/>
            <w:r w:rsidRPr="00713339">
              <w:rPr>
                <w:rFonts w:ascii="Times New Roman" w:hAnsi="Times New Roman" w:cs="Times New Roman"/>
                <w:bCs/>
              </w:rPr>
              <w:t>The</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Association</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of</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Issuing</w:t>
            </w:r>
            <w:proofErr w:type="spellEnd"/>
            <w:r w:rsidRPr="00713339">
              <w:rPr>
                <w:rFonts w:ascii="Times New Roman" w:hAnsi="Times New Roman" w:cs="Times New Roman"/>
                <w:bCs/>
              </w:rPr>
              <w:t xml:space="preserve"> </w:t>
            </w:r>
            <w:proofErr w:type="spellStart"/>
            <w:r w:rsidRPr="00713339">
              <w:rPr>
                <w:rFonts w:ascii="Times New Roman" w:hAnsi="Times New Roman" w:cs="Times New Roman"/>
                <w:bCs/>
              </w:rPr>
              <w:t>Bodies</w:t>
            </w:r>
            <w:proofErr w:type="spellEnd"/>
            <w:r w:rsidRPr="00713339">
              <w:rPr>
                <w:rFonts w:ascii="Times New Roman" w:hAnsi="Times New Roman" w:cs="Times New Roman"/>
                <w:bCs/>
              </w:rPr>
              <w:t>).</w:t>
            </w:r>
          </w:p>
          <w:p w14:paraId="3113C211" w14:textId="6E4BC5A7" w:rsidR="009460A6" w:rsidRPr="00611643"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1CB7A4FF"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77333444" w14:textId="77777777" w:rsidR="009460A6" w:rsidRDefault="009460A6" w:rsidP="009460A6">
            <w:pPr>
              <w:tabs>
                <w:tab w:val="left" w:pos="745"/>
              </w:tabs>
              <w:ind w:firstLine="310"/>
              <w:jc w:val="both"/>
              <w:rPr>
                <w:rFonts w:ascii="Times New Roman" w:hAnsi="Times New Roman" w:cs="Times New Roman"/>
                <w:bCs/>
              </w:rPr>
            </w:pPr>
          </w:p>
          <w:p w14:paraId="15340FF2" w14:textId="77777777" w:rsidR="009460A6" w:rsidRDefault="009460A6" w:rsidP="009460A6">
            <w:pPr>
              <w:tabs>
                <w:tab w:val="left" w:pos="745"/>
              </w:tabs>
              <w:ind w:firstLine="310"/>
              <w:jc w:val="both"/>
              <w:rPr>
                <w:rFonts w:ascii="Times New Roman" w:hAnsi="Times New Roman" w:cs="Times New Roman"/>
                <w:bCs/>
              </w:rPr>
            </w:pPr>
          </w:p>
          <w:p w14:paraId="054ED4D8" w14:textId="77777777" w:rsidR="009460A6" w:rsidRDefault="009460A6" w:rsidP="009460A6">
            <w:pPr>
              <w:tabs>
                <w:tab w:val="left" w:pos="745"/>
              </w:tabs>
              <w:ind w:firstLine="310"/>
              <w:jc w:val="both"/>
              <w:rPr>
                <w:rFonts w:ascii="Times New Roman" w:hAnsi="Times New Roman" w:cs="Times New Roman"/>
                <w:bCs/>
              </w:rPr>
            </w:pPr>
          </w:p>
          <w:p w14:paraId="61EE5E7E" w14:textId="77777777" w:rsidR="009460A6" w:rsidRDefault="009460A6" w:rsidP="009460A6">
            <w:pPr>
              <w:tabs>
                <w:tab w:val="left" w:pos="745"/>
              </w:tabs>
              <w:ind w:firstLine="310"/>
              <w:jc w:val="both"/>
              <w:rPr>
                <w:rFonts w:ascii="Times New Roman" w:hAnsi="Times New Roman" w:cs="Times New Roman"/>
                <w:bCs/>
              </w:rPr>
            </w:pPr>
          </w:p>
          <w:p w14:paraId="31C67E7C" w14:textId="77777777" w:rsidR="009460A6" w:rsidRDefault="009460A6" w:rsidP="009460A6">
            <w:pPr>
              <w:tabs>
                <w:tab w:val="left" w:pos="745"/>
              </w:tabs>
              <w:ind w:firstLine="310"/>
              <w:jc w:val="both"/>
              <w:rPr>
                <w:rFonts w:ascii="Times New Roman" w:hAnsi="Times New Roman" w:cs="Times New Roman"/>
                <w:bCs/>
              </w:rPr>
            </w:pPr>
          </w:p>
          <w:p w14:paraId="427C123F" w14:textId="77777777" w:rsidR="009460A6" w:rsidRDefault="009460A6" w:rsidP="009460A6">
            <w:pPr>
              <w:tabs>
                <w:tab w:val="left" w:pos="745"/>
              </w:tabs>
              <w:ind w:firstLine="310"/>
              <w:jc w:val="both"/>
              <w:rPr>
                <w:rFonts w:ascii="Times New Roman" w:hAnsi="Times New Roman" w:cs="Times New Roman"/>
                <w:bCs/>
              </w:rPr>
            </w:pPr>
          </w:p>
          <w:p w14:paraId="7E72B866" w14:textId="77777777" w:rsidR="009460A6" w:rsidRDefault="009460A6" w:rsidP="009460A6">
            <w:pPr>
              <w:tabs>
                <w:tab w:val="left" w:pos="745"/>
              </w:tabs>
              <w:ind w:firstLine="310"/>
              <w:jc w:val="both"/>
              <w:rPr>
                <w:rFonts w:ascii="Times New Roman" w:hAnsi="Times New Roman" w:cs="Times New Roman"/>
                <w:bCs/>
              </w:rPr>
            </w:pPr>
          </w:p>
          <w:p w14:paraId="694E9073" w14:textId="77777777" w:rsidR="009460A6" w:rsidRDefault="009460A6" w:rsidP="009460A6">
            <w:pPr>
              <w:tabs>
                <w:tab w:val="left" w:pos="745"/>
              </w:tabs>
              <w:ind w:firstLine="310"/>
              <w:jc w:val="both"/>
              <w:rPr>
                <w:rFonts w:ascii="Times New Roman" w:hAnsi="Times New Roman" w:cs="Times New Roman"/>
                <w:bCs/>
              </w:rPr>
            </w:pPr>
          </w:p>
          <w:p w14:paraId="0C1DC557" w14:textId="77777777" w:rsidR="009460A6" w:rsidRDefault="009460A6" w:rsidP="009460A6">
            <w:pPr>
              <w:tabs>
                <w:tab w:val="left" w:pos="745"/>
              </w:tabs>
              <w:ind w:firstLine="310"/>
              <w:jc w:val="both"/>
              <w:rPr>
                <w:rFonts w:ascii="Times New Roman" w:hAnsi="Times New Roman" w:cs="Times New Roman"/>
                <w:bCs/>
              </w:rPr>
            </w:pPr>
          </w:p>
          <w:p w14:paraId="35E8E64B" w14:textId="06086BD7" w:rsidR="009460A6" w:rsidRDefault="009460A6" w:rsidP="009460A6">
            <w:pPr>
              <w:tabs>
                <w:tab w:val="left" w:pos="745"/>
              </w:tabs>
              <w:ind w:firstLine="310"/>
              <w:jc w:val="both"/>
              <w:rPr>
                <w:rFonts w:ascii="Times New Roman" w:hAnsi="Times New Roman" w:cs="Times New Roman"/>
                <w:bCs/>
              </w:rPr>
            </w:pPr>
            <w:r w:rsidRPr="00713339">
              <w:rPr>
                <w:rFonts w:ascii="Times New Roman" w:hAnsi="Times New Roman" w:cs="Times New Roman"/>
                <w:bCs/>
              </w:rPr>
              <w:t>Редакційне уточнення.</w:t>
            </w:r>
          </w:p>
          <w:p w14:paraId="62C032E0" w14:textId="77777777" w:rsidR="009460A6" w:rsidRDefault="009460A6" w:rsidP="009460A6">
            <w:pPr>
              <w:tabs>
                <w:tab w:val="left" w:pos="745"/>
              </w:tabs>
              <w:ind w:firstLine="310"/>
              <w:jc w:val="both"/>
              <w:rPr>
                <w:rFonts w:ascii="Times New Roman" w:hAnsi="Times New Roman" w:cs="Times New Roman"/>
                <w:bCs/>
              </w:rPr>
            </w:pPr>
          </w:p>
          <w:p w14:paraId="655A5008" w14:textId="77777777" w:rsidR="009460A6" w:rsidRDefault="009460A6" w:rsidP="009460A6">
            <w:pPr>
              <w:tabs>
                <w:tab w:val="left" w:pos="745"/>
              </w:tabs>
              <w:ind w:firstLine="310"/>
              <w:jc w:val="both"/>
              <w:rPr>
                <w:rFonts w:ascii="Times New Roman" w:hAnsi="Times New Roman" w:cs="Times New Roman"/>
                <w:bCs/>
              </w:rPr>
            </w:pPr>
          </w:p>
          <w:p w14:paraId="7AAAA784" w14:textId="77777777" w:rsidR="009460A6" w:rsidRDefault="009460A6" w:rsidP="009460A6">
            <w:pPr>
              <w:tabs>
                <w:tab w:val="left" w:pos="745"/>
              </w:tabs>
              <w:ind w:firstLine="310"/>
              <w:jc w:val="both"/>
              <w:rPr>
                <w:rFonts w:ascii="Times New Roman" w:hAnsi="Times New Roman" w:cs="Times New Roman"/>
                <w:bCs/>
              </w:rPr>
            </w:pPr>
          </w:p>
          <w:p w14:paraId="372AB75A" w14:textId="77777777" w:rsidR="009460A6" w:rsidRDefault="009460A6" w:rsidP="009460A6">
            <w:pPr>
              <w:tabs>
                <w:tab w:val="left" w:pos="745"/>
              </w:tabs>
              <w:ind w:firstLine="310"/>
              <w:jc w:val="both"/>
              <w:rPr>
                <w:rFonts w:ascii="Times New Roman" w:hAnsi="Times New Roman" w:cs="Times New Roman"/>
                <w:bCs/>
              </w:rPr>
            </w:pPr>
          </w:p>
          <w:p w14:paraId="3E0752DB" w14:textId="77777777" w:rsidR="009460A6" w:rsidRDefault="009460A6" w:rsidP="009460A6">
            <w:pPr>
              <w:tabs>
                <w:tab w:val="left" w:pos="745"/>
              </w:tabs>
              <w:ind w:firstLine="310"/>
              <w:jc w:val="both"/>
              <w:rPr>
                <w:rFonts w:ascii="Times New Roman" w:hAnsi="Times New Roman" w:cs="Times New Roman"/>
                <w:bCs/>
              </w:rPr>
            </w:pPr>
          </w:p>
          <w:p w14:paraId="0D1F078E" w14:textId="77777777" w:rsidR="009460A6" w:rsidRDefault="009460A6" w:rsidP="009460A6">
            <w:pPr>
              <w:tabs>
                <w:tab w:val="left" w:pos="745"/>
              </w:tabs>
              <w:ind w:firstLine="310"/>
              <w:jc w:val="both"/>
              <w:rPr>
                <w:rFonts w:ascii="Times New Roman" w:hAnsi="Times New Roman" w:cs="Times New Roman"/>
                <w:bCs/>
              </w:rPr>
            </w:pPr>
          </w:p>
          <w:p w14:paraId="3EB2A884" w14:textId="77777777" w:rsidR="009460A6" w:rsidRDefault="009460A6" w:rsidP="009460A6">
            <w:pPr>
              <w:tabs>
                <w:tab w:val="left" w:pos="745"/>
              </w:tabs>
              <w:ind w:firstLine="310"/>
              <w:jc w:val="both"/>
              <w:rPr>
                <w:rFonts w:ascii="Times New Roman" w:hAnsi="Times New Roman" w:cs="Times New Roman"/>
                <w:bCs/>
              </w:rPr>
            </w:pPr>
          </w:p>
          <w:p w14:paraId="4650A162" w14:textId="77777777" w:rsidR="009460A6" w:rsidRDefault="009460A6" w:rsidP="009460A6">
            <w:pPr>
              <w:tabs>
                <w:tab w:val="left" w:pos="745"/>
              </w:tabs>
              <w:ind w:firstLine="310"/>
              <w:jc w:val="both"/>
              <w:rPr>
                <w:rFonts w:ascii="Times New Roman" w:hAnsi="Times New Roman" w:cs="Times New Roman"/>
                <w:bCs/>
              </w:rPr>
            </w:pPr>
          </w:p>
          <w:p w14:paraId="665DA62F" w14:textId="77777777" w:rsidR="009460A6" w:rsidRDefault="009460A6" w:rsidP="009460A6">
            <w:pPr>
              <w:tabs>
                <w:tab w:val="left" w:pos="745"/>
              </w:tabs>
              <w:ind w:firstLine="310"/>
              <w:jc w:val="both"/>
              <w:rPr>
                <w:rFonts w:ascii="Times New Roman" w:hAnsi="Times New Roman" w:cs="Times New Roman"/>
                <w:bCs/>
              </w:rPr>
            </w:pPr>
          </w:p>
          <w:p w14:paraId="47815131" w14:textId="77777777" w:rsidR="009460A6" w:rsidRDefault="009460A6" w:rsidP="009460A6">
            <w:pPr>
              <w:tabs>
                <w:tab w:val="left" w:pos="745"/>
              </w:tabs>
              <w:ind w:firstLine="310"/>
              <w:jc w:val="both"/>
              <w:rPr>
                <w:rFonts w:ascii="Times New Roman" w:hAnsi="Times New Roman" w:cs="Times New Roman"/>
                <w:bCs/>
              </w:rPr>
            </w:pPr>
          </w:p>
          <w:p w14:paraId="7AA42771" w14:textId="77777777" w:rsidR="009460A6" w:rsidRDefault="009460A6" w:rsidP="009460A6">
            <w:pPr>
              <w:tabs>
                <w:tab w:val="left" w:pos="745"/>
              </w:tabs>
              <w:ind w:firstLine="310"/>
              <w:jc w:val="both"/>
              <w:rPr>
                <w:rFonts w:ascii="Times New Roman" w:hAnsi="Times New Roman" w:cs="Times New Roman"/>
                <w:bCs/>
              </w:rPr>
            </w:pPr>
          </w:p>
          <w:p w14:paraId="77B428AC" w14:textId="77777777" w:rsidR="009460A6" w:rsidRDefault="009460A6" w:rsidP="009460A6">
            <w:pPr>
              <w:tabs>
                <w:tab w:val="left" w:pos="745"/>
              </w:tabs>
              <w:ind w:firstLine="310"/>
              <w:jc w:val="both"/>
              <w:rPr>
                <w:rFonts w:ascii="Times New Roman" w:hAnsi="Times New Roman" w:cs="Times New Roman"/>
                <w:bCs/>
              </w:rPr>
            </w:pPr>
          </w:p>
          <w:p w14:paraId="1B06EC42" w14:textId="068A037B" w:rsidR="009460A6" w:rsidRDefault="009460A6" w:rsidP="009460A6">
            <w:pPr>
              <w:tabs>
                <w:tab w:val="left" w:pos="745"/>
              </w:tabs>
              <w:ind w:firstLine="310"/>
              <w:jc w:val="both"/>
              <w:rPr>
                <w:rFonts w:ascii="Times New Roman" w:hAnsi="Times New Roman" w:cs="Times New Roman"/>
                <w:bCs/>
              </w:rPr>
            </w:pPr>
            <w:r w:rsidRPr="00713339">
              <w:rPr>
                <w:rFonts w:ascii="Times New Roman" w:hAnsi="Times New Roman" w:cs="Times New Roman"/>
                <w:bCs/>
              </w:rPr>
              <w:t>Вбачається недоцільним чекати запит від AIB.</w:t>
            </w:r>
          </w:p>
          <w:p w14:paraId="196A36C7" w14:textId="77777777" w:rsidR="009460A6" w:rsidRPr="005413D1" w:rsidRDefault="009460A6" w:rsidP="009460A6">
            <w:pPr>
              <w:tabs>
                <w:tab w:val="left" w:pos="745"/>
              </w:tabs>
              <w:ind w:firstLine="310"/>
              <w:jc w:val="both"/>
              <w:rPr>
                <w:rFonts w:ascii="Times New Roman" w:hAnsi="Times New Roman" w:cs="Times New Roman"/>
                <w:bCs/>
              </w:rPr>
            </w:pPr>
          </w:p>
          <w:p w14:paraId="70977A01" w14:textId="77777777" w:rsidR="009460A6" w:rsidRPr="005413D1" w:rsidRDefault="009460A6" w:rsidP="009460A6">
            <w:pPr>
              <w:tabs>
                <w:tab w:val="left" w:pos="745"/>
              </w:tabs>
              <w:ind w:firstLine="310"/>
              <w:jc w:val="both"/>
              <w:rPr>
                <w:rFonts w:ascii="Times New Roman" w:hAnsi="Times New Roman" w:cs="Times New Roman"/>
                <w:bCs/>
              </w:rPr>
            </w:pPr>
          </w:p>
          <w:p w14:paraId="23325426" w14:textId="77777777" w:rsidR="009460A6" w:rsidRPr="005413D1" w:rsidRDefault="009460A6" w:rsidP="009460A6">
            <w:pPr>
              <w:tabs>
                <w:tab w:val="left" w:pos="745"/>
              </w:tabs>
              <w:ind w:firstLine="310"/>
              <w:jc w:val="both"/>
              <w:rPr>
                <w:rFonts w:ascii="Times New Roman" w:hAnsi="Times New Roman" w:cs="Times New Roman"/>
                <w:bCs/>
              </w:rPr>
            </w:pPr>
          </w:p>
          <w:p w14:paraId="2451A98D" w14:textId="77777777" w:rsidR="009460A6" w:rsidRPr="005413D1" w:rsidRDefault="009460A6" w:rsidP="009460A6">
            <w:pPr>
              <w:tabs>
                <w:tab w:val="left" w:pos="745"/>
              </w:tabs>
              <w:ind w:firstLine="310"/>
              <w:jc w:val="both"/>
              <w:rPr>
                <w:rFonts w:ascii="Times New Roman" w:hAnsi="Times New Roman" w:cs="Times New Roman"/>
                <w:bCs/>
              </w:rPr>
            </w:pPr>
          </w:p>
          <w:p w14:paraId="648C6E81" w14:textId="77777777" w:rsidR="009460A6" w:rsidRPr="005413D1" w:rsidRDefault="009460A6" w:rsidP="009460A6">
            <w:pPr>
              <w:tabs>
                <w:tab w:val="left" w:pos="745"/>
              </w:tabs>
              <w:ind w:firstLine="310"/>
              <w:jc w:val="both"/>
              <w:rPr>
                <w:rFonts w:ascii="Times New Roman" w:hAnsi="Times New Roman" w:cs="Times New Roman"/>
                <w:bCs/>
              </w:rPr>
            </w:pPr>
          </w:p>
          <w:p w14:paraId="6EC5D7D1" w14:textId="77777777" w:rsidR="009460A6" w:rsidRPr="005413D1" w:rsidRDefault="009460A6" w:rsidP="009460A6">
            <w:pPr>
              <w:tabs>
                <w:tab w:val="left" w:pos="745"/>
              </w:tabs>
              <w:ind w:firstLine="310"/>
              <w:jc w:val="both"/>
              <w:rPr>
                <w:rFonts w:ascii="Times New Roman" w:hAnsi="Times New Roman" w:cs="Times New Roman"/>
                <w:bCs/>
              </w:rPr>
            </w:pPr>
          </w:p>
          <w:p w14:paraId="0045DE4B" w14:textId="77777777" w:rsidR="009460A6" w:rsidRPr="005413D1" w:rsidRDefault="009460A6" w:rsidP="009460A6">
            <w:pPr>
              <w:tabs>
                <w:tab w:val="left" w:pos="745"/>
              </w:tabs>
              <w:ind w:firstLine="310"/>
              <w:jc w:val="both"/>
              <w:rPr>
                <w:rFonts w:ascii="Times New Roman" w:hAnsi="Times New Roman" w:cs="Times New Roman"/>
                <w:bCs/>
              </w:rPr>
            </w:pPr>
          </w:p>
          <w:p w14:paraId="6B1FCCB4" w14:textId="77777777" w:rsidR="009460A6" w:rsidRPr="005413D1" w:rsidRDefault="009460A6" w:rsidP="009460A6">
            <w:pPr>
              <w:tabs>
                <w:tab w:val="left" w:pos="745"/>
              </w:tabs>
              <w:ind w:firstLine="310"/>
              <w:jc w:val="both"/>
              <w:rPr>
                <w:rFonts w:ascii="Times New Roman" w:hAnsi="Times New Roman" w:cs="Times New Roman"/>
                <w:bCs/>
              </w:rPr>
            </w:pPr>
          </w:p>
          <w:p w14:paraId="2C211C58" w14:textId="77777777" w:rsidR="009460A6" w:rsidRPr="005413D1" w:rsidRDefault="009460A6" w:rsidP="009460A6">
            <w:pPr>
              <w:tabs>
                <w:tab w:val="left" w:pos="745"/>
              </w:tabs>
              <w:ind w:firstLine="310"/>
              <w:jc w:val="both"/>
              <w:rPr>
                <w:rFonts w:ascii="Times New Roman" w:hAnsi="Times New Roman" w:cs="Times New Roman"/>
                <w:bCs/>
              </w:rPr>
            </w:pPr>
          </w:p>
          <w:p w14:paraId="4BDC3067" w14:textId="24C49321" w:rsidR="009460A6" w:rsidRPr="005413D1" w:rsidRDefault="009460A6" w:rsidP="009460A6">
            <w:pPr>
              <w:tabs>
                <w:tab w:val="left" w:pos="745"/>
              </w:tabs>
              <w:ind w:firstLine="310"/>
              <w:jc w:val="both"/>
              <w:rPr>
                <w:rFonts w:ascii="Times New Roman" w:hAnsi="Times New Roman" w:cs="Times New Roman"/>
                <w:bCs/>
              </w:rPr>
            </w:pPr>
            <w:r w:rsidRPr="005413D1">
              <w:rPr>
                <w:rFonts w:ascii="Times New Roman" w:hAnsi="Times New Roman" w:cs="Times New Roman"/>
                <w:bCs/>
              </w:rPr>
              <w:t>Редакційна правка.</w:t>
            </w:r>
          </w:p>
          <w:p w14:paraId="0A168B90" w14:textId="09546261" w:rsidR="009460A6" w:rsidRPr="0069371A" w:rsidRDefault="009460A6" w:rsidP="009460A6">
            <w:pPr>
              <w:tabs>
                <w:tab w:val="left" w:pos="745"/>
              </w:tabs>
              <w:ind w:firstLine="310"/>
              <w:jc w:val="both"/>
              <w:rPr>
                <w:rFonts w:ascii="Times New Roman" w:hAnsi="Times New Roman" w:cs="Times New Roman"/>
                <w:b/>
                <w:i/>
                <w:iCs/>
              </w:rPr>
            </w:pPr>
          </w:p>
        </w:tc>
        <w:tc>
          <w:tcPr>
            <w:tcW w:w="3826" w:type="dxa"/>
          </w:tcPr>
          <w:p w14:paraId="425F7113" w14:textId="77777777" w:rsidR="009460A6" w:rsidRDefault="009460A6" w:rsidP="009460A6">
            <w:pPr>
              <w:tabs>
                <w:tab w:val="left" w:pos="745"/>
              </w:tabs>
              <w:ind w:firstLine="310"/>
              <w:rPr>
                <w:rFonts w:ascii="Times New Roman" w:hAnsi="Times New Roman" w:cs="Times New Roman"/>
                <w:b/>
                <w:i/>
                <w:iCs/>
              </w:rPr>
            </w:pPr>
            <w:r>
              <w:rPr>
                <w:rFonts w:ascii="Times New Roman" w:hAnsi="Times New Roman" w:cs="Times New Roman"/>
                <w:b/>
                <w:i/>
                <w:iCs/>
              </w:rPr>
              <w:lastRenderedPageBreak/>
              <w:t>Попередньо частково врахувати в редакції:</w:t>
            </w:r>
          </w:p>
          <w:p w14:paraId="4A03A26C" w14:textId="77777777" w:rsidR="009460A6" w:rsidRPr="00203B6A"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3.1. Регулятор здійснює розрахунок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у два етапи: попередній розрахунок та остаточний розрахунок.</w:t>
            </w:r>
          </w:p>
          <w:p w14:paraId="0D5BD445" w14:textId="2C101574"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Щороку до 30 квітня НКРЕКП затверджує результати попереднього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(внутрішній енергетичний </w:t>
            </w:r>
            <w:proofErr w:type="spellStart"/>
            <w:r w:rsidRPr="00203B6A">
              <w:rPr>
                <w:rFonts w:ascii="Times New Roman" w:hAnsi="Times New Roman" w:cs="Times New Roman"/>
                <w:b/>
                <w:color w:val="0070C0"/>
              </w:rPr>
              <w:t>мікс</w:t>
            </w:r>
            <w:proofErr w:type="spellEnd"/>
            <w:r w:rsidRPr="00203B6A">
              <w:rPr>
                <w:rFonts w:ascii="Times New Roman" w:hAnsi="Times New Roman" w:cs="Times New Roman"/>
                <w:b/>
                <w:color w:val="0070C0"/>
              </w:rPr>
              <w:t xml:space="preserve">) </w:t>
            </w:r>
            <w:r w:rsidRPr="008D630A">
              <w:rPr>
                <w:rFonts w:ascii="Times New Roman" w:hAnsi="Times New Roman" w:cs="Times New Roman"/>
                <w:b/>
                <w:color w:val="00B050"/>
              </w:rPr>
              <w:t>здійсненого відповідно до пункту 2.2 глави 2 цієї Методики</w:t>
            </w:r>
            <w:r>
              <w:rPr>
                <w:rFonts w:ascii="Times New Roman" w:hAnsi="Times New Roman" w:cs="Times New Roman"/>
                <w:b/>
                <w:color w:val="00B050"/>
              </w:rPr>
              <w:t>.</w:t>
            </w:r>
          </w:p>
          <w:p w14:paraId="087ADAE9" w14:textId="60C678E7" w:rsidR="009460A6" w:rsidRDefault="009460A6" w:rsidP="009460A6">
            <w:pPr>
              <w:tabs>
                <w:tab w:val="left" w:pos="745"/>
              </w:tabs>
              <w:ind w:firstLine="310"/>
              <w:jc w:val="both"/>
              <w:rPr>
                <w:rFonts w:ascii="Times New Roman" w:hAnsi="Times New Roman" w:cs="Times New Roman"/>
                <w:b/>
                <w:color w:val="0070C0"/>
              </w:rPr>
            </w:pPr>
            <w:r w:rsidRPr="00C775D1">
              <w:rPr>
                <w:rFonts w:ascii="Times New Roman" w:hAnsi="Times New Roman" w:cs="Times New Roman"/>
                <w:b/>
                <w:color w:val="7030A0"/>
              </w:rPr>
              <w:t xml:space="preserve">Дані </w:t>
            </w:r>
            <w:r w:rsidRPr="00C775D1">
              <w:rPr>
                <w:rFonts w:ascii="Times New Roman" w:hAnsi="Times New Roman" w:cs="Times New Roman"/>
                <w:b/>
                <w:color w:val="00B050"/>
              </w:rPr>
              <w:t xml:space="preserve">залишкового енергетичного </w:t>
            </w:r>
            <w:proofErr w:type="spellStart"/>
            <w:r w:rsidRPr="00C775D1">
              <w:rPr>
                <w:rFonts w:ascii="Times New Roman" w:hAnsi="Times New Roman" w:cs="Times New Roman"/>
                <w:b/>
                <w:color w:val="00B050"/>
              </w:rPr>
              <w:t>міксу</w:t>
            </w:r>
            <w:proofErr w:type="spellEnd"/>
            <w:r w:rsidRPr="00C775D1">
              <w:rPr>
                <w:rFonts w:ascii="Times New Roman" w:hAnsi="Times New Roman" w:cs="Times New Roman"/>
                <w:b/>
                <w:color w:val="00B050"/>
              </w:rPr>
              <w:t xml:space="preserve"> та інформація щодо його розрахунку</w:t>
            </w:r>
            <w:r w:rsidRPr="008D630A">
              <w:rPr>
                <w:rFonts w:ascii="Times New Roman" w:hAnsi="Times New Roman" w:cs="Times New Roman"/>
                <w:b/>
                <w:color w:val="00B050"/>
              </w:rPr>
              <w:t xml:space="preserve"> </w:t>
            </w:r>
            <w:r w:rsidRPr="00BF4AA1">
              <w:rPr>
                <w:rFonts w:ascii="Times New Roman" w:hAnsi="Times New Roman" w:cs="Times New Roman"/>
                <w:b/>
                <w:color w:val="7030A0"/>
              </w:rPr>
              <w:t>направляються Асоціації органів-емітентів (</w:t>
            </w:r>
            <w:proofErr w:type="spellStart"/>
            <w:r w:rsidRPr="00BF4AA1">
              <w:rPr>
                <w:rFonts w:ascii="Times New Roman" w:hAnsi="Times New Roman" w:cs="Times New Roman"/>
                <w:b/>
                <w:color w:val="7030A0"/>
              </w:rPr>
              <w:t>The</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Association</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of</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Issuing</w:t>
            </w:r>
            <w:proofErr w:type="spellEnd"/>
            <w:r w:rsidRPr="00BF4AA1">
              <w:rPr>
                <w:rFonts w:ascii="Times New Roman" w:hAnsi="Times New Roman" w:cs="Times New Roman"/>
                <w:b/>
                <w:color w:val="7030A0"/>
              </w:rPr>
              <w:t xml:space="preserve"> </w:t>
            </w:r>
            <w:proofErr w:type="spellStart"/>
            <w:r w:rsidRPr="00BF4AA1">
              <w:rPr>
                <w:rFonts w:ascii="Times New Roman" w:hAnsi="Times New Roman" w:cs="Times New Roman"/>
                <w:b/>
                <w:color w:val="7030A0"/>
              </w:rPr>
              <w:t>Bodies</w:t>
            </w:r>
            <w:proofErr w:type="spellEnd"/>
            <w:r w:rsidRPr="00BF4AA1">
              <w:rPr>
                <w:rFonts w:ascii="Times New Roman" w:hAnsi="Times New Roman" w:cs="Times New Roman"/>
                <w:b/>
                <w:color w:val="7030A0"/>
              </w:rPr>
              <w:t xml:space="preserve">) </w:t>
            </w:r>
            <w:r w:rsidRPr="00203B6A">
              <w:rPr>
                <w:rFonts w:ascii="Times New Roman" w:hAnsi="Times New Roman" w:cs="Times New Roman"/>
                <w:b/>
                <w:color w:val="0070C0"/>
              </w:rPr>
              <w:t xml:space="preserve">для врахування українських показників при розрахунку Європейського залишкового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w:t>
            </w:r>
          </w:p>
          <w:p w14:paraId="1383BFDF" w14:textId="085CD363" w:rsidR="00C775D1" w:rsidRDefault="00C775D1" w:rsidP="00C775D1">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lastRenderedPageBreak/>
              <w:t xml:space="preserve">Остаточний розрахунок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здійснюється НКРЕКП з урахуванням даних Європейського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атрибутів (</w:t>
            </w:r>
            <w:proofErr w:type="spellStart"/>
            <w:r w:rsidRPr="00203B6A">
              <w:rPr>
                <w:rFonts w:ascii="Times New Roman" w:hAnsi="Times New Roman" w:cs="Times New Roman"/>
                <w:b/>
                <w:color w:val="0070C0"/>
              </w:rPr>
              <w:t>European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Attribute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Mix</w:t>
            </w:r>
            <w:proofErr w:type="spellEnd"/>
            <w:r w:rsidRPr="00203B6A">
              <w:rPr>
                <w:rFonts w:ascii="Times New Roman" w:hAnsi="Times New Roman" w:cs="Times New Roman"/>
                <w:b/>
                <w:color w:val="0070C0"/>
              </w:rPr>
              <w:t xml:space="preserve">, EAM), оприлюднених </w:t>
            </w:r>
            <w:r w:rsidRPr="00C775D1">
              <w:rPr>
                <w:rFonts w:ascii="Times New Roman" w:hAnsi="Times New Roman" w:cs="Times New Roman"/>
                <w:b/>
                <w:color w:val="7030A0"/>
              </w:rPr>
              <w:t xml:space="preserve">Асоціацією </w:t>
            </w:r>
            <w:r w:rsidRPr="00203B6A">
              <w:rPr>
                <w:rFonts w:ascii="Times New Roman" w:hAnsi="Times New Roman" w:cs="Times New Roman"/>
                <w:b/>
                <w:color w:val="0070C0"/>
              </w:rPr>
              <w:t>органів-емітентів (</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w:t>
            </w:r>
          </w:p>
          <w:p w14:paraId="2870291B" w14:textId="77777777" w:rsidR="009460A6" w:rsidRDefault="009460A6" w:rsidP="009460A6">
            <w:pPr>
              <w:tabs>
                <w:tab w:val="left" w:pos="745"/>
              </w:tabs>
              <w:ind w:firstLine="310"/>
              <w:rPr>
                <w:rFonts w:ascii="Times New Roman" w:hAnsi="Times New Roman" w:cs="Times New Roman"/>
                <w:b/>
                <w:i/>
                <w:iCs/>
              </w:rPr>
            </w:pPr>
          </w:p>
          <w:p w14:paraId="78C5D6CF" w14:textId="28888854" w:rsidR="009460A6" w:rsidRPr="0069371A" w:rsidRDefault="009460A6" w:rsidP="00C775D1">
            <w:pPr>
              <w:tabs>
                <w:tab w:val="left" w:pos="745"/>
              </w:tabs>
              <w:ind w:firstLine="310"/>
              <w:rPr>
                <w:rFonts w:ascii="Times New Roman" w:hAnsi="Times New Roman" w:cs="Times New Roman"/>
                <w:b/>
                <w:i/>
                <w:iCs/>
              </w:rPr>
            </w:pPr>
          </w:p>
        </w:tc>
      </w:tr>
      <w:tr w:rsidR="009460A6" w:rsidRPr="002F78E8" w14:paraId="5F4A1046" w14:textId="77777777" w:rsidTr="00A719F1">
        <w:trPr>
          <w:trHeight w:val="20"/>
        </w:trPr>
        <w:tc>
          <w:tcPr>
            <w:tcW w:w="3826" w:type="dxa"/>
          </w:tcPr>
          <w:p w14:paraId="7A0D8226" w14:textId="77777777" w:rsidR="009460A6" w:rsidRDefault="009460A6" w:rsidP="009460A6">
            <w:pPr>
              <w:tabs>
                <w:tab w:val="left" w:pos="745"/>
              </w:tabs>
              <w:ind w:firstLine="310"/>
              <w:jc w:val="both"/>
              <w:rPr>
                <w:rFonts w:ascii="Times New Roman" w:hAnsi="Times New Roman" w:cs="Times New Roman"/>
                <w:b/>
                <w:color w:val="0070C0"/>
              </w:rPr>
            </w:pPr>
          </w:p>
          <w:p w14:paraId="03BED022" w14:textId="77777777" w:rsidR="009460A6" w:rsidRDefault="009460A6" w:rsidP="009460A6">
            <w:pPr>
              <w:tabs>
                <w:tab w:val="left" w:pos="745"/>
              </w:tabs>
              <w:ind w:firstLine="310"/>
              <w:jc w:val="both"/>
              <w:rPr>
                <w:rFonts w:ascii="Times New Roman" w:hAnsi="Times New Roman" w:cs="Times New Roman"/>
                <w:b/>
                <w:color w:val="0070C0"/>
              </w:rPr>
            </w:pPr>
          </w:p>
          <w:p w14:paraId="7140C5A0" w14:textId="7346F200" w:rsidR="009460A6" w:rsidRPr="00203B6A"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3.1. Регулятор здійснює розрахунок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у два етапи: попередній розрахунок та остаточний розрахунок.</w:t>
            </w:r>
          </w:p>
          <w:p w14:paraId="5CEA8BA0"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Щороку до 30 квітня НКРЕКП затверджує результати попереднього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(внутрішній енергетичний </w:t>
            </w:r>
            <w:proofErr w:type="spellStart"/>
            <w:r w:rsidRPr="00203B6A">
              <w:rPr>
                <w:rFonts w:ascii="Times New Roman" w:hAnsi="Times New Roman" w:cs="Times New Roman"/>
                <w:b/>
                <w:color w:val="0070C0"/>
              </w:rPr>
              <w:t>мікс</w:t>
            </w:r>
            <w:proofErr w:type="spellEnd"/>
            <w:r w:rsidRPr="00203B6A">
              <w:rPr>
                <w:rFonts w:ascii="Times New Roman" w:hAnsi="Times New Roman" w:cs="Times New Roman"/>
                <w:b/>
                <w:color w:val="0070C0"/>
              </w:rPr>
              <w:t xml:space="preserve">) на основі отриманих Регулятором даних про обсяги виробництва, імпорту/експорту електричної енергії та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спожиту у межах одного звітного </w:t>
            </w:r>
            <w:r w:rsidRPr="00203B6A">
              <w:rPr>
                <w:rFonts w:ascii="Times New Roman" w:hAnsi="Times New Roman" w:cs="Times New Roman"/>
                <w:b/>
                <w:color w:val="0070C0"/>
              </w:rPr>
              <w:lastRenderedPageBreak/>
              <w:t>періоду, який на запит Асоціації органів-емітентів (</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 xml:space="preserve">) направляється для врахування українських показників при розрахунку Європейського залишкового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w:t>
            </w:r>
          </w:p>
          <w:p w14:paraId="37C7F35D" w14:textId="212DFF55" w:rsidR="009460A6" w:rsidRPr="00203B6A" w:rsidRDefault="009460A6" w:rsidP="009460A6">
            <w:pPr>
              <w:tabs>
                <w:tab w:val="left" w:pos="745"/>
              </w:tabs>
              <w:ind w:firstLine="310"/>
              <w:jc w:val="both"/>
              <w:rPr>
                <w:rFonts w:ascii="Times New Roman" w:hAnsi="Times New Roman" w:cs="Times New Roman"/>
                <w:b/>
                <w:color w:val="0070C0"/>
              </w:rPr>
            </w:pPr>
            <w:r>
              <w:rPr>
                <w:rFonts w:ascii="Times New Roman" w:hAnsi="Times New Roman" w:cs="Times New Roman"/>
                <w:b/>
                <w:color w:val="0070C0"/>
              </w:rPr>
              <w:t xml:space="preserve">… </w:t>
            </w:r>
          </w:p>
        </w:tc>
        <w:tc>
          <w:tcPr>
            <w:tcW w:w="3826" w:type="dxa"/>
          </w:tcPr>
          <w:p w14:paraId="68A6FD24"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45823428" w14:textId="6B8C51DA" w:rsidR="009460A6" w:rsidRPr="00611643"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3.1. Регулятор здійснює розрахунок залишкового енергетичного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 xml:space="preserve"> у два етапи: попередній розрахунок та остаточний розрахунок.</w:t>
            </w:r>
          </w:p>
          <w:p w14:paraId="26E793B5" w14:textId="77777777" w:rsidR="009460A6"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Щороку до </w:t>
            </w:r>
            <w:r w:rsidRPr="00611643">
              <w:rPr>
                <w:rFonts w:ascii="Times New Roman" w:hAnsi="Times New Roman" w:cs="Times New Roman"/>
                <w:b/>
                <w:color w:val="7030A0"/>
              </w:rPr>
              <w:t>28 лютого</w:t>
            </w:r>
            <w:r w:rsidRPr="00611643">
              <w:rPr>
                <w:rFonts w:ascii="Times New Roman" w:hAnsi="Times New Roman" w:cs="Times New Roman"/>
                <w:bCs/>
                <w:color w:val="7030A0"/>
              </w:rPr>
              <w:t xml:space="preserve"> </w:t>
            </w:r>
            <w:r w:rsidRPr="00611643">
              <w:rPr>
                <w:rFonts w:ascii="Times New Roman" w:hAnsi="Times New Roman" w:cs="Times New Roman"/>
                <w:bCs/>
              </w:rPr>
              <w:t xml:space="preserve">НКРЕКП затверджує результати попереднього розрахунку залишкового енергетичного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 xml:space="preserve"> (внутрішній енергетичний </w:t>
            </w:r>
            <w:proofErr w:type="spellStart"/>
            <w:r w:rsidRPr="00611643">
              <w:rPr>
                <w:rFonts w:ascii="Times New Roman" w:hAnsi="Times New Roman" w:cs="Times New Roman"/>
                <w:bCs/>
              </w:rPr>
              <w:t>мікс</w:t>
            </w:r>
            <w:proofErr w:type="spellEnd"/>
            <w:r w:rsidRPr="00611643">
              <w:rPr>
                <w:rFonts w:ascii="Times New Roman" w:hAnsi="Times New Roman" w:cs="Times New Roman"/>
                <w:bCs/>
              </w:rPr>
              <w:t xml:space="preserve">) на основі отриманих Регулятором даних про обсяги виробництва, імпорту/експорту електричної енергії та виключення обсягів електричної енергії, виробленої з відновлюваних джерел енергії, підтверджених погашеними гарантіями походження, виданими на електричну енергію, вироблену та спожиту у межах одного звітного періоду, який на запит </w:t>
            </w:r>
            <w:r w:rsidRPr="00611643">
              <w:rPr>
                <w:rFonts w:ascii="Times New Roman" w:hAnsi="Times New Roman" w:cs="Times New Roman"/>
                <w:bCs/>
              </w:rPr>
              <w:lastRenderedPageBreak/>
              <w:t>Асоціації органів-емітентів (</w:t>
            </w:r>
            <w:proofErr w:type="spellStart"/>
            <w:r w:rsidRPr="00611643">
              <w:rPr>
                <w:rFonts w:ascii="Times New Roman" w:hAnsi="Times New Roman" w:cs="Times New Roman"/>
                <w:bCs/>
              </w:rPr>
              <w:t>The</w:t>
            </w:r>
            <w:proofErr w:type="spellEnd"/>
            <w:r w:rsidRPr="00611643">
              <w:rPr>
                <w:rFonts w:ascii="Times New Roman" w:hAnsi="Times New Roman" w:cs="Times New Roman"/>
                <w:bCs/>
              </w:rPr>
              <w:t xml:space="preserve"> </w:t>
            </w:r>
            <w:proofErr w:type="spellStart"/>
            <w:r w:rsidRPr="00611643">
              <w:rPr>
                <w:rFonts w:ascii="Times New Roman" w:hAnsi="Times New Roman" w:cs="Times New Roman"/>
                <w:bCs/>
              </w:rPr>
              <w:t>Association</w:t>
            </w:r>
            <w:proofErr w:type="spellEnd"/>
            <w:r w:rsidRPr="00611643">
              <w:rPr>
                <w:rFonts w:ascii="Times New Roman" w:hAnsi="Times New Roman" w:cs="Times New Roman"/>
                <w:bCs/>
              </w:rPr>
              <w:t xml:space="preserve"> </w:t>
            </w:r>
            <w:proofErr w:type="spellStart"/>
            <w:r w:rsidRPr="00611643">
              <w:rPr>
                <w:rFonts w:ascii="Times New Roman" w:hAnsi="Times New Roman" w:cs="Times New Roman"/>
                <w:bCs/>
              </w:rPr>
              <w:t>of</w:t>
            </w:r>
            <w:proofErr w:type="spellEnd"/>
            <w:r w:rsidRPr="00611643">
              <w:rPr>
                <w:rFonts w:ascii="Times New Roman" w:hAnsi="Times New Roman" w:cs="Times New Roman"/>
                <w:bCs/>
              </w:rPr>
              <w:t xml:space="preserve"> </w:t>
            </w:r>
            <w:proofErr w:type="spellStart"/>
            <w:r w:rsidRPr="00611643">
              <w:rPr>
                <w:rFonts w:ascii="Times New Roman" w:hAnsi="Times New Roman" w:cs="Times New Roman"/>
                <w:bCs/>
              </w:rPr>
              <w:t>Issuing</w:t>
            </w:r>
            <w:proofErr w:type="spellEnd"/>
            <w:r w:rsidRPr="00611643">
              <w:rPr>
                <w:rFonts w:ascii="Times New Roman" w:hAnsi="Times New Roman" w:cs="Times New Roman"/>
                <w:bCs/>
              </w:rPr>
              <w:t xml:space="preserve"> </w:t>
            </w:r>
            <w:proofErr w:type="spellStart"/>
            <w:r w:rsidRPr="00611643">
              <w:rPr>
                <w:rFonts w:ascii="Times New Roman" w:hAnsi="Times New Roman" w:cs="Times New Roman"/>
                <w:bCs/>
              </w:rPr>
              <w:t>Bodies</w:t>
            </w:r>
            <w:proofErr w:type="spellEnd"/>
            <w:r w:rsidRPr="00611643">
              <w:rPr>
                <w:rFonts w:ascii="Times New Roman" w:hAnsi="Times New Roman" w:cs="Times New Roman"/>
                <w:bCs/>
              </w:rPr>
              <w:t xml:space="preserve">) направляється для врахування українських показників при розрахунку Європейського залишкового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w:t>
            </w:r>
          </w:p>
          <w:p w14:paraId="18B77749" w14:textId="77777777" w:rsidR="009460A6"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w:t>
            </w:r>
          </w:p>
          <w:p w14:paraId="0CCFF98D" w14:textId="6312CAAD" w:rsidR="009460A6" w:rsidRPr="00611643" w:rsidRDefault="009460A6" w:rsidP="009460A6">
            <w:pPr>
              <w:tabs>
                <w:tab w:val="left" w:pos="745"/>
              </w:tabs>
              <w:ind w:firstLine="310"/>
              <w:jc w:val="both"/>
              <w:rPr>
                <w:rFonts w:ascii="Times New Roman" w:hAnsi="Times New Roman" w:cs="Times New Roman"/>
                <w:b/>
                <w:i/>
                <w:iCs/>
                <w:sz w:val="16"/>
                <w:szCs w:val="16"/>
              </w:rPr>
            </w:pPr>
          </w:p>
        </w:tc>
        <w:tc>
          <w:tcPr>
            <w:tcW w:w="3826" w:type="dxa"/>
            <w:vMerge w:val="restart"/>
          </w:tcPr>
          <w:p w14:paraId="2FF19442"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2F93D118" w14:textId="77777777" w:rsidR="009460A6" w:rsidRPr="00611643"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Згідно з Порядком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611643">
              <w:rPr>
                <w:rFonts w:ascii="Times New Roman" w:hAnsi="Times New Roman" w:cs="Times New Roman"/>
                <w:bCs/>
              </w:rPr>
              <w:t>електропостачальником</w:t>
            </w:r>
            <w:proofErr w:type="spellEnd"/>
            <w:r w:rsidRPr="00611643">
              <w:rPr>
                <w:rFonts w:ascii="Times New Roman" w:hAnsi="Times New Roman" w:cs="Times New Roman"/>
                <w:bCs/>
              </w:rPr>
              <w:t xml:space="preserve"> та/або виробленої на його власних електроустановках, затвердженим постановою НКРЕКП від 27.12.2023 № 2626 </w:t>
            </w:r>
            <w:proofErr w:type="spellStart"/>
            <w:r w:rsidRPr="00611643">
              <w:rPr>
                <w:rFonts w:ascii="Times New Roman" w:hAnsi="Times New Roman" w:cs="Times New Roman"/>
                <w:bCs/>
              </w:rPr>
              <w:t>електропостачальники</w:t>
            </w:r>
            <w:proofErr w:type="spellEnd"/>
            <w:r w:rsidRPr="00611643">
              <w:rPr>
                <w:rFonts w:ascii="Times New Roman" w:hAnsi="Times New Roman" w:cs="Times New Roman"/>
                <w:bCs/>
              </w:rPr>
              <w:t xml:space="preserve"> до 15 квітня року, наступного за звітним періодом (календарний рік), мають оприлюднювати на своєму офіційному вебсайті та наводити у особистому кабінеті споживача Інформацію про обсяг придбаної електричної енергії, та виробленої з відновлюваних джерел енергії. </w:t>
            </w:r>
          </w:p>
          <w:p w14:paraId="54C96481" w14:textId="77777777" w:rsidR="009460A6" w:rsidRPr="00611643"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А до 01 червня року, наступного за звітним періодом, у складі рахунка </w:t>
            </w:r>
            <w:r w:rsidRPr="00611643">
              <w:rPr>
                <w:rFonts w:ascii="Times New Roman" w:hAnsi="Times New Roman" w:cs="Times New Roman"/>
                <w:bCs/>
              </w:rPr>
              <w:lastRenderedPageBreak/>
              <w:t xml:space="preserve">(додатку до нього) </w:t>
            </w:r>
            <w:proofErr w:type="spellStart"/>
            <w:r w:rsidRPr="00611643">
              <w:rPr>
                <w:rFonts w:ascii="Times New Roman" w:hAnsi="Times New Roman" w:cs="Times New Roman"/>
                <w:bCs/>
              </w:rPr>
              <w:t>електропостачальники</w:t>
            </w:r>
            <w:proofErr w:type="spellEnd"/>
            <w:r w:rsidRPr="00611643">
              <w:rPr>
                <w:rFonts w:ascii="Times New Roman" w:hAnsi="Times New Roman" w:cs="Times New Roman"/>
                <w:bCs/>
              </w:rPr>
              <w:t xml:space="preserve"> мають наводити інформацію про обсяги електроенергії та частки джерел енергії у загальній структурі споживання за формою, наведеною у додатку 4 до Порядку.</w:t>
            </w:r>
          </w:p>
          <w:p w14:paraId="21A543A2" w14:textId="4D217A16" w:rsidR="009460A6" w:rsidRPr="0069371A"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Якщо планується використання інформації щодо залишкового енергетичного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 xml:space="preserve"> при розкритті інформації споживачам, то дата її оприлюднення на сайті НКРЕКП не може бути пізнішою за 31 березня.</w:t>
            </w:r>
          </w:p>
        </w:tc>
        <w:tc>
          <w:tcPr>
            <w:tcW w:w="3826" w:type="dxa"/>
          </w:tcPr>
          <w:p w14:paraId="2FEEC645"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lastRenderedPageBreak/>
              <w:t>Попередньо відхилити.</w:t>
            </w:r>
          </w:p>
          <w:p w14:paraId="5C20542C" w14:textId="059340D6" w:rsidR="009460A6" w:rsidRPr="00EF591C" w:rsidRDefault="00EF591C" w:rsidP="00EF591C">
            <w:pPr>
              <w:tabs>
                <w:tab w:val="left" w:pos="745"/>
              </w:tabs>
              <w:ind w:hanging="110"/>
              <w:jc w:val="center"/>
              <w:rPr>
                <w:rFonts w:ascii="Times New Roman" w:hAnsi="Times New Roman" w:cs="Times New Roman"/>
                <w:b/>
                <w:i/>
                <w:iCs/>
                <w:spacing w:val="-4"/>
              </w:rPr>
            </w:pPr>
            <w:r w:rsidRPr="00EF591C">
              <w:rPr>
                <w:rFonts w:ascii="Times New Roman" w:hAnsi="Times New Roman" w:cs="Times New Roman"/>
                <w:bCs/>
                <w:spacing w:val="-4"/>
              </w:rPr>
              <w:t>Регулятором розроблено проєкт змін до Порядку</w:t>
            </w:r>
            <w:r w:rsidR="009460A6" w:rsidRPr="00EF591C">
              <w:rPr>
                <w:rFonts w:ascii="Times New Roman" w:hAnsi="Times New Roman" w:cs="Times New Roman"/>
                <w:bCs/>
                <w:spacing w:val="-4"/>
              </w:rPr>
              <w:t xml:space="preserve"> № 2626, з метою приведення у відповідність до Методики розрахунку залишкового енергетичного </w:t>
            </w:r>
            <w:proofErr w:type="spellStart"/>
            <w:r w:rsidR="009460A6" w:rsidRPr="00EF591C">
              <w:rPr>
                <w:rFonts w:ascii="Times New Roman" w:hAnsi="Times New Roman" w:cs="Times New Roman"/>
                <w:bCs/>
                <w:spacing w:val="-4"/>
              </w:rPr>
              <w:t>міксу</w:t>
            </w:r>
            <w:proofErr w:type="spellEnd"/>
            <w:r w:rsidR="009460A6" w:rsidRPr="00EF591C">
              <w:rPr>
                <w:rFonts w:ascii="Times New Roman" w:hAnsi="Times New Roman" w:cs="Times New Roman"/>
                <w:bCs/>
                <w:spacing w:val="-4"/>
              </w:rPr>
              <w:t xml:space="preserve"> та рекомендацій АІВ.</w:t>
            </w:r>
          </w:p>
        </w:tc>
      </w:tr>
      <w:tr w:rsidR="009460A6" w:rsidRPr="002F78E8" w14:paraId="34EF4D29" w14:textId="77777777" w:rsidTr="00A719F1">
        <w:trPr>
          <w:trHeight w:val="20"/>
        </w:trPr>
        <w:tc>
          <w:tcPr>
            <w:tcW w:w="3826" w:type="dxa"/>
          </w:tcPr>
          <w:p w14:paraId="12B9C1A0" w14:textId="77777777" w:rsidR="009460A6" w:rsidRDefault="009460A6" w:rsidP="009460A6">
            <w:pPr>
              <w:tabs>
                <w:tab w:val="left" w:pos="745"/>
              </w:tabs>
              <w:ind w:firstLine="310"/>
              <w:jc w:val="both"/>
              <w:rPr>
                <w:rFonts w:ascii="Times New Roman" w:hAnsi="Times New Roman" w:cs="Times New Roman"/>
                <w:b/>
                <w:color w:val="0070C0"/>
              </w:rPr>
            </w:pPr>
          </w:p>
          <w:p w14:paraId="4093FAF2" w14:textId="77777777" w:rsidR="009460A6" w:rsidRDefault="009460A6" w:rsidP="009460A6">
            <w:pPr>
              <w:tabs>
                <w:tab w:val="left" w:pos="745"/>
              </w:tabs>
              <w:ind w:firstLine="310"/>
              <w:jc w:val="both"/>
              <w:rPr>
                <w:rFonts w:ascii="Times New Roman" w:hAnsi="Times New Roman" w:cs="Times New Roman"/>
                <w:b/>
                <w:color w:val="0070C0"/>
              </w:rPr>
            </w:pPr>
          </w:p>
          <w:p w14:paraId="10A1F436" w14:textId="4DB9E9F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3.2. Регулятор щороку до 31</w:t>
            </w:r>
            <w:r>
              <w:rPr>
                <w:rFonts w:ascii="Times New Roman" w:hAnsi="Times New Roman" w:cs="Times New Roman"/>
                <w:b/>
                <w:color w:val="0070C0"/>
              </w:rPr>
              <w:t> </w:t>
            </w:r>
            <w:r w:rsidRPr="00203B6A">
              <w:rPr>
                <w:rFonts w:ascii="Times New Roman" w:hAnsi="Times New Roman" w:cs="Times New Roman"/>
                <w:b/>
                <w:color w:val="0070C0"/>
              </w:rPr>
              <w:t xml:space="preserve">травня затверджує результати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за звітний період за формою, наведеною у додатку до цієї Методики, та оприлюднює їх на своєму офіційному вебсайті.</w:t>
            </w:r>
          </w:p>
          <w:p w14:paraId="35057B72" w14:textId="1FC78AED" w:rsidR="009460A6" w:rsidRPr="00106674" w:rsidRDefault="009460A6" w:rsidP="009460A6">
            <w:pPr>
              <w:tabs>
                <w:tab w:val="left" w:pos="745"/>
              </w:tabs>
              <w:ind w:firstLine="310"/>
              <w:jc w:val="both"/>
              <w:rPr>
                <w:rFonts w:ascii="Times New Roman" w:hAnsi="Times New Roman" w:cs="Times New Roman"/>
                <w:b/>
                <w:sz w:val="16"/>
                <w:szCs w:val="16"/>
              </w:rPr>
            </w:pPr>
          </w:p>
        </w:tc>
        <w:tc>
          <w:tcPr>
            <w:tcW w:w="3826" w:type="dxa"/>
          </w:tcPr>
          <w:p w14:paraId="5BB3DFEC"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0F063F3E" w14:textId="5D1846BC" w:rsidR="009460A6" w:rsidRPr="0069371A" w:rsidRDefault="009460A6" w:rsidP="009460A6">
            <w:pPr>
              <w:tabs>
                <w:tab w:val="left" w:pos="745"/>
              </w:tabs>
              <w:ind w:firstLine="310"/>
              <w:jc w:val="both"/>
              <w:rPr>
                <w:rFonts w:ascii="Times New Roman" w:hAnsi="Times New Roman" w:cs="Times New Roman"/>
                <w:b/>
                <w:i/>
                <w:iCs/>
              </w:rPr>
            </w:pPr>
            <w:r w:rsidRPr="00611643">
              <w:rPr>
                <w:rFonts w:ascii="Times New Roman" w:hAnsi="Times New Roman" w:cs="Times New Roman"/>
                <w:bCs/>
              </w:rPr>
              <w:t xml:space="preserve">3.2. Регулятор щороку до </w:t>
            </w:r>
            <w:r w:rsidRPr="00611643">
              <w:rPr>
                <w:rFonts w:ascii="Times New Roman" w:hAnsi="Times New Roman" w:cs="Times New Roman"/>
                <w:b/>
                <w:color w:val="7030A0"/>
              </w:rPr>
              <w:t>31 березня</w:t>
            </w:r>
            <w:r w:rsidRPr="00611643">
              <w:rPr>
                <w:rFonts w:ascii="Times New Roman" w:hAnsi="Times New Roman" w:cs="Times New Roman"/>
                <w:bCs/>
                <w:color w:val="7030A0"/>
              </w:rPr>
              <w:t xml:space="preserve"> </w:t>
            </w:r>
            <w:r w:rsidRPr="00611643">
              <w:rPr>
                <w:rFonts w:ascii="Times New Roman" w:hAnsi="Times New Roman" w:cs="Times New Roman"/>
                <w:bCs/>
              </w:rPr>
              <w:t xml:space="preserve">затверджує результати розрахунку залишкового енергетичного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 xml:space="preserve"> за звітний період за формою, наведеною у додатку до цієї Методики, та оприлюднює їх на своєму офіційному вебсайті.</w:t>
            </w:r>
          </w:p>
        </w:tc>
        <w:tc>
          <w:tcPr>
            <w:tcW w:w="3826" w:type="dxa"/>
            <w:vMerge/>
          </w:tcPr>
          <w:p w14:paraId="1F22ACB9" w14:textId="77777777" w:rsidR="009460A6" w:rsidRPr="0069371A" w:rsidRDefault="009460A6" w:rsidP="009460A6">
            <w:pPr>
              <w:tabs>
                <w:tab w:val="left" w:pos="745"/>
              </w:tabs>
              <w:ind w:firstLine="310"/>
              <w:jc w:val="both"/>
              <w:rPr>
                <w:rFonts w:ascii="Times New Roman" w:hAnsi="Times New Roman" w:cs="Times New Roman"/>
                <w:bCs/>
              </w:rPr>
            </w:pPr>
          </w:p>
        </w:tc>
        <w:tc>
          <w:tcPr>
            <w:tcW w:w="3826" w:type="dxa"/>
          </w:tcPr>
          <w:p w14:paraId="4440AC19"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01D07398" w14:textId="139300FC" w:rsidR="009460A6" w:rsidRPr="00EF591C" w:rsidRDefault="00EF591C" w:rsidP="00EF591C">
            <w:pPr>
              <w:tabs>
                <w:tab w:val="left" w:pos="745"/>
              </w:tabs>
              <w:ind w:hanging="110"/>
              <w:jc w:val="center"/>
              <w:rPr>
                <w:rFonts w:ascii="Times New Roman" w:hAnsi="Times New Roman" w:cs="Times New Roman"/>
                <w:b/>
                <w:i/>
                <w:iCs/>
                <w:spacing w:val="-4"/>
              </w:rPr>
            </w:pPr>
            <w:r w:rsidRPr="00EF591C">
              <w:rPr>
                <w:rFonts w:ascii="Times New Roman" w:hAnsi="Times New Roman" w:cs="Times New Roman"/>
                <w:bCs/>
                <w:spacing w:val="-4"/>
              </w:rPr>
              <w:t xml:space="preserve">Регулятором розроблено проєкт змін до Порядку </w:t>
            </w:r>
            <w:r w:rsidR="009460A6" w:rsidRPr="00EF591C">
              <w:rPr>
                <w:rFonts w:ascii="Times New Roman" w:hAnsi="Times New Roman" w:cs="Times New Roman"/>
                <w:bCs/>
                <w:spacing w:val="-4"/>
              </w:rPr>
              <w:t xml:space="preserve">№ 2626, з метою приведення у відповідність до Методики розрахунку залишкового енергетичного </w:t>
            </w:r>
            <w:proofErr w:type="spellStart"/>
            <w:r w:rsidR="009460A6" w:rsidRPr="00EF591C">
              <w:rPr>
                <w:rFonts w:ascii="Times New Roman" w:hAnsi="Times New Roman" w:cs="Times New Roman"/>
                <w:bCs/>
                <w:spacing w:val="-4"/>
              </w:rPr>
              <w:t>міксу</w:t>
            </w:r>
            <w:proofErr w:type="spellEnd"/>
            <w:r w:rsidR="009460A6" w:rsidRPr="00EF591C">
              <w:rPr>
                <w:rFonts w:ascii="Times New Roman" w:hAnsi="Times New Roman" w:cs="Times New Roman"/>
                <w:bCs/>
                <w:spacing w:val="-4"/>
              </w:rPr>
              <w:t xml:space="preserve"> та рекомендацій АІВ.</w:t>
            </w:r>
          </w:p>
        </w:tc>
      </w:tr>
      <w:tr w:rsidR="009460A6" w:rsidRPr="002F78E8" w14:paraId="5333BB98" w14:textId="77777777" w:rsidTr="00A719F1">
        <w:trPr>
          <w:trHeight w:val="20"/>
        </w:trPr>
        <w:tc>
          <w:tcPr>
            <w:tcW w:w="3826" w:type="dxa"/>
          </w:tcPr>
          <w:p w14:paraId="3114A704" w14:textId="77777777" w:rsidR="009460A6" w:rsidRPr="00203B6A"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3.3. Інформація, що оприлюднюється, повинна надавати можливість її порівняння та містити такі дані:</w:t>
            </w:r>
          </w:p>
          <w:p w14:paraId="0058038C"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частки кожного джерела енергії у залишковому </w:t>
            </w:r>
            <w:proofErr w:type="spellStart"/>
            <w:r w:rsidRPr="00203B6A">
              <w:rPr>
                <w:rFonts w:ascii="Times New Roman" w:hAnsi="Times New Roman" w:cs="Times New Roman"/>
                <w:b/>
                <w:color w:val="0070C0"/>
              </w:rPr>
              <w:t>енергетитчному</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міксі</w:t>
            </w:r>
            <w:proofErr w:type="spellEnd"/>
            <w:r w:rsidRPr="00203B6A">
              <w:rPr>
                <w:rFonts w:ascii="Times New Roman" w:hAnsi="Times New Roman" w:cs="Times New Roman"/>
                <w:b/>
                <w:color w:val="0070C0"/>
              </w:rPr>
              <w:t xml:space="preserve"> (%);</w:t>
            </w:r>
          </w:p>
          <w:p w14:paraId="2B5F3CCC" w14:textId="77777777" w:rsidR="009460A6" w:rsidRDefault="009460A6" w:rsidP="009460A6">
            <w:pPr>
              <w:tabs>
                <w:tab w:val="left" w:pos="745"/>
              </w:tabs>
              <w:ind w:firstLine="310"/>
              <w:jc w:val="both"/>
              <w:rPr>
                <w:rFonts w:ascii="Times New Roman" w:hAnsi="Times New Roman" w:cs="Times New Roman"/>
                <w:b/>
                <w:color w:val="0070C0"/>
              </w:rPr>
            </w:pPr>
          </w:p>
          <w:p w14:paraId="0C8F3B17" w14:textId="77777777" w:rsidR="009460A6" w:rsidRPr="00203B6A" w:rsidRDefault="009460A6" w:rsidP="009460A6">
            <w:pPr>
              <w:tabs>
                <w:tab w:val="left" w:pos="745"/>
              </w:tabs>
              <w:ind w:firstLine="310"/>
              <w:jc w:val="both"/>
              <w:rPr>
                <w:rFonts w:ascii="Times New Roman" w:hAnsi="Times New Roman" w:cs="Times New Roman"/>
                <w:b/>
                <w:color w:val="0070C0"/>
              </w:rPr>
            </w:pPr>
          </w:p>
          <w:p w14:paraId="4B8CC316"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 xml:space="preserve">загальні обсяги електричної енергії, що увійшли до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МВт·год</w:t>
            </w:r>
            <w:proofErr w:type="spellEnd"/>
            <w:r w:rsidRPr="00203B6A">
              <w:rPr>
                <w:rFonts w:ascii="Times New Roman" w:hAnsi="Times New Roman" w:cs="Times New Roman"/>
                <w:b/>
                <w:color w:val="0070C0"/>
              </w:rPr>
              <w:t>);</w:t>
            </w:r>
          </w:p>
          <w:p w14:paraId="37C9F253"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показники екологічного впливу, зокрема питомі показники викидів СО₂ (г СО</w:t>
            </w:r>
            <w:r w:rsidRPr="00203B6A">
              <w:rPr>
                <w:rFonts w:ascii="Times New Roman" w:hAnsi="Times New Roman" w:cs="Times New Roman"/>
                <w:b/>
                <w:color w:val="0070C0"/>
                <w:vertAlign w:val="subscript"/>
              </w:rPr>
              <w:t>2</w:t>
            </w:r>
            <w:r w:rsidRPr="00203B6A">
              <w:rPr>
                <w:rFonts w:ascii="Times New Roman" w:hAnsi="Times New Roman" w:cs="Times New Roman"/>
                <w:b/>
                <w:color w:val="0070C0"/>
              </w:rPr>
              <w:t>-екв/</w:t>
            </w:r>
            <w:proofErr w:type="spellStart"/>
            <w:r w:rsidRPr="00203B6A">
              <w:rPr>
                <w:rFonts w:ascii="Times New Roman" w:hAnsi="Times New Roman" w:cs="Times New Roman"/>
                <w:b/>
                <w:color w:val="0070C0"/>
              </w:rPr>
              <w:t>кВт·год</w:t>
            </w:r>
            <w:proofErr w:type="spellEnd"/>
            <w:r w:rsidRPr="00203B6A">
              <w:rPr>
                <w:rFonts w:ascii="Times New Roman" w:hAnsi="Times New Roman" w:cs="Times New Roman"/>
                <w:b/>
                <w:color w:val="0070C0"/>
              </w:rPr>
              <w:t>) та обсяги утворення радіоактивних відходів (мг/</w:t>
            </w:r>
            <w:proofErr w:type="spellStart"/>
            <w:r w:rsidRPr="00203B6A">
              <w:rPr>
                <w:rFonts w:ascii="Times New Roman" w:hAnsi="Times New Roman" w:cs="Times New Roman"/>
                <w:b/>
                <w:color w:val="0070C0"/>
              </w:rPr>
              <w:t>кВт·год</w:t>
            </w:r>
            <w:proofErr w:type="spellEnd"/>
            <w:r w:rsidRPr="00203B6A">
              <w:rPr>
                <w:rFonts w:ascii="Times New Roman" w:hAnsi="Times New Roman" w:cs="Times New Roman"/>
                <w:b/>
                <w:color w:val="0070C0"/>
              </w:rPr>
              <w:t xml:space="preserve">). Для імпортованої електричної енергії використовуються дані щорічного звіту Асоціації органів-емітентів </w:t>
            </w:r>
            <w:r w:rsidRPr="00203B6A">
              <w:rPr>
                <w:rFonts w:ascii="Times New Roman" w:hAnsi="Times New Roman" w:cs="Times New Roman"/>
                <w:b/>
                <w:color w:val="0070C0"/>
              </w:rPr>
              <w:lastRenderedPageBreak/>
              <w:t>(</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 xml:space="preserve">) «Європейський залишковий </w:t>
            </w:r>
            <w:proofErr w:type="spellStart"/>
            <w:r w:rsidRPr="00203B6A">
              <w:rPr>
                <w:rFonts w:ascii="Times New Roman" w:hAnsi="Times New Roman" w:cs="Times New Roman"/>
                <w:b/>
                <w:color w:val="0070C0"/>
              </w:rPr>
              <w:t>мікс</w:t>
            </w:r>
            <w:proofErr w:type="spellEnd"/>
            <w:r w:rsidRPr="00203B6A">
              <w:rPr>
                <w:rFonts w:ascii="Times New Roman" w:hAnsi="Times New Roman" w:cs="Times New Roman"/>
                <w:b/>
                <w:color w:val="0070C0"/>
              </w:rPr>
              <w:t>» (</w:t>
            </w:r>
            <w:proofErr w:type="spellStart"/>
            <w:r w:rsidRPr="00203B6A">
              <w:rPr>
                <w:rFonts w:ascii="Times New Roman" w:hAnsi="Times New Roman" w:cs="Times New Roman"/>
                <w:b/>
                <w:color w:val="0070C0"/>
              </w:rPr>
              <w:t>European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Residual</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Mixes</w:t>
            </w:r>
            <w:proofErr w:type="spellEnd"/>
            <w:r w:rsidRPr="00203B6A">
              <w:rPr>
                <w:rFonts w:ascii="Times New Roman" w:hAnsi="Times New Roman" w:cs="Times New Roman"/>
                <w:b/>
                <w:color w:val="0070C0"/>
              </w:rPr>
              <w:t>) за відповідний календарний рік щодо питомих показників викидів CO₂ та обсягів утворення радіоактивних відходів.</w:t>
            </w:r>
          </w:p>
          <w:p w14:paraId="688A8A68" w14:textId="1730C772" w:rsidR="009460A6" w:rsidRPr="00106674" w:rsidRDefault="009460A6" w:rsidP="009460A6">
            <w:pPr>
              <w:tabs>
                <w:tab w:val="left" w:pos="745"/>
              </w:tabs>
              <w:ind w:firstLine="310"/>
              <w:jc w:val="both"/>
              <w:rPr>
                <w:rFonts w:ascii="Times New Roman" w:hAnsi="Times New Roman" w:cs="Times New Roman"/>
                <w:b/>
                <w:sz w:val="16"/>
                <w:szCs w:val="16"/>
              </w:rPr>
            </w:pPr>
          </w:p>
        </w:tc>
        <w:tc>
          <w:tcPr>
            <w:tcW w:w="3826" w:type="dxa"/>
          </w:tcPr>
          <w:p w14:paraId="203B4E23"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053C92C3" w14:textId="77777777" w:rsidR="009460A6" w:rsidRPr="00C0775F"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3</w:t>
            </w:r>
            <w:r w:rsidRPr="00351147">
              <w:rPr>
                <w:rFonts w:ascii="Times New Roman" w:hAnsi="Times New Roman" w:cs="Times New Roman"/>
                <w:bCs/>
              </w:rPr>
              <w:t>.</w:t>
            </w:r>
            <w:r>
              <w:rPr>
                <w:rFonts w:ascii="Times New Roman" w:hAnsi="Times New Roman" w:cs="Times New Roman"/>
                <w:bCs/>
              </w:rPr>
              <w:t>3</w:t>
            </w:r>
            <w:r w:rsidRPr="00351147">
              <w:rPr>
                <w:rFonts w:ascii="Times New Roman" w:hAnsi="Times New Roman" w:cs="Times New Roman"/>
                <w:bCs/>
              </w:rPr>
              <w:t xml:space="preserve">. </w:t>
            </w:r>
            <w:r w:rsidRPr="00C0775F">
              <w:rPr>
                <w:rFonts w:ascii="Times New Roman" w:hAnsi="Times New Roman" w:cs="Times New Roman"/>
                <w:bCs/>
              </w:rPr>
              <w:t>Інформація, що оприлюднюється, повинна надавати можливість її порівняння та містити такі дані:</w:t>
            </w:r>
          </w:p>
          <w:p w14:paraId="7FD6E41B" w14:textId="024BEC40" w:rsidR="009460A6" w:rsidRPr="00C0775F"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 xml:space="preserve">частки </w:t>
            </w:r>
            <w:r w:rsidRPr="00C0775F">
              <w:rPr>
                <w:rFonts w:ascii="Times New Roman" w:hAnsi="Times New Roman" w:cs="Times New Roman"/>
                <w:b/>
                <w:color w:val="7030A0"/>
              </w:rPr>
              <w:t>(питома вага)</w:t>
            </w:r>
            <w:r w:rsidRPr="00C0775F">
              <w:rPr>
                <w:rFonts w:ascii="Times New Roman" w:hAnsi="Times New Roman" w:cs="Times New Roman"/>
                <w:bCs/>
                <w:color w:val="7030A0"/>
              </w:rPr>
              <w:t xml:space="preserve"> </w:t>
            </w:r>
            <w:r w:rsidRPr="00C0775F">
              <w:rPr>
                <w:rFonts w:ascii="Times New Roman" w:hAnsi="Times New Roman" w:cs="Times New Roman"/>
                <w:bCs/>
              </w:rPr>
              <w:t xml:space="preserve">кожного джерела енергії у залишковому </w:t>
            </w:r>
            <w:proofErr w:type="spellStart"/>
            <w:r w:rsidRPr="00C0775F">
              <w:rPr>
                <w:rFonts w:ascii="Times New Roman" w:hAnsi="Times New Roman" w:cs="Times New Roman"/>
                <w:bCs/>
              </w:rPr>
              <w:t>енергетитчному</w:t>
            </w:r>
            <w:proofErr w:type="spellEnd"/>
            <w:r w:rsidRPr="00C0775F">
              <w:rPr>
                <w:rFonts w:ascii="Times New Roman" w:hAnsi="Times New Roman" w:cs="Times New Roman"/>
                <w:bCs/>
              </w:rPr>
              <w:t xml:space="preserve"> </w:t>
            </w:r>
            <w:proofErr w:type="spellStart"/>
            <w:r w:rsidRPr="00C0775F">
              <w:rPr>
                <w:rFonts w:ascii="Times New Roman" w:hAnsi="Times New Roman" w:cs="Times New Roman"/>
                <w:bCs/>
              </w:rPr>
              <w:t>міксі</w:t>
            </w:r>
            <w:proofErr w:type="spellEnd"/>
            <w:r w:rsidRPr="00C0775F">
              <w:rPr>
                <w:rFonts w:ascii="Times New Roman" w:hAnsi="Times New Roman" w:cs="Times New Roman"/>
                <w:bCs/>
              </w:rPr>
              <w:t xml:space="preserve"> </w:t>
            </w:r>
            <w:r w:rsidRPr="00C0775F">
              <w:rPr>
                <w:rFonts w:ascii="Times New Roman" w:hAnsi="Times New Roman" w:cs="Times New Roman"/>
                <w:b/>
                <w:color w:val="7030A0"/>
              </w:rPr>
              <w:t>в абсолютному (</w:t>
            </w:r>
            <w:proofErr w:type="spellStart"/>
            <w:r w:rsidRPr="00C0775F">
              <w:rPr>
                <w:rFonts w:ascii="Times New Roman" w:hAnsi="Times New Roman" w:cs="Times New Roman"/>
                <w:b/>
                <w:color w:val="7030A0"/>
              </w:rPr>
              <w:t>МВт·год</w:t>
            </w:r>
            <w:proofErr w:type="spellEnd"/>
            <w:r w:rsidRPr="00C0775F">
              <w:rPr>
                <w:rFonts w:ascii="Times New Roman" w:hAnsi="Times New Roman" w:cs="Times New Roman"/>
                <w:b/>
                <w:color w:val="7030A0"/>
              </w:rPr>
              <w:t>) та відносному (%) вимірі</w:t>
            </w:r>
            <w:r w:rsidRPr="00C0775F">
              <w:rPr>
                <w:rFonts w:ascii="Times New Roman" w:hAnsi="Times New Roman" w:cs="Times New Roman"/>
                <w:bCs/>
              </w:rPr>
              <w:t>;</w:t>
            </w:r>
          </w:p>
          <w:p w14:paraId="4852E937" w14:textId="77777777" w:rsidR="009460A6" w:rsidRPr="00C0775F" w:rsidRDefault="009460A6" w:rsidP="009460A6">
            <w:pPr>
              <w:tabs>
                <w:tab w:val="left" w:pos="745"/>
              </w:tabs>
              <w:ind w:firstLine="310"/>
              <w:jc w:val="both"/>
              <w:rPr>
                <w:rFonts w:ascii="Times New Roman" w:hAnsi="Times New Roman" w:cs="Times New Roman"/>
                <w:b/>
                <w:i/>
                <w:iCs/>
                <w:strike/>
                <w:color w:val="EE0000"/>
              </w:rPr>
            </w:pPr>
            <w:r w:rsidRPr="00C0775F">
              <w:rPr>
                <w:rFonts w:ascii="Times New Roman" w:hAnsi="Times New Roman" w:cs="Times New Roman"/>
                <w:b/>
                <w:i/>
                <w:iCs/>
                <w:strike/>
                <w:color w:val="EE0000"/>
              </w:rPr>
              <w:t xml:space="preserve">загальні обсяги електричної енергії, що увійшли до розрахунку залишкового енергетичного </w:t>
            </w:r>
            <w:proofErr w:type="spellStart"/>
            <w:r w:rsidRPr="00C0775F">
              <w:rPr>
                <w:rFonts w:ascii="Times New Roman" w:hAnsi="Times New Roman" w:cs="Times New Roman"/>
                <w:b/>
                <w:i/>
                <w:iCs/>
                <w:strike/>
                <w:color w:val="EE0000"/>
              </w:rPr>
              <w:t>міксу</w:t>
            </w:r>
            <w:proofErr w:type="spellEnd"/>
            <w:r w:rsidRPr="00C0775F">
              <w:rPr>
                <w:rFonts w:ascii="Times New Roman" w:hAnsi="Times New Roman" w:cs="Times New Roman"/>
                <w:b/>
                <w:i/>
                <w:iCs/>
                <w:strike/>
                <w:color w:val="EE0000"/>
              </w:rPr>
              <w:t xml:space="preserve"> (</w:t>
            </w:r>
            <w:proofErr w:type="spellStart"/>
            <w:r w:rsidRPr="00C0775F">
              <w:rPr>
                <w:rFonts w:ascii="Times New Roman" w:hAnsi="Times New Roman" w:cs="Times New Roman"/>
                <w:b/>
                <w:i/>
                <w:iCs/>
                <w:strike/>
                <w:color w:val="EE0000"/>
              </w:rPr>
              <w:t>МВт·год</w:t>
            </w:r>
            <w:proofErr w:type="spellEnd"/>
            <w:r w:rsidRPr="00C0775F">
              <w:rPr>
                <w:rFonts w:ascii="Times New Roman" w:hAnsi="Times New Roman" w:cs="Times New Roman"/>
                <w:b/>
                <w:i/>
                <w:iCs/>
                <w:strike/>
                <w:color w:val="EE0000"/>
              </w:rPr>
              <w:t>);</w:t>
            </w:r>
          </w:p>
          <w:p w14:paraId="229D2792" w14:textId="5287AE5B" w:rsidR="009460A6" w:rsidRPr="0069371A" w:rsidRDefault="009460A6" w:rsidP="009460A6">
            <w:pPr>
              <w:tabs>
                <w:tab w:val="left" w:pos="745"/>
              </w:tabs>
              <w:ind w:firstLine="310"/>
              <w:jc w:val="both"/>
              <w:rPr>
                <w:rFonts w:ascii="Times New Roman" w:hAnsi="Times New Roman" w:cs="Times New Roman"/>
                <w:b/>
                <w:i/>
                <w:iCs/>
              </w:rPr>
            </w:pPr>
            <w:r>
              <w:rPr>
                <w:rFonts w:ascii="Times New Roman" w:hAnsi="Times New Roman" w:cs="Times New Roman"/>
                <w:bCs/>
              </w:rPr>
              <w:t>…</w:t>
            </w:r>
          </w:p>
        </w:tc>
        <w:tc>
          <w:tcPr>
            <w:tcW w:w="3826" w:type="dxa"/>
          </w:tcPr>
          <w:p w14:paraId="6415ACB0"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0203C2AA" w14:textId="4A1A6D2F" w:rsidR="009460A6" w:rsidRPr="0069371A" w:rsidRDefault="009460A6" w:rsidP="009460A6">
            <w:pPr>
              <w:tabs>
                <w:tab w:val="left" w:pos="745"/>
              </w:tabs>
              <w:ind w:firstLine="310"/>
              <w:jc w:val="both"/>
              <w:rPr>
                <w:rFonts w:ascii="Times New Roman" w:hAnsi="Times New Roman" w:cs="Times New Roman"/>
                <w:b/>
                <w:i/>
                <w:iCs/>
              </w:rPr>
            </w:pPr>
            <w:r w:rsidRPr="007571C7">
              <w:rPr>
                <w:rFonts w:ascii="Times New Roman" w:hAnsi="Times New Roman" w:cs="Times New Roman"/>
                <w:bCs/>
              </w:rPr>
              <w:t>Привести у відповідність з даними додатку.</w:t>
            </w:r>
          </w:p>
        </w:tc>
        <w:tc>
          <w:tcPr>
            <w:tcW w:w="3826" w:type="dxa"/>
          </w:tcPr>
          <w:p w14:paraId="082D688F" w14:textId="77777777" w:rsidR="009460A6" w:rsidRDefault="009460A6" w:rsidP="009460A6">
            <w:pPr>
              <w:tabs>
                <w:tab w:val="left" w:pos="745"/>
              </w:tabs>
              <w:ind w:firstLine="310"/>
              <w:jc w:val="both"/>
              <w:rPr>
                <w:rFonts w:ascii="Times New Roman" w:hAnsi="Times New Roman" w:cs="Times New Roman"/>
                <w:b/>
                <w:i/>
                <w:iCs/>
              </w:rPr>
            </w:pPr>
            <w:r>
              <w:rPr>
                <w:rFonts w:ascii="Times New Roman" w:hAnsi="Times New Roman" w:cs="Times New Roman"/>
                <w:b/>
                <w:i/>
                <w:iCs/>
              </w:rPr>
              <w:t>Попередньо частково врахувати в редакції:</w:t>
            </w:r>
          </w:p>
          <w:p w14:paraId="088F1A4C" w14:textId="77777777" w:rsidR="009460A6" w:rsidRPr="00203B6A"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3.3. Інформація, що оприлюднюється, повинна надавати можливість її порівняння та містити такі дані:</w:t>
            </w:r>
          </w:p>
          <w:p w14:paraId="74F09093" w14:textId="6737070D" w:rsidR="009460A6" w:rsidRDefault="009460A6" w:rsidP="009460A6">
            <w:pPr>
              <w:tabs>
                <w:tab w:val="left" w:pos="745"/>
              </w:tabs>
              <w:ind w:firstLine="310"/>
              <w:jc w:val="both"/>
              <w:rPr>
                <w:rFonts w:ascii="Times New Roman" w:hAnsi="Times New Roman" w:cs="Times New Roman"/>
                <w:b/>
                <w:color w:val="0070C0"/>
              </w:rPr>
            </w:pPr>
            <w:r>
              <w:rPr>
                <w:rFonts w:ascii="Times New Roman" w:hAnsi="Times New Roman" w:cs="Times New Roman"/>
                <w:b/>
                <w:color w:val="0070C0"/>
              </w:rPr>
              <w:t xml:space="preserve">частки </w:t>
            </w:r>
            <w:r w:rsidRPr="00440F93">
              <w:rPr>
                <w:rFonts w:ascii="Times New Roman" w:hAnsi="Times New Roman" w:cs="Times New Roman"/>
                <w:b/>
                <w:color w:val="7030A0"/>
              </w:rPr>
              <w:t xml:space="preserve">(питома вага) </w:t>
            </w:r>
            <w:r w:rsidRPr="00203B6A">
              <w:rPr>
                <w:rFonts w:ascii="Times New Roman" w:hAnsi="Times New Roman" w:cs="Times New Roman"/>
                <w:b/>
                <w:color w:val="0070C0"/>
              </w:rPr>
              <w:t xml:space="preserve">кожного джерела енергії у залишковому </w:t>
            </w:r>
            <w:proofErr w:type="spellStart"/>
            <w:r w:rsidRPr="00203B6A">
              <w:rPr>
                <w:rFonts w:ascii="Times New Roman" w:hAnsi="Times New Roman" w:cs="Times New Roman"/>
                <w:b/>
                <w:color w:val="0070C0"/>
              </w:rPr>
              <w:t>енергетитчному</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міксі</w:t>
            </w:r>
            <w:proofErr w:type="spellEnd"/>
            <w:r w:rsidRPr="00203B6A">
              <w:rPr>
                <w:rFonts w:ascii="Times New Roman" w:hAnsi="Times New Roman" w:cs="Times New Roman"/>
                <w:b/>
                <w:color w:val="0070C0"/>
              </w:rPr>
              <w:t xml:space="preserve"> </w:t>
            </w:r>
            <w:r w:rsidR="00440F93">
              <w:rPr>
                <w:rFonts w:ascii="Times New Roman" w:hAnsi="Times New Roman" w:cs="Times New Roman"/>
                <w:b/>
                <w:color w:val="00B050"/>
              </w:rPr>
              <w:t>у</w:t>
            </w:r>
            <w:r w:rsidRPr="009D02AB">
              <w:rPr>
                <w:rFonts w:ascii="Times New Roman" w:hAnsi="Times New Roman" w:cs="Times New Roman"/>
                <w:b/>
                <w:color w:val="00B050"/>
              </w:rPr>
              <w:t xml:space="preserve"> відносному (%) вимірі</w:t>
            </w:r>
            <w:r w:rsidRPr="00203B6A">
              <w:rPr>
                <w:rFonts w:ascii="Times New Roman" w:hAnsi="Times New Roman" w:cs="Times New Roman"/>
                <w:b/>
                <w:color w:val="0070C0"/>
              </w:rPr>
              <w:t>;</w:t>
            </w:r>
          </w:p>
          <w:p w14:paraId="10FD0858" w14:textId="77777777" w:rsidR="009460A6" w:rsidRDefault="009460A6" w:rsidP="009460A6">
            <w:pPr>
              <w:tabs>
                <w:tab w:val="left" w:pos="745"/>
              </w:tabs>
              <w:ind w:firstLine="310"/>
              <w:jc w:val="both"/>
              <w:rPr>
                <w:rFonts w:ascii="Times New Roman" w:hAnsi="Times New Roman" w:cs="Times New Roman"/>
                <w:b/>
                <w:color w:val="0070C0"/>
              </w:rPr>
            </w:pPr>
            <w:r w:rsidRPr="00203B6A">
              <w:rPr>
                <w:rFonts w:ascii="Times New Roman" w:hAnsi="Times New Roman" w:cs="Times New Roman"/>
                <w:b/>
                <w:color w:val="0070C0"/>
              </w:rPr>
              <w:t>показники екологічного впливу, зокрема питомі показники викидів СО₂ (г СО</w:t>
            </w:r>
            <w:r w:rsidRPr="00203B6A">
              <w:rPr>
                <w:rFonts w:ascii="Times New Roman" w:hAnsi="Times New Roman" w:cs="Times New Roman"/>
                <w:b/>
                <w:color w:val="0070C0"/>
                <w:vertAlign w:val="subscript"/>
              </w:rPr>
              <w:t>2</w:t>
            </w:r>
            <w:r w:rsidRPr="00203B6A">
              <w:rPr>
                <w:rFonts w:ascii="Times New Roman" w:hAnsi="Times New Roman" w:cs="Times New Roman"/>
                <w:b/>
                <w:color w:val="0070C0"/>
              </w:rPr>
              <w:t>-екв/</w:t>
            </w:r>
            <w:proofErr w:type="spellStart"/>
            <w:r w:rsidRPr="00203B6A">
              <w:rPr>
                <w:rFonts w:ascii="Times New Roman" w:hAnsi="Times New Roman" w:cs="Times New Roman"/>
                <w:b/>
                <w:color w:val="0070C0"/>
              </w:rPr>
              <w:t>кВт·год</w:t>
            </w:r>
            <w:proofErr w:type="spellEnd"/>
            <w:r w:rsidRPr="00203B6A">
              <w:rPr>
                <w:rFonts w:ascii="Times New Roman" w:hAnsi="Times New Roman" w:cs="Times New Roman"/>
                <w:b/>
                <w:color w:val="0070C0"/>
              </w:rPr>
              <w:t>) та обсяги утворення радіоактивних відходів (мг/</w:t>
            </w:r>
            <w:proofErr w:type="spellStart"/>
            <w:r w:rsidRPr="00203B6A">
              <w:rPr>
                <w:rFonts w:ascii="Times New Roman" w:hAnsi="Times New Roman" w:cs="Times New Roman"/>
                <w:b/>
                <w:color w:val="0070C0"/>
              </w:rPr>
              <w:t>кВт·год</w:t>
            </w:r>
            <w:proofErr w:type="spellEnd"/>
            <w:r w:rsidRPr="00203B6A">
              <w:rPr>
                <w:rFonts w:ascii="Times New Roman" w:hAnsi="Times New Roman" w:cs="Times New Roman"/>
                <w:b/>
                <w:color w:val="0070C0"/>
              </w:rPr>
              <w:t>). Для імпортованої електричної енергії використовуються дані щорічного звіту Асоціації органів-емітентів (</w:t>
            </w:r>
            <w:proofErr w:type="spellStart"/>
            <w:r w:rsidRPr="00203B6A">
              <w:rPr>
                <w:rFonts w:ascii="Times New Roman" w:hAnsi="Times New Roman" w:cs="Times New Roman"/>
                <w:b/>
                <w:color w:val="0070C0"/>
              </w:rPr>
              <w:t>The</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Association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of</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Issuing</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Bodies</w:t>
            </w:r>
            <w:proofErr w:type="spellEnd"/>
            <w:r w:rsidRPr="00203B6A">
              <w:rPr>
                <w:rFonts w:ascii="Times New Roman" w:hAnsi="Times New Roman" w:cs="Times New Roman"/>
                <w:b/>
                <w:color w:val="0070C0"/>
              </w:rPr>
              <w:t xml:space="preserve">) «Європейський залишковий </w:t>
            </w:r>
            <w:proofErr w:type="spellStart"/>
            <w:r w:rsidRPr="00203B6A">
              <w:rPr>
                <w:rFonts w:ascii="Times New Roman" w:hAnsi="Times New Roman" w:cs="Times New Roman"/>
                <w:b/>
                <w:color w:val="0070C0"/>
              </w:rPr>
              <w:t>мікс</w:t>
            </w:r>
            <w:proofErr w:type="spellEnd"/>
            <w:r w:rsidRPr="00203B6A">
              <w:rPr>
                <w:rFonts w:ascii="Times New Roman" w:hAnsi="Times New Roman" w:cs="Times New Roman"/>
                <w:b/>
                <w:color w:val="0070C0"/>
              </w:rPr>
              <w:t>» (</w:t>
            </w:r>
            <w:proofErr w:type="spellStart"/>
            <w:r w:rsidRPr="00203B6A">
              <w:rPr>
                <w:rFonts w:ascii="Times New Roman" w:hAnsi="Times New Roman" w:cs="Times New Roman"/>
                <w:b/>
                <w:color w:val="0070C0"/>
              </w:rPr>
              <w:t>European</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Residual</w:t>
            </w:r>
            <w:proofErr w:type="spellEnd"/>
            <w:r w:rsidRPr="00203B6A">
              <w:rPr>
                <w:rFonts w:ascii="Times New Roman" w:hAnsi="Times New Roman" w:cs="Times New Roman"/>
                <w:b/>
                <w:color w:val="0070C0"/>
              </w:rPr>
              <w:t xml:space="preserve"> </w:t>
            </w:r>
            <w:proofErr w:type="spellStart"/>
            <w:r w:rsidRPr="00203B6A">
              <w:rPr>
                <w:rFonts w:ascii="Times New Roman" w:hAnsi="Times New Roman" w:cs="Times New Roman"/>
                <w:b/>
                <w:color w:val="0070C0"/>
              </w:rPr>
              <w:t>Mixes</w:t>
            </w:r>
            <w:proofErr w:type="spellEnd"/>
            <w:r w:rsidRPr="00203B6A">
              <w:rPr>
                <w:rFonts w:ascii="Times New Roman" w:hAnsi="Times New Roman" w:cs="Times New Roman"/>
                <w:b/>
                <w:color w:val="0070C0"/>
              </w:rPr>
              <w:t xml:space="preserve">) за </w:t>
            </w:r>
            <w:r w:rsidRPr="00203B6A">
              <w:rPr>
                <w:rFonts w:ascii="Times New Roman" w:hAnsi="Times New Roman" w:cs="Times New Roman"/>
                <w:b/>
                <w:color w:val="0070C0"/>
              </w:rPr>
              <w:lastRenderedPageBreak/>
              <w:t>відповідний календарний рік щодо питомих показників викидів CO₂ та обсягів утворення радіоактивних відходів.</w:t>
            </w:r>
          </w:p>
          <w:p w14:paraId="10D4EC67" w14:textId="77777777" w:rsidR="009460A6" w:rsidRDefault="009460A6" w:rsidP="009460A6">
            <w:pPr>
              <w:tabs>
                <w:tab w:val="left" w:pos="745"/>
              </w:tabs>
              <w:ind w:firstLine="310"/>
              <w:jc w:val="both"/>
              <w:rPr>
                <w:rFonts w:ascii="Times New Roman" w:hAnsi="Times New Roman" w:cs="Times New Roman"/>
                <w:b/>
                <w:i/>
                <w:iCs/>
              </w:rPr>
            </w:pPr>
          </w:p>
          <w:p w14:paraId="4A30F4FF" w14:textId="5EA545F0" w:rsidR="009460A6" w:rsidRPr="0069371A" w:rsidRDefault="009460A6" w:rsidP="009460A6">
            <w:pPr>
              <w:tabs>
                <w:tab w:val="left" w:pos="745"/>
              </w:tabs>
              <w:ind w:firstLine="310"/>
              <w:jc w:val="both"/>
              <w:rPr>
                <w:rFonts w:ascii="Times New Roman" w:hAnsi="Times New Roman" w:cs="Times New Roman"/>
                <w:b/>
                <w:i/>
                <w:iCs/>
              </w:rPr>
            </w:pPr>
          </w:p>
        </w:tc>
      </w:tr>
      <w:tr w:rsidR="009460A6" w:rsidRPr="002F78E8" w14:paraId="5C9DDD19" w14:textId="77777777" w:rsidTr="00A719F1">
        <w:trPr>
          <w:trHeight w:val="20"/>
        </w:trPr>
        <w:tc>
          <w:tcPr>
            <w:tcW w:w="3826" w:type="dxa"/>
            <w:vMerge w:val="restart"/>
          </w:tcPr>
          <w:p w14:paraId="1C2E96A5" w14:textId="77777777" w:rsidR="009460A6" w:rsidRDefault="009460A6" w:rsidP="009460A6">
            <w:pPr>
              <w:tabs>
                <w:tab w:val="left" w:pos="745"/>
              </w:tabs>
              <w:ind w:firstLine="310"/>
              <w:jc w:val="both"/>
              <w:rPr>
                <w:rFonts w:ascii="Times New Roman" w:hAnsi="Times New Roman" w:cs="Times New Roman"/>
                <w:b/>
                <w:color w:val="0070C0"/>
              </w:rPr>
            </w:pPr>
          </w:p>
          <w:p w14:paraId="2AA0A69C" w14:textId="1396D323" w:rsidR="009460A6" w:rsidRDefault="009460A6" w:rsidP="009460A6">
            <w:pPr>
              <w:tabs>
                <w:tab w:val="left" w:pos="745"/>
              </w:tabs>
              <w:ind w:firstLine="310"/>
              <w:jc w:val="both"/>
              <w:rPr>
                <w:rFonts w:ascii="Times New Roman" w:hAnsi="Times New Roman" w:cs="Times New Roman"/>
                <w:b/>
                <w:color w:val="0070C0"/>
              </w:rPr>
            </w:pPr>
            <w:r w:rsidRPr="007571C7">
              <w:rPr>
                <w:rFonts w:ascii="Times New Roman" w:hAnsi="Times New Roman" w:cs="Times New Roman"/>
                <w:b/>
                <w:color w:val="0070C0"/>
              </w:rPr>
              <w:t xml:space="preserve">3.4. Дані оприлюдненого залишкового енергетичного </w:t>
            </w:r>
            <w:proofErr w:type="spellStart"/>
            <w:r w:rsidRPr="007571C7">
              <w:rPr>
                <w:rFonts w:ascii="Times New Roman" w:hAnsi="Times New Roman" w:cs="Times New Roman"/>
                <w:b/>
                <w:color w:val="0070C0"/>
              </w:rPr>
              <w:t>міксу</w:t>
            </w:r>
            <w:proofErr w:type="spellEnd"/>
            <w:r w:rsidRPr="007571C7">
              <w:rPr>
                <w:rFonts w:ascii="Times New Roman" w:hAnsi="Times New Roman" w:cs="Times New Roman"/>
                <w:b/>
                <w:color w:val="0070C0"/>
              </w:rPr>
              <w:t xml:space="preserve"> є офіційним джерелом інформації для </w:t>
            </w:r>
            <w:proofErr w:type="spellStart"/>
            <w:r w:rsidRPr="007571C7">
              <w:rPr>
                <w:rFonts w:ascii="Times New Roman" w:hAnsi="Times New Roman" w:cs="Times New Roman"/>
                <w:b/>
                <w:color w:val="0070C0"/>
              </w:rPr>
              <w:t>електропостачальників</w:t>
            </w:r>
            <w:proofErr w:type="spellEnd"/>
            <w:r w:rsidRPr="007571C7">
              <w:rPr>
                <w:rFonts w:ascii="Times New Roman" w:hAnsi="Times New Roman" w:cs="Times New Roman"/>
                <w:b/>
                <w:color w:val="0070C0"/>
              </w:rPr>
              <w:t xml:space="preserve"> при розкритті ними структури балансу електричної енергії споживачам у платіжних документах згідно з Порядком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7571C7">
              <w:rPr>
                <w:rFonts w:ascii="Times New Roman" w:hAnsi="Times New Roman" w:cs="Times New Roman"/>
                <w:b/>
                <w:color w:val="0070C0"/>
              </w:rPr>
              <w:t>електропостачальником</w:t>
            </w:r>
            <w:proofErr w:type="spellEnd"/>
            <w:r w:rsidRPr="007571C7">
              <w:rPr>
                <w:rFonts w:ascii="Times New Roman" w:hAnsi="Times New Roman" w:cs="Times New Roman"/>
                <w:b/>
                <w:color w:val="0070C0"/>
              </w:rPr>
              <w:t xml:space="preserve"> та/або виробленої на його власних електроустановках, затвердженим постановою НКРЕКП від 27 грудня 2023 року № 2626.</w:t>
            </w:r>
          </w:p>
          <w:p w14:paraId="304F142C" w14:textId="77777777" w:rsidR="009460A6" w:rsidRDefault="009460A6" w:rsidP="009460A6">
            <w:pPr>
              <w:tabs>
                <w:tab w:val="left" w:pos="745"/>
              </w:tabs>
              <w:ind w:firstLine="310"/>
              <w:jc w:val="both"/>
              <w:rPr>
                <w:rFonts w:ascii="Times New Roman" w:hAnsi="Times New Roman" w:cs="Times New Roman"/>
                <w:b/>
                <w:color w:val="0070C0"/>
              </w:rPr>
            </w:pPr>
          </w:p>
          <w:p w14:paraId="7EED137B" w14:textId="022D7BA9" w:rsidR="009460A6" w:rsidRPr="005B2EB4" w:rsidRDefault="009460A6" w:rsidP="009460A6">
            <w:pPr>
              <w:tabs>
                <w:tab w:val="left" w:pos="745"/>
              </w:tabs>
              <w:ind w:firstLine="310"/>
              <w:jc w:val="both"/>
              <w:rPr>
                <w:rFonts w:ascii="Times New Roman" w:hAnsi="Times New Roman" w:cs="Times New Roman"/>
                <w:b/>
                <w:color w:val="0070C0"/>
                <w:sz w:val="16"/>
                <w:szCs w:val="16"/>
              </w:rPr>
            </w:pPr>
          </w:p>
        </w:tc>
        <w:tc>
          <w:tcPr>
            <w:tcW w:w="3826" w:type="dxa"/>
            <w:tcBorders>
              <w:top w:val="single" w:sz="6" w:space="0" w:color="000000"/>
              <w:left w:val="single" w:sz="6" w:space="0" w:color="000000"/>
              <w:bottom w:val="single" w:sz="6" w:space="0" w:color="000000"/>
              <w:right w:val="single" w:sz="6" w:space="0" w:color="000000"/>
            </w:tcBorders>
          </w:tcPr>
          <w:p w14:paraId="440972E1"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3175E9CB" w14:textId="0C9E76B4" w:rsidR="009460A6"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3</w:t>
            </w:r>
            <w:r w:rsidRPr="00351147">
              <w:rPr>
                <w:rFonts w:ascii="Times New Roman" w:hAnsi="Times New Roman" w:cs="Times New Roman"/>
                <w:bCs/>
              </w:rPr>
              <w:t>.</w:t>
            </w:r>
            <w:r>
              <w:rPr>
                <w:rFonts w:ascii="Times New Roman" w:hAnsi="Times New Roman" w:cs="Times New Roman"/>
                <w:bCs/>
              </w:rPr>
              <w:t>4</w:t>
            </w:r>
            <w:r w:rsidRPr="00351147">
              <w:rPr>
                <w:rFonts w:ascii="Times New Roman" w:hAnsi="Times New Roman" w:cs="Times New Roman"/>
                <w:bCs/>
              </w:rPr>
              <w:t xml:space="preserve">. </w:t>
            </w:r>
            <w:r w:rsidRPr="007571C7">
              <w:rPr>
                <w:rFonts w:ascii="Times New Roman" w:hAnsi="Times New Roman" w:cs="Times New Roman"/>
                <w:bCs/>
              </w:rPr>
              <w:t xml:space="preserve">Дані </w:t>
            </w:r>
            <w:r w:rsidRPr="007571C7">
              <w:rPr>
                <w:rFonts w:ascii="Times New Roman" w:hAnsi="Times New Roman" w:cs="Times New Roman"/>
                <w:b/>
                <w:color w:val="7030A0"/>
              </w:rPr>
              <w:t>щодо структури</w:t>
            </w:r>
            <w:r w:rsidRPr="007571C7">
              <w:rPr>
                <w:rFonts w:ascii="Times New Roman" w:hAnsi="Times New Roman" w:cs="Times New Roman"/>
                <w:bCs/>
                <w:color w:val="7030A0"/>
              </w:rPr>
              <w:t xml:space="preserve"> </w:t>
            </w:r>
            <w:r w:rsidRPr="007571C7">
              <w:rPr>
                <w:rFonts w:ascii="Times New Roman" w:hAnsi="Times New Roman" w:cs="Times New Roman"/>
                <w:bCs/>
              </w:rPr>
              <w:t xml:space="preserve">оприлюдненого залишкового енергетичного </w:t>
            </w:r>
            <w:proofErr w:type="spellStart"/>
            <w:r w:rsidRPr="007571C7">
              <w:rPr>
                <w:rFonts w:ascii="Times New Roman" w:hAnsi="Times New Roman" w:cs="Times New Roman"/>
                <w:bCs/>
              </w:rPr>
              <w:t>міксу</w:t>
            </w:r>
            <w:proofErr w:type="spellEnd"/>
            <w:r w:rsidRPr="007571C7">
              <w:rPr>
                <w:rFonts w:ascii="Times New Roman" w:hAnsi="Times New Roman" w:cs="Times New Roman"/>
                <w:bCs/>
              </w:rPr>
              <w:t xml:space="preserve"> є офіційним джерелом інформації для </w:t>
            </w:r>
            <w:proofErr w:type="spellStart"/>
            <w:r w:rsidRPr="007571C7">
              <w:rPr>
                <w:rFonts w:ascii="Times New Roman" w:hAnsi="Times New Roman" w:cs="Times New Roman"/>
                <w:bCs/>
              </w:rPr>
              <w:t>електропостачальників</w:t>
            </w:r>
            <w:proofErr w:type="spellEnd"/>
            <w:r w:rsidRPr="007571C7">
              <w:rPr>
                <w:rFonts w:ascii="Times New Roman" w:hAnsi="Times New Roman" w:cs="Times New Roman"/>
                <w:bCs/>
              </w:rPr>
              <w:t xml:space="preserve"> при розкритті ними структури балансу електричної енергії споживачам у платіжних документах </w:t>
            </w:r>
            <w:r w:rsidRPr="007571C7">
              <w:rPr>
                <w:rFonts w:ascii="Times New Roman" w:hAnsi="Times New Roman" w:cs="Times New Roman"/>
                <w:b/>
                <w:i/>
                <w:iCs/>
                <w:strike/>
                <w:color w:val="EE0000"/>
              </w:rPr>
              <w:t xml:space="preserve">згідно з Порядком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7571C7">
              <w:rPr>
                <w:rFonts w:ascii="Times New Roman" w:hAnsi="Times New Roman" w:cs="Times New Roman"/>
                <w:b/>
                <w:i/>
                <w:iCs/>
                <w:strike/>
                <w:color w:val="EE0000"/>
              </w:rPr>
              <w:t>електропостачальником</w:t>
            </w:r>
            <w:proofErr w:type="spellEnd"/>
            <w:r w:rsidRPr="007571C7">
              <w:rPr>
                <w:rFonts w:ascii="Times New Roman" w:hAnsi="Times New Roman" w:cs="Times New Roman"/>
                <w:b/>
                <w:i/>
                <w:iCs/>
                <w:strike/>
                <w:color w:val="EE0000"/>
              </w:rPr>
              <w:t xml:space="preserve"> та/або виробленої на його власних електроустановках, затвердженим постановою НКРЕКП від 27 грудня 2023 року № 2626</w:t>
            </w:r>
            <w:r w:rsidRPr="007571C7">
              <w:rPr>
                <w:rFonts w:ascii="Times New Roman" w:hAnsi="Times New Roman" w:cs="Times New Roman"/>
                <w:bCs/>
              </w:rPr>
              <w:t>.</w:t>
            </w:r>
          </w:p>
          <w:p w14:paraId="681144F3" w14:textId="19A48AFE" w:rsidR="009460A6" w:rsidRPr="005B2EB4" w:rsidRDefault="009460A6" w:rsidP="009460A6">
            <w:pPr>
              <w:tabs>
                <w:tab w:val="left" w:pos="745"/>
              </w:tabs>
              <w:ind w:firstLine="310"/>
              <w:jc w:val="both"/>
              <w:rPr>
                <w:rFonts w:ascii="Times New Roman" w:hAnsi="Times New Roman" w:cs="Times New Roman"/>
                <w:b/>
                <w:sz w:val="16"/>
                <w:szCs w:val="16"/>
              </w:rPr>
            </w:pPr>
          </w:p>
        </w:tc>
        <w:tc>
          <w:tcPr>
            <w:tcW w:w="3826" w:type="dxa"/>
            <w:tcBorders>
              <w:top w:val="single" w:sz="6" w:space="0" w:color="000000"/>
              <w:left w:val="single" w:sz="6" w:space="0" w:color="000000"/>
              <w:bottom w:val="single" w:sz="6" w:space="0" w:color="000000"/>
              <w:right w:val="single" w:sz="6" w:space="0" w:color="000000"/>
            </w:tcBorders>
          </w:tcPr>
          <w:p w14:paraId="57814A6D"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АТ</w:t>
            </w:r>
            <w:r w:rsidRPr="00274E5D">
              <w:rPr>
                <w:rFonts w:ascii="Times New Roman" w:hAnsi="Times New Roman" w:cs="Times New Roman"/>
                <w:b/>
              </w:rPr>
              <w:t xml:space="preserve"> «</w:t>
            </w:r>
            <w:r>
              <w:rPr>
                <w:rFonts w:ascii="Times New Roman" w:hAnsi="Times New Roman" w:cs="Times New Roman"/>
                <w:b/>
              </w:rPr>
              <w:t>ОПЕРАТОР РИНКУ</w:t>
            </w:r>
            <w:r w:rsidRPr="00274E5D">
              <w:rPr>
                <w:rFonts w:ascii="Times New Roman" w:hAnsi="Times New Roman" w:cs="Times New Roman"/>
                <w:b/>
              </w:rPr>
              <w:t>»</w:t>
            </w:r>
          </w:p>
          <w:p w14:paraId="62F447B0" w14:textId="77777777" w:rsidR="009460A6" w:rsidRPr="007571C7" w:rsidRDefault="009460A6" w:rsidP="009460A6">
            <w:pPr>
              <w:tabs>
                <w:tab w:val="left" w:pos="745"/>
              </w:tabs>
              <w:ind w:firstLine="310"/>
              <w:jc w:val="both"/>
              <w:rPr>
                <w:rFonts w:ascii="Times New Roman" w:hAnsi="Times New Roman" w:cs="Times New Roman"/>
                <w:bCs/>
              </w:rPr>
            </w:pPr>
            <w:r w:rsidRPr="007571C7">
              <w:rPr>
                <w:rFonts w:ascii="Times New Roman" w:hAnsi="Times New Roman" w:cs="Times New Roman"/>
                <w:bCs/>
              </w:rPr>
              <w:t>Редакційне уточнення з урахуванням п.2.4 проєкту Методики.</w:t>
            </w:r>
          </w:p>
          <w:p w14:paraId="798F1470" w14:textId="506F1ACE" w:rsidR="009460A6" w:rsidRDefault="009460A6" w:rsidP="009460A6">
            <w:pPr>
              <w:tabs>
                <w:tab w:val="left" w:pos="745"/>
              </w:tabs>
              <w:ind w:firstLine="310"/>
              <w:jc w:val="both"/>
              <w:rPr>
                <w:rFonts w:ascii="Times New Roman" w:hAnsi="Times New Roman" w:cs="Times New Roman"/>
                <w:b/>
              </w:rPr>
            </w:pPr>
            <w:r w:rsidRPr="007571C7">
              <w:rPr>
                <w:rFonts w:ascii="Times New Roman" w:hAnsi="Times New Roman" w:cs="Times New Roman"/>
                <w:bCs/>
              </w:rPr>
              <w:t xml:space="preserve">Крім того, пропонується видалити тут посилання на документ, який наразі не передбачає існування залишкового енергетичного </w:t>
            </w:r>
            <w:proofErr w:type="spellStart"/>
            <w:r w:rsidRPr="007571C7">
              <w:rPr>
                <w:rFonts w:ascii="Times New Roman" w:hAnsi="Times New Roman" w:cs="Times New Roman"/>
                <w:bCs/>
              </w:rPr>
              <w:t>міксу</w:t>
            </w:r>
            <w:proofErr w:type="spellEnd"/>
            <w:r w:rsidRPr="007571C7">
              <w:rPr>
                <w:rFonts w:ascii="Times New Roman" w:hAnsi="Times New Roman" w:cs="Times New Roman"/>
                <w:bCs/>
              </w:rPr>
              <w:t xml:space="preserve"> та повинен бути змінений для забезпечення врахування </w:t>
            </w:r>
            <w:proofErr w:type="spellStart"/>
            <w:r w:rsidRPr="007571C7">
              <w:rPr>
                <w:rFonts w:ascii="Times New Roman" w:hAnsi="Times New Roman" w:cs="Times New Roman"/>
                <w:bCs/>
              </w:rPr>
              <w:t>електропостачальниками</w:t>
            </w:r>
            <w:proofErr w:type="spellEnd"/>
            <w:r w:rsidRPr="007571C7">
              <w:rPr>
                <w:rFonts w:ascii="Times New Roman" w:hAnsi="Times New Roman" w:cs="Times New Roman"/>
                <w:bCs/>
              </w:rPr>
              <w:t xml:space="preserve"> даних, що розраховуватимуться НКРЕКП за цією Методикою.</w:t>
            </w:r>
          </w:p>
        </w:tc>
        <w:tc>
          <w:tcPr>
            <w:tcW w:w="3826" w:type="dxa"/>
          </w:tcPr>
          <w:p w14:paraId="4511210C" w14:textId="77777777" w:rsidR="009460A6" w:rsidRDefault="009460A6" w:rsidP="009460A6">
            <w:pPr>
              <w:tabs>
                <w:tab w:val="left" w:pos="745"/>
              </w:tabs>
              <w:jc w:val="center"/>
              <w:rPr>
                <w:rFonts w:ascii="Times New Roman" w:hAnsi="Times New Roman" w:cs="Times New Roman"/>
                <w:b/>
                <w:i/>
                <w:iCs/>
              </w:rPr>
            </w:pPr>
          </w:p>
          <w:p w14:paraId="1D6FCF75"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00770B35" w14:textId="77777777" w:rsidR="008360E2" w:rsidRDefault="008360E2" w:rsidP="008360E2">
            <w:pPr>
              <w:tabs>
                <w:tab w:val="left" w:pos="745"/>
              </w:tabs>
              <w:jc w:val="center"/>
              <w:rPr>
                <w:rFonts w:ascii="Times New Roman" w:hAnsi="Times New Roman" w:cs="Times New Roman"/>
                <w:b/>
                <w:i/>
                <w:iCs/>
              </w:rPr>
            </w:pPr>
          </w:p>
          <w:p w14:paraId="77A28E16" w14:textId="77777777" w:rsidR="008360E2" w:rsidRDefault="008360E2" w:rsidP="008360E2">
            <w:pPr>
              <w:tabs>
                <w:tab w:val="left" w:pos="745"/>
              </w:tabs>
              <w:jc w:val="center"/>
              <w:rPr>
                <w:rFonts w:ascii="Times New Roman" w:hAnsi="Times New Roman" w:cs="Times New Roman"/>
                <w:b/>
                <w:i/>
                <w:iCs/>
              </w:rPr>
            </w:pPr>
          </w:p>
          <w:p w14:paraId="3DF07339" w14:textId="77777777" w:rsidR="008360E2" w:rsidRDefault="008360E2" w:rsidP="008360E2">
            <w:pPr>
              <w:tabs>
                <w:tab w:val="left" w:pos="745"/>
              </w:tabs>
              <w:jc w:val="center"/>
              <w:rPr>
                <w:rFonts w:ascii="Times New Roman" w:hAnsi="Times New Roman" w:cs="Times New Roman"/>
                <w:b/>
                <w:i/>
                <w:iCs/>
              </w:rPr>
            </w:pPr>
          </w:p>
          <w:p w14:paraId="11E391DF" w14:textId="77777777" w:rsidR="008360E2" w:rsidRDefault="008360E2" w:rsidP="008360E2">
            <w:pPr>
              <w:tabs>
                <w:tab w:val="left" w:pos="745"/>
              </w:tabs>
              <w:jc w:val="center"/>
              <w:rPr>
                <w:rFonts w:ascii="Times New Roman" w:hAnsi="Times New Roman" w:cs="Times New Roman"/>
                <w:b/>
                <w:i/>
                <w:iCs/>
              </w:rPr>
            </w:pPr>
          </w:p>
          <w:p w14:paraId="11811B67" w14:textId="77777777" w:rsidR="008360E2" w:rsidRDefault="008360E2" w:rsidP="008360E2">
            <w:pPr>
              <w:tabs>
                <w:tab w:val="left" w:pos="745"/>
              </w:tabs>
              <w:jc w:val="center"/>
              <w:rPr>
                <w:rFonts w:ascii="Times New Roman" w:hAnsi="Times New Roman" w:cs="Times New Roman"/>
                <w:b/>
                <w:i/>
                <w:iCs/>
              </w:rPr>
            </w:pPr>
          </w:p>
          <w:p w14:paraId="56814733" w14:textId="77777777" w:rsidR="008360E2" w:rsidRDefault="008360E2" w:rsidP="008360E2">
            <w:pPr>
              <w:tabs>
                <w:tab w:val="left" w:pos="745"/>
              </w:tabs>
              <w:jc w:val="center"/>
              <w:rPr>
                <w:rFonts w:ascii="Times New Roman" w:hAnsi="Times New Roman" w:cs="Times New Roman"/>
                <w:b/>
                <w:i/>
                <w:iCs/>
              </w:rPr>
            </w:pPr>
          </w:p>
          <w:p w14:paraId="60BFD01E" w14:textId="3550038C" w:rsidR="008360E2" w:rsidRDefault="008360E2" w:rsidP="008360E2">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010FF7B0" w14:textId="08C8F51D" w:rsidR="009460A6" w:rsidRPr="00EF591C" w:rsidRDefault="00EF591C" w:rsidP="008360E2">
            <w:pPr>
              <w:tabs>
                <w:tab w:val="left" w:pos="745"/>
              </w:tabs>
              <w:jc w:val="center"/>
              <w:rPr>
                <w:rFonts w:ascii="Times New Roman" w:hAnsi="Times New Roman" w:cs="Times New Roman"/>
                <w:b/>
                <w:i/>
                <w:iCs/>
                <w:spacing w:val="-4"/>
              </w:rPr>
            </w:pPr>
            <w:r w:rsidRPr="00EF591C">
              <w:rPr>
                <w:rFonts w:ascii="Times New Roman" w:hAnsi="Times New Roman" w:cs="Times New Roman"/>
                <w:bCs/>
                <w:spacing w:val="-4"/>
              </w:rPr>
              <w:t xml:space="preserve">Регулятором розроблено проєкт змін до Порядку </w:t>
            </w:r>
            <w:r w:rsidR="008360E2" w:rsidRPr="00EF591C">
              <w:rPr>
                <w:rFonts w:ascii="Times New Roman" w:hAnsi="Times New Roman" w:cs="Times New Roman"/>
                <w:bCs/>
                <w:spacing w:val="-4"/>
              </w:rPr>
              <w:t xml:space="preserve">№ 2626, з метою приведення у відповідність до Методики розрахунку залишкового енергетичного </w:t>
            </w:r>
            <w:proofErr w:type="spellStart"/>
            <w:r w:rsidR="008360E2" w:rsidRPr="00EF591C">
              <w:rPr>
                <w:rFonts w:ascii="Times New Roman" w:hAnsi="Times New Roman" w:cs="Times New Roman"/>
                <w:bCs/>
                <w:spacing w:val="-4"/>
              </w:rPr>
              <w:t>міксу</w:t>
            </w:r>
            <w:proofErr w:type="spellEnd"/>
            <w:r w:rsidR="008360E2" w:rsidRPr="00EF591C">
              <w:rPr>
                <w:rFonts w:ascii="Times New Roman" w:hAnsi="Times New Roman" w:cs="Times New Roman"/>
                <w:bCs/>
                <w:spacing w:val="-4"/>
              </w:rPr>
              <w:t xml:space="preserve"> та рекомендацій АІВ.</w:t>
            </w:r>
          </w:p>
        </w:tc>
      </w:tr>
      <w:tr w:rsidR="009460A6" w:rsidRPr="002F78E8" w14:paraId="4C7978D9" w14:textId="77777777" w:rsidTr="00A719F1">
        <w:trPr>
          <w:trHeight w:val="20"/>
        </w:trPr>
        <w:tc>
          <w:tcPr>
            <w:tcW w:w="3826" w:type="dxa"/>
            <w:vMerge/>
          </w:tcPr>
          <w:p w14:paraId="6F5B8553" w14:textId="49721AB9" w:rsidR="009460A6" w:rsidRPr="00106674" w:rsidRDefault="009460A6" w:rsidP="009460A6">
            <w:pPr>
              <w:tabs>
                <w:tab w:val="left" w:pos="745"/>
              </w:tabs>
              <w:ind w:firstLine="310"/>
              <w:jc w:val="both"/>
              <w:rPr>
                <w:rFonts w:ascii="Times New Roman" w:hAnsi="Times New Roman" w:cs="Times New Roman"/>
                <w:b/>
                <w:sz w:val="16"/>
                <w:szCs w:val="16"/>
              </w:rPr>
            </w:pPr>
          </w:p>
        </w:tc>
        <w:tc>
          <w:tcPr>
            <w:tcW w:w="3826" w:type="dxa"/>
            <w:tcBorders>
              <w:top w:val="single" w:sz="6" w:space="0" w:color="000000"/>
              <w:left w:val="single" w:sz="6" w:space="0" w:color="000000"/>
              <w:bottom w:val="single" w:sz="6" w:space="0" w:color="000000"/>
              <w:right w:val="single" w:sz="6" w:space="0" w:color="000000"/>
            </w:tcBorders>
          </w:tcPr>
          <w:p w14:paraId="5F826E04"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3F084238" w14:textId="1DC32EDD" w:rsidR="009460A6" w:rsidRPr="00611643" w:rsidRDefault="009460A6" w:rsidP="009460A6">
            <w:pPr>
              <w:tabs>
                <w:tab w:val="left" w:pos="745"/>
              </w:tabs>
              <w:ind w:firstLine="310"/>
              <w:jc w:val="both"/>
              <w:rPr>
                <w:rFonts w:ascii="Times New Roman" w:hAnsi="Times New Roman" w:cs="Times New Roman"/>
                <w:b/>
                <w:i/>
                <w:iCs/>
                <w:strike/>
              </w:rPr>
            </w:pPr>
            <w:r w:rsidRPr="00611643">
              <w:rPr>
                <w:rFonts w:ascii="Times New Roman" w:hAnsi="Times New Roman" w:cs="Times New Roman"/>
                <w:b/>
                <w:i/>
                <w:iCs/>
                <w:strike/>
                <w:color w:val="EE0000"/>
              </w:rPr>
              <w:t xml:space="preserve">3.4. Дані оприлюдненого залишкового енергетичного </w:t>
            </w:r>
            <w:proofErr w:type="spellStart"/>
            <w:r w:rsidRPr="00611643">
              <w:rPr>
                <w:rFonts w:ascii="Times New Roman" w:hAnsi="Times New Roman" w:cs="Times New Roman"/>
                <w:b/>
                <w:i/>
                <w:iCs/>
                <w:strike/>
                <w:color w:val="EE0000"/>
              </w:rPr>
              <w:t>міксу</w:t>
            </w:r>
            <w:proofErr w:type="spellEnd"/>
            <w:r w:rsidRPr="00611643">
              <w:rPr>
                <w:rFonts w:ascii="Times New Roman" w:hAnsi="Times New Roman" w:cs="Times New Roman"/>
                <w:b/>
                <w:i/>
                <w:iCs/>
                <w:strike/>
                <w:color w:val="EE0000"/>
              </w:rPr>
              <w:t xml:space="preserve"> є офіційним джерелом інформації для </w:t>
            </w:r>
            <w:proofErr w:type="spellStart"/>
            <w:r w:rsidRPr="00611643">
              <w:rPr>
                <w:rFonts w:ascii="Times New Roman" w:hAnsi="Times New Roman" w:cs="Times New Roman"/>
                <w:b/>
                <w:i/>
                <w:iCs/>
                <w:strike/>
                <w:color w:val="EE0000"/>
              </w:rPr>
              <w:t>електропостачальників</w:t>
            </w:r>
            <w:proofErr w:type="spellEnd"/>
            <w:r w:rsidRPr="00611643">
              <w:rPr>
                <w:rFonts w:ascii="Times New Roman" w:hAnsi="Times New Roman" w:cs="Times New Roman"/>
                <w:b/>
                <w:i/>
                <w:iCs/>
                <w:strike/>
                <w:color w:val="EE0000"/>
              </w:rPr>
              <w:t xml:space="preserve"> при розкритті ними структури балансу електричної енергії споживачам у платіжних документах згідно з Порядком розкриття інформації споживачам електричної енергії про джерела енергії, у загальній структурі балансу електричної </w:t>
            </w:r>
            <w:r w:rsidRPr="00611643">
              <w:rPr>
                <w:rFonts w:ascii="Times New Roman" w:hAnsi="Times New Roman" w:cs="Times New Roman"/>
                <w:b/>
                <w:i/>
                <w:iCs/>
                <w:strike/>
                <w:color w:val="EE0000"/>
              </w:rPr>
              <w:lastRenderedPageBreak/>
              <w:t xml:space="preserve">енергії, придбаної </w:t>
            </w:r>
            <w:proofErr w:type="spellStart"/>
            <w:r w:rsidRPr="00611643">
              <w:rPr>
                <w:rFonts w:ascii="Times New Roman" w:hAnsi="Times New Roman" w:cs="Times New Roman"/>
                <w:b/>
                <w:i/>
                <w:iCs/>
                <w:strike/>
                <w:color w:val="EE0000"/>
              </w:rPr>
              <w:t>електропостачальником</w:t>
            </w:r>
            <w:proofErr w:type="spellEnd"/>
            <w:r w:rsidRPr="00611643">
              <w:rPr>
                <w:rFonts w:ascii="Times New Roman" w:hAnsi="Times New Roman" w:cs="Times New Roman"/>
                <w:b/>
                <w:i/>
                <w:iCs/>
                <w:strike/>
                <w:color w:val="EE0000"/>
              </w:rPr>
              <w:t xml:space="preserve"> та/або виробленої на його власних електроустановках, затвердженим постановою НКРЕКП від 27 грудня 2023 року № 2626.</w:t>
            </w:r>
          </w:p>
        </w:tc>
        <w:tc>
          <w:tcPr>
            <w:tcW w:w="3826" w:type="dxa"/>
            <w:tcBorders>
              <w:top w:val="single" w:sz="6" w:space="0" w:color="000000"/>
              <w:left w:val="single" w:sz="6" w:space="0" w:color="000000"/>
              <w:bottom w:val="single" w:sz="6" w:space="0" w:color="000000"/>
              <w:right w:val="single" w:sz="6" w:space="0" w:color="000000"/>
            </w:tcBorders>
          </w:tcPr>
          <w:p w14:paraId="6066996A"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73FED4F8" w14:textId="77777777" w:rsidR="009460A6" w:rsidRPr="00611643"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Порядок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611643">
              <w:rPr>
                <w:rFonts w:ascii="Times New Roman" w:hAnsi="Times New Roman" w:cs="Times New Roman"/>
                <w:bCs/>
              </w:rPr>
              <w:t>електропостачальником</w:t>
            </w:r>
            <w:proofErr w:type="spellEnd"/>
            <w:r w:rsidRPr="00611643">
              <w:rPr>
                <w:rFonts w:ascii="Times New Roman" w:hAnsi="Times New Roman" w:cs="Times New Roman"/>
                <w:bCs/>
              </w:rPr>
              <w:t xml:space="preserve"> та/або виробленої на його власних електроустановках, затвердженим постановою НКРЕКП від 27.12.2023 № 2626 (далі – Порядок), наразі не передбачає використання </w:t>
            </w:r>
            <w:proofErr w:type="spellStart"/>
            <w:r w:rsidRPr="00611643">
              <w:rPr>
                <w:rFonts w:ascii="Times New Roman" w:hAnsi="Times New Roman" w:cs="Times New Roman"/>
                <w:bCs/>
              </w:rPr>
              <w:t>електропостачальниками</w:t>
            </w:r>
            <w:proofErr w:type="spellEnd"/>
            <w:r w:rsidRPr="00611643">
              <w:rPr>
                <w:rFonts w:ascii="Times New Roman" w:hAnsi="Times New Roman" w:cs="Times New Roman"/>
                <w:bCs/>
              </w:rPr>
              <w:t xml:space="preserve"> </w:t>
            </w:r>
            <w:r w:rsidRPr="00611643">
              <w:rPr>
                <w:rFonts w:ascii="Times New Roman" w:hAnsi="Times New Roman" w:cs="Times New Roman"/>
                <w:bCs/>
              </w:rPr>
              <w:lastRenderedPageBreak/>
              <w:t xml:space="preserve">залишкового енергетичного </w:t>
            </w:r>
            <w:proofErr w:type="spellStart"/>
            <w:r w:rsidRPr="00611643">
              <w:rPr>
                <w:rFonts w:ascii="Times New Roman" w:hAnsi="Times New Roman" w:cs="Times New Roman"/>
                <w:bCs/>
              </w:rPr>
              <w:t>міксу</w:t>
            </w:r>
            <w:proofErr w:type="spellEnd"/>
            <w:r w:rsidRPr="00611643">
              <w:rPr>
                <w:rFonts w:ascii="Times New Roman" w:hAnsi="Times New Roman" w:cs="Times New Roman"/>
                <w:bCs/>
              </w:rPr>
              <w:t xml:space="preserve">, оприлюдненого НКРЕКП. </w:t>
            </w:r>
          </w:p>
          <w:p w14:paraId="123D36B1" w14:textId="77777777" w:rsidR="009460A6" w:rsidRPr="00611643"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 xml:space="preserve">Більше того, пунктом 3.1 Порядку визначено, що інформація, яка стосується електричної енергії, придбаної на ринку двосторонніх договорів, на організованих сегментах ринку, на роздрібному ринку у споживачів (активних споживачів), та/або імпортованої, має надаватись </w:t>
            </w:r>
            <w:proofErr w:type="spellStart"/>
            <w:r w:rsidRPr="00611643">
              <w:rPr>
                <w:rFonts w:ascii="Times New Roman" w:hAnsi="Times New Roman" w:cs="Times New Roman"/>
                <w:bCs/>
              </w:rPr>
              <w:t>електропостачальником</w:t>
            </w:r>
            <w:proofErr w:type="spellEnd"/>
            <w:r w:rsidRPr="00611643">
              <w:rPr>
                <w:rFonts w:ascii="Times New Roman" w:hAnsi="Times New Roman" w:cs="Times New Roman"/>
                <w:bCs/>
              </w:rPr>
              <w:t xml:space="preserve"> споживачу на підставі зведених даних щодо балансу електричної енергії та частки кожного джерела енергії у загальній структурі балансу електричної енергії, отриманої </w:t>
            </w:r>
            <w:r w:rsidRPr="00C456FE">
              <w:rPr>
                <w:rFonts w:ascii="Times New Roman" w:hAnsi="Times New Roman" w:cs="Times New Roman"/>
                <w:b/>
              </w:rPr>
              <w:t>від оператора ринку, оператора системи передачі, учасника ринку двосторонніх договорів</w:t>
            </w:r>
            <w:r w:rsidRPr="00611643">
              <w:rPr>
                <w:rFonts w:ascii="Times New Roman" w:hAnsi="Times New Roman" w:cs="Times New Roman"/>
                <w:bCs/>
              </w:rPr>
              <w:t>.</w:t>
            </w:r>
          </w:p>
          <w:p w14:paraId="54187381" w14:textId="77777777" w:rsidR="009460A6" w:rsidRDefault="009460A6" w:rsidP="009460A6">
            <w:pPr>
              <w:tabs>
                <w:tab w:val="left" w:pos="745"/>
              </w:tabs>
              <w:ind w:firstLine="310"/>
              <w:jc w:val="both"/>
              <w:rPr>
                <w:rFonts w:ascii="Times New Roman" w:hAnsi="Times New Roman" w:cs="Times New Roman"/>
                <w:bCs/>
              </w:rPr>
            </w:pPr>
            <w:r w:rsidRPr="00611643">
              <w:rPr>
                <w:rFonts w:ascii="Times New Roman" w:hAnsi="Times New Roman" w:cs="Times New Roman"/>
                <w:bCs/>
              </w:rPr>
              <w:t>Тож затвердження цієї норми без одночасного внесення відповідних змін до постанови НКРЕКП від 27.12.2023 № 2626 створить правову колізію, а також заплутає і ліцензіатів, і споживачів.</w:t>
            </w:r>
          </w:p>
          <w:p w14:paraId="5E727D2F" w14:textId="5167DCDF" w:rsidR="009460A6" w:rsidRPr="00C456FE"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116AA952"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lastRenderedPageBreak/>
              <w:t>Попередньо відхилити.</w:t>
            </w:r>
          </w:p>
          <w:p w14:paraId="696E6DDC" w14:textId="56175EE4" w:rsidR="009460A6" w:rsidRPr="00EF591C" w:rsidRDefault="00EF591C" w:rsidP="008360E2">
            <w:pPr>
              <w:tabs>
                <w:tab w:val="left" w:pos="745"/>
              </w:tabs>
              <w:jc w:val="center"/>
              <w:rPr>
                <w:rFonts w:ascii="Times New Roman" w:hAnsi="Times New Roman" w:cs="Times New Roman"/>
                <w:b/>
                <w:i/>
                <w:iCs/>
                <w:spacing w:val="-4"/>
              </w:rPr>
            </w:pPr>
            <w:r w:rsidRPr="00EF591C">
              <w:rPr>
                <w:rFonts w:ascii="Times New Roman" w:hAnsi="Times New Roman" w:cs="Times New Roman"/>
                <w:bCs/>
                <w:spacing w:val="-4"/>
              </w:rPr>
              <w:t xml:space="preserve">Регулятором розроблено проєкт змін до Порядку </w:t>
            </w:r>
            <w:r w:rsidR="009460A6" w:rsidRPr="00EF591C">
              <w:rPr>
                <w:rFonts w:ascii="Times New Roman" w:hAnsi="Times New Roman" w:cs="Times New Roman"/>
                <w:bCs/>
                <w:spacing w:val="-4"/>
              </w:rPr>
              <w:t xml:space="preserve">№ 2626, з метою приведення у відповідність до Методики розрахунку залишкового енергетичного </w:t>
            </w:r>
            <w:proofErr w:type="spellStart"/>
            <w:r w:rsidR="009460A6" w:rsidRPr="00EF591C">
              <w:rPr>
                <w:rFonts w:ascii="Times New Roman" w:hAnsi="Times New Roman" w:cs="Times New Roman"/>
                <w:bCs/>
                <w:spacing w:val="-4"/>
              </w:rPr>
              <w:t>міксу</w:t>
            </w:r>
            <w:proofErr w:type="spellEnd"/>
            <w:r w:rsidR="009460A6" w:rsidRPr="00EF591C">
              <w:rPr>
                <w:rFonts w:ascii="Times New Roman" w:hAnsi="Times New Roman" w:cs="Times New Roman"/>
                <w:bCs/>
                <w:spacing w:val="-4"/>
              </w:rPr>
              <w:t xml:space="preserve"> та рекомендацій АІВ.</w:t>
            </w:r>
          </w:p>
        </w:tc>
      </w:tr>
      <w:tr w:rsidR="009460A6" w:rsidRPr="002F78E8" w14:paraId="23C122D9" w14:textId="77777777" w:rsidTr="00A719F1">
        <w:trPr>
          <w:trHeight w:val="20"/>
        </w:trPr>
        <w:tc>
          <w:tcPr>
            <w:tcW w:w="3826" w:type="dxa"/>
          </w:tcPr>
          <w:p w14:paraId="425D8992" w14:textId="77777777" w:rsidR="009460A6" w:rsidRDefault="009460A6" w:rsidP="009460A6">
            <w:pPr>
              <w:tabs>
                <w:tab w:val="left" w:pos="745"/>
              </w:tabs>
              <w:ind w:left="1735"/>
              <w:jc w:val="both"/>
              <w:rPr>
                <w:rFonts w:ascii="Times New Roman" w:hAnsi="Times New Roman" w:cs="Times New Roman"/>
                <w:b/>
                <w:color w:val="0070C0"/>
              </w:rPr>
            </w:pPr>
          </w:p>
          <w:p w14:paraId="7BDBC77E" w14:textId="77777777" w:rsidR="009460A6" w:rsidRPr="005B2EB4" w:rsidRDefault="009460A6" w:rsidP="009460A6">
            <w:pPr>
              <w:tabs>
                <w:tab w:val="left" w:pos="745"/>
              </w:tabs>
              <w:ind w:left="1735"/>
              <w:jc w:val="both"/>
              <w:rPr>
                <w:rFonts w:ascii="Times New Roman" w:hAnsi="Times New Roman" w:cs="Times New Roman"/>
                <w:b/>
                <w:color w:val="0070C0"/>
                <w:sz w:val="16"/>
                <w:szCs w:val="16"/>
              </w:rPr>
            </w:pPr>
          </w:p>
          <w:p w14:paraId="10B4C473" w14:textId="19736AFA"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Додаток </w:t>
            </w:r>
          </w:p>
          <w:p w14:paraId="711A4504" w14:textId="01E12A3A"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 Методики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електричної енергії</w:t>
            </w:r>
          </w:p>
          <w:p w14:paraId="436C315A" w14:textId="77777777" w:rsidR="009460A6" w:rsidRDefault="009460A6" w:rsidP="009460A6">
            <w:pPr>
              <w:tabs>
                <w:tab w:val="left" w:pos="745"/>
              </w:tabs>
              <w:jc w:val="both"/>
              <w:rPr>
                <w:rFonts w:ascii="Times New Roman" w:hAnsi="Times New Roman" w:cs="Times New Roman"/>
                <w:b/>
                <w:color w:val="0070C0"/>
              </w:rPr>
            </w:pPr>
          </w:p>
          <w:p w14:paraId="20BF5E2B" w14:textId="77777777" w:rsidR="00B7463D" w:rsidRDefault="00B7463D" w:rsidP="009460A6">
            <w:pPr>
              <w:tabs>
                <w:tab w:val="left" w:pos="745"/>
              </w:tabs>
              <w:jc w:val="both"/>
              <w:rPr>
                <w:rFonts w:ascii="Times New Roman" w:hAnsi="Times New Roman" w:cs="Times New Roman"/>
                <w:b/>
                <w:color w:val="0070C0"/>
              </w:rPr>
            </w:pPr>
          </w:p>
          <w:p w14:paraId="35148DD0" w14:textId="77777777" w:rsidR="002E6CC8" w:rsidRDefault="002E6CC8" w:rsidP="009460A6">
            <w:pPr>
              <w:tabs>
                <w:tab w:val="left" w:pos="745"/>
              </w:tabs>
              <w:jc w:val="both"/>
              <w:rPr>
                <w:rFonts w:ascii="Times New Roman" w:hAnsi="Times New Roman" w:cs="Times New Roman"/>
                <w:b/>
                <w:color w:val="0070C0"/>
              </w:rPr>
            </w:pPr>
          </w:p>
          <w:p w14:paraId="0C1169C1" w14:textId="77777777" w:rsidR="002E6CC8" w:rsidRDefault="002E6CC8" w:rsidP="009460A6">
            <w:pPr>
              <w:tabs>
                <w:tab w:val="left" w:pos="745"/>
              </w:tabs>
              <w:jc w:val="both"/>
              <w:rPr>
                <w:rFonts w:ascii="Times New Roman" w:hAnsi="Times New Roman" w:cs="Times New Roman"/>
                <w:b/>
                <w:color w:val="0070C0"/>
              </w:rPr>
            </w:pPr>
          </w:p>
          <w:p w14:paraId="6D6B3EBD" w14:textId="77777777" w:rsidR="00B7463D" w:rsidRPr="00203B6A" w:rsidRDefault="00B7463D" w:rsidP="009460A6">
            <w:pPr>
              <w:tabs>
                <w:tab w:val="left" w:pos="745"/>
              </w:tabs>
              <w:jc w:val="both"/>
              <w:rPr>
                <w:rFonts w:ascii="Times New Roman" w:hAnsi="Times New Roman" w:cs="Times New Roman"/>
                <w:b/>
                <w:color w:val="0070C0"/>
              </w:rPr>
            </w:pPr>
          </w:p>
          <w:p w14:paraId="45141626"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lastRenderedPageBreak/>
              <w:t>ІНФОРМАЦІЯ</w:t>
            </w:r>
          </w:p>
          <w:p w14:paraId="2EA27950"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 xml:space="preserve">про результати розрахунку залишкового енергетичного </w:t>
            </w:r>
            <w:proofErr w:type="spellStart"/>
            <w:r w:rsidRPr="0003102B">
              <w:rPr>
                <w:rFonts w:ascii="Times New Roman" w:eastAsia="Aptos" w:hAnsi="Times New Roman" w:cs="Times New Roman"/>
                <w:b/>
                <w:bCs/>
                <w:color w:val="0070C0"/>
                <w:kern w:val="2"/>
                <w14:ligatures w14:val="standardContextual"/>
              </w:rPr>
              <w:t>міксу</w:t>
            </w:r>
            <w:proofErr w:type="spellEnd"/>
            <w:r w:rsidRPr="0003102B">
              <w:rPr>
                <w:rFonts w:ascii="Times New Roman" w:eastAsia="Aptos" w:hAnsi="Times New Roman" w:cs="Times New Roman"/>
                <w:b/>
                <w:bCs/>
                <w:color w:val="0070C0"/>
                <w:kern w:val="2"/>
                <w14:ligatures w14:val="standardContextual"/>
              </w:rPr>
              <w:t xml:space="preserve"> України</w:t>
            </w:r>
          </w:p>
          <w:p w14:paraId="2A14ACCF"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за _________ рік</w:t>
            </w:r>
          </w:p>
          <w:p w14:paraId="76364442" w14:textId="77777777" w:rsidR="009460A6" w:rsidRPr="0003102B" w:rsidRDefault="009460A6" w:rsidP="009460A6">
            <w:pPr>
              <w:rPr>
                <w:rFonts w:ascii="Times New Roman" w:eastAsia="Aptos" w:hAnsi="Times New Roman" w:cs="Times New Roman"/>
                <w:b/>
                <w:bCs/>
                <w:color w:val="0070C0"/>
                <w:kern w:val="2"/>
                <w14:ligatures w14:val="standardContextual"/>
              </w:rPr>
            </w:pPr>
          </w:p>
          <w:tbl>
            <w:tblPr>
              <w:tblW w:w="3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3"/>
              <w:gridCol w:w="1417"/>
              <w:gridCol w:w="391"/>
              <w:gridCol w:w="567"/>
              <w:gridCol w:w="459"/>
              <w:gridCol w:w="426"/>
            </w:tblGrid>
            <w:tr w:rsidR="009460A6" w:rsidRPr="0003102B" w14:paraId="66765FC9" w14:textId="77777777" w:rsidTr="00F55E9D">
              <w:tc>
                <w:tcPr>
                  <w:tcW w:w="313" w:type="dxa"/>
                  <w:vMerge w:val="restart"/>
                  <w:hideMark/>
                </w:tcPr>
                <w:p w14:paraId="1AE5879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з/п</w:t>
                  </w:r>
                </w:p>
              </w:tc>
              <w:tc>
                <w:tcPr>
                  <w:tcW w:w="1417" w:type="dxa"/>
                  <w:vMerge w:val="restart"/>
                  <w:hideMark/>
                </w:tcPr>
                <w:p w14:paraId="7290AB1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Категорія джерела енергії</w:t>
                  </w:r>
                </w:p>
              </w:tc>
              <w:tc>
                <w:tcPr>
                  <w:tcW w:w="958" w:type="dxa"/>
                  <w:gridSpan w:val="2"/>
                  <w:vAlign w:val="center"/>
                  <w:hideMark/>
                </w:tcPr>
                <w:p w14:paraId="330154E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xml:space="preserve">Залишковий енергетичний </w:t>
                  </w:r>
                  <w:proofErr w:type="spellStart"/>
                  <w:r w:rsidRPr="0003102B">
                    <w:rPr>
                      <w:rFonts w:ascii="Times New Roman" w:eastAsia="Aptos" w:hAnsi="Times New Roman" w:cs="Times New Roman"/>
                      <w:b/>
                      <w:bCs/>
                      <w:color w:val="0070C0"/>
                      <w:kern w:val="2"/>
                      <w:sz w:val="14"/>
                      <w:szCs w:val="14"/>
                      <w14:ligatures w14:val="standardContextual"/>
                    </w:rPr>
                    <w:t>мікс</w:t>
                  </w:r>
                  <w:proofErr w:type="spellEnd"/>
                </w:p>
              </w:tc>
              <w:tc>
                <w:tcPr>
                  <w:tcW w:w="459" w:type="dxa"/>
                  <w:vMerge w:val="restart"/>
                  <w:vAlign w:val="center"/>
                  <w:hideMark/>
                </w:tcPr>
                <w:p w14:paraId="5522BB9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Питомі викиди CO₂, (г/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c>
                <w:tcPr>
                  <w:tcW w:w="426" w:type="dxa"/>
                  <w:vMerge w:val="restart"/>
                  <w:vAlign w:val="center"/>
                  <w:hideMark/>
                </w:tcPr>
                <w:p w14:paraId="308481D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Питомі радіоактивні відходи, (мг/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r>
            <w:tr w:rsidR="009460A6" w:rsidRPr="0003102B" w14:paraId="7390BB73" w14:textId="77777777" w:rsidTr="00F55E9D">
              <w:tc>
                <w:tcPr>
                  <w:tcW w:w="313" w:type="dxa"/>
                  <w:vMerge/>
                </w:tcPr>
                <w:p w14:paraId="664588D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1417" w:type="dxa"/>
                  <w:vMerge/>
                </w:tcPr>
                <w:p w14:paraId="149EC23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391" w:type="dxa"/>
                  <w:vAlign w:val="center"/>
                </w:tcPr>
                <w:p w14:paraId="298DC7B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w:t>
                  </w:r>
                </w:p>
              </w:tc>
              <w:tc>
                <w:tcPr>
                  <w:tcW w:w="567" w:type="dxa"/>
                  <w:vAlign w:val="center"/>
                </w:tcPr>
                <w:p w14:paraId="3F32B9F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roofErr w:type="spellStart"/>
                  <w:r w:rsidRPr="0003102B">
                    <w:rPr>
                      <w:rFonts w:ascii="Times New Roman" w:eastAsia="Aptos" w:hAnsi="Times New Roman" w:cs="Times New Roman"/>
                      <w:b/>
                      <w:bCs/>
                      <w:color w:val="0070C0"/>
                      <w:kern w:val="2"/>
                      <w:sz w:val="14"/>
                      <w:szCs w:val="14"/>
                      <w14:ligatures w14:val="standardContextual"/>
                    </w:rPr>
                    <w:t>МВт·год</w:t>
                  </w:r>
                  <w:proofErr w:type="spellEnd"/>
                </w:p>
              </w:tc>
              <w:tc>
                <w:tcPr>
                  <w:tcW w:w="459" w:type="dxa"/>
                  <w:vMerge/>
                  <w:vAlign w:val="center"/>
                </w:tcPr>
                <w:p w14:paraId="18157C2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Merge/>
                  <w:vAlign w:val="center"/>
                </w:tcPr>
                <w:p w14:paraId="0B48667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9460A6" w:rsidRPr="0003102B" w14:paraId="54618277" w14:textId="77777777" w:rsidTr="00F55E9D">
              <w:tc>
                <w:tcPr>
                  <w:tcW w:w="313" w:type="dxa"/>
                  <w:hideMark/>
                </w:tcPr>
                <w:p w14:paraId="1274162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w:t>
                  </w:r>
                </w:p>
              </w:tc>
              <w:tc>
                <w:tcPr>
                  <w:tcW w:w="1417" w:type="dxa"/>
                  <w:hideMark/>
                </w:tcPr>
                <w:p w14:paraId="0A8294E3"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ВІДНОВЛЮВАНІ ДЖЕРЕЛА (ВДЕ)</w:t>
                  </w:r>
                </w:p>
              </w:tc>
              <w:tc>
                <w:tcPr>
                  <w:tcW w:w="391" w:type="dxa"/>
                  <w:vAlign w:val="center"/>
                  <w:hideMark/>
                </w:tcPr>
                <w:p w14:paraId="4E967D3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7E4E7C0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23F8D23D"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1BA642E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2DB1022C" w14:textId="77777777" w:rsidTr="00F55E9D">
              <w:tc>
                <w:tcPr>
                  <w:tcW w:w="313" w:type="dxa"/>
                  <w:hideMark/>
                </w:tcPr>
                <w:p w14:paraId="3BD6F44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1.1</w:t>
                  </w:r>
                </w:p>
              </w:tc>
              <w:tc>
                <w:tcPr>
                  <w:tcW w:w="1417" w:type="dxa"/>
                  <w:hideMark/>
                </w:tcPr>
                <w:p w14:paraId="406755D0"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Енергія сонячного випромінювання</w:t>
                  </w:r>
                </w:p>
              </w:tc>
              <w:tc>
                <w:tcPr>
                  <w:tcW w:w="391" w:type="dxa"/>
                  <w:vAlign w:val="center"/>
                  <w:hideMark/>
                </w:tcPr>
                <w:p w14:paraId="5753E19B"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4802D75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300D05B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7EA226A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28DE6FD4" w14:textId="77777777" w:rsidTr="00F55E9D">
              <w:tc>
                <w:tcPr>
                  <w:tcW w:w="313" w:type="dxa"/>
                  <w:hideMark/>
                </w:tcPr>
                <w:p w14:paraId="7AAD2C6B"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1.2</w:t>
                  </w:r>
                </w:p>
              </w:tc>
              <w:tc>
                <w:tcPr>
                  <w:tcW w:w="1417" w:type="dxa"/>
                  <w:hideMark/>
                </w:tcPr>
                <w:p w14:paraId="608E0E4A"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Енергія вітру</w:t>
                  </w:r>
                </w:p>
              </w:tc>
              <w:tc>
                <w:tcPr>
                  <w:tcW w:w="391" w:type="dxa"/>
                  <w:vAlign w:val="center"/>
                  <w:hideMark/>
                </w:tcPr>
                <w:p w14:paraId="44C70BD1"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31D301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31CA89B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42113300"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59706808" w14:textId="77777777" w:rsidTr="00F55E9D">
              <w:tc>
                <w:tcPr>
                  <w:tcW w:w="313" w:type="dxa"/>
                  <w:hideMark/>
                </w:tcPr>
                <w:p w14:paraId="7874CFE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1.3</w:t>
                  </w:r>
                </w:p>
              </w:tc>
              <w:tc>
                <w:tcPr>
                  <w:tcW w:w="1417" w:type="dxa"/>
                  <w:hideMark/>
                </w:tcPr>
                <w:p w14:paraId="34590AD1"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xml:space="preserve">Гідроенергія (без урахування </w:t>
                  </w:r>
                  <w:proofErr w:type="spellStart"/>
                  <w:r w:rsidRPr="0003102B">
                    <w:rPr>
                      <w:rFonts w:ascii="Times New Roman" w:eastAsia="Aptos" w:hAnsi="Times New Roman" w:cs="Times New Roman"/>
                      <w:b/>
                      <w:bCs/>
                      <w:color w:val="0070C0"/>
                      <w:kern w:val="2"/>
                      <w:sz w:val="14"/>
                      <w:szCs w:val="14"/>
                      <w14:ligatures w14:val="standardContextual"/>
                    </w:rPr>
                    <w:t>гідроакумулювальних</w:t>
                  </w:r>
                  <w:proofErr w:type="spellEnd"/>
                  <w:r w:rsidRPr="0003102B">
                    <w:rPr>
                      <w:rFonts w:ascii="Times New Roman" w:eastAsia="Aptos" w:hAnsi="Times New Roman" w:cs="Times New Roman"/>
                      <w:b/>
                      <w:bCs/>
                      <w:color w:val="0070C0"/>
                      <w:kern w:val="2"/>
                      <w:sz w:val="14"/>
                      <w:szCs w:val="14"/>
                      <w14:ligatures w14:val="standardContextual"/>
                    </w:rPr>
                    <w:t xml:space="preserve">  електростанцій у помповому (насосному) режимі)</w:t>
                  </w:r>
                </w:p>
              </w:tc>
              <w:tc>
                <w:tcPr>
                  <w:tcW w:w="391" w:type="dxa"/>
                  <w:vAlign w:val="center"/>
                  <w:hideMark/>
                </w:tcPr>
                <w:p w14:paraId="5700C06D"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52E300E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69A62F3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276E9C5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2D3AD235" w14:textId="77777777" w:rsidTr="00F55E9D">
              <w:tc>
                <w:tcPr>
                  <w:tcW w:w="313" w:type="dxa"/>
                  <w:hideMark/>
                </w:tcPr>
                <w:p w14:paraId="4853DE1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1.4</w:t>
                  </w:r>
                </w:p>
              </w:tc>
              <w:tc>
                <w:tcPr>
                  <w:tcW w:w="1417" w:type="dxa"/>
                  <w:hideMark/>
                </w:tcPr>
                <w:p w14:paraId="547CC4E4"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Біомаса та біогаз</w:t>
                  </w:r>
                </w:p>
              </w:tc>
              <w:tc>
                <w:tcPr>
                  <w:tcW w:w="391" w:type="dxa"/>
                  <w:vAlign w:val="center"/>
                  <w:hideMark/>
                </w:tcPr>
                <w:p w14:paraId="519A4E2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7B5C4A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034700C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55F4D92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589D5E8A" w14:textId="77777777" w:rsidTr="00F55E9D">
              <w:tc>
                <w:tcPr>
                  <w:tcW w:w="313" w:type="dxa"/>
                  <w:hideMark/>
                </w:tcPr>
                <w:p w14:paraId="449F187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1.5</w:t>
                  </w:r>
                </w:p>
              </w:tc>
              <w:tc>
                <w:tcPr>
                  <w:tcW w:w="1417" w:type="dxa"/>
                  <w:hideMark/>
                </w:tcPr>
                <w:p w14:paraId="267A6593"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Геотермальна енергія</w:t>
                  </w:r>
                </w:p>
              </w:tc>
              <w:tc>
                <w:tcPr>
                  <w:tcW w:w="391" w:type="dxa"/>
                  <w:vAlign w:val="center"/>
                  <w:hideMark/>
                </w:tcPr>
                <w:p w14:paraId="409771C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0CF57E3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40F70AE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6069DF0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6C72E5EF" w14:textId="77777777" w:rsidTr="00F55E9D">
              <w:tc>
                <w:tcPr>
                  <w:tcW w:w="313" w:type="dxa"/>
                  <w:hideMark/>
                </w:tcPr>
                <w:p w14:paraId="2840B5E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1.6</w:t>
                  </w:r>
                </w:p>
              </w:tc>
              <w:tc>
                <w:tcPr>
                  <w:tcW w:w="1417" w:type="dxa"/>
                  <w:hideMark/>
                </w:tcPr>
                <w:p w14:paraId="558FAD6B"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Інші відновлювані / невизначені ВДЕ</w:t>
                  </w:r>
                </w:p>
              </w:tc>
              <w:tc>
                <w:tcPr>
                  <w:tcW w:w="391" w:type="dxa"/>
                  <w:vAlign w:val="center"/>
                  <w:hideMark/>
                </w:tcPr>
                <w:p w14:paraId="03FCD2CB"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152F5EF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555AB31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1395949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4B66DC14" w14:textId="77777777" w:rsidTr="00F55E9D">
              <w:tc>
                <w:tcPr>
                  <w:tcW w:w="313" w:type="dxa"/>
                  <w:hideMark/>
                </w:tcPr>
                <w:p w14:paraId="0EEBE3A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2</w:t>
                  </w:r>
                </w:p>
              </w:tc>
              <w:tc>
                <w:tcPr>
                  <w:tcW w:w="1417" w:type="dxa"/>
                  <w:hideMark/>
                </w:tcPr>
                <w:p w14:paraId="0A8A6CBF"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ЯДЕРНА ЕНЕРГІЯ</w:t>
                  </w:r>
                </w:p>
              </w:tc>
              <w:tc>
                <w:tcPr>
                  <w:tcW w:w="391" w:type="dxa"/>
                  <w:vAlign w:val="center"/>
                  <w:hideMark/>
                </w:tcPr>
                <w:p w14:paraId="7B7A8964"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6F5AF6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3A56AF7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hideMark/>
                </w:tcPr>
                <w:p w14:paraId="2A95AEFD"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9460A6" w:rsidRPr="0003102B" w14:paraId="55F018B1" w14:textId="77777777" w:rsidTr="00F55E9D">
              <w:tc>
                <w:tcPr>
                  <w:tcW w:w="313" w:type="dxa"/>
                  <w:hideMark/>
                </w:tcPr>
                <w:p w14:paraId="4415BFA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w:t>
                  </w:r>
                </w:p>
              </w:tc>
              <w:tc>
                <w:tcPr>
                  <w:tcW w:w="1417" w:type="dxa"/>
                  <w:hideMark/>
                </w:tcPr>
                <w:p w14:paraId="116597ED"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ВИКОПНЕ ПАЛИВО</w:t>
                  </w:r>
                </w:p>
              </w:tc>
              <w:tc>
                <w:tcPr>
                  <w:tcW w:w="391" w:type="dxa"/>
                  <w:vAlign w:val="center"/>
                  <w:hideMark/>
                </w:tcPr>
                <w:p w14:paraId="01820C0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75154E5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4D6AACC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10743A5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43DDD01A" w14:textId="77777777" w:rsidTr="00F55E9D">
              <w:tc>
                <w:tcPr>
                  <w:tcW w:w="313" w:type="dxa"/>
                  <w:hideMark/>
                </w:tcPr>
                <w:p w14:paraId="76F0116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3.1</w:t>
                  </w:r>
                </w:p>
              </w:tc>
              <w:tc>
                <w:tcPr>
                  <w:tcW w:w="1417" w:type="dxa"/>
                  <w:hideMark/>
                </w:tcPr>
                <w:p w14:paraId="72D83A63"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Вугілля (кам’яне та буре)</w:t>
                  </w:r>
                </w:p>
              </w:tc>
              <w:tc>
                <w:tcPr>
                  <w:tcW w:w="391" w:type="dxa"/>
                  <w:vAlign w:val="center"/>
                  <w:hideMark/>
                </w:tcPr>
                <w:p w14:paraId="6C44DAF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891A22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7605A8D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522A828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0CE97A22" w14:textId="77777777" w:rsidTr="00F55E9D">
              <w:tc>
                <w:tcPr>
                  <w:tcW w:w="313" w:type="dxa"/>
                  <w:hideMark/>
                </w:tcPr>
                <w:p w14:paraId="2F85609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3.2</w:t>
                  </w:r>
                </w:p>
              </w:tc>
              <w:tc>
                <w:tcPr>
                  <w:tcW w:w="1417" w:type="dxa"/>
                  <w:hideMark/>
                </w:tcPr>
                <w:p w14:paraId="2AD77752"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Природний газ</w:t>
                  </w:r>
                </w:p>
              </w:tc>
              <w:tc>
                <w:tcPr>
                  <w:tcW w:w="391" w:type="dxa"/>
                  <w:vAlign w:val="center"/>
                  <w:hideMark/>
                </w:tcPr>
                <w:p w14:paraId="27093EE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8C02ED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6FD2BE8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02E456FB"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1F32C53B" w14:textId="77777777" w:rsidTr="00F55E9D">
              <w:tc>
                <w:tcPr>
                  <w:tcW w:w="313" w:type="dxa"/>
                  <w:hideMark/>
                </w:tcPr>
                <w:p w14:paraId="73FF1E80"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3.3</w:t>
                  </w:r>
                </w:p>
              </w:tc>
              <w:tc>
                <w:tcPr>
                  <w:tcW w:w="1417" w:type="dxa"/>
                  <w:hideMark/>
                </w:tcPr>
                <w:p w14:paraId="1D421585"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Мазут (нафтопродукти)</w:t>
                  </w:r>
                </w:p>
              </w:tc>
              <w:tc>
                <w:tcPr>
                  <w:tcW w:w="391" w:type="dxa"/>
                  <w:vAlign w:val="center"/>
                  <w:hideMark/>
                </w:tcPr>
                <w:p w14:paraId="0B4051C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3D8E1D8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1010976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678CCA1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476D3AAA" w14:textId="77777777" w:rsidTr="00F55E9D">
              <w:tc>
                <w:tcPr>
                  <w:tcW w:w="313" w:type="dxa"/>
                  <w:hideMark/>
                </w:tcPr>
                <w:p w14:paraId="79C5243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3.4</w:t>
                  </w:r>
                </w:p>
              </w:tc>
              <w:tc>
                <w:tcPr>
                  <w:tcW w:w="1417" w:type="dxa"/>
                  <w:hideMark/>
                </w:tcPr>
                <w:p w14:paraId="1B0B9CF7"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Інші викопні / невизначені джерела</w:t>
                  </w:r>
                </w:p>
              </w:tc>
              <w:tc>
                <w:tcPr>
                  <w:tcW w:w="391" w:type="dxa"/>
                  <w:vAlign w:val="center"/>
                  <w:hideMark/>
                </w:tcPr>
                <w:p w14:paraId="279165C1"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0FF97588"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701EA2C4"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62573A8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700E6FA4" w14:textId="77777777" w:rsidTr="00F55E9D">
              <w:tc>
                <w:tcPr>
                  <w:tcW w:w="313" w:type="dxa"/>
                  <w:hideMark/>
                </w:tcPr>
                <w:p w14:paraId="44705BA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4</w:t>
                  </w:r>
                </w:p>
              </w:tc>
              <w:tc>
                <w:tcPr>
                  <w:tcW w:w="1417" w:type="dxa"/>
                  <w:hideMark/>
                </w:tcPr>
                <w:p w14:paraId="25782175"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УСЬОГО (ЗАЛИШКОВИЙ МІКС)</w:t>
                  </w:r>
                </w:p>
              </w:tc>
              <w:tc>
                <w:tcPr>
                  <w:tcW w:w="391" w:type="dxa"/>
                  <w:vAlign w:val="center"/>
                  <w:hideMark/>
                </w:tcPr>
                <w:p w14:paraId="0CA8438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100 %</w:t>
                  </w:r>
                </w:p>
              </w:tc>
              <w:tc>
                <w:tcPr>
                  <w:tcW w:w="567" w:type="dxa"/>
                  <w:vAlign w:val="center"/>
                  <w:hideMark/>
                </w:tcPr>
                <w:p w14:paraId="2E34149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1F07EB8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0DE39D1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bl>
          <w:p w14:paraId="7F615E9B" w14:textId="77777777" w:rsidR="009460A6" w:rsidRDefault="009460A6" w:rsidP="009460A6">
            <w:pPr>
              <w:rPr>
                <w:rFonts w:ascii="Times New Roman" w:eastAsia="Aptos" w:hAnsi="Times New Roman" w:cs="Times New Roman"/>
                <w:b/>
                <w:bCs/>
                <w:color w:val="0070C0"/>
                <w:kern w:val="2"/>
                <w:sz w:val="18"/>
                <w:szCs w:val="18"/>
                <w14:ligatures w14:val="standardContextual"/>
              </w:rPr>
            </w:pPr>
          </w:p>
          <w:p w14:paraId="60349C84" w14:textId="77777777" w:rsidR="00B7463D" w:rsidRDefault="00B7463D" w:rsidP="009460A6">
            <w:pPr>
              <w:rPr>
                <w:rFonts w:ascii="Times New Roman" w:eastAsia="Aptos" w:hAnsi="Times New Roman" w:cs="Times New Roman"/>
                <w:b/>
                <w:bCs/>
                <w:color w:val="0070C0"/>
                <w:kern w:val="2"/>
                <w:sz w:val="18"/>
                <w:szCs w:val="18"/>
                <w14:ligatures w14:val="standardContextual"/>
              </w:rPr>
            </w:pPr>
          </w:p>
          <w:p w14:paraId="1ACEE537" w14:textId="77777777" w:rsidR="00B7463D" w:rsidRDefault="00B7463D" w:rsidP="009460A6">
            <w:pPr>
              <w:rPr>
                <w:rFonts w:ascii="Times New Roman" w:eastAsia="Aptos" w:hAnsi="Times New Roman" w:cs="Times New Roman"/>
                <w:b/>
                <w:bCs/>
                <w:color w:val="0070C0"/>
                <w:kern w:val="2"/>
                <w:sz w:val="18"/>
                <w:szCs w:val="18"/>
                <w14:ligatures w14:val="standardContextual"/>
              </w:rPr>
            </w:pPr>
          </w:p>
          <w:p w14:paraId="3430B21C" w14:textId="77777777" w:rsidR="00B7463D" w:rsidRDefault="00B7463D" w:rsidP="009460A6">
            <w:pPr>
              <w:rPr>
                <w:rFonts w:ascii="Times New Roman" w:eastAsia="Aptos" w:hAnsi="Times New Roman" w:cs="Times New Roman"/>
                <w:b/>
                <w:bCs/>
                <w:color w:val="0070C0"/>
                <w:kern w:val="2"/>
                <w:sz w:val="18"/>
                <w:szCs w:val="18"/>
                <w14:ligatures w14:val="standardContextual"/>
              </w:rPr>
            </w:pPr>
          </w:p>
          <w:p w14:paraId="2F795322" w14:textId="77777777" w:rsidR="00B7463D" w:rsidRDefault="00B7463D" w:rsidP="009460A6">
            <w:pPr>
              <w:rPr>
                <w:rFonts w:ascii="Times New Roman" w:eastAsia="Aptos" w:hAnsi="Times New Roman" w:cs="Times New Roman"/>
                <w:b/>
                <w:bCs/>
                <w:color w:val="0070C0"/>
                <w:kern w:val="2"/>
                <w:sz w:val="18"/>
                <w:szCs w:val="18"/>
                <w14:ligatures w14:val="standardContextual"/>
              </w:rPr>
            </w:pPr>
          </w:p>
          <w:p w14:paraId="5B3FF5D3" w14:textId="77777777" w:rsidR="00B7463D" w:rsidRDefault="00B7463D" w:rsidP="009460A6">
            <w:pPr>
              <w:rPr>
                <w:rFonts w:ascii="Times New Roman" w:eastAsia="Aptos" w:hAnsi="Times New Roman" w:cs="Times New Roman"/>
                <w:b/>
                <w:bCs/>
                <w:color w:val="0070C0"/>
                <w:kern w:val="2"/>
                <w:sz w:val="18"/>
                <w:szCs w:val="18"/>
                <w14:ligatures w14:val="standardContextual"/>
              </w:rPr>
            </w:pPr>
          </w:p>
          <w:p w14:paraId="55776D19" w14:textId="77777777" w:rsidR="009460A6" w:rsidRPr="0003102B" w:rsidRDefault="009460A6" w:rsidP="009460A6">
            <w:pPr>
              <w:ind w:firstLine="318"/>
              <w:rPr>
                <w:rFonts w:ascii="Times New Roman" w:eastAsia="Aptos" w:hAnsi="Times New Roman" w:cs="Times New Roman"/>
                <w:b/>
                <w:bCs/>
                <w:color w:val="0070C0"/>
                <w:kern w:val="2"/>
                <w:sz w:val="20"/>
                <w:szCs w:val="20"/>
                <w14:ligatures w14:val="standardContextual"/>
              </w:rPr>
            </w:pPr>
            <w:r w:rsidRPr="0003102B">
              <w:rPr>
                <w:rFonts w:ascii="Times New Roman" w:eastAsia="Aptos" w:hAnsi="Times New Roman" w:cs="Times New Roman"/>
                <w:b/>
                <w:bCs/>
                <w:color w:val="0070C0"/>
                <w:kern w:val="2"/>
                <w:sz w:val="20"/>
                <w:szCs w:val="20"/>
                <w14:ligatures w14:val="standardContextual"/>
              </w:rPr>
              <w:lastRenderedPageBreak/>
              <w:t>Довідкова інформація по об’єднаній енергосистемі України:</w:t>
            </w:r>
          </w:p>
          <w:p w14:paraId="61A13D9C" w14:textId="77777777" w:rsidR="009460A6" w:rsidRPr="0003102B" w:rsidRDefault="009460A6" w:rsidP="009460A6">
            <w:pPr>
              <w:ind w:firstLine="318"/>
              <w:jc w:val="both"/>
              <w:rPr>
                <w:rFonts w:ascii="Times New Roman" w:eastAsia="Aptos" w:hAnsi="Times New Roman" w:cs="Times New Roman"/>
                <w:b/>
                <w:bCs/>
                <w:color w:val="0070C0"/>
                <w:kern w:val="2"/>
                <w:sz w:val="20"/>
                <w:szCs w:val="20"/>
                <w14:ligatures w14:val="standardContextual"/>
              </w:rPr>
            </w:pPr>
            <w:r w:rsidRPr="0003102B">
              <w:rPr>
                <w:rFonts w:ascii="Times New Roman" w:eastAsia="Aptos" w:hAnsi="Times New Roman" w:cs="Times New Roman"/>
                <w:b/>
                <w:bCs/>
                <w:color w:val="0070C0"/>
                <w:kern w:val="2"/>
                <w:sz w:val="20"/>
                <w:szCs w:val="20"/>
                <w14:ligatures w14:val="standardContextual"/>
              </w:rPr>
              <w:t>Загальний обсяг споживання електричної енергії, що не відстежувався (</w:t>
            </w:r>
            <w:proofErr w:type="spellStart"/>
            <w:r w:rsidRPr="0003102B">
              <w:rPr>
                <w:rFonts w:ascii="Times New Roman" w:eastAsia="Aptos" w:hAnsi="Times New Roman" w:cs="Times New Roman"/>
                <w:b/>
                <w:bCs/>
                <w:color w:val="0070C0"/>
                <w:kern w:val="2"/>
                <w:sz w:val="20"/>
                <w:szCs w:val="20"/>
                <w14:ligatures w14:val="standardContextual"/>
              </w:rPr>
              <w:t>Untracked</w:t>
            </w:r>
            <w:proofErr w:type="spellEnd"/>
            <w:r w:rsidRPr="0003102B">
              <w:rPr>
                <w:rFonts w:ascii="Times New Roman" w:eastAsia="Aptos" w:hAnsi="Times New Roman" w:cs="Times New Roman"/>
                <w:b/>
                <w:bCs/>
                <w:color w:val="0070C0"/>
                <w:kern w:val="2"/>
                <w:sz w:val="20"/>
                <w:szCs w:val="20"/>
                <w14:ligatures w14:val="standardContextual"/>
              </w:rPr>
              <w:t xml:space="preserve"> </w:t>
            </w:r>
            <w:proofErr w:type="spellStart"/>
            <w:r w:rsidRPr="0003102B">
              <w:rPr>
                <w:rFonts w:ascii="Times New Roman" w:eastAsia="Aptos" w:hAnsi="Times New Roman" w:cs="Times New Roman"/>
                <w:b/>
                <w:bCs/>
                <w:color w:val="0070C0"/>
                <w:kern w:val="2"/>
                <w:sz w:val="20"/>
                <w:szCs w:val="20"/>
                <w14:ligatures w14:val="standardContextual"/>
              </w:rPr>
              <w:t>Consumption</w:t>
            </w:r>
            <w:proofErr w:type="spellEnd"/>
            <w:r w:rsidRPr="0003102B">
              <w:rPr>
                <w:rFonts w:ascii="Times New Roman" w:eastAsia="Aptos" w:hAnsi="Times New Roman" w:cs="Times New Roman"/>
                <w:b/>
                <w:bCs/>
                <w:color w:val="0070C0"/>
                <w:kern w:val="2"/>
                <w:sz w:val="20"/>
                <w:szCs w:val="20"/>
                <w14:ligatures w14:val="standardContextual"/>
              </w:rPr>
              <w:t xml:space="preserve">): ________ </w:t>
            </w:r>
            <w:proofErr w:type="spellStart"/>
            <w:r w:rsidRPr="0003102B">
              <w:rPr>
                <w:rFonts w:ascii="Times New Roman" w:eastAsia="Aptos" w:hAnsi="Times New Roman" w:cs="Times New Roman"/>
                <w:b/>
                <w:bCs/>
                <w:color w:val="0070C0"/>
                <w:kern w:val="2"/>
                <w:sz w:val="20"/>
                <w:szCs w:val="20"/>
                <w14:ligatures w14:val="standardContextual"/>
              </w:rPr>
              <w:t>МВт·год</w:t>
            </w:r>
            <w:proofErr w:type="spellEnd"/>
            <w:r w:rsidRPr="0003102B">
              <w:rPr>
                <w:rFonts w:ascii="Times New Roman" w:eastAsia="Aptos" w:hAnsi="Times New Roman" w:cs="Times New Roman"/>
                <w:b/>
                <w:bCs/>
                <w:color w:val="0070C0"/>
                <w:kern w:val="2"/>
                <w:sz w:val="20"/>
                <w:szCs w:val="20"/>
                <w14:ligatures w14:val="standardContextual"/>
              </w:rPr>
              <w:t>.</w:t>
            </w:r>
          </w:p>
          <w:p w14:paraId="01C5683C" w14:textId="77777777" w:rsidR="009460A6" w:rsidRPr="0003102B" w:rsidRDefault="009460A6" w:rsidP="009460A6">
            <w:pPr>
              <w:ind w:firstLine="318"/>
              <w:jc w:val="both"/>
              <w:rPr>
                <w:rFonts w:ascii="Times New Roman" w:eastAsia="Aptos" w:hAnsi="Times New Roman" w:cs="Times New Roman"/>
                <w:b/>
                <w:bCs/>
                <w:color w:val="0070C0"/>
                <w:kern w:val="2"/>
                <w:sz w:val="20"/>
                <w:szCs w:val="20"/>
                <w14:ligatures w14:val="standardContextual"/>
              </w:rPr>
            </w:pPr>
            <w:r w:rsidRPr="0003102B">
              <w:rPr>
                <w:rFonts w:ascii="Times New Roman" w:eastAsia="Aptos" w:hAnsi="Times New Roman" w:cs="Times New Roman"/>
                <w:b/>
                <w:bCs/>
                <w:color w:val="0070C0"/>
                <w:kern w:val="2"/>
                <w:sz w:val="20"/>
                <w:szCs w:val="20"/>
                <w14:ligatures w14:val="standardContextual"/>
              </w:rPr>
              <w:t xml:space="preserve">Обсяг електричної енергії, походження якої підтверджено та погашено гарантіями походження (ГП): ________ </w:t>
            </w:r>
            <w:proofErr w:type="spellStart"/>
            <w:r w:rsidRPr="0003102B">
              <w:rPr>
                <w:rFonts w:ascii="Times New Roman" w:eastAsia="Aptos" w:hAnsi="Times New Roman" w:cs="Times New Roman"/>
                <w:b/>
                <w:bCs/>
                <w:color w:val="0070C0"/>
                <w:kern w:val="2"/>
                <w:sz w:val="20"/>
                <w:szCs w:val="20"/>
                <w14:ligatures w14:val="standardContextual"/>
              </w:rPr>
              <w:t>МВт·год</w:t>
            </w:r>
            <w:proofErr w:type="spellEnd"/>
            <w:r w:rsidRPr="0003102B">
              <w:rPr>
                <w:rFonts w:ascii="Times New Roman" w:eastAsia="Aptos" w:hAnsi="Times New Roman" w:cs="Times New Roman"/>
                <w:b/>
                <w:bCs/>
                <w:color w:val="0070C0"/>
                <w:kern w:val="2"/>
                <w:sz w:val="20"/>
                <w:szCs w:val="20"/>
                <w14:ligatures w14:val="standardContextual"/>
              </w:rPr>
              <w:t>.</w:t>
            </w:r>
          </w:p>
          <w:p w14:paraId="0CF5D93C" w14:textId="77777777" w:rsidR="009460A6" w:rsidRPr="00203B6A" w:rsidRDefault="009460A6" w:rsidP="009460A6">
            <w:pPr>
              <w:tabs>
                <w:tab w:val="left" w:pos="745"/>
              </w:tabs>
              <w:jc w:val="both"/>
              <w:rPr>
                <w:rFonts w:ascii="Times New Roman" w:hAnsi="Times New Roman" w:cs="Times New Roman"/>
                <w:b/>
                <w:sz w:val="18"/>
                <w:szCs w:val="18"/>
              </w:rPr>
            </w:pPr>
          </w:p>
        </w:tc>
        <w:tc>
          <w:tcPr>
            <w:tcW w:w="3826" w:type="dxa"/>
          </w:tcPr>
          <w:p w14:paraId="7CB05D8C"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37D475BB" w14:textId="4D8F02DC" w:rsidR="009460A6" w:rsidRPr="005B2EB4" w:rsidRDefault="009460A6" w:rsidP="009460A6">
            <w:pPr>
              <w:tabs>
                <w:tab w:val="left" w:pos="745"/>
              </w:tabs>
              <w:ind w:left="1735"/>
              <w:jc w:val="both"/>
              <w:rPr>
                <w:rFonts w:ascii="Times New Roman" w:hAnsi="Times New Roman" w:cs="Times New Roman"/>
                <w:b/>
                <w:color w:val="0070C0"/>
                <w:sz w:val="16"/>
                <w:szCs w:val="16"/>
              </w:rPr>
            </w:pPr>
          </w:p>
          <w:p w14:paraId="4DBACCEF" w14:textId="3DCE8BC2" w:rsidR="009460A6" w:rsidRPr="0003102B" w:rsidRDefault="009460A6" w:rsidP="009460A6">
            <w:pPr>
              <w:tabs>
                <w:tab w:val="left" w:pos="745"/>
              </w:tabs>
              <w:ind w:left="1735"/>
              <w:jc w:val="both"/>
              <w:rPr>
                <w:rFonts w:ascii="Times New Roman" w:hAnsi="Times New Roman" w:cs="Times New Roman"/>
                <w:bCs/>
              </w:rPr>
            </w:pPr>
            <w:r w:rsidRPr="0003102B">
              <w:rPr>
                <w:rFonts w:ascii="Times New Roman" w:hAnsi="Times New Roman" w:cs="Times New Roman"/>
                <w:bCs/>
              </w:rPr>
              <w:t xml:space="preserve">Додаток </w:t>
            </w:r>
          </w:p>
          <w:p w14:paraId="1254C026" w14:textId="77777777" w:rsidR="009460A6" w:rsidRPr="0003102B" w:rsidRDefault="009460A6" w:rsidP="009460A6">
            <w:pPr>
              <w:tabs>
                <w:tab w:val="left" w:pos="745"/>
              </w:tabs>
              <w:ind w:left="1735"/>
              <w:jc w:val="both"/>
              <w:rPr>
                <w:rFonts w:ascii="Times New Roman" w:hAnsi="Times New Roman" w:cs="Times New Roman"/>
                <w:b/>
                <w:color w:val="EE0000"/>
              </w:rPr>
            </w:pPr>
            <w:r w:rsidRPr="0003102B">
              <w:rPr>
                <w:rFonts w:ascii="Times New Roman" w:hAnsi="Times New Roman" w:cs="Times New Roman"/>
                <w:bCs/>
              </w:rPr>
              <w:t xml:space="preserve">до Методики розрахунку залишкового енергетичного </w:t>
            </w:r>
            <w:proofErr w:type="spellStart"/>
            <w:r w:rsidRPr="0003102B">
              <w:rPr>
                <w:rFonts w:ascii="Times New Roman" w:hAnsi="Times New Roman" w:cs="Times New Roman"/>
                <w:bCs/>
              </w:rPr>
              <w:t>міксу</w:t>
            </w:r>
            <w:proofErr w:type="spellEnd"/>
            <w:r w:rsidRPr="0003102B">
              <w:rPr>
                <w:rFonts w:ascii="Times New Roman" w:hAnsi="Times New Roman" w:cs="Times New Roman"/>
                <w:bCs/>
              </w:rPr>
              <w:t xml:space="preserve"> </w:t>
            </w:r>
            <w:r w:rsidRPr="0003102B">
              <w:rPr>
                <w:rFonts w:ascii="Times New Roman" w:hAnsi="Times New Roman" w:cs="Times New Roman"/>
                <w:b/>
                <w:i/>
                <w:iCs/>
                <w:strike/>
                <w:color w:val="EE0000"/>
              </w:rPr>
              <w:t>електричної енергії</w:t>
            </w:r>
          </w:p>
          <w:p w14:paraId="6A339452" w14:textId="77777777" w:rsidR="009460A6" w:rsidRDefault="009460A6" w:rsidP="009460A6">
            <w:pPr>
              <w:jc w:val="center"/>
              <w:rPr>
                <w:rFonts w:ascii="Times New Roman" w:hAnsi="Times New Roman" w:cs="Times New Roman"/>
                <w:b/>
                <w:color w:val="0070C0"/>
              </w:rPr>
            </w:pPr>
          </w:p>
          <w:p w14:paraId="5228B2C9" w14:textId="77777777" w:rsidR="002E6CC8" w:rsidRDefault="002E6CC8" w:rsidP="009460A6">
            <w:pPr>
              <w:jc w:val="center"/>
              <w:rPr>
                <w:rFonts w:ascii="Times New Roman" w:hAnsi="Times New Roman" w:cs="Times New Roman"/>
                <w:b/>
                <w:color w:val="0070C0"/>
              </w:rPr>
            </w:pPr>
          </w:p>
          <w:p w14:paraId="6F2BF7EF" w14:textId="77777777" w:rsidR="00B7463D" w:rsidRDefault="00B7463D" w:rsidP="009460A6">
            <w:pPr>
              <w:jc w:val="center"/>
              <w:rPr>
                <w:rFonts w:ascii="Times New Roman" w:hAnsi="Times New Roman" w:cs="Times New Roman"/>
                <w:b/>
                <w:color w:val="0070C0"/>
              </w:rPr>
            </w:pPr>
          </w:p>
          <w:p w14:paraId="50CAB503" w14:textId="77777777" w:rsidR="002E6CC8" w:rsidRDefault="002E6CC8" w:rsidP="009460A6">
            <w:pPr>
              <w:jc w:val="center"/>
              <w:rPr>
                <w:rFonts w:ascii="Times New Roman" w:hAnsi="Times New Roman" w:cs="Times New Roman"/>
                <w:b/>
                <w:color w:val="0070C0"/>
              </w:rPr>
            </w:pPr>
          </w:p>
          <w:p w14:paraId="41C6E4D7" w14:textId="77777777" w:rsidR="00B7463D" w:rsidRDefault="00B7463D" w:rsidP="009460A6">
            <w:pPr>
              <w:jc w:val="center"/>
              <w:rPr>
                <w:rFonts w:ascii="Times New Roman" w:hAnsi="Times New Roman" w:cs="Times New Roman"/>
                <w:b/>
                <w:color w:val="0070C0"/>
              </w:rPr>
            </w:pPr>
          </w:p>
          <w:p w14:paraId="0438AB49" w14:textId="1D62967A"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lastRenderedPageBreak/>
              <w:t>ІНФОРМАЦІЯ</w:t>
            </w:r>
          </w:p>
          <w:p w14:paraId="0D0FB463" w14:textId="77777777"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t xml:space="preserve">про результати розрахунку залишкового енергетичного </w:t>
            </w:r>
            <w:proofErr w:type="spellStart"/>
            <w:r w:rsidRPr="00203B6A">
              <w:rPr>
                <w:rFonts w:ascii="Times New Roman" w:eastAsia="Aptos" w:hAnsi="Times New Roman" w:cs="Times New Roman"/>
                <w:kern w:val="2"/>
                <w14:ligatures w14:val="standardContextual"/>
              </w:rPr>
              <w:t>міксу</w:t>
            </w:r>
            <w:proofErr w:type="spellEnd"/>
            <w:r w:rsidRPr="00203B6A">
              <w:rPr>
                <w:rFonts w:ascii="Times New Roman" w:eastAsia="Aptos" w:hAnsi="Times New Roman" w:cs="Times New Roman"/>
                <w:kern w:val="2"/>
                <w14:ligatures w14:val="standardContextual"/>
              </w:rPr>
              <w:t xml:space="preserve"> України</w:t>
            </w:r>
          </w:p>
          <w:p w14:paraId="2E87FB87" w14:textId="77777777"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t>за _________ рік</w:t>
            </w:r>
          </w:p>
          <w:p w14:paraId="31C94169" w14:textId="77777777" w:rsidR="009460A6" w:rsidRPr="00203B6A" w:rsidRDefault="009460A6" w:rsidP="009460A6">
            <w:pPr>
              <w:rPr>
                <w:rFonts w:ascii="Times New Roman" w:eastAsia="Aptos" w:hAnsi="Times New Roman" w:cs="Times New Roman"/>
                <w:kern w:val="2"/>
                <w14:ligatures w14:val="standardContextual"/>
              </w:rPr>
            </w:pPr>
          </w:p>
          <w:tbl>
            <w:tblPr>
              <w:tblW w:w="3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3"/>
              <w:gridCol w:w="1417"/>
              <w:gridCol w:w="391"/>
              <w:gridCol w:w="567"/>
              <w:gridCol w:w="459"/>
              <w:gridCol w:w="426"/>
            </w:tblGrid>
            <w:tr w:rsidR="009460A6" w:rsidRPr="00203B6A" w14:paraId="0E5F8439" w14:textId="77777777" w:rsidTr="0063060C">
              <w:tc>
                <w:tcPr>
                  <w:tcW w:w="313" w:type="dxa"/>
                  <w:vMerge w:val="restart"/>
                  <w:hideMark/>
                </w:tcPr>
                <w:p w14:paraId="10DF2B0B"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 з/п</w:t>
                  </w:r>
                </w:p>
              </w:tc>
              <w:tc>
                <w:tcPr>
                  <w:tcW w:w="1417" w:type="dxa"/>
                  <w:vMerge w:val="restart"/>
                  <w:hideMark/>
                </w:tcPr>
                <w:p w14:paraId="5C830CE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Категорія джерела енергії</w:t>
                  </w:r>
                </w:p>
              </w:tc>
              <w:tc>
                <w:tcPr>
                  <w:tcW w:w="958" w:type="dxa"/>
                  <w:gridSpan w:val="2"/>
                  <w:vAlign w:val="center"/>
                  <w:hideMark/>
                </w:tcPr>
                <w:p w14:paraId="2A93C85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 xml:space="preserve">Залишковий енергетичний </w:t>
                  </w:r>
                  <w:proofErr w:type="spellStart"/>
                  <w:r w:rsidRPr="00203B6A">
                    <w:rPr>
                      <w:rFonts w:ascii="Times New Roman" w:eastAsia="Aptos" w:hAnsi="Times New Roman" w:cs="Times New Roman"/>
                      <w:kern w:val="2"/>
                      <w:sz w:val="14"/>
                      <w:szCs w:val="14"/>
                      <w14:ligatures w14:val="standardContextual"/>
                    </w:rPr>
                    <w:t>мікс</w:t>
                  </w:r>
                  <w:proofErr w:type="spellEnd"/>
                </w:p>
              </w:tc>
              <w:tc>
                <w:tcPr>
                  <w:tcW w:w="459" w:type="dxa"/>
                  <w:vMerge w:val="restart"/>
                  <w:vAlign w:val="center"/>
                  <w:hideMark/>
                </w:tcPr>
                <w:p w14:paraId="0278E50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Питомі викиди CO₂, (г/</w:t>
                  </w:r>
                  <w:proofErr w:type="spellStart"/>
                  <w:r w:rsidRPr="00203B6A">
                    <w:rPr>
                      <w:rFonts w:ascii="Times New Roman" w:eastAsia="Aptos" w:hAnsi="Times New Roman" w:cs="Times New Roman"/>
                      <w:kern w:val="2"/>
                      <w:sz w:val="14"/>
                      <w:szCs w:val="14"/>
                      <w14:ligatures w14:val="standardContextual"/>
                    </w:rPr>
                    <w:t>кВт·год</w:t>
                  </w:r>
                  <w:proofErr w:type="spellEnd"/>
                  <w:r w:rsidRPr="00203B6A">
                    <w:rPr>
                      <w:rFonts w:ascii="Times New Roman" w:eastAsia="Aptos" w:hAnsi="Times New Roman" w:cs="Times New Roman"/>
                      <w:kern w:val="2"/>
                      <w:sz w:val="14"/>
                      <w:szCs w:val="14"/>
                      <w14:ligatures w14:val="standardContextual"/>
                    </w:rPr>
                    <w:t>)</w:t>
                  </w:r>
                </w:p>
              </w:tc>
              <w:tc>
                <w:tcPr>
                  <w:tcW w:w="426" w:type="dxa"/>
                  <w:vMerge w:val="restart"/>
                  <w:vAlign w:val="center"/>
                  <w:hideMark/>
                </w:tcPr>
                <w:p w14:paraId="72F7255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Питомі радіоактивні відходи, (мг/</w:t>
                  </w:r>
                  <w:proofErr w:type="spellStart"/>
                  <w:r w:rsidRPr="00203B6A">
                    <w:rPr>
                      <w:rFonts w:ascii="Times New Roman" w:eastAsia="Aptos" w:hAnsi="Times New Roman" w:cs="Times New Roman"/>
                      <w:kern w:val="2"/>
                      <w:sz w:val="14"/>
                      <w:szCs w:val="14"/>
                      <w14:ligatures w14:val="standardContextual"/>
                    </w:rPr>
                    <w:t>кВт·год</w:t>
                  </w:r>
                  <w:proofErr w:type="spellEnd"/>
                  <w:r w:rsidRPr="00203B6A">
                    <w:rPr>
                      <w:rFonts w:ascii="Times New Roman" w:eastAsia="Aptos" w:hAnsi="Times New Roman" w:cs="Times New Roman"/>
                      <w:kern w:val="2"/>
                      <w:sz w:val="14"/>
                      <w:szCs w:val="14"/>
                      <w14:ligatures w14:val="standardContextual"/>
                    </w:rPr>
                    <w:t>)</w:t>
                  </w:r>
                </w:p>
              </w:tc>
            </w:tr>
            <w:tr w:rsidR="009460A6" w:rsidRPr="00203B6A" w14:paraId="774F3E0C" w14:textId="77777777" w:rsidTr="0063060C">
              <w:tc>
                <w:tcPr>
                  <w:tcW w:w="313" w:type="dxa"/>
                  <w:vMerge/>
                </w:tcPr>
                <w:p w14:paraId="0160499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1417" w:type="dxa"/>
                  <w:vMerge/>
                </w:tcPr>
                <w:p w14:paraId="65F2DE65"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391" w:type="dxa"/>
                  <w:vAlign w:val="center"/>
                </w:tcPr>
                <w:p w14:paraId="314AB4A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w:t>
                  </w:r>
                </w:p>
              </w:tc>
              <w:tc>
                <w:tcPr>
                  <w:tcW w:w="567" w:type="dxa"/>
                  <w:vAlign w:val="center"/>
                </w:tcPr>
                <w:p w14:paraId="1A01B93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roofErr w:type="spellStart"/>
                  <w:r w:rsidRPr="00203B6A">
                    <w:rPr>
                      <w:rFonts w:ascii="Times New Roman" w:eastAsia="Aptos" w:hAnsi="Times New Roman" w:cs="Times New Roman"/>
                      <w:kern w:val="2"/>
                      <w:sz w:val="14"/>
                      <w:szCs w:val="14"/>
                      <w14:ligatures w14:val="standardContextual"/>
                    </w:rPr>
                    <w:t>МВт·год</w:t>
                  </w:r>
                  <w:proofErr w:type="spellEnd"/>
                </w:p>
              </w:tc>
              <w:tc>
                <w:tcPr>
                  <w:tcW w:w="459" w:type="dxa"/>
                  <w:vMerge/>
                  <w:vAlign w:val="center"/>
                </w:tcPr>
                <w:p w14:paraId="4F2C776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Merge/>
                  <w:vAlign w:val="center"/>
                </w:tcPr>
                <w:p w14:paraId="77EDC29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276F3CF1" w14:textId="77777777" w:rsidTr="0063060C">
              <w:tc>
                <w:tcPr>
                  <w:tcW w:w="313" w:type="dxa"/>
                  <w:hideMark/>
                </w:tcPr>
                <w:p w14:paraId="360C43E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w:t>
                  </w:r>
                </w:p>
              </w:tc>
              <w:tc>
                <w:tcPr>
                  <w:tcW w:w="1417" w:type="dxa"/>
                  <w:hideMark/>
                </w:tcPr>
                <w:p w14:paraId="0F94C969"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ВІДНОВЛЮВАНІ ДЖЕРЕЛА (ВДЕ)</w:t>
                  </w:r>
                </w:p>
              </w:tc>
              <w:tc>
                <w:tcPr>
                  <w:tcW w:w="391" w:type="dxa"/>
                  <w:vAlign w:val="center"/>
                  <w:hideMark/>
                </w:tcPr>
                <w:p w14:paraId="59FF7D3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39745A9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3FC3122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399BC206"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27DAD2D2" w14:textId="77777777" w:rsidTr="0063060C">
              <w:tc>
                <w:tcPr>
                  <w:tcW w:w="313" w:type="dxa"/>
                  <w:hideMark/>
                </w:tcPr>
                <w:p w14:paraId="7181BE7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1.1</w:t>
                  </w:r>
                </w:p>
              </w:tc>
              <w:tc>
                <w:tcPr>
                  <w:tcW w:w="1417" w:type="dxa"/>
                  <w:hideMark/>
                </w:tcPr>
                <w:p w14:paraId="1973ED8A"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Енергія сонячного випромінювання</w:t>
                  </w:r>
                </w:p>
              </w:tc>
              <w:tc>
                <w:tcPr>
                  <w:tcW w:w="391" w:type="dxa"/>
                  <w:vAlign w:val="center"/>
                  <w:hideMark/>
                </w:tcPr>
                <w:p w14:paraId="0F6C7D9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01B7F2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49EA88F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459608C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6AB4D454" w14:textId="77777777" w:rsidTr="0063060C">
              <w:tc>
                <w:tcPr>
                  <w:tcW w:w="313" w:type="dxa"/>
                  <w:hideMark/>
                </w:tcPr>
                <w:p w14:paraId="10D67BB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1.2</w:t>
                  </w:r>
                </w:p>
              </w:tc>
              <w:tc>
                <w:tcPr>
                  <w:tcW w:w="1417" w:type="dxa"/>
                  <w:hideMark/>
                </w:tcPr>
                <w:p w14:paraId="0F53C7A9"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Енергія вітру</w:t>
                  </w:r>
                </w:p>
              </w:tc>
              <w:tc>
                <w:tcPr>
                  <w:tcW w:w="391" w:type="dxa"/>
                  <w:vAlign w:val="center"/>
                  <w:hideMark/>
                </w:tcPr>
                <w:p w14:paraId="1C1F652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7B77687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2EEEC5D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1929913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202DF3B8" w14:textId="77777777" w:rsidTr="0063060C">
              <w:tc>
                <w:tcPr>
                  <w:tcW w:w="313" w:type="dxa"/>
                  <w:hideMark/>
                </w:tcPr>
                <w:p w14:paraId="3642833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1.3</w:t>
                  </w:r>
                </w:p>
              </w:tc>
              <w:tc>
                <w:tcPr>
                  <w:tcW w:w="1417" w:type="dxa"/>
                  <w:hideMark/>
                </w:tcPr>
                <w:p w14:paraId="30AFBF20" w14:textId="77777777" w:rsidR="009460A6" w:rsidRPr="00203B6A" w:rsidRDefault="009460A6" w:rsidP="009460A6">
                  <w:pPr>
                    <w:spacing w:after="0" w:line="240" w:lineRule="auto"/>
                    <w:ind w:left="56" w:right="-19"/>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 xml:space="preserve">Гідроенергія (без урахування </w:t>
                  </w:r>
                  <w:proofErr w:type="spellStart"/>
                  <w:r w:rsidRPr="00203B6A">
                    <w:rPr>
                      <w:rFonts w:ascii="Times New Roman" w:eastAsia="Aptos" w:hAnsi="Times New Roman" w:cs="Times New Roman"/>
                      <w:kern w:val="2"/>
                      <w:sz w:val="14"/>
                      <w:szCs w:val="14"/>
                      <w14:ligatures w14:val="standardContextual"/>
                    </w:rPr>
                    <w:t>гідроакумулювальних</w:t>
                  </w:r>
                  <w:proofErr w:type="spellEnd"/>
                  <w:r w:rsidRPr="00203B6A">
                    <w:rPr>
                      <w:rFonts w:ascii="Times New Roman" w:eastAsia="Aptos" w:hAnsi="Times New Roman" w:cs="Times New Roman"/>
                      <w:kern w:val="2"/>
                      <w:sz w:val="14"/>
                      <w:szCs w:val="14"/>
                      <w14:ligatures w14:val="standardContextual"/>
                    </w:rPr>
                    <w:t xml:space="preserve">  електростанцій у помповому (насосному) режимі)</w:t>
                  </w:r>
                </w:p>
              </w:tc>
              <w:tc>
                <w:tcPr>
                  <w:tcW w:w="391" w:type="dxa"/>
                  <w:vAlign w:val="center"/>
                  <w:hideMark/>
                </w:tcPr>
                <w:p w14:paraId="6143FDA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0867A187"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0AAC7D0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164640BB"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6A85B3DC" w14:textId="77777777" w:rsidTr="0063060C">
              <w:tc>
                <w:tcPr>
                  <w:tcW w:w="313" w:type="dxa"/>
                  <w:hideMark/>
                </w:tcPr>
                <w:p w14:paraId="1DEB8CA6"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1.4</w:t>
                  </w:r>
                </w:p>
              </w:tc>
              <w:tc>
                <w:tcPr>
                  <w:tcW w:w="1417" w:type="dxa"/>
                  <w:hideMark/>
                </w:tcPr>
                <w:p w14:paraId="707F759F"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Біомаса та біогаз</w:t>
                  </w:r>
                </w:p>
              </w:tc>
              <w:tc>
                <w:tcPr>
                  <w:tcW w:w="391" w:type="dxa"/>
                  <w:vAlign w:val="center"/>
                  <w:hideMark/>
                </w:tcPr>
                <w:p w14:paraId="64D0533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27163C6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1B171A5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6059A7C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286BF1C1" w14:textId="77777777" w:rsidTr="0063060C">
              <w:tc>
                <w:tcPr>
                  <w:tcW w:w="313" w:type="dxa"/>
                  <w:hideMark/>
                </w:tcPr>
                <w:p w14:paraId="2651FED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1.5</w:t>
                  </w:r>
                </w:p>
              </w:tc>
              <w:tc>
                <w:tcPr>
                  <w:tcW w:w="1417" w:type="dxa"/>
                  <w:hideMark/>
                </w:tcPr>
                <w:p w14:paraId="32A9C0D1"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Геотермальна енергія</w:t>
                  </w:r>
                </w:p>
              </w:tc>
              <w:tc>
                <w:tcPr>
                  <w:tcW w:w="391" w:type="dxa"/>
                  <w:vAlign w:val="center"/>
                  <w:hideMark/>
                </w:tcPr>
                <w:p w14:paraId="3556D57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F46F66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40681A59"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74C79A0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213FCA4A" w14:textId="77777777" w:rsidTr="0063060C">
              <w:tc>
                <w:tcPr>
                  <w:tcW w:w="313" w:type="dxa"/>
                  <w:hideMark/>
                </w:tcPr>
                <w:p w14:paraId="5026476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1.6</w:t>
                  </w:r>
                </w:p>
              </w:tc>
              <w:tc>
                <w:tcPr>
                  <w:tcW w:w="1417" w:type="dxa"/>
                  <w:hideMark/>
                </w:tcPr>
                <w:p w14:paraId="678E803A"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Інші відновлювані / невизначені ВДЕ</w:t>
                  </w:r>
                </w:p>
              </w:tc>
              <w:tc>
                <w:tcPr>
                  <w:tcW w:w="391" w:type="dxa"/>
                  <w:vAlign w:val="center"/>
                  <w:hideMark/>
                </w:tcPr>
                <w:p w14:paraId="60DA1F4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2AEF3B2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36BCA51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7E15B14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1FA0487B" w14:textId="77777777" w:rsidTr="0063060C">
              <w:tc>
                <w:tcPr>
                  <w:tcW w:w="313" w:type="dxa"/>
                  <w:hideMark/>
                </w:tcPr>
                <w:p w14:paraId="27404157"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2</w:t>
                  </w:r>
                </w:p>
              </w:tc>
              <w:tc>
                <w:tcPr>
                  <w:tcW w:w="1417" w:type="dxa"/>
                  <w:hideMark/>
                </w:tcPr>
                <w:p w14:paraId="671772E1"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ЯДЕРНА ЕНЕРГІЯ</w:t>
                  </w:r>
                </w:p>
              </w:tc>
              <w:tc>
                <w:tcPr>
                  <w:tcW w:w="391" w:type="dxa"/>
                  <w:vAlign w:val="center"/>
                  <w:hideMark/>
                </w:tcPr>
                <w:p w14:paraId="099F1E7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3861B22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16FD192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hideMark/>
                </w:tcPr>
                <w:p w14:paraId="06B9C3F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373B1212" w14:textId="77777777" w:rsidTr="0063060C">
              <w:tc>
                <w:tcPr>
                  <w:tcW w:w="313" w:type="dxa"/>
                  <w:hideMark/>
                </w:tcPr>
                <w:p w14:paraId="6309576B"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w:t>
                  </w:r>
                </w:p>
              </w:tc>
              <w:tc>
                <w:tcPr>
                  <w:tcW w:w="1417" w:type="dxa"/>
                  <w:hideMark/>
                </w:tcPr>
                <w:p w14:paraId="786BA1AC"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ВИКОПНЕ ПАЛИВО</w:t>
                  </w:r>
                </w:p>
              </w:tc>
              <w:tc>
                <w:tcPr>
                  <w:tcW w:w="391" w:type="dxa"/>
                  <w:vAlign w:val="center"/>
                  <w:hideMark/>
                </w:tcPr>
                <w:p w14:paraId="542642B6"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ADA2A7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7E9B013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1B8ACF3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350480F8" w14:textId="77777777" w:rsidTr="0063060C">
              <w:tc>
                <w:tcPr>
                  <w:tcW w:w="313" w:type="dxa"/>
                  <w:hideMark/>
                </w:tcPr>
                <w:p w14:paraId="703107C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3.1</w:t>
                  </w:r>
                </w:p>
              </w:tc>
              <w:tc>
                <w:tcPr>
                  <w:tcW w:w="1417" w:type="dxa"/>
                  <w:hideMark/>
                </w:tcPr>
                <w:p w14:paraId="2403D221"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Вугілля (кам’яне та буре)</w:t>
                  </w:r>
                </w:p>
              </w:tc>
              <w:tc>
                <w:tcPr>
                  <w:tcW w:w="391" w:type="dxa"/>
                  <w:vAlign w:val="center"/>
                  <w:hideMark/>
                </w:tcPr>
                <w:p w14:paraId="41A1136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B733BD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6ECAF7D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7B92424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63CF0D24" w14:textId="77777777" w:rsidTr="0063060C">
              <w:tc>
                <w:tcPr>
                  <w:tcW w:w="313" w:type="dxa"/>
                  <w:hideMark/>
                </w:tcPr>
                <w:p w14:paraId="08D47D5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3.2</w:t>
                  </w:r>
                </w:p>
              </w:tc>
              <w:tc>
                <w:tcPr>
                  <w:tcW w:w="1417" w:type="dxa"/>
                  <w:hideMark/>
                </w:tcPr>
                <w:p w14:paraId="5AD944E0"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Природний газ</w:t>
                  </w:r>
                </w:p>
              </w:tc>
              <w:tc>
                <w:tcPr>
                  <w:tcW w:w="391" w:type="dxa"/>
                  <w:vAlign w:val="center"/>
                  <w:hideMark/>
                </w:tcPr>
                <w:p w14:paraId="5C343025"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927F56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6CFF255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13489D8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1F5E5E98" w14:textId="77777777" w:rsidTr="0063060C">
              <w:tc>
                <w:tcPr>
                  <w:tcW w:w="313" w:type="dxa"/>
                  <w:hideMark/>
                </w:tcPr>
                <w:p w14:paraId="19380F86"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3.3</w:t>
                  </w:r>
                </w:p>
              </w:tc>
              <w:tc>
                <w:tcPr>
                  <w:tcW w:w="1417" w:type="dxa"/>
                  <w:hideMark/>
                </w:tcPr>
                <w:p w14:paraId="16B83B4F" w14:textId="77777777" w:rsidR="009460A6" w:rsidRPr="00203B6A" w:rsidRDefault="009460A6" w:rsidP="009460A6">
                  <w:pPr>
                    <w:spacing w:after="0" w:line="240" w:lineRule="auto"/>
                    <w:ind w:left="56" w:right="-19"/>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Мазут (нафтопродукти)</w:t>
                  </w:r>
                </w:p>
              </w:tc>
              <w:tc>
                <w:tcPr>
                  <w:tcW w:w="391" w:type="dxa"/>
                  <w:vAlign w:val="center"/>
                  <w:hideMark/>
                </w:tcPr>
                <w:p w14:paraId="34C7FEF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778C5B0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5E8E43C9"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12CB613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3B7A0D21" w14:textId="77777777" w:rsidTr="0063060C">
              <w:tc>
                <w:tcPr>
                  <w:tcW w:w="313" w:type="dxa"/>
                  <w:hideMark/>
                </w:tcPr>
                <w:p w14:paraId="025FA33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3.4</w:t>
                  </w:r>
                </w:p>
              </w:tc>
              <w:tc>
                <w:tcPr>
                  <w:tcW w:w="1417" w:type="dxa"/>
                  <w:hideMark/>
                </w:tcPr>
                <w:p w14:paraId="2A0659F1" w14:textId="77777777" w:rsidR="009460A6" w:rsidRPr="00203B6A" w:rsidRDefault="009460A6" w:rsidP="009460A6">
                  <w:pPr>
                    <w:spacing w:after="0" w:line="240" w:lineRule="auto"/>
                    <w:ind w:left="56" w:right="-19"/>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Інші викопні / невизначені джерела</w:t>
                  </w:r>
                </w:p>
              </w:tc>
              <w:tc>
                <w:tcPr>
                  <w:tcW w:w="391" w:type="dxa"/>
                  <w:vAlign w:val="center"/>
                  <w:hideMark/>
                </w:tcPr>
                <w:p w14:paraId="50B532E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526F2CF9"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0E1D30D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10E8510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6B6DA6B0" w14:textId="77777777" w:rsidTr="0063060C">
              <w:tc>
                <w:tcPr>
                  <w:tcW w:w="313" w:type="dxa"/>
                  <w:hideMark/>
                </w:tcPr>
                <w:p w14:paraId="545687A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4</w:t>
                  </w:r>
                </w:p>
              </w:tc>
              <w:tc>
                <w:tcPr>
                  <w:tcW w:w="1417" w:type="dxa"/>
                  <w:hideMark/>
                </w:tcPr>
                <w:p w14:paraId="169FC5C7" w14:textId="77777777" w:rsidR="009460A6" w:rsidRPr="00203B6A" w:rsidRDefault="009460A6" w:rsidP="009460A6">
                  <w:pPr>
                    <w:spacing w:after="0" w:line="240" w:lineRule="auto"/>
                    <w:ind w:left="56" w:right="-19"/>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УСЬОГО (ЗАЛИШКОВИЙ МІКС)</w:t>
                  </w:r>
                </w:p>
              </w:tc>
              <w:tc>
                <w:tcPr>
                  <w:tcW w:w="391" w:type="dxa"/>
                  <w:vAlign w:val="center"/>
                  <w:hideMark/>
                </w:tcPr>
                <w:p w14:paraId="0A73132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100 %</w:t>
                  </w:r>
                </w:p>
              </w:tc>
              <w:tc>
                <w:tcPr>
                  <w:tcW w:w="567" w:type="dxa"/>
                  <w:vAlign w:val="center"/>
                  <w:hideMark/>
                </w:tcPr>
                <w:p w14:paraId="7BB35B7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2AC803CD"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56468BCA"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bl>
          <w:p w14:paraId="68A093C3" w14:textId="77777777" w:rsidR="009460A6" w:rsidRPr="00203B6A" w:rsidRDefault="009460A6" w:rsidP="009460A6">
            <w:pPr>
              <w:rPr>
                <w:rFonts w:ascii="Times New Roman" w:eastAsia="Aptos" w:hAnsi="Times New Roman" w:cs="Times New Roman"/>
                <w:b/>
                <w:bCs/>
                <w:kern w:val="2"/>
                <w:sz w:val="18"/>
                <w:szCs w:val="18"/>
                <w14:ligatures w14:val="standardContextual"/>
              </w:rPr>
            </w:pPr>
          </w:p>
          <w:p w14:paraId="7CAE5A13" w14:textId="77777777" w:rsidR="009460A6" w:rsidRDefault="009460A6" w:rsidP="009460A6">
            <w:pPr>
              <w:ind w:firstLine="318"/>
              <w:rPr>
                <w:rFonts w:ascii="Times New Roman" w:eastAsia="Aptos" w:hAnsi="Times New Roman" w:cs="Times New Roman"/>
                <w:b/>
                <w:bCs/>
                <w:kern w:val="2"/>
                <w:sz w:val="18"/>
                <w:szCs w:val="18"/>
                <w14:ligatures w14:val="standardContextual"/>
              </w:rPr>
            </w:pPr>
          </w:p>
          <w:p w14:paraId="32E4BE45" w14:textId="77777777" w:rsidR="009460A6" w:rsidRDefault="009460A6" w:rsidP="009460A6">
            <w:pPr>
              <w:ind w:firstLine="318"/>
              <w:rPr>
                <w:rFonts w:ascii="Times New Roman" w:eastAsia="Aptos" w:hAnsi="Times New Roman" w:cs="Times New Roman"/>
                <w:b/>
                <w:bCs/>
                <w:kern w:val="2"/>
                <w:sz w:val="18"/>
                <w:szCs w:val="18"/>
                <w14:ligatures w14:val="standardContextual"/>
              </w:rPr>
            </w:pPr>
          </w:p>
          <w:p w14:paraId="154BD50E" w14:textId="77777777" w:rsidR="00B7463D" w:rsidRDefault="00B7463D" w:rsidP="009460A6">
            <w:pPr>
              <w:ind w:firstLine="318"/>
              <w:rPr>
                <w:rFonts w:ascii="Times New Roman" w:eastAsia="Aptos" w:hAnsi="Times New Roman" w:cs="Times New Roman"/>
                <w:b/>
                <w:bCs/>
                <w:kern w:val="2"/>
                <w:sz w:val="18"/>
                <w:szCs w:val="18"/>
                <w14:ligatures w14:val="standardContextual"/>
              </w:rPr>
            </w:pPr>
          </w:p>
          <w:p w14:paraId="152E6089" w14:textId="77777777" w:rsidR="00B7463D" w:rsidRDefault="00B7463D" w:rsidP="009460A6">
            <w:pPr>
              <w:ind w:firstLine="318"/>
              <w:rPr>
                <w:rFonts w:ascii="Times New Roman" w:eastAsia="Aptos" w:hAnsi="Times New Roman" w:cs="Times New Roman"/>
                <w:b/>
                <w:bCs/>
                <w:kern w:val="2"/>
                <w:sz w:val="18"/>
                <w:szCs w:val="18"/>
                <w14:ligatures w14:val="standardContextual"/>
              </w:rPr>
            </w:pPr>
          </w:p>
          <w:p w14:paraId="66A3A9FC" w14:textId="77777777" w:rsidR="00B7463D" w:rsidRDefault="00B7463D" w:rsidP="009460A6">
            <w:pPr>
              <w:ind w:firstLine="318"/>
              <w:rPr>
                <w:rFonts w:ascii="Times New Roman" w:eastAsia="Aptos" w:hAnsi="Times New Roman" w:cs="Times New Roman"/>
                <w:b/>
                <w:bCs/>
                <w:kern w:val="2"/>
                <w:sz w:val="18"/>
                <w:szCs w:val="18"/>
                <w14:ligatures w14:val="standardContextual"/>
              </w:rPr>
            </w:pPr>
          </w:p>
          <w:p w14:paraId="01BDD9E2" w14:textId="77777777" w:rsidR="00B7463D" w:rsidRDefault="00B7463D" w:rsidP="009460A6">
            <w:pPr>
              <w:ind w:firstLine="318"/>
              <w:rPr>
                <w:rFonts w:ascii="Times New Roman" w:eastAsia="Aptos" w:hAnsi="Times New Roman" w:cs="Times New Roman"/>
                <w:b/>
                <w:bCs/>
                <w:kern w:val="2"/>
                <w:sz w:val="18"/>
                <w:szCs w:val="18"/>
                <w14:ligatures w14:val="standardContextual"/>
              </w:rPr>
            </w:pPr>
          </w:p>
          <w:p w14:paraId="50376BB4" w14:textId="77777777" w:rsidR="00B7463D" w:rsidRDefault="00B7463D" w:rsidP="009460A6">
            <w:pPr>
              <w:ind w:firstLine="318"/>
              <w:rPr>
                <w:rFonts w:ascii="Times New Roman" w:eastAsia="Aptos" w:hAnsi="Times New Roman" w:cs="Times New Roman"/>
                <w:b/>
                <w:bCs/>
                <w:kern w:val="2"/>
                <w:sz w:val="18"/>
                <w:szCs w:val="18"/>
                <w14:ligatures w14:val="standardContextual"/>
              </w:rPr>
            </w:pPr>
          </w:p>
          <w:p w14:paraId="73519A58" w14:textId="47C28290" w:rsidR="009460A6" w:rsidRPr="0003102B" w:rsidRDefault="009460A6" w:rsidP="009460A6">
            <w:pPr>
              <w:ind w:firstLine="318"/>
              <w:rPr>
                <w:rFonts w:ascii="Times New Roman" w:eastAsia="Aptos" w:hAnsi="Times New Roman" w:cs="Times New Roman"/>
                <w:b/>
                <w:bCs/>
                <w:kern w:val="2"/>
                <w:sz w:val="20"/>
                <w:szCs w:val="20"/>
                <w14:ligatures w14:val="standardContextual"/>
              </w:rPr>
            </w:pPr>
            <w:r w:rsidRPr="0003102B">
              <w:rPr>
                <w:rFonts w:ascii="Times New Roman" w:eastAsia="Aptos" w:hAnsi="Times New Roman" w:cs="Times New Roman"/>
                <w:b/>
                <w:bCs/>
                <w:kern w:val="2"/>
                <w:sz w:val="20"/>
                <w:szCs w:val="20"/>
                <w14:ligatures w14:val="standardContextual"/>
              </w:rPr>
              <w:lastRenderedPageBreak/>
              <w:t>Довідкова інформація по об’єднаній енергосистемі України:</w:t>
            </w:r>
          </w:p>
          <w:p w14:paraId="1C9B2180" w14:textId="4549594E" w:rsidR="009460A6" w:rsidRPr="0003102B" w:rsidRDefault="009460A6" w:rsidP="009460A6">
            <w:pPr>
              <w:ind w:firstLine="318"/>
              <w:jc w:val="both"/>
              <w:rPr>
                <w:rFonts w:ascii="Times New Roman" w:eastAsia="Aptos" w:hAnsi="Times New Roman" w:cs="Times New Roman"/>
                <w:kern w:val="2"/>
                <w:sz w:val="20"/>
                <w:szCs w:val="20"/>
                <w14:ligatures w14:val="standardContextual"/>
              </w:rPr>
            </w:pPr>
            <w:r w:rsidRPr="0003102B">
              <w:rPr>
                <w:rFonts w:ascii="Times New Roman" w:eastAsia="Aptos" w:hAnsi="Times New Roman" w:cs="Times New Roman"/>
                <w:kern w:val="2"/>
                <w:sz w:val="20"/>
                <w:szCs w:val="20"/>
                <w14:ligatures w14:val="standardContextual"/>
              </w:rPr>
              <w:t xml:space="preserve">Загальний обсяг </w:t>
            </w:r>
            <w:proofErr w:type="spellStart"/>
            <w:r w:rsidRPr="0003102B">
              <w:rPr>
                <w:rFonts w:ascii="Times New Roman" w:eastAsia="Aptos" w:hAnsi="Times New Roman" w:cs="Times New Roman"/>
                <w:b/>
                <w:bCs/>
                <w:color w:val="7030A0"/>
                <w:kern w:val="2"/>
                <w:sz w:val="20"/>
                <w:szCs w:val="20"/>
                <w14:ligatures w14:val="standardContextual"/>
              </w:rPr>
              <w:t>невідстеженого</w:t>
            </w:r>
            <w:proofErr w:type="spellEnd"/>
            <w:r w:rsidRPr="0003102B">
              <w:rPr>
                <w:rFonts w:ascii="Times New Roman" w:eastAsia="Aptos" w:hAnsi="Times New Roman" w:cs="Times New Roman"/>
                <w:color w:val="7030A0"/>
                <w:kern w:val="2"/>
                <w:sz w:val="20"/>
                <w:szCs w:val="20"/>
                <w14:ligatures w14:val="standardContextual"/>
              </w:rPr>
              <w:t xml:space="preserve"> </w:t>
            </w:r>
            <w:r w:rsidRPr="0003102B">
              <w:rPr>
                <w:rFonts w:ascii="Times New Roman" w:eastAsia="Aptos" w:hAnsi="Times New Roman" w:cs="Times New Roman"/>
                <w:kern w:val="2"/>
                <w:sz w:val="20"/>
                <w:szCs w:val="20"/>
                <w14:ligatures w14:val="standardContextual"/>
              </w:rPr>
              <w:t>споживання електричної енергії</w:t>
            </w:r>
            <w:r w:rsidRPr="0003102B">
              <w:rPr>
                <w:rFonts w:ascii="Times New Roman" w:eastAsia="Aptos" w:hAnsi="Times New Roman" w:cs="Times New Roman"/>
                <w:b/>
                <w:bCs/>
                <w:i/>
                <w:iCs/>
                <w:strike/>
                <w:color w:val="EE0000"/>
                <w:kern w:val="2"/>
                <w:sz w:val="20"/>
                <w:szCs w:val="20"/>
                <w14:ligatures w14:val="standardContextual"/>
              </w:rPr>
              <w:t>, що не відстежувався</w:t>
            </w:r>
            <w:r w:rsidRPr="0003102B">
              <w:rPr>
                <w:rFonts w:ascii="Times New Roman" w:eastAsia="Aptos" w:hAnsi="Times New Roman" w:cs="Times New Roman"/>
                <w:kern w:val="2"/>
                <w:sz w:val="20"/>
                <w:szCs w:val="20"/>
                <w14:ligatures w14:val="standardContextual"/>
              </w:rPr>
              <w:t xml:space="preserve"> (</w:t>
            </w:r>
            <w:proofErr w:type="spellStart"/>
            <w:r w:rsidRPr="0003102B">
              <w:rPr>
                <w:rFonts w:ascii="Times New Roman" w:eastAsia="Aptos" w:hAnsi="Times New Roman" w:cs="Times New Roman"/>
                <w:kern w:val="2"/>
                <w:sz w:val="20"/>
                <w:szCs w:val="20"/>
                <w14:ligatures w14:val="standardContextual"/>
              </w:rPr>
              <w:t>Untracked</w:t>
            </w:r>
            <w:proofErr w:type="spellEnd"/>
            <w:r w:rsidRPr="0003102B">
              <w:rPr>
                <w:rFonts w:ascii="Times New Roman" w:eastAsia="Aptos" w:hAnsi="Times New Roman" w:cs="Times New Roman"/>
                <w:kern w:val="2"/>
                <w:sz w:val="20"/>
                <w:szCs w:val="20"/>
                <w14:ligatures w14:val="standardContextual"/>
              </w:rPr>
              <w:t xml:space="preserve"> </w:t>
            </w:r>
            <w:proofErr w:type="spellStart"/>
            <w:r w:rsidRPr="0003102B">
              <w:rPr>
                <w:rFonts w:ascii="Times New Roman" w:eastAsia="Aptos" w:hAnsi="Times New Roman" w:cs="Times New Roman"/>
                <w:kern w:val="2"/>
                <w:sz w:val="20"/>
                <w:szCs w:val="20"/>
                <w14:ligatures w14:val="standardContextual"/>
              </w:rPr>
              <w:t>Consumption</w:t>
            </w:r>
            <w:proofErr w:type="spellEnd"/>
            <w:r w:rsidRPr="0003102B">
              <w:rPr>
                <w:rFonts w:ascii="Times New Roman" w:eastAsia="Aptos" w:hAnsi="Times New Roman" w:cs="Times New Roman"/>
                <w:kern w:val="2"/>
                <w:sz w:val="20"/>
                <w:szCs w:val="20"/>
                <w14:ligatures w14:val="standardContextual"/>
              </w:rPr>
              <w:t xml:space="preserve">): ________ </w:t>
            </w:r>
            <w:proofErr w:type="spellStart"/>
            <w:r w:rsidRPr="0003102B">
              <w:rPr>
                <w:rFonts w:ascii="Times New Roman" w:eastAsia="Aptos" w:hAnsi="Times New Roman" w:cs="Times New Roman"/>
                <w:kern w:val="2"/>
                <w:sz w:val="20"/>
                <w:szCs w:val="20"/>
                <w14:ligatures w14:val="standardContextual"/>
              </w:rPr>
              <w:t>МВт·год</w:t>
            </w:r>
            <w:proofErr w:type="spellEnd"/>
            <w:r w:rsidRPr="0003102B">
              <w:rPr>
                <w:rFonts w:ascii="Times New Roman" w:eastAsia="Aptos" w:hAnsi="Times New Roman" w:cs="Times New Roman"/>
                <w:kern w:val="2"/>
                <w:sz w:val="20"/>
                <w:szCs w:val="20"/>
                <w14:ligatures w14:val="standardContextual"/>
              </w:rPr>
              <w:t>.</w:t>
            </w:r>
          </w:p>
          <w:p w14:paraId="0660E4F9" w14:textId="77777777" w:rsidR="009460A6" w:rsidRPr="0003102B" w:rsidRDefault="009460A6" w:rsidP="009460A6">
            <w:pPr>
              <w:ind w:firstLine="318"/>
              <w:jc w:val="both"/>
              <w:rPr>
                <w:rFonts w:ascii="Times New Roman" w:eastAsia="Aptos" w:hAnsi="Times New Roman" w:cs="Times New Roman"/>
                <w:kern w:val="2"/>
                <w:sz w:val="20"/>
                <w:szCs w:val="20"/>
                <w14:ligatures w14:val="standardContextual"/>
              </w:rPr>
            </w:pPr>
            <w:r w:rsidRPr="0003102B">
              <w:rPr>
                <w:rFonts w:ascii="Times New Roman" w:eastAsia="Aptos" w:hAnsi="Times New Roman" w:cs="Times New Roman"/>
                <w:kern w:val="2"/>
                <w:sz w:val="20"/>
                <w:szCs w:val="20"/>
                <w14:ligatures w14:val="standardContextual"/>
              </w:rPr>
              <w:t xml:space="preserve">Обсяг електричної енергії, походження якої підтверджено та погашено гарантіями походження (ГП): ________ </w:t>
            </w:r>
            <w:proofErr w:type="spellStart"/>
            <w:r w:rsidRPr="0003102B">
              <w:rPr>
                <w:rFonts w:ascii="Times New Roman" w:eastAsia="Aptos" w:hAnsi="Times New Roman" w:cs="Times New Roman"/>
                <w:kern w:val="2"/>
                <w:sz w:val="20"/>
                <w:szCs w:val="20"/>
                <w14:ligatures w14:val="standardContextual"/>
              </w:rPr>
              <w:t>МВт·год</w:t>
            </w:r>
            <w:proofErr w:type="spellEnd"/>
            <w:r w:rsidRPr="0003102B">
              <w:rPr>
                <w:rFonts w:ascii="Times New Roman" w:eastAsia="Aptos" w:hAnsi="Times New Roman" w:cs="Times New Roman"/>
                <w:kern w:val="2"/>
                <w:sz w:val="20"/>
                <w:szCs w:val="20"/>
                <w14:ligatures w14:val="standardContextual"/>
              </w:rPr>
              <w:t>.</w:t>
            </w:r>
          </w:p>
          <w:p w14:paraId="7C4D2FAF" w14:textId="77777777" w:rsidR="009460A6" w:rsidRPr="005B2EB4" w:rsidRDefault="009460A6" w:rsidP="009460A6">
            <w:pPr>
              <w:tabs>
                <w:tab w:val="left" w:pos="745"/>
              </w:tabs>
              <w:ind w:firstLine="310"/>
              <w:jc w:val="both"/>
              <w:rPr>
                <w:rFonts w:ascii="Times New Roman" w:hAnsi="Times New Roman" w:cs="Times New Roman"/>
                <w:b/>
                <w:i/>
                <w:iCs/>
                <w:sz w:val="16"/>
                <w:szCs w:val="16"/>
              </w:rPr>
            </w:pPr>
          </w:p>
        </w:tc>
        <w:tc>
          <w:tcPr>
            <w:tcW w:w="3826" w:type="dxa"/>
          </w:tcPr>
          <w:p w14:paraId="39812256" w14:textId="77777777" w:rsidR="009460A6" w:rsidRPr="00274E5D" w:rsidRDefault="009460A6" w:rsidP="009460A6">
            <w:pPr>
              <w:tabs>
                <w:tab w:val="left" w:pos="745"/>
              </w:tabs>
              <w:jc w:val="center"/>
              <w:rPr>
                <w:rFonts w:ascii="Times New Roman" w:hAnsi="Times New Roman" w:cs="Times New Roman"/>
                <w:b/>
              </w:rPr>
            </w:pPr>
            <w:r w:rsidRPr="00274E5D">
              <w:rPr>
                <w:rFonts w:ascii="Times New Roman" w:hAnsi="Times New Roman" w:cs="Times New Roman"/>
                <w:b/>
              </w:rPr>
              <w:lastRenderedPageBreak/>
              <w:t>ГО «Пер</w:t>
            </w:r>
            <w:r>
              <w:rPr>
                <w:rFonts w:ascii="Times New Roman" w:hAnsi="Times New Roman" w:cs="Times New Roman"/>
                <w:b/>
              </w:rPr>
              <w:t>ш</w:t>
            </w:r>
            <w:r w:rsidRPr="00274E5D">
              <w:rPr>
                <w:rFonts w:ascii="Times New Roman" w:hAnsi="Times New Roman" w:cs="Times New Roman"/>
                <w:b/>
              </w:rPr>
              <w:t>а енергетична рада»</w:t>
            </w:r>
          </w:p>
          <w:p w14:paraId="427639CE" w14:textId="77777777" w:rsidR="009460A6" w:rsidRDefault="009460A6" w:rsidP="009460A6">
            <w:pPr>
              <w:tabs>
                <w:tab w:val="left" w:pos="745"/>
              </w:tabs>
              <w:ind w:firstLine="310"/>
              <w:jc w:val="both"/>
              <w:rPr>
                <w:rFonts w:ascii="Times New Roman" w:hAnsi="Times New Roman" w:cs="Times New Roman"/>
                <w:bCs/>
              </w:rPr>
            </w:pPr>
          </w:p>
          <w:p w14:paraId="76D2C569" w14:textId="77777777" w:rsidR="009460A6" w:rsidRDefault="009460A6" w:rsidP="009460A6">
            <w:pPr>
              <w:tabs>
                <w:tab w:val="left" w:pos="745"/>
              </w:tabs>
              <w:ind w:firstLine="310"/>
              <w:jc w:val="both"/>
              <w:rPr>
                <w:rFonts w:ascii="Times New Roman" w:hAnsi="Times New Roman" w:cs="Times New Roman"/>
                <w:bCs/>
              </w:rPr>
            </w:pPr>
            <w:r w:rsidRPr="0003102B">
              <w:rPr>
                <w:rFonts w:ascii="Times New Roman" w:hAnsi="Times New Roman" w:cs="Times New Roman"/>
                <w:bCs/>
              </w:rPr>
              <w:t xml:space="preserve">Відповідно до Закону «Про альтернативні джерела енергії» та п.1.4 Методики термін визначено як «залишковий енергетичний </w:t>
            </w:r>
            <w:proofErr w:type="spellStart"/>
            <w:r w:rsidRPr="0003102B">
              <w:rPr>
                <w:rFonts w:ascii="Times New Roman" w:hAnsi="Times New Roman" w:cs="Times New Roman"/>
                <w:bCs/>
              </w:rPr>
              <w:t>мікс</w:t>
            </w:r>
            <w:proofErr w:type="spellEnd"/>
            <w:r w:rsidRPr="0003102B">
              <w:rPr>
                <w:rFonts w:ascii="Times New Roman" w:hAnsi="Times New Roman" w:cs="Times New Roman"/>
                <w:bCs/>
              </w:rPr>
              <w:t>».</w:t>
            </w:r>
          </w:p>
          <w:p w14:paraId="1A156472" w14:textId="77777777" w:rsidR="009460A6" w:rsidRDefault="009460A6" w:rsidP="009460A6">
            <w:pPr>
              <w:tabs>
                <w:tab w:val="left" w:pos="745"/>
              </w:tabs>
              <w:ind w:firstLine="310"/>
              <w:jc w:val="both"/>
              <w:rPr>
                <w:rFonts w:ascii="Times New Roman" w:hAnsi="Times New Roman" w:cs="Times New Roman"/>
                <w:bCs/>
              </w:rPr>
            </w:pPr>
          </w:p>
          <w:p w14:paraId="42198AF5" w14:textId="77777777" w:rsidR="009460A6" w:rsidRDefault="009460A6" w:rsidP="009460A6">
            <w:pPr>
              <w:tabs>
                <w:tab w:val="left" w:pos="745"/>
              </w:tabs>
              <w:ind w:firstLine="310"/>
              <w:jc w:val="both"/>
              <w:rPr>
                <w:rFonts w:ascii="Times New Roman" w:hAnsi="Times New Roman" w:cs="Times New Roman"/>
                <w:bCs/>
              </w:rPr>
            </w:pPr>
          </w:p>
          <w:p w14:paraId="0EA8F834" w14:textId="77777777" w:rsidR="009460A6" w:rsidRDefault="009460A6" w:rsidP="009460A6">
            <w:pPr>
              <w:tabs>
                <w:tab w:val="left" w:pos="745"/>
              </w:tabs>
              <w:ind w:firstLine="310"/>
              <w:jc w:val="both"/>
              <w:rPr>
                <w:rFonts w:ascii="Times New Roman" w:hAnsi="Times New Roman" w:cs="Times New Roman"/>
                <w:bCs/>
              </w:rPr>
            </w:pPr>
          </w:p>
          <w:p w14:paraId="482E2CDC" w14:textId="77777777" w:rsidR="009460A6" w:rsidRDefault="009460A6" w:rsidP="009460A6">
            <w:pPr>
              <w:tabs>
                <w:tab w:val="left" w:pos="745"/>
              </w:tabs>
              <w:ind w:firstLine="310"/>
              <w:jc w:val="both"/>
              <w:rPr>
                <w:rFonts w:ascii="Times New Roman" w:hAnsi="Times New Roman" w:cs="Times New Roman"/>
                <w:b/>
                <w:i/>
                <w:iCs/>
              </w:rPr>
            </w:pPr>
          </w:p>
          <w:p w14:paraId="600A2992" w14:textId="77777777" w:rsidR="009460A6" w:rsidRDefault="009460A6" w:rsidP="009460A6">
            <w:pPr>
              <w:tabs>
                <w:tab w:val="left" w:pos="745"/>
              </w:tabs>
              <w:ind w:firstLine="310"/>
              <w:jc w:val="both"/>
              <w:rPr>
                <w:rFonts w:ascii="Times New Roman" w:hAnsi="Times New Roman" w:cs="Times New Roman"/>
                <w:b/>
                <w:i/>
                <w:iCs/>
              </w:rPr>
            </w:pPr>
          </w:p>
          <w:p w14:paraId="218F9F68" w14:textId="77777777" w:rsidR="009460A6" w:rsidRDefault="009460A6" w:rsidP="009460A6">
            <w:pPr>
              <w:tabs>
                <w:tab w:val="left" w:pos="745"/>
              </w:tabs>
              <w:ind w:firstLine="310"/>
              <w:jc w:val="both"/>
              <w:rPr>
                <w:rFonts w:ascii="Times New Roman" w:hAnsi="Times New Roman" w:cs="Times New Roman"/>
                <w:b/>
                <w:i/>
                <w:iCs/>
              </w:rPr>
            </w:pPr>
          </w:p>
          <w:p w14:paraId="2DD5350F" w14:textId="77777777" w:rsidR="009460A6" w:rsidRDefault="009460A6" w:rsidP="009460A6">
            <w:pPr>
              <w:tabs>
                <w:tab w:val="left" w:pos="745"/>
              </w:tabs>
              <w:ind w:firstLine="310"/>
              <w:jc w:val="both"/>
              <w:rPr>
                <w:rFonts w:ascii="Times New Roman" w:hAnsi="Times New Roman" w:cs="Times New Roman"/>
                <w:b/>
                <w:i/>
                <w:iCs/>
              </w:rPr>
            </w:pPr>
          </w:p>
          <w:p w14:paraId="1D37A5F7" w14:textId="77777777" w:rsidR="009460A6" w:rsidRDefault="009460A6" w:rsidP="009460A6">
            <w:pPr>
              <w:tabs>
                <w:tab w:val="left" w:pos="745"/>
              </w:tabs>
              <w:ind w:firstLine="310"/>
              <w:jc w:val="both"/>
              <w:rPr>
                <w:rFonts w:ascii="Times New Roman" w:hAnsi="Times New Roman" w:cs="Times New Roman"/>
                <w:b/>
                <w:i/>
                <w:iCs/>
              </w:rPr>
            </w:pPr>
          </w:p>
          <w:p w14:paraId="01AF7E50" w14:textId="77777777" w:rsidR="009460A6" w:rsidRDefault="009460A6" w:rsidP="009460A6">
            <w:pPr>
              <w:tabs>
                <w:tab w:val="left" w:pos="745"/>
              </w:tabs>
              <w:ind w:firstLine="310"/>
              <w:jc w:val="both"/>
              <w:rPr>
                <w:rFonts w:ascii="Times New Roman" w:hAnsi="Times New Roman" w:cs="Times New Roman"/>
                <w:b/>
                <w:i/>
                <w:iCs/>
              </w:rPr>
            </w:pPr>
          </w:p>
          <w:p w14:paraId="01A1E278" w14:textId="77777777" w:rsidR="009460A6" w:rsidRDefault="009460A6" w:rsidP="009460A6">
            <w:pPr>
              <w:tabs>
                <w:tab w:val="left" w:pos="745"/>
              </w:tabs>
              <w:ind w:firstLine="310"/>
              <w:jc w:val="both"/>
              <w:rPr>
                <w:rFonts w:ascii="Times New Roman" w:hAnsi="Times New Roman" w:cs="Times New Roman"/>
                <w:b/>
                <w:i/>
                <w:iCs/>
              </w:rPr>
            </w:pPr>
          </w:p>
          <w:p w14:paraId="6A018D4B" w14:textId="77777777" w:rsidR="009460A6" w:rsidRDefault="009460A6" w:rsidP="009460A6">
            <w:pPr>
              <w:tabs>
                <w:tab w:val="left" w:pos="745"/>
              </w:tabs>
              <w:ind w:firstLine="310"/>
              <w:jc w:val="both"/>
              <w:rPr>
                <w:rFonts w:ascii="Times New Roman" w:hAnsi="Times New Roman" w:cs="Times New Roman"/>
                <w:b/>
                <w:i/>
                <w:iCs/>
              </w:rPr>
            </w:pPr>
          </w:p>
          <w:p w14:paraId="1B069C98" w14:textId="77777777" w:rsidR="009460A6" w:rsidRDefault="009460A6" w:rsidP="009460A6">
            <w:pPr>
              <w:tabs>
                <w:tab w:val="left" w:pos="745"/>
              </w:tabs>
              <w:ind w:firstLine="310"/>
              <w:jc w:val="both"/>
              <w:rPr>
                <w:rFonts w:ascii="Times New Roman" w:hAnsi="Times New Roman" w:cs="Times New Roman"/>
                <w:b/>
                <w:i/>
                <w:iCs/>
              </w:rPr>
            </w:pPr>
          </w:p>
          <w:p w14:paraId="3D2956CC" w14:textId="77777777" w:rsidR="009460A6" w:rsidRDefault="009460A6" w:rsidP="009460A6">
            <w:pPr>
              <w:tabs>
                <w:tab w:val="left" w:pos="745"/>
              </w:tabs>
              <w:ind w:firstLine="310"/>
              <w:jc w:val="both"/>
              <w:rPr>
                <w:rFonts w:ascii="Times New Roman" w:hAnsi="Times New Roman" w:cs="Times New Roman"/>
                <w:b/>
                <w:i/>
                <w:iCs/>
              </w:rPr>
            </w:pPr>
          </w:p>
          <w:p w14:paraId="1D02C106" w14:textId="77777777" w:rsidR="009460A6" w:rsidRDefault="009460A6" w:rsidP="009460A6">
            <w:pPr>
              <w:tabs>
                <w:tab w:val="left" w:pos="745"/>
              </w:tabs>
              <w:ind w:firstLine="310"/>
              <w:jc w:val="both"/>
              <w:rPr>
                <w:rFonts w:ascii="Times New Roman" w:hAnsi="Times New Roman" w:cs="Times New Roman"/>
                <w:b/>
                <w:i/>
                <w:iCs/>
              </w:rPr>
            </w:pPr>
          </w:p>
          <w:p w14:paraId="461672CD" w14:textId="77777777" w:rsidR="009460A6" w:rsidRDefault="009460A6" w:rsidP="009460A6">
            <w:pPr>
              <w:tabs>
                <w:tab w:val="left" w:pos="745"/>
              </w:tabs>
              <w:ind w:firstLine="310"/>
              <w:jc w:val="both"/>
              <w:rPr>
                <w:rFonts w:ascii="Times New Roman" w:hAnsi="Times New Roman" w:cs="Times New Roman"/>
                <w:b/>
                <w:i/>
                <w:iCs/>
              </w:rPr>
            </w:pPr>
          </w:p>
          <w:p w14:paraId="1A708E95" w14:textId="77777777" w:rsidR="009460A6" w:rsidRDefault="009460A6" w:rsidP="009460A6">
            <w:pPr>
              <w:tabs>
                <w:tab w:val="left" w:pos="745"/>
              </w:tabs>
              <w:ind w:firstLine="310"/>
              <w:jc w:val="both"/>
              <w:rPr>
                <w:rFonts w:ascii="Times New Roman" w:hAnsi="Times New Roman" w:cs="Times New Roman"/>
                <w:b/>
                <w:i/>
                <w:iCs/>
              </w:rPr>
            </w:pPr>
          </w:p>
          <w:p w14:paraId="767C1C38" w14:textId="77777777" w:rsidR="009460A6" w:rsidRDefault="009460A6" w:rsidP="009460A6">
            <w:pPr>
              <w:tabs>
                <w:tab w:val="left" w:pos="745"/>
              </w:tabs>
              <w:ind w:firstLine="310"/>
              <w:jc w:val="both"/>
              <w:rPr>
                <w:rFonts w:ascii="Times New Roman" w:hAnsi="Times New Roman" w:cs="Times New Roman"/>
                <w:b/>
                <w:i/>
                <w:iCs/>
              </w:rPr>
            </w:pPr>
          </w:p>
          <w:p w14:paraId="2AE89C17" w14:textId="77777777" w:rsidR="009460A6" w:rsidRDefault="009460A6" w:rsidP="009460A6">
            <w:pPr>
              <w:tabs>
                <w:tab w:val="left" w:pos="745"/>
              </w:tabs>
              <w:ind w:firstLine="310"/>
              <w:jc w:val="both"/>
              <w:rPr>
                <w:rFonts w:ascii="Times New Roman" w:hAnsi="Times New Roman" w:cs="Times New Roman"/>
                <w:b/>
                <w:i/>
                <w:iCs/>
              </w:rPr>
            </w:pPr>
          </w:p>
          <w:p w14:paraId="2998190A" w14:textId="77777777" w:rsidR="009460A6" w:rsidRDefault="009460A6" w:rsidP="009460A6">
            <w:pPr>
              <w:tabs>
                <w:tab w:val="left" w:pos="745"/>
              </w:tabs>
              <w:ind w:firstLine="310"/>
              <w:jc w:val="both"/>
              <w:rPr>
                <w:rFonts w:ascii="Times New Roman" w:hAnsi="Times New Roman" w:cs="Times New Roman"/>
                <w:b/>
                <w:i/>
                <w:iCs/>
              </w:rPr>
            </w:pPr>
          </w:p>
          <w:p w14:paraId="2641799C" w14:textId="77777777" w:rsidR="009460A6" w:rsidRDefault="009460A6" w:rsidP="009460A6">
            <w:pPr>
              <w:tabs>
                <w:tab w:val="left" w:pos="745"/>
              </w:tabs>
              <w:ind w:firstLine="310"/>
              <w:jc w:val="both"/>
              <w:rPr>
                <w:rFonts w:ascii="Times New Roman" w:hAnsi="Times New Roman" w:cs="Times New Roman"/>
                <w:b/>
                <w:i/>
                <w:iCs/>
              </w:rPr>
            </w:pPr>
          </w:p>
          <w:p w14:paraId="7DB9B0BC" w14:textId="77777777" w:rsidR="009460A6" w:rsidRDefault="009460A6" w:rsidP="009460A6">
            <w:pPr>
              <w:tabs>
                <w:tab w:val="left" w:pos="745"/>
              </w:tabs>
              <w:ind w:firstLine="310"/>
              <w:jc w:val="both"/>
              <w:rPr>
                <w:rFonts w:ascii="Times New Roman" w:hAnsi="Times New Roman" w:cs="Times New Roman"/>
                <w:b/>
                <w:i/>
                <w:iCs/>
              </w:rPr>
            </w:pPr>
          </w:p>
          <w:p w14:paraId="318F20BC" w14:textId="77777777" w:rsidR="009460A6" w:rsidRDefault="009460A6" w:rsidP="009460A6">
            <w:pPr>
              <w:tabs>
                <w:tab w:val="left" w:pos="745"/>
              </w:tabs>
              <w:ind w:firstLine="310"/>
              <w:jc w:val="both"/>
              <w:rPr>
                <w:rFonts w:ascii="Times New Roman" w:hAnsi="Times New Roman" w:cs="Times New Roman"/>
                <w:b/>
                <w:i/>
                <w:iCs/>
              </w:rPr>
            </w:pPr>
          </w:p>
          <w:p w14:paraId="0441F9DD" w14:textId="77777777" w:rsidR="009460A6" w:rsidRDefault="009460A6" w:rsidP="009460A6">
            <w:pPr>
              <w:tabs>
                <w:tab w:val="left" w:pos="745"/>
              </w:tabs>
              <w:ind w:firstLine="310"/>
              <w:jc w:val="both"/>
              <w:rPr>
                <w:rFonts w:ascii="Times New Roman" w:hAnsi="Times New Roman" w:cs="Times New Roman"/>
                <w:b/>
                <w:i/>
                <w:iCs/>
              </w:rPr>
            </w:pPr>
          </w:p>
          <w:p w14:paraId="1CC6C962" w14:textId="77777777" w:rsidR="009460A6" w:rsidRDefault="009460A6" w:rsidP="009460A6">
            <w:pPr>
              <w:tabs>
                <w:tab w:val="left" w:pos="745"/>
              </w:tabs>
              <w:ind w:firstLine="310"/>
              <w:jc w:val="both"/>
              <w:rPr>
                <w:rFonts w:ascii="Times New Roman" w:hAnsi="Times New Roman" w:cs="Times New Roman"/>
                <w:b/>
                <w:i/>
                <w:iCs/>
              </w:rPr>
            </w:pPr>
          </w:p>
          <w:p w14:paraId="589A7D00" w14:textId="77777777" w:rsidR="009460A6" w:rsidRDefault="009460A6" w:rsidP="009460A6">
            <w:pPr>
              <w:tabs>
                <w:tab w:val="left" w:pos="745"/>
              </w:tabs>
              <w:ind w:firstLine="310"/>
              <w:jc w:val="both"/>
              <w:rPr>
                <w:rFonts w:ascii="Times New Roman" w:hAnsi="Times New Roman" w:cs="Times New Roman"/>
                <w:b/>
                <w:i/>
                <w:iCs/>
              </w:rPr>
            </w:pPr>
          </w:p>
          <w:p w14:paraId="3E268FCA" w14:textId="77777777" w:rsidR="009460A6" w:rsidRDefault="009460A6" w:rsidP="009460A6">
            <w:pPr>
              <w:tabs>
                <w:tab w:val="left" w:pos="745"/>
              </w:tabs>
              <w:ind w:firstLine="310"/>
              <w:jc w:val="both"/>
              <w:rPr>
                <w:rFonts w:ascii="Times New Roman" w:hAnsi="Times New Roman" w:cs="Times New Roman"/>
                <w:b/>
                <w:i/>
                <w:iCs/>
              </w:rPr>
            </w:pPr>
          </w:p>
          <w:p w14:paraId="54137350" w14:textId="77777777" w:rsidR="009460A6" w:rsidRDefault="009460A6" w:rsidP="009460A6">
            <w:pPr>
              <w:tabs>
                <w:tab w:val="left" w:pos="745"/>
              </w:tabs>
              <w:ind w:firstLine="310"/>
              <w:jc w:val="both"/>
              <w:rPr>
                <w:rFonts w:ascii="Times New Roman" w:hAnsi="Times New Roman" w:cs="Times New Roman"/>
                <w:b/>
                <w:i/>
                <w:iCs/>
              </w:rPr>
            </w:pPr>
          </w:p>
          <w:p w14:paraId="4D98CA70" w14:textId="77777777" w:rsidR="009460A6" w:rsidRDefault="009460A6" w:rsidP="009460A6">
            <w:pPr>
              <w:tabs>
                <w:tab w:val="left" w:pos="745"/>
              </w:tabs>
              <w:ind w:firstLine="310"/>
              <w:jc w:val="both"/>
              <w:rPr>
                <w:rFonts w:ascii="Times New Roman" w:hAnsi="Times New Roman" w:cs="Times New Roman"/>
                <w:b/>
                <w:i/>
                <w:iCs/>
              </w:rPr>
            </w:pPr>
          </w:p>
          <w:p w14:paraId="49F58D21" w14:textId="77777777" w:rsidR="009460A6" w:rsidRDefault="009460A6" w:rsidP="009460A6">
            <w:pPr>
              <w:tabs>
                <w:tab w:val="left" w:pos="745"/>
              </w:tabs>
              <w:ind w:firstLine="310"/>
              <w:jc w:val="both"/>
              <w:rPr>
                <w:rFonts w:ascii="Times New Roman" w:hAnsi="Times New Roman" w:cs="Times New Roman"/>
                <w:b/>
                <w:i/>
                <w:iCs/>
              </w:rPr>
            </w:pPr>
          </w:p>
          <w:p w14:paraId="246A7684" w14:textId="77777777" w:rsidR="009460A6" w:rsidRDefault="009460A6" w:rsidP="009460A6">
            <w:pPr>
              <w:tabs>
                <w:tab w:val="left" w:pos="745"/>
              </w:tabs>
              <w:ind w:firstLine="310"/>
              <w:jc w:val="both"/>
              <w:rPr>
                <w:rFonts w:ascii="Times New Roman" w:hAnsi="Times New Roman" w:cs="Times New Roman"/>
                <w:b/>
                <w:i/>
                <w:iCs/>
              </w:rPr>
            </w:pPr>
          </w:p>
          <w:p w14:paraId="0439931E" w14:textId="77777777" w:rsidR="009460A6" w:rsidRDefault="009460A6" w:rsidP="009460A6">
            <w:pPr>
              <w:tabs>
                <w:tab w:val="left" w:pos="745"/>
              </w:tabs>
              <w:ind w:firstLine="310"/>
              <w:jc w:val="both"/>
              <w:rPr>
                <w:rFonts w:ascii="Times New Roman" w:hAnsi="Times New Roman" w:cs="Times New Roman"/>
                <w:b/>
                <w:i/>
                <w:iCs/>
              </w:rPr>
            </w:pPr>
          </w:p>
          <w:p w14:paraId="7E118314" w14:textId="77777777" w:rsidR="009460A6" w:rsidRDefault="009460A6" w:rsidP="009460A6">
            <w:pPr>
              <w:tabs>
                <w:tab w:val="left" w:pos="745"/>
              </w:tabs>
              <w:ind w:firstLine="310"/>
              <w:jc w:val="both"/>
              <w:rPr>
                <w:rFonts w:ascii="Times New Roman" w:hAnsi="Times New Roman" w:cs="Times New Roman"/>
                <w:b/>
                <w:i/>
                <w:iCs/>
              </w:rPr>
            </w:pPr>
          </w:p>
          <w:p w14:paraId="740BE4AF" w14:textId="77777777" w:rsidR="009460A6" w:rsidRDefault="009460A6" w:rsidP="009460A6">
            <w:pPr>
              <w:tabs>
                <w:tab w:val="left" w:pos="745"/>
              </w:tabs>
              <w:ind w:firstLine="310"/>
              <w:jc w:val="both"/>
              <w:rPr>
                <w:rFonts w:ascii="Times New Roman" w:hAnsi="Times New Roman" w:cs="Times New Roman"/>
                <w:b/>
                <w:i/>
                <w:iCs/>
              </w:rPr>
            </w:pPr>
          </w:p>
          <w:p w14:paraId="4CD4F9A1" w14:textId="77777777" w:rsidR="009460A6" w:rsidRDefault="009460A6" w:rsidP="009460A6">
            <w:pPr>
              <w:tabs>
                <w:tab w:val="left" w:pos="745"/>
              </w:tabs>
              <w:ind w:firstLine="310"/>
              <w:jc w:val="both"/>
              <w:rPr>
                <w:rFonts w:ascii="Times New Roman" w:hAnsi="Times New Roman" w:cs="Times New Roman"/>
                <w:b/>
                <w:i/>
                <w:iCs/>
              </w:rPr>
            </w:pPr>
          </w:p>
          <w:p w14:paraId="4E2EB2F7" w14:textId="77777777" w:rsidR="009460A6" w:rsidRDefault="009460A6" w:rsidP="009460A6">
            <w:pPr>
              <w:tabs>
                <w:tab w:val="left" w:pos="745"/>
              </w:tabs>
              <w:ind w:firstLine="310"/>
              <w:jc w:val="both"/>
              <w:rPr>
                <w:rFonts w:ascii="Times New Roman" w:hAnsi="Times New Roman" w:cs="Times New Roman"/>
                <w:b/>
                <w:i/>
                <w:iCs/>
              </w:rPr>
            </w:pPr>
          </w:p>
          <w:p w14:paraId="1077774E" w14:textId="77777777" w:rsidR="009460A6" w:rsidRDefault="009460A6" w:rsidP="009460A6">
            <w:pPr>
              <w:tabs>
                <w:tab w:val="left" w:pos="745"/>
              </w:tabs>
              <w:ind w:firstLine="310"/>
              <w:jc w:val="both"/>
              <w:rPr>
                <w:rFonts w:ascii="Times New Roman" w:hAnsi="Times New Roman" w:cs="Times New Roman"/>
                <w:b/>
                <w:i/>
                <w:iCs/>
              </w:rPr>
            </w:pPr>
          </w:p>
          <w:p w14:paraId="35AB1EC5" w14:textId="77777777" w:rsidR="009460A6" w:rsidRDefault="009460A6" w:rsidP="009460A6">
            <w:pPr>
              <w:tabs>
                <w:tab w:val="left" w:pos="745"/>
              </w:tabs>
              <w:ind w:firstLine="310"/>
              <w:jc w:val="both"/>
              <w:rPr>
                <w:rFonts w:ascii="Times New Roman" w:hAnsi="Times New Roman" w:cs="Times New Roman"/>
                <w:bCs/>
              </w:rPr>
            </w:pPr>
          </w:p>
          <w:p w14:paraId="2553C4A2" w14:textId="77777777" w:rsidR="009460A6" w:rsidRDefault="009460A6" w:rsidP="009460A6">
            <w:pPr>
              <w:tabs>
                <w:tab w:val="left" w:pos="745"/>
              </w:tabs>
              <w:ind w:firstLine="310"/>
              <w:jc w:val="both"/>
              <w:rPr>
                <w:rFonts w:ascii="Times New Roman" w:hAnsi="Times New Roman" w:cs="Times New Roman"/>
                <w:bCs/>
              </w:rPr>
            </w:pPr>
          </w:p>
          <w:p w14:paraId="57C3D6AF" w14:textId="77777777" w:rsidR="009460A6" w:rsidRDefault="009460A6" w:rsidP="009460A6">
            <w:pPr>
              <w:tabs>
                <w:tab w:val="left" w:pos="745"/>
              </w:tabs>
              <w:ind w:firstLine="310"/>
              <w:jc w:val="both"/>
              <w:rPr>
                <w:rFonts w:ascii="Times New Roman" w:hAnsi="Times New Roman" w:cs="Times New Roman"/>
                <w:bCs/>
              </w:rPr>
            </w:pPr>
          </w:p>
          <w:p w14:paraId="43282CE1" w14:textId="77777777" w:rsidR="00B7463D" w:rsidRDefault="00B7463D" w:rsidP="009460A6">
            <w:pPr>
              <w:tabs>
                <w:tab w:val="left" w:pos="745"/>
              </w:tabs>
              <w:ind w:firstLine="310"/>
              <w:jc w:val="both"/>
              <w:rPr>
                <w:rFonts w:ascii="Times New Roman" w:hAnsi="Times New Roman" w:cs="Times New Roman"/>
                <w:bCs/>
              </w:rPr>
            </w:pPr>
          </w:p>
          <w:p w14:paraId="1B4F7BCD" w14:textId="77777777" w:rsidR="00B7463D" w:rsidRDefault="00B7463D" w:rsidP="009460A6">
            <w:pPr>
              <w:tabs>
                <w:tab w:val="left" w:pos="745"/>
              </w:tabs>
              <w:ind w:firstLine="310"/>
              <w:jc w:val="both"/>
              <w:rPr>
                <w:rFonts w:ascii="Times New Roman" w:hAnsi="Times New Roman" w:cs="Times New Roman"/>
                <w:bCs/>
              </w:rPr>
            </w:pPr>
          </w:p>
          <w:p w14:paraId="548D7A38" w14:textId="77777777" w:rsidR="00B7463D" w:rsidRDefault="00B7463D" w:rsidP="009460A6">
            <w:pPr>
              <w:tabs>
                <w:tab w:val="left" w:pos="745"/>
              </w:tabs>
              <w:ind w:firstLine="310"/>
              <w:jc w:val="both"/>
              <w:rPr>
                <w:rFonts w:ascii="Times New Roman" w:hAnsi="Times New Roman" w:cs="Times New Roman"/>
                <w:bCs/>
              </w:rPr>
            </w:pPr>
          </w:p>
          <w:p w14:paraId="7542EB73" w14:textId="77777777" w:rsidR="00B7463D" w:rsidRDefault="00B7463D" w:rsidP="009460A6">
            <w:pPr>
              <w:tabs>
                <w:tab w:val="left" w:pos="745"/>
              </w:tabs>
              <w:ind w:firstLine="310"/>
              <w:jc w:val="both"/>
              <w:rPr>
                <w:rFonts w:ascii="Times New Roman" w:hAnsi="Times New Roman" w:cs="Times New Roman"/>
                <w:bCs/>
              </w:rPr>
            </w:pPr>
          </w:p>
          <w:p w14:paraId="3F7AE69F" w14:textId="77777777" w:rsidR="00B7463D" w:rsidRDefault="00B7463D" w:rsidP="009460A6">
            <w:pPr>
              <w:tabs>
                <w:tab w:val="left" w:pos="745"/>
              </w:tabs>
              <w:ind w:firstLine="310"/>
              <w:jc w:val="both"/>
              <w:rPr>
                <w:rFonts w:ascii="Times New Roman" w:hAnsi="Times New Roman" w:cs="Times New Roman"/>
                <w:bCs/>
              </w:rPr>
            </w:pPr>
          </w:p>
          <w:p w14:paraId="75958528" w14:textId="77777777" w:rsidR="002E6CC8" w:rsidRDefault="002E6CC8" w:rsidP="009460A6">
            <w:pPr>
              <w:tabs>
                <w:tab w:val="left" w:pos="745"/>
              </w:tabs>
              <w:ind w:firstLine="310"/>
              <w:jc w:val="both"/>
              <w:rPr>
                <w:rFonts w:ascii="Times New Roman" w:hAnsi="Times New Roman" w:cs="Times New Roman"/>
                <w:bCs/>
              </w:rPr>
            </w:pPr>
          </w:p>
          <w:p w14:paraId="338D6EB8" w14:textId="77777777" w:rsidR="002E6CC8" w:rsidRDefault="002E6CC8" w:rsidP="009460A6">
            <w:pPr>
              <w:tabs>
                <w:tab w:val="left" w:pos="745"/>
              </w:tabs>
              <w:ind w:firstLine="310"/>
              <w:jc w:val="both"/>
              <w:rPr>
                <w:rFonts w:ascii="Times New Roman" w:hAnsi="Times New Roman" w:cs="Times New Roman"/>
                <w:bCs/>
              </w:rPr>
            </w:pPr>
          </w:p>
          <w:p w14:paraId="499602D1" w14:textId="77777777" w:rsidR="009460A6" w:rsidRPr="0003102B" w:rsidRDefault="009460A6" w:rsidP="009460A6">
            <w:pPr>
              <w:tabs>
                <w:tab w:val="left" w:pos="745"/>
              </w:tabs>
              <w:ind w:firstLine="310"/>
              <w:jc w:val="both"/>
              <w:rPr>
                <w:rFonts w:ascii="Times New Roman" w:hAnsi="Times New Roman" w:cs="Times New Roman"/>
                <w:bCs/>
              </w:rPr>
            </w:pPr>
            <w:r w:rsidRPr="0003102B">
              <w:rPr>
                <w:rFonts w:ascii="Times New Roman" w:hAnsi="Times New Roman" w:cs="Times New Roman"/>
                <w:bCs/>
              </w:rPr>
              <w:lastRenderedPageBreak/>
              <w:t>Редакційне уточнення.</w:t>
            </w:r>
          </w:p>
          <w:p w14:paraId="1B6F7EC2" w14:textId="1AF6D6B5" w:rsidR="009460A6" w:rsidRPr="0069371A" w:rsidRDefault="009460A6" w:rsidP="009460A6">
            <w:pPr>
              <w:tabs>
                <w:tab w:val="left" w:pos="745"/>
              </w:tabs>
              <w:ind w:firstLine="310"/>
              <w:jc w:val="both"/>
              <w:rPr>
                <w:rFonts w:ascii="Times New Roman" w:hAnsi="Times New Roman" w:cs="Times New Roman"/>
                <w:b/>
                <w:i/>
                <w:iCs/>
              </w:rPr>
            </w:pPr>
            <w:r w:rsidRPr="0003102B">
              <w:rPr>
                <w:rFonts w:ascii="Times New Roman" w:hAnsi="Times New Roman" w:cs="Times New Roman"/>
                <w:bCs/>
              </w:rPr>
              <w:t xml:space="preserve">Більш коректним перекладом </w:t>
            </w:r>
            <w:proofErr w:type="spellStart"/>
            <w:r w:rsidRPr="0003102B">
              <w:rPr>
                <w:rFonts w:ascii="Times New Roman" w:hAnsi="Times New Roman" w:cs="Times New Roman"/>
                <w:bCs/>
              </w:rPr>
              <w:t>Untracked</w:t>
            </w:r>
            <w:proofErr w:type="spellEnd"/>
            <w:r w:rsidRPr="0003102B">
              <w:rPr>
                <w:rFonts w:ascii="Times New Roman" w:hAnsi="Times New Roman" w:cs="Times New Roman"/>
                <w:bCs/>
              </w:rPr>
              <w:t xml:space="preserve"> </w:t>
            </w:r>
            <w:proofErr w:type="spellStart"/>
            <w:r w:rsidRPr="0003102B">
              <w:rPr>
                <w:rFonts w:ascii="Times New Roman" w:hAnsi="Times New Roman" w:cs="Times New Roman"/>
                <w:bCs/>
              </w:rPr>
              <w:t>Consumption</w:t>
            </w:r>
            <w:proofErr w:type="spellEnd"/>
            <w:r w:rsidRPr="0003102B">
              <w:rPr>
                <w:rFonts w:ascii="Times New Roman" w:hAnsi="Times New Roman" w:cs="Times New Roman"/>
                <w:bCs/>
              </w:rPr>
              <w:t xml:space="preserve"> вбачається «</w:t>
            </w:r>
            <w:proofErr w:type="spellStart"/>
            <w:r w:rsidRPr="0003102B">
              <w:rPr>
                <w:rFonts w:ascii="Times New Roman" w:hAnsi="Times New Roman" w:cs="Times New Roman"/>
                <w:bCs/>
              </w:rPr>
              <w:t>невідстежене</w:t>
            </w:r>
            <w:proofErr w:type="spellEnd"/>
            <w:r w:rsidRPr="0003102B">
              <w:rPr>
                <w:rFonts w:ascii="Times New Roman" w:hAnsi="Times New Roman" w:cs="Times New Roman"/>
                <w:bCs/>
              </w:rPr>
              <w:t xml:space="preserve"> споживання»</w:t>
            </w:r>
          </w:p>
        </w:tc>
        <w:tc>
          <w:tcPr>
            <w:tcW w:w="3826" w:type="dxa"/>
          </w:tcPr>
          <w:p w14:paraId="0D2A523C" w14:textId="77777777" w:rsidR="009460A6" w:rsidRDefault="009460A6" w:rsidP="009460A6">
            <w:pPr>
              <w:tabs>
                <w:tab w:val="left" w:pos="745"/>
              </w:tabs>
              <w:ind w:firstLine="310"/>
              <w:jc w:val="both"/>
              <w:rPr>
                <w:rFonts w:ascii="Times New Roman" w:hAnsi="Times New Roman" w:cs="Times New Roman"/>
                <w:b/>
                <w:i/>
                <w:iCs/>
              </w:rPr>
            </w:pPr>
          </w:p>
          <w:p w14:paraId="6FFF9BB3" w14:textId="77777777" w:rsidR="009460A6" w:rsidRDefault="009460A6" w:rsidP="009460A6">
            <w:pPr>
              <w:tabs>
                <w:tab w:val="left" w:pos="745"/>
              </w:tabs>
              <w:ind w:firstLine="310"/>
              <w:jc w:val="both"/>
              <w:rPr>
                <w:rFonts w:ascii="Times New Roman" w:hAnsi="Times New Roman" w:cs="Times New Roman"/>
                <w:b/>
                <w:i/>
                <w:iCs/>
              </w:rPr>
            </w:pPr>
          </w:p>
          <w:p w14:paraId="28A0A9FB" w14:textId="77777777" w:rsidR="009460A6" w:rsidRDefault="009460A6" w:rsidP="009460A6">
            <w:pPr>
              <w:tabs>
                <w:tab w:val="left" w:pos="745"/>
              </w:tabs>
              <w:ind w:firstLine="310"/>
              <w:jc w:val="both"/>
              <w:rPr>
                <w:rFonts w:ascii="Times New Roman" w:hAnsi="Times New Roman" w:cs="Times New Roman"/>
                <w:b/>
                <w:i/>
                <w:iCs/>
              </w:rPr>
            </w:pPr>
          </w:p>
          <w:p w14:paraId="107E6BD1" w14:textId="77777777" w:rsidR="009460A6" w:rsidRDefault="009460A6" w:rsidP="009460A6">
            <w:pPr>
              <w:tabs>
                <w:tab w:val="left" w:pos="745"/>
              </w:tabs>
              <w:ind w:firstLine="310"/>
              <w:jc w:val="both"/>
              <w:rPr>
                <w:rFonts w:ascii="Times New Roman" w:hAnsi="Times New Roman" w:cs="Times New Roman"/>
                <w:b/>
                <w:i/>
                <w:iCs/>
              </w:rPr>
            </w:pPr>
          </w:p>
          <w:p w14:paraId="21246911" w14:textId="77777777" w:rsidR="009460A6" w:rsidRDefault="009460A6" w:rsidP="009460A6">
            <w:pPr>
              <w:tabs>
                <w:tab w:val="left" w:pos="745"/>
              </w:tabs>
              <w:ind w:firstLine="310"/>
              <w:jc w:val="both"/>
              <w:rPr>
                <w:rFonts w:ascii="Times New Roman" w:hAnsi="Times New Roman" w:cs="Times New Roman"/>
                <w:b/>
                <w:i/>
                <w:iCs/>
              </w:rPr>
            </w:pPr>
          </w:p>
          <w:p w14:paraId="71224C77" w14:textId="77777777" w:rsidR="009460A6" w:rsidRDefault="009460A6" w:rsidP="009460A6">
            <w:pPr>
              <w:tabs>
                <w:tab w:val="left" w:pos="745"/>
              </w:tabs>
              <w:ind w:firstLine="310"/>
              <w:jc w:val="both"/>
              <w:rPr>
                <w:rFonts w:ascii="Times New Roman" w:hAnsi="Times New Roman" w:cs="Times New Roman"/>
                <w:b/>
                <w:i/>
                <w:iCs/>
              </w:rPr>
            </w:pPr>
          </w:p>
          <w:p w14:paraId="5E3284B4" w14:textId="35DC84DE" w:rsidR="009460A6" w:rsidRDefault="009460A6" w:rsidP="00EF591C">
            <w:pPr>
              <w:tabs>
                <w:tab w:val="left" w:pos="745"/>
              </w:tabs>
              <w:jc w:val="center"/>
              <w:rPr>
                <w:rFonts w:ascii="Times New Roman" w:hAnsi="Times New Roman" w:cs="Times New Roman"/>
                <w:b/>
                <w:i/>
                <w:iCs/>
              </w:rPr>
            </w:pPr>
            <w:r>
              <w:rPr>
                <w:rFonts w:ascii="Times New Roman" w:hAnsi="Times New Roman" w:cs="Times New Roman"/>
                <w:b/>
                <w:i/>
                <w:iCs/>
              </w:rPr>
              <w:t>Попередньо врахувати</w:t>
            </w:r>
          </w:p>
          <w:p w14:paraId="4D920ACF" w14:textId="77777777" w:rsidR="007F67FF" w:rsidRDefault="007F67FF" w:rsidP="007F67FF">
            <w:pPr>
              <w:tabs>
                <w:tab w:val="left" w:pos="745"/>
              </w:tabs>
              <w:ind w:firstLine="310"/>
              <w:jc w:val="both"/>
              <w:rPr>
                <w:rFonts w:ascii="Times New Roman" w:hAnsi="Times New Roman" w:cs="Times New Roman"/>
                <w:b/>
                <w:i/>
                <w:iCs/>
              </w:rPr>
            </w:pPr>
          </w:p>
          <w:p w14:paraId="42E0E318" w14:textId="77777777" w:rsidR="00B7463D" w:rsidRDefault="00B7463D" w:rsidP="007F67FF">
            <w:pPr>
              <w:tabs>
                <w:tab w:val="left" w:pos="745"/>
              </w:tabs>
              <w:ind w:firstLine="310"/>
              <w:jc w:val="both"/>
              <w:rPr>
                <w:rFonts w:ascii="Times New Roman" w:hAnsi="Times New Roman" w:cs="Times New Roman"/>
                <w:b/>
                <w:i/>
                <w:iCs/>
              </w:rPr>
            </w:pPr>
          </w:p>
          <w:p w14:paraId="0A32F3D8" w14:textId="77777777" w:rsidR="002E6CC8" w:rsidRDefault="002E6CC8" w:rsidP="007F67FF">
            <w:pPr>
              <w:tabs>
                <w:tab w:val="left" w:pos="745"/>
              </w:tabs>
              <w:ind w:firstLine="310"/>
              <w:jc w:val="both"/>
              <w:rPr>
                <w:rFonts w:ascii="Times New Roman" w:hAnsi="Times New Roman" w:cs="Times New Roman"/>
                <w:b/>
                <w:i/>
                <w:iCs/>
              </w:rPr>
            </w:pPr>
          </w:p>
          <w:p w14:paraId="16FF9347" w14:textId="77777777" w:rsidR="002E6CC8" w:rsidRDefault="002E6CC8" w:rsidP="007F67FF">
            <w:pPr>
              <w:tabs>
                <w:tab w:val="left" w:pos="745"/>
              </w:tabs>
              <w:ind w:firstLine="310"/>
              <w:jc w:val="both"/>
              <w:rPr>
                <w:rFonts w:ascii="Times New Roman" w:hAnsi="Times New Roman" w:cs="Times New Roman"/>
                <w:b/>
                <w:i/>
                <w:iCs/>
              </w:rPr>
            </w:pPr>
          </w:p>
          <w:p w14:paraId="58C93F67" w14:textId="77777777" w:rsidR="002E6CC8" w:rsidRDefault="002E6CC8" w:rsidP="007F67FF">
            <w:pPr>
              <w:tabs>
                <w:tab w:val="left" w:pos="745"/>
              </w:tabs>
              <w:ind w:firstLine="310"/>
              <w:jc w:val="both"/>
              <w:rPr>
                <w:rFonts w:ascii="Times New Roman" w:hAnsi="Times New Roman" w:cs="Times New Roman"/>
                <w:b/>
                <w:i/>
                <w:iCs/>
              </w:rPr>
            </w:pPr>
          </w:p>
          <w:p w14:paraId="48B23ECD" w14:textId="77777777" w:rsidR="00B7463D" w:rsidRDefault="00B7463D" w:rsidP="007F67FF">
            <w:pPr>
              <w:tabs>
                <w:tab w:val="left" w:pos="745"/>
              </w:tabs>
              <w:ind w:firstLine="310"/>
              <w:jc w:val="both"/>
              <w:rPr>
                <w:rFonts w:ascii="Times New Roman" w:hAnsi="Times New Roman" w:cs="Times New Roman"/>
                <w:b/>
                <w:i/>
                <w:iCs/>
              </w:rPr>
            </w:pPr>
          </w:p>
          <w:p w14:paraId="68B5BE24" w14:textId="4874ECEE" w:rsidR="007F67FF" w:rsidRDefault="007F67FF" w:rsidP="007F67FF">
            <w:pPr>
              <w:tabs>
                <w:tab w:val="left" w:pos="745"/>
              </w:tabs>
              <w:ind w:firstLine="310"/>
              <w:jc w:val="both"/>
              <w:rPr>
                <w:rFonts w:ascii="Times New Roman" w:hAnsi="Times New Roman" w:cs="Times New Roman"/>
                <w:b/>
                <w:i/>
                <w:iCs/>
              </w:rPr>
            </w:pPr>
            <w:r>
              <w:rPr>
                <w:rFonts w:ascii="Times New Roman" w:hAnsi="Times New Roman" w:cs="Times New Roman"/>
                <w:b/>
                <w:i/>
                <w:iCs/>
              </w:rPr>
              <w:lastRenderedPageBreak/>
              <w:t>Попередньо частково врахувати в редакції:</w:t>
            </w:r>
          </w:p>
          <w:p w14:paraId="2B3B58C8" w14:textId="77777777" w:rsidR="007F67FF" w:rsidRDefault="007F67FF" w:rsidP="009460A6">
            <w:pPr>
              <w:jc w:val="center"/>
              <w:rPr>
                <w:rFonts w:ascii="Times New Roman" w:eastAsia="Aptos" w:hAnsi="Times New Roman" w:cs="Times New Roman"/>
                <w:b/>
                <w:bCs/>
                <w:color w:val="0070C0"/>
                <w:kern w:val="2"/>
                <w14:ligatures w14:val="standardContextual"/>
              </w:rPr>
            </w:pPr>
          </w:p>
          <w:p w14:paraId="79408341" w14:textId="76B57AF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ІНФОРМАЦІЯ</w:t>
            </w:r>
          </w:p>
          <w:p w14:paraId="3AF86081"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 xml:space="preserve">про результати розрахунку залишкового енергетичного </w:t>
            </w:r>
            <w:proofErr w:type="spellStart"/>
            <w:r w:rsidRPr="0003102B">
              <w:rPr>
                <w:rFonts w:ascii="Times New Roman" w:eastAsia="Aptos" w:hAnsi="Times New Roman" w:cs="Times New Roman"/>
                <w:b/>
                <w:bCs/>
                <w:color w:val="0070C0"/>
                <w:kern w:val="2"/>
                <w14:ligatures w14:val="standardContextual"/>
              </w:rPr>
              <w:t>міксу</w:t>
            </w:r>
            <w:proofErr w:type="spellEnd"/>
            <w:r w:rsidRPr="0003102B">
              <w:rPr>
                <w:rFonts w:ascii="Times New Roman" w:eastAsia="Aptos" w:hAnsi="Times New Roman" w:cs="Times New Roman"/>
                <w:b/>
                <w:bCs/>
                <w:color w:val="0070C0"/>
                <w:kern w:val="2"/>
                <w14:ligatures w14:val="standardContextual"/>
              </w:rPr>
              <w:t xml:space="preserve"> України</w:t>
            </w:r>
          </w:p>
          <w:p w14:paraId="659B137F"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за _________ рік</w:t>
            </w:r>
          </w:p>
          <w:p w14:paraId="0947D8CA" w14:textId="77777777" w:rsidR="009460A6" w:rsidRPr="0003102B" w:rsidRDefault="009460A6" w:rsidP="009460A6">
            <w:pPr>
              <w:rPr>
                <w:rFonts w:ascii="Times New Roman" w:eastAsia="Aptos" w:hAnsi="Times New Roman" w:cs="Times New Roman"/>
                <w:b/>
                <w:bCs/>
                <w:color w:val="0070C0"/>
                <w:kern w:val="2"/>
                <w14:ligatures w14:val="standardContextual"/>
              </w:rPr>
            </w:pPr>
          </w:p>
          <w:tbl>
            <w:tblPr>
              <w:tblW w:w="3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2"/>
              <w:gridCol w:w="1410"/>
              <w:gridCol w:w="573"/>
              <w:gridCol w:w="650"/>
              <w:gridCol w:w="631"/>
            </w:tblGrid>
            <w:tr w:rsidR="007F67FF" w:rsidRPr="0003102B" w14:paraId="7B1D293F" w14:textId="77777777" w:rsidTr="007F67FF">
              <w:tc>
                <w:tcPr>
                  <w:tcW w:w="312" w:type="dxa"/>
                  <w:vMerge w:val="restart"/>
                  <w:hideMark/>
                </w:tcPr>
                <w:p w14:paraId="2454753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з/п</w:t>
                  </w:r>
                </w:p>
              </w:tc>
              <w:tc>
                <w:tcPr>
                  <w:tcW w:w="1410" w:type="dxa"/>
                  <w:vMerge w:val="restart"/>
                  <w:hideMark/>
                </w:tcPr>
                <w:p w14:paraId="57213217"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Категорія джерела енергії</w:t>
                  </w:r>
                </w:p>
              </w:tc>
              <w:tc>
                <w:tcPr>
                  <w:tcW w:w="573" w:type="dxa"/>
                  <w:vAlign w:val="center"/>
                  <w:hideMark/>
                </w:tcPr>
                <w:p w14:paraId="3CB09904" w14:textId="7A79565C"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7F67FF">
                    <w:rPr>
                      <w:rFonts w:ascii="Times New Roman" w:eastAsia="Aptos" w:hAnsi="Times New Roman" w:cs="Times New Roman"/>
                      <w:b/>
                      <w:bCs/>
                      <w:color w:val="00B050"/>
                      <w:kern w:val="2"/>
                      <w:sz w:val="14"/>
                      <w:szCs w:val="14"/>
                      <w14:ligatures w14:val="standardContextual"/>
                    </w:rPr>
                    <w:t xml:space="preserve">Залишковий енергетичний </w:t>
                  </w:r>
                  <w:proofErr w:type="spellStart"/>
                  <w:r w:rsidRPr="007F67FF">
                    <w:rPr>
                      <w:rFonts w:ascii="Times New Roman" w:eastAsia="Aptos" w:hAnsi="Times New Roman" w:cs="Times New Roman"/>
                      <w:b/>
                      <w:bCs/>
                      <w:color w:val="00B050"/>
                      <w:kern w:val="2"/>
                      <w:sz w:val="14"/>
                      <w:szCs w:val="14"/>
                      <w14:ligatures w14:val="standardContextual"/>
                    </w:rPr>
                    <w:t>мікс</w:t>
                  </w:r>
                  <w:proofErr w:type="spellEnd"/>
                  <w:r w:rsidRPr="007F67FF">
                    <w:rPr>
                      <w:rFonts w:ascii="Times New Roman" w:eastAsia="Aptos" w:hAnsi="Times New Roman" w:cs="Times New Roman"/>
                      <w:b/>
                      <w:bCs/>
                      <w:color w:val="00B050"/>
                      <w:kern w:val="2"/>
                      <w:sz w:val="14"/>
                      <w:szCs w:val="14"/>
                      <w14:ligatures w14:val="standardContextual"/>
                    </w:rPr>
                    <w:t xml:space="preserve"> %</w:t>
                  </w:r>
                </w:p>
              </w:tc>
              <w:tc>
                <w:tcPr>
                  <w:tcW w:w="650" w:type="dxa"/>
                  <w:vAlign w:val="center"/>
                  <w:hideMark/>
                </w:tcPr>
                <w:p w14:paraId="189D7BA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Питомі викиди CO₂, (г/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c>
                <w:tcPr>
                  <w:tcW w:w="631" w:type="dxa"/>
                  <w:vAlign w:val="center"/>
                  <w:hideMark/>
                </w:tcPr>
                <w:p w14:paraId="6C9DC1B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Питомі радіоактивні відходи, (мг/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r>
            <w:tr w:rsidR="007F67FF" w:rsidRPr="0003102B" w14:paraId="4A37CE86" w14:textId="77777777" w:rsidTr="007F67FF">
              <w:tc>
                <w:tcPr>
                  <w:tcW w:w="312" w:type="dxa"/>
                  <w:vMerge/>
                </w:tcPr>
                <w:p w14:paraId="28C456B1"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1410" w:type="dxa"/>
                  <w:vMerge/>
                </w:tcPr>
                <w:p w14:paraId="0F3E8112"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73" w:type="dxa"/>
                  <w:vAlign w:val="center"/>
                </w:tcPr>
                <w:p w14:paraId="6BEA4EED" w14:textId="23BDC8AE"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15F4E3B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tcPr>
                <w:p w14:paraId="6ED05AC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7F67FF" w:rsidRPr="0003102B" w14:paraId="54755D01" w14:textId="77777777" w:rsidTr="007F67FF">
              <w:tc>
                <w:tcPr>
                  <w:tcW w:w="312" w:type="dxa"/>
                  <w:hideMark/>
                </w:tcPr>
                <w:p w14:paraId="59FACE1C"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w:t>
                  </w:r>
                </w:p>
              </w:tc>
              <w:tc>
                <w:tcPr>
                  <w:tcW w:w="1410" w:type="dxa"/>
                  <w:hideMark/>
                </w:tcPr>
                <w:p w14:paraId="05C1E370"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ВІДНОВЛЮВАНІ ДЖЕРЕЛА (ВДЕ)</w:t>
                  </w:r>
                </w:p>
              </w:tc>
              <w:tc>
                <w:tcPr>
                  <w:tcW w:w="573" w:type="dxa"/>
                  <w:vAlign w:val="center"/>
                  <w:hideMark/>
                </w:tcPr>
                <w:p w14:paraId="7A3EFC4D"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16ABF184"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5D5D042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7838B721" w14:textId="77777777" w:rsidTr="007F67FF">
              <w:tc>
                <w:tcPr>
                  <w:tcW w:w="312" w:type="dxa"/>
                  <w:hideMark/>
                </w:tcPr>
                <w:p w14:paraId="357DCD7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1.1</w:t>
                  </w:r>
                </w:p>
              </w:tc>
              <w:tc>
                <w:tcPr>
                  <w:tcW w:w="1410" w:type="dxa"/>
                  <w:hideMark/>
                </w:tcPr>
                <w:p w14:paraId="36407A31"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Енергія сонячного випромінювання</w:t>
                  </w:r>
                </w:p>
              </w:tc>
              <w:tc>
                <w:tcPr>
                  <w:tcW w:w="573" w:type="dxa"/>
                  <w:vAlign w:val="center"/>
                  <w:hideMark/>
                </w:tcPr>
                <w:p w14:paraId="629C7E7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0249723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56AE4FD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07D70AA9" w14:textId="77777777" w:rsidTr="007F67FF">
              <w:tc>
                <w:tcPr>
                  <w:tcW w:w="312" w:type="dxa"/>
                  <w:hideMark/>
                </w:tcPr>
                <w:p w14:paraId="32D6524B"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1.2</w:t>
                  </w:r>
                </w:p>
              </w:tc>
              <w:tc>
                <w:tcPr>
                  <w:tcW w:w="1410" w:type="dxa"/>
                  <w:hideMark/>
                </w:tcPr>
                <w:p w14:paraId="631FD0E6"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Енергія вітру</w:t>
                  </w:r>
                </w:p>
              </w:tc>
              <w:tc>
                <w:tcPr>
                  <w:tcW w:w="573" w:type="dxa"/>
                  <w:vAlign w:val="center"/>
                  <w:hideMark/>
                </w:tcPr>
                <w:p w14:paraId="569DF69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7264253B"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06F533F6"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4829E7A9" w14:textId="77777777" w:rsidTr="007F67FF">
              <w:tc>
                <w:tcPr>
                  <w:tcW w:w="312" w:type="dxa"/>
                  <w:hideMark/>
                </w:tcPr>
                <w:p w14:paraId="5FC0A1E6"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1.3</w:t>
                  </w:r>
                </w:p>
              </w:tc>
              <w:tc>
                <w:tcPr>
                  <w:tcW w:w="1410" w:type="dxa"/>
                  <w:hideMark/>
                </w:tcPr>
                <w:p w14:paraId="7C0FF0B5" w14:textId="77777777" w:rsidR="007F67FF" w:rsidRPr="0003102B" w:rsidRDefault="007F67FF"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xml:space="preserve">Гідроенергія (без урахування </w:t>
                  </w:r>
                  <w:proofErr w:type="spellStart"/>
                  <w:r w:rsidRPr="0003102B">
                    <w:rPr>
                      <w:rFonts w:ascii="Times New Roman" w:eastAsia="Aptos" w:hAnsi="Times New Roman" w:cs="Times New Roman"/>
                      <w:b/>
                      <w:bCs/>
                      <w:color w:val="0070C0"/>
                      <w:kern w:val="2"/>
                      <w:sz w:val="14"/>
                      <w:szCs w:val="14"/>
                      <w14:ligatures w14:val="standardContextual"/>
                    </w:rPr>
                    <w:t>гідроакумулювальних</w:t>
                  </w:r>
                  <w:proofErr w:type="spellEnd"/>
                  <w:r w:rsidRPr="0003102B">
                    <w:rPr>
                      <w:rFonts w:ascii="Times New Roman" w:eastAsia="Aptos" w:hAnsi="Times New Roman" w:cs="Times New Roman"/>
                      <w:b/>
                      <w:bCs/>
                      <w:color w:val="0070C0"/>
                      <w:kern w:val="2"/>
                      <w:sz w:val="14"/>
                      <w:szCs w:val="14"/>
                      <w14:ligatures w14:val="standardContextual"/>
                    </w:rPr>
                    <w:t xml:space="preserve">  електростанцій у помповому (насосному) режимі)</w:t>
                  </w:r>
                </w:p>
              </w:tc>
              <w:tc>
                <w:tcPr>
                  <w:tcW w:w="573" w:type="dxa"/>
                  <w:vAlign w:val="center"/>
                  <w:hideMark/>
                </w:tcPr>
                <w:p w14:paraId="0A924F23"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5B81A87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1827C12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7667E223" w14:textId="77777777" w:rsidTr="007F67FF">
              <w:tc>
                <w:tcPr>
                  <w:tcW w:w="312" w:type="dxa"/>
                  <w:hideMark/>
                </w:tcPr>
                <w:p w14:paraId="0AA906DB"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1.4</w:t>
                  </w:r>
                </w:p>
              </w:tc>
              <w:tc>
                <w:tcPr>
                  <w:tcW w:w="1410" w:type="dxa"/>
                  <w:hideMark/>
                </w:tcPr>
                <w:p w14:paraId="1178A57A"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Біомаса та біогаз</w:t>
                  </w:r>
                </w:p>
              </w:tc>
              <w:tc>
                <w:tcPr>
                  <w:tcW w:w="573" w:type="dxa"/>
                  <w:vAlign w:val="center"/>
                  <w:hideMark/>
                </w:tcPr>
                <w:p w14:paraId="5C70E95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20DE0E14"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01CED256"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5E3316B8" w14:textId="77777777" w:rsidTr="007F67FF">
              <w:tc>
                <w:tcPr>
                  <w:tcW w:w="312" w:type="dxa"/>
                  <w:hideMark/>
                </w:tcPr>
                <w:p w14:paraId="0A5B621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1.5</w:t>
                  </w:r>
                </w:p>
              </w:tc>
              <w:tc>
                <w:tcPr>
                  <w:tcW w:w="1410" w:type="dxa"/>
                  <w:hideMark/>
                </w:tcPr>
                <w:p w14:paraId="6ECDC844"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Геотермальна енергія</w:t>
                  </w:r>
                </w:p>
              </w:tc>
              <w:tc>
                <w:tcPr>
                  <w:tcW w:w="573" w:type="dxa"/>
                  <w:vAlign w:val="center"/>
                  <w:hideMark/>
                </w:tcPr>
                <w:p w14:paraId="6788CB57"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0DBF0491"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741ED736"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77DBD89E" w14:textId="77777777" w:rsidTr="007F67FF">
              <w:tc>
                <w:tcPr>
                  <w:tcW w:w="312" w:type="dxa"/>
                  <w:hideMark/>
                </w:tcPr>
                <w:p w14:paraId="68FB847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1.6</w:t>
                  </w:r>
                </w:p>
              </w:tc>
              <w:tc>
                <w:tcPr>
                  <w:tcW w:w="1410" w:type="dxa"/>
                  <w:hideMark/>
                </w:tcPr>
                <w:p w14:paraId="141560C3"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Інші відновлювані / невизначені ВДЕ</w:t>
                  </w:r>
                </w:p>
              </w:tc>
              <w:tc>
                <w:tcPr>
                  <w:tcW w:w="573" w:type="dxa"/>
                  <w:vAlign w:val="center"/>
                  <w:hideMark/>
                </w:tcPr>
                <w:p w14:paraId="132DCDAB"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tcPr>
                <w:p w14:paraId="7B04378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tcPr>
                <w:p w14:paraId="6BD224D4"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7ADDECF8" w14:textId="77777777" w:rsidTr="007F67FF">
              <w:tc>
                <w:tcPr>
                  <w:tcW w:w="312" w:type="dxa"/>
                  <w:hideMark/>
                </w:tcPr>
                <w:p w14:paraId="48120C2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2</w:t>
                  </w:r>
                </w:p>
              </w:tc>
              <w:tc>
                <w:tcPr>
                  <w:tcW w:w="1410" w:type="dxa"/>
                  <w:hideMark/>
                </w:tcPr>
                <w:p w14:paraId="776802A9"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ЯДЕРНА ЕНЕРГІЯ</w:t>
                  </w:r>
                </w:p>
              </w:tc>
              <w:tc>
                <w:tcPr>
                  <w:tcW w:w="573" w:type="dxa"/>
                  <w:vAlign w:val="center"/>
                  <w:hideMark/>
                </w:tcPr>
                <w:p w14:paraId="6C3B01D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6A39FDFC"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631" w:type="dxa"/>
                  <w:vAlign w:val="center"/>
                  <w:hideMark/>
                </w:tcPr>
                <w:p w14:paraId="4DD18B6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7F67FF" w:rsidRPr="0003102B" w14:paraId="2C355F08" w14:textId="77777777" w:rsidTr="007F67FF">
              <w:tc>
                <w:tcPr>
                  <w:tcW w:w="312" w:type="dxa"/>
                  <w:hideMark/>
                </w:tcPr>
                <w:p w14:paraId="2ED8DE4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w:t>
                  </w:r>
                </w:p>
              </w:tc>
              <w:tc>
                <w:tcPr>
                  <w:tcW w:w="1410" w:type="dxa"/>
                  <w:hideMark/>
                </w:tcPr>
                <w:p w14:paraId="50D4311E"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ВИКОПНЕ ПАЛИВО</w:t>
                  </w:r>
                </w:p>
              </w:tc>
              <w:tc>
                <w:tcPr>
                  <w:tcW w:w="573" w:type="dxa"/>
                  <w:vAlign w:val="center"/>
                  <w:hideMark/>
                </w:tcPr>
                <w:p w14:paraId="776D383E"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6E56E256"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1635E24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11307CF2" w14:textId="77777777" w:rsidTr="007F67FF">
              <w:tc>
                <w:tcPr>
                  <w:tcW w:w="312" w:type="dxa"/>
                  <w:hideMark/>
                </w:tcPr>
                <w:p w14:paraId="168B8F13"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3.1</w:t>
                  </w:r>
                </w:p>
              </w:tc>
              <w:tc>
                <w:tcPr>
                  <w:tcW w:w="1410" w:type="dxa"/>
                  <w:hideMark/>
                </w:tcPr>
                <w:p w14:paraId="02FC853A"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Вугілля (кам’яне та буре)</w:t>
                  </w:r>
                </w:p>
              </w:tc>
              <w:tc>
                <w:tcPr>
                  <w:tcW w:w="573" w:type="dxa"/>
                  <w:vAlign w:val="center"/>
                  <w:hideMark/>
                </w:tcPr>
                <w:p w14:paraId="2C8FB3D3"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32D30751"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64CC6AF7"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4B66DC3D" w14:textId="77777777" w:rsidTr="007F67FF">
              <w:tc>
                <w:tcPr>
                  <w:tcW w:w="312" w:type="dxa"/>
                  <w:hideMark/>
                </w:tcPr>
                <w:p w14:paraId="0C36030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3.2</w:t>
                  </w:r>
                </w:p>
              </w:tc>
              <w:tc>
                <w:tcPr>
                  <w:tcW w:w="1410" w:type="dxa"/>
                  <w:hideMark/>
                </w:tcPr>
                <w:p w14:paraId="0F1E85A6" w14:textId="77777777" w:rsidR="007F67FF" w:rsidRPr="0003102B" w:rsidRDefault="007F67FF"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Природний газ</w:t>
                  </w:r>
                </w:p>
              </w:tc>
              <w:tc>
                <w:tcPr>
                  <w:tcW w:w="573" w:type="dxa"/>
                  <w:vAlign w:val="center"/>
                  <w:hideMark/>
                </w:tcPr>
                <w:p w14:paraId="20F9F8F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31261A7F"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1DD33A0E"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7ABBA8B1" w14:textId="77777777" w:rsidTr="007F67FF">
              <w:tc>
                <w:tcPr>
                  <w:tcW w:w="312" w:type="dxa"/>
                  <w:hideMark/>
                </w:tcPr>
                <w:p w14:paraId="441BEFFE"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3.3</w:t>
                  </w:r>
                </w:p>
              </w:tc>
              <w:tc>
                <w:tcPr>
                  <w:tcW w:w="1410" w:type="dxa"/>
                  <w:hideMark/>
                </w:tcPr>
                <w:p w14:paraId="7ED2C952" w14:textId="77777777" w:rsidR="007F67FF" w:rsidRPr="0003102B" w:rsidRDefault="007F67FF"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Мазут (нафтопродукти)</w:t>
                  </w:r>
                </w:p>
              </w:tc>
              <w:tc>
                <w:tcPr>
                  <w:tcW w:w="573" w:type="dxa"/>
                  <w:vAlign w:val="center"/>
                  <w:hideMark/>
                </w:tcPr>
                <w:p w14:paraId="77825E2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488A862A"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0549C949"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0F898D73" w14:textId="77777777" w:rsidTr="007F67FF">
              <w:tc>
                <w:tcPr>
                  <w:tcW w:w="312" w:type="dxa"/>
                  <w:hideMark/>
                </w:tcPr>
                <w:p w14:paraId="0C4390D4"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3.4</w:t>
                  </w:r>
                </w:p>
              </w:tc>
              <w:tc>
                <w:tcPr>
                  <w:tcW w:w="1410" w:type="dxa"/>
                  <w:hideMark/>
                </w:tcPr>
                <w:p w14:paraId="1717D8AE" w14:textId="77777777" w:rsidR="007F67FF" w:rsidRPr="0003102B" w:rsidRDefault="007F67FF"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Інші викопні / невизначені джерела</w:t>
                  </w:r>
                </w:p>
              </w:tc>
              <w:tc>
                <w:tcPr>
                  <w:tcW w:w="573" w:type="dxa"/>
                  <w:vAlign w:val="center"/>
                  <w:hideMark/>
                </w:tcPr>
                <w:p w14:paraId="08E03F84"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50" w:type="dxa"/>
                  <w:vAlign w:val="center"/>
                  <w:hideMark/>
                </w:tcPr>
                <w:p w14:paraId="4E8441DC"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42DF6745"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7F67FF" w:rsidRPr="0003102B" w14:paraId="1C853148" w14:textId="77777777" w:rsidTr="007F67FF">
              <w:tc>
                <w:tcPr>
                  <w:tcW w:w="312" w:type="dxa"/>
                  <w:hideMark/>
                </w:tcPr>
                <w:p w14:paraId="2B041DEA"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4</w:t>
                  </w:r>
                </w:p>
              </w:tc>
              <w:tc>
                <w:tcPr>
                  <w:tcW w:w="1410" w:type="dxa"/>
                  <w:hideMark/>
                </w:tcPr>
                <w:p w14:paraId="57FC6922" w14:textId="77777777" w:rsidR="007F67FF" w:rsidRPr="0003102B" w:rsidRDefault="007F67FF"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УСЬОГО (ЗАЛИШКОВИЙ МІКС)</w:t>
                  </w:r>
                </w:p>
              </w:tc>
              <w:tc>
                <w:tcPr>
                  <w:tcW w:w="573" w:type="dxa"/>
                  <w:vAlign w:val="center"/>
                  <w:hideMark/>
                </w:tcPr>
                <w:p w14:paraId="095A1000"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100 %</w:t>
                  </w:r>
                </w:p>
              </w:tc>
              <w:tc>
                <w:tcPr>
                  <w:tcW w:w="650" w:type="dxa"/>
                  <w:vAlign w:val="center"/>
                  <w:hideMark/>
                </w:tcPr>
                <w:p w14:paraId="18D739D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631" w:type="dxa"/>
                  <w:vAlign w:val="center"/>
                  <w:hideMark/>
                </w:tcPr>
                <w:p w14:paraId="13D2E418" w14:textId="77777777" w:rsidR="007F67FF" w:rsidRPr="0003102B" w:rsidRDefault="007F67FF"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bl>
          <w:p w14:paraId="5B7E1C4E" w14:textId="77777777" w:rsidR="009460A6" w:rsidRDefault="009460A6" w:rsidP="009460A6">
            <w:pPr>
              <w:tabs>
                <w:tab w:val="left" w:pos="745"/>
              </w:tabs>
              <w:ind w:firstLine="310"/>
              <w:jc w:val="both"/>
              <w:rPr>
                <w:rFonts w:ascii="Times New Roman" w:hAnsi="Times New Roman" w:cs="Times New Roman"/>
                <w:b/>
                <w:i/>
                <w:iCs/>
              </w:rPr>
            </w:pPr>
          </w:p>
          <w:p w14:paraId="15D8FB79" w14:textId="77777777" w:rsidR="00B7463D" w:rsidRDefault="00B7463D" w:rsidP="009460A6">
            <w:pPr>
              <w:tabs>
                <w:tab w:val="left" w:pos="745"/>
              </w:tabs>
              <w:ind w:firstLine="310"/>
              <w:jc w:val="both"/>
              <w:rPr>
                <w:rFonts w:ascii="Times New Roman" w:hAnsi="Times New Roman" w:cs="Times New Roman"/>
                <w:b/>
                <w:i/>
                <w:iCs/>
              </w:rPr>
            </w:pPr>
          </w:p>
          <w:p w14:paraId="2A861ADD" w14:textId="77777777" w:rsidR="00B7463D" w:rsidRDefault="00B7463D" w:rsidP="009460A6">
            <w:pPr>
              <w:tabs>
                <w:tab w:val="left" w:pos="745"/>
              </w:tabs>
              <w:ind w:firstLine="310"/>
              <w:jc w:val="both"/>
              <w:rPr>
                <w:rFonts w:ascii="Times New Roman" w:hAnsi="Times New Roman" w:cs="Times New Roman"/>
                <w:b/>
                <w:i/>
                <w:iCs/>
              </w:rPr>
            </w:pPr>
          </w:p>
          <w:p w14:paraId="3CA4103E" w14:textId="77777777" w:rsidR="007F67FF" w:rsidRDefault="007F67FF" w:rsidP="007F67FF">
            <w:pPr>
              <w:tabs>
                <w:tab w:val="left" w:pos="745"/>
              </w:tabs>
              <w:ind w:firstLine="310"/>
              <w:jc w:val="both"/>
              <w:rPr>
                <w:rFonts w:ascii="Times New Roman" w:hAnsi="Times New Roman" w:cs="Times New Roman"/>
                <w:b/>
                <w:i/>
                <w:iCs/>
              </w:rPr>
            </w:pPr>
            <w:r>
              <w:rPr>
                <w:rFonts w:ascii="Times New Roman" w:hAnsi="Times New Roman" w:cs="Times New Roman"/>
                <w:b/>
                <w:i/>
                <w:iCs/>
              </w:rPr>
              <w:lastRenderedPageBreak/>
              <w:t>Попередньо частково врахувати в редакції:</w:t>
            </w:r>
          </w:p>
          <w:p w14:paraId="53A6CD3B" w14:textId="77777777" w:rsidR="007F67FF" w:rsidRPr="0003102B" w:rsidRDefault="007F67FF" w:rsidP="007F67FF">
            <w:pPr>
              <w:ind w:firstLine="318"/>
              <w:rPr>
                <w:rFonts w:ascii="Times New Roman" w:eastAsia="Aptos" w:hAnsi="Times New Roman" w:cs="Times New Roman"/>
                <w:b/>
                <w:bCs/>
                <w:color w:val="0070C0"/>
                <w:kern w:val="2"/>
                <w:sz w:val="20"/>
                <w:szCs w:val="20"/>
                <w14:ligatures w14:val="standardContextual"/>
              </w:rPr>
            </w:pPr>
            <w:r w:rsidRPr="0003102B">
              <w:rPr>
                <w:rFonts w:ascii="Times New Roman" w:eastAsia="Aptos" w:hAnsi="Times New Roman" w:cs="Times New Roman"/>
                <w:b/>
                <w:bCs/>
                <w:color w:val="0070C0"/>
                <w:kern w:val="2"/>
                <w:sz w:val="20"/>
                <w:szCs w:val="20"/>
                <w14:ligatures w14:val="standardContextual"/>
              </w:rPr>
              <w:t>Довідкова інформація по об’єднаній енергосистемі України:</w:t>
            </w:r>
          </w:p>
          <w:p w14:paraId="411C251A" w14:textId="140E5182" w:rsidR="007F67FF" w:rsidRPr="0003102B" w:rsidRDefault="007F67FF" w:rsidP="007F67FF">
            <w:pPr>
              <w:ind w:firstLine="318"/>
              <w:jc w:val="both"/>
              <w:rPr>
                <w:rFonts w:ascii="Times New Roman" w:eastAsia="Aptos" w:hAnsi="Times New Roman" w:cs="Times New Roman"/>
                <w:b/>
                <w:bCs/>
                <w:color w:val="0070C0"/>
                <w:kern w:val="2"/>
                <w:sz w:val="20"/>
                <w:szCs w:val="20"/>
                <w14:ligatures w14:val="standardContextual"/>
              </w:rPr>
            </w:pPr>
            <w:r w:rsidRPr="0003102B">
              <w:rPr>
                <w:rFonts w:ascii="Times New Roman" w:eastAsia="Aptos" w:hAnsi="Times New Roman" w:cs="Times New Roman"/>
                <w:b/>
                <w:bCs/>
                <w:color w:val="0070C0"/>
                <w:kern w:val="2"/>
                <w:sz w:val="20"/>
                <w:szCs w:val="20"/>
                <w14:ligatures w14:val="standardContextual"/>
              </w:rPr>
              <w:t xml:space="preserve">Загальний обсяг </w:t>
            </w:r>
            <w:proofErr w:type="spellStart"/>
            <w:r w:rsidR="002E66E2" w:rsidRPr="002E66E2">
              <w:rPr>
                <w:rFonts w:ascii="Times New Roman" w:eastAsia="Aptos" w:hAnsi="Times New Roman" w:cs="Times New Roman"/>
                <w:b/>
                <w:bCs/>
                <w:color w:val="00B050"/>
                <w:kern w:val="2"/>
                <w:sz w:val="20"/>
                <w:szCs w:val="20"/>
                <w14:ligatures w14:val="standardContextual"/>
              </w:rPr>
              <w:t>невідстежуваного</w:t>
            </w:r>
            <w:proofErr w:type="spellEnd"/>
            <w:r w:rsidR="002E66E2" w:rsidRPr="002E66E2">
              <w:rPr>
                <w:rFonts w:ascii="Times New Roman" w:eastAsia="Aptos" w:hAnsi="Times New Roman" w:cs="Times New Roman"/>
                <w:b/>
                <w:bCs/>
                <w:color w:val="00B050"/>
                <w:kern w:val="2"/>
                <w:sz w:val="20"/>
                <w:szCs w:val="20"/>
                <w14:ligatures w14:val="standardContextual"/>
              </w:rPr>
              <w:t xml:space="preserve"> </w:t>
            </w:r>
            <w:r w:rsidRPr="002E66E2">
              <w:rPr>
                <w:rFonts w:ascii="Times New Roman" w:eastAsia="Aptos" w:hAnsi="Times New Roman" w:cs="Times New Roman"/>
                <w:b/>
                <w:bCs/>
                <w:color w:val="00B050"/>
                <w:kern w:val="2"/>
                <w:sz w:val="20"/>
                <w:szCs w:val="20"/>
                <w14:ligatures w14:val="standardContextual"/>
              </w:rPr>
              <w:t xml:space="preserve">споживання електричної енергії </w:t>
            </w:r>
            <w:r w:rsidRPr="0003102B">
              <w:rPr>
                <w:rFonts w:ascii="Times New Roman" w:eastAsia="Aptos" w:hAnsi="Times New Roman" w:cs="Times New Roman"/>
                <w:b/>
                <w:bCs/>
                <w:color w:val="0070C0"/>
                <w:kern w:val="2"/>
                <w:sz w:val="20"/>
                <w:szCs w:val="20"/>
                <w14:ligatures w14:val="standardContextual"/>
              </w:rPr>
              <w:t>(</w:t>
            </w:r>
            <w:proofErr w:type="spellStart"/>
            <w:r w:rsidRPr="0003102B">
              <w:rPr>
                <w:rFonts w:ascii="Times New Roman" w:eastAsia="Aptos" w:hAnsi="Times New Roman" w:cs="Times New Roman"/>
                <w:b/>
                <w:bCs/>
                <w:color w:val="0070C0"/>
                <w:kern w:val="2"/>
                <w:sz w:val="20"/>
                <w:szCs w:val="20"/>
                <w14:ligatures w14:val="standardContextual"/>
              </w:rPr>
              <w:t>Untracked</w:t>
            </w:r>
            <w:proofErr w:type="spellEnd"/>
            <w:r w:rsidRPr="0003102B">
              <w:rPr>
                <w:rFonts w:ascii="Times New Roman" w:eastAsia="Aptos" w:hAnsi="Times New Roman" w:cs="Times New Roman"/>
                <w:b/>
                <w:bCs/>
                <w:color w:val="0070C0"/>
                <w:kern w:val="2"/>
                <w:sz w:val="20"/>
                <w:szCs w:val="20"/>
                <w14:ligatures w14:val="standardContextual"/>
              </w:rPr>
              <w:t xml:space="preserve"> </w:t>
            </w:r>
            <w:proofErr w:type="spellStart"/>
            <w:r w:rsidRPr="0003102B">
              <w:rPr>
                <w:rFonts w:ascii="Times New Roman" w:eastAsia="Aptos" w:hAnsi="Times New Roman" w:cs="Times New Roman"/>
                <w:b/>
                <w:bCs/>
                <w:color w:val="0070C0"/>
                <w:kern w:val="2"/>
                <w:sz w:val="20"/>
                <w:szCs w:val="20"/>
                <w14:ligatures w14:val="standardContextual"/>
              </w:rPr>
              <w:t>Consumption</w:t>
            </w:r>
            <w:proofErr w:type="spellEnd"/>
            <w:r w:rsidRPr="0003102B">
              <w:rPr>
                <w:rFonts w:ascii="Times New Roman" w:eastAsia="Aptos" w:hAnsi="Times New Roman" w:cs="Times New Roman"/>
                <w:b/>
                <w:bCs/>
                <w:color w:val="0070C0"/>
                <w:kern w:val="2"/>
                <w:sz w:val="20"/>
                <w:szCs w:val="20"/>
                <w14:ligatures w14:val="standardContextual"/>
              </w:rPr>
              <w:t xml:space="preserve">): ________ </w:t>
            </w:r>
            <w:proofErr w:type="spellStart"/>
            <w:r w:rsidRPr="0003102B">
              <w:rPr>
                <w:rFonts w:ascii="Times New Roman" w:eastAsia="Aptos" w:hAnsi="Times New Roman" w:cs="Times New Roman"/>
                <w:b/>
                <w:bCs/>
                <w:color w:val="0070C0"/>
                <w:kern w:val="2"/>
                <w:sz w:val="20"/>
                <w:szCs w:val="20"/>
                <w14:ligatures w14:val="standardContextual"/>
              </w:rPr>
              <w:t>МВт·год</w:t>
            </w:r>
            <w:proofErr w:type="spellEnd"/>
            <w:r w:rsidRPr="0003102B">
              <w:rPr>
                <w:rFonts w:ascii="Times New Roman" w:eastAsia="Aptos" w:hAnsi="Times New Roman" w:cs="Times New Roman"/>
                <w:b/>
                <w:bCs/>
                <w:color w:val="0070C0"/>
                <w:kern w:val="2"/>
                <w:sz w:val="20"/>
                <w:szCs w:val="20"/>
                <w14:ligatures w14:val="standardContextual"/>
              </w:rPr>
              <w:t>.</w:t>
            </w:r>
          </w:p>
          <w:p w14:paraId="5C4D7CFF" w14:textId="44D56523" w:rsidR="009460A6" w:rsidRPr="0069371A" w:rsidRDefault="009460A6" w:rsidP="009460A6">
            <w:pPr>
              <w:tabs>
                <w:tab w:val="left" w:pos="745"/>
              </w:tabs>
              <w:ind w:firstLine="310"/>
              <w:jc w:val="both"/>
              <w:rPr>
                <w:rFonts w:ascii="Times New Roman" w:hAnsi="Times New Roman" w:cs="Times New Roman"/>
                <w:b/>
                <w:i/>
                <w:iCs/>
              </w:rPr>
            </w:pPr>
          </w:p>
        </w:tc>
      </w:tr>
      <w:tr w:rsidR="009460A6" w:rsidRPr="002F78E8" w14:paraId="691C2ACB" w14:textId="77777777" w:rsidTr="00A719F1">
        <w:trPr>
          <w:trHeight w:val="20"/>
        </w:trPr>
        <w:tc>
          <w:tcPr>
            <w:tcW w:w="3826" w:type="dxa"/>
          </w:tcPr>
          <w:p w14:paraId="339F4ACA" w14:textId="77777777" w:rsidR="009460A6" w:rsidRDefault="009460A6" w:rsidP="009460A6">
            <w:pPr>
              <w:tabs>
                <w:tab w:val="left" w:pos="745"/>
              </w:tabs>
              <w:ind w:left="1735"/>
              <w:jc w:val="both"/>
              <w:rPr>
                <w:rFonts w:ascii="Times New Roman" w:hAnsi="Times New Roman" w:cs="Times New Roman"/>
                <w:b/>
                <w:color w:val="0070C0"/>
              </w:rPr>
            </w:pPr>
          </w:p>
          <w:p w14:paraId="78A29F42" w14:textId="4FC42A80"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Додаток </w:t>
            </w:r>
          </w:p>
          <w:p w14:paraId="11C4AE4D" w14:textId="77777777"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 Методики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електричної енергії</w:t>
            </w:r>
          </w:p>
          <w:p w14:paraId="0621D159" w14:textId="77777777" w:rsidR="009460A6" w:rsidRPr="00B7463D" w:rsidRDefault="009460A6" w:rsidP="009460A6">
            <w:pPr>
              <w:tabs>
                <w:tab w:val="left" w:pos="745"/>
              </w:tabs>
              <w:jc w:val="both"/>
              <w:rPr>
                <w:rFonts w:ascii="Times New Roman" w:hAnsi="Times New Roman" w:cs="Times New Roman"/>
                <w:b/>
                <w:color w:val="0070C0"/>
                <w:sz w:val="16"/>
                <w:szCs w:val="16"/>
              </w:rPr>
            </w:pPr>
          </w:p>
          <w:p w14:paraId="5A69068B"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ІНФОРМАЦІЯ</w:t>
            </w:r>
          </w:p>
          <w:p w14:paraId="0A2CD9B7"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 xml:space="preserve">про результати розрахунку залишкового енергетичного </w:t>
            </w:r>
            <w:proofErr w:type="spellStart"/>
            <w:r w:rsidRPr="0003102B">
              <w:rPr>
                <w:rFonts w:ascii="Times New Roman" w:eastAsia="Aptos" w:hAnsi="Times New Roman" w:cs="Times New Roman"/>
                <w:b/>
                <w:bCs/>
                <w:color w:val="0070C0"/>
                <w:kern w:val="2"/>
                <w14:ligatures w14:val="standardContextual"/>
              </w:rPr>
              <w:t>міксу</w:t>
            </w:r>
            <w:proofErr w:type="spellEnd"/>
            <w:r w:rsidRPr="0003102B">
              <w:rPr>
                <w:rFonts w:ascii="Times New Roman" w:eastAsia="Aptos" w:hAnsi="Times New Roman" w:cs="Times New Roman"/>
                <w:b/>
                <w:bCs/>
                <w:color w:val="0070C0"/>
                <w:kern w:val="2"/>
                <w14:ligatures w14:val="standardContextual"/>
              </w:rPr>
              <w:t xml:space="preserve"> України</w:t>
            </w:r>
          </w:p>
          <w:p w14:paraId="75A90570"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за _________ рік</w:t>
            </w:r>
          </w:p>
          <w:p w14:paraId="407B32AB" w14:textId="77777777" w:rsidR="009460A6" w:rsidRPr="0003102B" w:rsidRDefault="009460A6" w:rsidP="009460A6">
            <w:pPr>
              <w:rPr>
                <w:rFonts w:ascii="Times New Roman" w:eastAsia="Aptos" w:hAnsi="Times New Roman" w:cs="Times New Roman"/>
                <w:b/>
                <w:bCs/>
                <w:color w:val="0070C0"/>
                <w:kern w:val="2"/>
                <w14:ligatures w14:val="standardContextual"/>
              </w:rPr>
            </w:pPr>
          </w:p>
          <w:tbl>
            <w:tblPr>
              <w:tblW w:w="3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3"/>
              <w:gridCol w:w="1417"/>
              <w:gridCol w:w="391"/>
              <w:gridCol w:w="567"/>
              <w:gridCol w:w="459"/>
              <w:gridCol w:w="426"/>
            </w:tblGrid>
            <w:tr w:rsidR="009460A6" w:rsidRPr="0003102B" w14:paraId="328D0494" w14:textId="77777777" w:rsidTr="0063060C">
              <w:tc>
                <w:tcPr>
                  <w:tcW w:w="313" w:type="dxa"/>
                  <w:vMerge w:val="restart"/>
                  <w:hideMark/>
                </w:tcPr>
                <w:p w14:paraId="5153AB4D"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з/п</w:t>
                  </w:r>
                </w:p>
              </w:tc>
              <w:tc>
                <w:tcPr>
                  <w:tcW w:w="1417" w:type="dxa"/>
                  <w:vMerge w:val="restart"/>
                  <w:hideMark/>
                </w:tcPr>
                <w:p w14:paraId="11DF995E"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Категорія джерела енергії</w:t>
                  </w:r>
                </w:p>
              </w:tc>
              <w:tc>
                <w:tcPr>
                  <w:tcW w:w="958" w:type="dxa"/>
                  <w:gridSpan w:val="2"/>
                  <w:vAlign w:val="center"/>
                  <w:hideMark/>
                </w:tcPr>
                <w:p w14:paraId="4A0B704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 xml:space="preserve">Залишковий енергетичний </w:t>
                  </w:r>
                  <w:proofErr w:type="spellStart"/>
                  <w:r w:rsidRPr="0003102B">
                    <w:rPr>
                      <w:rFonts w:ascii="Times New Roman" w:eastAsia="Aptos" w:hAnsi="Times New Roman" w:cs="Times New Roman"/>
                      <w:b/>
                      <w:bCs/>
                      <w:color w:val="0070C0"/>
                      <w:kern w:val="2"/>
                      <w:sz w:val="14"/>
                      <w:szCs w:val="14"/>
                      <w14:ligatures w14:val="standardContextual"/>
                    </w:rPr>
                    <w:t>мікс</w:t>
                  </w:r>
                  <w:proofErr w:type="spellEnd"/>
                </w:p>
              </w:tc>
              <w:tc>
                <w:tcPr>
                  <w:tcW w:w="459" w:type="dxa"/>
                  <w:vMerge w:val="restart"/>
                  <w:vAlign w:val="center"/>
                  <w:hideMark/>
                </w:tcPr>
                <w:p w14:paraId="33E0534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5B2EB4">
                    <w:rPr>
                      <w:rFonts w:ascii="Times New Roman" w:eastAsia="Aptos" w:hAnsi="Times New Roman" w:cs="Times New Roman"/>
                      <w:b/>
                      <w:bCs/>
                      <w:color w:val="0070C0"/>
                      <w:spacing w:val="-6"/>
                      <w:kern w:val="2"/>
                      <w:sz w:val="14"/>
                      <w:szCs w:val="14"/>
                      <w14:ligatures w14:val="standardContextual"/>
                    </w:rPr>
                    <w:t>Питомі викиди</w:t>
                  </w:r>
                  <w:r w:rsidRPr="0003102B">
                    <w:rPr>
                      <w:rFonts w:ascii="Times New Roman" w:eastAsia="Aptos" w:hAnsi="Times New Roman" w:cs="Times New Roman"/>
                      <w:b/>
                      <w:bCs/>
                      <w:color w:val="0070C0"/>
                      <w:kern w:val="2"/>
                      <w:sz w:val="14"/>
                      <w:szCs w:val="14"/>
                      <w14:ligatures w14:val="standardContextual"/>
                    </w:rPr>
                    <w:t xml:space="preserve"> CO₂, (г/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c>
                <w:tcPr>
                  <w:tcW w:w="426" w:type="dxa"/>
                  <w:vMerge w:val="restart"/>
                  <w:vAlign w:val="center"/>
                  <w:hideMark/>
                </w:tcPr>
                <w:p w14:paraId="3FE796B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5B2EB4">
                    <w:rPr>
                      <w:rFonts w:ascii="Times New Roman" w:eastAsia="Aptos" w:hAnsi="Times New Roman" w:cs="Times New Roman"/>
                      <w:b/>
                      <w:bCs/>
                      <w:color w:val="0070C0"/>
                      <w:spacing w:val="-4"/>
                      <w:kern w:val="2"/>
                      <w:sz w:val="14"/>
                      <w:szCs w:val="14"/>
                      <w14:ligatures w14:val="standardContextual"/>
                    </w:rPr>
                    <w:t>Питомі радіоактивні відходи</w:t>
                  </w:r>
                  <w:r w:rsidRPr="0003102B">
                    <w:rPr>
                      <w:rFonts w:ascii="Times New Roman" w:eastAsia="Aptos" w:hAnsi="Times New Roman" w:cs="Times New Roman"/>
                      <w:b/>
                      <w:bCs/>
                      <w:color w:val="0070C0"/>
                      <w:kern w:val="2"/>
                      <w:sz w:val="14"/>
                      <w:szCs w:val="14"/>
                      <w14:ligatures w14:val="standardContextual"/>
                    </w:rPr>
                    <w:t>, (мг/</w:t>
                  </w:r>
                  <w:proofErr w:type="spellStart"/>
                  <w:r w:rsidRPr="0003102B">
                    <w:rPr>
                      <w:rFonts w:ascii="Times New Roman" w:eastAsia="Aptos" w:hAnsi="Times New Roman" w:cs="Times New Roman"/>
                      <w:b/>
                      <w:bCs/>
                      <w:color w:val="0070C0"/>
                      <w:kern w:val="2"/>
                      <w:sz w:val="14"/>
                      <w:szCs w:val="14"/>
                      <w14:ligatures w14:val="standardContextual"/>
                    </w:rPr>
                    <w:t>кВт·год</w:t>
                  </w:r>
                  <w:proofErr w:type="spellEnd"/>
                  <w:r w:rsidRPr="0003102B">
                    <w:rPr>
                      <w:rFonts w:ascii="Times New Roman" w:eastAsia="Aptos" w:hAnsi="Times New Roman" w:cs="Times New Roman"/>
                      <w:b/>
                      <w:bCs/>
                      <w:color w:val="0070C0"/>
                      <w:kern w:val="2"/>
                      <w:sz w:val="14"/>
                      <w:szCs w:val="14"/>
                      <w14:ligatures w14:val="standardContextual"/>
                    </w:rPr>
                    <w:t>)</w:t>
                  </w:r>
                </w:p>
              </w:tc>
            </w:tr>
            <w:tr w:rsidR="009460A6" w:rsidRPr="0003102B" w14:paraId="3BC1581D" w14:textId="77777777" w:rsidTr="0063060C">
              <w:tc>
                <w:tcPr>
                  <w:tcW w:w="313" w:type="dxa"/>
                  <w:vMerge/>
                </w:tcPr>
                <w:p w14:paraId="66F57A6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1417" w:type="dxa"/>
                  <w:vMerge/>
                </w:tcPr>
                <w:p w14:paraId="7265BD0C"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391" w:type="dxa"/>
                  <w:vAlign w:val="center"/>
                </w:tcPr>
                <w:p w14:paraId="44126A5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w:t>
                  </w:r>
                </w:p>
              </w:tc>
              <w:tc>
                <w:tcPr>
                  <w:tcW w:w="567" w:type="dxa"/>
                  <w:vAlign w:val="center"/>
                </w:tcPr>
                <w:p w14:paraId="1185BA7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roofErr w:type="spellStart"/>
                  <w:r w:rsidRPr="0003102B">
                    <w:rPr>
                      <w:rFonts w:ascii="Times New Roman" w:eastAsia="Aptos" w:hAnsi="Times New Roman" w:cs="Times New Roman"/>
                      <w:b/>
                      <w:bCs/>
                      <w:color w:val="0070C0"/>
                      <w:kern w:val="2"/>
                      <w:sz w:val="14"/>
                      <w:szCs w:val="14"/>
                      <w14:ligatures w14:val="standardContextual"/>
                    </w:rPr>
                    <w:t>МВт·год</w:t>
                  </w:r>
                  <w:proofErr w:type="spellEnd"/>
                </w:p>
              </w:tc>
              <w:tc>
                <w:tcPr>
                  <w:tcW w:w="459" w:type="dxa"/>
                  <w:vMerge/>
                  <w:vAlign w:val="center"/>
                </w:tcPr>
                <w:p w14:paraId="524EFF35"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Merge/>
                  <w:vAlign w:val="center"/>
                </w:tcPr>
                <w:p w14:paraId="3BA172E4"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9460A6" w:rsidRPr="0003102B" w14:paraId="4593885C" w14:textId="77777777" w:rsidTr="0063060C">
              <w:tc>
                <w:tcPr>
                  <w:tcW w:w="313" w:type="dxa"/>
                  <w:hideMark/>
                </w:tcPr>
                <w:p w14:paraId="035E2EB9"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w:t>
                  </w:r>
                </w:p>
              </w:tc>
              <w:tc>
                <w:tcPr>
                  <w:tcW w:w="1417" w:type="dxa"/>
                  <w:hideMark/>
                </w:tcPr>
                <w:p w14:paraId="4F332F0C" w14:textId="77777777"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ВІДНОВЛЮВАНІ ДЖЕРЕЛА (ВДЕ)</w:t>
                  </w:r>
                </w:p>
              </w:tc>
              <w:tc>
                <w:tcPr>
                  <w:tcW w:w="391" w:type="dxa"/>
                  <w:vAlign w:val="center"/>
                  <w:hideMark/>
                </w:tcPr>
                <w:p w14:paraId="79A0AFE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24893B3D"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3FB252A0"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c>
                <w:tcPr>
                  <w:tcW w:w="426" w:type="dxa"/>
                  <w:vAlign w:val="center"/>
                </w:tcPr>
                <w:p w14:paraId="37189832"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605506CF" w14:textId="77777777" w:rsidTr="003C4DCE">
              <w:tc>
                <w:tcPr>
                  <w:tcW w:w="313" w:type="dxa"/>
                </w:tcPr>
                <w:p w14:paraId="47E3153A" w14:textId="5DDA749A"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1417" w:type="dxa"/>
                </w:tcPr>
                <w:p w14:paraId="6DB229CF" w14:textId="484991B4" w:rsidR="009460A6" w:rsidRPr="0003102B" w:rsidRDefault="009460A6" w:rsidP="009460A6">
                  <w:pPr>
                    <w:spacing w:after="0" w:line="240" w:lineRule="auto"/>
                    <w:ind w:left="56" w:right="92"/>
                    <w:rPr>
                      <w:rFonts w:ascii="Times New Roman" w:eastAsia="Aptos" w:hAnsi="Times New Roman" w:cs="Times New Roman"/>
                      <w:b/>
                      <w:bCs/>
                      <w:color w:val="0070C0"/>
                      <w:kern w:val="2"/>
                      <w:sz w:val="14"/>
                      <w:szCs w:val="14"/>
                      <w14:ligatures w14:val="standardContextual"/>
                    </w:rPr>
                  </w:pPr>
                  <w:r>
                    <w:rPr>
                      <w:rFonts w:ascii="Times New Roman" w:eastAsia="Aptos" w:hAnsi="Times New Roman" w:cs="Times New Roman"/>
                      <w:b/>
                      <w:bCs/>
                      <w:color w:val="0070C0"/>
                      <w:kern w:val="2"/>
                      <w:sz w:val="14"/>
                      <w:szCs w:val="14"/>
                      <w14:ligatures w14:val="standardContextual"/>
                    </w:rPr>
                    <w:t>…</w:t>
                  </w:r>
                </w:p>
              </w:tc>
              <w:tc>
                <w:tcPr>
                  <w:tcW w:w="391" w:type="dxa"/>
                  <w:vAlign w:val="center"/>
                </w:tcPr>
                <w:p w14:paraId="66FADEE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tcPr>
                <w:p w14:paraId="41477707"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tcPr>
                <w:p w14:paraId="6DAE1936" w14:textId="7F942FD9"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tcPr>
                <w:p w14:paraId="4B0A2C5F" w14:textId="66FC7EAA"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r w:rsidR="009460A6" w:rsidRPr="0003102B" w14:paraId="3497878F" w14:textId="77777777" w:rsidTr="0063060C">
              <w:tc>
                <w:tcPr>
                  <w:tcW w:w="313" w:type="dxa"/>
                  <w:hideMark/>
                </w:tcPr>
                <w:p w14:paraId="2FE28DF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3.4</w:t>
                  </w:r>
                </w:p>
              </w:tc>
              <w:tc>
                <w:tcPr>
                  <w:tcW w:w="1417" w:type="dxa"/>
                  <w:hideMark/>
                </w:tcPr>
                <w:p w14:paraId="216E4296"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Інші викопні / невизначені джерела</w:t>
                  </w:r>
                </w:p>
              </w:tc>
              <w:tc>
                <w:tcPr>
                  <w:tcW w:w="391" w:type="dxa"/>
                  <w:vAlign w:val="center"/>
                  <w:hideMark/>
                </w:tcPr>
                <w:p w14:paraId="1DFD2AE4"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567" w:type="dxa"/>
                  <w:vAlign w:val="center"/>
                  <w:hideMark/>
                </w:tcPr>
                <w:p w14:paraId="146341B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3EDD2854"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4560FB5A"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х</w:t>
                  </w:r>
                </w:p>
              </w:tc>
            </w:tr>
            <w:tr w:rsidR="009460A6" w:rsidRPr="0003102B" w14:paraId="1006F5C7" w14:textId="77777777" w:rsidTr="0063060C">
              <w:tc>
                <w:tcPr>
                  <w:tcW w:w="313" w:type="dxa"/>
                  <w:hideMark/>
                </w:tcPr>
                <w:p w14:paraId="343846F3"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4</w:t>
                  </w:r>
                </w:p>
              </w:tc>
              <w:tc>
                <w:tcPr>
                  <w:tcW w:w="1417" w:type="dxa"/>
                  <w:hideMark/>
                </w:tcPr>
                <w:p w14:paraId="6E06B57C" w14:textId="77777777" w:rsidR="009460A6" w:rsidRPr="0003102B" w:rsidRDefault="009460A6" w:rsidP="009460A6">
                  <w:pPr>
                    <w:spacing w:after="0" w:line="240" w:lineRule="auto"/>
                    <w:ind w:left="56" w:right="-19"/>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УСЬОГО (ЗАЛИШКОВИЙ МІКС)</w:t>
                  </w:r>
                </w:p>
              </w:tc>
              <w:tc>
                <w:tcPr>
                  <w:tcW w:w="391" w:type="dxa"/>
                  <w:vAlign w:val="center"/>
                  <w:hideMark/>
                </w:tcPr>
                <w:p w14:paraId="126D54C1"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r w:rsidRPr="0003102B">
                    <w:rPr>
                      <w:rFonts w:ascii="Times New Roman" w:eastAsia="Aptos" w:hAnsi="Times New Roman" w:cs="Times New Roman"/>
                      <w:b/>
                      <w:bCs/>
                      <w:color w:val="0070C0"/>
                      <w:kern w:val="2"/>
                      <w:sz w:val="14"/>
                      <w:szCs w:val="14"/>
                      <w14:ligatures w14:val="standardContextual"/>
                    </w:rPr>
                    <w:t>100 %</w:t>
                  </w:r>
                </w:p>
              </w:tc>
              <w:tc>
                <w:tcPr>
                  <w:tcW w:w="567" w:type="dxa"/>
                  <w:vAlign w:val="center"/>
                  <w:hideMark/>
                </w:tcPr>
                <w:p w14:paraId="07592996"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59" w:type="dxa"/>
                  <w:vAlign w:val="center"/>
                  <w:hideMark/>
                </w:tcPr>
                <w:p w14:paraId="029D1F2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c>
                <w:tcPr>
                  <w:tcW w:w="426" w:type="dxa"/>
                  <w:vAlign w:val="center"/>
                  <w:hideMark/>
                </w:tcPr>
                <w:p w14:paraId="60C210AF" w14:textId="77777777" w:rsidR="009460A6" w:rsidRPr="0003102B" w:rsidRDefault="009460A6" w:rsidP="009460A6">
                  <w:pPr>
                    <w:spacing w:after="0" w:line="240" w:lineRule="auto"/>
                    <w:jc w:val="center"/>
                    <w:rPr>
                      <w:rFonts w:ascii="Times New Roman" w:eastAsia="Aptos" w:hAnsi="Times New Roman" w:cs="Times New Roman"/>
                      <w:b/>
                      <w:bCs/>
                      <w:color w:val="0070C0"/>
                      <w:kern w:val="2"/>
                      <w:sz w:val="14"/>
                      <w:szCs w:val="14"/>
                      <w14:ligatures w14:val="standardContextual"/>
                    </w:rPr>
                  </w:pPr>
                </w:p>
              </w:tc>
            </w:tr>
          </w:tbl>
          <w:p w14:paraId="760F827F" w14:textId="77777777" w:rsidR="009460A6" w:rsidRPr="0003102B" w:rsidRDefault="009460A6" w:rsidP="009460A6">
            <w:pPr>
              <w:rPr>
                <w:rFonts w:ascii="Times New Roman" w:eastAsia="Aptos" w:hAnsi="Times New Roman" w:cs="Times New Roman"/>
                <w:b/>
                <w:bCs/>
                <w:color w:val="0070C0"/>
                <w:kern w:val="2"/>
                <w:sz w:val="18"/>
                <w:szCs w:val="18"/>
                <w14:ligatures w14:val="standardContextual"/>
              </w:rPr>
            </w:pPr>
          </w:p>
          <w:p w14:paraId="02C75118" w14:textId="77777777" w:rsidR="009460A6" w:rsidRPr="00203B6A" w:rsidRDefault="009460A6" w:rsidP="009460A6">
            <w:pPr>
              <w:tabs>
                <w:tab w:val="left" w:pos="745"/>
              </w:tabs>
              <w:ind w:left="1735"/>
              <w:jc w:val="both"/>
              <w:rPr>
                <w:rFonts w:ascii="Times New Roman" w:hAnsi="Times New Roman" w:cs="Times New Roman"/>
                <w:b/>
                <w:color w:val="0070C0"/>
              </w:rPr>
            </w:pPr>
          </w:p>
        </w:tc>
        <w:tc>
          <w:tcPr>
            <w:tcW w:w="3826" w:type="dxa"/>
          </w:tcPr>
          <w:p w14:paraId="2DF36B72" w14:textId="28E11794"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 xml:space="preserve">АТ </w:t>
            </w:r>
            <w:r w:rsidRPr="00274E5D">
              <w:rPr>
                <w:rFonts w:ascii="Times New Roman" w:hAnsi="Times New Roman" w:cs="Times New Roman"/>
                <w:b/>
              </w:rPr>
              <w:t>«</w:t>
            </w:r>
            <w:r>
              <w:rPr>
                <w:rFonts w:ascii="Times New Roman" w:hAnsi="Times New Roman" w:cs="Times New Roman"/>
                <w:b/>
              </w:rPr>
              <w:t>ОПЕРАТОР РИНКУ</w:t>
            </w:r>
            <w:r w:rsidRPr="00274E5D">
              <w:rPr>
                <w:rFonts w:ascii="Times New Roman" w:hAnsi="Times New Roman" w:cs="Times New Roman"/>
                <w:b/>
              </w:rPr>
              <w:t>»</w:t>
            </w:r>
          </w:p>
          <w:p w14:paraId="02ABA687" w14:textId="77777777" w:rsidR="009460A6" w:rsidRPr="0003102B" w:rsidRDefault="009460A6" w:rsidP="009460A6">
            <w:pPr>
              <w:tabs>
                <w:tab w:val="left" w:pos="745"/>
              </w:tabs>
              <w:ind w:left="1735"/>
              <w:jc w:val="both"/>
              <w:rPr>
                <w:rFonts w:ascii="Times New Roman" w:hAnsi="Times New Roman" w:cs="Times New Roman"/>
                <w:bCs/>
              </w:rPr>
            </w:pPr>
            <w:r w:rsidRPr="0003102B">
              <w:rPr>
                <w:rFonts w:ascii="Times New Roman" w:hAnsi="Times New Roman" w:cs="Times New Roman"/>
                <w:bCs/>
              </w:rPr>
              <w:t xml:space="preserve">Додаток </w:t>
            </w:r>
          </w:p>
          <w:p w14:paraId="0E202D16" w14:textId="77777777" w:rsidR="009460A6" w:rsidRPr="003C4DCE" w:rsidRDefault="009460A6" w:rsidP="009460A6">
            <w:pPr>
              <w:tabs>
                <w:tab w:val="left" w:pos="745"/>
              </w:tabs>
              <w:ind w:left="1735"/>
              <w:jc w:val="both"/>
              <w:rPr>
                <w:rFonts w:ascii="Times New Roman" w:hAnsi="Times New Roman" w:cs="Times New Roman"/>
                <w:bCs/>
              </w:rPr>
            </w:pPr>
            <w:r w:rsidRPr="0003102B">
              <w:rPr>
                <w:rFonts w:ascii="Times New Roman" w:hAnsi="Times New Roman" w:cs="Times New Roman"/>
                <w:bCs/>
              </w:rPr>
              <w:t xml:space="preserve">до Методики розрахунку залишкового енергетичного </w:t>
            </w:r>
            <w:proofErr w:type="spellStart"/>
            <w:r w:rsidRPr="0003102B">
              <w:rPr>
                <w:rFonts w:ascii="Times New Roman" w:hAnsi="Times New Roman" w:cs="Times New Roman"/>
                <w:bCs/>
              </w:rPr>
              <w:t>міксу</w:t>
            </w:r>
            <w:proofErr w:type="spellEnd"/>
            <w:r w:rsidRPr="0003102B">
              <w:rPr>
                <w:rFonts w:ascii="Times New Roman" w:hAnsi="Times New Roman" w:cs="Times New Roman"/>
                <w:bCs/>
              </w:rPr>
              <w:t xml:space="preserve"> </w:t>
            </w:r>
            <w:r w:rsidRPr="003C4DCE">
              <w:rPr>
                <w:rFonts w:ascii="Times New Roman" w:hAnsi="Times New Roman" w:cs="Times New Roman"/>
                <w:bCs/>
              </w:rPr>
              <w:t>електричної енергії</w:t>
            </w:r>
          </w:p>
          <w:p w14:paraId="3D6423D4" w14:textId="77777777" w:rsidR="009460A6" w:rsidRPr="00B7463D" w:rsidRDefault="009460A6" w:rsidP="009460A6">
            <w:pPr>
              <w:jc w:val="center"/>
              <w:rPr>
                <w:rFonts w:ascii="Times New Roman" w:hAnsi="Times New Roman" w:cs="Times New Roman"/>
                <w:b/>
                <w:color w:val="0070C0"/>
                <w:sz w:val="16"/>
                <w:szCs w:val="16"/>
              </w:rPr>
            </w:pPr>
          </w:p>
          <w:p w14:paraId="45BF40BA" w14:textId="77777777"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t>ІНФОРМАЦІЯ</w:t>
            </w:r>
          </w:p>
          <w:p w14:paraId="5522E8B3" w14:textId="77777777"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t xml:space="preserve">про результати розрахунку залишкового енергетичного </w:t>
            </w:r>
            <w:proofErr w:type="spellStart"/>
            <w:r w:rsidRPr="00203B6A">
              <w:rPr>
                <w:rFonts w:ascii="Times New Roman" w:eastAsia="Aptos" w:hAnsi="Times New Roman" w:cs="Times New Roman"/>
                <w:kern w:val="2"/>
                <w14:ligatures w14:val="standardContextual"/>
              </w:rPr>
              <w:t>міксу</w:t>
            </w:r>
            <w:proofErr w:type="spellEnd"/>
            <w:r w:rsidRPr="00203B6A">
              <w:rPr>
                <w:rFonts w:ascii="Times New Roman" w:eastAsia="Aptos" w:hAnsi="Times New Roman" w:cs="Times New Roman"/>
                <w:kern w:val="2"/>
                <w14:ligatures w14:val="standardContextual"/>
              </w:rPr>
              <w:t xml:space="preserve"> України</w:t>
            </w:r>
          </w:p>
          <w:p w14:paraId="3745FFA8" w14:textId="77777777" w:rsidR="009460A6" w:rsidRPr="00203B6A" w:rsidRDefault="009460A6" w:rsidP="009460A6">
            <w:pPr>
              <w:jc w:val="center"/>
              <w:rPr>
                <w:rFonts w:ascii="Times New Roman" w:eastAsia="Aptos" w:hAnsi="Times New Roman" w:cs="Times New Roman"/>
                <w:kern w:val="2"/>
                <w14:ligatures w14:val="standardContextual"/>
              </w:rPr>
            </w:pPr>
            <w:r w:rsidRPr="00203B6A">
              <w:rPr>
                <w:rFonts w:ascii="Times New Roman" w:eastAsia="Aptos" w:hAnsi="Times New Roman" w:cs="Times New Roman"/>
                <w:kern w:val="2"/>
                <w14:ligatures w14:val="standardContextual"/>
              </w:rPr>
              <w:t>за _________ рік</w:t>
            </w:r>
          </w:p>
          <w:p w14:paraId="136DA7B3" w14:textId="77777777" w:rsidR="009460A6" w:rsidRPr="00203B6A" w:rsidRDefault="009460A6" w:rsidP="009460A6">
            <w:pPr>
              <w:rPr>
                <w:rFonts w:ascii="Times New Roman" w:eastAsia="Aptos" w:hAnsi="Times New Roman" w:cs="Times New Roman"/>
                <w:kern w:val="2"/>
                <w14:ligatures w14:val="standardContextual"/>
              </w:rPr>
            </w:pPr>
          </w:p>
          <w:tbl>
            <w:tblPr>
              <w:tblW w:w="3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13"/>
              <w:gridCol w:w="1417"/>
              <w:gridCol w:w="391"/>
              <w:gridCol w:w="567"/>
              <w:gridCol w:w="459"/>
              <w:gridCol w:w="426"/>
            </w:tblGrid>
            <w:tr w:rsidR="009460A6" w:rsidRPr="00203B6A" w14:paraId="2F14CA5C" w14:textId="77777777" w:rsidTr="0063060C">
              <w:tc>
                <w:tcPr>
                  <w:tcW w:w="313" w:type="dxa"/>
                  <w:vMerge w:val="restart"/>
                  <w:hideMark/>
                </w:tcPr>
                <w:p w14:paraId="70C7456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 з/п</w:t>
                  </w:r>
                </w:p>
              </w:tc>
              <w:tc>
                <w:tcPr>
                  <w:tcW w:w="1417" w:type="dxa"/>
                  <w:vMerge w:val="restart"/>
                  <w:hideMark/>
                </w:tcPr>
                <w:p w14:paraId="27BF912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Категорія джерела енергії</w:t>
                  </w:r>
                </w:p>
              </w:tc>
              <w:tc>
                <w:tcPr>
                  <w:tcW w:w="958" w:type="dxa"/>
                  <w:gridSpan w:val="2"/>
                  <w:vAlign w:val="center"/>
                  <w:hideMark/>
                </w:tcPr>
                <w:p w14:paraId="7B2FAF12" w14:textId="26A5F378" w:rsidR="009460A6" w:rsidRPr="005B2EB4" w:rsidRDefault="009460A6" w:rsidP="009460A6">
                  <w:pPr>
                    <w:spacing w:after="0" w:line="240" w:lineRule="auto"/>
                    <w:jc w:val="center"/>
                    <w:rPr>
                      <w:rFonts w:ascii="Times New Roman" w:eastAsia="Aptos" w:hAnsi="Times New Roman" w:cs="Times New Roman"/>
                      <w:b/>
                      <w:bCs/>
                      <w:kern w:val="2"/>
                      <w:sz w:val="14"/>
                      <w:szCs w:val="14"/>
                      <w14:ligatures w14:val="standardContextual"/>
                    </w:rPr>
                  </w:pPr>
                  <w:r w:rsidRPr="005B2EB4">
                    <w:rPr>
                      <w:rFonts w:ascii="Times New Roman" w:eastAsia="Aptos" w:hAnsi="Times New Roman" w:cs="Times New Roman"/>
                      <w:b/>
                      <w:bCs/>
                      <w:color w:val="7030A0"/>
                      <w:kern w:val="2"/>
                      <w:sz w:val="14"/>
                      <w:szCs w:val="14"/>
                      <w14:ligatures w14:val="standardContextual"/>
                    </w:rPr>
                    <w:t xml:space="preserve">Частка (питома вага) у структурі залишкового енергетичного </w:t>
                  </w:r>
                  <w:proofErr w:type="spellStart"/>
                  <w:r w:rsidRPr="005B2EB4">
                    <w:rPr>
                      <w:rFonts w:ascii="Times New Roman" w:eastAsia="Aptos" w:hAnsi="Times New Roman" w:cs="Times New Roman"/>
                      <w:b/>
                      <w:bCs/>
                      <w:color w:val="7030A0"/>
                      <w:kern w:val="2"/>
                      <w:sz w:val="14"/>
                      <w:szCs w:val="14"/>
                      <w14:ligatures w14:val="standardContextual"/>
                    </w:rPr>
                    <w:t>міксу</w:t>
                  </w:r>
                  <w:proofErr w:type="spellEnd"/>
                </w:p>
              </w:tc>
              <w:tc>
                <w:tcPr>
                  <w:tcW w:w="459" w:type="dxa"/>
                  <w:vMerge w:val="restart"/>
                  <w:vAlign w:val="center"/>
                  <w:hideMark/>
                </w:tcPr>
                <w:p w14:paraId="6F5C510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5B2EB4">
                    <w:rPr>
                      <w:rFonts w:ascii="Times New Roman" w:eastAsia="Aptos" w:hAnsi="Times New Roman" w:cs="Times New Roman"/>
                      <w:spacing w:val="-6"/>
                      <w:kern w:val="2"/>
                      <w:sz w:val="14"/>
                      <w:szCs w:val="14"/>
                      <w14:ligatures w14:val="standardContextual"/>
                    </w:rPr>
                    <w:t>Питомі викид</w:t>
                  </w:r>
                  <w:r w:rsidRPr="00203B6A">
                    <w:rPr>
                      <w:rFonts w:ascii="Times New Roman" w:eastAsia="Aptos" w:hAnsi="Times New Roman" w:cs="Times New Roman"/>
                      <w:kern w:val="2"/>
                      <w:sz w:val="14"/>
                      <w:szCs w:val="14"/>
                      <w14:ligatures w14:val="standardContextual"/>
                    </w:rPr>
                    <w:t>и CO₂, (г/</w:t>
                  </w:r>
                  <w:proofErr w:type="spellStart"/>
                  <w:r w:rsidRPr="00203B6A">
                    <w:rPr>
                      <w:rFonts w:ascii="Times New Roman" w:eastAsia="Aptos" w:hAnsi="Times New Roman" w:cs="Times New Roman"/>
                      <w:kern w:val="2"/>
                      <w:sz w:val="14"/>
                      <w:szCs w:val="14"/>
                      <w14:ligatures w14:val="standardContextual"/>
                    </w:rPr>
                    <w:t>кВт·год</w:t>
                  </w:r>
                  <w:proofErr w:type="spellEnd"/>
                  <w:r w:rsidRPr="00203B6A">
                    <w:rPr>
                      <w:rFonts w:ascii="Times New Roman" w:eastAsia="Aptos" w:hAnsi="Times New Roman" w:cs="Times New Roman"/>
                      <w:kern w:val="2"/>
                      <w:sz w:val="14"/>
                      <w:szCs w:val="14"/>
                      <w14:ligatures w14:val="standardContextual"/>
                    </w:rPr>
                    <w:t>)</w:t>
                  </w:r>
                </w:p>
              </w:tc>
              <w:tc>
                <w:tcPr>
                  <w:tcW w:w="426" w:type="dxa"/>
                  <w:vMerge w:val="restart"/>
                  <w:vAlign w:val="center"/>
                  <w:hideMark/>
                </w:tcPr>
                <w:p w14:paraId="439E685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5B2EB4">
                    <w:rPr>
                      <w:rFonts w:ascii="Times New Roman" w:eastAsia="Aptos" w:hAnsi="Times New Roman" w:cs="Times New Roman"/>
                      <w:spacing w:val="-6"/>
                      <w:kern w:val="2"/>
                      <w:sz w:val="14"/>
                      <w:szCs w:val="14"/>
                      <w14:ligatures w14:val="standardContextual"/>
                    </w:rPr>
                    <w:t>Питомі радіоактивні відходи</w:t>
                  </w:r>
                  <w:r w:rsidRPr="00203B6A">
                    <w:rPr>
                      <w:rFonts w:ascii="Times New Roman" w:eastAsia="Aptos" w:hAnsi="Times New Roman" w:cs="Times New Roman"/>
                      <w:kern w:val="2"/>
                      <w:sz w:val="14"/>
                      <w:szCs w:val="14"/>
                      <w14:ligatures w14:val="standardContextual"/>
                    </w:rPr>
                    <w:t>, (мг/</w:t>
                  </w:r>
                  <w:proofErr w:type="spellStart"/>
                  <w:r w:rsidRPr="00203B6A">
                    <w:rPr>
                      <w:rFonts w:ascii="Times New Roman" w:eastAsia="Aptos" w:hAnsi="Times New Roman" w:cs="Times New Roman"/>
                      <w:kern w:val="2"/>
                      <w:sz w:val="14"/>
                      <w:szCs w:val="14"/>
                      <w14:ligatures w14:val="standardContextual"/>
                    </w:rPr>
                    <w:t>кВт·год</w:t>
                  </w:r>
                  <w:proofErr w:type="spellEnd"/>
                  <w:r w:rsidRPr="00203B6A">
                    <w:rPr>
                      <w:rFonts w:ascii="Times New Roman" w:eastAsia="Aptos" w:hAnsi="Times New Roman" w:cs="Times New Roman"/>
                      <w:kern w:val="2"/>
                      <w:sz w:val="14"/>
                      <w:szCs w:val="14"/>
                      <w14:ligatures w14:val="standardContextual"/>
                    </w:rPr>
                    <w:t>)</w:t>
                  </w:r>
                </w:p>
              </w:tc>
            </w:tr>
            <w:tr w:rsidR="009460A6" w:rsidRPr="00203B6A" w14:paraId="15AE46C2" w14:textId="77777777" w:rsidTr="0063060C">
              <w:tc>
                <w:tcPr>
                  <w:tcW w:w="313" w:type="dxa"/>
                  <w:vMerge/>
                </w:tcPr>
                <w:p w14:paraId="4BA40A95"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1417" w:type="dxa"/>
                  <w:vMerge/>
                </w:tcPr>
                <w:p w14:paraId="6F36C3D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391" w:type="dxa"/>
                  <w:vAlign w:val="center"/>
                </w:tcPr>
                <w:p w14:paraId="230383B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w:t>
                  </w:r>
                </w:p>
              </w:tc>
              <w:tc>
                <w:tcPr>
                  <w:tcW w:w="567" w:type="dxa"/>
                  <w:vAlign w:val="center"/>
                </w:tcPr>
                <w:p w14:paraId="58E0EC4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roofErr w:type="spellStart"/>
                  <w:r w:rsidRPr="00203B6A">
                    <w:rPr>
                      <w:rFonts w:ascii="Times New Roman" w:eastAsia="Aptos" w:hAnsi="Times New Roman" w:cs="Times New Roman"/>
                      <w:kern w:val="2"/>
                      <w:sz w:val="14"/>
                      <w:szCs w:val="14"/>
                      <w14:ligatures w14:val="standardContextual"/>
                    </w:rPr>
                    <w:t>МВт·год</w:t>
                  </w:r>
                  <w:proofErr w:type="spellEnd"/>
                </w:p>
              </w:tc>
              <w:tc>
                <w:tcPr>
                  <w:tcW w:w="459" w:type="dxa"/>
                  <w:vMerge/>
                  <w:vAlign w:val="center"/>
                </w:tcPr>
                <w:p w14:paraId="47D64A9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Merge/>
                  <w:vAlign w:val="center"/>
                </w:tcPr>
                <w:p w14:paraId="02F89665"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3C62AD0D" w14:textId="77777777" w:rsidTr="0063060C">
              <w:tc>
                <w:tcPr>
                  <w:tcW w:w="313" w:type="dxa"/>
                  <w:hideMark/>
                </w:tcPr>
                <w:p w14:paraId="59DD3E71"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w:t>
                  </w:r>
                </w:p>
              </w:tc>
              <w:tc>
                <w:tcPr>
                  <w:tcW w:w="1417" w:type="dxa"/>
                  <w:hideMark/>
                </w:tcPr>
                <w:p w14:paraId="17B16E36" w14:textId="77777777"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ВІДНОВЛЮВАНІ ДЖЕРЕЛА (ВДЕ)</w:t>
                  </w:r>
                </w:p>
              </w:tc>
              <w:tc>
                <w:tcPr>
                  <w:tcW w:w="391" w:type="dxa"/>
                  <w:vAlign w:val="center"/>
                  <w:hideMark/>
                </w:tcPr>
                <w:p w14:paraId="0CDDDC7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hideMark/>
                </w:tcPr>
                <w:p w14:paraId="365EB83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6ACCDACF"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c>
                <w:tcPr>
                  <w:tcW w:w="426" w:type="dxa"/>
                  <w:vAlign w:val="center"/>
                </w:tcPr>
                <w:p w14:paraId="4FF31B1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х</w:t>
                  </w:r>
                </w:p>
              </w:tc>
            </w:tr>
            <w:tr w:rsidR="009460A6" w:rsidRPr="00203B6A" w14:paraId="011141C5" w14:textId="77777777" w:rsidTr="003C4DCE">
              <w:tc>
                <w:tcPr>
                  <w:tcW w:w="313" w:type="dxa"/>
                </w:tcPr>
                <w:p w14:paraId="30959CF2" w14:textId="76725B33"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1417" w:type="dxa"/>
                </w:tcPr>
                <w:p w14:paraId="76B2C5DB" w14:textId="1A26B799"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Pr>
                      <w:rFonts w:ascii="Times New Roman" w:eastAsia="Aptos" w:hAnsi="Times New Roman" w:cs="Times New Roman"/>
                      <w:kern w:val="2"/>
                      <w:sz w:val="14"/>
                      <w:szCs w:val="14"/>
                      <w14:ligatures w14:val="standardContextual"/>
                    </w:rPr>
                    <w:t>…</w:t>
                  </w:r>
                </w:p>
              </w:tc>
              <w:tc>
                <w:tcPr>
                  <w:tcW w:w="391" w:type="dxa"/>
                  <w:vAlign w:val="center"/>
                </w:tcPr>
                <w:p w14:paraId="435D4983"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tcPr>
                <w:p w14:paraId="6CD9F03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7FE26990" w14:textId="2144F96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tcPr>
                <w:p w14:paraId="2BF8C102" w14:textId="496776CA"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74073C2F" w14:textId="77777777" w:rsidTr="003C4DCE">
              <w:tc>
                <w:tcPr>
                  <w:tcW w:w="313" w:type="dxa"/>
                </w:tcPr>
                <w:p w14:paraId="0E14E674" w14:textId="4563E5BB"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3.4</w:t>
                  </w:r>
                </w:p>
              </w:tc>
              <w:tc>
                <w:tcPr>
                  <w:tcW w:w="1417" w:type="dxa"/>
                </w:tcPr>
                <w:p w14:paraId="52D9B959" w14:textId="24711DED" w:rsidR="009460A6" w:rsidRPr="00203B6A" w:rsidRDefault="009460A6" w:rsidP="009460A6">
                  <w:pPr>
                    <w:spacing w:after="0" w:line="240" w:lineRule="auto"/>
                    <w:ind w:left="56" w:right="92"/>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Інші викопні / невизначені джерела</w:t>
                  </w:r>
                </w:p>
              </w:tc>
              <w:tc>
                <w:tcPr>
                  <w:tcW w:w="391" w:type="dxa"/>
                  <w:vAlign w:val="center"/>
                </w:tcPr>
                <w:p w14:paraId="05A85C12"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tcPr>
                <w:p w14:paraId="26E0DA55"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1B24C6C6" w14:textId="5523D13B"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tcPr>
                <w:p w14:paraId="6CEA4FE0" w14:textId="66FDEE14"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0751D539" w14:textId="77777777" w:rsidTr="0063060C">
              <w:tc>
                <w:tcPr>
                  <w:tcW w:w="313" w:type="dxa"/>
                  <w:tcBorders>
                    <w:top w:val="single" w:sz="4" w:space="0" w:color="auto"/>
                    <w:left w:val="single" w:sz="4" w:space="0" w:color="auto"/>
                    <w:bottom w:val="single" w:sz="4" w:space="0" w:color="auto"/>
                    <w:right w:val="single" w:sz="4" w:space="0" w:color="auto"/>
                  </w:tcBorders>
                </w:tcPr>
                <w:p w14:paraId="549CC1FF" w14:textId="057BFE4E" w:rsidR="009460A6" w:rsidRPr="003C4DCE" w:rsidRDefault="009460A6" w:rsidP="009460A6">
                  <w:pPr>
                    <w:spacing w:after="0" w:line="240" w:lineRule="auto"/>
                    <w:jc w:val="center"/>
                    <w:rPr>
                      <w:rFonts w:ascii="Times New Roman" w:eastAsia="Aptos" w:hAnsi="Times New Roman" w:cs="Times New Roman"/>
                      <w:color w:val="7030A0"/>
                      <w:kern w:val="2"/>
                      <w:sz w:val="14"/>
                      <w:szCs w:val="14"/>
                      <w14:ligatures w14:val="standardContextual"/>
                    </w:rPr>
                  </w:pPr>
                  <w:r w:rsidRPr="003C4DCE">
                    <w:rPr>
                      <w:rFonts w:ascii="Times New Roman" w:hAnsi="Times New Roman" w:cs="Times New Roman"/>
                      <w:b/>
                      <w:bCs/>
                      <w:color w:val="7030A0"/>
                      <w:sz w:val="16"/>
                      <w:szCs w:val="16"/>
                    </w:rPr>
                    <w:t>4</w:t>
                  </w:r>
                </w:p>
              </w:tc>
              <w:tc>
                <w:tcPr>
                  <w:tcW w:w="1417" w:type="dxa"/>
                  <w:tcBorders>
                    <w:top w:val="single" w:sz="4" w:space="0" w:color="auto"/>
                    <w:left w:val="single" w:sz="4" w:space="0" w:color="auto"/>
                    <w:bottom w:val="single" w:sz="4" w:space="0" w:color="auto"/>
                    <w:right w:val="single" w:sz="4" w:space="0" w:color="auto"/>
                  </w:tcBorders>
                </w:tcPr>
                <w:p w14:paraId="1CCB3545" w14:textId="00D7BCEC" w:rsidR="009460A6" w:rsidRPr="003C4DCE" w:rsidRDefault="009460A6" w:rsidP="009460A6">
                  <w:pPr>
                    <w:spacing w:after="0" w:line="240" w:lineRule="auto"/>
                    <w:ind w:left="56" w:right="-19"/>
                    <w:rPr>
                      <w:rFonts w:ascii="Times New Roman" w:eastAsia="Aptos" w:hAnsi="Times New Roman" w:cs="Times New Roman"/>
                      <w:color w:val="7030A0"/>
                      <w:kern w:val="2"/>
                      <w:sz w:val="14"/>
                      <w:szCs w:val="14"/>
                      <w14:ligatures w14:val="standardContextual"/>
                    </w:rPr>
                  </w:pPr>
                  <w:proofErr w:type="spellStart"/>
                  <w:r w:rsidRPr="003C4DCE">
                    <w:rPr>
                      <w:rFonts w:ascii="Times New Roman" w:hAnsi="Times New Roman" w:cs="Times New Roman"/>
                      <w:b/>
                      <w:bCs/>
                      <w:color w:val="7030A0"/>
                      <w:sz w:val="16"/>
                      <w:szCs w:val="16"/>
                    </w:rPr>
                    <w:t>Переток</w:t>
                  </w:r>
                  <w:proofErr w:type="spellEnd"/>
                  <w:r w:rsidRPr="003C4DCE">
                    <w:rPr>
                      <w:rFonts w:ascii="Times New Roman" w:hAnsi="Times New Roman" w:cs="Times New Roman"/>
                      <w:b/>
                      <w:bCs/>
                      <w:color w:val="7030A0"/>
                      <w:sz w:val="16"/>
                      <w:szCs w:val="16"/>
                    </w:rPr>
                    <w:t xml:space="preserve"> невизначеного походження (енергетичного </w:t>
                  </w:r>
                  <w:proofErr w:type="spellStart"/>
                  <w:r w:rsidRPr="003C4DCE">
                    <w:rPr>
                      <w:rFonts w:ascii="Times New Roman" w:hAnsi="Times New Roman" w:cs="Times New Roman"/>
                      <w:b/>
                      <w:bCs/>
                      <w:color w:val="7030A0"/>
                      <w:sz w:val="16"/>
                      <w:szCs w:val="16"/>
                    </w:rPr>
                    <w:t>міксу</w:t>
                  </w:r>
                  <w:proofErr w:type="spellEnd"/>
                  <w:r w:rsidRPr="003C4DCE">
                    <w:rPr>
                      <w:rFonts w:ascii="Times New Roman" w:hAnsi="Times New Roman" w:cs="Times New Roman"/>
                      <w:b/>
                      <w:bCs/>
                      <w:color w:val="7030A0"/>
                      <w:sz w:val="16"/>
                      <w:szCs w:val="16"/>
                    </w:rPr>
                    <w:t xml:space="preserve">) </w:t>
                  </w:r>
                </w:p>
              </w:tc>
              <w:tc>
                <w:tcPr>
                  <w:tcW w:w="391" w:type="dxa"/>
                  <w:vAlign w:val="center"/>
                </w:tcPr>
                <w:p w14:paraId="3AC7658B"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tcPr>
                <w:p w14:paraId="0E8F584C"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2C3B0412" w14:textId="3CD2B2C4"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tcPr>
                <w:p w14:paraId="6F1803AC" w14:textId="38AC15F2"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134ED8D8" w14:textId="77777777" w:rsidTr="0063060C">
              <w:tc>
                <w:tcPr>
                  <w:tcW w:w="313" w:type="dxa"/>
                  <w:tcBorders>
                    <w:top w:val="single" w:sz="4" w:space="0" w:color="auto"/>
                    <w:left w:val="single" w:sz="4" w:space="0" w:color="auto"/>
                    <w:bottom w:val="single" w:sz="4" w:space="0" w:color="auto"/>
                    <w:right w:val="single" w:sz="4" w:space="0" w:color="auto"/>
                  </w:tcBorders>
                </w:tcPr>
                <w:p w14:paraId="696DA95F" w14:textId="6F776141" w:rsidR="009460A6" w:rsidRPr="003C4DCE" w:rsidRDefault="009460A6" w:rsidP="009460A6">
                  <w:pPr>
                    <w:spacing w:after="0" w:line="240" w:lineRule="auto"/>
                    <w:jc w:val="center"/>
                    <w:rPr>
                      <w:rFonts w:ascii="Times New Roman" w:eastAsia="Aptos" w:hAnsi="Times New Roman" w:cs="Times New Roman"/>
                      <w:color w:val="7030A0"/>
                      <w:kern w:val="2"/>
                      <w:sz w:val="14"/>
                      <w:szCs w:val="14"/>
                      <w14:ligatures w14:val="standardContextual"/>
                    </w:rPr>
                  </w:pPr>
                  <w:r w:rsidRPr="003C4DCE">
                    <w:rPr>
                      <w:rFonts w:ascii="Times New Roman" w:hAnsi="Times New Roman" w:cs="Times New Roman"/>
                      <w:b/>
                      <w:bCs/>
                      <w:color w:val="7030A0"/>
                      <w:sz w:val="16"/>
                      <w:szCs w:val="16"/>
                    </w:rPr>
                    <w:t>4.1</w:t>
                  </w:r>
                </w:p>
              </w:tc>
              <w:tc>
                <w:tcPr>
                  <w:tcW w:w="1417" w:type="dxa"/>
                  <w:tcBorders>
                    <w:top w:val="single" w:sz="4" w:space="0" w:color="auto"/>
                    <w:left w:val="single" w:sz="4" w:space="0" w:color="auto"/>
                    <w:bottom w:val="single" w:sz="4" w:space="0" w:color="auto"/>
                    <w:right w:val="single" w:sz="4" w:space="0" w:color="auto"/>
                  </w:tcBorders>
                </w:tcPr>
                <w:p w14:paraId="2F078E29" w14:textId="51DAEB4E" w:rsidR="009460A6" w:rsidRPr="003C4DCE" w:rsidRDefault="009460A6" w:rsidP="009460A6">
                  <w:pPr>
                    <w:spacing w:after="0" w:line="240" w:lineRule="auto"/>
                    <w:ind w:left="56" w:right="92"/>
                    <w:rPr>
                      <w:rFonts w:ascii="Times New Roman" w:eastAsia="Aptos" w:hAnsi="Times New Roman" w:cs="Times New Roman"/>
                      <w:color w:val="7030A0"/>
                      <w:kern w:val="2"/>
                      <w:sz w:val="14"/>
                      <w:szCs w:val="14"/>
                      <w14:ligatures w14:val="standardContextual"/>
                    </w:rPr>
                  </w:pPr>
                  <w:r w:rsidRPr="003C4DCE">
                    <w:rPr>
                      <w:rFonts w:ascii="Times New Roman" w:hAnsi="Times New Roman" w:cs="Times New Roman"/>
                      <w:b/>
                      <w:bCs/>
                      <w:color w:val="7030A0"/>
                      <w:sz w:val="16"/>
                      <w:szCs w:val="16"/>
                    </w:rPr>
                    <w:t>Імпорт</w:t>
                  </w:r>
                  <w:r w:rsidRPr="003C4DCE">
                    <w:rPr>
                      <w:rFonts w:ascii="Times New Roman" w:hAnsi="Times New Roman" w:cs="Times New Roman"/>
                      <w:b/>
                      <w:bCs/>
                      <w:color w:val="7030A0"/>
                      <w:sz w:val="16"/>
                      <w:szCs w:val="16"/>
                      <w:lang w:val="en-US"/>
                    </w:rPr>
                    <w:t xml:space="preserve"> (+)</w:t>
                  </w:r>
                </w:p>
              </w:tc>
              <w:tc>
                <w:tcPr>
                  <w:tcW w:w="391" w:type="dxa"/>
                  <w:vAlign w:val="center"/>
                </w:tcPr>
                <w:p w14:paraId="4FE57CE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tcPr>
                <w:p w14:paraId="31F5AB18"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38B19741" w14:textId="3F3DF619"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tcPr>
                <w:p w14:paraId="100462CC" w14:textId="60B29D00"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222B6D86" w14:textId="77777777" w:rsidTr="0063060C">
              <w:tc>
                <w:tcPr>
                  <w:tcW w:w="313" w:type="dxa"/>
                  <w:tcBorders>
                    <w:top w:val="single" w:sz="4" w:space="0" w:color="auto"/>
                    <w:left w:val="single" w:sz="4" w:space="0" w:color="auto"/>
                    <w:bottom w:val="single" w:sz="4" w:space="0" w:color="auto"/>
                    <w:right w:val="single" w:sz="4" w:space="0" w:color="auto"/>
                  </w:tcBorders>
                </w:tcPr>
                <w:p w14:paraId="52E19ACD" w14:textId="5681FBE8" w:rsidR="009460A6" w:rsidRPr="003C4DCE" w:rsidRDefault="009460A6" w:rsidP="009460A6">
                  <w:pPr>
                    <w:spacing w:after="0" w:line="240" w:lineRule="auto"/>
                    <w:jc w:val="center"/>
                    <w:rPr>
                      <w:rFonts w:ascii="Times New Roman" w:eastAsia="Aptos" w:hAnsi="Times New Roman" w:cs="Times New Roman"/>
                      <w:color w:val="7030A0"/>
                      <w:kern w:val="2"/>
                      <w:sz w:val="14"/>
                      <w:szCs w:val="14"/>
                      <w14:ligatures w14:val="standardContextual"/>
                    </w:rPr>
                  </w:pPr>
                  <w:r w:rsidRPr="003C4DCE">
                    <w:rPr>
                      <w:rFonts w:ascii="Times New Roman" w:hAnsi="Times New Roman" w:cs="Times New Roman"/>
                      <w:b/>
                      <w:bCs/>
                      <w:color w:val="7030A0"/>
                      <w:sz w:val="16"/>
                      <w:szCs w:val="16"/>
                    </w:rPr>
                    <w:t>4.2</w:t>
                  </w:r>
                </w:p>
              </w:tc>
              <w:tc>
                <w:tcPr>
                  <w:tcW w:w="1417" w:type="dxa"/>
                  <w:tcBorders>
                    <w:top w:val="single" w:sz="4" w:space="0" w:color="auto"/>
                    <w:left w:val="single" w:sz="4" w:space="0" w:color="auto"/>
                    <w:bottom w:val="single" w:sz="4" w:space="0" w:color="auto"/>
                    <w:right w:val="single" w:sz="4" w:space="0" w:color="auto"/>
                  </w:tcBorders>
                </w:tcPr>
                <w:p w14:paraId="33FC9D7D" w14:textId="53A9D4B0" w:rsidR="009460A6" w:rsidRPr="003C4DCE" w:rsidRDefault="009460A6" w:rsidP="009460A6">
                  <w:pPr>
                    <w:spacing w:after="0" w:line="240" w:lineRule="auto"/>
                    <w:ind w:left="56" w:right="92"/>
                    <w:rPr>
                      <w:rFonts w:ascii="Times New Roman" w:eastAsia="Aptos" w:hAnsi="Times New Roman" w:cs="Times New Roman"/>
                      <w:color w:val="7030A0"/>
                      <w:kern w:val="2"/>
                      <w:sz w:val="14"/>
                      <w:szCs w:val="14"/>
                      <w14:ligatures w14:val="standardContextual"/>
                    </w:rPr>
                  </w:pPr>
                  <w:r w:rsidRPr="003C4DCE">
                    <w:rPr>
                      <w:rFonts w:ascii="Times New Roman" w:hAnsi="Times New Roman" w:cs="Times New Roman"/>
                      <w:b/>
                      <w:bCs/>
                      <w:color w:val="7030A0"/>
                      <w:sz w:val="16"/>
                      <w:szCs w:val="16"/>
                    </w:rPr>
                    <w:t>Експорт</w:t>
                  </w:r>
                  <w:r w:rsidRPr="003C4DCE">
                    <w:rPr>
                      <w:rFonts w:ascii="Times New Roman" w:hAnsi="Times New Roman" w:cs="Times New Roman"/>
                      <w:b/>
                      <w:bCs/>
                      <w:color w:val="7030A0"/>
                      <w:sz w:val="16"/>
                      <w:szCs w:val="16"/>
                      <w:lang w:val="en-US"/>
                    </w:rPr>
                    <w:t xml:space="preserve"> (-)</w:t>
                  </w:r>
                </w:p>
              </w:tc>
              <w:tc>
                <w:tcPr>
                  <w:tcW w:w="391" w:type="dxa"/>
                  <w:vAlign w:val="center"/>
                </w:tcPr>
                <w:p w14:paraId="7D329747"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567" w:type="dxa"/>
                  <w:vAlign w:val="center"/>
                </w:tcPr>
                <w:p w14:paraId="18E27AF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tcPr>
                <w:p w14:paraId="4393955E" w14:textId="3DF7370F"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tcPr>
                <w:p w14:paraId="0FD60FDE" w14:textId="466C25E9"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r w:rsidR="009460A6" w:rsidRPr="00203B6A" w14:paraId="406CF7FC" w14:textId="77777777" w:rsidTr="0063060C">
              <w:tc>
                <w:tcPr>
                  <w:tcW w:w="313" w:type="dxa"/>
                  <w:hideMark/>
                </w:tcPr>
                <w:p w14:paraId="5B6AB3B5" w14:textId="097F442D" w:rsidR="009460A6" w:rsidRPr="003C4DCE" w:rsidRDefault="009460A6" w:rsidP="009460A6">
                  <w:pPr>
                    <w:spacing w:after="0" w:line="240" w:lineRule="auto"/>
                    <w:jc w:val="center"/>
                    <w:rPr>
                      <w:rFonts w:ascii="Times New Roman" w:eastAsia="Aptos" w:hAnsi="Times New Roman" w:cs="Times New Roman"/>
                      <w:b/>
                      <w:bCs/>
                      <w:kern w:val="2"/>
                      <w:sz w:val="14"/>
                      <w:szCs w:val="14"/>
                      <w14:ligatures w14:val="standardContextual"/>
                    </w:rPr>
                  </w:pPr>
                  <w:r w:rsidRPr="003C4DCE">
                    <w:rPr>
                      <w:rFonts w:ascii="Times New Roman" w:eastAsia="Aptos" w:hAnsi="Times New Roman" w:cs="Times New Roman"/>
                      <w:b/>
                      <w:bCs/>
                      <w:color w:val="7030A0"/>
                      <w:kern w:val="2"/>
                      <w:sz w:val="14"/>
                      <w:szCs w:val="14"/>
                      <w14:ligatures w14:val="standardContextual"/>
                    </w:rPr>
                    <w:lastRenderedPageBreak/>
                    <w:t>5</w:t>
                  </w:r>
                </w:p>
              </w:tc>
              <w:tc>
                <w:tcPr>
                  <w:tcW w:w="1417" w:type="dxa"/>
                  <w:hideMark/>
                </w:tcPr>
                <w:p w14:paraId="277D1D38" w14:textId="77777777" w:rsidR="009460A6" w:rsidRPr="00203B6A" w:rsidRDefault="009460A6" w:rsidP="009460A6">
                  <w:pPr>
                    <w:spacing w:after="0" w:line="240" w:lineRule="auto"/>
                    <w:ind w:left="56" w:right="-19"/>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УСЬОГО (ЗАЛИШКОВИЙ МІКС)</w:t>
                  </w:r>
                </w:p>
              </w:tc>
              <w:tc>
                <w:tcPr>
                  <w:tcW w:w="391" w:type="dxa"/>
                  <w:vAlign w:val="center"/>
                  <w:hideMark/>
                </w:tcPr>
                <w:p w14:paraId="05D6A77E"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r w:rsidRPr="00203B6A">
                    <w:rPr>
                      <w:rFonts w:ascii="Times New Roman" w:eastAsia="Aptos" w:hAnsi="Times New Roman" w:cs="Times New Roman"/>
                      <w:kern w:val="2"/>
                      <w:sz w:val="14"/>
                      <w:szCs w:val="14"/>
                      <w14:ligatures w14:val="standardContextual"/>
                    </w:rPr>
                    <w:t>100 %</w:t>
                  </w:r>
                </w:p>
              </w:tc>
              <w:tc>
                <w:tcPr>
                  <w:tcW w:w="567" w:type="dxa"/>
                  <w:vAlign w:val="center"/>
                  <w:hideMark/>
                </w:tcPr>
                <w:p w14:paraId="16E43E74"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59" w:type="dxa"/>
                  <w:vAlign w:val="center"/>
                  <w:hideMark/>
                </w:tcPr>
                <w:p w14:paraId="4D3CAC06"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c>
                <w:tcPr>
                  <w:tcW w:w="426" w:type="dxa"/>
                  <w:vAlign w:val="center"/>
                  <w:hideMark/>
                </w:tcPr>
                <w:p w14:paraId="2BA051C0" w14:textId="77777777" w:rsidR="009460A6" w:rsidRPr="00203B6A" w:rsidRDefault="009460A6" w:rsidP="009460A6">
                  <w:pPr>
                    <w:spacing w:after="0" w:line="240" w:lineRule="auto"/>
                    <w:jc w:val="center"/>
                    <w:rPr>
                      <w:rFonts w:ascii="Times New Roman" w:eastAsia="Aptos" w:hAnsi="Times New Roman" w:cs="Times New Roman"/>
                      <w:kern w:val="2"/>
                      <w:sz w:val="14"/>
                      <w:szCs w:val="14"/>
                      <w14:ligatures w14:val="standardContextual"/>
                    </w:rPr>
                  </w:pPr>
                </w:p>
              </w:tc>
            </w:tr>
          </w:tbl>
          <w:p w14:paraId="2F725218" w14:textId="77777777" w:rsidR="009460A6" w:rsidRPr="00B7463D" w:rsidRDefault="009460A6" w:rsidP="009460A6">
            <w:pPr>
              <w:rPr>
                <w:rFonts w:ascii="Times New Roman" w:eastAsia="Aptos" w:hAnsi="Times New Roman" w:cs="Times New Roman"/>
                <w:b/>
                <w:bCs/>
                <w:kern w:val="2"/>
                <w:sz w:val="12"/>
                <w:szCs w:val="12"/>
                <w14:ligatures w14:val="standardContextual"/>
              </w:rPr>
            </w:pPr>
          </w:p>
          <w:p w14:paraId="337EBC7E" w14:textId="77777777" w:rsidR="009460A6" w:rsidRPr="00B7463D" w:rsidRDefault="009460A6" w:rsidP="009460A6">
            <w:pPr>
              <w:tabs>
                <w:tab w:val="left" w:pos="745"/>
              </w:tabs>
              <w:jc w:val="center"/>
              <w:rPr>
                <w:rFonts w:ascii="Times New Roman" w:hAnsi="Times New Roman" w:cs="Times New Roman"/>
                <w:b/>
                <w:sz w:val="10"/>
                <w:szCs w:val="10"/>
              </w:rPr>
            </w:pPr>
          </w:p>
        </w:tc>
        <w:tc>
          <w:tcPr>
            <w:tcW w:w="3826" w:type="dxa"/>
          </w:tcPr>
          <w:p w14:paraId="6052DF4F"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lastRenderedPageBreak/>
              <w:t xml:space="preserve">АТ </w:t>
            </w:r>
            <w:r w:rsidRPr="00274E5D">
              <w:rPr>
                <w:rFonts w:ascii="Times New Roman" w:hAnsi="Times New Roman" w:cs="Times New Roman"/>
                <w:b/>
              </w:rPr>
              <w:t>«</w:t>
            </w:r>
            <w:r>
              <w:rPr>
                <w:rFonts w:ascii="Times New Roman" w:hAnsi="Times New Roman" w:cs="Times New Roman"/>
                <w:b/>
              </w:rPr>
              <w:t>ОПЕРАТОР РИНКУ</w:t>
            </w:r>
            <w:r w:rsidRPr="00274E5D">
              <w:rPr>
                <w:rFonts w:ascii="Times New Roman" w:hAnsi="Times New Roman" w:cs="Times New Roman"/>
                <w:b/>
              </w:rPr>
              <w:t>»</w:t>
            </w:r>
          </w:p>
          <w:p w14:paraId="3B7BE1F4" w14:textId="77777777" w:rsidR="009460A6" w:rsidRDefault="009460A6" w:rsidP="009460A6">
            <w:pPr>
              <w:tabs>
                <w:tab w:val="left" w:pos="745"/>
              </w:tabs>
              <w:ind w:firstLine="310"/>
              <w:jc w:val="both"/>
              <w:rPr>
                <w:rFonts w:ascii="Times New Roman" w:hAnsi="Times New Roman" w:cs="Times New Roman"/>
                <w:bCs/>
              </w:rPr>
            </w:pPr>
          </w:p>
          <w:p w14:paraId="5BB659C4" w14:textId="77777777" w:rsidR="009460A6" w:rsidRDefault="009460A6" w:rsidP="009460A6">
            <w:pPr>
              <w:tabs>
                <w:tab w:val="left" w:pos="745"/>
              </w:tabs>
              <w:ind w:firstLine="310"/>
              <w:jc w:val="both"/>
              <w:rPr>
                <w:rFonts w:ascii="Times New Roman" w:hAnsi="Times New Roman" w:cs="Times New Roman"/>
                <w:bCs/>
              </w:rPr>
            </w:pPr>
          </w:p>
          <w:p w14:paraId="48E9B494" w14:textId="77777777" w:rsidR="009460A6" w:rsidRDefault="009460A6" w:rsidP="009460A6">
            <w:pPr>
              <w:tabs>
                <w:tab w:val="left" w:pos="745"/>
              </w:tabs>
              <w:ind w:firstLine="310"/>
              <w:jc w:val="both"/>
              <w:rPr>
                <w:rFonts w:ascii="Times New Roman" w:hAnsi="Times New Roman" w:cs="Times New Roman"/>
                <w:bCs/>
              </w:rPr>
            </w:pPr>
          </w:p>
          <w:p w14:paraId="40246127" w14:textId="77777777" w:rsidR="009460A6" w:rsidRDefault="009460A6" w:rsidP="009460A6">
            <w:pPr>
              <w:tabs>
                <w:tab w:val="left" w:pos="745"/>
              </w:tabs>
              <w:ind w:firstLine="310"/>
              <w:jc w:val="both"/>
              <w:rPr>
                <w:rFonts w:ascii="Times New Roman" w:hAnsi="Times New Roman" w:cs="Times New Roman"/>
                <w:bCs/>
              </w:rPr>
            </w:pPr>
          </w:p>
          <w:p w14:paraId="4D6E3D0A" w14:textId="77777777" w:rsidR="009460A6" w:rsidRDefault="009460A6" w:rsidP="009460A6">
            <w:pPr>
              <w:tabs>
                <w:tab w:val="left" w:pos="745"/>
              </w:tabs>
              <w:ind w:firstLine="310"/>
              <w:jc w:val="both"/>
              <w:rPr>
                <w:rFonts w:ascii="Times New Roman" w:hAnsi="Times New Roman" w:cs="Times New Roman"/>
                <w:bCs/>
              </w:rPr>
            </w:pPr>
          </w:p>
          <w:p w14:paraId="40284464" w14:textId="77777777" w:rsidR="009460A6" w:rsidRDefault="009460A6" w:rsidP="009460A6">
            <w:pPr>
              <w:tabs>
                <w:tab w:val="left" w:pos="745"/>
              </w:tabs>
              <w:ind w:firstLine="310"/>
              <w:jc w:val="both"/>
              <w:rPr>
                <w:rFonts w:ascii="Times New Roman" w:hAnsi="Times New Roman" w:cs="Times New Roman"/>
                <w:bCs/>
              </w:rPr>
            </w:pPr>
          </w:p>
          <w:p w14:paraId="6B2A2C46" w14:textId="77777777" w:rsidR="009460A6" w:rsidRDefault="009460A6" w:rsidP="009460A6">
            <w:pPr>
              <w:tabs>
                <w:tab w:val="left" w:pos="745"/>
              </w:tabs>
              <w:ind w:firstLine="310"/>
              <w:jc w:val="both"/>
              <w:rPr>
                <w:rFonts w:ascii="Times New Roman" w:hAnsi="Times New Roman" w:cs="Times New Roman"/>
                <w:bCs/>
              </w:rPr>
            </w:pPr>
          </w:p>
          <w:p w14:paraId="089D9B92" w14:textId="77777777" w:rsidR="009460A6" w:rsidRDefault="009460A6" w:rsidP="009460A6">
            <w:pPr>
              <w:tabs>
                <w:tab w:val="left" w:pos="745"/>
              </w:tabs>
              <w:ind w:firstLine="310"/>
              <w:jc w:val="both"/>
              <w:rPr>
                <w:rFonts w:ascii="Times New Roman" w:hAnsi="Times New Roman" w:cs="Times New Roman"/>
                <w:bCs/>
              </w:rPr>
            </w:pPr>
          </w:p>
          <w:p w14:paraId="5B85BFC1" w14:textId="77777777" w:rsidR="009460A6" w:rsidRDefault="009460A6" w:rsidP="009460A6">
            <w:pPr>
              <w:tabs>
                <w:tab w:val="left" w:pos="745"/>
              </w:tabs>
              <w:ind w:firstLine="310"/>
              <w:jc w:val="both"/>
              <w:rPr>
                <w:rFonts w:ascii="Times New Roman" w:hAnsi="Times New Roman" w:cs="Times New Roman"/>
                <w:bCs/>
              </w:rPr>
            </w:pPr>
          </w:p>
          <w:p w14:paraId="4AD52574" w14:textId="77777777" w:rsidR="009460A6" w:rsidRDefault="009460A6" w:rsidP="009460A6">
            <w:pPr>
              <w:tabs>
                <w:tab w:val="left" w:pos="745"/>
              </w:tabs>
              <w:ind w:firstLine="310"/>
              <w:jc w:val="both"/>
              <w:rPr>
                <w:rFonts w:ascii="Times New Roman" w:hAnsi="Times New Roman" w:cs="Times New Roman"/>
                <w:bCs/>
              </w:rPr>
            </w:pPr>
          </w:p>
          <w:p w14:paraId="2CBFF228" w14:textId="77777777" w:rsidR="009460A6" w:rsidRDefault="009460A6" w:rsidP="009460A6">
            <w:pPr>
              <w:tabs>
                <w:tab w:val="left" w:pos="745"/>
              </w:tabs>
              <w:ind w:firstLine="310"/>
              <w:jc w:val="both"/>
              <w:rPr>
                <w:rFonts w:ascii="Times New Roman" w:hAnsi="Times New Roman" w:cs="Times New Roman"/>
                <w:bCs/>
              </w:rPr>
            </w:pPr>
          </w:p>
          <w:p w14:paraId="205A6B1B" w14:textId="77777777" w:rsidR="009460A6" w:rsidRDefault="009460A6" w:rsidP="009460A6">
            <w:pPr>
              <w:tabs>
                <w:tab w:val="left" w:pos="745"/>
              </w:tabs>
              <w:ind w:firstLine="310"/>
              <w:jc w:val="both"/>
              <w:rPr>
                <w:rFonts w:ascii="Times New Roman" w:hAnsi="Times New Roman" w:cs="Times New Roman"/>
                <w:bCs/>
              </w:rPr>
            </w:pPr>
          </w:p>
          <w:p w14:paraId="6978A8B5" w14:textId="77777777" w:rsidR="009460A6" w:rsidRDefault="009460A6" w:rsidP="009460A6">
            <w:pPr>
              <w:tabs>
                <w:tab w:val="left" w:pos="745"/>
              </w:tabs>
              <w:ind w:firstLine="310"/>
              <w:jc w:val="both"/>
              <w:rPr>
                <w:rFonts w:ascii="Times New Roman" w:hAnsi="Times New Roman" w:cs="Times New Roman"/>
                <w:bCs/>
              </w:rPr>
            </w:pPr>
          </w:p>
          <w:p w14:paraId="25CA1A37" w14:textId="77777777" w:rsidR="009460A6" w:rsidRDefault="009460A6" w:rsidP="009460A6">
            <w:pPr>
              <w:tabs>
                <w:tab w:val="left" w:pos="745"/>
              </w:tabs>
              <w:ind w:firstLine="310"/>
              <w:jc w:val="both"/>
              <w:rPr>
                <w:rFonts w:ascii="Times New Roman" w:hAnsi="Times New Roman" w:cs="Times New Roman"/>
                <w:bCs/>
              </w:rPr>
            </w:pPr>
          </w:p>
          <w:p w14:paraId="2011FF26" w14:textId="73AE9790" w:rsidR="009460A6" w:rsidRDefault="009460A6" w:rsidP="009460A6">
            <w:pPr>
              <w:tabs>
                <w:tab w:val="left" w:pos="745"/>
              </w:tabs>
              <w:ind w:firstLine="310"/>
              <w:jc w:val="both"/>
              <w:rPr>
                <w:rFonts w:ascii="Times New Roman" w:hAnsi="Times New Roman" w:cs="Times New Roman"/>
                <w:b/>
              </w:rPr>
            </w:pPr>
            <w:r w:rsidRPr="003C4DCE">
              <w:rPr>
                <w:rFonts w:ascii="Times New Roman" w:hAnsi="Times New Roman" w:cs="Times New Roman"/>
                <w:bCs/>
              </w:rPr>
              <w:t>Пропонується привести у відповідність до пунктів 2.1 та 3.3 проєкту методики, а також врахувати пропозиції до пункту 2.2 проєкту методики.</w:t>
            </w:r>
          </w:p>
        </w:tc>
        <w:tc>
          <w:tcPr>
            <w:tcW w:w="3826" w:type="dxa"/>
          </w:tcPr>
          <w:p w14:paraId="215F5CCA" w14:textId="77777777" w:rsidR="009460A6" w:rsidRDefault="009460A6" w:rsidP="009460A6">
            <w:pPr>
              <w:tabs>
                <w:tab w:val="left" w:pos="745"/>
              </w:tabs>
              <w:ind w:firstLine="310"/>
              <w:jc w:val="both"/>
              <w:rPr>
                <w:rFonts w:ascii="Times New Roman" w:hAnsi="Times New Roman" w:cs="Times New Roman"/>
                <w:b/>
                <w:i/>
                <w:iCs/>
              </w:rPr>
            </w:pPr>
          </w:p>
          <w:p w14:paraId="1A483361" w14:textId="77777777" w:rsidR="009460A6" w:rsidRDefault="009460A6" w:rsidP="009460A6">
            <w:pPr>
              <w:tabs>
                <w:tab w:val="left" w:pos="745"/>
              </w:tabs>
              <w:ind w:firstLine="310"/>
              <w:jc w:val="both"/>
              <w:rPr>
                <w:rFonts w:ascii="Times New Roman" w:hAnsi="Times New Roman" w:cs="Times New Roman"/>
                <w:b/>
                <w:i/>
                <w:iCs/>
              </w:rPr>
            </w:pPr>
          </w:p>
          <w:p w14:paraId="7F2ED3E9" w14:textId="77777777" w:rsidR="009460A6" w:rsidRDefault="009460A6" w:rsidP="009460A6">
            <w:pPr>
              <w:tabs>
                <w:tab w:val="left" w:pos="745"/>
              </w:tabs>
              <w:ind w:firstLine="310"/>
              <w:jc w:val="both"/>
              <w:rPr>
                <w:rFonts w:ascii="Times New Roman" w:hAnsi="Times New Roman" w:cs="Times New Roman"/>
                <w:b/>
                <w:i/>
                <w:iCs/>
              </w:rPr>
            </w:pPr>
          </w:p>
          <w:p w14:paraId="750C8A6F" w14:textId="77777777" w:rsidR="009460A6" w:rsidRDefault="009460A6" w:rsidP="009460A6">
            <w:pPr>
              <w:tabs>
                <w:tab w:val="left" w:pos="745"/>
              </w:tabs>
              <w:ind w:firstLine="310"/>
              <w:jc w:val="both"/>
              <w:rPr>
                <w:rFonts w:ascii="Times New Roman" w:hAnsi="Times New Roman" w:cs="Times New Roman"/>
                <w:b/>
                <w:i/>
                <w:iCs/>
              </w:rPr>
            </w:pPr>
          </w:p>
          <w:p w14:paraId="763E884E" w14:textId="77777777" w:rsidR="009460A6" w:rsidRDefault="009460A6" w:rsidP="009460A6">
            <w:pPr>
              <w:tabs>
                <w:tab w:val="left" w:pos="745"/>
              </w:tabs>
              <w:ind w:firstLine="310"/>
              <w:jc w:val="both"/>
              <w:rPr>
                <w:rFonts w:ascii="Times New Roman" w:hAnsi="Times New Roman" w:cs="Times New Roman"/>
                <w:b/>
                <w:i/>
                <w:iCs/>
              </w:rPr>
            </w:pPr>
          </w:p>
          <w:p w14:paraId="1766B01F" w14:textId="77777777" w:rsidR="009460A6" w:rsidRDefault="009460A6" w:rsidP="009460A6">
            <w:pPr>
              <w:tabs>
                <w:tab w:val="left" w:pos="745"/>
              </w:tabs>
              <w:ind w:firstLine="310"/>
              <w:jc w:val="both"/>
              <w:rPr>
                <w:rFonts w:ascii="Times New Roman" w:hAnsi="Times New Roman" w:cs="Times New Roman"/>
                <w:b/>
                <w:i/>
                <w:iCs/>
              </w:rPr>
            </w:pPr>
          </w:p>
          <w:p w14:paraId="0740BC5B" w14:textId="77777777" w:rsidR="009460A6" w:rsidRDefault="009460A6" w:rsidP="009460A6">
            <w:pPr>
              <w:tabs>
                <w:tab w:val="left" w:pos="745"/>
              </w:tabs>
              <w:ind w:firstLine="310"/>
              <w:jc w:val="both"/>
              <w:rPr>
                <w:rFonts w:ascii="Times New Roman" w:hAnsi="Times New Roman" w:cs="Times New Roman"/>
                <w:b/>
                <w:i/>
                <w:iCs/>
              </w:rPr>
            </w:pPr>
          </w:p>
          <w:p w14:paraId="1DDC8A85" w14:textId="77777777" w:rsidR="009460A6" w:rsidRDefault="009460A6" w:rsidP="009460A6">
            <w:pPr>
              <w:tabs>
                <w:tab w:val="left" w:pos="745"/>
              </w:tabs>
              <w:ind w:firstLine="310"/>
              <w:jc w:val="both"/>
              <w:rPr>
                <w:rFonts w:ascii="Times New Roman" w:hAnsi="Times New Roman" w:cs="Times New Roman"/>
                <w:b/>
                <w:i/>
                <w:iCs/>
              </w:rPr>
            </w:pPr>
          </w:p>
          <w:p w14:paraId="0B460E45" w14:textId="77777777" w:rsidR="009460A6" w:rsidRDefault="009460A6" w:rsidP="009460A6">
            <w:pPr>
              <w:tabs>
                <w:tab w:val="left" w:pos="745"/>
              </w:tabs>
              <w:ind w:firstLine="310"/>
              <w:jc w:val="both"/>
              <w:rPr>
                <w:rFonts w:ascii="Times New Roman" w:hAnsi="Times New Roman" w:cs="Times New Roman"/>
                <w:b/>
                <w:i/>
                <w:iCs/>
              </w:rPr>
            </w:pPr>
          </w:p>
          <w:p w14:paraId="640B1261" w14:textId="77777777" w:rsidR="009460A6" w:rsidRDefault="009460A6" w:rsidP="009460A6">
            <w:pPr>
              <w:tabs>
                <w:tab w:val="left" w:pos="745"/>
              </w:tabs>
              <w:ind w:firstLine="310"/>
              <w:jc w:val="both"/>
              <w:rPr>
                <w:rFonts w:ascii="Times New Roman" w:hAnsi="Times New Roman" w:cs="Times New Roman"/>
                <w:b/>
                <w:i/>
                <w:iCs/>
              </w:rPr>
            </w:pPr>
          </w:p>
          <w:p w14:paraId="2EDD6557" w14:textId="77777777" w:rsidR="009460A6" w:rsidRDefault="009460A6" w:rsidP="009460A6">
            <w:pPr>
              <w:tabs>
                <w:tab w:val="left" w:pos="745"/>
              </w:tabs>
              <w:ind w:firstLine="310"/>
              <w:jc w:val="both"/>
              <w:rPr>
                <w:rFonts w:ascii="Times New Roman" w:hAnsi="Times New Roman" w:cs="Times New Roman"/>
                <w:b/>
                <w:i/>
                <w:iCs/>
              </w:rPr>
            </w:pPr>
          </w:p>
          <w:p w14:paraId="633E265F" w14:textId="77777777" w:rsidR="009460A6" w:rsidRDefault="009460A6" w:rsidP="009460A6">
            <w:pPr>
              <w:tabs>
                <w:tab w:val="left" w:pos="745"/>
              </w:tabs>
              <w:ind w:firstLine="310"/>
              <w:jc w:val="both"/>
              <w:rPr>
                <w:rFonts w:ascii="Times New Roman" w:hAnsi="Times New Roman" w:cs="Times New Roman"/>
                <w:b/>
                <w:i/>
                <w:iCs/>
              </w:rPr>
            </w:pPr>
          </w:p>
          <w:p w14:paraId="24D4F6EA" w14:textId="77777777" w:rsidR="009460A6" w:rsidRDefault="009460A6" w:rsidP="009460A6">
            <w:pPr>
              <w:tabs>
                <w:tab w:val="left" w:pos="745"/>
              </w:tabs>
              <w:ind w:firstLine="310"/>
              <w:jc w:val="both"/>
              <w:rPr>
                <w:rFonts w:ascii="Times New Roman" w:hAnsi="Times New Roman" w:cs="Times New Roman"/>
                <w:b/>
                <w:i/>
                <w:iCs/>
              </w:rPr>
            </w:pPr>
          </w:p>
          <w:p w14:paraId="4689457D" w14:textId="77777777" w:rsidR="009460A6" w:rsidRDefault="009460A6" w:rsidP="009460A6">
            <w:pPr>
              <w:tabs>
                <w:tab w:val="left" w:pos="745"/>
              </w:tabs>
              <w:ind w:firstLine="310"/>
              <w:jc w:val="both"/>
              <w:rPr>
                <w:rFonts w:ascii="Times New Roman" w:hAnsi="Times New Roman" w:cs="Times New Roman"/>
                <w:b/>
                <w:i/>
                <w:iCs/>
              </w:rPr>
            </w:pPr>
          </w:p>
          <w:p w14:paraId="592F44E3" w14:textId="77777777" w:rsidR="009460A6" w:rsidRDefault="009460A6" w:rsidP="009460A6">
            <w:pPr>
              <w:tabs>
                <w:tab w:val="left" w:pos="745"/>
              </w:tabs>
              <w:ind w:firstLine="310"/>
              <w:jc w:val="both"/>
              <w:rPr>
                <w:rFonts w:ascii="Times New Roman" w:hAnsi="Times New Roman" w:cs="Times New Roman"/>
                <w:b/>
                <w:i/>
                <w:iCs/>
              </w:rPr>
            </w:pPr>
          </w:p>
          <w:p w14:paraId="417876D1" w14:textId="77777777" w:rsidR="008360E2" w:rsidRDefault="008360E2" w:rsidP="008360E2">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6D762952" w14:textId="4573195A" w:rsidR="009460A6" w:rsidRPr="0069371A" w:rsidRDefault="008360E2" w:rsidP="008360E2">
            <w:pPr>
              <w:tabs>
                <w:tab w:val="left" w:pos="745"/>
              </w:tabs>
              <w:jc w:val="center"/>
              <w:rPr>
                <w:rFonts w:ascii="Times New Roman" w:hAnsi="Times New Roman" w:cs="Times New Roman"/>
                <w:b/>
                <w:i/>
                <w:iCs/>
              </w:rPr>
            </w:pPr>
            <w:r>
              <w:rPr>
                <w:rFonts w:ascii="Times New Roman" w:hAnsi="Times New Roman" w:cs="Times New Roman"/>
                <w:bCs/>
              </w:rPr>
              <w:t xml:space="preserve">Відсутнє </w:t>
            </w:r>
            <w:proofErr w:type="spellStart"/>
            <w:r>
              <w:rPr>
                <w:rFonts w:ascii="Times New Roman" w:hAnsi="Times New Roman" w:cs="Times New Roman"/>
                <w:bCs/>
              </w:rPr>
              <w:t>достатне</w:t>
            </w:r>
            <w:proofErr w:type="spellEnd"/>
            <w:r>
              <w:rPr>
                <w:rFonts w:ascii="Times New Roman" w:hAnsi="Times New Roman" w:cs="Times New Roman"/>
                <w:bCs/>
              </w:rPr>
              <w:t xml:space="preserve"> обґрунтування.</w:t>
            </w:r>
          </w:p>
        </w:tc>
      </w:tr>
      <w:tr w:rsidR="009460A6" w:rsidRPr="002F78E8" w14:paraId="5A180BD7" w14:textId="77777777" w:rsidTr="00A719F1">
        <w:trPr>
          <w:trHeight w:val="20"/>
        </w:trPr>
        <w:tc>
          <w:tcPr>
            <w:tcW w:w="3826" w:type="dxa"/>
          </w:tcPr>
          <w:p w14:paraId="7A8E9DD9" w14:textId="77777777" w:rsidR="009460A6" w:rsidRDefault="009460A6" w:rsidP="009460A6">
            <w:pPr>
              <w:tabs>
                <w:tab w:val="left" w:pos="745"/>
              </w:tabs>
              <w:ind w:left="1735"/>
              <w:jc w:val="both"/>
              <w:rPr>
                <w:rFonts w:ascii="Times New Roman" w:hAnsi="Times New Roman" w:cs="Times New Roman"/>
                <w:b/>
                <w:color w:val="0070C0"/>
              </w:rPr>
            </w:pPr>
          </w:p>
          <w:p w14:paraId="6499512F" w14:textId="77777777" w:rsidR="009460A6" w:rsidRDefault="009460A6" w:rsidP="009460A6">
            <w:pPr>
              <w:tabs>
                <w:tab w:val="left" w:pos="745"/>
              </w:tabs>
              <w:ind w:left="1735"/>
              <w:jc w:val="both"/>
              <w:rPr>
                <w:rFonts w:ascii="Times New Roman" w:hAnsi="Times New Roman" w:cs="Times New Roman"/>
                <w:b/>
                <w:color w:val="0070C0"/>
              </w:rPr>
            </w:pPr>
          </w:p>
          <w:p w14:paraId="0034CAC9" w14:textId="4C4A9740"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Додаток </w:t>
            </w:r>
          </w:p>
          <w:p w14:paraId="04543134" w14:textId="77777777" w:rsidR="009460A6" w:rsidRPr="00203B6A" w:rsidRDefault="009460A6" w:rsidP="009460A6">
            <w:pPr>
              <w:tabs>
                <w:tab w:val="left" w:pos="745"/>
              </w:tabs>
              <w:ind w:left="1735"/>
              <w:jc w:val="both"/>
              <w:rPr>
                <w:rFonts w:ascii="Times New Roman" w:hAnsi="Times New Roman" w:cs="Times New Roman"/>
                <w:b/>
                <w:color w:val="0070C0"/>
              </w:rPr>
            </w:pPr>
            <w:r w:rsidRPr="00203B6A">
              <w:rPr>
                <w:rFonts w:ascii="Times New Roman" w:hAnsi="Times New Roman" w:cs="Times New Roman"/>
                <w:b/>
                <w:color w:val="0070C0"/>
              </w:rPr>
              <w:t xml:space="preserve">до Методики розрахунку залишкового енергетичного </w:t>
            </w:r>
            <w:proofErr w:type="spellStart"/>
            <w:r w:rsidRPr="00203B6A">
              <w:rPr>
                <w:rFonts w:ascii="Times New Roman" w:hAnsi="Times New Roman" w:cs="Times New Roman"/>
                <w:b/>
                <w:color w:val="0070C0"/>
              </w:rPr>
              <w:t>міксу</w:t>
            </w:r>
            <w:proofErr w:type="spellEnd"/>
            <w:r w:rsidRPr="00203B6A">
              <w:rPr>
                <w:rFonts w:ascii="Times New Roman" w:hAnsi="Times New Roman" w:cs="Times New Roman"/>
                <w:b/>
                <w:color w:val="0070C0"/>
              </w:rPr>
              <w:t xml:space="preserve"> електричної енергії</w:t>
            </w:r>
          </w:p>
          <w:p w14:paraId="185A62C6" w14:textId="77777777" w:rsidR="009460A6" w:rsidRPr="00203B6A" w:rsidRDefault="009460A6" w:rsidP="009460A6">
            <w:pPr>
              <w:tabs>
                <w:tab w:val="left" w:pos="745"/>
              </w:tabs>
              <w:jc w:val="both"/>
              <w:rPr>
                <w:rFonts w:ascii="Times New Roman" w:hAnsi="Times New Roman" w:cs="Times New Roman"/>
                <w:b/>
                <w:color w:val="0070C0"/>
              </w:rPr>
            </w:pPr>
          </w:p>
          <w:p w14:paraId="5E8C0E59"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ІНФОРМАЦІЯ</w:t>
            </w:r>
          </w:p>
          <w:p w14:paraId="3E0F484F"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 xml:space="preserve">про результати розрахунку залишкового енергетичного </w:t>
            </w:r>
            <w:proofErr w:type="spellStart"/>
            <w:r w:rsidRPr="0003102B">
              <w:rPr>
                <w:rFonts w:ascii="Times New Roman" w:eastAsia="Aptos" w:hAnsi="Times New Roman" w:cs="Times New Roman"/>
                <w:b/>
                <w:bCs/>
                <w:color w:val="0070C0"/>
                <w:kern w:val="2"/>
                <w14:ligatures w14:val="standardContextual"/>
              </w:rPr>
              <w:t>міксу</w:t>
            </w:r>
            <w:proofErr w:type="spellEnd"/>
            <w:r w:rsidRPr="0003102B">
              <w:rPr>
                <w:rFonts w:ascii="Times New Roman" w:eastAsia="Aptos" w:hAnsi="Times New Roman" w:cs="Times New Roman"/>
                <w:b/>
                <w:bCs/>
                <w:color w:val="0070C0"/>
                <w:kern w:val="2"/>
                <w14:ligatures w14:val="standardContextual"/>
              </w:rPr>
              <w:t xml:space="preserve"> України</w:t>
            </w:r>
          </w:p>
          <w:p w14:paraId="6B55C3EE" w14:textId="77777777" w:rsidR="009460A6" w:rsidRPr="0003102B" w:rsidRDefault="009460A6" w:rsidP="009460A6">
            <w:pPr>
              <w:jc w:val="center"/>
              <w:rPr>
                <w:rFonts w:ascii="Times New Roman" w:eastAsia="Aptos" w:hAnsi="Times New Roman" w:cs="Times New Roman"/>
                <w:b/>
                <w:bCs/>
                <w:color w:val="0070C0"/>
                <w:kern w:val="2"/>
                <w14:ligatures w14:val="standardContextual"/>
              </w:rPr>
            </w:pPr>
            <w:r w:rsidRPr="0003102B">
              <w:rPr>
                <w:rFonts w:ascii="Times New Roman" w:eastAsia="Aptos" w:hAnsi="Times New Roman" w:cs="Times New Roman"/>
                <w:b/>
                <w:bCs/>
                <w:color w:val="0070C0"/>
                <w:kern w:val="2"/>
                <w14:ligatures w14:val="standardContextual"/>
              </w:rPr>
              <w:t>за _________ рік</w:t>
            </w:r>
          </w:p>
          <w:p w14:paraId="65C61767" w14:textId="77777777" w:rsidR="009460A6" w:rsidRDefault="009460A6" w:rsidP="009460A6">
            <w:pPr>
              <w:tabs>
                <w:tab w:val="left" w:pos="745"/>
              </w:tabs>
              <w:ind w:left="1735"/>
              <w:jc w:val="both"/>
              <w:rPr>
                <w:rFonts w:ascii="Times New Roman" w:hAnsi="Times New Roman" w:cs="Times New Roman"/>
                <w:b/>
                <w:color w:val="0070C0"/>
              </w:rPr>
            </w:pPr>
          </w:p>
        </w:tc>
        <w:tc>
          <w:tcPr>
            <w:tcW w:w="3826" w:type="dxa"/>
          </w:tcPr>
          <w:p w14:paraId="293B22C9"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2B7FDCA8" w14:textId="2D19E082" w:rsidR="009460A6" w:rsidRDefault="009460A6" w:rsidP="009460A6">
            <w:pPr>
              <w:tabs>
                <w:tab w:val="left" w:pos="745"/>
              </w:tabs>
              <w:ind w:firstLine="310"/>
              <w:jc w:val="both"/>
              <w:rPr>
                <w:rFonts w:ascii="Times New Roman" w:hAnsi="Times New Roman" w:cs="Times New Roman"/>
                <w:bCs/>
              </w:rPr>
            </w:pPr>
            <w:r>
              <w:rPr>
                <w:rFonts w:ascii="Times New Roman" w:hAnsi="Times New Roman" w:cs="Times New Roman"/>
                <w:bCs/>
              </w:rPr>
              <w:t>Пропозицій щодо тексту додатка відсутні.</w:t>
            </w:r>
          </w:p>
          <w:p w14:paraId="7B7CBA0F" w14:textId="5CB23350" w:rsidR="009460A6" w:rsidRPr="00274E5D" w:rsidRDefault="009460A6" w:rsidP="009460A6">
            <w:pPr>
              <w:tabs>
                <w:tab w:val="left" w:pos="745"/>
              </w:tabs>
              <w:ind w:firstLine="310"/>
              <w:jc w:val="both"/>
              <w:rPr>
                <w:rFonts w:ascii="Times New Roman" w:hAnsi="Times New Roman" w:cs="Times New Roman"/>
                <w:b/>
              </w:rPr>
            </w:pPr>
          </w:p>
        </w:tc>
        <w:tc>
          <w:tcPr>
            <w:tcW w:w="3826" w:type="dxa"/>
          </w:tcPr>
          <w:p w14:paraId="7EE8AA45" w14:textId="77777777" w:rsidR="009460A6" w:rsidRPr="00274E5D" w:rsidRDefault="009460A6" w:rsidP="009460A6">
            <w:pPr>
              <w:tabs>
                <w:tab w:val="left" w:pos="745"/>
              </w:tabs>
              <w:jc w:val="center"/>
              <w:rPr>
                <w:rFonts w:ascii="Times New Roman" w:hAnsi="Times New Roman" w:cs="Times New Roman"/>
                <w:b/>
              </w:rPr>
            </w:pPr>
            <w:r>
              <w:rPr>
                <w:rFonts w:ascii="Times New Roman" w:hAnsi="Times New Roman" w:cs="Times New Roman"/>
                <w:b/>
              </w:rPr>
              <w:t>ТОВ</w:t>
            </w:r>
            <w:r w:rsidRPr="00274E5D">
              <w:rPr>
                <w:rFonts w:ascii="Times New Roman" w:hAnsi="Times New Roman" w:cs="Times New Roman"/>
                <w:b/>
              </w:rPr>
              <w:t xml:space="preserve"> «</w:t>
            </w:r>
            <w:r>
              <w:rPr>
                <w:rFonts w:ascii="Times New Roman" w:hAnsi="Times New Roman" w:cs="Times New Roman"/>
                <w:b/>
              </w:rPr>
              <w:t>КИЇВСЬКІ ЕНЕРГЕТИЧНІ ПОСЛУГИ</w:t>
            </w:r>
            <w:r w:rsidRPr="00274E5D">
              <w:rPr>
                <w:rFonts w:ascii="Times New Roman" w:hAnsi="Times New Roman" w:cs="Times New Roman"/>
                <w:b/>
              </w:rPr>
              <w:t>»</w:t>
            </w:r>
          </w:p>
          <w:p w14:paraId="1FA7320B" w14:textId="77777777" w:rsidR="009460A6" w:rsidRPr="00C456FE" w:rsidRDefault="009460A6" w:rsidP="009460A6">
            <w:pPr>
              <w:tabs>
                <w:tab w:val="left" w:pos="745"/>
              </w:tabs>
              <w:ind w:firstLine="310"/>
              <w:jc w:val="both"/>
              <w:rPr>
                <w:rFonts w:ascii="Times New Roman" w:hAnsi="Times New Roman" w:cs="Times New Roman"/>
                <w:bCs/>
              </w:rPr>
            </w:pPr>
            <w:r w:rsidRPr="00C456FE">
              <w:rPr>
                <w:rFonts w:ascii="Times New Roman" w:hAnsi="Times New Roman" w:cs="Times New Roman"/>
                <w:bCs/>
              </w:rPr>
              <w:t>Постановою НКРЕКП від 27.12.2023 № 2626 чітко визначені шаблони для доведення інформації про обсяги і частки джерел енергії до споживачів і перелік джерел енергії, інформація про які надається споживачу.</w:t>
            </w:r>
          </w:p>
          <w:p w14:paraId="6F181C8F" w14:textId="7EA5C3F4" w:rsidR="009460A6" w:rsidRDefault="009460A6" w:rsidP="009460A6">
            <w:pPr>
              <w:tabs>
                <w:tab w:val="left" w:pos="745"/>
              </w:tabs>
              <w:ind w:firstLine="310"/>
              <w:jc w:val="both"/>
              <w:rPr>
                <w:rFonts w:ascii="Times New Roman" w:hAnsi="Times New Roman" w:cs="Times New Roman"/>
                <w:bCs/>
              </w:rPr>
            </w:pPr>
            <w:r w:rsidRPr="00C456FE">
              <w:rPr>
                <w:rFonts w:ascii="Times New Roman" w:hAnsi="Times New Roman" w:cs="Times New Roman"/>
                <w:bCs/>
              </w:rPr>
              <w:t xml:space="preserve">Для можливості використання </w:t>
            </w:r>
            <w:proofErr w:type="spellStart"/>
            <w:r w:rsidRPr="00C456FE">
              <w:rPr>
                <w:rFonts w:ascii="Times New Roman" w:hAnsi="Times New Roman" w:cs="Times New Roman"/>
                <w:bCs/>
              </w:rPr>
              <w:t>електропостачальниками</w:t>
            </w:r>
            <w:proofErr w:type="spellEnd"/>
            <w:r w:rsidRPr="00C456FE">
              <w:rPr>
                <w:rFonts w:ascii="Times New Roman" w:hAnsi="Times New Roman" w:cs="Times New Roman"/>
                <w:bCs/>
              </w:rPr>
              <w:t xml:space="preserve"> Інформації про результати розрахунку залишкового енергетичного </w:t>
            </w:r>
            <w:proofErr w:type="spellStart"/>
            <w:r w:rsidRPr="00C456FE">
              <w:rPr>
                <w:rFonts w:ascii="Times New Roman" w:hAnsi="Times New Roman" w:cs="Times New Roman"/>
                <w:bCs/>
              </w:rPr>
              <w:t>міксу</w:t>
            </w:r>
            <w:proofErr w:type="spellEnd"/>
            <w:r w:rsidRPr="00C456FE">
              <w:rPr>
                <w:rFonts w:ascii="Times New Roman" w:hAnsi="Times New Roman" w:cs="Times New Roman"/>
                <w:bCs/>
              </w:rPr>
              <w:t xml:space="preserve"> України при доведенні відповідної інформації до споживачів, Додаток до цієї методики і Додатки №№3 і 4 до постанови НКРЕКП від 27.12.2023 №</w:t>
            </w:r>
            <w:r w:rsidR="00B7463D">
              <w:rPr>
                <w:rFonts w:ascii="Times New Roman" w:hAnsi="Times New Roman" w:cs="Times New Roman"/>
                <w:bCs/>
              </w:rPr>
              <w:t> </w:t>
            </w:r>
            <w:r w:rsidRPr="00C456FE">
              <w:rPr>
                <w:rFonts w:ascii="Times New Roman" w:hAnsi="Times New Roman" w:cs="Times New Roman"/>
                <w:bCs/>
              </w:rPr>
              <w:t>2626 повинні мати однакову структуру.</w:t>
            </w:r>
          </w:p>
          <w:p w14:paraId="7AFAC403" w14:textId="6C37A629" w:rsidR="009460A6" w:rsidRPr="005B2EB4" w:rsidRDefault="009460A6" w:rsidP="009460A6">
            <w:pPr>
              <w:tabs>
                <w:tab w:val="left" w:pos="745"/>
              </w:tabs>
              <w:ind w:firstLine="310"/>
              <w:jc w:val="both"/>
              <w:rPr>
                <w:rFonts w:ascii="Times New Roman" w:hAnsi="Times New Roman" w:cs="Times New Roman"/>
                <w:b/>
                <w:sz w:val="16"/>
                <w:szCs w:val="16"/>
              </w:rPr>
            </w:pPr>
          </w:p>
        </w:tc>
        <w:tc>
          <w:tcPr>
            <w:tcW w:w="3826" w:type="dxa"/>
          </w:tcPr>
          <w:p w14:paraId="20815D2A"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013E9CF5" w14:textId="2BDBCFDA" w:rsidR="009460A6" w:rsidRPr="00941AC8" w:rsidRDefault="00EF591C" w:rsidP="009460A6">
            <w:pPr>
              <w:tabs>
                <w:tab w:val="left" w:pos="745"/>
              </w:tabs>
              <w:jc w:val="center"/>
              <w:rPr>
                <w:rFonts w:ascii="Times New Roman" w:hAnsi="Times New Roman" w:cs="Times New Roman"/>
                <w:b/>
                <w:i/>
                <w:iCs/>
                <w:spacing w:val="-4"/>
              </w:rPr>
            </w:pPr>
            <w:r w:rsidRPr="00941AC8">
              <w:rPr>
                <w:rFonts w:ascii="Times New Roman" w:hAnsi="Times New Roman" w:cs="Times New Roman"/>
                <w:bCs/>
                <w:spacing w:val="-4"/>
              </w:rPr>
              <w:t xml:space="preserve">Регулятором розроблено проєкт змін до Порядку </w:t>
            </w:r>
            <w:r w:rsidR="009460A6" w:rsidRPr="00941AC8">
              <w:rPr>
                <w:rFonts w:ascii="Times New Roman" w:hAnsi="Times New Roman" w:cs="Times New Roman"/>
                <w:bCs/>
                <w:spacing w:val="-4"/>
              </w:rPr>
              <w:t xml:space="preserve">№ 2626, з метою приведення у відповідність до Методики розрахунку залишкового енергетичного </w:t>
            </w:r>
            <w:proofErr w:type="spellStart"/>
            <w:r w:rsidR="009460A6" w:rsidRPr="00941AC8">
              <w:rPr>
                <w:rFonts w:ascii="Times New Roman" w:hAnsi="Times New Roman" w:cs="Times New Roman"/>
                <w:bCs/>
                <w:spacing w:val="-4"/>
              </w:rPr>
              <w:t>міксу</w:t>
            </w:r>
            <w:proofErr w:type="spellEnd"/>
            <w:r w:rsidR="009460A6" w:rsidRPr="00941AC8">
              <w:rPr>
                <w:rFonts w:ascii="Times New Roman" w:hAnsi="Times New Roman" w:cs="Times New Roman"/>
                <w:bCs/>
                <w:spacing w:val="-4"/>
              </w:rPr>
              <w:t xml:space="preserve"> та рекомендацій АІВ.</w:t>
            </w:r>
          </w:p>
        </w:tc>
      </w:tr>
      <w:tr w:rsidR="009460A6" w:rsidRPr="002F78E8" w14:paraId="34DA3C60" w14:textId="77777777" w:rsidTr="00A719F1">
        <w:trPr>
          <w:trHeight w:val="20"/>
        </w:trPr>
        <w:tc>
          <w:tcPr>
            <w:tcW w:w="15304" w:type="dxa"/>
            <w:gridSpan w:val="4"/>
          </w:tcPr>
          <w:p w14:paraId="58D6EDAB" w14:textId="13D005BF" w:rsidR="009460A6" w:rsidRPr="0020362D" w:rsidRDefault="009460A6" w:rsidP="009460A6">
            <w:pPr>
              <w:tabs>
                <w:tab w:val="left" w:pos="745"/>
              </w:tabs>
              <w:ind w:firstLine="310"/>
              <w:jc w:val="center"/>
              <w:rPr>
                <w:rFonts w:ascii="Times New Roman" w:hAnsi="Times New Roman" w:cs="Times New Roman"/>
              </w:rPr>
            </w:pPr>
            <w:r w:rsidRPr="00EF71EA">
              <w:rPr>
                <w:rFonts w:ascii="Times New Roman" w:hAnsi="Times New Roman" w:cs="Times New Roman"/>
                <w:b/>
              </w:rPr>
              <w:t>Поряд</w:t>
            </w:r>
            <w:r>
              <w:rPr>
                <w:rFonts w:ascii="Times New Roman" w:hAnsi="Times New Roman" w:cs="Times New Roman"/>
                <w:b/>
              </w:rPr>
              <w:t>о</w:t>
            </w:r>
            <w:r w:rsidRPr="00EF71EA">
              <w:rPr>
                <w:rFonts w:ascii="Times New Roman" w:hAnsi="Times New Roman" w:cs="Times New Roman"/>
                <w:b/>
              </w:rPr>
              <w:t>к опублікування інформації про частку кожного джерела енергії, використаного для виробництва електричної енергії, та вплив на навколишнє природне середовище, спричинений виробництвом електричної енергії</w:t>
            </w:r>
            <w:r>
              <w:rPr>
                <w:rFonts w:ascii="Times New Roman" w:hAnsi="Times New Roman" w:cs="Times New Roman"/>
                <w:b/>
              </w:rPr>
              <w:t xml:space="preserve">, </w:t>
            </w:r>
            <w:r>
              <w:rPr>
                <w:rFonts w:ascii="Times New Roman" w:hAnsi="Times New Roman" w:cs="Times New Roman"/>
                <w:b/>
              </w:rPr>
              <w:br/>
            </w:r>
            <w:r w:rsidRPr="009213E9">
              <w:rPr>
                <w:rFonts w:ascii="Times New Roman" w:hAnsi="Times New Roman" w:cs="Times New Roman"/>
                <w:bCs/>
                <w:i/>
                <w:iCs/>
              </w:rPr>
              <w:t>затверджений постановою НКРЕКП 26.04.2019 № 642 (далі –</w:t>
            </w:r>
            <w:r w:rsidRPr="009213E9">
              <w:rPr>
                <w:rFonts w:ascii="Times New Roman" w:hAnsi="Times New Roman" w:cs="Times New Roman"/>
                <w:i/>
                <w:iCs/>
              </w:rPr>
              <w:t>Постанова № 642)</w:t>
            </w:r>
          </w:p>
          <w:p w14:paraId="7F8538A0" w14:textId="4C14FD86" w:rsidR="009460A6" w:rsidRPr="005B2EB4" w:rsidRDefault="009460A6" w:rsidP="009460A6">
            <w:pPr>
              <w:tabs>
                <w:tab w:val="left" w:pos="745"/>
              </w:tabs>
              <w:ind w:firstLine="310"/>
              <w:jc w:val="center"/>
              <w:rPr>
                <w:rFonts w:ascii="Times New Roman" w:hAnsi="Times New Roman" w:cs="Times New Roman"/>
                <w:b/>
                <w:sz w:val="16"/>
                <w:szCs w:val="16"/>
              </w:rPr>
            </w:pPr>
          </w:p>
        </w:tc>
      </w:tr>
      <w:tr w:rsidR="009460A6" w:rsidRPr="002F78E8" w14:paraId="405F2BFE" w14:textId="77777777" w:rsidTr="00A719F1">
        <w:trPr>
          <w:trHeight w:val="20"/>
        </w:trPr>
        <w:tc>
          <w:tcPr>
            <w:tcW w:w="15304" w:type="dxa"/>
            <w:gridSpan w:val="4"/>
          </w:tcPr>
          <w:p w14:paraId="365F1D4B" w14:textId="77777777" w:rsidR="009460A6" w:rsidRPr="0020362D" w:rsidRDefault="009460A6" w:rsidP="009460A6">
            <w:pPr>
              <w:ind w:firstLine="592"/>
              <w:jc w:val="center"/>
              <w:rPr>
                <w:rFonts w:ascii="Times New Roman" w:hAnsi="Times New Roman" w:cs="Times New Roman"/>
                <w:b/>
                <w:bCs/>
              </w:rPr>
            </w:pPr>
            <w:r w:rsidRPr="0020362D">
              <w:rPr>
                <w:rFonts w:ascii="Times New Roman" w:hAnsi="Times New Roman" w:cs="Times New Roman"/>
                <w:b/>
                <w:bCs/>
              </w:rPr>
              <w:t>5. Обмін інформацією про частку кожного джерела енергії, використаного для виробництва електричної енергії, при її продажу за двосторонніми договорами</w:t>
            </w:r>
          </w:p>
          <w:p w14:paraId="5FCFC255" w14:textId="77777777" w:rsidR="009460A6" w:rsidRPr="005B2EB4" w:rsidRDefault="009460A6" w:rsidP="009460A6">
            <w:pPr>
              <w:tabs>
                <w:tab w:val="left" w:pos="745"/>
              </w:tabs>
              <w:ind w:firstLine="310"/>
              <w:jc w:val="center"/>
              <w:rPr>
                <w:rFonts w:ascii="Times New Roman" w:hAnsi="Times New Roman" w:cs="Times New Roman"/>
                <w:b/>
                <w:bCs/>
                <w:i/>
                <w:iCs/>
                <w:sz w:val="16"/>
                <w:szCs w:val="16"/>
              </w:rPr>
            </w:pPr>
          </w:p>
        </w:tc>
      </w:tr>
      <w:tr w:rsidR="009460A6" w:rsidRPr="002F78E8" w14:paraId="1D10FF1E" w14:textId="77777777" w:rsidTr="00A719F1">
        <w:trPr>
          <w:trHeight w:val="20"/>
        </w:trPr>
        <w:tc>
          <w:tcPr>
            <w:tcW w:w="3826" w:type="dxa"/>
          </w:tcPr>
          <w:p w14:paraId="608F9E4D" w14:textId="04F4981F" w:rsidR="009460A6" w:rsidRDefault="009460A6" w:rsidP="009460A6">
            <w:pPr>
              <w:tabs>
                <w:tab w:val="left" w:pos="745"/>
              </w:tabs>
              <w:ind w:firstLine="310"/>
              <w:jc w:val="both"/>
              <w:rPr>
                <w:rFonts w:ascii="Times New Roman" w:hAnsi="Times New Roman" w:cs="Times New Roman"/>
                <w:b/>
                <w:bCs/>
                <w:i/>
                <w:iCs/>
              </w:rPr>
            </w:pPr>
            <w:r w:rsidRPr="0020362D">
              <w:rPr>
                <w:rFonts w:ascii="Times New Roman" w:hAnsi="Times New Roman" w:cs="Times New Roman"/>
                <w:b/>
                <w:bCs/>
                <w:i/>
                <w:iCs/>
              </w:rPr>
              <w:t>Відсутній в Проєкті постанови</w:t>
            </w:r>
          </w:p>
          <w:p w14:paraId="70679376" w14:textId="77777777" w:rsidR="009460A6" w:rsidRPr="0020362D" w:rsidRDefault="009460A6" w:rsidP="009460A6">
            <w:pPr>
              <w:tabs>
                <w:tab w:val="left" w:pos="745"/>
              </w:tabs>
              <w:ind w:firstLine="310"/>
              <w:jc w:val="both"/>
              <w:rPr>
                <w:rFonts w:ascii="Times New Roman" w:hAnsi="Times New Roman" w:cs="Times New Roman"/>
                <w:b/>
                <w:bCs/>
                <w:i/>
                <w:iCs/>
              </w:rPr>
            </w:pPr>
          </w:p>
          <w:p w14:paraId="07E6F776" w14:textId="00B8E04B" w:rsidR="009460A6" w:rsidRPr="0020362D" w:rsidRDefault="009460A6" w:rsidP="009460A6">
            <w:pPr>
              <w:tabs>
                <w:tab w:val="left" w:pos="745"/>
              </w:tabs>
              <w:ind w:firstLine="310"/>
              <w:jc w:val="both"/>
              <w:rPr>
                <w:rFonts w:ascii="Times New Roman" w:hAnsi="Times New Roman" w:cs="Times New Roman"/>
                <w:b/>
                <w:color w:val="0070C0"/>
              </w:rPr>
            </w:pPr>
            <w:r w:rsidRPr="0020362D">
              <w:rPr>
                <w:rFonts w:ascii="Times New Roman" w:hAnsi="Times New Roman" w:cs="Times New Roman"/>
              </w:rPr>
              <w:t xml:space="preserve">5.1. Учасники ринку, які здійснюють продаж електричної енергії за двосторонніми договорами, зобов’язані зазначати в договорі інформацію про частку кожного джерела енергії, використаного для виробництва електричної енергії, за </w:t>
            </w:r>
            <w:r w:rsidRPr="0020362D">
              <w:rPr>
                <w:rFonts w:ascii="Times New Roman" w:hAnsi="Times New Roman" w:cs="Times New Roman"/>
              </w:rPr>
              <w:lastRenderedPageBreak/>
              <w:t>звітний період: квартал та рік, з помісячною розбивкою.</w:t>
            </w:r>
          </w:p>
        </w:tc>
        <w:tc>
          <w:tcPr>
            <w:tcW w:w="3826" w:type="dxa"/>
          </w:tcPr>
          <w:p w14:paraId="25BD2A33"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5580E21D" w14:textId="06E54AB9" w:rsidR="009460A6" w:rsidRPr="0020362D" w:rsidRDefault="009460A6" w:rsidP="009460A6">
            <w:pPr>
              <w:tabs>
                <w:tab w:val="left" w:pos="745"/>
              </w:tabs>
              <w:ind w:firstLine="310"/>
              <w:jc w:val="both"/>
              <w:rPr>
                <w:rFonts w:ascii="Times New Roman" w:hAnsi="Times New Roman" w:cs="Times New Roman"/>
              </w:rPr>
            </w:pPr>
            <w:r w:rsidRPr="0020362D">
              <w:rPr>
                <w:rFonts w:ascii="Times New Roman" w:hAnsi="Times New Roman" w:cs="Times New Roman"/>
              </w:rPr>
              <w:t xml:space="preserve">5.1. </w:t>
            </w:r>
            <w:r w:rsidRPr="0020362D">
              <w:rPr>
                <w:rFonts w:ascii="Times New Roman" w:hAnsi="Times New Roman" w:cs="Times New Roman"/>
                <w:bCs/>
              </w:rPr>
              <w:t>Учасники</w:t>
            </w:r>
            <w:r w:rsidRPr="0020362D">
              <w:rPr>
                <w:rFonts w:ascii="Times New Roman" w:hAnsi="Times New Roman" w:cs="Times New Roman"/>
              </w:rPr>
              <w:t xml:space="preserve"> ринку, які здійснюють продаж електричної енергії за двосторонніми договорами, зобов’язані </w:t>
            </w:r>
            <w:r w:rsidRPr="0020362D">
              <w:rPr>
                <w:rFonts w:ascii="Times New Roman" w:hAnsi="Times New Roman" w:cs="Times New Roman"/>
                <w:b/>
                <w:bCs/>
                <w:i/>
                <w:iCs/>
                <w:strike/>
                <w:color w:val="EE0000"/>
              </w:rPr>
              <w:t>зазначати в договорі</w:t>
            </w:r>
            <w:r w:rsidRPr="0020362D">
              <w:rPr>
                <w:rFonts w:ascii="Times New Roman" w:hAnsi="Times New Roman" w:cs="Times New Roman"/>
                <w:color w:val="EE0000"/>
              </w:rPr>
              <w:t xml:space="preserve"> </w:t>
            </w:r>
            <w:r w:rsidRPr="0020362D">
              <w:rPr>
                <w:rFonts w:ascii="Times New Roman" w:hAnsi="Times New Roman" w:cs="Times New Roman"/>
                <w:b/>
                <w:bCs/>
                <w:color w:val="7030A0"/>
              </w:rPr>
              <w:t>відповідно до договору надавати</w:t>
            </w:r>
            <w:r w:rsidRPr="0020362D">
              <w:rPr>
                <w:rFonts w:ascii="Times New Roman" w:hAnsi="Times New Roman" w:cs="Times New Roman"/>
                <w:b/>
                <w:bCs/>
              </w:rPr>
              <w:t xml:space="preserve"> </w:t>
            </w:r>
            <w:r w:rsidRPr="0020362D">
              <w:rPr>
                <w:rFonts w:ascii="Times New Roman" w:hAnsi="Times New Roman" w:cs="Times New Roman"/>
              </w:rPr>
              <w:t xml:space="preserve">інформацію про частку кожного джерела енергії, використаного для виробництва електричної енергії, за </w:t>
            </w:r>
            <w:r w:rsidRPr="0020362D">
              <w:rPr>
                <w:rFonts w:ascii="Times New Roman" w:hAnsi="Times New Roman" w:cs="Times New Roman"/>
              </w:rPr>
              <w:lastRenderedPageBreak/>
              <w:t>звітний період: квартал та рік, з помісячною розбивкою.</w:t>
            </w:r>
          </w:p>
          <w:p w14:paraId="66D45965" w14:textId="77777777" w:rsidR="009460A6" w:rsidRPr="0020362D" w:rsidRDefault="009460A6" w:rsidP="009460A6">
            <w:pPr>
              <w:tabs>
                <w:tab w:val="left" w:pos="745"/>
              </w:tabs>
              <w:ind w:firstLine="310"/>
              <w:jc w:val="both"/>
              <w:rPr>
                <w:rFonts w:ascii="Times New Roman" w:hAnsi="Times New Roman" w:cs="Times New Roman"/>
                <w:b/>
                <w:bCs/>
                <w:color w:val="7030A0"/>
              </w:rPr>
            </w:pPr>
            <w:r w:rsidRPr="0020362D">
              <w:rPr>
                <w:rFonts w:ascii="Times New Roman" w:hAnsi="Times New Roman" w:cs="Times New Roman"/>
                <w:b/>
                <w:color w:val="7030A0"/>
              </w:rPr>
              <w:t>Виробники</w:t>
            </w:r>
            <w:r w:rsidRPr="0020362D">
              <w:rPr>
                <w:rFonts w:ascii="Times New Roman" w:hAnsi="Times New Roman" w:cs="Times New Roman"/>
                <w:b/>
                <w:bCs/>
                <w:color w:val="7030A0"/>
              </w:rPr>
              <w:t xml:space="preserve"> електричної енергії, виробленої з відновлюваних джерел енергії, надають інформацію щодо частки відповідного джерела енергії, </w:t>
            </w:r>
            <w:r w:rsidRPr="0020362D">
              <w:rPr>
                <w:rStyle w:val="ng-star-inserted"/>
                <w:rFonts w:ascii="Times New Roman" w:eastAsiaTheme="majorEastAsia" w:hAnsi="Times New Roman" w:cs="Times New Roman"/>
                <w:b/>
                <w:bCs/>
                <w:color w:val="7030A0"/>
              </w:rPr>
              <w:t>підтвердженої погашеними гарантіями походження, виданими на електричну енергію, вироблену у межах відповідного звітного періоду</w:t>
            </w:r>
            <w:r w:rsidRPr="0020362D">
              <w:rPr>
                <w:rFonts w:ascii="Times New Roman" w:hAnsi="Times New Roman" w:cs="Times New Roman"/>
                <w:b/>
                <w:bCs/>
                <w:color w:val="7030A0"/>
              </w:rPr>
              <w:t>.</w:t>
            </w:r>
          </w:p>
          <w:p w14:paraId="42B02968" w14:textId="22E565D8" w:rsidR="009460A6" w:rsidRPr="005B2EB4" w:rsidRDefault="009460A6" w:rsidP="009460A6">
            <w:pPr>
              <w:ind w:firstLine="592"/>
              <w:jc w:val="both"/>
              <w:rPr>
                <w:rFonts w:ascii="Times New Roman" w:hAnsi="Times New Roman" w:cs="Times New Roman"/>
                <w:b/>
                <w:sz w:val="16"/>
                <w:szCs w:val="16"/>
              </w:rPr>
            </w:pPr>
          </w:p>
        </w:tc>
        <w:tc>
          <w:tcPr>
            <w:tcW w:w="3826" w:type="dxa"/>
          </w:tcPr>
          <w:p w14:paraId="1975A298"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7B3155D1" w14:textId="6664E23C" w:rsidR="009460A6" w:rsidRPr="0020362D" w:rsidRDefault="009460A6" w:rsidP="009460A6">
            <w:pPr>
              <w:tabs>
                <w:tab w:val="left" w:pos="745"/>
              </w:tabs>
              <w:ind w:firstLine="310"/>
              <w:jc w:val="both"/>
              <w:rPr>
                <w:rFonts w:ascii="Times New Roman" w:hAnsi="Times New Roman" w:cs="Times New Roman"/>
              </w:rPr>
            </w:pPr>
            <w:r w:rsidRPr="0020362D">
              <w:rPr>
                <w:rFonts w:ascii="Times New Roman" w:hAnsi="Times New Roman" w:cs="Times New Roman"/>
                <w:bCs/>
              </w:rPr>
              <w:t>Відповідно</w:t>
            </w:r>
            <w:r w:rsidRPr="0020362D">
              <w:rPr>
                <w:rFonts w:ascii="Times New Roman" w:hAnsi="Times New Roman" w:cs="Times New Roman"/>
              </w:rPr>
              <w:t xml:space="preserve"> Для забезпечення правової </w:t>
            </w:r>
            <w:r w:rsidRPr="0020362D">
              <w:rPr>
                <w:rFonts w:ascii="Times New Roman" w:hAnsi="Times New Roman" w:cs="Times New Roman"/>
                <w:bCs/>
              </w:rPr>
              <w:t>визначеності</w:t>
            </w:r>
            <w:r w:rsidRPr="0020362D">
              <w:rPr>
                <w:rFonts w:ascii="Times New Roman" w:hAnsi="Times New Roman" w:cs="Times New Roman"/>
              </w:rPr>
              <w:t xml:space="preserve"> між Проєктом Постанови НКРЕКП «Про затвердження Методики розрахунку залишкового енергетичного </w:t>
            </w:r>
            <w:proofErr w:type="spellStart"/>
            <w:r w:rsidRPr="0020362D">
              <w:rPr>
                <w:rFonts w:ascii="Times New Roman" w:hAnsi="Times New Roman" w:cs="Times New Roman"/>
              </w:rPr>
              <w:t>міксу</w:t>
            </w:r>
            <w:proofErr w:type="spellEnd"/>
            <w:r w:rsidRPr="0020362D">
              <w:rPr>
                <w:rFonts w:ascii="Times New Roman" w:hAnsi="Times New Roman" w:cs="Times New Roman"/>
              </w:rPr>
              <w:t>», та Постановою № 642 та усунення подвійного обліку електроенергії, виробленої з ВДЕ.</w:t>
            </w:r>
          </w:p>
        </w:tc>
        <w:tc>
          <w:tcPr>
            <w:tcW w:w="3826" w:type="dxa"/>
          </w:tcPr>
          <w:p w14:paraId="2F5C717A" w14:textId="24C58744"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2EB6275E" w14:textId="2919F43B" w:rsidR="009460A6" w:rsidRPr="0069371A" w:rsidRDefault="009460A6" w:rsidP="009460A6">
            <w:pPr>
              <w:tabs>
                <w:tab w:val="left" w:pos="745"/>
              </w:tabs>
              <w:jc w:val="center"/>
              <w:rPr>
                <w:rFonts w:ascii="Times New Roman" w:hAnsi="Times New Roman" w:cs="Times New Roman"/>
                <w:b/>
                <w:i/>
                <w:iCs/>
              </w:rPr>
            </w:pPr>
            <w:r>
              <w:rPr>
                <w:rFonts w:ascii="Times New Roman" w:hAnsi="Times New Roman" w:cs="Times New Roman"/>
                <w:iCs/>
              </w:rPr>
              <w:t>Запропонований п</w:t>
            </w:r>
            <w:r w:rsidRPr="00823E8F">
              <w:rPr>
                <w:rFonts w:ascii="Times New Roman" w:hAnsi="Times New Roman" w:cs="Times New Roman"/>
                <w:iCs/>
              </w:rPr>
              <w:t xml:space="preserve">ідхід не відповідає концептуальним засадам методики АІВ щодо розрахунку залишкового </w:t>
            </w:r>
            <w:r>
              <w:rPr>
                <w:rFonts w:ascii="Times New Roman" w:hAnsi="Times New Roman" w:cs="Times New Roman"/>
                <w:iCs/>
              </w:rPr>
              <w:t xml:space="preserve">енергетичного </w:t>
            </w:r>
            <w:proofErr w:type="spellStart"/>
            <w:r w:rsidRPr="00823E8F">
              <w:rPr>
                <w:rFonts w:ascii="Times New Roman" w:hAnsi="Times New Roman" w:cs="Times New Roman"/>
                <w:iCs/>
              </w:rPr>
              <w:t>міксу</w:t>
            </w:r>
            <w:proofErr w:type="spellEnd"/>
            <w:r>
              <w:rPr>
                <w:rFonts w:ascii="Times New Roman" w:hAnsi="Times New Roman" w:cs="Times New Roman"/>
                <w:iCs/>
              </w:rPr>
              <w:t>.</w:t>
            </w:r>
          </w:p>
        </w:tc>
      </w:tr>
      <w:tr w:rsidR="009460A6" w:rsidRPr="002F78E8" w14:paraId="7C4EE20D" w14:textId="77777777" w:rsidTr="00A719F1">
        <w:trPr>
          <w:trHeight w:val="20"/>
        </w:trPr>
        <w:tc>
          <w:tcPr>
            <w:tcW w:w="15304" w:type="dxa"/>
            <w:gridSpan w:val="4"/>
          </w:tcPr>
          <w:p w14:paraId="042B897C" w14:textId="77777777" w:rsidR="009460A6" w:rsidRDefault="009460A6" w:rsidP="009460A6">
            <w:pPr>
              <w:tabs>
                <w:tab w:val="left" w:pos="745"/>
              </w:tabs>
              <w:ind w:firstLine="310"/>
              <w:jc w:val="center"/>
              <w:rPr>
                <w:rFonts w:ascii="Times New Roman" w:hAnsi="Times New Roman" w:cs="Times New Roman"/>
                <w:bCs/>
                <w:i/>
                <w:iCs/>
              </w:rPr>
            </w:pPr>
            <w:r w:rsidRPr="0020362D">
              <w:rPr>
                <w:rFonts w:ascii="Times New Roman" w:hAnsi="Times New Roman" w:cs="Times New Roman"/>
                <w:b/>
              </w:rPr>
              <w:t xml:space="preserve">Порядок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20362D">
              <w:rPr>
                <w:rFonts w:ascii="Times New Roman" w:hAnsi="Times New Roman" w:cs="Times New Roman"/>
                <w:b/>
              </w:rPr>
              <w:t>електропостачальником</w:t>
            </w:r>
            <w:proofErr w:type="spellEnd"/>
            <w:r w:rsidRPr="0020362D">
              <w:rPr>
                <w:rFonts w:ascii="Times New Roman" w:hAnsi="Times New Roman" w:cs="Times New Roman"/>
                <w:b/>
              </w:rPr>
              <w:t xml:space="preserve"> та/або виробленої на його власних електроустановках,</w:t>
            </w:r>
            <w:r>
              <w:rPr>
                <w:rFonts w:ascii="Times New Roman" w:hAnsi="Times New Roman" w:cs="Times New Roman"/>
                <w:b/>
              </w:rPr>
              <w:br/>
            </w:r>
            <w:r w:rsidRPr="009213E9">
              <w:rPr>
                <w:rFonts w:ascii="Times New Roman" w:hAnsi="Times New Roman" w:cs="Times New Roman"/>
                <w:bCs/>
                <w:i/>
                <w:iCs/>
              </w:rPr>
              <w:t>затверджений постановою НКРЕКП 27.12.2023 № 2626 (далі –Постанова № 2626)</w:t>
            </w:r>
          </w:p>
          <w:p w14:paraId="339F2B5A" w14:textId="42D4AAB1" w:rsidR="009460A6" w:rsidRPr="005B2EB4" w:rsidRDefault="009460A6" w:rsidP="009460A6">
            <w:pPr>
              <w:tabs>
                <w:tab w:val="left" w:pos="745"/>
              </w:tabs>
              <w:ind w:firstLine="310"/>
              <w:jc w:val="center"/>
              <w:rPr>
                <w:rFonts w:ascii="Times New Roman" w:hAnsi="Times New Roman" w:cs="Times New Roman"/>
                <w:b/>
                <w:sz w:val="16"/>
                <w:szCs w:val="16"/>
              </w:rPr>
            </w:pPr>
          </w:p>
        </w:tc>
      </w:tr>
      <w:tr w:rsidR="009460A6" w:rsidRPr="002F78E8" w14:paraId="33FCCEDD" w14:textId="77777777" w:rsidTr="00A719F1">
        <w:trPr>
          <w:trHeight w:val="20"/>
        </w:trPr>
        <w:tc>
          <w:tcPr>
            <w:tcW w:w="15304" w:type="dxa"/>
            <w:gridSpan w:val="4"/>
          </w:tcPr>
          <w:p w14:paraId="5D49C387" w14:textId="77777777" w:rsidR="009460A6" w:rsidRDefault="009460A6" w:rsidP="009460A6">
            <w:pPr>
              <w:tabs>
                <w:tab w:val="left" w:pos="745"/>
              </w:tabs>
              <w:ind w:firstLine="310"/>
              <w:jc w:val="center"/>
              <w:rPr>
                <w:rFonts w:ascii="Times New Roman" w:hAnsi="Times New Roman" w:cs="Times New Roman"/>
                <w:b/>
              </w:rPr>
            </w:pPr>
            <w:r w:rsidRPr="005B2EB4">
              <w:rPr>
                <w:rFonts w:ascii="Times New Roman" w:hAnsi="Times New Roman" w:cs="Times New Roman"/>
                <w:b/>
              </w:rPr>
              <w:t>2. Формування загальної структури балансу електричної енергії</w:t>
            </w:r>
          </w:p>
          <w:p w14:paraId="01E4722D" w14:textId="13D3D7A3" w:rsidR="008360E2" w:rsidRPr="008360E2" w:rsidRDefault="008360E2" w:rsidP="009460A6">
            <w:pPr>
              <w:tabs>
                <w:tab w:val="left" w:pos="745"/>
              </w:tabs>
              <w:ind w:firstLine="310"/>
              <w:jc w:val="center"/>
              <w:rPr>
                <w:rFonts w:ascii="Times New Roman" w:hAnsi="Times New Roman" w:cs="Times New Roman"/>
                <w:b/>
                <w:sz w:val="16"/>
                <w:szCs w:val="16"/>
              </w:rPr>
            </w:pPr>
          </w:p>
        </w:tc>
      </w:tr>
      <w:tr w:rsidR="009460A6" w:rsidRPr="002F78E8" w14:paraId="778FB782" w14:textId="77777777" w:rsidTr="00A719F1">
        <w:trPr>
          <w:trHeight w:val="20"/>
        </w:trPr>
        <w:tc>
          <w:tcPr>
            <w:tcW w:w="3826" w:type="dxa"/>
          </w:tcPr>
          <w:p w14:paraId="50B1D82B" w14:textId="77777777" w:rsidR="009460A6" w:rsidRDefault="009460A6" w:rsidP="009460A6">
            <w:pPr>
              <w:tabs>
                <w:tab w:val="left" w:pos="745"/>
              </w:tabs>
              <w:ind w:firstLine="310"/>
              <w:jc w:val="both"/>
              <w:rPr>
                <w:rFonts w:ascii="Times New Roman" w:hAnsi="Times New Roman" w:cs="Times New Roman"/>
                <w:b/>
                <w:bCs/>
                <w:i/>
                <w:iCs/>
              </w:rPr>
            </w:pPr>
            <w:r w:rsidRPr="0020362D">
              <w:rPr>
                <w:rFonts w:ascii="Times New Roman" w:hAnsi="Times New Roman" w:cs="Times New Roman"/>
                <w:b/>
                <w:bCs/>
                <w:i/>
                <w:iCs/>
              </w:rPr>
              <w:t>Відсутній в Проєкті постанови</w:t>
            </w:r>
          </w:p>
          <w:p w14:paraId="439E29FA" w14:textId="77777777" w:rsidR="009460A6" w:rsidRPr="0020362D" w:rsidRDefault="009460A6" w:rsidP="009460A6">
            <w:pPr>
              <w:tabs>
                <w:tab w:val="left" w:pos="745"/>
              </w:tabs>
              <w:ind w:firstLine="310"/>
              <w:jc w:val="both"/>
              <w:rPr>
                <w:rFonts w:ascii="Times New Roman" w:hAnsi="Times New Roman" w:cs="Times New Roman"/>
                <w:b/>
                <w:bCs/>
                <w:i/>
                <w:iCs/>
              </w:rPr>
            </w:pPr>
          </w:p>
          <w:p w14:paraId="7E6F8C48" w14:textId="56C34719" w:rsidR="009460A6" w:rsidRPr="0020362D" w:rsidRDefault="009460A6" w:rsidP="009460A6">
            <w:pPr>
              <w:tabs>
                <w:tab w:val="left" w:pos="745"/>
              </w:tabs>
              <w:ind w:firstLine="310"/>
              <w:jc w:val="both"/>
              <w:rPr>
                <w:rFonts w:ascii="Times New Roman" w:hAnsi="Times New Roman" w:cs="Times New Roman"/>
                <w:bCs/>
              </w:rPr>
            </w:pPr>
            <w:r w:rsidRPr="0020362D">
              <w:rPr>
                <w:rFonts w:ascii="Times New Roman" w:hAnsi="Times New Roman" w:cs="Times New Roman"/>
                <w:bCs/>
              </w:rPr>
              <w:t xml:space="preserve">2.2. Загальна структура балансу електричної енергії формується </w:t>
            </w:r>
            <w:proofErr w:type="spellStart"/>
            <w:r w:rsidRPr="0020362D">
              <w:rPr>
                <w:rFonts w:ascii="Times New Roman" w:hAnsi="Times New Roman" w:cs="Times New Roman"/>
                <w:bCs/>
              </w:rPr>
              <w:t>електропостачальником</w:t>
            </w:r>
            <w:proofErr w:type="spellEnd"/>
            <w:r w:rsidRPr="0020362D">
              <w:rPr>
                <w:rFonts w:ascii="Times New Roman" w:hAnsi="Times New Roman" w:cs="Times New Roman"/>
                <w:bCs/>
              </w:rPr>
              <w:t xml:space="preserve"> з урахуванням:</w:t>
            </w:r>
          </w:p>
          <w:p w14:paraId="6E9E2251" w14:textId="77777777" w:rsidR="009460A6" w:rsidRDefault="009460A6" w:rsidP="009460A6">
            <w:pPr>
              <w:tabs>
                <w:tab w:val="left" w:pos="745"/>
              </w:tabs>
              <w:ind w:firstLine="310"/>
              <w:jc w:val="both"/>
              <w:rPr>
                <w:rFonts w:ascii="Times New Roman" w:hAnsi="Times New Roman" w:cs="Times New Roman"/>
                <w:bCs/>
              </w:rPr>
            </w:pPr>
            <w:r w:rsidRPr="0020362D">
              <w:rPr>
                <w:rFonts w:ascii="Times New Roman" w:hAnsi="Times New Roman" w:cs="Times New Roman"/>
                <w:bCs/>
              </w:rPr>
              <w:t xml:space="preserve">інформації щодо частки кожного джерела енергії у структурі обсягу електричної енергії ринку «на добу наперед», внутрішньодобовому ринку та балансуючому ринку, сформованої оператором ринку та оператором системи передачі відповідно; частки кожного джерела енергії, використаного для виробництва електричної енергії на власних електроустановках </w:t>
            </w:r>
            <w:proofErr w:type="spellStart"/>
            <w:r w:rsidRPr="0020362D">
              <w:rPr>
                <w:rFonts w:ascii="Times New Roman" w:hAnsi="Times New Roman" w:cs="Times New Roman"/>
                <w:bCs/>
              </w:rPr>
              <w:t>електропостачальника</w:t>
            </w:r>
            <w:proofErr w:type="spellEnd"/>
            <w:r w:rsidRPr="0020362D">
              <w:rPr>
                <w:rFonts w:ascii="Times New Roman" w:hAnsi="Times New Roman" w:cs="Times New Roman"/>
                <w:bCs/>
              </w:rPr>
              <w:t xml:space="preserve">; частки кожного джерела енергії, використаного для виробництва електричної енергії, купленої </w:t>
            </w:r>
            <w:proofErr w:type="spellStart"/>
            <w:r w:rsidRPr="0020362D">
              <w:rPr>
                <w:rFonts w:ascii="Times New Roman" w:hAnsi="Times New Roman" w:cs="Times New Roman"/>
                <w:bCs/>
              </w:rPr>
              <w:t>електропостачальником</w:t>
            </w:r>
            <w:proofErr w:type="spellEnd"/>
            <w:r w:rsidRPr="0020362D">
              <w:rPr>
                <w:rFonts w:ascii="Times New Roman" w:hAnsi="Times New Roman" w:cs="Times New Roman"/>
                <w:bCs/>
              </w:rPr>
              <w:t xml:space="preserve"> </w:t>
            </w:r>
            <w:r w:rsidRPr="0020362D">
              <w:rPr>
                <w:rFonts w:ascii="Times New Roman" w:hAnsi="Times New Roman" w:cs="Times New Roman"/>
                <w:bCs/>
              </w:rPr>
              <w:lastRenderedPageBreak/>
              <w:t xml:space="preserve">безпосередньо в активних споживачів та/або в учасників ринку за двосторонніми договорами, або імпортованої </w:t>
            </w:r>
            <w:proofErr w:type="spellStart"/>
            <w:r w:rsidRPr="0020362D">
              <w:rPr>
                <w:rFonts w:ascii="Times New Roman" w:hAnsi="Times New Roman" w:cs="Times New Roman"/>
                <w:bCs/>
              </w:rPr>
              <w:t>електропостачальником</w:t>
            </w:r>
            <w:proofErr w:type="spellEnd"/>
            <w:r w:rsidRPr="0020362D">
              <w:rPr>
                <w:rFonts w:ascii="Times New Roman" w:hAnsi="Times New Roman" w:cs="Times New Roman"/>
                <w:bCs/>
              </w:rPr>
              <w:t xml:space="preserve"> (з відображенням в «інших джерелах»). Додатково зазначається обсяг електричної енергії, підтверджений гарантіями походження (за наявності).</w:t>
            </w:r>
          </w:p>
          <w:p w14:paraId="122A825B" w14:textId="18659D38" w:rsidR="009460A6" w:rsidRPr="00330B60" w:rsidRDefault="009460A6" w:rsidP="009460A6">
            <w:pPr>
              <w:tabs>
                <w:tab w:val="left" w:pos="745"/>
              </w:tabs>
              <w:ind w:firstLine="310"/>
              <w:jc w:val="both"/>
              <w:rPr>
                <w:rFonts w:ascii="Times New Roman" w:hAnsi="Times New Roman" w:cs="Times New Roman"/>
                <w:bCs/>
                <w:sz w:val="16"/>
                <w:szCs w:val="16"/>
              </w:rPr>
            </w:pPr>
          </w:p>
        </w:tc>
        <w:tc>
          <w:tcPr>
            <w:tcW w:w="3826" w:type="dxa"/>
          </w:tcPr>
          <w:p w14:paraId="7927727F"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008A4BB3" w14:textId="77777777" w:rsidR="009460A6" w:rsidRPr="0020362D" w:rsidRDefault="009460A6" w:rsidP="009460A6">
            <w:pPr>
              <w:tabs>
                <w:tab w:val="left" w:pos="745"/>
              </w:tabs>
              <w:ind w:firstLine="310"/>
              <w:jc w:val="both"/>
              <w:rPr>
                <w:rFonts w:ascii="Times New Roman" w:hAnsi="Times New Roman" w:cs="Times New Roman"/>
                <w:color w:val="000000" w:themeColor="text1"/>
              </w:rPr>
            </w:pPr>
            <w:r w:rsidRPr="0020362D">
              <w:rPr>
                <w:rFonts w:ascii="Times New Roman" w:hAnsi="Times New Roman" w:cs="Times New Roman"/>
                <w:color w:val="000000" w:themeColor="text1"/>
              </w:rPr>
              <w:t xml:space="preserve">2.2. Загальна структура балансу </w:t>
            </w:r>
            <w:r w:rsidRPr="0020362D">
              <w:rPr>
                <w:rFonts w:ascii="Times New Roman" w:hAnsi="Times New Roman" w:cs="Times New Roman"/>
                <w:bCs/>
              </w:rPr>
              <w:t>електричної</w:t>
            </w:r>
            <w:r w:rsidRPr="0020362D">
              <w:rPr>
                <w:rFonts w:ascii="Times New Roman" w:hAnsi="Times New Roman" w:cs="Times New Roman"/>
                <w:color w:val="000000" w:themeColor="text1"/>
              </w:rPr>
              <w:t xml:space="preserve"> енергії формується </w:t>
            </w:r>
            <w:proofErr w:type="spellStart"/>
            <w:r w:rsidRPr="0020362D">
              <w:rPr>
                <w:rFonts w:ascii="Times New Roman" w:hAnsi="Times New Roman" w:cs="Times New Roman"/>
                <w:color w:val="000000" w:themeColor="text1"/>
              </w:rPr>
              <w:t>електропостачальником</w:t>
            </w:r>
            <w:proofErr w:type="spellEnd"/>
            <w:r w:rsidRPr="0020362D">
              <w:rPr>
                <w:rFonts w:ascii="Times New Roman" w:hAnsi="Times New Roman" w:cs="Times New Roman"/>
                <w:color w:val="000000" w:themeColor="text1"/>
              </w:rPr>
              <w:t xml:space="preserve"> з урахуванням:</w:t>
            </w:r>
          </w:p>
          <w:p w14:paraId="5486D04B" w14:textId="77777777" w:rsidR="009460A6" w:rsidRPr="0076640C" w:rsidRDefault="009460A6" w:rsidP="009460A6">
            <w:pPr>
              <w:tabs>
                <w:tab w:val="left" w:pos="745"/>
              </w:tabs>
              <w:ind w:firstLine="310"/>
              <w:jc w:val="both"/>
              <w:rPr>
                <w:rFonts w:ascii="Times New Roman" w:hAnsi="Times New Roman" w:cs="Times New Roman"/>
                <w:b/>
                <w:bCs/>
                <w:color w:val="7030A0"/>
              </w:rPr>
            </w:pPr>
            <w:r w:rsidRPr="0020362D">
              <w:rPr>
                <w:rFonts w:ascii="Times New Roman" w:hAnsi="Times New Roman" w:cs="Times New Roman"/>
                <w:bCs/>
              </w:rPr>
              <w:t>інформації</w:t>
            </w:r>
            <w:r w:rsidRPr="0020362D">
              <w:rPr>
                <w:rFonts w:ascii="Times New Roman" w:hAnsi="Times New Roman" w:cs="Times New Roman"/>
                <w:color w:val="000000" w:themeColor="text1"/>
              </w:rPr>
              <w:t xml:space="preserve"> щодо частки </w:t>
            </w:r>
            <w:r w:rsidRPr="0076640C">
              <w:rPr>
                <w:rFonts w:ascii="Times New Roman" w:hAnsi="Times New Roman" w:cs="Times New Roman"/>
                <w:b/>
                <w:bCs/>
                <w:color w:val="7030A0"/>
              </w:rPr>
              <w:t xml:space="preserve">обсягу електричної енергії, підтвердженої гарантіями походження, частки обсягу електричної енергії, виробленої з ядерного палива та придбаної у акціонерного товариства “Національна атомна енергогенеруюча компанія “Енергоатом” за двосторонніми договорами купівлі-продажу електричної енергії, зокрема в рамках положення про покладення спеціальних обов’язків на учасників ринку електричної енергії для забезпечення загальносуспільних інтересів у </w:t>
            </w:r>
            <w:r w:rsidRPr="0076640C">
              <w:rPr>
                <w:rFonts w:ascii="Times New Roman" w:hAnsi="Times New Roman" w:cs="Times New Roman"/>
                <w:b/>
                <w:bCs/>
                <w:color w:val="7030A0"/>
              </w:rPr>
              <w:lastRenderedPageBreak/>
              <w:t xml:space="preserve">процесі функціонування ринку електричної енергії, залишкового енергетичного </w:t>
            </w:r>
            <w:proofErr w:type="spellStart"/>
            <w:r w:rsidRPr="0076640C">
              <w:rPr>
                <w:rFonts w:ascii="Times New Roman" w:hAnsi="Times New Roman" w:cs="Times New Roman"/>
                <w:b/>
                <w:bCs/>
                <w:color w:val="7030A0"/>
              </w:rPr>
              <w:t>міксу</w:t>
            </w:r>
            <w:proofErr w:type="spellEnd"/>
            <w:r w:rsidRPr="0076640C">
              <w:rPr>
                <w:rFonts w:ascii="Times New Roman" w:hAnsi="Times New Roman" w:cs="Times New Roman"/>
                <w:b/>
                <w:bCs/>
                <w:color w:val="7030A0"/>
              </w:rPr>
              <w:t>.</w:t>
            </w:r>
          </w:p>
          <w:p w14:paraId="03D796E8" w14:textId="3F4621C5" w:rsidR="009460A6" w:rsidRDefault="009460A6" w:rsidP="009460A6">
            <w:pPr>
              <w:tabs>
                <w:tab w:val="left" w:pos="745"/>
              </w:tabs>
              <w:ind w:firstLine="310"/>
              <w:jc w:val="both"/>
              <w:rPr>
                <w:rFonts w:ascii="Times New Roman" w:hAnsi="Times New Roman" w:cs="Times New Roman"/>
                <w:b/>
              </w:rPr>
            </w:pPr>
          </w:p>
        </w:tc>
        <w:tc>
          <w:tcPr>
            <w:tcW w:w="3826" w:type="dxa"/>
          </w:tcPr>
          <w:p w14:paraId="79606346" w14:textId="77777777" w:rsidR="009460A6" w:rsidRPr="00BF4AA1" w:rsidRDefault="009460A6" w:rsidP="009460A6">
            <w:pPr>
              <w:tabs>
                <w:tab w:val="left" w:pos="745"/>
              </w:tabs>
              <w:jc w:val="center"/>
              <w:rPr>
                <w:rFonts w:ascii="Times New Roman" w:hAnsi="Times New Roman" w:cs="Times New Roman"/>
                <w:b/>
              </w:rPr>
            </w:pPr>
            <w:r>
              <w:rPr>
                <w:rFonts w:ascii="Times New Roman" w:hAnsi="Times New Roman" w:cs="Times New Roman"/>
                <w:b/>
                <w:lang w:val="en-US"/>
              </w:rPr>
              <w:lastRenderedPageBreak/>
              <w:t>GIZ</w:t>
            </w:r>
            <w:r w:rsidRPr="00BF4AA1">
              <w:rPr>
                <w:rFonts w:ascii="Times New Roman" w:hAnsi="Times New Roman" w:cs="Times New Roman"/>
                <w:b/>
              </w:rPr>
              <w:t xml:space="preserve"> </w:t>
            </w:r>
            <w:r>
              <w:rPr>
                <w:rFonts w:ascii="Times New Roman" w:hAnsi="Times New Roman" w:cs="Times New Roman"/>
                <w:b/>
              </w:rPr>
              <w:t xml:space="preserve">в Україні </w:t>
            </w:r>
            <w:r>
              <w:rPr>
                <w:rFonts w:ascii="Times New Roman" w:hAnsi="Times New Roman" w:cs="Times New Roman"/>
                <w:b/>
              </w:rPr>
              <w:br/>
              <w:t>(Українській кліматичний офіс)</w:t>
            </w:r>
          </w:p>
          <w:p w14:paraId="41B43B42" w14:textId="77777777" w:rsidR="009460A6" w:rsidRPr="009213E9" w:rsidRDefault="009460A6" w:rsidP="009460A6">
            <w:pPr>
              <w:tabs>
                <w:tab w:val="left" w:pos="745"/>
              </w:tabs>
              <w:ind w:firstLine="310"/>
              <w:jc w:val="both"/>
              <w:rPr>
                <w:rFonts w:ascii="Times New Roman" w:hAnsi="Times New Roman" w:cs="Times New Roman"/>
                <w:color w:val="000000" w:themeColor="text1"/>
              </w:rPr>
            </w:pPr>
            <w:r w:rsidRPr="009213E9">
              <w:rPr>
                <w:rFonts w:ascii="Times New Roman" w:hAnsi="Times New Roman" w:cs="Times New Roman"/>
                <w:color w:val="000000" w:themeColor="text1"/>
              </w:rPr>
              <w:t xml:space="preserve">Для забезпечення правової визначеності між Проєктом Постанови НКРЕКП «Про затвердження Методики розрахунку залишкового енергетичного </w:t>
            </w:r>
            <w:proofErr w:type="spellStart"/>
            <w:r w:rsidRPr="009213E9">
              <w:rPr>
                <w:rFonts w:ascii="Times New Roman" w:hAnsi="Times New Roman" w:cs="Times New Roman"/>
                <w:color w:val="000000" w:themeColor="text1"/>
              </w:rPr>
              <w:t>міксу</w:t>
            </w:r>
            <w:proofErr w:type="spellEnd"/>
            <w:r w:rsidRPr="009213E9">
              <w:rPr>
                <w:rFonts w:ascii="Times New Roman" w:hAnsi="Times New Roman" w:cs="Times New Roman"/>
                <w:color w:val="000000" w:themeColor="text1"/>
              </w:rPr>
              <w:t>», та Постановою № 2626 та усунення подвійного обліку електроенергії, виробленої з ВДЕ.</w:t>
            </w:r>
          </w:p>
          <w:p w14:paraId="00C4FE74" w14:textId="3A52300A" w:rsidR="009460A6" w:rsidRDefault="009460A6" w:rsidP="009460A6">
            <w:pPr>
              <w:tabs>
                <w:tab w:val="left" w:pos="745"/>
              </w:tabs>
              <w:ind w:firstLine="310"/>
              <w:jc w:val="both"/>
              <w:rPr>
                <w:rFonts w:ascii="Times New Roman" w:hAnsi="Times New Roman" w:cs="Times New Roman"/>
                <w:b/>
              </w:rPr>
            </w:pPr>
            <w:r w:rsidRPr="009213E9">
              <w:rPr>
                <w:rFonts w:ascii="Times New Roman" w:hAnsi="Times New Roman" w:cs="Times New Roman"/>
                <w:color w:val="000000" w:themeColor="text1"/>
              </w:rPr>
              <w:t xml:space="preserve">Крім того, пунктом 2.1 Порядку розкриття інформації споживачам електричної енергії про джерела енергії, у загальній структурі балансу електричної енергії, придбаної </w:t>
            </w:r>
            <w:proofErr w:type="spellStart"/>
            <w:r w:rsidRPr="009213E9">
              <w:rPr>
                <w:rFonts w:ascii="Times New Roman" w:hAnsi="Times New Roman" w:cs="Times New Roman"/>
                <w:color w:val="000000" w:themeColor="text1"/>
              </w:rPr>
              <w:t>електропостачальником</w:t>
            </w:r>
            <w:proofErr w:type="spellEnd"/>
            <w:r w:rsidRPr="009213E9">
              <w:rPr>
                <w:rFonts w:ascii="Times New Roman" w:hAnsi="Times New Roman" w:cs="Times New Roman"/>
                <w:color w:val="000000" w:themeColor="text1"/>
              </w:rPr>
              <w:t xml:space="preserve"> та/або виробленої на його власних електроустановках, затвердженого постановою НКРЕКП № 2626 від 27.12.2023 р., передбачено, що </w:t>
            </w:r>
            <w:proofErr w:type="spellStart"/>
            <w:r w:rsidRPr="009213E9">
              <w:rPr>
                <w:rFonts w:ascii="Times New Roman" w:hAnsi="Times New Roman" w:cs="Times New Roman"/>
                <w:color w:val="000000" w:themeColor="text1"/>
              </w:rPr>
              <w:t>електропостачальник</w:t>
            </w:r>
            <w:proofErr w:type="spellEnd"/>
            <w:r w:rsidRPr="009213E9">
              <w:rPr>
                <w:rFonts w:ascii="Times New Roman" w:hAnsi="Times New Roman" w:cs="Times New Roman"/>
                <w:color w:val="000000" w:themeColor="text1"/>
              </w:rPr>
              <w:t xml:space="preserve"> формує власну загальну структуру балансу </w:t>
            </w:r>
            <w:r w:rsidRPr="009213E9">
              <w:rPr>
                <w:rFonts w:ascii="Times New Roman" w:hAnsi="Times New Roman" w:cs="Times New Roman"/>
                <w:color w:val="000000" w:themeColor="text1"/>
              </w:rPr>
              <w:lastRenderedPageBreak/>
              <w:t xml:space="preserve">електричної енергії за джерелами енергії та видами палива, зокрема, серед </w:t>
            </w:r>
            <w:proofErr w:type="spellStart"/>
            <w:r w:rsidRPr="009213E9">
              <w:rPr>
                <w:rFonts w:ascii="Times New Roman" w:hAnsi="Times New Roman" w:cs="Times New Roman"/>
                <w:color w:val="000000" w:themeColor="text1"/>
              </w:rPr>
              <w:t>безвуглецевих</w:t>
            </w:r>
            <w:proofErr w:type="spellEnd"/>
            <w:r w:rsidRPr="009213E9">
              <w:rPr>
                <w:rFonts w:ascii="Times New Roman" w:hAnsi="Times New Roman" w:cs="Times New Roman"/>
                <w:color w:val="000000" w:themeColor="text1"/>
              </w:rPr>
              <w:t xml:space="preserve"> та </w:t>
            </w:r>
            <w:proofErr w:type="spellStart"/>
            <w:r w:rsidRPr="009213E9">
              <w:rPr>
                <w:rFonts w:ascii="Times New Roman" w:hAnsi="Times New Roman" w:cs="Times New Roman"/>
                <w:color w:val="000000" w:themeColor="text1"/>
              </w:rPr>
              <w:t>вуглецевонейтральних</w:t>
            </w:r>
            <w:proofErr w:type="spellEnd"/>
            <w:r w:rsidRPr="009213E9">
              <w:rPr>
                <w:rFonts w:ascii="Times New Roman" w:hAnsi="Times New Roman" w:cs="Times New Roman"/>
                <w:color w:val="000000" w:themeColor="text1"/>
              </w:rPr>
              <w:t xml:space="preserve"> джерел визначено ядерне паливо та відновлювані джерела енергії.</w:t>
            </w:r>
          </w:p>
        </w:tc>
        <w:tc>
          <w:tcPr>
            <w:tcW w:w="3826" w:type="dxa"/>
          </w:tcPr>
          <w:p w14:paraId="0A3D2C92"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lastRenderedPageBreak/>
              <w:t>Попередньо відхилити.</w:t>
            </w:r>
          </w:p>
          <w:p w14:paraId="20625626" w14:textId="53C03C39" w:rsidR="009460A6" w:rsidRPr="00EF591C" w:rsidRDefault="009460A6" w:rsidP="009460A6">
            <w:pPr>
              <w:tabs>
                <w:tab w:val="left" w:pos="745"/>
              </w:tabs>
              <w:jc w:val="center"/>
              <w:rPr>
                <w:rFonts w:ascii="Times New Roman" w:hAnsi="Times New Roman" w:cs="Times New Roman"/>
                <w:b/>
                <w:i/>
                <w:iCs/>
                <w:spacing w:val="-4"/>
              </w:rPr>
            </w:pPr>
            <w:r w:rsidRPr="00EF591C">
              <w:rPr>
                <w:rFonts w:ascii="Times New Roman" w:hAnsi="Times New Roman" w:cs="Times New Roman"/>
                <w:iCs/>
                <w:spacing w:val="-4"/>
              </w:rPr>
              <w:t xml:space="preserve">Запропонований підхід не відповідає концептуальним засадам методики АІВ щодо розрахунку залишкового енергетичного </w:t>
            </w:r>
            <w:proofErr w:type="spellStart"/>
            <w:r w:rsidRPr="00EF591C">
              <w:rPr>
                <w:rFonts w:ascii="Times New Roman" w:hAnsi="Times New Roman" w:cs="Times New Roman"/>
                <w:iCs/>
                <w:spacing w:val="-4"/>
              </w:rPr>
              <w:t>міксу</w:t>
            </w:r>
            <w:proofErr w:type="spellEnd"/>
            <w:r w:rsidRPr="00EF591C">
              <w:rPr>
                <w:rFonts w:ascii="Times New Roman" w:hAnsi="Times New Roman" w:cs="Times New Roman"/>
                <w:iCs/>
                <w:spacing w:val="-4"/>
              </w:rPr>
              <w:t xml:space="preserve">. </w:t>
            </w:r>
            <w:r w:rsidR="00EF591C" w:rsidRPr="00EF591C">
              <w:rPr>
                <w:rFonts w:ascii="Times New Roman" w:hAnsi="Times New Roman" w:cs="Times New Roman"/>
                <w:iCs/>
                <w:spacing w:val="-4"/>
              </w:rPr>
              <w:t>Регулятором розроблено проєкт змін до Порядку</w:t>
            </w:r>
            <w:r w:rsidRPr="00EF591C">
              <w:rPr>
                <w:rFonts w:ascii="Times New Roman" w:hAnsi="Times New Roman" w:cs="Times New Roman"/>
                <w:iCs/>
                <w:spacing w:val="-4"/>
              </w:rPr>
              <w:t xml:space="preserve"> №</w:t>
            </w:r>
            <w:r w:rsidR="00EF591C">
              <w:rPr>
                <w:rFonts w:ascii="Times New Roman" w:hAnsi="Times New Roman" w:cs="Times New Roman"/>
                <w:iCs/>
                <w:spacing w:val="-4"/>
              </w:rPr>
              <w:t> </w:t>
            </w:r>
            <w:r w:rsidRPr="00EF591C">
              <w:rPr>
                <w:rFonts w:ascii="Times New Roman" w:hAnsi="Times New Roman" w:cs="Times New Roman"/>
                <w:iCs/>
                <w:spacing w:val="-4"/>
              </w:rPr>
              <w:t xml:space="preserve">2626, з метою приведення у відповідність до Методики розрахунку залишкового енергетичного </w:t>
            </w:r>
            <w:proofErr w:type="spellStart"/>
            <w:r w:rsidRPr="00EF591C">
              <w:rPr>
                <w:rFonts w:ascii="Times New Roman" w:hAnsi="Times New Roman" w:cs="Times New Roman"/>
                <w:iCs/>
                <w:spacing w:val="-4"/>
              </w:rPr>
              <w:t>міксу</w:t>
            </w:r>
            <w:proofErr w:type="spellEnd"/>
            <w:r w:rsidRPr="00EF591C">
              <w:rPr>
                <w:rFonts w:ascii="Times New Roman" w:hAnsi="Times New Roman" w:cs="Times New Roman"/>
                <w:iCs/>
                <w:spacing w:val="-4"/>
              </w:rPr>
              <w:t xml:space="preserve"> та рекомендацій АІВ.</w:t>
            </w:r>
          </w:p>
        </w:tc>
      </w:tr>
      <w:tr w:rsidR="009460A6" w:rsidRPr="002F78E8" w14:paraId="4B8652F0" w14:textId="77777777" w:rsidTr="00A719F1">
        <w:trPr>
          <w:trHeight w:val="20"/>
        </w:trPr>
        <w:tc>
          <w:tcPr>
            <w:tcW w:w="3826" w:type="dxa"/>
          </w:tcPr>
          <w:p w14:paraId="3FC934DD" w14:textId="77777777" w:rsidR="009460A6" w:rsidRPr="00330B60" w:rsidRDefault="009460A6" w:rsidP="009460A6">
            <w:pPr>
              <w:tabs>
                <w:tab w:val="left" w:pos="745"/>
              </w:tabs>
              <w:ind w:left="1735"/>
              <w:jc w:val="right"/>
              <w:rPr>
                <w:rFonts w:ascii="Times New Roman" w:hAnsi="Times New Roman" w:cs="Times New Roman"/>
                <w:bCs/>
              </w:rPr>
            </w:pPr>
            <w:r w:rsidRPr="00330B60">
              <w:rPr>
                <w:rFonts w:ascii="Times New Roman" w:hAnsi="Times New Roman" w:cs="Times New Roman"/>
                <w:bCs/>
              </w:rPr>
              <w:t>Додаток 2</w:t>
            </w:r>
          </w:p>
          <w:p w14:paraId="3154C3DF" w14:textId="77777777" w:rsidR="009460A6" w:rsidRPr="00330B60" w:rsidRDefault="009460A6" w:rsidP="009460A6">
            <w:pPr>
              <w:tabs>
                <w:tab w:val="left" w:pos="745"/>
              </w:tabs>
              <w:ind w:firstLine="22"/>
              <w:jc w:val="center"/>
              <w:rPr>
                <w:rFonts w:ascii="Times New Roman" w:hAnsi="Times New Roman" w:cs="Times New Roman"/>
                <w:b/>
              </w:rPr>
            </w:pPr>
            <w:r w:rsidRPr="00330B60">
              <w:rPr>
                <w:rFonts w:ascii="Times New Roman" w:hAnsi="Times New Roman" w:cs="Times New Roman"/>
                <w:b/>
              </w:rPr>
              <w:t>Інформація про обсяги та частку кожного джерела енергії, використаного для виробництва електричної енергії, проданої на ринку «на добу наперед» та внутрішньодобовому ринку та на балансуючому ринку</w:t>
            </w:r>
          </w:p>
          <w:p w14:paraId="3AF5DE95"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bCs/>
              </w:rPr>
              <w:t>Джерело</w:t>
            </w:r>
            <w:r w:rsidRPr="00330B60">
              <w:rPr>
                <w:rFonts w:ascii="Times New Roman" w:hAnsi="Times New Roman" w:cs="Times New Roman"/>
                <w:color w:val="000000" w:themeColor="text1"/>
              </w:rPr>
              <w:t xml:space="preserve"> енергії, яке було використане для виробництва електричної енергії</w:t>
            </w:r>
          </w:p>
          <w:p w14:paraId="0568C716"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1 ВУГЛЕЦЕВІ ДЖЕРЕЛА, у тому числі:</w:t>
            </w:r>
          </w:p>
          <w:p w14:paraId="1FAA3903"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b/>
                <w:bCs/>
                <w:color w:val="000000" w:themeColor="text1"/>
              </w:rPr>
              <w:t>1</w:t>
            </w:r>
            <w:r w:rsidRPr="00330B60">
              <w:rPr>
                <w:rFonts w:ascii="Times New Roman" w:hAnsi="Times New Roman" w:cs="Times New Roman"/>
                <w:color w:val="000000" w:themeColor="text1"/>
              </w:rPr>
              <w:t xml:space="preserve">.1. Вугілля </w:t>
            </w:r>
          </w:p>
          <w:p w14:paraId="6059ED66"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1.2. Природний газ </w:t>
            </w:r>
          </w:p>
          <w:p w14:paraId="74F53C91"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1.3. Мазут </w:t>
            </w:r>
          </w:p>
          <w:p w14:paraId="7F2170B2"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2 БЕЗВУГЛЕЦЕВІ ТА ВУГЛЕЦЕВОНЕЙТРАЛЬНІ ДЖЕРЕЛА, у тому числі: </w:t>
            </w:r>
          </w:p>
          <w:p w14:paraId="40ED5DC4"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2.1. Ядерне паливо </w:t>
            </w:r>
          </w:p>
          <w:p w14:paraId="6D3300D7"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2.2. Відновлювані джерела </w:t>
            </w:r>
            <w:r w:rsidRPr="00330B60">
              <w:rPr>
                <w:rFonts w:ascii="Times New Roman" w:hAnsi="Times New Roman" w:cs="Times New Roman"/>
                <w:bCs/>
              </w:rPr>
              <w:t>енергії</w:t>
            </w:r>
            <w:r w:rsidRPr="00330B60">
              <w:rPr>
                <w:rFonts w:ascii="Times New Roman" w:hAnsi="Times New Roman" w:cs="Times New Roman"/>
                <w:color w:val="000000" w:themeColor="text1"/>
              </w:rPr>
              <w:t xml:space="preserve"> </w:t>
            </w:r>
          </w:p>
          <w:p w14:paraId="58B433BC"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3 ІНШІ ДЖЕРЕЛА, у тому числі: </w:t>
            </w:r>
          </w:p>
          <w:p w14:paraId="1431A86A"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3.1. Перепродаж купованої на РДН/ВДР електричної енергії </w:t>
            </w:r>
          </w:p>
          <w:p w14:paraId="50169A50"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3.2. Інше </w:t>
            </w:r>
          </w:p>
          <w:p w14:paraId="0E2AC48F"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color w:val="000000" w:themeColor="text1"/>
              </w:rPr>
              <w:t xml:space="preserve">4 Інформацію не надано* </w:t>
            </w:r>
          </w:p>
          <w:p w14:paraId="35F2E7C8" w14:textId="19C35F18" w:rsidR="009460A6" w:rsidRPr="00330B60" w:rsidRDefault="009460A6" w:rsidP="009460A6">
            <w:pPr>
              <w:tabs>
                <w:tab w:val="left" w:pos="745"/>
              </w:tabs>
              <w:ind w:firstLine="310"/>
              <w:jc w:val="both"/>
              <w:rPr>
                <w:rFonts w:ascii="Times New Roman" w:hAnsi="Times New Roman" w:cs="Times New Roman"/>
                <w:bCs/>
              </w:rPr>
            </w:pPr>
            <w:r w:rsidRPr="00330B60">
              <w:rPr>
                <w:rFonts w:ascii="Times New Roman" w:hAnsi="Times New Roman" w:cs="Times New Roman"/>
                <w:color w:val="000000" w:themeColor="text1"/>
              </w:rPr>
              <w:t>5 Сумарний обсяг всіх джерел енергії 100%</w:t>
            </w:r>
          </w:p>
          <w:p w14:paraId="4C1CB15E" w14:textId="5DB5DBA9" w:rsidR="009460A6" w:rsidRPr="00330B60" w:rsidRDefault="009460A6" w:rsidP="009460A6">
            <w:pPr>
              <w:tabs>
                <w:tab w:val="left" w:pos="745"/>
              </w:tabs>
              <w:ind w:firstLine="310"/>
              <w:jc w:val="both"/>
              <w:rPr>
                <w:rFonts w:ascii="Times New Roman" w:hAnsi="Times New Roman" w:cs="Times New Roman"/>
                <w:bCs/>
                <w:sz w:val="16"/>
                <w:szCs w:val="16"/>
              </w:rPr>
            </w:pPr>
          </w:p>
        </w:tc>
        <w:tc>
          <w:tcPr>
            <w:tcW w:w="3826" w:type="dxa"/>
          </w:tcPr>
          <w:p w14:paraId="6C1F78C8" w14:textId="47B462AF" w:rsidR="009460A6" w:rsidRPr="00330B60" w:rsidRDefault="009460A6" w:rsidP="009460A6">
            <w:pPr>
              <w:tabs>
                <w:tab w:val="left" w:pos="745"/>
              </w:tabs>
              <w:jc w:val="center"/>
              <w:rPr>
                <w:rFonts w:ascii="Times New Roman" w:hAnsi="Times New Roman" w:cs="Times New Roman"/>
                <w:b/>
              </w:rPr>
            </w:pPr>
            <w:r w:rsidRPr="00330B60">
              <w:rPr>
                <w:rFonts w:ascii="Times New Roman" w:hAnsi="Times New Roman" w:cs="Times New Roman"/>
                <w:b/>
                <w:lang w:val="en-US"/>
              </w:rPr>
              <w:t>GIZ</w:t>
            </w:r>
            <w:r w:rsidRPr="00330B60">
              <w:rPr>
                <w:rFonts w:ascii="Times New Roman" w:hAnsi="Times New Roman" w:cs="Times New Roman"/>
                <w:b/>
              </w:rPr>
              <w:t xml:space="preserve"> в Україні </w:t>
            </w:r>
            <w:r w:rsidRPr="00330B60">
              <w:rPr>
                <w:rFonts w:ascii="Times New Roman" w:hAnsi="Times New Roman" w:cs="Times New Roman"/>
                <w:b/>
              </w:rPr>
              <w:br/>
              <w:t>(Українській кліматичний офіс)</w:t>
            </w:r>
          </w:p>
          <w:p w14:paraId="7895DBD5" w14:textId="77777777" w:rsidR="009460A6" w:rsidRPr="00330B60" w:rsidRDefault="009460A6" w:rsidP="009460A6">
            <w:pPr>
              <w:tabs>
                <w:tab w:val="left" w:pos="745"/>
              </w:tabs>
              <w:ind w:left="1735"/>
              <w:jc w:val="right"/>
              <w:rPr>
                <w:rFonts w:ascii="Times New Roman" w:hAnsi="Times New Roman" w:cs="Times New Roman"/>
                <w:bCs/>
              </w:rPr>
            </w:pPr>
            <w:r w:rsidRPr="00330B60">
              <w:rPr>
                <w:rFonts w:ascii="Times New Roman" w:hAnsi="Times New Roman" w:cs="Times New Roman"/>
                <w:bCs/>
              </w:rPr>
              <w:t>Додаток 2</w:t>
            </w:r>
          </w:p>
          <w:p w14:paraId="5AB9F75B" w14:textId="77777777" w:rsidR="009460A6" w:rsidRPr="00330B60" w:rsidRDefault="009460A6" w:rsidP="009460A6">
            <w:pPr>
              <w:tabs>
                <w:tab w:val="left" w:pos="745"/>
              </w:tabs>
              <w:ind w:firstLine="22"/>
              <w:jc w:val="center"/>
              <w:rPr>
                <w:rFonts w:ascii="Times New Roman" w:hAnsi="Times New Roman" w:cs="Times New Roman"/>
                <w:b/>
              </w:rPr>
            </w:pPr>
            <w:r w:rsidRPr="00330B60">
              <w:rPr>
                <w:rFonts w:ascii="Times New Roman" w:hAnsi="Times New Roman" w:cs="Times New Roman"/>
                <w:b/>
              </w:rPr>
              <w:t>Інформація про обсяги та частку кожного джерела енергії, використаного для виробництва електричної енергії, проданої на ринку «на добу наперед» та внутрішньодобовому ринку та на балансуючому ринку</w:t>
            </w:r>
          </w:p>
          <w:p w14:paraId="2B53544C" w14:textId="77777777" w:rsidR="009460A6" w:rsidRPr="00330B60" w:rsidRDefault="009460A6" w:rsidP="009460A6">
            <w:pPr>
              <w:tabs>
                <w:tab w:val="left" w:pos="745"/>
              </w:tabs>
              <w:ind w:firstLine="310"/>
              <w:jc w:val="both"/>
              <w:rPr>
                <w:rFonts w:ascii="Times New Roman" w:hAnsi="Times New Roman" w:cs="Times New Roman"/>
                <w:bCs/>
              </w:rPr>
            </w:pPr>
          </w:p>
          <w:p w14:paraId="4AA15452" w14:textId="77777777" w:rsidR="009460A6" w:rsidRPr="00330B60" w:rsidRDefault="009460A6" w:rsidP="009460A6">
            <w:pPr>
              <w:tabs>
                <w:tab w:val="left" w:pos="745"/>
              </w:tabs>
              <w:ind w:firstLine="310"/>
              <w:jc w:val="both"/>
              <w:rPr>
                <w:rFonts w:ascii="Times New Roman" w:hAnsi="Times New Roman" w:cs="Times New Roman"/>
                <w:color w:val="000000" w:themeColor="text1"/>
              </w:rPr>
            </w:pPr>
            <w:r w:rsidRPr="00330B60">
              <w:rPr>
                <w:rFonts w:ascii="Times New Roman" w:hAnsi="Times New Roman" w:cs="Times New Roman"/>
                <w:bCs/>
              </w:rPr>
              <w:t>Джерело</w:t>
            </w:r>
            <w:r w:rsidRPr="00330B60">
              <w:rPr>
                <w:rFonts w:ascii="Times New Roman" w:hAnsi="Times New Roman" w:cs="Times New Roman"/>
                <w:color w:val="000000" w:themeColor="text1"/>
              </w:rPr>
              <w:t xml:space="preserve"> енергії, яке було використане для виробництва електричної енергії</w:t>
            </w:r>
          </w:p>
          <w:p w14:paraId="30453D4C" w14:textId="77777777" w:rsidR="009460A6" w:rsidRPr="00330B60" w:rsidRDefault="009460A6" w:rsidP="009460A6">
            <w:pPr>
              <w:ind w:firstLine="592"/>
              <w:jc w:val="both"/>
              <w:rPr>
                <w:rFonts w:ascii="Times New Roman" w:hAnsi="Times New Roman" w:cs="Times New Roman"/>
                <w:b/>
                <w:bCs/>
                <w:color w:val="7030A0"/>
              </w:rPr>
            </w:pPr>
            <w:r w:rsidRPr="00330B60">
              <w:rPr>
                <w:rFonts w:ascii="Times New Roman" w:hAnsi="Times New Roman" w:cs="Times New Roman"/>
                <w:b/>
                <w:bCs/>
                <w:color w:val="7030A0"/>
              </w:rPr>
              <w:t xml:space="preserve">1 БЕЗВУГЛЕЦЕВІ ТА ВУГЛЕЦЕВОНЕЙТРАЛЬНІ ДЖЕРЕЛА, у тому числі: </w:t>
            </w:r>
          </w:p>
          <w:p w14:paraId="6B4D6147" w14:textId="77777777" w:rsidR="009460A6" w:rsidRPr="00330B60" w:rsidRDefault="009460A6" w:rsidP="009460A6">
            <w:pPr>
              <w:ind w:firstLine="592"/>
              <w:jc w:val="both"/>
              <w:rPr>
                <w:rFonts w:ascii="Times New Roman" w:hAnsi="Times New Roman" w:cs="Times New Roman"/>
                <w:b/>
                <w:bCs/>
                <w:color w:val="7030A0"/>
              </w:rPr>
            </w:pPr>
            <w:r w:rsidRPr="00330B60">
              <w:rPr>
                <w:rFonts w:ascii="Times New Roman" w:hAnsi="Times New Roman" w:cs="Times New Roman"/>
                <w:b/>
                <w:bCs/>
                <w:color w:val="7030A0"/>
              </w:rPr>
              <w:t xml:space="preserve">1.1. Ядерне паливо </w:t>
            </w:r>
          </w:p>
          <w:p w14:paraId="1299C460" w14:textId="77777777" w:rsidR="009460A6" w:rsidRPr="00330B60" w:rsidRDefault="009460A6" w:rsidP="009460A6">
            <w:pPr>
              <w:ind w:firstLine="592"/>
              <w:jc w:val="both"/>
              <w:rPr>
                <w:rFonts w:ascii="Times New Roman" w:hAnsi="Times New Roman" w:cs="Times New Roman"/>
                <w:b/>
                <w:bCs/>
                <w:color w:val="7030A0"/>
              </w:rPr>
            </w:pPr>
            <w:r w:rsidRPr="00330B60">
              <w:rPr>
                <w:rFonts w:ascii="Times New Roman" w:hAnsi="Times New Roman" w:cs="Times New Roman"/>
                <w:b/>
                <w:bCs/>
                <w:color w:val="7030A0"/>
              </w:rPr>
              <w:t xml:space="preserve">1.2. Відновлювані джерела енергії </w:t>
            </w:r>
          </w:p>
          <w:p w14:paraId="300F59CA" w14:textId="77777777" w:rsidR="009460A6" w:rsidRPr="00330B60" w:rsidRDefault="009460A6" w:rsidP="009460A6">
            <w:pPr>
              <w:ind w:firstLine="592"/>
              <w:jc w:val="both"/>
              <w:rPr>
                <w:rFonts w:ascii="Times New Roman" w:hAnsi="Times New Roman" w:cs="Times New Roman"/>
                <w:b/>
                <w:bCs/>
                <w:color w:val="7030A0"/>
              </w:rPr>
            </w:pPr>
            <w:r w:rsidRPr="00330B60">
              <w:rPr>
                <w:rFonts w:ascii="Times New Roman" w:hAnsi="Times New Roman" w:cs="Times New Roman"/>
                <w:b/>
                <w:bCs/>
                <w:color w:val="7030A0"/>
              </w:rPr>
              <w:t>2 ІНШІ ДЖЕРЕЛА</w:t>
            </w:r>
          </w:p>
          <w:p w14:paraId="57F455BA" w14:textId="77777777" w:rsidR="009460A6" w:rsidRPr="00330B60" w:rsidRDefault="009460A6" w:rsidP="009460A6">
            <w:pPr>
              <w:ind w:firstLine="592"/>
              <w:jc w:val="both"/>
              <w:rPr>
                <w:rFonts w:ascii="Times New Roman" w:hAnsi="Times New Roman" w:cs="Times New Roman"/>
                <w:b/>
                <w:bCs/>
                <w:color w:val="7030A0"/>
              </w:rPr>
            </w:pPr>
            <w:r w:rsidRPr="00330B60">
              <w:rPr>
                <w:rFonts w:ascii="Times New Roman" w:hAnsi="Times New Roman" w:cs="Times New Roman"/>
                <w:b/>
                <w:bCs/>
                <w:color w:val="7030A0"/>
              </w:rPr>
              <w:t xml:space="preserve">2.1 Залишковий енергетичний </w:t>
            </w:r>
            <w:proofErr w:type="spellStart"/>
            <w:r w:rsidRPr="00330B60">
              <w:rPr>
                <w:rFonts w:ascii="Times New Roman" w:hAnsi="Times New Roman" w:cs="Times New Roman"/>
                <w:b/>
                <w:bCs/>
                <w:color w:val="7030A0"/>
              </w:rPr>
              <w:t>мікс</w:t>
            </w:r>
            <w:proofErr w:type="spellEnd"/>
          </w:p>
          <w:p w14:paraId="6F05BFF0" w14:textId="53899503" w:rsidR="009460A6" w:rsidRPr="00330B60" w:rsidRDefault="009460A6" w:rsidP="009460A6">
            <w:pPr>
              <w:tabs>
                <w:tab w:val="left" w:pos="745"/>
              </w:tabs>
              <w:ind w:firstLine="310"/>
              <w:jc w:val="both"/>
              <w:rPr>
                <w:rFonts w:ascii="Times New Roman" w:hAnsi="Times New Roman" w:cs="Times New Roman"/>
                <w:b/>
                <w:bCs/>
                <w:color w:val="7030A0"/>
              </w:rPr>
            </w:pPr>
            <w:r w:rsidRPr="00330B60">
              <w:rPr>
                <w:rFonts w:ascii="Times New Roman" w:hAnsi="Times New Roman" w:cs="Times New Roman"/>
                <w:b/>
                <w:bCs/>
                <w:color w:val="7030A0"/>
              </w:rPr>
              <w:t>3 Сумарний обсяг всіх джерел енергії 100%</w:t>
            </w:r>
          </w:p>
          <w:p w14:paraId="03CD4250" w14:textId="782683A9" w:rsidR="009460A6" w:rsidRPr="00330B60" w:rsidRDefault="009460A6" w:rsidP="009460A6">
            <w:pPr>
              <w:tabs>
                <w:tab w:val="left" w:pos="745"/>
              </w:tabs>
              <w:jc w:val="center"/>
              <w:rPr>
                <w:rFonts w:ascii="Times New Roman" w:hAnsi="Times New Roman" w:cs="Times New Roman"/>
                <w:b/>
              </w:rPr>
            </w:pPr>
          </w:p>
        </w:tc>
        <w:tc>
          <w:tcPr>
            <w:tcW w:w="3826" w:type="dxa"/>
          </w:tcPr>
          <w:p w14:paraId="59B468DB" w14:textId="77777777" w:rsidR="009460A6" w:rsidRPr="00330B60" w:rsidRDefault="009460A6" w:rsidP="009460A6">
            <w:pPr>
              <w:tabs>
                <w:tab w:val="left" w:pos="745"/>
              </w:tabs>
              <w:jc w:val="center"/>
              <w:rPr>
                <w:rFonts w:ascii="Times New Roman" w:hAnsi="Times New Roman" w:cs="Times New Roman"/>
                <w:b/>
              </w:rPr>
            </w:pPr>
            <w:r w:rsidRPr="00330B60">
              <w:rPr>
                <w:rFonts w:ascii="Times New Roman" w:hAnsi="Times New Roman" w:cs="Times New Roman"/>
                <w:b/>
                <w:lang w:val="en-US"/>
              </w:rPr>
              <w:t>GIZ</w:t>
            </w:r>
            <w:r w:rsidRPr="00330B60">
              <w:rPr>
                <w:rFonts w:ascii="Times New Roman" w:hAnsi="Times New Roman" w:cs="Times New Roman"/>
                <w:b/>
              </w:rPr>
              <w:t xml:space="preserve"> в Україні </w:t>
            </w:r>
            <w:r w:rsidRPr="00330B60">
              <w:rPr>
                <w:rFonts w:ascii="Times New Roman" w:hAnsi="Times New Roman" w:cs="Times New Roman"/>
                <w:b/>
              </w:rPr>
              <w:br/>
              <w:t>(Українській кліматичний офіс)</w:t>
            </w:r>
          </w:p>
          <w:p w14:paraId="6D87F7D0" w14:textId="77777777" w:rsidR="009460A6" w:rsidRPr="00330B60" w:rsidRDefault="009460A6" w:rsidP="009460A6">
            <w:pPr>
              <w:tabs>
                <w:tab w:val="left" w:pos="745"/>
              </w:tabs>
              <w:jc w:val="both"/>
              <w:rPr>
                <w:rFonts w:ascii="Times New Roman" w:hAnsi="Times New Roman" w:cs="Times New Roman"/>
                <w:color w:val="000000" w:themeColor="text1"/>
              </w:rPr>
            </w:pPr>
          </w:p>
          <w:p w14:paraId="31692DC0" w14:textId="77777777" w:rsidR="009460A6" w:rsidRPr="00330B60" w:rsidRDefault="009460A6" w:rsidP="009460A6">
            <w:pPr>
              <w:tabs>
                <w:tab w:val="left" w:pos="745"/>
              </w:tabs>
              <w:jc w:val="both"/>
              <w:rPr>
                <w:rFonts w:ascii="Times New Roman" w:hAnsi="Times New Roman" w:cs="Times New Roman"/>
                <w:color w:val="000000" w:themeColor="text1"/>
              </w:rPr>
            </w:pPr>
          </w:p>
          <w:p w14:paraId="27E0D61D" w14:textId="77777777" w:rsidR="009460A6" w:rsidRPr="00330B60" w:rsidRDefault="009460A6" w:rsidP="009460A6">
            <w:pPr>
              <w:tabs>
                <w:tab w:val="left" w:pos="745"/>
              </w:tabs>
              <w:jc w:val="both"/>
              <w:rPr>
                <w:rFonts w:ascii="Times New Roman" w:hAnsi="Times New Roman" w:cs="Times New Roman"/>
                <w:color w:val="000000" w:themeColor="text1"/>
              </w:rPr>
            </w:pPr>
          </w:p>
          <w:p w14:paraId="70A37A37" w14:textId="77777777" w:rsidR="009460A6" w:rsidRPr="00330B60" w:rsidRDefault="009460A6" w:rsidP="009460A6">
            <w:pPr>
              <w:tabs>
                <w:tab w:val="left" w:pos="745"/>
              </w:tabs>
              <w:jc w:val="both"/>
              <w:rPr>
                <w:rFonts w:ascii="Times New Roman" w:hAnsi="Times New Roman" w:cs="Times New Roman"/>
                <w:color w:val="000000" w:themeColor="text1"/>
              </w:rPr>
            </w:pPr>
          </w:p>
          <w:p w14:paraId="3DF3C946" w14:textId="77777777" w:rsidR="009460A6" w:rsidRPr="00330B60" w:rsidRDefault="009460A6" w:rsidP="009460A6">
            <w:pPr>
              <w:tabs>
                <w:tab w:val="left" w:pos="745"/>
              </w:tabs>
              <w:jc w:val="both"/>
              <w:rPr>
                <w:rFonts w:ascii="Times New Roman" w:hAnsi="Times New Roman" w:cs="Times New Roman"/>
                <w:color w:val="000000" w:themeColor="text1"/>
              </w:rPr>
            </w:pPr>
          </w:p>
          <w:p w14:paraId="7F2741CC" w14:textId="77777777" w:rsidR="009460A6" w:rsidRPr="00330B60" w:rsidRDefault="009460A6" w:rsidP="009460A6">
            <w:pPr>
              <w:tabs>
                <w:tab w:val="left" w:pos="745"/>
              </w:tabs>
              <w:jc w:val="both"/>
              <w:rPr>
                <w:rFonts w:ascii="Times New Roman" w:hAnsi="Times New Roman" w:cs="Times New Roman"/>
                <w:color w:val="000000" w:themeColor="text1"/>
              </w:rPr>
            </w:pPr>
          </w:p>
          <w:p w14:paraId="40794C78" w14:textId="77777777" w:rsidR="009460A6" w:rsidRPr="00330B60" w:rsidRDefault="009460A6" w:rsidP="009460A6">
            <w:pPr>
              <w:tabs>
                <w:tab w:val="left" w:pos="745"/>
              </w:tabs>
              <w:jc w:val="both"/>
              <w:rPr>
                <w:rFonts w:ascii="Times New Roman" w:hAnsi="Times New Roman" w:cs="Times New Roman"/>
                <w:color w:val="000000" w:themeColor="text1"/>
              </w:rPr>
            </w:pPr>
          </w:p>
          <w:p w14:paraId="68BAA755" w14:textId="77777777" w:rsidR="009460A6" w:rsidRPr="00330B60" w:rsidRDefault="009460A6" w:rsidP="009460A6">
            <w:pPr>
              <w:tabs>
                <w:tab w:val="left" w:pos="745"/>
              </w:tabs>
              <w:jc w:val="both"/>
              <w:rPr>
                <w:rFonts w:ascii="Times New Roman" w:hAnsi="Times New Roman" w:cs="Times New Roman"/>
                <w:color w:val="000000" w:themeColor="text1"/>
              </w:rPr>
            </w:pPr>
          </w:p>
          <w:p w14:paraId="6202D0D5" w14:textId="77777777" w:rsidR="009460A6" w:rsidRPr="00330B60" w:rsidRDefault="009460A6" w:rsidP="009460A6">
            <w:pPr>
              <w:tabs>
                <w:tab w:val="left" w:pos="745"/>
              </w:tabs>
              <w:jc w:val="both"/>
              <w:rPr>
                <w:rFonts w:ascii="Times New Roman" w:hAnsi="Times New Roman" w:cs="Times New Roman"/>
                <w:color w:val="000000" w:themeColor="text1"/>
              </w:rPr>
            </w:pPr>
          </w:p>
          <w:p w14:paraId="581CAE5A" w14:textId="77777777" w:rsidR="009460A6" w:rsidRPr="00330B60" w:rsidRDefault="009460A6" w:rsidP="009460A6">
            <w:pPr>
              <w:tabs>
                <w:tab w:val="left" w:pos="745"/>
              </w:tabs>
              <w:jc w:val="both"/>
              <w:rPr>
                <w:rFonts w:ascii="Times New Roman" w:hAnsi="Times New Roman" w:cs="Times New Roman"/>
                <w:color w:val="000000" w:themeColor="text1"/>
              </w:rPr>
            </w:pPr>
          </w:p>
          <w:p w14:paraId="083DA348" w14:textId="77777777" w:rsidR="009460A6" w:rsidRPr="00330B60" w:rsidRDefault="009460A6" w:rsidP="009460A6">
            <w:pPr>
              <w:tabs>
                <w:tab w:val="left" w:pos="745"/>
              </w:tabs>
              <w:jc w:val="both"/>
              <w:rPr>
                <w:rFonts w:ascii="Times New Roman" w:hAnsi="Times New Roman" w:cs="Times New Roman"/>
                <w:color w:val="000000" w:themeColor="text1"/>
              </w:rPr>
            </w:pPr>
          </w:p>
          <w:p w14:paraId="74759E66" w14:textId="5F598484" w:rsidR="009460A6" w:rsidRPr="00330B60" w:rsidRDefault="009460A6" w:rsidP="009460A6">
            <w:pPr>
              <w:tabs>
                <w:tab w:val="left" w:pos="745"/>
              </w:tabs>
              <w:ind w:firstLine="310"/>
              <w:jc w:val="both"/>
              <w:rPr>
                <w:rFonts w:ascii="Times New Roman" w:hAnsi="Times New Roman" w:cs="Times New Roman"/>
                <w:b/>
              </w:rPr>
            </w:pPr>
            <w:r w:rsidRPr="00330B60">
              <w:rPr>
                <w:rFonts w:ascii="Times New Roman" w:hAnsi="Times New Roman" w:cs="Times New Roman"/>
                <w:color w:val="000000" w:themeColor="text1"/>
              </w:rPr>
              <w:t xml:space="preserve">Для забезпечення правової </w:t>
            </w:r>
            <w:r w:rsidRPr="00330B60">
              <w:rPr>
                <w:rFonts w:ascii="Times New Roman" w:hAnsi="Times New Roman" w:cs="Times New Roman"/>
                <w:bCs/>
              </w:rPr>
              <w:t>визначеності</w:t>
            </w:r>
            <w:r w:rsidRPr="00330B60">
              <w:rPr>
                <w:rFonts w:ascii="Times New Roman" w:hAnsi="Times New Roman" w:cs="Times New Roman"/>
                <w:color w:val="000000" w:themeColor="text1"/>
              </w:rPr>
              <w:t xml:space="preserve"> між Проєктом Постанови НКРЕКП «Про затвердження Методики розрахунку залишкового енергетичного </w:t>
            </w:r>
            <w:proofErr w:type="spellStart"/>
            <w:r w:rsidRPr="00330B60">
              <w:rPr>
                <w:rFonts w:ascii="Times New Roman" w:hAnsi="Times New Roman" w:cs="Times New Roman"/>
                <w:color w:val="000000" w:themeColor="text1"/>
              </w:rPr>
              <w:t>міксу</w:t>
            </w:r>
            <w:proofErr w:type="spellEnd"/>
            <w:r w:rsidRPr="00330B60">
              <w:rPr>
                <w:rFonts w:ascii="Times New Roman" w:hAnsi="Times New Roman" w:cs="Times New Roman"/>
                <w:color w:val="000000" w:themeColor="text1"/>
              </w:rPr>
              <w:t>», та Постановою № 2626.</w:t>
            </w:r>
          </w:p>
        </w:tc>
        <w:tc>
          <w:tcPr>
            <w:tcW w:w="3826" w:type="dxa"/>
          </w:tcPr>
          <w:p w14:paraId="7284EFE8" w14:textId="77777777" w:rsidR="009460A6" w:rsidRDefault="009460A6" w:rsidP="009460A6">
            <w:pPr>
              <w:tabs>
                <w:tab w:val="left" w:pos="745"/>
              </w:tabs>
              <w:jc w:val="center"/>
              <w:rPr>
                <w:rFonts w:ascii="Times New Roman" w:hAnsi="Times New Roman" w:cs="Times New Roman"/>
                <w:b/>
                <w:i/>
                <w:iCs/>
              </w:rPr>
            </w:pPr>
            <w:r>
              <w:rPr>
                <w:rFonts w:ascii="Times New Roman" w:hAnsi="Times New Roman" w:cs="Times New Roman"/>
                <w:b/>
                <w:i/>
                <w:iCs/>
              </w:rPr>
              <w:t>Попередньо відхилити.</w:t>
            </w:r>
          </w:p>
          <w:p w14:paraId="5F4A96C1" w14:textId="5D6A1E6B" w:rsidR="009460A6" w:rsidRPr="00EF591C" w:rsidRDefault="00EF591C" w:rsidP="009460A6">
            <w:pPr>
              <w:tabs>
                <w:tab w:val="left" w:pos="745"/>
              </w:tabs>
              <w:jc w:val="center"/>
              <w:rPr>
                <w:rFonts w:ascii="Times New Roman" w:hAnsi="Times New Roman" w:cs="Times New Roman"/>
                <w:b/>
                <w:i/>
                <w:iCs/>
                <w:spacing w:val="-4"/>
              </w:rPr>
            </w:pPr>
            <w:r w:rsidRPr="00EF591C">
              <w:rPr>
                <w:rFonts w:ascii="Times New Roman" w:hAnsi="Times New Roman" w:cs="Times New Roman"/>
                <w:bCs/>
                <w:spacing w:val="-4"/>
              </w:rPr>
              <w:t xml:space="preserve">Регулятором розроблено проєкт змін до Порядку </w:t>
            </w:r>
            <w:r w:rsidR="009460A6" w:rsidRPr="00EF591C">
              <w:rPr>
                <w:rFonts w:ascii="Times New Roman" w:hAnsi="Times New Roman" w:cs="Times New Roman"/>
                <w:bCs/>
                <w:spacing w:val="-4"/>
              </w:rPr>
              <w:t xml:space="preserve">№ 2626, з метою приведення у відповідність до Методики розрахунку залишкового енергетичного </w:t>
            </w:r>
            <w:proofErr w:type="spellStart"/>
            <w:r w:rsidR="009460A6" w:rsidRPr="00EF591C">
              <w:rPr>
                <w:rFonts w:ascii="Times New Roman" w:hAnsi="Times New Roman" w:cs="Times New Roman"/>
                <w:bCs/>
                <w:spacing w:val="-4"/>
              </w:rPr>
              <w:t>міксу</w:t>
            </w:r>
            <w:proofErr w:type="spellEnd"/>
            <w:r w:rsidR="009460A6" w:rsidRPr="00EF591C">
              <w:rPr>
                <w:rFonts w:ascii="Times New Roman" w:hAnsi="Times New Roman" w:cs="Times New Roman"/>
                <w:bCs/>
                <w:spacing w:val="-4"/>
              </w:rPr>
              <w:t xml:space="preserve"> та рекомендацій АІВ.</w:t>
            </w:r>
          </w:p>
        </w:tc>
      </w:tr>
    </w:tbl>
    <w:p w14:paraId="260E0CEF" w14:textId="77777777" w:rsidR="00F62CF8" w:rsidRPr="00B7463D" w:rsidRDefault="00F62CF8" w:rsidP="00B65E28">
      <w:pPr>
        <w:rPr>
          <w:rFonts w:ascii="Times New Roman" w:eastAsia="Calibri" w:hAnsi="Times New Roman" w:cs="Times New Roman"/>
          <w:b/>
          <w:i/>
          <w:sz w:val="14"/>
          <w:szCs w:val="14"/>
          <w:lang w:eastAsia="zh-CN"/>
        </w:rPr>
      </w:pPr>
    </w:p>
    <w:sectPr w:rsidR="00F62CF8" w:rsidRPr="00B7463D" w:rsidSect="00851D7C">
      <w:headerReference w:type="default" r:id="rId8"/>
      <w:pgSz w:w="16838" w:h="11906" w:orient="landscape"/>
      <w:pgMar w:top="1418" w:right="678" w:bottom="426" w:left="850"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259E" w14:textId="77777777" w:rsidR="00183EBC" w:rsidRDefault="00183EBC" w:rsidP="008673E6">
      <w:pPr>
        <w:spacing w:after="0" w:line="240" w:lineRule="auto"/>
      </w:pPr>
      <w:r>
        <w:separator/>
      </w:r>
    </w:p>
  </w:endnote>
  <w:endnote w:type="continuationSeparator" w:id="0">
    <w:p w14:paraId="582A935B" w14:textId="77777777" w:rsidR="00183EBC" w:rsidRDefault="00183EBC" w:rsidP="0086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IBM Plex Serif">
    <w:charset w:val="CC"/>
    <w:family w:val="roman"/>
    <w:pitch w:val="variable"/>
    <w:sig w:usb0="A000026F" w:usb1="5000203B" w:usb2="00000000" w:usb3="00000000" w:csb0="00000197" w:csb1="00000000"/>
  </w:font>
  <w:font w:name="Calibri Light">
    <w:panose1 w:val="020F0302020204030204"/>
    <w:charset w:val="CC"/>
    <w:family w:val="swiss"/>
    <w:pitch w:val="variable"/>
    <w:sig w:usb0="E4002EFF" w:usb1="C000247B" w:usb2="00000009" w:usb3="00000000" w:csb0="000001FF" w:csb1="00000000"/>
  </w:font>
  <w:font w:name="font364">
    <w:altName w:val="Times New Roman"/>
    <w:charset w:val="01"/>
    <w:family w:val="roman"/>
    <w:pitch w:val="variable"/>
  </w:font>
  <w:font w:name="Liberation Serif">
    <w:altName w:val="Times New Roman"/>
    <w:charset w:val="01"/>
    <w:family w:val="roman"/>
    <w:pitch w:val="variable"/>
  </w:font>
  <w:font w:name="Noto Sans CJK SC">
    <w:panose1 w:val="00000000000000000000"/>
    <w:charset w:val="00"/>
    <w:family w:val="roman"/>
    <w:notTrueType/>
    <w:pitch w:val="default"/>
  </w:font>
  <w:font w:name="Lohit Devanagari">
    <w:altName w:val="Times New Roman"/>
    <w:charset w:val="00"/>
    <w:family w:val="auto"/>
    <w:pitch w:val="default"/>
  </w:font>
  <w:font w:name="Arsenal-Regular">
    <w:altName w:val="Times New Roman"/>
    <w:panose1 w:val="00000000000000000000"/>
    <w:charset w:val="00"/>
    <w:family w:val="roman"/>
    <w:notTrueType/>
    <w:pitch w:val="default"/>
  </w:font>
  <w:font w:name="Antiqua">
    <w:altName w:val="Arial"/>
    <w:panose1 w:val="00000000000000000000"/>
    <w:charset w:val="CC"/>
    <w:family w:val="swiss"/>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3A9E6" w14:textId="77777777" w:rsidR="00183EBC" w:rsidRDefault="00183EBC" w:rsidP="008673E6">
      <w:pPr>
        <w:spacing w:after="0" w:line="240" w:lineRule="auto"/>
      </w:pPr>
      <w:r>
        <w:separator/>
      </w:r>
    </w:p>
  </w:footnote>
  <w:footnote w:type="continuationSeparator" w:id="0">
    <w:p w14:paraId="166038D6" w14:textId="77777777" w:rsidR="00183EBC" w:rsidRDefault="00183EBC" w:rsidP="00867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6901"/>
      <w:docPartObj>
        <w:docPartGallery w:val="Page Numbers (Top of Page)"/>
        <w:docPartUnique/>
      </w:docPartObj>
    </w:sdtPr>
    <w:sdtEndPr>
      <w:rPr>
        <w:rFonts w:ascii="Times New Roman" w:hAnsi="Times New Roman"/>
      </w:rPr>
    </w:sdtEndPr>
    <w:sdtContent>
      <w:p w14:paraId="1ECA6A7A" w14:textId="77777777" w:rsidR="0063060C" w:rsidRPr="00BC626E" w:rsidRDefault="0063060C" w:rsidP="00D6749E">
        <w:pPr>
          <w:pStyle w:val="a6"/>
          <w:rPr>
            <w:rFonts w:ascii="Times New Roman" w:hAnsi="Times New Roman"/>
          </w:rPr>
        </w:pPr>
        <w:r w:rsidRPr="00BC626E">
          <w:rPr>
            <w:rFonts w:ascii="Times New Roman" w:hAnsi="Times New Roman"/>
          </w:rPr>
          <w:fldChar w:fldCharType="begin"/>
        </w:r>
        <w:r w:rsidRPr="00BC626E">
          <w:rPr>
            <w:rFonts w:ascii="Times New Roman" w:hAnsi="Times New Roman"/>
          </w:rPr>
          <w:instrText>PAGE   \* MERGEFORMAT</w:instrText>
        </w:r>
        <w:r w:rsidRPr="00BC626E">
          <w:rPr>
            <w:rFonts w:ascii="Times New Roman" w:hAnsi="Times New Roman"/>
          </w:rPr>
          <w:fldChar w:fldCharType="separate"/>
        </w:r>
        <w:r w:rsidRPr="002F6DB5">
          <w:rPr>
            <w:rFonts w:ascii="Times New Roman" w:hAnsi="Times New Roman"/>
            <w:noProof/>
            <w:lang w:val="uk-UA"/>
          </w:rPr>
          <w:t>52</w:t>
        </w:r>
        <w:r w:rsidRPr="00BC626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5D8"/>
    <w:multiLevelType w:val="hybridMultilevel"/>
    <w:tmpl w:val="D9C4EA60"/>
    <w:lvl w:ilvl="0" w:tplc="1C427EDA">
      <w:start w:val="2"/>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 w15:restartNumberingAfterBreak="0">
    <w:nsid w:val="06B50FF1"/>
    <w:multiLevelType w:val="hybridMultilevel"/>
    <w:tmpl w:val="7A4C1CDA"/>
    <w:lvl w:ilvl="0" w:tplc="EE0A8226">
      <w:start w:val="1"/>
      <w:numFmt w:val="bullet"/>
      <w:lvlText w:val="□"/>
      <w:lvlJc w:val="left"/>
      <w:pPr>
        <w:ind w:left="1004" w:hanging="360"/>
      </w:pPr>
      <w:rPr>
        <w:rFonts w:ascii="Courier New" w:hAnsi="Courier New" w:hint="default"/>
        <w:sz w:val="28"/>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3165E4"/>
    <w:multiLevelType w:val="hybridMultilevel"/>
    <w:tmpl w:val="520E70E8"/>
    <w:lvl w:ilvl="0" w:tplc="513CF396">
      <w:numFmt w:val="bullet"/>
      <w:lvlText w:val=""/>
      <w:lvlJc w:val="left"/>
      <w:pPr>
        <w:ind w:left="795" w:hanging="360"/>
      </w:pPr>
      <w:rPr>
        <w:rFonts w:ascii="Symbol" w:eastAsia="Calibri" w:hAnsi="Symbol" w:cs="Times New Roman" w:hint="default"/>
      </w:rPr>
    </w:lvl>
    <w:lvl w:ilvl="1" w:tplc="0C000003" w:tentative="1">
      <w:start w:val="1"/>
      <w:numFmt w:val="bullet"/>
      <w:lvlText w:val="o"/>
      <w:lvlJc w:val="left"/>
      <w:pPr>
        <w:ind w:left="1515" w:hanging="360"/>
      </w:pPr>
      <w:rPr>
        <w:rFonts w:ascii="Courier New" w:hAnsi="Courier New" w:cs="Courier New" w:hint="default"/>
      </w:rPr>
    </w:lvl>
    <w:lvl w:ilvl="2" w:tplc="0C000005" w:tentative="1">
      <w:start w:val="1"/>
      <w:numFmt w:val="bullet"/>
      <w:lvlText w:val=""/>
      <w:lvlJc w:val="left"/>
      <w:pPr>
        <w:ind w:left="2235" w:hanging="360"/>
      </w:pPr>
      <w:rPr>
        <w:rFonts w:ascii="Wingdings" w:hAnsi="Wingdings" w:hint="default"/>
      </w:rPr>
    </w:lvl>
    <w:lvl w:ilvl="3" w:tplc="0C000001" w:tentative="1">
      <w:start w:val="1"/>
      <w:numFmt w:val="bullet"/>
      <w:lvlText w:val=""/>
      <w:lvlJc w:val="left"/>
      <w:pPr>
        <w:ind w:left="2955" w:hanging="360"/>
      </w:pPr>
      <w:rPr>
        <w:rFonts w:ascii="Symbol" w:hAnsi="Symbol" w:hint="default"/>
      </w:rPr>
    </w:lvl>
    <w:lvl w:ilvl="4" w:tplc="0C000003" w:tentative="1">
      <w:start w:val="1"/>
      <w:numFmt w:val="bullet"/>
      <w:lvlText w:val="o"/>
      <w:lvlJc w:val="left"/>
      <w:pPr>
        <w:ind w:left="3675" w:hanging="360"/>
      </w:pPr>
      <w:rPr>
        <w:rFonts w:ascii="Courier New" w:hAnsi="Courier New" w:cs="Courier New" w:hint="default"/>
      </w:rPr>
    </w:lvl>
    <w:lvl w:ilvl="5" w:tplc="0C000005" w:tentative="1">
      <w:start w:val="1"/>
      <w:numFmt w:val="bullet"/>
      <w:lvlText w:val=""/>
      <w:lvlJc w:val="left"/>
      <w:pPr>
        <w:ind w:left="4395" w:hanging="360"/>
      </w:pPr>
      <w:rPr>
        <w:rFonts w:ascii="Wingdings" w:hAnsi="Wingdings" w:hint="default"/>
      </w:rPr>
    </w:lvl>
    <w:lvl w:ilvl="6" w:tplc="0C000001" w:tentative="1">
      <w:start w:val="1"/>
      <w:numFmt w:val="bullet"/>
      <w:lvlText w:val=""/>
      <w:lvlJc w:val="left"/>
      <w:pPr>
        <w:ind w:left="5115" w:hanging="360"/>
      </w:pPr>
      <w:rPr>
        <w:rFonts w:ascii="Symbol" w:hAnsi="Symbol" w:hint="default"/>
      </w:rPr>
    </w:lvl>
    <w:lvl w:ilvl="7" w:tplc="0C000003" w:tentative="1">
      <w:start w:val="1"/>
      <w:numFmt w:val="bullet"/>
      <w:lvlText w:val="o"/>
      <w:lvlJc w:val="left"/>
      <w:pPr>
        <w:ind w:left="5835" w:hanging="360"/>
      </w:pPr>
      <w:rPr>
        <w:rFonts w:ascii="Courier New" w:hAnsi="Courier New" w:cs="Courier New" w:hint="default"/>
      </w:rPr>
    </w:lvl>
    <w:lvl w:ilvl="8" w:tplc="0C000005" w:tentative="1">
      <w:start w:val="1"/>
      <w:numFmt w:val="bullet"/>
      <w:lvlText w:val=""/>
      <w:lvlJc w:val="left"/>
      <w:pPr>
        <w:ind w:left="6555" w:hanging="360"/>
      </w:pPr>
      <w:rPr>
        <w:rFonts w:ascii="Wingdings" w:hAnsi="Wingdings" w:hint="default"/>
      </w:rPr>
    </w:lvl>
  </w:abstractNum>
  <w:abstractNum w:abstractNumId="3" w15:restartNumberingAfterBreak="0">
    <w:nsid w:val="09B5139C"/>
    <w:multiLevelType w:val="hybridMultilevel"/>
    <w:tmpl w:val="AF54B69A"/>
    <w:lvl w:ilvl="0" w:tplc="57FA849A">
      <w:start w:val="1"/>
      <w:numFmt w:val="bullet"/>
      <w:lvlText w:val="-"/>
      <w:lvlJc w:val="left"/>
      <w:pPr>
        <w:ind w:left="779" w:hanging="360"/>
      </w:pPr>
      <w:rPr>
        <w:rFonts w:ascii="Times New Roman" w:eastAsiaTheme="minorHAnsi" w:hAnsi="Times New Roman" w:cs="Times New Roman" w:hint="default"/>
      </w:rPr>
    </w:lvl>
    <w:lvl w:ilvl="1" w:tplc="04220003" w:tentative="1">
      <w:start w:val="1"/>
      <w:numFmt w:val="bullet"/>
      <w:lvlText w:val="o"/>
      <w:lvlJc w:val="left"/>
      <w:pPr>
        <w:ind w:left="1499" w:hanging="360"/>
      </w:pPr>
      <w:rPr>
        <w:rFonts w:ascii="Courier New" w:hAnsi="Courier New" w:cs="Courier New" w:hint="default"/>
      </w:rPr>
    </w:lvl>
    <w:lvl w:ilvl="2" w:tplc="04220005" w:tentative="1">
      <w:start w:val="1"/>
      <w:numFmt w:val="bullet"/>
      <w:lvlText w:val=""/>
      <w:lvlJc w:val="left"/>
      <w:pPr>
        <w:ind w:left="2219" w:hanging="360"/>
      </w:pPr>
      <w:rPr>
        <w:rFonts w:ascii="Wingdings" w:hAnsi="Wingdings" w:hint="default"/>
      </w:rPr>
    </w:lvl>
    <w:lvl w:ilvl="3" w:tplc="04220001" w:tentative="1">
      <w:start w:val="1"/>
      <w:numFmt w:val="bullet"/>
      <w:lvlText w:val=""/>
      <w:lvlJc w:val="left"/>
      <w:pPr>
        <w:ind w:left="2939" w:hanging="360"/>
      </w:pPr>
      <w:rPr>
        <w:rFonts w:ascii="Symbol" w:hAnsi="Symbol" w:hint="default"/>
      </w:rPr>
    </w:lvl>
    <w:lvl w:ilvl="4" w:tplc="04220003" w:tentative="1">
      <w:start w:val="1"/>
      <w:numFmt w:val="bullet"/>
      <w:lvlText w:val="o"/>
      <w:lvlJc w:val="left"/>
      <w:pPr>
        <w:ind w:left="3659" w:hanging="360"/>
      </w:pPr>
      <w:rPr>
        <w:rFonts w:ascii="Courier New" w:hAnsi="Courier New" w:cs="Courier New" w:hint="default"/>
      </w:rPr>
    </w:lvl>
    <w:lvl w:ilvl="5" w:tplc="04220005" w:tentative="1">
      <w:start w:val="1"/>
      <w:numFmt w:val="bullet"/>
      <w:lvlText w:val=""/>
      <w:lvlJc w:val="left"/>
      <w:pPr>
        <w:ind w:left="4379" w:hanging="360"/>
      </w:pPr>
      <w:rPr>
        <w:rFonts w:ascii="Wingdings" w:hAnsi="Wingdings" w:hint="default"/>
      </w:rPr>
    </w:lvl>
    <w:lvl w:ilvl="6" w:tplc="04220001" w:tentative="1">
      <w:start w:val="1"/>
      <w:numFmt w:val="bullet"/>
      <w:lvlText w:val=""/>
      <w:lvlJc w:val="left"/>
      <w:pPr>
        <w:ind w:left="5099" w:hanging="360"/>
      </w:pPr>
      <w:rPr>
        <w:rFonts w:ascii="Symbol" w:hAnsi="Symbol" w:hint="default"/>
      </w:rPr>
    </w:lvl>
    <w:lvl w:ilvl="7" w:tplc="04220003" w:tentative="1">
      <w:start w:val="1"/>
      <w:numFmt w:val="bullet"/>
      <w:lvlText w:val="o"/>
      <w:lvlJc w:val="left"/>
      <w:pPr>
        <w:ind w:left="5819" w:hanging="360"/>
      </w:pPr>
      <w:rPr>
        <w:rFonts w:ascii="Courier New" w:hAnsi="Courier New" w:cs="Courier New" w:hint="default"/>
      </w:rPr>
    </w:lvl>
    <w:lvl w:ilvl="8" w:tplc="04220005" w:tentative="1">
      <w:start w:val="1"/>
      <w:numFmt w:val="bullet"/>
      <w:lvlText w:val=""/>
      <w:lvlJc w:val="left"/>
      <w:pPr>
        <w:ind w:left="6539" w:hanging="360"/>
      </w:pPr>
      <w:rPr>
        <w:rFonts w:ascii="Wingdings" w:hAnsi="Wingdings" w:hint="default"/>
      </w:rPr>
    </w:lvl>
  </w:abstractNum>
  <w:abstractNum w:abstractNumId="4" w15:restartNumberingAfterBreak="0">
    <w:nsid w:val="0ADC4163"/>
    <w:multiLevelType w:val="hybridMultilevel"/>
    <w:tmpl w:val="EE92F1FA"/>
    <w:lvl w:ilvl="0" w:tplc="8206A64A">
      <w:start w:val="1"/>
      <w:numFmt w:val="decimal"/>
      <w:lvlText w:val="%1."/>
      <w:lvlJc w:val="left"/>
      <w:pPr>
        <w:ind w:left="581" w:hanging="360"/>
      </w:pPr>
      <w:rPr>
        <w:rFonts w:hint="default"/>
      </w:rPr>
    </w:lvl>
    <w:lvl w:ilvl="1" w:tplc="04220019" w:tentative="1">
      <w:start w:val="1"/>
      <w:numFmt w:val="lowerLetter"/>
      <w:lvlText w:val="%2."/>
      <w:lvlJc w:val="left"/>
      <w:pPr>
        <w:ind w:left="1301" w:hanging="360"/>
      </w:pPr>
    </w:lvl>
    <w:lvl w:ilvl="2" w:tplc="0422001B" w:tentative="1">
      <w:start w:val="1"/>
      <w:numFmt w:val="lowerRoman"/>
      <w:lvlText w:val="%3."/>
      <w:lvlJc w:val="right"/>
      <w:pPr>
        <w:ind w:left="2021" w:hanging="180"/>
      </w:pPr>
    </w:lvl>
    <w:lvl w:ilvl="3" w:tplc="0422000F" w:tentative="1">
      <w:start w:val="1"/>
      <w:numFmt w:val="decimal"/>
      <w:lvlText w:val="%4."/>
      <w:lvlJc w:val="left"/>
      <w:pPr>
        <w:ind w:left="2741" w:hanging="360"/>
      </w:pPr>
    </w:lvl>
    <w:lvl w:ilvl="4" w:tplc="04220019" w:tentative="1">
      <w:start w:val="1"/>
      <w:numFmt w:val="lowerLetter"/>
      <w:lvlText w:val="%5."/>
      <w:lvlJc w:val="left"/>
      <w:pPr>
        <w:ind w:left="3461" w:hanging="360"/>
      </w:pPr>
    </w:lvl>
    <w:lvl w:ilvl="5" w:tplc="0422001B" w:tentative="1">
      <w:start w:val="1"/>
      <w:numFmt w:val="lowerRoman"/>
      <w:lvlText w:val="%6."/>
      <w:lvlJc w:val="right"/>
      <w:pPr>
        <w:ind w:left="4181" w:hanging="180"/>
      </w:pPr>
    </w:lvl>
    <w:lvl w:ilvl="6" w:tplc="0422000F" w:tentative="1">
      <w:start w:val="1"/>
      <w:numFmt w:val="decimal"/>
      <w:lvlText w:val="%7."/>
      <w:lvlJc w:val="left"/>
      <w:pPr>
        <w:ind w:left="4901" w:hanging="360"/>
      </w:pPr>
    </w:lvl>
    <w:lvl w:ilvl="7" w:tplc="04220019" w:tentative="1">
      <w:start w:val="1"/>
      <w:numFmt w:val="lowerLetter"/>
      <w:lvlText w:val="%8."/>
      <w:lvlJc w:val="left"/>
      <w:pPr>
        <w:ind w:left="5621" w:hanging="360"/>
      </w:pPr>
    </w:lvl>
    <w:lvl w:ilvl="8" w:tplc="0422001B" w:tentative="1">
      <w:start w:val="1"/>
      <w:numFmt w:val="lowerRoman"/>
      <w:lvlText w:val="%9."/>
      <w:lvlJc w:val="right"/>
      <w:pPr>
        <w:ind w:left="6341" w:hanging="180"/>
      </w:pPr>
    </w:lvl>
  </w:abstractNum>
  <w:abstractNum w:abstractNumId="5" w15:restartNumberingAfterBreak="0">
    <w:nsid w:val="0F810707"/>
    <w:multiLevelType w:val="hybridMultilevel"/>
    <w:tmpl w:val="6B3E86E6"/>
    <w:lvl w:ilvl="0" w:tplc="4B2A0F5A">
      <w:start w:val="7"/>
      <w:numFmt w:val="bullet"/>
      <w:lvlText w:val="-"/>
      <w:lvlJc w:val="left"/>
      <w:pPr>
        <w:ind w:left="677" w:hanging="360"/>
      </w:pPr>
      <w:rPr>
        <w:rFonts w:ascii="Times New Roman" w:eastAsiaTheme="minorHAnsi" w:hAnsi="Times New Roman" w:cs="Times New Roman" w:hint="default"/>
      </w:rPr>
    </w:lvl>
    <w:lvl w:ilvl="1" w:tplc="04220003" w:tentative="1">
      <w:start w:val="1"/>
      <w:numFmt w:val="bullet"/>
      <w:lvlText w:val="o"/>
      <w:lvlJc w:val="left"/>
      <w:pPr>
        <w:ind w:left="1397" w:hanging="360"/>
      </w:pPr>
      <w:rPr>
        <w:rFonts w:ascii="Courier New" w:hAnsi="Courier New" w:cs="Courier New" w:hint="default"/>
      </w:rPr>
    </w:lvl>
    <w:lvl w:ilvl="2" w:tplc="04220005" w:tentative="1">
      <w:start w:val="1"/>
      <w:numFmt w:val="bullet"/>
      <w:lvlText w:val=""/>
      <w:lvlJc w:val="left"/>
      <w:pPr>
        <w:ind w:left="2117" w:hanging="360"/>
      </w:pPr>
      <w:rPr>
        <w:rFonts w:ascii="Wingdings" w:hAnsi="Wingdings" w:hint="default"/>
      </w:rPr>
    </w:lvl>
    <w:lvl w:ilvl="3" w:tplc="04220001" w:tentative="1">
      <w:start w:val="1"/>
      <w:numFmt w:val="bullet"/>
      <w:lvlText w:val=""/>
      <w:lvlJc w:val="left"/>
      <w:pPr>
        <w:ind w:left="2837" w:hanging="360"/>
      </w:pPr>
      <w:rPr>
        <w:rFonts w:ascii="Symbol" w:hAnsi="Symbol" w:hint="default"/>
      </w:rPr>
    </w:lvl>
    <w:lvl w:ilvl="4" w:tplc="04220003" w:tentative="1">
      <w:start w:val="1"/>
      <w:numFmt w:val="bullet"/>
      <w:lvlText w:val="o"/>
      <w:lvlJc w:val="left"/>
      <w:pPr>
        <w:ind w:left="3557" w:hanging="360"/>
      </w:pPr>
      <w:rPr>
        <w:rFonts w:ascii="Courier New" w:hAnsi="Courier New" w:cs="Courier New" w:hint="default"/>
      </w:rPr>
    </w:lvl>
    <w:lvl w:ilvl="5" w:tplc="04220005" w:tentative="1">
      <w:start w:val="1"/>
      <w:numFmt w:val="bullet"/>
      <w:lvlText w:val=""/>
      <w:lvlJc w:val="left"/>
      <w:pPr>
        <w:ind w:left="4277" w:hanging="360"/>
      </w:pPr>
      <w:rPr>
        <w:rFonts w:ascii="Wingdings" w:hAnsi="Wingdings" w:hint="default"/>
      </w:rPr>
    </w:lvl>
    <w:lvl w:ilvl="6" w:tplc="04220001" w:tentative="1">
      <w:start w:val="1"/>
      <w:numFmt w:val="bullet"/>
      <w:lvlText w:val=""/>
      <w:lvlJc w:val="left"/>
      <w:pPr>
        <w:ind w:left="4997" w:hanging="360"/>
      </w:pPr>
      <w:rPr>
        <w:rFonts w:ascii="Symbol" w:hAnsi="Symbol" w:hint="default"/>
      </w:rPr>
    </w:lvl>
    <w:lvl w:ilvl="7" w:tplc="04220003" w:tentative="1">
      <w:start w:val="1"/>
      <w:numFmt w:val="bullet"/>
      <w:lvlText w:val="o"/>
      <w:lvlJc w:val="left"/>
      <w:pPr>
        <w:ind w:left="5717" w:hanging="360"/>
      </w:pPr>
      <w:rPr>
        <w:rFonts w:ascii="Courier New" w:hAnsi="Courier New" w:cs="Courier New" w:hint="default"/>
      </w:rPr>
    </w:lvl>
    <w:lvl w:ilvl="8" w:tplc="04220005" w:tentative="1">
      <w:start w:val="1"/>
      <w:numFmt w:val="bullet"/>
      <w:lvlText w:val=""/>
      <w:lvlJc w:val="left"/>
      <w:pPr>
        <w:ind w:left="6437" w:hanging="360"/>
      </w:pPr>
      <w:rPr>
        <w:rFonts w:ascii="Wingdings" w:hAnsi="Wingdings" w:hint="default"/>
      </w:rPr>
    </w:lvl>
  </w:abstractNum>
  <w:abstractNum w:abstractNumId="6" w15:restartNumberingAfterBreak="0">
    <w:nsid w:val="103E41A5"/>
    <w:multiLevelType w:val="hybridMultilevel"/>
    <w:tmpl w:val="00063B56"/>
    <w:lvl w:ilvl="0" w:tplc="F176DC68">
      <w:start w:val="2"/>
      <w:numFmt w:val="bullet"/>
      <w:lvlText w:val=""/>
      <w:lvlJc w:val="left"/>
      <w:pPr>
        <w:ind w:left="720" w:hanging="360"/>
      </w:pPr>
      <w:rPr>
        <w:rFonts w:ascii="Symbol" w:eastAsia="Aptos"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8BF03D9"/>
    <w:multiLevelType w:val="hybridMultilevel"/>
    <w:tmpl w:val="2452ACA4"/>
    <w:lvl w:ilvl="0" w:tplc="CC00B5A8">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1F4F5C37"/>
    <w:multiLevelType w:val="hybridMultilevel"/>
    <w:tmpl w:val="B572731C"/>
    <w:lvl w:ilvl="0" w:tplc="DD9E73B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BBA273F"/>
    <w:multiLevelType w:val="hybridMultilevel"/>
    <w:tmpl w:val="A74ED856"/>
    <w:lvl w:ilvl="0" w:tplc="1C427ED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DC5B5A"/>
    <w:multiLevelType w:val="hybridMultilevel"/>
    <w:tmpl w:val="BA4A4DFC"/>
    <w:lvl w:ilvl="0" w:tplc="E6CA6560">
      <w:start w:val="1"/>
      <w:numFmt w:val="bullet"/>
      <w:lvlText w:val=""/>
      <w:lvlJc w:val="left"/>
      <w:pPr>
        <w:ind w:left="1126" w:hanging="360"/>
      </w:pPr>
      <w:rPr>
        <w:rFonts w:ascii="Symbol" w:hAnsi="Symbol" w:hint="default"/>
      </w:rPr>
    </w:lvl>
    <w:lvl w:ilvl="1" w:tplc="04220003" w:tentative="1">
      <w:start w:val="1"/>
      <w:numFmt w:val="bullet"/>
      <w:lvlText w:val="o"/>
      <w:lvlJc w:val="left"/>
      <w:pPr>
        <w:ind w:left="1846" w:hanging="360"/>
      </w:pPr>
      <w:rPr>
        <w:rFonts w:ascii="Courier New" w:hAnsi="Courier New" w:cs="Courier New" w:hint="default"/>
      </w:rPr>
    </w:lvl>
    <w:lvl w:ilvl="2" w:tplc="04220005" w:tentative="1">
      <w:start w:val="1"/>
      <w:numFmt w:val="bullet"/>
      <w:lvlText w:val=""/>
      <w:lvlJc w:val="left"/>
      <w:pPr>
        <w:ind w:left="2566" w:hanging="360"/>
      </w:pPr>
      <w:rPr>
        <w:rFonts w:ascii="Wingdings" w:hAnsi="Wingdings" w:hint="default"/>
      </w:rPr>
    </w:lvl>
    <w:lvl w:ilvl="3" w:tplc="04220001" w:tentative="1">
      <w:start w:val="1"/>
      <w:numFmt w:val="bullet"/>
      <w:lvlText w:val=""/>
      <w:lvlJc w:val="left"/>
      <w:pPr>
        <w:ind w:left="3286" w:hanging="360"/>
      </w:pPr>
      <w:rPr>
        <w:rFonts w:ascii="Symbol" w:hAnsi="Symbol" w:hint="default"/>
      </w:rPr>
    </w:lvl>
    <w:lvl w:ilvl="4" w:tplc="04220003" w:tentative="1">
      <w:start w:val="1"/>
      <w:numFmt w:val="bullet"/>
      <w:lvlText w:val="o"/>
      <w:lvlJc w:val="left"/>
      <w:pPr>
        <w:ind w:left="4006" w:hanging="360"/>
      </w:pPr>
      <w:rPr>
        <w:rFonts w:ascii="Courier New" w:hAnsi="Courier New" w:cs="Courier New" w:hint="default"/>
      </w:rPr>
    </w:lvl>
    <w:lvl w:ilvl="5" w:tplc="04220005" w:tentative="1">
      <w:start w:val="1"/>
      <w:numFmt w:val="bullet"/>
      <w:lvlText w:val=""/>
      <w:lvlJc w:val="left"/>
      <w:pPr>
        <w:ind w:left="4726" w:hanging="360"/>
      </w:pPr>
      <w:rPr>
        <w:rFonts w:ascii="Wingdings" w:hAnsi="Wingdings" w:hint="default"/>
      </w:rPr>
    </w:lvl>
    <w:lvl w:ilvl="6" w:tplc="04220001" w:tentative="1">
      <w:start w:val="1"/>
      <w:numFmt w:val="bullet"/>
      <w:lvlText w:val=""/>
      <w:lvlJc w:val="left"/>
      <w:pPr>
        <w:ind w:left="5446" w:hanging="360"/>
      </w:pPr>
      <w:rPr>
        <w:rFonts w:ascii="Symbol" w:hAnsi="Symbol" w:hint="default"/>
      </w:rPr>
    </w:lvl>
    <w:lvl w:ilvl="7" w:tplc="04220003" w:tentative="1">
      <w:start w:val="1"/>
      <w:numFmt w:val="bullet"/>
      <w:lvlText w:val="o"/>
      <w:lvlJc w:val="left"/>
      <w:pPr>
        <w:ind w:left="6166" w:hanging="360"/>
      </w:pPr>
      <w:rPr>
        <w:rFonts w:ascii="Courier New" w:hAnsi="Courier New" w:cs="Courier New" w:hint="default"/>
      </w:rPr>
    </w:lvl>
    <w:lvl w:ilvl="8" w:tplc="04220005" w:tentative="1">
      <w:start w:val="1"/>
      <w:numFmt w:val="bullet"/>
      <w:lvlText w:val=""/>
      <w:lvlJc w:val="left"/>
      <w:pPr>
        <w:ind w:left="6886" w:hanging="360"/>
      </w:pPr>
      <w:rPr>
        <w:rFonts w:ascii="Wingdings" w:hAnsi="Wingdings" w:hint="default"/>
      </w:rPr>
    </w:lvl>
  </w:abstractNum>
  <w:abstractNum w:abstractNumId="11" w15:restartNumberingAfterBreak="0">
    <w:nsid w:val="2C6F6BC2"/>
    <w:multiLevelType w:val="multilevel"/>
    <w:tmpl w:val="8AF45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5103E8"/>
    <w:multiLevelType w:val="hybridMultilevel"/>
    <w:tmpl w:val="D4C8B08E"/>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1292A35"/>
    <w:multiLevelType w:val="hybridMultilevel"/>
    <w:tmpl w:val="87ECC9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17F1089"/>
    <w:multiLevelType w:val="hybridMultilevel"/>
    <w:tmpl w:val="4516AE2C"/>
    <w:lvl w:ilvl="0" w:tplc="EEACEF8A">
      <w:start w:val="1"/>
      <w:numFmt w:val="decimal"/>
      <w:lvlText w:val="%1)"/>
      <w:lvlJc w:val="left"/>
      <w:pPr>
        <w:ind w:left="643" w:hanging="360"/>
      </w:pPr>
      <w:rPr>
        <w:rFonts w:hint="default"/>
      </w:rPr>
    </w:lvl>
    <w:lvl w:ilvl="1" w:tplc="0C000019" w:tentative="1">
      <w:start w:val="1"/>
      <w:numFmt w:val="lowerLetter"/>
      <w:lvlText w:val="%2."/>
      <w:lvlJc w:val="left"/>
      <w:pPr>
        <w:ind w:left="1363" w:hanging="360"/>
      </w:pPr>
    </w:lvl>
    <w:lvl w:ilvl="2" w:tplc="0C00001B" w:tentative="1">
      <w:start w:val="1"/>
      <w:numFmt w:val="lowerRoman"/>
      <w:lvlText w:val="%3."/>
      <w:lvlJc w:val="right"/>
      <w:pPr>
        <w:ind w:left="2083" w:hanging="180"/>
      </w:pPr>
    </w:lvl>
    <w:lvl w:ilvl="3" w:tplc="0C00000F" w:tentative="1">
      <w:start w:val="1"/>
      <w:numFmt w:val="decimal"/>
      <w:lvlText w:val="%4."/>
      <w:lvlJc w:val="left"/>
      <w:pPr>
        <w:ind w:left="2803" w:hanging="360"/>
      </w:pPr>
    </w:lvl>
    <w:lvl w:ilvl="4" w:tplc="0C000019" w:tentative="1">
      <w:start w:val="1"/>
      <w:numFmt w:val="lowerLetter"/>
      <w:lvlText w:val="%5."/>
      <w:lvlJc w:val="left"/>
      <w:pPr>
        <w:ind w:left="3523" w:hanging="360"/>
      </w:pPr>
    </w:lvl>
    <w:lvl w:ilvl="5" w:tplc="0C00001B" w:tentative="1">
      <w:start w:val="1"/>
      <w:numFmt w:val="lowerRoman"/>
      <w:lvlText w:val="%6."/>
      <w:lvlJc w:val="right"/>
      <w:pPr>
        <w:ind w:left="4243" w:hanging="180"/>
      </w:pPr>
    </w:lvl>
    <w:lvl w:ilvl="6" w:tplc="0C00000F" w:tentative="1">
      <w:start w:val="1"/>
      <w:numFmt w:val="decimal"/>
      <w:lvlText w:val="%7."/>
      <w:lvlJc w:val="left"/>
      <w:pPr>
        <w:ind w:left="4963" w:hanging="360"/>
      </w:pPr>
    </w:lvl>
    <w:lvl w:ilvl="7" w:tplc="0C000019" w:tentative="1">
      <w:start w:val="1"/>
      <w:numFmt w:val="lowerLetter"/>
      <w:lvlText w:val="%8."/>
      <w:lvlJc w:val="left"/>
      <w:pPr>
        <w:ind w:left="5683" w:hanging="360"/>
      </w:pPr>
    </w:lvl>
    <w:lvl w:ilvl="8" w:tplc="0C00001B" w:tentative="1">
      <w:start w:val="1"/>
      <w:numFmt w:val="lowerRoman"/>
      <w:lvlText w:val="%9."/>
      <w:lvlJc w:val="right"/>
      <w:pPr>
        <w:ind w:left="6403" w:hanging="180"/>
      </w:pPr>
    </w:lvl>
  </w:abstractNum>
  <w:abstractNum w:abstractNumId="15" w15:restartNumberingAfterBreak="0">
    <w:nsid w:val="31850419"/>
    <w:multiLevelType w:val="hybridMultilevel"/>
    <w:tmpl w:val="0C404C7C"/>
    <w:lvl w:ilvl="0" w:tplc="A5460F8E">
      <w:start w:val="6"/>
      <w:numFmt w:val="bullet"/>
      <w:lvlText w:val="-"/>
      <w:lvlJc w:val="left"/>
      <w:pPr>
        <w:ind w:left="548" w:hanging="360"/>
      </w:pPr>
      <w:rPr>
        <w:rFonts w:ascii="Times New Roman" w:eastAsia="Times New Roman" w:hAnsi="Times New Roman" w:cs="Times New Roman"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16" w15:restartNumberingAfterBreak="0">
    <w:nsid w:val="338C459E"/>
    <w:multiLevelType w:val="hybridMultilevel"/>
    <w:tmpl w:val="CC2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42557"/>
    <w:multiLevelType w:val="multilevel"/>
    <w:tmpl w:val="7DB27BAE"/>
    <w:lvl w:ilvl="0">
      <w:start w:val="1"/>
      <w:numFmt w:val="decimal"/>
      <w:lvlText w:val="%1."/>
      <w:lvlJc w:val="left"/>
      <w:pPr>
        <w:ind w:left="360" w:hanging="360"/>
      </w:pPr>
      <w:rPr>
        <w:rFonts w:hint="default"/>
      </w:rPr>
    </w:lvl>
    <w:lvl w:ilvl="1">
      <w:start w:val="1"/>
      <w:numFmt w:val="decimal"/>
      <w:lvlText w:val="%1.%2."/>
      <w:lvlJc w:val="left"/>
      <w:pPr>
        <w:ind w:left="670" w:hanging="360"/>
      </w:pPr>
      <w:rPr>
        <w:rFonts w:hint="default"/>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18" w15:restartNumberingAfterBreak="0">
    <w:nsid w:val="368E29CD"/>
    <w:multiLevelType w:val="multilevel"/>
    <w:tmpl w:val="9F982BE2"/>
    <w:lvl w:ilvl="0">
      <w:start w:val="1"/>
      <w:numFmt w:val="decimal"/>
      <w:lvlText w:val="%1."/>
      <w:lvlJc w:val="left"/>
      <w:pPr>
        <w:ind w:left="360" w:hanging="360"/>
      </w:pPr>
      <w:rPr>
        <w:rFonts w:hint="default"/>
        <w:b w:val="0"/>
        <w:i w:val="0"/>
      </w:rPr>
    </w:lvl>
    <w:lvl w:ilvl="1">
      <w:start w:val="1"/>
      <w:numFmt w:val="decimal"/>
      <w:lvlText w:val="%1.%2."/>
      <w:lvlJc w:val="left"/>
      <w:pPr>
        <w:ind w:left="670" w:hanging="360"/>
      </w:pPr>
      <w:rPr>
        <w:rFonts w:hint="default"/>
        <w:b w:val="0"/>
        <w:i w:val="0"/>
      </w:rPr>
    </w:lvl>
    <w:lvl w:ilvl="2">
      <w:start w:val="1"/>
      <w:numFmt w:val="decimal"/>
      <w:lvlText w:val="%1.%2.%3."/>
      <w:lvlJc w:val="left"/>
      <w:pPr>
        <w:ind w:left="1340" w:hanging="720"/>
      </w:pPr>
      <w:rPr>
        <w:rFonts w:hint="default"/>
        <w:b w:val="0"/>
        <w:i w:val="0"/>
      </w:rPr>
    </w:lvl>
    <w:lvl w:ilvl="3">
      <w:start w:val="1"/>
      <w:numFmt w:val="decimal"/>
      <w:lvlText w:val="%1.%2.%3.%4."/>
      <w:lvlJc w:val="left"/>
      <w:pPr>
        <w:ind w:left="1650" w:hanging="720"/>
      </w:pPr>
      <w:rPr>
        <w:rFonts w:hint="default"/>
        <w:b w:val="0"/>
        <w:i w:val="0"/>
      </w:rPr>
    </w:lvl>
    <w:lvl w:ilvl="4">
      <w:start w:val="1"/>
      <w:numFmt w:val="decimal"/>
      <w:lvlText w:val="%1.%2.%3.%4.%5."/>
      <w:lvlJc w:val="left"/>
      <w:pPr>
        <w:ind w:left="2320" w:hanging="1080"/>
      </w:pPr>
      <w:rPr>
        <w:rFonts w:hint="default"/>
        <w:b w:val="0"/>
        <w:i w:val="0"/>
      </w:rPr>
    </w:lvl>
    <w:lvl w:ilvl="5">
      <w:start w:val="1"/>
      <w:numFmt w:val="decimal"/>
      <w:lvlText w:val="%1.%2.%3.%4.%5.%6."/>
      <w:lvlJc w:val="left"/>
      <w:pPr>
        <w:ind w:left="2630" w:hanging="1080"/>
      </w:pPr>
      <w:rPr>
        <w:rFonts w:hint="default"/>
        <w:b w:val="0"/>
        <w:i w:val="0"/>
      </w:rPr>
    </w:lvl>
    <w:lvl w:ilvl="6">
      <w:start w:val="1"/>
      <w:numFmt w:val="decimal"/>
      <w:lvlText w:val="%1.%2.%3.%4.%5.%6.%7."/>
      <w:lvlJc w:val="left"/>
      <w:pPr>
        <w:ind w:left="3300" w:hanging="1440"/>
      </w:pPr>
      <w:rPr>
        <w:rFonts w:hint="default"/>
        <w:b w:val="0"/>
        <w:i w:val="0"/>
      </w:rPr>
    </w:lvl>
    <w:lvl w:ilvl="7">
      <w:start w:val="1"/>
      <w:numFmt w:val="decimal"/>
      <w:lvlText w:val="%1.%2.%3.%4.%5.%6.%7.%8."/>
      <w:lvlJc w:val="left"/>
      <w:pPr>
        <w:ind w:left="3610" w:hanging="1440"/>
      </w:pPr>
      <w:rPr>
        <w:rFonts w:hint="default"/>
        <w:b w:val="0"/>
        <w:i w:val="0"/>
      </w:rPr>
    </w:lvl>
    <w:lvl w:ilvl="8">
      <w:start w:val="1"/>
      <w:numFmt w:val="decimal"/>
      <w:lvlText w:val="%1.%2.%3.%4.%5.%6.%7.%8.%9."/>
      <w:lvlJc w:val="left"/>
      <w:pPr>
        <w:ind w:left="4280" w:hanging="1800"/>
      </w:pPr>
      <w:rPr>
        <w:rFonts w:hint="default"/>
        <w:b w:val="0"/>
        <w:i w:val="0"/>
      </w:rPr>
    </w:lvl>
  </w:abstractNum>
  <w:abstractNum w:abstractNumId="19" w15:restartNumberingAfterBreak="0">
    <w:nsid w:val="48C57B57"/>
    <w:multiLevelType w:val="hybridMultilevel"/>
    <w:tmpl w:val="DB5E33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8D96978"/>
    <w:multiLevelType w:val="hybridMultilevel"/>
    <w:tmpl w:val="FC9C9094"/>
    <w:lvl w:ilvl="0" w:tplc="06C06E0A">
      <w:start w:val="5"/>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23329DA"/>
    <w:multiLevelType w:val="hybridMultilevel"/>
    <w:tmpl w:val="FB3498E0"/>
    <w:lvl w:ilvl="0" w:tplc="44C0EE9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67C29F1"/>
    <w:multiLevelType w:val="multilevel"/>
    <w:tmpl w:val="74BCF546"/>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2554A7"/>
    <w:multiLevelType w:val="hybridMultilevel"/>
    <w:tmpl w:val="99BEBD42"/>
    <w:lvl w:ilvl="0" w:tplc="EE0A8226">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6E453E"/>
    <w:multiLevelType w:val="multilevel"/>
    <w:tmpl w:val="4158633E"/>
    <w:lvl w:ilvl="0">
      <w:start w:val="1"/>
      <w:numFmt w:val="decimal"/>
      <w:lvlText w:val="%1."/>
      <w:lvlJc w:val="left"/>
      <w:pPr>
        <w:ind w:left="372" w:hanging="372"/>
      </w:pPr>
      <w:rPr>
        <w:rFonts w:hint="default"/>
      </w:rPr>
    </w:lvl>
    <w:lvl w:ilvl="1">
      <w:start w:val="1"/>
      <w:numFmt w:val="decimal"/>
      <w:lvlText w:val="%1.%2."/>
      <w:lvlJc w:val="left"/>
      <w:pPr>
        <w:ind w:left="682" w:hanging="372"/>
      </w:pPr>
      <w:rPr>
        <w:rFonts w:hint="default"/>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25" w15:restartNumberingAfterBreak="0">
    <w:nsid w:val="60D7524B"/>
    <w:multiLevelType w:val="hybridMultilevel"/>
    <w:tmpl w:val="7FA8C404"/>
    <w:lvl w:ilvl="0" w:tplc="0419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6" w15:restartNumberingAfterBreak="0">
    <w:nsid w:val="6DB04EAC"/>
    <w:multiLevelType w:val="hybridMultilevel"/>
    <w:tmpl w:val="5BAEBFBE"/>
    <w:lvl w:ilvl="0" w:tplc="F79A8EA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0071D6E"/>
    <w:multiLevelType w:val="hybridMultilevel"/>
    <w:tmpl w:val="BF3878A2"/>
    <w:lvl w:ilvl="0" w:tplc="3CDC40BC">
      <w:start w:val="2"/>
      <w:numFmt w:val="bullet"/>
      <w:lvlText w:val="-"/>
      <w:lvlJc w:val="left"/>
      <w:pPr>
        <w:ind w:left="1440" w:hanging="360"/>
      </w:pPr>
      <w:rPr>
        <w:rFonts w:ascii="Cambria" w:eastAsia="MS ??" w:hAnsi="Cambria" w:cs="Times New Roman"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7949275D"/>
    <w:multiLevelType w:val="hybridMultilevel"/>
    <w:tmpl w:val="14963CF8"/>
    <w:lvl w:ilvl="0" w:tplc="564C16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AA01081"/>
    <w:multiLevelType w:val="hybridMultilevel"/>
    <w:tmpl w:val="FB6266A6"/>
    <w:lvl w:ilvl="0" w:tplc="88767EA2">
      <w:start w:val="1"/>
      <w:numFmt w:val="decimal"/>
      <w:lvlText w:val="%1)"/>
      <w:lvlJc w:val="left"/>
      <w:pPr>
        <w:ind w:left="720" w:hanging="360"/>
      </w:pPr>
      <w:rPr>
        <w:rFonts w:ascii="IBM Plex Serif" w:hAnsi="IBM Plex Serif"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DFF7CD8"/>
    <w:multiLevelType w:val="hybridMultilevel"/>
    <w:tmpl w:val="37E0DE12"/>
    <w:lvl w:ilvl="0" w:tplc="E6CA656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054769296">
    <w:abstractNumId w:val="7"/>
  </w:num>
  <w:num w:numId="2" w16cid:durableId="2044675031">
    <w:abstractNumId w:val="15"/>
  </w:num>
  <w:num w:numId="3" w16cid:durableId="947931180">
    <w:abstractNumId w:val="29"/>
  </w:num>
  <w:num w:numId="4" w16cid:durableId="627125329">
    <w:abstractNumId w:val="16"/>
  </w:num>
  <w:num w:numId="5" w16cid:durableId="761803231">
    <w:abstractNumId w:val="20"/>
  </w:num>
  <w:num w:numId="6" w16cid:durableId="1187329573">
    <w:abstractNumId w:val="23"/>
  </w:num>
  <w:num w:numId="7" w16cid:durableId="1987198743">
    <w:abstractNumId w:val="1"/>
  </w:num>
  <w:num w:numId="8" w16cid:durableId="2043362441">
    <w:abstractNumId w:val="2"/>
  </w:num>
  <w:num w:numId="9" w16cid:durableId="902177005">
    <w:abstractNumId w:val="14"/>
  </w:num>
  <w:num w:numId="10" w16cid:durableId="1015766001">
    <w:abstractNumId w:val="21"/>
  </w:num>
  <w:num w:numId="11" w16cid:durableId="997611116">
    <w:abstractNumId w:val="9"/>
  </w:num>
  <w:num w:numId="12" w16cid:durableId="446705090">
    <w:abstractNumId w:val="4"/>
  </w:num>
  <w:num w:numId="13" w16cid:durableId="302125483">
    <w:abstractNumId w:val="0"/>
  </w:num>
  <w:num w:numId="14" w16cid:durableId="890386092">
    <w:abstractNumId w:val="19"/>
  </w:num>
  <w:num w:numId="15" w16cid:durableId="1006054059">
    <w:abstractNumId w:val="12"/>
  </w:num>
  <w:num w:numId="16" w16cid:durableId="2090885086">
    <w:abstractNumId w:val="28"/>
  </w:num>
  <w:num w:numId="17" w16cid:durableId="933049664">
    <w:abstractNumId w:val="27"/>
  </w:num>
  <w:num w:numId="18" w16cid:durableId="1190529914">
    <w:abstractNumId w:val="8"/>
  </w:num>
  <w:num w:numId="19" w16cid:durableId="1746147670">
    <w:abstractNumId w:val="22"/>
  </w:num>
  <w:num w:numId="20" w16cid:durableId="1736779595">
    <w:abstractNumId w:val="25"/>
  </w:num>
  <w:num w:numId="21" w16cid:durableId="1262955329">
    <w:abstractNumId w:val="10"/>
  </w:num>
  <w:num w:numId="22" w16cid:durableId="109477585">
    <w:abstractNumId w:val="30"/>
  </w:num>
  <w:num w:numId="23" w16cid:durableId="1004240447">
    <w:abstractNumId w:val="26"/>
  </w:num>
  <w:num w:numId="24" w16cid:durableId="1499542361">
    <w:abstractNumId w:val="3"/>
  </w:num>
  <w:num w:numId="25" w16cid:durableId="1500848465">
    <w:abstractNumId w:val="11"/>
  </w:num>
  <w:num w:numId="26" w16cid:durableId="583879188">
    <w:abstractNumId w:val="5"/>
  </w:num>
  <w:num w:numId="27" w16cid:durableId="1087580026">
    <w:abstractNumId w:val="13"/>
  </w:num>
  <w:num w:numId="28" w16cid:durableId="439180054">
    <w:abstractNumId w:val="24"/>
  </w:num>
  <w:num w:numId="29" w16cid:durableId="670916124">
    <w:abstractNumId w:val="18"/>
  </w:num>
  <w:num w:numId="30" w16cid:durableId="371073589">
    <w:abstractNumId w:val="17"/>
  </w:num>
  <w:num w:numId="31" w16cid:durableId="18993236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943"/>
    <w:rsid w:val="00000F4A"/>
    <w:rsid w:val="000017C6"/>
    <w:rsid w:val="000017D1"/>
    <w:rsid w:val="00001FCE"/>
    <w:rsid w:val="00003003"/>
    <w:rsid w:val="000037B9"/>
    <w:rsid w:val="00003ADC"/>
    <w:rsid w:val="000047E4"/>
    <w:rsid w:val="00004CEE"/>
    <w:rsid w:val="0000563A"/>
    <w:rsid w:val="00006D10"/>
    <w:rsid w:val="000142C5"/>
    <w:rsid w:val="00014510"/>
    <w:rsid w:val="00015443"/>
    <w:rsid w:val="000157C7"/>
    <w:rsid w:val="00015D54"/>
    <w:rsid w:val="00015DB4"/>
    <w:rsid w:val="00017B92"/>
    <w:rsid w:val="00022D77"/>
    <w:rsid w:val="000237BC"/>
    <w:rsid w:val="00023917"/>
    <w:rsid w:val="00023B24"/>
    <w:rsid w:val="00024414"/>
    <w:rsid w:val="00025988"/>
    <w:rsid w:val="00026961"/>
    <w:rsid w:val="00026F3E"/>
    <w:rsid w:val="0002795A"/>
    <w:rsid w:val="0003102B"/>
    <w:rsid w:val="00032D38"/>
    <w:rsid w:val="00033BCA"/>
    <w:rsid w:val="0003421B"/>
    <w:rsid w:val="00035E4B"/>
    <w:rsid w:val="00036985"/>
    <w:rsid w:val="00037303"/>
    <w:rsid w:val="000406E2"/>
    <w:rsid w:val="000446FA"/>
    <w:rsid w:val="0004547B"/>
    <w:rsid w:val="0004603B"/>
    <w:rsid w:val="00051934"/>
    <w:rsid w:val="0005320B"/>
    <w:rsid w:val="0005330A"/>
    <w:rsid w:val="000539E9"/>
    <w:rsid w:val="000579EF"/>
    <w:rsid w:val="00060160"/>
    <w:rsid w:val="00061DC5"/>
    <w:rsid w:val="00062DBF"/>
    <w:rsid w:val="000667EF"/>
    <w:rsid w:val="00070D24"/>
    <w:rsid w:val="00071B06"/>
    <w:rsid w:val="000722DD"/>
    <w:rsid w:val="000731DA"/>
    <w:rsid w:val="00073417"/>
    <w:rsid w:val="000738B3"/>
    <w:rsid w:val="00073A20"/>
    <w:rsid w:val="0007582F"/>
    <w:rsid w:val="000765BD"/>
    <w:rsid w:val="00076F4D"/>
    <w:rsid w:val="000771AA"/>
    <w:rsid w:val="00077577"/>
    <w:rsid w:val="00077B92"/>
    <w:rsid w:val="00080B9E"/>
    <w:rsid w:val="0008165A"/>
    <w:rsid w:val="00081B72"/>
    <w:rsid w:val="000827B5"/>
    <w:rsid w:val="00084D25"/>
    <w:rsid w:val="000851E0"/>
    <w:rsid w:val="00086084"/>
    <w:rsid w:val="00090E11"/>
    <w:rsid w:val="00093276"/>
    <w:rsid w:val="00094B76"/>
    <w:rsid w:val="00097443"/>
    <w:rsid w:val="000A563E"/>
    <w:rsid w:val="000A5ED9"/>
    <w:rsid w:val="000A7C79"/>
    <w:rsid w:val="000A7CA6"/>
    <w:rsid w:val="000B0BAE"/>
    <w:rsid w:val="000B0BD0"/>
    <w:rsid w:val="000B19FD"/>
    <w:rsid w:val="000B303F"/>
    <w:rsid w:val="000B33ED"/>
    <w:rsid w:val="000B366D"/>
    <w:rsid w:val="000B3DDE"/>
    <w:rsid w:val="000B580A"/>
    <w:rsid w:val="000C47DD"/>
    <w:rsid w:val="000C7375"/>
    <w:rsid w:val="000C79FD"/>
    <w:rsid w:val="000C7DC7"/>
    <w:rsid w:val="000D098C"/>
    <w:rsid w:val="000D0A6B"/>
    <w:rsid w:val="000D3959"/>
    <w:rsid w:val="000D5F7A"/>
    <w:rsid w:val="000D6C3D"/>
    <w:rsid w:val="000E06E9"/>
    <w:rsid w:val="000E2F4A"/>
    <w:rsid w:val="000E34FC"/>
    <w:rsid w:val="000E4BD2"/>
    <w:rsid w:val="000E4C70"/>
    <w:rsid w:val="000E5056"/>
    <w:rsid w:val="000E5D4D"/>
    <w:rsid w:val="000E6636"/>
    <w:rsid w:val="000E6DE2"/>
    <w:rsid w:val="000F00F4"/>
    <w:rsid w:val="000F143A"/>
    <w:rsid w:val="000F1AD4"/>
    <w:rsid w:val="000F256F"/>
    <w:rsid w:val="000F32C6"/>
    <w:rsid w:val="000F5D46"/>
    <w:rsid w:val="000F6BBA"/>
    <w:rsid w:val="000F7AE7"/>
    <w:rsid w:val="0010010E"/>
    <w:rsid w:val="001007D3"/>
    <w:rsid w:val="00101FA6"/>
    <w:rsid w:val="001028AD"/>
    <w:rsid w:val="00102B53"/>
    <w:rsid w:val="001038E7"/>
    <w:rsid w:val="00104C43"/>
    <w:rsid w:val="00104F0C"/>
    <w:rsid w:val="001058F2"/>
    <w:rsid w:val="00105DCD"/>
    <w:rsid w:val="00106674"/>
    <w:rsid w:val="00107B2D"/>
    <w:rsid w:val="001119DF"/>
    <w:rsid w:val="00113A67"/>
    <w:rsid w:val="00113C4D"/>
    <w:rsid w:val="00113DA6"/>
    <w:rsid w:val="00113E2E"/>
    <w:rsid w:val="001142D6"/>
    <w:rsid w:val="00114A63"/>
    <w:rsid w:val="00115111"/>
    <w:rsid w:val="001151AA"/>
    <w:rsid w:val="00115542"/>
    <w:rsid w:val="0011570C"/>
    <w:rsid w:val="00115747"/>
    <w:rsid w:val="0011619C"/>
    <w:rsid w:val="001165D6"/>
    <w:rsid w:val="00117B8C"/>
    <w:rsid w:val="001201F7"/>
    <w:rsid w:val="00120E53"/>
    <w:rsid w:val="0012104A"/>
    <w:rsid w:val="0012279A"/>
    <w:rsid w:val="001247C1"/>
    <w:rsid w:val="001258F4"/>
    <w:rsid w:val="001271FA"/>
    <w:rsid w:val="0012773F"/>
    <w:rsid w:val="001309DD"/>
    <w:rsid w:val="0013193C"/>
    <w:rsid w:val="001319F1"/>
    <w:rsid w:val="001338BD"/>
    <w:rsid w:val="00133CA8"/>
    <w:rsid w:val="001353FD"/>
    <w:rsid w:val="0013646F"/>
    <w:rsid w:val="00136955"/>
    <w:rsid w:val="00141E67"/>
    <w:rsid w:val="00143568"/>
    <w:rsid w:val="00143656"/>
    <w:rsid w:val="001512A6"/>
    <w:rsid w:val="001515A7"/>
    <w:rsid w:val="00151DAE"/>
    <w:rsid w:val="00152D84"/>
    <w:rsid w:val="001545D8"/>
    <w:rsid w:val="00155808"/>
    <w:rsid w:val="0015587C"/>
    <w:rsid w:val="00156D98"/>
    <w:rsid w:val="00157C15"/>
    <w:rsid w:val="00160706"/>
    <w:rsid w:val="00160772"/>
    <w:rsid w:val="00160C7F"/>
    <w:rsid w:val="00162877"/>
    <w:rsid w:val="001641E0"/>
    <w:rsid w:val="0016454E"/>
    <w:rsid w:val="00165A28"/>
    <w:rsid w:val="00165CDD"/>
    <w:rsid w:val="001661F8"/>
    <w:rsid w:val="0016664C"/>
    <w:rsid w:val="00166C6F"/>
    <w:rsid w:val="00170401"/>
    <w:rsid w:val="00170753"/>
    <w:rsid w:val="00171D4D"/>
    <w:rsid w:val="0017204A"/>
    <w:rsid w:val="0017228E"/>
    <w:rsid w:val="001725B7"/>
    <w:rsid w:val="0017392F"/>
    <w:rsid w:val="00173F9E"/>
    <w:rsid w:val="00176E88"/>
    <w:rsid w:val="00181C5E"/>
    <w:rsid w:val="00182FC4"/>
    <w:rsid w:val="001831D6"/>
    <w:rsid w:val="0018365F"/>
    <w:rsid w:val="00183EBC"/>
    <w:rsid w:val="00183FE5"/>
    <w:rsid w:val="00186149"/>
    <w:rsid w:val="0018637C"/>
    <w:rsid w:val="00186EE3"/>
    <w:rsid w:val="00187188"/>
    <w:rsid w:val="0018782E"/>
    <w:rsid w:val="00190D06"/>
    <w:rsid w:val="00191333"/>
    <w:rsid w:val="00191367"/>
    <w:rsid w:val="00195A61"/>
    <w:rsid w:val="00195C6C"/>
    <w:rsid w:val="001965F9"/>
    <w:rsid w:val="001965FA"/>
    <w:rsid w:val="00197934"/>
    <w:rsid w:val="00197B0A"/>
    <w:rsid w:val="00197BA5"/>
    <w:rsid w:val="001A054D"/>
    <w:rsid w:val="001A2478"/>
    <w:rsid w:val="001A35A3"/>
    <w:rsid w:val="001A50A5"/>
    <w:rsid w:val="001A5EEA"/>
    <w:rsid w:val="001A6F34"/>
    <w:rsid w:val="001A7436"/>
    <w:rsid w:val="001B06BC"/>
    <w:rsid w:val="001B388F"/>
    <w:rsid w:val="001B4DEE"/>
    <w:rsid w:val="001B5C50"/>
    <w:rsid w:val="001B5C58"/>
    <w:rsid w:val="001B5D04"/>
    <w:rsid w:val="001B6563"/>
    <w:rsid w:val="001B77FF"/>
    <w:rsid w:val="001C00A8"/>
    <w:rsid w:val="001C0366"/>
    <w:rsid w:val="001C0683"/>
    <w:rsid w:val="001C14E4"/>
    <w:rsid w:val="001C2084"/>
    <w:rsid w:val="001C2178"/>
    <w:rsid w:val="001C3DAB"/>
    <w:rsid w:val="001C499C"/>
    <w:rsid w:val="001C50CA"/>
    <w:rsid w:val="001C55DB"/>
    <w:rsid w:val="001C55EA"/>
    <w:rsid w:val="001C583C"/>
    <w:rsid w:val="001C5868"/>
    <w:rsid w:val="001C5EAB"/>
    <w:rsid w:val="001C6B24"/>
    <w:rsid w:val="001C7CFB"/>
    <w:rsid w:val="001D04E1"/>
    <w:rsid w:val="001D0718"/>
    <w:rsid w:val="001D0965"/>
    <w:rsid w:val="001D2270"/>
    <w:rsid w:val="001D2565"/>
    <w:rsid w:val="001D4362"/>
    <w:rsid w:val="001D44CC"/>
    <w:rsid w:val="001D57ED"/>
    <w:rsid w:val="001D5A43"/>
    <w:rsid w:val="001D5ADB"/>
    <w:rsid w:val="001D7D36"/>
    <w:rsid w:val="001E118A"/>
    <w:rsid w:val="001E4586"/>
    <w:rsid w:val="001E6DD3"/>
    <w:rsid w:val="001F1370"/>
    <w:rsid w:val="001F15B2"/>
    <w:rsid w:val="001F2E2A"/>
    <w:rsid w:val="001F319D"/>
    <w:rsid w:val="001F40AD"/>
    <w:rsid w:val="001F4FE2"/>
    <w:rsid w:val="001F5FFB"/>
    <w:rsid w:val="001F6F53"/>
    <w:rsid w:val="001F720D"/>
    <w:rsid w:val="001F7FF5"/>
    <w:rsid w:val="00200BF1"/>
    <w:rsid w:val="00201C85"/>
    <w:rsid w:val="0020362D"/>
    <w:rsid w:val="00203B6A"/>
    <w:rsid w:val="00203E05"/>
    <w:rsid w:val="00204594"/>
    <w:rsid w:val="0020666C"/>
    <w:rsid w:val="00206FEE"/>
    <w:rsid w:val="00207015"/>
    <w:rsid w:val="00207FFE"/>
    <w:rsid w:val="00210418"/>
    <w:rsid w:val="002104E7"/>
    <w:rsid w:val="00210E8B"/>
    <w:rsid w:val="002112A1"/>
    <w:rsid w:val="0021266C"/>
    <w:rsid w:val="002128A7"/>
    <w:rsid w:val="00213020"/>
    <w:rsid w:val="00214FFC"/>
    <w:rsid w:val="00215987"/>
    <w:rsid w:val="00217130"/>
    <w:rsid w:val="002178D9"/>
    <w:rsid w:val="00221C05"/>
    <w:rsid w:val="00222ECF"/>
    <w:rsid w:val="0022381F"/>
    <w:rsid w:val="00223E7A"/>
    <w:rsid w:val="002263AC"/>
    <w:rsid w:val="002329AA"/>
    <w:rsid w:val="00233458"/>
    <w:rsid w:val="00235D71"/>
    <w:rsid w:val="00236761"/>
    <w:rsid w:val="00237408"/>
    <w:rsid w:val="0024162D"/>
    <w:rsid w:val="00243CC9"/>
    <w:rsid w:val="002450E0"/>
    <w:rsid w:val="00247D88"/>
    <w:rsid w:val="00250658"/>
    <w:rsid w:val="002506C9"/>
    <w:rsid w:val="00250A2C"/>
    <w:rsid w:val="00251FE5"/>
    <w:rsid w:val="00255BCE"/>
    <w:rsid w:val="0025617E"/>
    <w:rsid w:val="00260242"/>
    <w:rsid w:val="00260637"/>
    <w:rsid w:val="00262C9E"/>
    <w:rsid w:val="0026585F"/>
    <w:rsid w:val="002727AB"/>
    <w:rsid w:val="002729D7"/>
    <w:rsid w:val="00274E5D"/>
    <w:rsid w:val="00275151"/>
    <w:rsid w:val="002753BC"/>
    <w:rsid w:val="00275FB2"/>
    <w:rsid w:val="00277CB1"/>
    <w:rsid w:val="0028141F"/>
    <w:rsid w:val="00281A6E"/>
    <w:rsid w:val="00284338"/>
    <w:rsid w:val="00284D97"/>
    <w:rsid w:val="002859D2"/>
    <w:rsid w:val="00287829"/>
    <w:rsid w:val="00294376"/>
    <w:rsid w:val="0029475B"/>
    <w:rsid w:val="0029541A"/>
    <w:rsid w:val="002A0DE4"/>
    <w:rsid w:val="002A3082"/>
    <w:rsid w:val="002A5AD8"/>
    <w:rsid w:val="002A5ED1"/>
    <w:rsid w:val="002A7B9D"/>
    <w:rsid w:val="002B04A9"/>
    <w:rsid w:val="002B0C15"/>
    <w:rsid w:val="002B0D95"/>
    <w:rsid w:val="002B1906"/>
    <w:rsid w:val="002B6C9F"/>
    <w:rsid w:val="002B6ED5"/>
    <w:rsid w:val="002C078D"/>
    <w:rsid w:val="002C0B83"/>
    <w:rsid w:val="002C0F7B"/>
    <w:rsid w:val="002C4FAF"/>
    <w:rsid w:val="002C6269"/>
    <w:rsid w:val="002C69EF"/>
    <w:rsid w:val="002C7AF7"/>
    <w:rsid w:val="002D01F4"/>
    <w:rsid w:val="002D1775"/>
    <w:rsid w:val="002D287A"/>
    <w:rsid w:val="002D41A6"/>
    <w:rsid w:val="002D43F1"/>
    <w:rsid w:val="002D6411"/>
    <w:rsid w:val="002D720E"/>
    <w:rsid w:val="002E0573"/>
    <w:rsid w:val="002E2D2D"/>
    <w:rsid w:val="002E4103"/>
    <w:rsid w:val="002E4FE6"/>
    <w:rsid w:val="002E5AF2"/>
    <w:rsid w:val="002E66E2"/>
    <w:rsid w:val="002E6B8D"/>
    <w:rsid w:val="002E6CC8"/>
    <w:rsid w:val="002E6EB9"/>
    <w:rsid w:val="002F17E0"/>
    <w:rsid w:val="002F429C"/>
    <w:rsid w:val="002F42A8"/>
    <w:rsid w:val="002F51DF"/>
    <w:rsid w:val="002F61AA"/>
    <w:rsid w:val="002F6317"/>
    <w:rsid w:val="002F69EC"/>
    <w:rsid w:val="002F6BE9"/>
    <w:rsid w:val="002F6DB5"/>
    <w:rsid w:val="002F78E8"/>
    <w:rsid w:val="002F7B69"/>
    <w:rsid w:val="0030008B"/>
    <w:rsid w:val="00300654"/>
    <w:rsid w:val="00300671"/>
    <w:rsid w:val="00300722"/>
    <w:rsid w:val="00300EA0"/>
    <w:rsid w:val="00304B4F"/>
    <w:rsid w:val="00305BA7"/>
    <w:rsid w:val="003069F7"/>
    <w:rsid w:val="00306A1C"/>
    <w:rsid w:val="003079AB"/>
    <w:rsid w:val="00310CC4"/>
    <w:rsid w:val="00310E97"/>
    <w:rsid w:val="00312049"/>
    <w:rsid w:val="0031347A"/>
    <w:rsid w:val="0031381D"/>
    <w:rsid w:val="00313EFA"/>
    <w:rsid w:val="003143B7"/>
    <w:rsid w:val="00314AC0"/>
    <w:rsid w:val="00314CA9"/>
    <w:rsid w:val="00315CCF"/>
    <w:rsid w:val="00315E34"/>
    <w:rsid w:val="003161C4"/>
    <w:rsid w:val="003165A7"/>
    <w:rsid w:val="00320B4D"/>
    <w:rsid w:val="00320BC9"/>
    <w:rsid w:val="0032399B"/>
    <w:rsid w:val="00324B77"/>
    <w:rsid w:val="003266BF"/>
    <w:rsid w:val="003269FB"/>
    <w:rsid w:val="00327EE8"/>
    <w:rsid w:val="00327F8F"/>
    <w:rsid w:val="00330B60"/>
    <w:rsid w:val="00330D34"/>
    <w:rsid w:val="0033276F"/>
    <w:rsid w:val="00332994"/>
    <w:rsid w:val="003329CD"/>
    <w:rsid w:val="00335A63"/>
    <w:rsid w:val="0033719A"/>
    <w:rsid w:val="00337472"/>
    <w:rsid w:val="00337689"/>
    <w:rsid w:val="00337CEC"/>
    <w:rsid w:val="003409DD"/>
    <w:rsid w:val="00342BB5"/>
    <w:rsid w:val="00344304"/>
    <w:rsid w:val="00345149"/>
    <w:rsid w:val="00345990"/>
    <w:rsid w:val="00351147"/>
    <w:rsid w:val="003511C0"/>
    <w:rsid w:val="00351EA5"/>
    <w:rsid w:val="003525C3"/>
    <w:rsid w:val="00352D43"/>
    <w:rsid w:val="003534CA"/>
    <w:rsid w:val="00353FCF"/>
    <w:rsid w:val="00355FA7"/>
    <w:rsid w:val="003566D9"/>
    <w:rsid w:val="003605E7"/>
    <w:rsid w:val="00362877"/>
    <w:rsid w:val="0036320F"/>
    <w:rsid w:val="00364849"/>
    <w:rsid w:val="003653A0"/>
    <w:rsid w:val="00365921"/>
    <w:rsid w:val="00366420"/>
    <w:rsid w:val="00370452"/>
    <w:rsid w:val="00370A1A"/>
    <w:rsid w:val="00374CF7"/>
    <w:rsid w:val="0037557F"/>
    <w:rsid w:val="003755E6"/>
    <w:rsid w:val="00377425"/>
    <w:rsid w:val="003774BD"/>
    <w:rsid w:val="003806BC"/>
    <w:rsid w:val="00380BB6"/>
    <w:rsid w:val="0038121F"/>
    <w:rsid w:val="00381AD5"/>
    <w:rsid w:val="00383050"/>
    <w:rsid w:val="0038522D"/>
    <w:rsid w:val="00385CE7"/>
    <w:rsid w:val="00385E4C"/>
    <w:rsid w:val="0038662D"/>
    <w:rsid w:val="00390798"/>
    <w:rsid w:val="0039165F"/>
    <w:rsid w:val="00391F03"/>
    <w:rsid w:val="003934ED"/>
    <w:rsid w:val="00393E97"/>
    <w:rsid w:val="00395465"/>
    <w:rsid w:val="00396AAB"/>
    <w:rsid w:val="00396F2D"/>
    <w:rsid w:val="00397581"/>
    <w:rsid w:val="003A0178"/>
    <w:rsid w:val="003A04A5"/>
    <w:rsid w:val="003A1C31"/>
    <w:rsid w:val="003A3146"/>
    <w:rsid w:val="003A3C15"/>
    <w:rsid w:val="003A47F2"/>
    <w:rsid w:val="003A6ED2"/>
    <w:rsid w:val="003A7113"/>
    <w:rsid w:val="003A71D7"/>
    <w:rsid w:val="003A7473"/>
    <w:rsid w:val="003A77CF"/>
    <w:rsid w:val="003A7AB0"/>
    <w:rsid w:val="003B0033"/>
    <w:rsid w:val="003B0345"/>
    <w:rsid w:val="003B067A"/>
    <w:rsid w:val="003B11A6"/>
    <w:rsid w:val="003B1F67"/>
    <w:rsid w:val="003B214D"/>
    <w:rsid w:val="003B231E"/>
    <w:rsid w:val="003B3DE0"/>
    <w:rsid w:val="003B7420"/>
    <w:rsid w:val="003B74B3"/>
    <w:rsid w:val="003B76F6"/>
    <w:rsid w:val="003B7D03"/>
    <w:rsid w:val="003C12D2"/>
    <w:rsid w:val="003C19C1"/>
    <w:rsid w:val="003C1F45"/>
    <w:rsid w:val="003C2B83"/>
    <w:rsid w:val="003C4DCE"/>
    <w:rsid w:val="003C71B5"/>
    <w:rsid w:val="003D0DE2"/>
    <w:rsid w:val="003D2F6B"/>
    <w:rsid w:val="003D303F"/>
    <w:rsid w:val="003D361D"/>
    <w:rsid w:val="003D45C6"/>
    <w:rsid w:val="003D61EC"/>
    <w:rsid w:val="003D72D4"/>
    <w:rsid w:val="003E0804"/>
    <w:rsid w:val="003E1F68"/>
    <w:rsid w:val="003E2D93"/>
    <w:rsid w:val="003E3C0E"/>
    <w:rsid w:val="003E5C8D"/>
    <w:rsid w:val="003E6469"/>
    <w:rsid w:val="003E654A"/>
    <w:rsid w:val="003E6F62"/>
    <w:rsid w:val="003F036F"/>
    <w:rsid w:val="003F10EE"/>
    <w:rsid w:val="003F129B"/>
    <w:rsid w:val="003F1CB1"/>
    <w:rsid w:val="003F1D5C"/>
    <w:rsid w:val="003F1EC5"/>
    <w:rsid w:val="003F3149"/>
    <w:rsid w:val="003F3B90"/>
    <w:rsid w:val="003F4169"/>
    <w:rsid w:val="003F7020"/>
    <w:rsid w:val="003F70B9"/>
    <w:rsid w:val="003F7DF0"/>
    <w:rsid w:val="003F7E4E"/>
    <w:rsid w:val="00400413"/>
    <w:rsid w:val="004029EC"/>
    <w:rsid w:val="0040309C"/>
    <w:rsid w:val="00403820"/>
    <w:rsid w:val="00403FB7"/>
    <w:rsid w:val="00403FF2"/>
    <w:rsid w:val="004040C0"/>
    <w:rsid w:val="00406F34"/>
    <w:rsid w:val="0040734D"/>
    <w:rsid w:val="00410DD6"/>
    <w:rsid w:val="004114E1"/>
    <w:rsid w:val="00411C54"/>
    <w:rsid w:val="004131C9"/>
    <w:rsid w:val="004133BC"/>
    <w:rsid w:val="004204BC"/>
    <w:rsid w:val="00420A43"/>
    <w:rsid w:val="00420DDE"/>
    <w:rsid w:val="0042378C"/>
    <w:rsid w:val="00424093"/>
    <w:rsid w:val="0042467F"/>
    <w:rsid w:val="00424F06"/>
    <w:rsid w:val="0042571C"/>
    <w:rsid w:val="00425EAD"/>
    <w:rsid w:val="00431B39"/>
    <w:rsid w:val="00432237"/>
    <w:rsid w:val="00432C91"/>
    <w:rsid w:val="00432FBC"/>
    <w:rsid w:val="004331F3"/>
    <w:rsid w:val="0043633A"/>
    <w:rsid w:val="00440F93"/>
    <w:rsid w:val="00442415"/>
    <w:rsid w:val="00443F57"/>
    <w:rsid w:val="00444B1D"/>
    <w:rsid w:val="00444CC9"/>
    <w:rsid w:val="00447035"/>
    <w:rsid w:val="0044749B"/>
    <w:rsid w:val="0045084A"/>
    <w:rsid w:val="00451089"/>
    <w:rsid w:val="00451610"/>
    <w:rsid w:val="004527A3"/>
    <w:rsid w:val="00452DE9"/>
    <w:rsid w:val="00453BB2"/>
    <w:rsid w:val="004545E6"/>
    <w:rsid w:val="004546B8"/>
    <w:rsid w:val="004549ED"/>
    <w:rsid w:val="004561CF"/>
    <w:rsid w:val="00456256"/>
    <w:rsid w:val="004570A7"/>
    <w:rsid w:val="0045751E"/>
    <w:rsid w:val="004576C7"/>
    <w:rsid w:val="00457CA9"/>
    <w:rsid w:val="00457E97"/>
    <w:rsid w:val="00460483"/>
    <w:rsid w:val="0046104F"/>
    <w:rsid w:val="00461142"/>
    <w:rsid w:val="0046191A"/>
    <w:rsid w:val="00462CA6"/>
    <w:rsid w:val="00464DD8"/>
    <w:rsid w:val="00464E87"/>
    <w:rsid w:val="004652BA"/>
    <w:rsid w:val="00467159"/>
    <w:rsid w:val="00467C9C"/>
    <w:rsid w:val="00470E5B"/>
    <w:rsid w:val="00473166"/>
    <w:rsid w:val="0047488E"/>
    <w:rsid w:val="00474C82"/>
    <w:rsid w:val="00476391"/>
    <w:rsid w:val="0048092F"/>
    <w:rsid w:val="004809F8"/>
    <w:rsid w:val="00482071"/>
    <w:rsid w:val="00483D93"/>
    <w:rsid w:val="00485EA4"/>
    <w:rsid w:val="004878C2"/>
    <w:rsid w:val="0048797F"/>
    <w:rsid w:val="004903FC"/>
    <w:rsid w:val="004908DA"/>
    <w:rsid w:val="004920EE"/>
    <w:rsid w:val="00492380"/>
    <w:rsid w:val="004923A2"/>
    <w:rsid w:val="004923B6"/>
    <w:rsid w:val="0049274D"/>
    <w:rsid w:val="0049384B"/>
    <w:rsid w:val="0049423D"/>
    <w:rsid w:val="004950B6"/>
    <w:rsid w:val="004958B6"/>
    <w:rsid w:val="0049602F"/>
    <w:rsid w:val="004A1035"/>
    <w:rsid w:val="004A1639"/>
    <w:rsid w:val="004A242F"/>
    <w:rsid w:val="004A4361"/>
    <w:rsid w:val="004A5677"/>
    <w:rsid w:val="004A579C"/>
    <w:rsid w:val="004A5A2B"/>
    <w:rsid w:val="004A5A97"/>
    <w:rsid w:val="004B2BF1"/>
    <w:rsid w:val="004B3620"/>
    <w:rsid w:val="004C0052"/>
    <w:rsid w:val="004C4CE1"/>
    <w:rsid w:val="004C6206"/>
    <w:rsid w:val="004C62E4"/>
    <w:rsid w:val="004C6519"/>
    <w:rsid w:val="004C6830"/>
    <w:rsid w:val="004C7BB6"/>
    <w:rsid w:val="004D1910"/>
    <w:rsid w:val="004D24E2"/>
    <w:rsid w:val="004D293C"/>
    <w:rsid w:val="004D47E3"/>
    <w:rsid w:val="004D5318"/>
    <w:rsid w:val="004D5CE2"/>
    <w:rsid w:val="004D6138"/>
    <w:rsid w:val="004D698E"/>
    <w:rsid w:val="004D78FF"/>
    <w:rsid w:val="004E28C1"/>
    <w:rsid w:val="004E4152"/>
    <w:rsid w:val="004E5E31"/>
    <w:rsid w:val="004E631F"/>
    <w:rsid w:val="004E639C"/>
    <w:rsid w:val="004E6A25"/>
    <w:rsid w:val="004F054F"/>
    <w:rsid w:val="004F0A49"/>
    <w:rsid w:val="004F0F36"/>
    <w:rsid w:val="004F0FE1"/>
    <w:rsid w:val="004F14DD"/>
    <w:rsid w:val="004F3103"/>
    <w:rsid w:val="004F3CF3"/>
    <w:rsid w:val="004F3F82"/>
    <w:rsid w:val="004F4618"/>
    <w:rsid w:val="004F561B"/>
    <w:rsid w:val="004F71CF"/>
    <w:rsid w:val="004F761F"/>
    <w:rsid w:val="004F7932"/>
    <w:rsid w:val="004F7ED9"/>
    <w:rsid w:val="005010DE"/>
    <w:rsid w:val="0050128B"/>
    <w:rsid w:val="00502055"/>
    <w:rsid w:val="005030AD"/>
    <w:rsid w:val="00503DD1"/>
    <w:rsid w:val="0050517A"/>
    <w:rsid w:val="00507D54"/>
    <w:rsid w:val="0051017D"/>
    <w:rsid w:val="00510D2D"/>
    <w:rsid w:val="00511480"/>
    <w:rsid w:val="005123D9"/>
    <w:rsid w:val="005128D8"/>
    <w:rsid w:val="005155D4"/>
    <w:rsid w:val="005160D2"/>
    <w:rsid w:val="00516219"/>
    <w:rsid w:val="00516416"/>
    <w:rsid w:val="005167A5"/>
    <w:rsid w:val="00516E48"/>
    <w:rsid w:val="00517EB3"/>
    <w:rsid w:val="0052073C"/>
    <w:rsid w:val="00521D3A"/>
    <w:rsid w:val="00521E90"/>
    <w:rsid w:val="005226D6"/>
    <w:rsid w:val="00523A6F"/>
    <w:rsid w:val="00523A8C"/>
    <w:rsid w:val="005242F6"/>
    <w:rsid w:val="00525A11"/>
    <w:rsid w:val="005265E5"/>
    <w:rsid w:val="00526EE5"/>
    <w:rsid w:val="005273AD"/>
    <w:rsid w:val="00527668"/>
    <w:rsid w:val="005302F0"/>
    <w:rsid w:val="005307DB"/>
    <w:rsid w:val="005315ED"/>
    <w:rsid w:val="0053387C"/>
    <w:rsid w:val="005343CA"/>
    <w:rsid w:val="0053460F"/>
    <w:rsid w:val="0053600D"/>
    <w:rsid w:val="0053688F"/>
    <w:rsid w:val="00536910"/>
    <w:rsid w:val="00536C84"/>
    <w:rsid w:val="00537D43"/>
    <w:rsid w:val="00537E26"/>
    <w:rsid w:val="00540178"/>
    <w:rsid w:val="005401D5"/>
    <w:rsid w:val="005413D1"/>
    <w:rsid w:val="00541907"/>
    <w:rsid w:val="00541A01"/>
    <w:rsid w:val="00541F8F"/>
    <w:rsid w:val="005425EE"/>
    <w:rsid w:val="005432A9"/>
    <w:rsid w:val="005437B4"/>
    <w:rsid w:val="0054384B"/>
    <w:rsid w:val="005459D8"/>
    <w:rsid w:val="00546808"/>
    <w:rsid w:val="00546E2D"/>
    <w:rsid w:val="00550F8D"/>
    <w:rsid w:val="00552DD2"/>
    <w:rsid w:val="00553225"/>
    <w:rsid w:val="005535B9"/>
    <w:rsid w:val="00556BE6"/>
    <w:rsid w:val="00560388"/>
    <w:rsid w:val="00560477"/>
    <w:rsid w:val="00560539"/>
    <w:rsid w:val="005605D4"/>
    <w:rsid w:val="00561047"/>
    <w:rsid w:val="005615E7"/>
    <w:rsid w:val="005622D7"/>
    <w:rsid w:val="00564872"/>
    <w:rsid w:val="00565117"/>
    <w:rsid w:val="005667CE"/>
    <w:rsid w:val="0056703D"/>
    <w:rsid w:val="0057020E"/>
    <w:rsid w:val="00570850"/>
    <w:rsid w:val="005709CC"/>
    <w:rsid w:val="0057194F"/>
    <w:rsid w:val="00571A03"/>
    <w:rsid w:val="00571A91"/>
    <w:rsid w:val="00571E1B"/>
    <w:rsid w:val="00573579"/>
    <w:rsid w:val="00573EA5"/>
    <w:rsid w:val="00574B92"/>
    <w:rsid w:val="00574E25"/>
    <w:rsid w:val="005767D7"/>
    <w:rsid w:val="00576900"/>
    <w:rsid w:val="00577A4C"/>
    <w:rsid w:val="00581464"/>
    <w:rsid w:val="00581F52"/>
    <w:rsid w:val="00581F5F"/>
    <w:rsid w:val="00582379"/>
    <w:rsid w:val="00583369"/>
    <w:rsid w:val="00586728"/>
    <w:rsid w:val="00586787"/>
    <w:rsid w:val="00587E18"/>
    <w:rsid w:val="005902F1"/>
    <w:rsid w:val="00591FAC"/>
    <w:rsid w:val="00594D39"/>
    <w:rsid w:val="0059530E"/>
    <w:rsid w:val="005957AA"/>
    <w:rsid w:val="00595C4A"/>
    <w:rsid w:val="00596249"/>
    <w:rsid w:val="0059641F"/>
    <w:rsid w:val="005A32C3"/>
    <w:rsid w:val="005A524E"/>
    <w:rsid w:val="005A611E"/>
    <w:rsid w:val="005A6171"/>
    <w:rsid w:val="005A66A6"/>
    <w:rsid w:val="005A7233"/>
    <w:rsid w:val="005B024C"/>
    <w:rsid w:val="005B0E29"/>
    <w:rsid w:val="005B2465"/>
    <w:rsid w:val="005B2EB4"/>
    <w:rsid w:val="005B2FCD"/>
    <w:rsid w:val="005B61E2"/>
    <w:rsid w:val="005C3084"/>
    <w:rsid w:val="005C500B"/>
    <w:rsid w:val="005C561E"/>
    <w:rsid w:val="005C5DE1"/>
    <w:rsid w:val="005C71D7"/>
    <w:rsid w:val="005C7B5C"/>
    <w:rsid w:val="005C7C30"/>
    <w:rsid w:val="005D08B5"/>
    <w:rsid w:val="005D0CA6"/>
    <w:rsid w:val="005D1626"/>
    <w:rsid w:val="005D2F34"/>
    <w:rsid w:val="005D3678"/>
    <w:rsid w:val="005D520E"/>
    <w:rsid w:val="005D52DC"/>
    <w:rsid w:val="005D5BB4"/>
    <w:rsid w:val="005D5EB0"/>
    <w:rsid w:val="005D6F34"/>
    <w:rsid w:val="005E0739"/>
    <w:rsid w:val="005E0F5A"/>
    <w:rsid w:val="005E1474"/>
    <w:rsid w:val="005E1658"/>
    <w:rsid w:val="005E46D3"/>
    <w:rsid w:val="005E4AEC"/>
    <w:rsid w:val="005E6A95"/>
    <w:rsid w:val="005E7BA9"/>
    <w:rsid w:val="005E7F58"/>
    <w:rsid w:val="005F04A8"/>
    <w:rsid w:val="005F08F6"/>
    <w:rsid w:val="005F27EC"/>
    <w:rsid w:val="005F3202"/>
    <w:rsid w:val="005F3FE8"/>
    <w:rsid w:val="005F5930"/>
    <w:rsid w:val="005F7B04"/>
    <w:rsid w:val="006004D4"/>
    <w:rsid w:val="00600C64"/>
    <w:rsid w:val="00600C9E"/>
    <w:rsid w:val="00600F9F"/>
    <w:rsid w:val="0060174C"/>
    <w:rsid w:val="00603A43"/>
    <w:rsid w:val="00603DDC"/>
    <w:rsid w:val="006051FC"/>
    <w:rsid w:val="0060614B"/>
    <w:rsid w:val="00607026"/>
    <w:rsid w:val="00611643"/>
    <w:rsid w:val="00611897"/>
    <w:rsid w:val="00614590"/>
    <w:rsid w:val="006164EF"/>
    <w:rsid w:val="0062093B"/>
    <w:rsid w:val="00620B87"/>
    <w:rsid w:val="00621379"/>
    <w:rsid w:val="00621447"/>
    <w:rsid w:val="006218E1"/>
    <w:rsid w:val="00622F42"/>
    <w:rsid w:val="0062460D"/>
    <w:rsid w:val="006255E7"/>
    <w:rsid w:val="006256EB"/>
    <w:rsid w:val="00626CBF"/>
    <w:rsid w:val="0063060C"/>
    <w:rsid w:val="0063187D"/>
    <w:rsid w:val="00632A8F"/>
    <w:rsid w:val="00632C3A"/>
    <w:rsid w:val="00633328"/>
    <w:rsid w:val="0063444F"/>
    <w:rsid w:val="00634803"/>
    <w:rsid w:val="00634819"/>
    <w:rsid w:val="00637764"/>
    <w:rsid w:val="006430DE"/>
    <w:rsid w:val="00644F4C"/>
    <w:rsid w:val="00646182"/>
    <w:rsid w:val="00646271"/>
    <w:rsid w:val="006475C1"/>
    <w:rsid w:val="006478AB"/>
    <w:rsid w:val="00650417"/>
    <w:rsid w:val="00650C15"/>
    <w:rsid w:val="00653B89"/>
    <w:rsid w:val="00655033"/>
    <w:rsid w:val="00655C28"/>
    <w:rsid w:val="00656212"/>
    <w:rsid w:val="0066142C"/>
    <w:rsid w:val="00662112"/>
    <w:rsid w:val="00662191"/>
    <w:rsid w:val="006638DB"/>
    <w:rsid w:val="00663D9A"/>
    <w:rsid w:val="00664122"/>
    <w:rsid w:val="006643EE"/>
    <w:rsid w:val="006646BC"/>
    <w:rsid w:val="00666ACA"/>
    <w:rsid w:val="00666DBE"/>
    <w:rsid w:val="006670A0"/>
    <w:rsid w:val="00670CD0"/>
    <w:rsid w:val="00670E3C"/>
    <w:rsid w:val="0067183A"/>
    <w:rsid w:val="00671878"/>
    <w:rsid w:val="00671F62"/>
    <w:rsid w:val="006738B1"/>
    <w:rsid w:val="00673AD4"/>
    <w:rsid w:val="0067590A"/>
    <w:rsid w:val="00675ABB"/>
    <w:rsid w:val="006763F4"/>
    <w:rsid w:val="00676D3B"/>
    <w:rsid w:val="00676D99"/>
    <w:rsid w:val="0068006E"/>
    <w:rsid w:val="006820EC"/>
    <w:rsid w:val="00682A18"/>
    <w:rsid w:val="00683E05"/>
    <w:rsid w:val="00684EA4"/>
    <w:rsid w:val="00685747"/>
    <w:rsid w:val="00686503"/>
    <w:rsid w:val="00686A16"/>
    <w:rsid w:val="00690032"/>
    <w:rsid w:val="00690A25"/>
    <w:rsid w:val="00691DE9"/>
    <w:rsid w:val="00692466"/>
    <w:rsid w:val="006928C8"/>
    <w:rsid w:val="00693168"/>
    <w:rsid w:val="0069371A"/>
    <w:rsid w:val="006939AE"/>
    <w:rsid w:val="00693A2B"/>
    <w:rsid w:val="00693BFD"/>
    <w:rsid w:val="006950A9"/>
    <w:rsid w:val="00695659"/>
    <w:rsid w:val="00696FA2"/>
    <w:rsid w:val="00697348"/>
    <w:rsid w:val="00697E44"/>
    <w:rsid w:val="006A1067"/>
    <w:rsid w:val="006A1495"/>
    <w:rsid w:val="006A16C1"/>
    <w:rsid w:val="006A1D0E"/>
    <w:rsid w:val="006A43B5"/>
    <w:rsid w:val="006A59B1"/>
    <w:rsid w:val="006A5B35"/>
    <w:rsid w:val="006A619D"/>
    <w:rsid w:val="006A6E28"/>
    <w:rsid w:val="006A7803"/>
    <w:rsid w:val="006A7CB2"/>
    <w:rsid w:val="006B01D9"/>
    <w:rsid w:val="006B0625"/>
    <w:rsid w:val="006B0FBE"/>
    <w:rsid w:val="006B1344"/>
    <w:rsid w:val="006B34DF"/>
    <w:rsid w:val="006B3CED"/>
    <w:rsid w:val="006B3E31"/>
    <w:rsid w:val="006B44D8"/>
    <w:rsid w:val="006B5318"/>
    <w:rsid w:val="006B56C6"/>
    <w:rsid w:val="006B5DDD"/>
    <w:rsid w:val="006B6BB2"/>
    <w:rsid w:val="006C0D11"/>
    <w:rsid w:val="006C73BD"/>
    <w:rsid w:val="006C79C8"/>
    <w:rsid w:val="006D0006"/>
    <w:rsid w:val="006D0AB2"/>
    <w:rsid w:val="006D0EB8"/>
    <w:rsid w:val="006D1AA0"/>
    <w:rsid w:val="006D3496"/>
    <w:rsid w:val="006D3C39"/>
    <w:rsid w:val="006D66EA"/>
    <w:rsid w:val="006D6F26"/>
    <w:rsid w:val="006D71AF"/>
    <w:rsid w:val="006D7B2F"/>
    <w:rsid w:val="006E0AC0"/>
    <w:rsid w:val="006E1941"/>
    <w:rsid w:val="006E1BB1"/>
    <w:rsid w:val="006E3254"/>
    <w:rsid w:val="006E49EE"/>
    <w:rsid w:val="006E4F42"/>
    <w:rsid w:val="006E5837"/>
    <w:rsid w:val="006E5CC2"/>
    <w:rsid w:val="006E72C4"/>
    <w:rsid w:val="006E7CB5"/>
    <w:rsid w:val="006F22F2"/>
    <w:rsid w:val="006F4152"/>
    <w:rsid w:val="006F4B8A"/>
    <w:rsid w:val="006F4DBF"/>
    <w:rsid w:val="006F537C"/>
    <w:rsid w:val="006F53AB"/>
    <w:rsid w:val="006F5A0C"/>
    <w:rsid w:val="006F7303"/>
    <w:rsid w:val="006F7565"/>
    <w:rsid w:val="00701A7D"/>
    <w:rsid w:val="0070243B"/>
    <w:rsid w:val="00702A39"/>
    <w:rsid w:val="00702ADF"/>
    <w:rsid w:val="00702E09"/>
    <w:rsid w:val="007039B9"/>
    <w:rsid w:val="00703BEC"/>
    <w:rsid w:val="00703E43"/>
    <w:rsid w:val="00706AAF"/>
    <w:rsid w:val="007127C1"/>
    <w:rsid w:val="0071291C"/>
    <w:rsid w:val="007129C1"/>
    <w:rsid w:val="00712BDA"/>
    <w:rsid w:val="00713339"/>
    <w:rsid w:val="00714191"/>
    <w:rsid w:val="007164C6"/>
    <w:rsid w:val="007176CB"/>
    <w:rsid w:val="00717EA4"/>
    <w:rsid w:val="007204DD"/>
    <w:rsid w:val="007206B7"/>
    <w:rsid w:val="007209CB"/>
    <w:rsid w:val="00722137"/>
    <w:rsid w:val="0072216D"/>
    <w:rsid w:val="0072270A"/>
    <w:rsid w:val="007259E5"/>
    <w:rsid w:val="00725D7F"/>
    <w:rsid w:val="00726FA0"/>
    <w:rsid w:val="00727A38"/>
    <w:rsid w:val="00731CBE"/>
    <w:rsid w:val="00733CF1"/>
    <w:rsid w:val="00735A47"/>
    <w:rsid w:val="007364F0"/>
    <w:rsid w:val="0073686C"/>
    <w:rsid w:val="00737F11"/>
    <w:rsid w:val="00740516"/>
    <w:rsid w:val="007421CE"/>
    <w:rsid w:val="00744447"/>
    <w:rsid w:val="00745E5E"/>
    <w:rsid w:val="007470DD"/>
    <w:rsid w:val="00750461"/>
    <w:rsid w:val="00751E17"/>
    <w:rsid w:val="00752A89"/>
    <w:rsid w:val="00752E46"/>
    <w:rsid w:val="00753185"/>
    <w:rsid w:val="00753A99"/>
    <w:rsid w:val="00755F6C"/>
    <w:rsid w:val="007571C7"/>
    <w:rsid w:val="007600B2"/>
    <w:rsid w:val="0076290B"/>
    <w:rsid w:val="00764399"/>
    <w:rsid w:val="007654AF"/>
    <w:rsid w:val="00765AD9"/>
    <w:rsid w:val="0076640C"/>
    <w:rsid w:val="0076678B"/>
    <w:rsid w:val="00770308"/>
    <w:rsid w:val="00770743"/>
    <w:rsid w:val="007720D8"/>
    <w:rsid w:val="007734F0"/>
    <w:rsid w:val="00774C76"/>
    <w:rsid w:val="00774F83"/>
    <w:rsid w:val="007752D7"/>
    <w:rsid w:val="0077561F"/>
    <w:rsid w:val="007771F8"/>
    <w:rsid w:val="007775F1"/>
    <w:rsid w:val="00781136"/>
    <w:rsid w:val="00785EEB"/>
    <w:rsid w:val="007865B2"/>
    <w:rsid w:val="00786BEE"/>
    <w:rsid w:val="00787E98"/>
    <w:rsid w:val="0079080D"/>
    <w:rsid w:val="00790970"/>
    <w:rsid w:val="0079116D"/>
    <w:rsid w:val="00791D53"/>
    <w:rsid w:val="00792E25"/>
    <w:rsid w:val="007934CA"/>
    <w:rsid w:val="00794254"/>
    <w:rsid w:val="00795A56"/>
    <w:rsid w:val="00796853"/>
    <w:rsid w:val="00796905"/>
    <w:rsid w:val="007A06B7"/>
    <w:rsid w:val="007A080F"/>
    <w:rsid w:val="007A0D83"/>
    <w:rsid w:val="007A1F64"/>
    <w:rsid w:val="007A3920"/>
    <w:rsid w:val="007A4301"/>
    <w:rsid w:val="007A5540"/>
    <w:rsid w:val="007A654F"/>
    <w:rsid w:val="007B01D2"/>
    <w:rsid w:val="007B0892"/>
    <w:rsid w:val="007B21A5"/>
    <w:rsid w:val="007B253C"/>
    <w:rsid w:val="007B2D0B"/>
    <w:rsid w:val="007B2FBB"/>
    <w:rsid w:val="007B363A"/>
    <w:rsid w:val="007B5B75"/>
    <w:rsid w:val="007B756A"/>
    <w:rsid w:val="007B7D7C"/>
    <w:rsid w:val="007C03E5"/>
    <w:rsid w:val="007C1BCC"/>
    <w:rsid w:val="007C2031"/>
    <w:rsid w:val="007C328A"/>
    <w:rsid w:val="007C3E27"/>
    <w:rsid w:val="007C3F4D"/>
    <w:rsid w:val="007C468F"/>
    <w:rsid w:val="007C4D76"/>
    <w:rsid w:val="007C69B1"/>
    <w:rsid w:val="007C6EAF"/>
    <w:rsid w:val="007C782F"/>
    <w:rsid w:val="007D021A"/>
    <w:rsid w:val="007D11EA"/>
    <w:rsid w:val="007D3662"/>
    <w:rsid w:val="007D3790"/>
    <w:rsid w:val="007D3C7F"/>
    <w:rsid w:val="007D40CE"/>
    <w:rsid w:val="007D40E2"/>
    <w:rsid w:val="007D598D"/>
    <w:rsid w:val="007D6D80"/>
    <w:rsid w:val="007D78B6"/>
    <w:rsid w:val="007E0AC2"/>
    <w:rsid w:val="007E25F3"/>
    <w:rsid w:val="007E484B"/>
    <w:rsid w:val="007E5533"/>
    <w:rsid w:val="007E74FA"/>
    <w:rsid w:val="007F109B"/>
    <w:rsid w:val="007F27AA"/>
    <w:rsid w:val="007F520F"/>
    <w:rsid w:val="007F67FF"/>
    <w:rsid w:val="007F7593"/>
    <w:rsid w:val="007F7EBF"/>
    <w:rsid w:val="00800F17"/>
    <w:rsid w:val="00801272"/>
    <w:rsid w:val="0080291D"/>
    <w:rsid w:val="00806EAB"/>
    <w:rsid w:val="00806ED0"/>
    <w:rsid w:val="00807003"/>
    <w:rsid w:val="0081125E"/>
    <w:rsid w:val="008115E4"/>
    <w:rsid w:val="0081215E"/>
    <w:rsid w:val="00816483"/>
    <w:rsid w:val="00816AC5"/>
    <w:rsid w:val="00817AF1"/>
    <w:rsid w:val="00820142"/>
    <w:rsid w:val="00821C42"/>
    <w:rsid w:val="0082433A"/>
    <w:rsid w:val="00826DEC"/>
    <w:rsid w:val="00827857"/>
    <w:rsid w:val="00827A14"/>
    <w:rsid w:val="00827A40"/>
    <w:rsid w:val="008314B4"/>
    <w:rsid w:val="00832B26"/>
    <w:rsid w:val="00835240"/>
    <w:rsid w:val="008360E2"/>
    <w:rsid w:val="00837B07"/>
    <w:rsid w:val="00837C34"/>
    <w:rsid w:val="008424A0"/>
    <w:rsid w:val="0084358A"/>
    <w:rsid w:val="0084458B"/>
    <w:rsid w:val="008465CA"/>
    <w:rsid w:val="00846AAE"/>
    <w:rsid w:val="00846F75"/>
    <w:rsid w:val="00847414"/>
    <w:rsid w:val="008478AC"/>
    <w:rsid w:val="00850FFA"/>
    <w:rsid w:val="008514A9"/>
    <w:rsid w:val="00851D7C"/>
    <w:rsid w:val="00852BF3"/>
    <w:rsid w:val="008535EC"/>
    <w:rsid w:val="00853BDD"/>
    <w:rsid w:val="00853E8D"/>
    <w:rsid w:val="00855157"/>
    <w:rsid w:val="00855892"/>
    <w:rsid w:val="00856F16"/>
    <w:rsid w:val="008626FA"/>
    <w:rsid w:val="008637ED"/>
    <w:rsid w:val="00865EEB"/>
    <w:rsid w:val="00866594"/>
    <w:rsid w:val="0086696E"/>
    <w:rsid w:val="00866D1B"/>
    <w:rsid w:val="008673E6"/>
    <w:rsid w:val="00867519"/>
    <w:rsid w:val="00871235"/>
    <w:rsid w:val="0087245B"/>
    <w:rsid w:val="00873D54"/>
    <w:rsid w:val="00874CD6"/>
    <w:rsid w:val="0087519F"/>
    <w:rsid w:val="00877215"/>
    <w:rsid w:val="008779E8"/>
    <w:rsid w:val="00877A0F"/>
    <w:rsid w:val="00877AEA"/>
    <w:rsid w:val="0088076E"/>
    <w:rsid w:val="00882964"/>
    <w:rsid w:val="00882A47"/>
    <w:rsid w:val="00884A59"/>
    <w:rsid w:val="00884DD0"/>
    <w:rsid w:val="0088542F"/>
    <w:rsid w:val="00885F92"/>
    <w:rsid w:val="0088631E"/>
    <w:rsid w:val="00886A43"/>
    <w:rsid w:val="008875C6"/>
    <w:rsid w:val="00892340"/>
    <w:rsid w:val="00892D5F"/>
    <w:rsid w:val="00894FAB"/>
    <w:rsid w:val="00895586"/>
    <w:rsid w:val="0089689A"/>
    <w:rsid w:val="00896EF0"/>
    <w:rsid w:val="008A0748"/>
    <w:rsid w:val="008A0AAC"/>
    <w:rsid w:val="008A2173"/>
    <w:rsid w:val="008A28BC"/>
    <w:rsid w:val="008A3911"/>
    <w:rsid w:val="008A4CC6"/>
    <w:rsid w:val="008A55F6"/>
    <w:rsid w:val="008A5ACF"/>
    <w:rsid w:val="008A6C33"/>
    <w:rsid w:val="008B02B9"/>
    <w:rsid w:val="008B09CD"/>
    <w:rsid w:val="008B1244"/>
    <w:rsid w:val="008B40BE"/>
    <w:rsid w:val="008B45FC"/>
    <w:rsid w:val="008B48C7"/>
    <w:rsid w:val="008B501C"/>
    <w:rsid w:val="008B718C"/>
    <w:rsid w:val="008C0DCC"/>
    <w:rsid w:val="008C1DE4"/>
    <w:rsid w:val="008C5BCD"/>
    <w:rsid w:val="008C6355"/>
    <w:rsid w:val="008C7C83"/>
    <w:rsid w:val="008D02A0"/>
    <w:rsid w:val="008D0A78"/>
    <w:rsid w:val="008D1B8A"/>
    <w:rsid w:val="008D1DCA"/>
    <w:rsid w:val="008D203B"/>
    <w:rsid w:val="008D48BE"/>
    <w:rsid w:val="008D52E4"/>
    <w:rsid w:val="008D630A"/>
    <w:rsid w:val="008E024A"/>
    <w:rsid w:val="008E3CB1"/>
    <w:rsid w:val="008E3F7F"/>
    <w:rsid w:val="008E52AA"/>
    <w:rsid w:val="008E6B45"/>
    <w:rsid w:val="008E7305"/>
    <w:rsid w:val="008F1F74"/>
    <w:rsid w:val="008F25EE"/>
    <w:rsid w:val="008F3968"/>
    <w:rsid w:val="008F448E"/>
    <w:rsid w:val="008F4F7C"/>
    <w:rsid w:val="008F51AC"/>
    <w:rsid w:val="008F61C6"/>
    <w:rsid w:val="008F67B8"/>
    <w:rsid w:val="008F7A01"/>
    <w:rsid w:val="00900762"/>
    <w:rsid w:val="00901200"/>
    <w:rsid w:val="009013DF"/>
    <w:rsid w:val="009018E4"/>
    <w:rsid w:val="00903F75"/>
    <w:rsid w:val="00905376"/>
    <w:rsid w:val="009057A0"/>
    <w:rsid w:val="00905CB8"/>
    <w:rsid w:val="00906EFE"/>
    <w:rsid w:val="00910BE4"/>
    <w:rsid w:val="00910BF9"/>
    <w:rsid w:val="00910CF2"/>
    <w:rsid w:val="00911E96"/>
    <w:rsid w:val="009122F3"/>
    <w:rsid w:val="00912A92"/>
    <w:rsid w:val="0091300B"/>
    <w:rsid w:val="00916970"/>
    <w:rsid w:val="009169D5"/>
    <w:rsid w:val="0091765B"/>
    <w:rsid w:val="00920A42"/>
    <w:rsid w:val="009213E9"/>
    <w:rsid w:val="00921879"/>
    <w:rsid w:val="009251E8"/>
    <w:rsid w:val="009257BB"/>
    <w:rsid w:val="009259E7"/>
    <w:rsid w:val="0092634B"/>
    <w:rsid w:val="009263C4"/>
    <w:rsid w:val="00926BA6"/>
    <w:rsid w:val="00927BEA"/>
    <w:rsid w:val="00930F5B"/>
    <w:rsid w:val="009320C2"/>
    <w:rsid w:val="0093293E"/>
    <w:rsid w:val="00932E61"/>
    <w:rsid w:val="00934CAD"/>
    <w:rsid w:val="00935630"/>
    <w:rsid w:val="00936BAE"/>
    <w:rsid w:val="009401A3"/>
    <w:rsid w:val="0094111D"/>
    <w:rsid w:val="00941AC8"/>
    <w:rsid w:val="00941D6F"/>
    <w:rsid w:val="00942BF9"/>
    <w:rsid w:val="00944336"/>
    <w:rsid w:val="009444B0"/>
    <w:rsid w:val="009460A6"/>
    <w:rsid w:val="00946823"/>
    <w:rsid w:val="009519C8"/>
    <w:rsid w:val="00953E8C"/>
    <w:rsid w:val="00954188"/>
    <w:rsid w:val="00957BAE"/>
    <w:rsid w:val="0096169E"/>
    <w:rsid w:val="00963BB4"/>
    <w:rsid w:val="00965F75"/>
    <w:rsid w:val="009662D1"/>
    <w:rsid w:val="00967EEC"/>
    <w:rsid w:val="0097042C"/>
    <w:rsid w:val="00970B24"/>
    <w:rsid w:val="009729CD"/>
    <w:rsid w:val="0097399A"/>
    <w:rsid w:val="009749F7"/>
    <w:rsid w:val="009766C4"/>
    <w:rsid w:val="009767CE"/>
    <w:rsid w:val="0097699D"/>
    <w:rsid w:val="00977D48"/>
    <w:rsid w:val="009819BF"/>
    <w:rsid w:val="00983069"/>
    <w:rsid w:val="009845AE"/>
    <w:rsid w:val="009860EC"/>
    <w:rsid w:val="0099073B"/>
    <w:rsid w:val="00992B54"/>
    <w:rsid w:val="009936BC"/>
    <w:rsid w:val="00993DDC"/>
    <w:rsid w:val="00995E86"/>
    <w:rsid w:val="009969F7"/>
    <w:rsid w:val="00997A63"/>
    <w:rsid w:val="009A081F"/>
    <w:rsid w:val="009A1AFF"/>
    <w:rsid w:val="009A27F8"/>
    <w:rsid w:val="009A2D92"/>
    <w:rsid w:val="009A2FB9"/>
    <w:rsid w:val="009A387F"/>
    <w:rsid w:val="009A4653"/>
    <w:rsid w:val="009A6114"/>
    <w:rsid w:val="009A7257"/>
    <w:rsid w:val="009B4D4F"/>
    <w:rsid w:val="009B5A8E"/>
    <w:rsid w:val="009B608F"/>
    <w:rsid w:val="009B66AD"/>
    <w:rsid w:val="009B7516"/>
    <w:rsid w:val="009B7C46"/>
    <w:rsid w:val="009C1C2C"/>
    <w:rsid w:val="009C2BCC"/>
    <w:rsid w:val="009C2F62"/>
    <w:rsid w:val="009C36C5"/>
    <w:rsid w:val="009C373C"/>
    <w:rsid w:val="009C3A31"/>
    <w:rsid w:val="009C431D"/>
    <w:rsid w:val="009C4708"/>
    <w:rsid w:val="009C6B95"/>
    <w:rsid w:val="009D02AB"/>
    <w:rsid w:val="009D04E4"/>
    <w:rsid w:val="009D1390"/>
    <w:rsid w:val="009D1F8B"/>
    <w:rsid w:val="009D34B8"/>
    <w:rsid w:val="009D388D"/>
    <w:rsid w:val="009D3FD9"/>
    <w:rsid w:val="009D47D8"/>
    <w:rsid w:val="009D6F18"/>
    <w:rsid w:val="009D790D"/>
    <w:rsid w:val="009E1001"/>
    <w:rsid w:val="009E1E05"/>
    <w:rsid w:val="009E1E45"/>
    <w:rsid w:val="009E29A2"/>
    <w:rsid w:val="009E34EB"/>
    <w:rsid w:val="009E57B1"/>
    <w:rsid w:val="009E5A2F"/>
    <w:rsid w:val="009E5CC8"/>
    <w:rsid w:val="009E5D4D"/>
    <w:rsid w:val="009E68E4"/>
    <w:rsid w:val="009F20D3"/>
    <w:rsid w:val="009F3C95"/>
    <w:rsid w:val="009F5922"/>
    <w:rsid w:val="009F6A7C"/>
    <w:rsid w:val="009F6CD0"/>
    <w:rsid w:val="009F6D94"/>
    <w:rsid w:val="009F737E"/>
    <w:rsid w:val="009F7418"/>
    <w:rsid w:val="009F7595"/>
    <w:rsid w:val="00A0017B"/>
    <w:rsid w:val="00A01B1D"/>
    <w:rsid w:val="00A0306C"/>
    <w:rsid w:val="00A04801"/>
    <w:rsid w:val="00A05C45"/>
    <w:rsid w:val="00A10F38"/>
    <w:rsid w:val="00A11218"/>
    <w:rsid w:val="00A128A1"/>
    <w:rsid w:val="00A14E46"/>
    <w:rsid w:val="00A150D4"/>
    <w:rsid w:val="00A17742"/>
    <w:rsid w:val="00A203E1"/>
    <w:rsid w:val="00A20F8B"/>
    <w:rsid w:val="00A221D2"/>
    <w:rsid w:val="00A231B1"/>
    <w:rsid w:val="00A264A3"/>
    <w:rsid w:val="00A27A45"/>
    <w:rsid w:val="00A30643"/>
    <w:rsid w:val="00A32030"/>
    <w:rsid w:val="00A3263D"/>
    <w:rsid w:val="00A338D8"/>
    <w:rsid w:val="00A33A31"/>
    <w:rsid w:val="00A3445F"/>
    <w:rsid w:val="00A3450C"/>
    <w:rsid w:val="00A34EAD"/>
    <w:rsid w:val="00A35077"/>
    <w:rsid w:val="00A358EE"/>
    <w:rsid w:val="00A362DB"/>
    <w:rsid w:val="00A368B4"/>
    <w:rsid w:val="00A400C5"/>
    <w:rsid w:val="00A401D6"/>
    <w:rsid w:val="00A4068B"/>
    <w:rsid w:val="00A41357"/>
    <w:rsid w:val="00A41B7E"/>
    <w:rsid w:val="00A45D8B"/>
    <w:rsid w:val="00A504C1"/>
    <w:rsid w:val="00A5091E"/>
    <w:rsid w:val="00A53462"/>
    <w:rsid w:val="00A553E2"/>
    <w:rsid w:val="00A56003"/>
    <w:rsid w:val="00A56326"/>
    <w:rsid w:val="00A63035"/>
    <w:rsid w:val="00A640E9"/>
    <w:rsid w:val="00A64D8E"/>
    <w:rsid w:val="00A66201"/>
    <w:rsid w:val="00A67103"/>
    <w:rsid w:val="00A67FBE"/>
    <w:rsid w:val="00A70AA3"/>
    <w:rsid w:val="00A717D8"/>
    <w:rsid w:val="00A719F1"/>
    <w:rsid w:val="00A71A9D"/>
    <w:rsid w:val="00A71D3A"/>
    <w:rsid w:val="00A7201B"/>
    <w:rsid w:val="00A72399"/>
    <w:rsid w:val="00A727FE"/>
    <w:rsid w:val="00A72B0D"/>
    <w:rsid w:val="00A73015"/>
    <w:rsid w:val="00A73A06"/>
    <w:rsid w:val="00A73C1B"/>
    <w:rsid w:val="00A756F7"/>
    <w:rsid w:val="00A77BD6"/>
    <w:rsid w:val="00A80252"/>
    <w:rsid w:val="00A81214"/>
    <w:rsid w:val="00A82F49"/>
    <w:rsid w:val="00A84B00"/>
    <w:rsid w:val="00A84EAF"/>
    <w:rsid w:val="00A8529E"/>
    <w:rsid w:val="00A85EF1"/>
    <w:rsid w:val="00A86F64"/>
    <w:rsid w:val="00A87678"/>
    <w:rsid w:val="00A913EF"/>
    <w:rsid w:val="00A91D33"/>
    <w:rsid w:val="00A91E83"/>
    <w:rsid w:val="00A91FFE"/>
    <w:rsid w:val="00A92672"/>
    <w:rsid w:val="00A93F6D"/>
    <w:rsid w:val="00A94283"/>
    <w:rsid w:val="00A9497C"/>
    <w:rsid w:val="00A95E2A"/>
    <w:rsid w:val="00A96B73"/>
    <w:rsid w:val="00AA16B9"/>
    <w:rsid w:val="00AA289E"/>
    <w:rsid w:val="00AA2B88"/>
    <w:rsid w:val="00AA3D50"/>
    <w:rsid w:val="00AA5C56"/>
    <w:rsid w:val="00AB127F"/>
    <w:rsid w:val="00AB2562"/>
    <w:rsid w:val="00AB25C8"/>
    <w:rsid w:val="00AB2ECB"/>
    <w:rsid w:val="00AB318F"/>
    <w:rsid w:val="00AB3725"/>
    <w:rsid w:val="00AB5A3F"/>
    <w:rsid w:val="00AB5BC4"/>
    <w:rsid w:val="00AB5CC9"/>
    <w:rsid w:val="00AB7666"/>
    <w:rsid w:val="00AC3342"/>
    <w:rsid w:val="00AC57BF"/>
    <w:rsid w:val="00AC59E0"/>
    <w:rsid w:val="00AC646E"/>
    <w:rsid w:val="00AC65CF"/>
    <w:rsid w:val="00AC6EB7"/>
    <w:rsid w:val="00AC79C3"/>
    <w:rsid w:val="00AD10FD"/>
    <w:rsid w:val="00AD182E"/>
    <w:rsid w:val="00AD2D61"/>
    <w:rsid w:val="00AD5693"/>
    <w:rsid w:val="00AD60FD"/>
    <w:rsid w:val="00AD6314"/>
    <w:rsid w:val="00AE0B58"/>
    <w:rsid w:val="00AE139A"/>
    <w:rsid w:val="00AE26BF"/>
    <w:rsid w:val="00AE5974"/>
    <w:rsid w:val="00AE6575"/>
    <w:rsid w:val="00AF003E"/>
    <w:rsid w:val="00AF06CA"/>
    <w:rsid w:val="00AF2B94"/>
    <w:rsid w:val="00AF3263"/>
    <w:rsid w:val="00AF41D0"/>
    <w:rsid w:val="00AF4E08"/>
    <w:rsid w:val="00AF5601"/>
    <w:rsid w:val="00AF77EE"/>
    <w:rsid w:val="00AF786E"/>
    <w:rsid w:val="00AF7B4C"/>
    <w:rsid w:val="00B018C8"/>
    <w:rsid w:val="00B02935"/>
    <w:rsid w:val="00B02A85"/>
    <w:rsid w:val="00B04923"/>
    <w:rsid w:val="00B054EA"/>
    <w:rsid w:val="00B066E3"/>
    <w:rsid w:val="00B06F8A"/>
    <w:rsid w:val="00B07214"/>
    <w:rsid w:val="00B105EE"/>
    <w:rsid w:val="00B12CB6"/>
    <w:rsid w:val="00B13706"/>
    <w:rsid w:val="00B13D40"/>
    <w:rsid w:val="00B16E80"/>
    <w:rsid w:val="00B17259"/>
    <w:rsid w:val="00B175A3"/>
    <w:rsid w:val="00B23F51"/>
    <w:rsid w:val="00B247D5"/>
    <w:rsid w:val="00B26F71"/>
    <w:rsid w:val="00B27483"/>
    <w:rsid w:val="00B321E9"/>
    <w:rsid w:val="00B3275B"/>
    <w:rsid w:val="00B32ACE"/>
    <w:rsid w:val="00B35214"/>
    <w:rsid w:val="00B36174"/>
    <w:rsid w:val="00B367D2"/>
    <w:rsid w:val="00B36B7C"/>
    <w:rsid w:val="00B37A5F"/>
    <w:rsid w:val="00B41D90"/>
    <w:rsid w:val="00B43329"/>
    <w:rsid w:val="00B4353F"/>
    <w:rsid w:val="00B44C45"/>
    <w:rsid w:val="00B45303"/>
    <w:rsid w:val="00B474A6"/>
    <w:rsid w:val="00B51FB4"/>
    <w:rsid w:val="00B52D3A"/>
    <w:rsid w:val="00B52FD0"/>
    <w:rsid w:val="00B54D63"/>
    <w:rsid w:val="00B5588E"/>
    <w:rsid w:val="00B560C5"/>
    <w:rsid w:val="00B5650F"/>
    <w:rsid w:val="00B57672"/>
    <w:rsid w:val="00B57829"/>
    <w:rsid w:val="00B57DA9"/>
    <w:rsid w:val="00B63216"/>
    <w:rsid w:val="00B640F9"/>
    <w:rsid w:val="00B65E28"/>
    <w:rsid w:val="00B65F39"/>
    <w:rsid w:val="00B66E1B"/>
    <w:rsid w:val="00B67D05"/>
    <w:rsid w:val="00B67E6C"/>
    <w:rsid w:val="00B70DB9"/>
    <w:rsid w:val="00B72651"/>
    <w:rsid w:val="00B73102"/>
    <w:rsid w:val="00B7442E"/>
    <w:rsid w:val="00B7463D"/>
    <w:rsid w:val="00B74B83"/>
    <w:rsid w:val="00B75393"/>
    <w:rsid w:val="00B80A2F"/>
    <w:rsid w:val="00B823AA"/>
    <w:rsid w:val="00B824ED"/>
    <w:rsid w:val="00B82FCA"/>
    <w:rsid w:val="00B83591"/>
    <w:rsid w:val="00B850F7"/>
    <w:rsid w:val="00B8594B"/>
    <w:rsid w:val="00B868B8"/>
    <w:rsid w:val="00B9070B"/>
    <w:rsid w:val="00B90CBE"/>
    <w:rsid w:val="00B92006"/>
    <w:rsid w:val="00B920D4"/>
    <w:rsid w:val="00B952B3"/>
    <w:rsid w:val="00B956CE"/>
    <w:rsid w:val="00B95F44"/>
    <w:rsid w:val="00BA0234"/>
    <w:rsid w:val="00BA20FA"/>
    <w:rsid w:val="00BA21FD"/>
    <w:rsid w:val="00BA3B6C"/>
    <w:rsid w:val="00BA57EE"/>
    <w:rsid w:val="00BB2556"/>
    <w:rsid w:val="00BB2D7F"/>
    <w:rsid w:val="00BB3E16"/>
    <w:rsid w:val="00BB4F48"/>
    <w:rsid w:val="00BB69F6"/>
    <w:rsid w:val="00BB6B63"/>
    <w:rsid w:val="00BB7CFC"/>
    <w:rsid w:val="00BC0C42"/>
    <w:rsid w:val="00BC10C5"/>
    <w:rsid w:val="00BC291B"/>
    <w:rsid w:val="00BC3769"/>
    <w:rsid w:val="00BC3EB4"/>
    <w:rsid w:val="00BC4056"/>
    <w:rsid w:val="00BC5949"/>
    <w:rsid w:val="00BC60F5"/>
    <w:rsid w:val="00BC626E"/>
    <w:rsid w:val="00BD0873"/>
    <w:rsid w:val="00BD1AFF"/>
    <w:rsid w:val="00BD2630"/>
    <w:rsid w:val="00BD299E"/>
    <w:rsid w:val="00BD2DF7"/>
    <w:rsid w:val="00BD3856"/>
    <w:rsid w:val="00BD3E6D"/>
    <w:rsid w:val="00BD5A54"/>
    <w:rsid w:val="00BD69D2"/>
    <w:rsid w:val="00BD7761"/>
    <w:rsid w:val="00BD7C4B"/>
    <w:rsid w:val="00BD7D35"/>
    <w:rsid w:val="00BE49AE"/>
    <w:rsid w:val="00BE5052"/>
    <w:rsid w:val="00BE52D3"/>
    <w:rsid w:val="00BE5B3A"/>
    <w:rsid w:val="00BE7042"/>
    <w:rsid w:val="00BF0652"/>
    <w:rsid w:val="00BF15E1"/>
    <w:rsid w:val="00BF21C3"/>
    <w:rsid w:val="00BF407C"/>
    <w:rsid w:val="00BF4AA1"/>
    <w:rsid w:val="00BF4B45"/>
    <w:rsid w:val="00BF606E"/>
    <w:rsid w:val="00BF7A07"/>
    <w:rsid w:val="00C01277"/>
    <w:rsid w:val="00C0319F"/>
    <w:rsid w:val="00C04891"/>
    <w:rsid w:val="00C0565F"/>
    <w:rsid w:val="00C0759D"/>
    <w:rsid w:val="00C0775F"/>
    <w:rsid w:val="00C07C23"/>
    <w:rsid w:val="00C101F2"/>
    <w:rsid w:val="00C10320"/>
    <w:rsid w:val="00C10AA1"/>
    <w:rsid w:val="00C10AD5"/>
    <w:rsid w:val="00C11D9D"/>
    <w:rsid w:val="00C11F77"/>
    <w:rsid w:val="00C13745"/>
    <w:rsid w:val="00C149BF"/>
    <w:rsid w:val="00C149D8"/>
    <w:rsid w:val="00C15814"/>
    <w:rsid w:val="00C17413"/>
    <w:rsid w:val="00C176DB"/>
    <w:rsid w:val="00C17D85"/>
    <w:rsid w:val="00C203E4"/>
    <w:rsid w:val="00C20E70"/>
    <w:rsid w:val="00C21634"/>
    <w:rsid w:val="00C229E1"/>
    <w:rsid w:val="00C25DCE"/>
    <w:rsid w:val="00C260A7"/>
    <w:rsid w:val="00C2667A"/>
    <w:rsid w:val="00C27447"/>
    <w:rsid w:val="00C30A63"/>
    <w:rsid w:val="00C30E44"/>
    <w:rsid w:val="00C31683"/>
    <w:rsid w:val="00C31DD5"/>
    <w:rsid w:val="00C32A84"/>
    <w:rsid w:val="00C3509C"/>
    <w:rsid w:val="00C353FE"/>
    <w:rsid w:val="00C36116"/>
    <w:rsid w:val="00C3654B"/>
    <w:rsid w:val="00C4061E"/>
    <w:rsid w:val="00C40714"/>
    <w:rsid w:val="00C40897"/>
    <w:rsid w:val="00C43E3F"/>
    <w:rsid w:val="00C456FE"/>
    <w:rsid w:val="00C4694F"/>
    <w:rsid w:val="00C46CB5"/>
    <w:rsid w:val="00C47723"/>
    <w:rsid w:val="00C5020C"/>
    <w:rsid w:val="00C509C5"/>
    <w:rsid w:val="00C52354"/>
    <w:rsid w:val="00C534DA"/>
    <w:rsid w:val="00C54ACB"/>
    <w:rsid w:val="00C54C92"/>
    <w:rsid w:val="00C56001"/>
    <w:rsid w:val="00C60703"/>
    <w:rsid w:val="00C61047"/>
    <w:rsid w:val="00C62254"/>
    <w:rsid w:val="00C64A1A"/>
    <w:rsid w:val="00C6732C"/>
    <w:rsid w:val="00C701B7"/>
    <w:rsid w:val="00C71EB1"/>
    <w:rsid w:val="00C727BC"/>
    <w:rsid w:val="00C73023"/>
    <w:rsid w:val="00C754BB"/>
    <w:rsid w:val="00C75D7C"/>
    <w:rsid w:val="00C760C7"/>
    <w:rsid w:val="00C773B6"/>
    <w:rsid w:val="00C775D1"/>
    <w:rsid w:val="00C77FB8"/>
    <w:rsid w:val="00C83B29"/>
    <w:rsid w:val="00C86F36"/>
    <w:rsid w:val="00C92AA8"/>
    <w:rsid w:val="00C93073"/>
    <w:rsid w:val="00C953D1"/>
    <w:rsid w:val="00C95A38"/>
    <w:rsid w:val="00C961FD"/>
    <w:rsid w:val="00C96D16"/>
    <w:rsid w:val="00C976DA"/>
    <w:rsid w:val="00CA0947"/>
    <w:rsid w:val="00CA1D85"/>
    <w:rsid w:val="00CA2AD4"/>
    <w:rsid w:val="00CA3A93"/>
    <w:rsid w:val="00CA4146"/>
    <w:rsid w:val="00CA5388"/>
    <w:rsid w:val="00CA5981"/>
    <w:rsid w:val="00CA759F"/>
    <w:rsid w:val="00CB01BE"/>
    <w:rsid w:val="00CB242E"/>
    <w:rsid w:val="00CB27C8"/>
    <w:rsid w:val="00CB4006"/>
    <w:rsid w:val="00CB5020"/>
    <w:rsid w:val="00CB5942"/>
    <w:rsid w:val="00CB6C57"/>
    <w:rsid w:val="00CB7FDC"/>
    <w:rsid w:val="00CC0906"/>
    <w:rsid w:val="00CC0916"/>
    <w:rsid w:val="00CC2245"/>
    <w:rsid w:val="00CC27D8"/>
    <w:rsid w:val="00CC3E90"/>
    <w:rsid w:val="00CC47BB"/>
    <w:rsid w:val="00CC4FAB"/>
    <w:rsid w:val="00CC7407"/>
    <w:rsid w:val="00CD004F"/>
    <w:rsid w:val="00CD1A79"/>
    <w:rsid w:val="00CD1C79"/>
    <w:rsid w:val="00CD1D0E"/>
    <w:rsid w:val="00CD3D27"/>
    <w:rsid w:val="00CD3D49"/>
    <w:rsid w:val="00CD3DC2"/>
    <w:rsid w:val="00CD5DCA"/>
    <w:rsid w:val="00CD772C"/>
    <w:rsid w:val="00CD78C5"/>
    <w:rsid w:val="00CD7B68"/>
    <w:rsid w:val="00CE15F7"/>
    <w:rsid w:val="00CE1FC6"/>
    <w:rsid w:val="00CE29F6"/>
    <w:rsid w:val="00CE2B9B"/>
    <w:rsid w:val="00CE2C4C"/>
    <w:rsid w:val="00CE31E7"/>
    <w:rsid w:val="00CE54BD"/>
    <w:rsid w:val="00CE61D2"/>
    <w:rsid w:val="00CE638F"/>
    <w:rsid w:val="00CE63A4"/>
    <w:rsid w:val="00CE701B"/>
    <w:rsid w:val="00CF5633"/>
    <w:rsid w:val="00CF6384"/>
    <w:rsid w:val="00CF7E36"/>
    <w:rsid w:val="00D00823"/>
    <w:rsid w:val="00D00886"/>
    <w:rsid w:val="00D012CC"/>
    <w:rsid w:val="00D031C0"/>
    <w:rsid w:val="00D03F7A"/>
    <w:rsid w:val="00D04ACA"/>
    <w:rsid w:val="00D06570"/>
    <w:rsid w:val="00D0745D"/>
    <w:rsid w:val="00D07506"/>
    <w:rsid w:val="00D07C80"/>
    <w:rsid w:val="00D105E6"/>
    <w:rsid w:val="00D113CE"/>
    <w:rsid w:val="00D1141C"/>
    <w:rsid w:val="00D12893"/>
    <w:rsid w:val="00D15EE0"/>
    <w:rsid w:val="00D16CC6"/>
    <w:rsid w:val="00D20800"/>
    <w:rsid w:val="00D20D7F"/>
    <w:rsid w:val="00D21386"/>
    <w:rsid w:val="00D220ED"/>
    <w:rsid w:val="00D23460"/>
    <w:rsid w:val="00D24E04"/>
    <w:rsid w:val="00D260C5"/>
    <w:rsid w:val="00D26F47"/>
    <w:rsid w:val="00D310DE"/>
    <w:rsid w:val="00D31614"/>
    <w:rsid w:val="00D372D4"/>
    <w:rsid w:val="00D3772B"/>
    <w:rsid w:val="00D40857"/>
    <w:rsid w:val="00D40893"/>
    <w:rsid w:val="00D4206B"/>
    <w:rsid w:val="00D4278E"/>
    <w:rsid w:val="00D42B25"/>
    <w:rsid w:val="00D4414B"/>
    <w:rsid w:val="00D44C78"/>
    <w:rsid w:val="00D513BF"/>
    <w:rsid w:val="00D53148"/>
    <w:rsid w:val="00D53510"/>
    <w:rsid w:val="00D54337"/>
    <w:rsid w:val="00D54351"/>
    <w:rsid w:val="00D54DB1"/>
    <w:rsid w:val="00D55746"/>
    <w:rsid w:val="00D56F20"/>
    <w:rsid w:val="00D5733E"/>
    <w:rsid w:val="00D57899"/>
    <w:rsid w:val="00D578E1"/>
    <w:rsid w:val="00D57C90"/>
    <w:rsid w:val="00D57FD4"/>
    <w:rsid w:val="00D634AF"/>
    <w:rsid w:val="00D63835"/>
    <w:rsid w:val="00D639B1"/>
    <w:rsid w:val="00D64C71"/>
    <w:rsid w:val="00D66631"/>
    <w:rsid w:val="00D6749E"/>
    <w:rsid w:val="00D71247"/>
    <w:rsid w:val="00D730DD"/>
    <w:rsid w:val="00D7427E"/>
    <w:rsid w:val="00D74284"/>
    <w:rsid w:val="00D75F22"/>
    <w:rsid w:val="00D769CC"/>
    <w:rsid w:val="00D77AA0"/>
    <w:rsid w:val="00D77FA1"/>
    <w:rsid w:val="00D808BC"/>
    <w:rsid w:val="00D8149B"/>
    <w:rsid w:val="00D82E4B"/>
    <w:rsid w:val="00D8765A"/>
    <w:rsid w:val="00D878BA"/>
    <w:rsid w:val="00D91501"/>
    <w:rsid w:val="00D91959"/>
    <w:rsid w:val="00D91E08"/>
    <w:rsid w:val="00D9226B"/>
    <w:rsid w:val="00D924D3"/>
    <w:rsid w:val="00D92C01"/>
    <w:rsid w:val="00D93241"/>
    <w:rsid w:val="00D934AA"/>
    <w:rsid w:val="00DA01BA"/>
    <w:rsid w:val="00DA1C58"/>
    <w:rsid w:val="00DA29C7"/>
    <w:rsid w:val="00DA3CA8"/>
    <w:rsid w:val="00DA3F48"/>
    <w:rsid w:val="00DA4830"/>
    <w:rsid w:val="00DA4F43"/>
    <w:rsid w:val="00DA4F5C"/>
    <w:rsid w:val="00DA5C3B"/>
    <w:rsid w:val="00DA5E51"/>
    <w:rsid w:val="00DA6471"/>
    <w:rsid w:val="00DA7D71"/>
    <w:rsid w:val="00DB421A"/>
    <w:rsid w:val="00DB5012"/>
    <w:rsid w:val="00DB78E8"/>
    <w:rsid w:val="00DC2378"/>
    <w:rsid w:val="00DC2B56"/>
    <w:rsid w:val="00DC4AA3"/>
    <w:rsid w:val="00DC4B2C"/>
    <w:rsid w:val="00DC5FF3"/>
    <w:rsid w:val="00DC7105"/>
    <w:rsid w:val="00DC71DE"/>
    <w:rsid w:val="00DD0821"/>
    <w:rsid w:val="00DD1E88"/>
    <w:rsid w:val="00DD2D44"/>
    <w:rsid w:val="00DD4002"/>
    <w:rsid w:val="00DD491C"/>
    <w:rsid w:val="00DD49B3"/>
    <w:rsid w:val="00DD546B"/>
    <w:rsid w:val="00DD66A1"/>
    <w:rsid w:val="00DD6999"/>
    <w:rsid w:val="00DD6E2F"/>
    <w:rsid w:val="00DD7425"/>
    <w:rsid w:val="00DD78DB"/>
    <w:rsid w:val="00DE2746"/>
    <w:rsid w:val="00DE2FB3"/>
    <w:rsid w:val="00DE4156"/>
    <w:rsid w:val="00DE46FE"/>
    <w:rsid w:val="00DF01F2"/>
    <w:rsid w:val="00DF0D8B"/>
    <w:rsid w:val="00DF1384"/>
    <w:rsid w:val="00DF1DD6"/>
    <w:rsid w:val="00DF2BFE"/>
    <w:rsid w:val="00DF2E68"/>
    <w:rsid w:val="00DF32BC"/>
    <w:rsid w:val="00DF7200"/>
    <w:rsid w:val="00DF7C5F"/>
    <w:rsid w:val="00E0161B"/>
    <w:rsid w:val="00E01E94"/>
    <w:rsid w:val="00E034DC"/>
    <w:rsid w:val="00E045F5"/>
    <w:rsid w:val="00E05F59"/>
    <w:rsid w:val="00E06BC8"/>
    <w:rsid w:val="00E06DAC"/>
    <w:rsid w:val="00E07E7C"/>
    <w:rsid w:val="00E1169D"/>
    <w:rsid w:val="00E11961"/>
    <w:rsid w:val="00E1227D"/>
    <w:rsid w:val="00E12E38"/>
    <w:rsid w:val="00E1409B"/>
    <w:rsid w:val="00E14486"/>
    <w:rsid w:val="00E148C8"/>
    <w:rsid w:val="00E14A5A"/>
    <w:rsid w:val="00E14CD6"/>
    <w:rsid w:val="00E16AB9"/>
    <w:rsid w:val="00E17EA9"/>
    <w:rsid w:val="00E20584"/>
    <w:rsid w:val="00E216CC"/>
    <w:rsid w:val="00E21B92"/>
    <w:rsid w:val="00E22461"/>
    <w:rsid w:val="00E23B53"/>
    <w:rsid w:val="00E24BE9"/>
    <w:rsid w:val="00E2549E"/>
    <w:rsid w:val="00E2792B"/>
    <w:rsid w:val="00E302AB"/>
    <w:rsid w:val="00E304D0"/>
    <w:rsid w:val="00E30BF8"/>
    <w:rsid w:val="00E32C14"/>
    <w:rsid w:val="00E32D29"/>
    <w:rsid w:val="00E32F84"/>
    <w:rsid w:val="00E33267"/>
    <w:rsid w:val="00E335E7"/>
    <w:rsid w:val="00E3369E"/>
    <w:rsid w:val="00E352EC"/>
    <w:rsid w:val="00E35512"/>
    <w:rsid w:val="00E37425"/>
    <w:rsid w:val="00E37AB8"/>
    <w:rsid w:val="00E403AB"/>
    <w:rsid w:val="00E414A7"/>
    <w:rsid w:val="00E42332"/>
    <w:rsid w:val="00E42941"/>
    <w:rsid w:val="00E42FF2"/>
    <w:rsid w:val="00E467DE"/>
    <w:rsid w:val="00E53C9C"/>
    <w:rsid w:val="00E54696"/>
    <w:rsid w:val="00E57320"/>
    <w:rsid w:val="00E57D1C"/>
    <w:rsid w:val="00E62136"/>
    <w:rsid w:val="00E637F5"/>
    <w:rsid w:val="00E63ADA"/>
    <w:rsid w:val="00E65044"/>
    <w:rsid w:val="00E6692C"/>
    <w:rsid w:val="00E66DA8"/>
    <w:rsid w:val="00E6701E"/>
    <w:rsid w:val="00E67769"/>
    <w:rsid w:val="00E70ED5"/>
    <w:rsid w:val="00E715CE"/>
    <w:rsid w:val="00E71C02"/>
    <w:rsid w:val="00E72A9C"/>
    <w:rsid w:val="00E736CE"/>
    <w:rsid w:val="00E73F6C"/>
    <w:rsid w:val="00E74C09"/>
    <w:rsid w:val="00E74FA3"/>
    <w:rsid w:val="00E7542A"/>
    <w:rsid w:val="00E76FD4"/>
    <w:rsid w:val="00E77241"/>
    <w:rsid w:val="00E77D1D"/>
    <w:rsid w:val="00E8033F"/>
    <w:rsid w:val="00E83411"/>
    <w:rsid w:val="00E83A3B"/>
    <w:rsid w:val="00E83C32"/>
    <w:rsid w:val="00E84AF0"/>
    <w:rsid w:val="00E84ECE"/>
    <w:rsid w:val="00E850AA"/>
    <w:rsid w:val="00E85B24"/>
    <w:rsid w:val="00E87607"/>
    <w:rsid w:val="00E87723"/>
    <w:rsid w:val="00E87A24"/>
    <w:rsid w:val="00E87BE4"/>
    <w:rsid w:val="00E87E2D"/>
    <w:rsid w:val="00E87F58"/>
    <w:rsid w:val="00E91751"/>
    <w:rsid w:val="00E92604"/>
    <w:rsid w:val="00E94D94"/>
    <w:rsid w:val="00E955D7"/>
    <w:rsid w:val="00E956AD"/>
    <w:rsid w:val="00E97803"/>
    <w:rsid w:val="00E97FA0"/>
    <w:rsid w:val="00EA1902"/>
    <w:rsid w:val="00EA27B9"/>
    <w:rsid w:val="00EA27FA"/>
    <w:rsid w:val="00EA36CD"/>
    <w:rsid w:val="00EA4151"/>
    <w:rsid w:val="00EA48B0"/>
    <w:rsid w:val="00EA5155"/>
    <w:rsid w:val="00EA7812"/>
    <w:rsid w:val="00EA7A92"/>
    <w:rsid w:val="00EB01FB"/>
    <w:rsid w:val="00EB1769"/>
    <w:rsid w:val="00EB2223"/>
    <w:rsid w:val="00EB4BFB"/>
    <w:rsid w:val="00EB591F"/>
    <w:rsid w:val="00EB5A51"/>
    <w:rsid w:val="00EB6D18"/>
    <w:rsid w:val="00EC0169"/>
    <w:rsid w:val="00EC1AA6"/>
    <w:rsid w:val="00EC1D79"/>
    <w:rsid w:val="00EC23CF"/>
    <w:rsid w:val="00EC2FE5"/>
    <w:rsid w:val="00EC3303"/>
    <w:rsid w:val="00EC52EE"/>
    <w:rsid w:val="00EC57F2"/>
    <w:rsid w:val="00EC7A1F"/>
    <w:rsid w:val="00EC7F9E"/>
    <w:rsid w:val="00ED28E3"/>
    <w:rsid w:val="00ED4C20"/>
    <w:rsid w:val="00ED4EF0"/>
    <w:rsid w:val="00ED6424"/>
    <w:rsid w:val="00ED6CDB"/>
    <w:rsid w:val="00EE1EC0"/>
    <w:rsid w:val="00EE312C"/>
    <w:rsid w:val="00EE3C30"/>
    <w:rsid w:val="00EE67F6"/>
    <w:rsid w:val="00EE777C"/>
    <w:rsid w:val="00EE77DD"/>
    <w:rsid w:val="00EF0816"/>
    <w:rsid w:val="00EF10DA"/>
    <w:rsid w:val="00EF11D2"/>
    <w:rsid w:val="00EF25D2"/>
    <w:rsid w:val="00EF3036"/>
    <w:rsid w:val="00EF3DE2"/>
    <w:rsid w:val="00EF591C"/>
    <w:rsid w:val="00EF5BA5"/>
    <w:rsid w:val="00EF5D8F"/>
    <w:rsid w:val="00EF6107"/>
    <w:rsid w:val="00EF71EA"/>
    <w:rsid w:val="00EF7BA4"/>
    <w:rsid w:val="00F001CF"/>
    <w:rsid w:val="00F00A04"/>
    <w:rsid w:val="00F018A1"/>
    <w:rsid w:val="00F03070"/>
    <w:rsid w:val="00F042F6"/>
    <w:rsid w:val="00F067A3"/>
    <w:rsid w:val="00F06A50"/>
    <w:rsid w:val="00F10419"/>
    <w:rsid w:val="00F107B5"/>
    <w:rsid w:val="00F107E1"/>
    <w:rsid w:val="00F10EB5"/>
    <w:rsid w:val="00F11289"/>
    <w:rsid w:val="00F12CCB"/>
    <w:rsid w:val="00F14815"/>
    <w:rsid w:val="00F15245"/>
    <w:rsid w:val="00F1613C"/>
    <w:rsid w:val="00F16D9B"/>
    <w:rsid w:val="00F17C88"/>
    <w:rsid w:val="00F20ACE"/>
    <w:rsid w:val="00F22EB2"/>
    <w:rsid w:val="00F2320F"/>
    <w:rsid w:val="00F25A33"/>
    <w:rsid w:val="00F25DCD"/>
    <w:rsid w:val="00F26263"/>
    <w:rsid w:val="00F2671D"/>
    <w:rsid w:val="00F27D90"/>
    <w:rsid w:val="00F300DC"/>
    <w:rsid w:val="00F30117"/>
    <w:rsid w:val="00F3146B"/>
    <w:rsid w:val="00F31D47"/>
    <w:rsid w:val="00F326BA"/>
    <w:rsid w:val="00F33BA3"/>
    <w:rsid w:val="00F3473D"/>
    <w:rsid w:val="00F349FB"/>
    <w:rsid w:val="00F34A70"/>
    <w:rsid w:val="00F34AF0"/>
    <w:rsid w:val="00F35305"/>
    <w:rsid w:val="00F357BF"/>
    <w:rsid w:val="00F36AC3"/>
    <w:rsid w:val="00F36ACC"/>
    <w:rsid w:val="00F36D2C"/>
    <w:rsid w:val="00F36D99"/>
    <w:rsid w:val="00F37539"/>
    <w:rsid w:val="00F421C6"/>
    <w:rsid w:val="00F428E6"/>
    <w:rsid w:val="00F44247"/>
    <w:rsid w:val="00F4445C"/>
    <w:rsid w:val="00F46610"/>
    <w:rsid w:val="00F46E92"/>
    <w:rsid w:val="00F50C74"/>
    <w:rsid w:val="00F50D91"/>
    <w:rsid w:val="00F50F67"/>
    <w:rsid w:val="00F5212C"/>
    <w:rsid w:val="00F54114"/>
    <w:rsid w:val="00F554D8"/>
    <w:rsid w:val="00F55E9D"/>
    <w:rsid w:val="00F57AA6"/>
    <w:rsid w:val="00F57DFB"/>
    <w:rsid w:val="00F610A9"/>
    <w:rsid w:val="00F62593"/>
    <w:rsid w:val="00F62602"/>
    <w:rsid w:val="00F62CF8"/>
    <w:rsid w:val="00F63D31"/>
    <w:rsid w:val="00F64709"/>
    <w:rsid w:val="00F64FF0"/>
    <w:rsid w:val="00F66E27"/>
    <w:rsid w:val="00F675E3"/>
    <w:rsid w:val="00F67F0D"/>
    <w:rsid w:val="00F70D8D"/>
    <w:rsid w:val="00F72943"/>
    <w:rsid w:val="00F73CDF"/>
    <w:rsid w:val="00F74065"/>
    <w:rsid w:val="00F7428A"/>
    <w:rsid w:val="00F74A9D"/>
    <w:rsid w:val="00F753EB"/>
    <w:rsid w:val="00F758CC"/>
    <w:rsid w:val="00F75C8B"/>
    <w:rsid w:val="00F76F26"/>
    <w:rsid w:val="00F80236"/>
    <w:rsid w:val="00F808BD"/>
    <w:rsid w:val="00F80DFC"/>
    <w:rsid w:val="00F81124"/>
    <w:rsid w:val="00F81B79"/>
    <w:rsid w:val="00F81BAB"/>
    <w:rsid w:val="00F83427"/>
    <w:rsid w:val="00F8413D"/>
    <w:rsid w:val="00F85029"/>
    <w:rsid w:val="00F85769"/>
    <w:rsid w:val="00F85863"/>
    <w:rsid w:val="00F859F5"/>
    <w:rsid w:val="00F85DF9"/>
    <w:rsid w:val="00F875EB"/>
    <w:rsid w:val="00F901D9"/>
    <w:rsid w:val="00F90F04"/>
    <w:rsid w:val="00F91448"/>
    <w:rsid w:val="00F91DAA"/>
    <w:rsid w:val="00F92B63"/>
    <w:rsid w:val="00F92F86"/>
    <w:rsid w:val="00F937C4"/>
    <w:rsid w:val="00F9398B"/>
    <w:rsid w:val="00F941A2"/>
    <w:rsid w:val="00F949BE"/>
    <w:rsid w:val="00F96E0E"/>
    <w:rsid w:val="00F97509"/>
    <w:rsid w:val="00FA014D"/>
    <w:rsid w:val="00FA0BA9"/>
    <w:rsid w:val="00FA2527"/>
    <w:rsid w:val="00FA267D"/>
    <w:rsid w:val="00FA2967"/>
    <w:rsid w:val="00FA3CBB"/>
    <w:rsid w:val="00FA411F"/>
    <w:rsid w:val="00FA4966"/>
    <w:rsid w:val="00FA59D6"/>
    <w:rsid w:val="00FA5E78"/>
    <w:rsid w:val="00FB04F2"/>
    <w:rsid w:val="00FB0984"/>
    <w:rsid w:val="00FB0A4B"/>
    <w:rsid w:val="00FB0DD7"/>
    <w:rsid w:val="00FB1003"/>
    <w:rsid w:val="00FB11A4"/>
    <w:rsid w:val="00FB1350"/>
    <w:rsid w:val="00FB25E3"/>
    <w:rsid w:val="00FB2AA8"/>
    <w:rsid w:val="00FB3130"/>
    <w:rsid w:val="00FB4793"/>
    <w:rsid w:val="00FB70B9"/>
    <w:rsid w:val="00FB77AE"/>
    <w:rsid w:val="00FB7BBD"/>
    <w:rsid w:val="00FB7E2F"/>
    <w:rsid w:val="00FC0143"/>
    <w:rsid w:val="00FC0310"/>
    <w:rsid w:val="00FC0952"/>
    <w:rsid w:val="00FC11CD"/>
    <w:rsid w:val="00FC2170"/>
    <w:rsid w:val="00FC2467"/>
    <w:rsid w:val="00FC25F9"/>
    <w:rsid w:val="00FC2D06"/>
    <w:rsid w:val="00FC2F3E"/>
    <w:rsid w:val="00FC32E3"/>
    <w:rsid w:val="00FC5558"/>
    <w:rsid w:val="00FC71B8"/>
    <w:rsid w:val="00FC7C7C"/>
    <w:rsid w:val="00FD00AE"/>
    <w:rsid w:val="00FD0624"/>
    <w:rsid w:val="00FD158D"/>
    <w:rsid w:val="00FD1AC7"/>
    <w:rsid w:val="00FD1B91"/>
    <w:rsid w:val="00FD3D7F"/>
    <w:rsid w:val="00FD3E7C"/>
    <w:rsid w:val="00FD40F4"/>
    <w:rsid w:val="00FD46E5"/>
    <w:rsid w:val="00FD4AF4"/>
    <w:rsid w:val="00FD51EC"/>
    <w:rsid w:val="00FE1309"/>
    <w:rsid w:val="00FE17A8"/>
    <w:rsid w:val="00FE3324"/>
    <w:rsid w:val="00FE3DFF"/>
    <w:rsid w:val="00FE4F49"/>
    <w:rsid w:val="00FE5064"/>
    <w:rsid w:val="00FE513C"/>
    <w:rsid w:val="00FE516C"/>
    <w:rsid w:val="00FE5CEB"/>
    <w:rsid w:val="00FE6788"/>
    <w:rsid w:val="00FE67B4"/>
    <w:rsid w:val="00FE6DA3"/>
    <w:rsid w:val="00FF2436"/>
    <w:rsid w:val="00FF2698"/>
    <w:rsid w:val="00FF4338"/>
    <w:rsid w:val="00FF4756"/>
    <w:rsid w:val="00FF5746"/>
    <w:rsid w:val="00FF58B9"/>
    <w:rsid w:val="00FF5CD0"/>
    <w:rsid w:val="00FF78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B111"/>
  <w15:docId w15:val="{20C72E92-9632-463C-B177-6FCF1CA8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643"/>
  </w:style>
  <w:style w:type="paragraph" w:styleId="2">
    <w:name w:val="heading 2"/>
    <w:basedOn w:val="a"/>
    <w:next w:val="a"/>
    <w:link w:val="20"/>
    <w:uiPriority w:val="9"/>
    <w:semiHidden/>
    <w:unhideWhenUsed/>
    <w:qFormat/>
    <w:rsid w:val="005162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qFormat/>
    <w:rsid w:val="00EA36CD"/>
    <w:pPr>
      <w:keepNext/>
      <w:keepLines/>
      <w:spacing w:before="200" w:after="200" w:line="240" w:lineRule="auto"/>
      <w:outlineLvl w:val="2"/>
    </w:pPr>
    <w:rPr>
      <w:rFonts w:ascii="font364" w:eastAsia="font364" w:hAnsi="font364" w:cs="font364"/>
      <w:b/>
      <w:bCs/>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uiPriority w:val="99"/>
    <w:unhideWhenUsed/>
    <w:qFormat/>
    <w:rsid w:val="006820EC"/>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6">
    <w:name w:val="header"/>
    <w:basedOn w:val="a"/>
    <w:link w:val="a7"/>
    <w:uiPriority w:val="99"/>
    <w:unhideWhenUsed/>
    <w:rsid w:val="00A91FFE"/>
    <w:pPr>
      <w:tabs>
        <w:tab w:val="center" w:pos="4677"/>
        <w:tab w:val="right" w:pos="9355"/>
      </w:tabs>
      <w:spacing w:after="0" w:line="240" w:lineRule="auto"/>
      <w:jc w:val="center"/>
    </w:pPr>
    <w:rPr>
      <w:rFonts w:ascii="Calibri" w:eastAsia="Calibri" w:hAnsi="Calibri" w:cs="Times New Roman"/>
      <w:lang w:val="ru-RU"/>
    </w:rPr>
  </w:style>
  <w:style w:type="character" w:customStyle="1" w:styleId="a7">
    <w:name w:val="Верхній колонтитул Знак"/>
    <w:basedOn w:val="a0"/>
    <w:link w:val="a6"/>
    <w:uiPriority w:val="99"/>
    <w:rsid w:val="00A91FFE"/>
    <w:rPr>
      <w:rFonts w:ascii="Calibri" w:eastAsia="Calibri" w:hAnsi="Calibri" w:cs="Times New Roman"/>
      <w:lang w:val="ru-RU"/>
    </w:rPr>
  </w:style>
  <w:style w:type="character" w:customStyle="1" w:styleId="rvts23">
    <w:name w:val="rvts23"/>
    <w:rsid w:val="00A91FFE"/>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uiPriority w:val="99"/>
    <w:locked/>
    <w:rsid w:val="00D878BA"/>
    <w:rPr>
      <w:rFonts w:ascii="Times New Roman" w:eastAsiaTheme="minorEastAsia" w:hAnsi="Times New Roman" w:cs="Times New Roman"/>
      <w:sz w:val="24"/>
      <w:szCs w:val="24"/>
      <w:lang w:eastAsia="uk-UA"/>
    </w:rPr>
  </w:style>
  <w:style w:type="paragraph" w:customStyle="1" w:styleId="Textbody">
    <w:name w:val="Text body"/>
    <w:basedOn w:val="a"/>
    <w:rsid w:val="00E034DC"/>
    <w:pPr>
      <w:suppressAutoHyphens/>
      <w:autoSpaceDN w:val="0"/>
      <w:spacing w:after="140" w:line="276" w:lineRule="auto"/>
      <w:textAlignment w:val="baseline"/>
    </w:pPr>
    <w:rPr>
      <w:rFonts w:ascii="Liberation Serif" w:eastAsia="Noto Sans CJK SC" w:hAnsi="Liberation Serif" w:cs="Lohit Devanagari"/>
      <w:kern w:val="3"/>
      <w:sz w:val="24"/>
      <w:szCs w:val="24"/>
      <w:lang w:val="ru-RU" w:eastAsia="zh-CN" w:bidi="hi-IN"/>
    </w:rPr>
  </w:style>
  <w:style w:type="paragraph" w:styleId="a8">
    <w:name w:val="List Paragraph"/>
    <w:basedOn w:val="a"/>
    <w:uiPriority w:val="34"/>
    <w:qFormat/>
    <w:rsid w:val="00447035"/>
    <w:pPr>
      <w:ind w:left="720"/>
      <w:contextualSpacing/>
    </w:pPr>
    <w:rPr>
      <w:lang w:val="ru-RU"/>
    </w:rPr>
  </w:style>
  <w:style w:type="character" w:styleId="a9">
    <w:name w:val="Emphasis"/>
    <w:basedOn w:val="a0"/>
    <w:uiPriority w:val="20"/>
    <w:qFormat/>
    <w:rsid w:val="00432FBC"/>
    <w:rPr>
      <w:i/>
      <w:iCs/>
    </w:rPr>
  </w:style>
  <w:style w:type="character" w:styleId="aa">
    <w:name w:val="Hyperlink"/>
    <w:basedOn w:val="a0"/>
    <w:uiPriority w:val="99"/>
    <w:unhideWhenUsed/>
    <w:rsid w:val="00432FBC"/>
    <w:rPr>
      <w:color w:val="0000FF"/>
      <w:u w:val="single"/>
    </w:rPr>
  </w:style>
  <w:style w:type="paragraph" w:customStyle="1" w:styleId="rvps2">
    <w:name w:val="rvps2"/>
    <w:basedOn w:val="a"/>
    <w:link w:val="rvps2Char"/>
    <w:qFormat/>
    <w:rsid w:val="00C10AA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annotation text"/>
    <w:basedOn w:val="a"/>
    <w:link w:val="ac"/>
    <w:rsid w:val="00117B8C"/>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ітки Знак"/>
    <w:basedOn w:val="a0"/>
    <w:link w:val="ab"/>
    <w:rsid w:val="00117B8C"/>
    <w:rPr>
      <w:rFonts w:ascii="Times New Roman" w:eastAsia="Times New Roman" w:hAnsi="Times New Roman" w:cs="Times New Roman"/>
      <w:sz w:val="20"/>
      <w:szCs w:val="20"/>
      <w:lang w:eastAsia="ru-RU"/>
    </w:rPr>
  </w:style>
  <w:style w:type="paragraph" w:customStyle="1" w:styleId="tj">
    <w:name w:val="tj"/>
    <w:basedOn w:val="a"/>
    <w:rsid w:val="00C477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95A38"/>
  </w:style>
  <w:style w:type="character" w:customStyle="1" w:styleId="fontstyle01">
    <w:name w:val="fontstyle01"/>
    <w:basedOn w:val="a0"/>
    <w:rsid w:val="005D5BB4"/>
    <w:rPr>
      <w:rFonts w:ascii="Arsenal-Regular" w:hAnsi="Arsenal-Regular" w:hint="default"/>
      <w:b w:val="0"/>
      <w:bCs w:val="0"/>
      <w:i w:val="0"/>
      <w:iCs w:val="0"/>
      <w:color w:val="000000"/>
      <w:sz w:val="28"/>
      <w:szCs w:val="28"/>
    </w:rPr>
  </w:style>
  <w:style w:type="character" w:customStyle="1" w:styleId="30">
    <w:name w:val="Заголовок 3 Знак"/>
    <w:basedOn w:val="a0"/>
    <w:link w:val="3"/>
    <w:uiPriority w:val="9"/>
    <w:rsid w:val="00EA36CD"/>
    <w:rPr>
      <w:rFonts w:ascii="font364" w:eastAsia="font364" w:hAnsi="font364" w:cs="font364"/>
      <w:b/>
      <w:bCs/>
      <w:color w:val="4F81BD"/>
      <w:sz w:val="20"/>
      <w:szCs w:val="20"/>
      <w:lang w:eastAsia="uk-UA"/>
    </w:rPr>
  </w:style>
  <w:style w:type="paragraph" w:customStyle="1" w:styleId="ad">
    <w:name w:val="Нормальний текст"/>
    <w:basedOn w:val="a"/>
    <w:rsid w:val="00A41357"/>
    <w:pPr>
      <w:spacing w:before="120" w:after="0" w:line="240" w:lineRule="auto"/>
      <w:ind w:firstLine="567"/>
    </w:pPr>
    <w:rPr>
      <w:rFonts w:ascii="Antiqua" w:eastAsia="Times New Roman" w:hAnsi="Antiqua" w:cs="Times New Roman"/>
      <w:sz w:val="26"/>
      <w:szCs w:val="20"/>
      <w:lang w:eastAsia="ru-RU"/>
    </w:rPr>
  </w:style>
  <w:style w:type="character" w:customStyle="1" w:styleId="20">
    <w:name w:val="Заголовок 2 Знак"/>
    <w:basedOn w:val="a0"/>
    <w:link w:val="2"/>
    <w:uiPriority w:val="9"/>
    <w:semiHidden/>
    <w:rsid w:val="00516219"/>
    <w:rPr>
      <w:rFonts w:asciiTheme="majorHAnsi" w:eastAsiaTheme="majorEastAsia" w:hAnsiTheme="majorHAnsi" w:cstheme="majorBidi"/>
      <w:color w:val="2E74B5" w:themeColor="accent1" w:themeShade="BF"/>
      <w:sz w:val="26"/>
      <w:szCs w:val="26"/>
    </w:rPr>
  </w:style>
  <w:style w:type="paragraph" w:styleId="ae">
    <w:name w:val="endnote text"/>
    <w:basedOn w:val="a"/>
    <w:link w:val="af"/>
    <w:uiPriority w:val="99"/>
    <w:semiHidden/>
    <w:unhideWhenUsed/>
    <w:rsid w:val="008673E6"/>
    <w:pPr>
      <w:spacing w:after="0" w:line="240" w:lineRule="auto"/>
    </w:pPr>
    <w:rPr>
      <w:sz w:val="20"/>
      <w:szCs w:val="20"/>
    </w:rPr>
  </w:style>
  <w:style w:type="character" w:customStyle="1" w:styleId="af">
    <w:name w:val="Текст кінцевої виноски Знак"/>
    <w:basedOn w:val="a0"/>
    <w:link w:val="ae"/>
    <w:uiPriority w:val="99"/>
    <w:semiHidden/>
    <w:rsid w:val="008673E6"/>
    <w:rPr>
      <w:sz w:val="20"/>
      <w:szCs w:val="20"/>
    </w:rPr>
  </w:style>
  <w:style w:type="character" w:styleId="af0">
    <w:name w:val="endnote reference"/>
    <w:basedOn w:val="a0"/>
    <w:uiPriority w:val="99"/>
    <w:semiHidden/>
    <w:unhideWhenUsed/>
    <w:rsid w:val="008673E6"/>
    <w:rPr>
      <w:vertAlign w:val="superscript"/>
    </w:rPr>
  </w:style>
  <w:style w:type="paragraph" w:styleId="af1">
    <w:name w:val="Balloon Text"/>
    <w:basedOn w:val="a"/>
    <w:link w:val="af2"/>
    <w:uiPriority w:val="99"/>
    <w:semiHidden/>
    <w:unhideWhenUsed/>
    <w:rsid w:val="00726FA0"/>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6FA0"/>
    <w:rPr>
      <w:rFonts w:ascii="Segoe UI" w:hAnsi="Segoe UI" w:cs="Segoe UI"/>
      <w:sz w:val="18"/>
      <w:szCs w:val="18"/>
    </w:rPr>
  </w:style>
  <w:style w:type="paragraph" w:customStyle="1" w:styleId="rvps7">
    <w:name w:val="rvps7"/>
    <w:basedOn w:val="a"/>
    <w:rsid w:val="00992B54"/>
    <w:pPr>
      <w:spacing w:before="100" w:beforeAutospacing="1" w:after="100" w:afterAutospacing="1" w:line="240" w:lineRule="auto"/>
    </w:pPr>
    <w:rPr>
      <w:rFonts w:ascii="Times New Roman" w:eastAsia="Times New Roman" w:hAnsi="Times New Roman" w:cs="Times New Roman"/>
      <w:sz w:val="24"/>
      <w:szCs w:val="24"/>
      <w:lang w:val="en-GB" w:eastAsia="en-GB" w:bidi="he-IL"/>
    </w:rPr>
  </w:style>
  <w:style w:type="character" w:customStyle="1" w:styleId="rvts0">
    <w:name w:val="rvts0"/>
    <w:basedOn w:val="a0"/>
    <w:qFormat/>
    <w:rsid w:val="002E4FE6"/>
  </w:style>
  <w:style w:type="character" w:customStyle="1" w:styleId="ListLabel5">
    <w:name w:val="ListLabel 5"/>
    <w:rsid w:val="000B19FD"/>
    <w:rPr>
      <w:color w:val="auto"/>
    </w:rPr>
  </w:style>
  <w:style w:type="character" w:customStyle="1" w:styleId="WW8Num1z0">
    <w:name w:val="WW8Num1z0"/>
    <w:rsid w:val="00A27A45"/>
    <w:rPr>
      <w:rFonts w:hint="default"/>
    </w:rPr>
  </w:style>
  <w:style w:type="paragraph" w:styleId="af3">
    <w:name w:val="Body Text"/>
    <w:basedOn w:val="a"/>
    <w:link w:val="af4"/>
    <w:rsid w:val="0004547B"/>
    <w:pPr>
      <w:suppressAutoHyphens/>
      <w:spacing w:after="140" w:line="276" w:lineRule="auto"/>
    </w:pPr>
    <w:rPr>
      <w:rFonts w:ascii="Calibri" w:eastAsia="Calibri" w:hAnsi="Calibri" w:cs="Calibri"/>
      <w:lang w:val="ru-RU" w:eastAsia="zh-CN"/>
    </w:rPr>
  </w:style>
  <w:style w:type="character" w:customStyle="1" w:styleId="af4">
    <w:name w:val="Основний текст Знак"/>
    <w:basedOn w:val="a0"/>
    <w:link w:val="af3"/>
    <w:rsid w:val="0004547B"/>
    <w:rPr>
      <w:rFonts w:ascii="Calibri" w:eastAsia="Calibri" w:hAnsi="Calibri" w:cs="Calibri"/>
      <w:lang w:val="ru-RU" w:eastAsia="zh-CN"/>
    </w:rPr>
  </w:style>
  <w:style w:type="paragraph" w:styleId="af5">
    <w:name w:val="Revision"/>
    <w:hidden/>
    <w:uiPriority w:val="99"/>
    <w:semiHidden/>
    <w:rsid w:val="00F62593"/>
    <w:pPr>
      <w:spacing w:after="0" w:line="240" w:lineRule="auto"/>
    </w:pPr>
    <w:rPr>
      <w:rFonts w:ascii="Times New Roman" w:eastAsia="Times New Roman" w:hAnsi="Times New Roman" w:cs="Times New Roman"/>
      <w:sz w:val="20"/>
      <w:szCs w:val="20"/>
      <w:lang w:eastAsia="ru-RU"/>
    </w:rPr>
  </w:style>
  <w:style w:type="paragraph" w:customStyle="1" w:styleId="af6">
    <w:name w:val="Основа"/>
    <w:basedOn w:val="a"/>
    <w:link w:val="af7"/>
    <w:qFormat/>
    <w:rsid w:val="001C50CA"/>
    <w:pPr>
      <w:spacing w:after="120" w:line="240" w:lineRule="auto"/>
      <w:jc w:val="both"/>
    </w:pPr>
    <w:rPr>
      <w:rFonts w:ascii="Times New Roman" w:eastAsia="Times New Roman" w:hAnsi="Times New Roman" w:cs="Times New Roman"/>
      <w:lang w:eastAsia="ru-RU"/>
    </w:rPr>
  </w:style>
  <w:style w:type="character" w:customStyle="1" w:styleId="af7">
    <w:name w:val="Основа Знак"/>
    <w:basedOn w:val="a0"/>
    <w:link w:val="af6"/>
    <w:rsid w:val="001C50CA"/>
    <w:rPr>
      <w:rFonts w:ascii="Times New Roman" w:eastAsia="Times New Roman" w:hAnsi="Times New Roman" w:cs="Times New Roman"/>
      <w:lang w:eastAsia="ru-RU"/>
    </w:rPr>
  </w:style>
  <w:style w:type="character" w:customStyle="1" w:styleId="rvps2Char">
    <w:name w:val="rvps2 Char"/>
    <w:basedOn w:val="a0"/>
    <w:link w:val="rvps2"/>
    <w:rsid w:val="005265E5"/>
    <w:rPr>
      <w:rFonts w:ascii="Times New Roman" w:eastAsia="Times New Roman" w:hAnsi="Times New Roman" w:cs="Times New Roman"/>
      <w:sz w:val="24"/>
      <w:szCs w:val="24"/>
      <w:lang w:eastAsia="uk-UA"/>
    </w:rPr>
  </w:style>
  <w:style w:type="character" w:customStyle="1" w:styleId="st42">
    <w:name w:val="st42"/>
    <w:uiPriority w:val="99"/>
    <w:rsid w:val="00F54114"/>
    <w:rPr>
      <w:color w:val="000000"/>
    </w:rPr>
  </w:style>
  <w:style w:type="character" w:customStyle="1" w:styleId="rvts37">
    <w:name w:val="rvts37"/>
    <w:basedOn w:val="a0"/>
    <w:rsid w:val="00473166"/>
  </w:style>
  <w:style w:type="character" w:customStyle="1" w:styleId="rvts9">
    <w:name w:val="rvts9"/>
    <w:basedOn w:val="a0"/>
    <w:rsid w:val="004040C0"/>
  </w:style>
  <w:style w:type="character" w:customStyle="1" w:styleId="rvts44">
    <w:name w:val="rvts44"/>
    <w:basedOn w:val="a0"/>
    <w:rsid w:val="00327EE8"/>
  </w:style>
  <w:style w:type="paragraph" w:customStyle="1" w:styleId="msolistparagraph0">
    <w:name w:val="msolistparagraph"/>
    <w:basedOn w:val="a"/>
    <w:rsid w:val="00F80236"/>
    <w:pPr>
      <w:spacing w:after="0" w:line="240" w:lineRule="auto"/>
      <w:ind w:left="720"/>
    </w:pPr>
    <w:rPr>
      <w:rFonts w:ascii="Times New Roman" w:eastAsia="Times New Roman" w:hAnsi="Times New Roman" w:cs="Times New Roman"/>
      <w:sz w:val="24"/>
      <w:szCs w:val="24"/>
      <w:lang w:val="en-GB" w:eastAsia="en-GB"/>
    </w:rPr>
  </w:style>
  <w:style w:type="paragraph" w:customStyle="1" w:styleId="western">
    <w:name w:val="western"/>
    <w:basedOn w:val="a"/>
    <w:qFormat/>
    <w:rsid w:val="00A221D2"/>
    <w:pPr>
      <w:suppressAutoHyphens/>
      <w:spacing w:beforeAutospacing="1" w:after="200" w:afterAutospacing="1" w:line="240" w:lineRule="auto"/>
    </w:pPr>
    <w:rPr>
      <w:rFonts w:ascii="Times New Roman" w:eastAsia="Times New Roman" w:hAnsi="Times New Roman" w:cs="Times New Roman"/>
      <w:sz w:val="24"/>
      <w:szCs w:val="24"/>
      <w:lang w:eastAsia="uk-UA"/>
    </w:rPr>
  </w:style>
  <w:style w:type="paragraph" w:customStyle="1" w:styleId="StyleAwt">
    <w:name w:val="StyleAwt"/>
    <w:basedOn w:val="a"/>
    <w:rsid w:val="007E484B"/>
    <w:pPr>
      <w:spacing w:after="0" w:line="220" w:lineRule="exact"/>
    </w:pPr>
    <w:rPr>
      <w:rFonts w:ascii="Times New Roman" w:eastAsia="Times New Roman" w:hAnsi="Times New Roman" w:cs="Times New Roman"/>
      <w:b/>
      <w:i/>
      <w:sz w:val="18"/>
      <w:szCs w:val="20"/>
      <w:u w:val="single"/>
      <w:lang w:eastAsia="ru-RU"/>
    </w:rPr>
  </w:style>
  <w:style w:type="paragraph" w:styleId="af8">
    <w:name w:val="footer"/>
    <w:basedOn w:val="a"/>
    <w:link w:val="af9"/>
    <w:uiPriority w:val="99"/>
    <w:unhideWhenUsed/>
    <w:rsid w:val="00F37539"/>
    <w:pPr>
      <w:tabs>
        <w:tab w:val="center" w:pos="4677"/>
        <w:tab w:val="right" w:pos="9355"/>
      </w:tabs>
      <w:spacing w:after="0" w:line="240" w:lineRule="auto"/>
    </w:pPr>
  </w:style>
  <w:style w:type="character" w:customStyle="1" w:styleId="af9">
    <w:name w:val="Нижній колонтитул Знак"/>
    <w:basedOn w:val="a0"/>
    <w:link w:val="af8"/>
    <w:uiPriority w:val="99"/>
    <w:rsid w:val="00F37539"/>
  </w:style>
  <w:style w:type="paragraph" w:styleId="afa">
    <w:name w:val="Title"/>
    <w:basedOn w:val="a"/>
    <w:next w:val="a"/>
    <w:link w:val="afb"/>
    <w:uiPriority w:val="10"/>
    <w:qFormat/>
    <w:rsid w:val="00F9398B"/>
    <w:pPr>
      <w:spacing w:after="80" w:line="240" w:lineRule="auto"/>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b">
    <w:name w:val="Назва Знак"/>
    <w:basedOn w:val="a0"/>
    <w:link w:val="afa"/>
    <w:uiPriority w:val="10"/>
    <w:rsid w:val="00F9398B"/>
    <w:rPr>
      <w:rFonts w:asciiTheme="majorHAnsi" w:eastAsiaTheme="majorEastAsia" w:hAnsiTheme="majorHAnsi" w:cstheme="majorBidi"/>
      <w:spacing w:val="-10"/>
      <w:kern w:val="28"/>
      <w:sz w:val="56"/>
      <w:szCs w:val="56"/>
      <w:lang w:val="ru-RU"/>
      <w14:ligatures w14:val="standardContextual"/>
    </w:rPr>
  </w:style>
  <w:style w:type="paragraph" w:styleId="afc">
    <w:name w:val="No Spacing"/>
    <w:link w:val="afd"/>
    <w:uiPriority w:val="1"/>
    <w:qFormat/>
    <w:rsid w:val="00EB2223"/>
    <w:pPr>
      <w:spacing w:after="0" w:line="240" w:lineRule="auto"/>
    </w:pPr>
    <w:rPr>
      <w:rFonts w:eastAsiaTheme="minorEastAsia"/>
      <w:lang w:eastAsia="uk-UA"/>
    </w:rPr>
  </w:style>
  <w:style w:type="character" w:customStyle="1" w:styleId="afd">
    <w:name w:val="Без інтервалів Знак"/>
    <w:basedOn w:val="a0"/>
    <w:link w:val="afc"/>
    <w:uiPriority w:val="1"/>
    <w:locked/>
    <w:rsid w:val="00EB2223"/>
    <w:rPr>
      <w:rFonts w:eastAsiaTheme="minorEastAsia"/>
      <w:lang w:eastAsia="uk-UA"/>
    </w:rPr>
  </w:style>
  <w:style w:type="character" w:customStyle="1" w:styleId="ui-provider">
    <w:name w:val="ui-provider"/>
    <w:basedOn w:val="a0"/>
    <w:rsid w:val="009E5D4D"/>
  </w:style>
  <w:style w:type="character" w:styleId="afe">
    <w:name w:val="Strong"/>
    <w:basedOn w:val="a0"/>
    <w:uiPriority w:val="22"/>
    <w:qFormat/>
    <w:rsid w:val="009E5D4D"/>
    <w:rPr>
      <w:b/>
      <w:bCs/>
    </w:rPr>
  </w:style>
  <w:style w:type="character" w:customStyle="1" w:styleId="ng-star-inserted">
    <w:name w:val="ng-star-inserted"/>
    <w:basedOn w:val="a0"/>
    <w:rsid w:val="00CB5942"/>
  </w:style>
  <w:style w:type="character" w:customStyle="1" w:styleId="mord">
    <w:name w:val="mord"/>
    <w:basedOn w:val="a0"/>
    <w:rsid w:val="00CB5942"/>
  </w:style>
  <w:style w:type="paragraph" w:customStyle="1" w:styleId="paragraph">
    <w:name w:val="paragraph"/>
    <w:basedOn w:val="a"/>
    <w:rsid w:val="0075318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
    <w:name w:val="Placeholder Text"/>
    <w:basedOn w:val="a0"/>
    <w:uiPriority w:val="99"/>
    <w:semiHidden/>
    <w:rsid w:val="00866D1B"/>
    <w:rPr>
      <w:color w:val="666666"/>
    </w:rPr>
  </w:style>
  <w:style w:type="paragraph" w:customStyle="1" w:styleId="P68B1DB1-Caption19">
    <w:name w:val="P68B1DB1-Caption19"/>
    <w:basedOn w:val="aff0"/>
    <w:rsid w:val="00E16AB9"/>
    <w:pPr>
      <w:keepNext/>
      <w:jc w:val="both"/>
    </w:pPr>
    <w:rPr>
      <w:rFonts w:ascii="Calibri" w:hAnsi="Calibri" w:cs="Calibri"/>
      <w:kern w:val="2"/>
      <w:lang w:eastAsia="uk-UA"/>
      <w14:ligatures w14:val="standardContextual"/>
    </w:rPr>
  </w:style>
  <w:style w:type="paragraph" w:styleId="aff0">
    <w:name w:val="caption"/>
    <w:basedOn w:val="a"/>
    <w:next w:val="a"/>
    <w:uiPriority w:val="35"/>
    <w:semiHidden/>
    <w:unhideWhenUsed/>
    <w:qFormat/>
    <w:rsid w:val="00E16AB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2827">
      <w:bodyDiv w:val="1"/>
      <w:marLeft w:val="0"/>
      <w:marRight w:val="0"/>
      <w:marTop w:val="0"/>
      <w:marBottom w:val="0"/>
      <w:divBdr>
        <w:top w:val="none" w:sz="0" w:space="0" w:color="auto"/>
        <w:left w:val="none" w:sz="0" w:space="0" w:color="auto"/>
        <w:bottom w:val="none" w:sz="0" w:space="0" w:color="auto"/>
        <w:right w:val="none" w:sz="0" w:space="0" w:color="auto"/>
      </w:divBdr>
      <w:divsChild>
        <w:div w:id="957374587">
          <w:marLeft w:val="0"/>
          <w:marRight w:val="0"/>
          <w:marTop w:val="0"/>
          <w:marBottom w:val="0"/>
          <w:divBdr>
            <w:top w:val="none" w:sz="0" w:space="0" w:color="auto"/>
            <w:left w:val="none" w:sz="0" w:space="0" w:color="auto"/>
            <w:bottom w:val="none" w:sz="0" w:space="0" w:color="auto"/>
            <w:right w:val="none" w:sz="0" w:space="0" w:color="auto"/>
          </w:divBdr>
        </w:div>
      </w:divsChild>
    </w:div>
    <w:div w:id="65690505">
      <w:bodyDiv w:val="1"/>
      <w:marLeft w:val="0"/>
      <w:marRight w:val="0"/>
      <w:marTop w:val="0"/>
      <w:marBottom w:val="0"/>
      <w:divBdr>
        <w:top w:val="none" w:sz="0" w:space="0" w:color="auto"/>
        <w:left w:val="none" w:sz="0" w:space="0" w:color="auto"/>
        <w:bottom w:val="none" w:sz="0" w:space="0" w:color="auto"/>
        <w:right w:val="none" w:sz="0" w:space="0" w:color="auto"/>
      </w:divBdr>
    </w:div>
    <w:div w:id="197819505">
      <w:bodyDiv w:val="1"/>
      <w:marLeft w:val="0"/>
      <w:marRight w:val="0"/>
      <w:marTop w:val="0"/>
      <w:marBottom w:val="0"/>
      <w:divBdr>
        <w:top w:val="none" w:sz="0" w:space="0" w:color="auto"/>
        <w:left w:val="none" w:sz="0" w:space="0" w:color="auto"/>
        <w:bottom w:val="none" w:sz="0" w:space="0" w:color="auto"/>
        <w:right w:val="none" w:sz="0" w:space="0" w:color="auto"/>
      </w:divBdr>
    </w:div>
    <w:div w:id="262540802">
      <w:bodyDiv w:val="1"/>
      <w:marLeft w:val="0"/>
      <w:marRight w:val="0"/>
      <w:marTop w:val="0"/>
      <w:marBottom w:val="0"/>
      <w:divBdr>
        <w:top w:val="none" w:sz="0" w:space="0" w:color="auto"/>
        <w:left w:val="none" w:sz="0" w:space="0" w:color="auto"/>
        <w:bottom w:val="none" w:sz="0" w:space="0" w:color="auto"/>
        <w:right w:val="none" w:sz="0" w:space="0" w:color="auto"/>
      </w:divBdr>
    </w:div>
    <w:div w:id="316151471">
      <w:bodyDiv w:val="1"/>
      <w:marLeft w:val="0"/>
      <w:marRight w:val="0"/>
      <w:marTop w:val="0"/>
      <w:marBottom w:val="0"/>
      <w:divBdr>
        <w:top w:val="none" w:sz="0" w:space="0" w:color="auto"/>
        <w:left w:val="none" w:sz="0" w:space="0" w:color="auto"/>
        <w:bottom w:val="none" w:sz="0" w:space="0" w:color="auto"/>
        <w:right w:val="none" w:sz="0" w:space="0" w:color="auto"/>
      </w:divBdr>
      <w:divsChild>
        <w:div w:id="1499076679">
          <w:marLeft w:val="0"/>
          <w:marRight w:val="0"/>
          <w:marTop w:val="0"/>
          <w:marBottom w:val="0"/>
          <w:divBdr>
            <w:top w:val="none" w:sz="0" w:space="0" w:color="auto"/>
            <w:left w:val="none" w:sz="0" w:space="0" w:color="auto"/>
            <w:bottom w:val="none" w:sz="0" w:space="0" w:color="auto"/>
            <w:right w:val="none" w:sz="0" w:space="0" w:color="auto"/>
          </w:divBdr>
        </w:div>
        <w:div w:id="1593582601">
          <w:marLeft w:val="0"/>
          <w:marRight w:val="0"/>
          <w:marTop w:val="0"/>
          <w:marBottom w:val="0"/>
          <w:divBdr>
            <w:top w:val="none" w:sz="0" w:space="0" w:color="auto"/>
            <w:left w:val="none" w:sz="0" w:space="0" w:color="auto"/>
            <w:bottom w:val="none" w:sz="0" w:space="0" w:color="auto"/>
            <w:right w:val="none" w:sz="0" w:space="0" w:color="auto"/>
          </w:divBdr>
        </w:div>
        <w:div w:id="1854491681">
          <w:marLeft w:val="0"/>
          <w:marRight w:val="0"/>
          <w:marTop w:val="0"/>
          <w:marBottom w:val="0"/>
          <w:divBdr>
            <w:top w:val="none" w:sz="0" w:space="0" w:color="auto"/>
            <w:left w:val="none" w:sz="0" w:space="0" w:color="auto"/>
            <w:bottom w:val="none" w:sz="0" w:space="0" w:color="auto"/>
            <w:right w:val="none" w:sz="0" w:space="0" w:color="auto"/>
          </w:divBdr>
        </w:div>
        <w:div w:id="752549972">
          <w:marLeft w:val="0"/>
          <w:marRight w:val="0"/>
          <w:marTop w:val="0"/>
          <w:marBottom w:val="0"/>
          <w:divBdr>
            <w:top w:val="none" w:sz="0" w:space="0" w:color="auto"/>
            <w:left w:val="none" w:sz="0" w:space="0" w:color="auto"/>
            <w:bottom w:val="none" w:sz="0" w:space="0" w:color="auto"/>
            <w:right w:val="none" w:sz="0" w:space="0" w:color="auto"/>
          </w:divBdr>
        </w:div>
        <w:div w:id="347870856">
          <w:marLeft w:val="0"/>
          <w:marRight w:val="0"/>
          <w:marTop w:val="0"/>
          <w:marBottom w:val="0"/>
          <w:divBdr>
            <w:top w:val="none" w:sz="0" w:space="0" w:color="auto"/>
            <w:left w:val="none" w:sz="0" w:space="0" w:color="auto"/>
            <w:bottom w:val="none" w:sz="0" w:space="0" w:color="auto"/>
            <w:right w:val="none" w:sz="0" w:space="0" w:color="auto"/>
          </w:divBdr>
        </w:div>
        <w:div w:id="1688366973">
          <w:marLeft w:val="0"/>
          <w:marRight w:val="0"/>
          <w:marTop w:val="0"/>
          <w:marBottom w:val="0"/>
          <w:divBdr>
            <w:top w:val="none" w:sz="0" w:space="0" w:color="auto"/>
            <w:left w:val="none" w:sz="0" w:space="0" w:color="auto"/>
            <w:bottom w:val="none" w:sz="0" w:space="0" w:color="auto"/>
            <w:right w:val="none" w:sz="0" w:space="0" w:color="auto"/>
          </w:divBdr>
        </w:div>
        <w:div w:id="656416797">
          <w:marLeft w:val="0"/>
          <w:marRight w:val="0"/>
          <w:marTop w:val="0"/>
          <w:marBottom w:val="0"/>
          <w:divBdr>
            <w:top w:val="none" w:sz="0" w:space="0" w:color="auto"/>
            <w:left w:val="none" w:sz="0" w:space="0" w:color="auto"/>
            <w:bottom w:val="none" w:sz="0" w:space="0" w:color="auto"/>
            <w:right w:val="none" w:sz="0" w:space="0" w:color="auto"/>
          </w:divBdr>
        </w:div>
        <w:div w:id="76833672">
          <w:marLeft w:val="0"/>
          <w:marRight w:val="0"/>
          <w:marTop w:val="0"/>
          <w:marBottom w:val="0"/>
          <w:divBdr>
            <w:top w:val="none" w:sz="0" w:space="0" w:color="auto"/>
            <w:left w:val="none" w:sz="0" w:space="0" w:color="auto"/>
            <w:bottom w:val="none" w:sz="0" w:space="0" w:color="auto"/>
            <w:right w:val="none" w:sz="0" w:space="0" w:color="auto"/>
          </w:divBdr>
        </w:div>
        <w:div w:id="285087223">
          <w:marLeft w:val="0"/>
          <w:marRight w:val="0"/>
          <w:marTop w:val="0"/>
          <w:marBottom w:val="0"/>
          <w:divBdr>
            <w:top w:val="none" w:sz="0" w:space="0" w:color="auto"/>
            <w:left w:val="none" w:sz="0" w:space="0" w:color="auto"/>
            <w:bottom w:val="none" w:sz="0" w:space="0" w:color="auto"/>
            <w:right w:val="none" w:sz="0" w:space="0" w:color="auto"/>
          </w:divBdr>
        </w:div>
        <w:div w:id="773207261">
          <w:marLeft w:val="0"/>
          <w:marRight w:val="0"/>
          <w:marTop w:val="0"/>
          <w:marBottom w:val="0"/>
          <w:divBdr>
            <w:top w:val="none" w:sz="0" w:space="0" w:color="auto"/>
            <w:left w:val="none" w:sz="0" w:space="0" w:color="auto"/>
            <w:bottom w:val="none" w:sz="0" w:space="0" w:color="auto"/>
            <w:right w:val="none" w:sz="0" w:space="0" w:color="auto"/>
          </w:divBdr>
        </w:div>
        <w:div w:id="122119698">
          <w:marLeft w:val="0"/>
          <w:marRight w:val="0"/>
          <w:marTop w:val="0"/>
          <w:marBottom w:val="0"/>
          <w:divBdr>
            <w:top w:val="none" w:sz="0" w:space="0" w:color="auto"/>
            <w:left w:val="none" w:sz="0" w:space="0" w:color="auto"/>
            <w:bottom w:val="none" w:sz="0" w:space="0" w:color="auto"/>
            <w:right w:val="none" w:sz="0" w:space="0" w:color="auto"/>
          </w:divBdr>
        </w:div>
        <w:div w:id="1480918462">
          <w:marLeft w:val="0"/>
          <w:marRight w:val="0"/>
          <w:marTop w:val="0"/>
          <w:marBottom w:val="0"/>
          <w:divBdr>
            <w:top w:val="none" w:sz="0" w:space="0" w:color="auto"/>
            <w:left w:val="none" w:sz="0" w:space="0" w:color="auto"/>
            <w:bottom w:val="none" w:sz="0" w:space="0" w:color="auto"/>
            <w:right w:val="none" w:sz="0" w:space="0" w:color="auto"/>
          </w:divBdr>
        </w:div>
        <w:div w:id="1110778080">
          <w:marLeft w:val="0"/>
          <w:marRight w:val="0"/>
          <w:marTop w:val="0"/>
          <w:marBottom w:val="0"/>
          <w:divBdr>
            <w:top w:val="none" w:sz="0" w:space="0" w:color="auto"/>
            <w:left w:val="none" w:sz="0" w:space="0" w:color="auto"/>
            <w:bottom w:val="none" w:sz="0" w:space="0" w:color="auto"/>
            <w:right w:val="none" w:sz="0" w:space="0" w:color="auto"/>
          </w:divBdr>
        </w:div>
        <w:div w:id="1299335667">
          <w:marLeft w:val="0"/>
          <w:marRight w:val="0"/>
          <w:marTop w:val="0"/>
          <w:marBottom w:val="0"/>
          <w:divBdr>
            <w:top w:val="none" w:sz="0" w:space="0" w:color="auto"/>
            <w:left w:val="none" w:sz="0" w:space="0" w:color="auto"/>
            <w:bottom w:val="none" w:sz="0" w:space="0" w:color="auto"/>
            <w:right w:val="none" w:sz="0" w:space="0" w:color="auto"/>
          </w:divBdr>
        </w:div>
        <w:div w:id="39137885">
          <w:marLeft w:val="0"/>
          <w:marRight w:val="0"/>
          <w:marTop w:val="0"/>
          <w:marBottom w:val="0"/>
          <w:divBdr>
            <w:top w:val="none" w:sz="0" w:space="0" w:color="auto"/>
            <w:left w:val="none" w:sz="0" w:space="0" w:color="auto"/>
            <w:bottom w:val="none" w:sz="0" w:space="0" w:color="auto"/>
            <w:right w:val="none" w:sz="0" w:space="0" w:color="auto"/>
          </w:divBdr>
        </w:div>
        <w:div w:id="977153650">
          <w:marLeft w:val="0"/>
          <w:marRight w:val="0"/>
          <w:marTop w:val="0"/>
          <w:marBottom w:val="0"/>
          <w:divBdr>
            <w:top w:val="none" w:sz="0" w:space="0" w:color="auto"/>
            <w:left w:val="none" w:sz="0" w:space="0" w:color="auto"/>
            <w:bottom w:val="none" w:sz="0" w:space="0" w:color="auto"/>
            <w:right w:val="none" w:sz="0" w:space="0" w:color="auto"/>
          </w:divBdr>
        </w:div>
        <w:div w:id="1771470655">
          <w:marLeft w:val="0"/>
          <w:marRight w:val="0"/>
          <w:marTop w:val="0"/>
          <w:marBottom w:val="0"/>
          <w:divBdr>
            <w:top w:val="none" w:sz="0" w:space="0" w:color="auto"/>
            <w:left w:val="none" w:sz="0" w:space="0" w:color="auto"/>
            <w:bottom w:val="none" w:sz="0" w:space="0" w:color="auto"/>
            <w:right w:val="none" w:sz="0" w:space="0" w:color="auto"/>
          </w:divBdr>
        </w:div>
        <w:div w:id="1399789022">
          <w:marLeft w:val="0"/>
          <w:marRight w:val="0"/>
          <w:marTop w:val="0"/>
          <w:marBottom w:val="0"/>
          <w:divBdr>
            <w:top w:val="none" w:sz="0" w:space="0" w:color="auto"/>
            <w:left w:val="none" w:sz="0" w:space="0" w:color="auto"/>
            <w:bottom w:val="none" w:sz="0" w:space="0" w:color="auto"/>
            <w:right w:val="none" w:sz="0" w:space="0" w:color="auto"/>
          </w:divBdr>
        </w:div>
        <w:div w:id="1941795205">
          <w:marLeft w:val="0"/>
          <w:marRight w:val="0"/>
          <w:marTop w:val="0"/>
          <w:marBottom w:val="0"/>
          <w:divBdr>
            <w:top w:val="none" w:sz="0" w:space="0" w:color="auto"/>
            <w:left w:val="none" w:sz="0" w:space="0" w:color="auto"/>
            <w:bottom w:val="none" w:sz="0" w:space="0" w:color="auto"/>
            <w:right w:val="none" w:sz="0" w:space="0" w:color="auto"/>
          </w:divBdr>
        </w:div>
        <w:div w:id="442531297">
          <w:marLeft w:val="0"/>
          <w:marRight w:val="0"/>
          <w:marTop w:val="0"/>
          <w:marBottom w:val="0"/>
          <w:divBdr>
            <w:top w:val="none" w:sz="0" w:space="0" w:color="auto"/>
            <w:left w:val="none" w:sz="0" w:space="0" w:color="auto"/>
            <w:bottom w:val="none" w:sz="0" w:space="0" w:color="auto"/>
            <w:right w:val="none" w:sz="0" w:space="0" w:color="auto"/>
          </w:divBdr>
        </w:div>
        <w:div w:id="1076585986">
          <w:marLeft w:val="0"/>
          <w:marRight w:val="0"/>
          <w:marTop w:val="0"/>
          <w:marBottom w:val="0"/>
          <w:divBdr>
            <w:top w:val="none" w:sz="0" w:space="0" w:color="auto"/>
            <w:left w:val="none" w:sz="0" w:space="0" w:color="auto"/>
            <w:bottom w:val="none" w:sz="0" w:space="0" w:color="auto"/>
            <w:right w:val="none" w:sz="0" w:space="0" w:color="auto"/>
          </w:divBdr>
        </w:div>
      </w:divsChild>
    </w:div>
    <w:div w:id="336350124">
      <w:bodyDiv w:val="1"/>
      <w:marLeft w:val="0"/>
      <w:marRight w:val="0"/>
      <w:marTop w:val="0"/>
      <w:marBottom w:val="0"/>
      <w:divBdr>
        <w:top w:val="none" w:sz="0" w:space="0" w:color="auto"/>
        <w:left w:val="none" w:sz="0" w:space="0" w:color="auto"/>
        <w:bottom w:val="none" w:sz="0" w:space="0" w:color="auto"/>
        <w:right w:val="none" w:sz="0" w:space="0" w:color="auto"/>
      </w:divBdr>
    </w:div>
    <w:div w:id="502429179">
      <w:bodyDiv w:val="1"/>
      <w:marLeft w:val="0"/>
      <w:marRight w:val="0"/>
      <w:marTop w:val="0"/>
      <w:marBottom w:val="0"/>
      <w:divBdr>
        <w:top w:val="none" w:sz="0" w:space="0" w:color="auto"/>
        <w:left w:val="none" w:sz="0" w:space="0" w:color="auto"/>
        <w:bottom w:val="none" w:sz="0" w:space="0" w:color="auto"/>
        <w:right w:val="none" w:sz="0" w:space="0" w:color="auto"/>
      </w:divBdr>
    </w:div>
    <w:div w:id="654918161">
      <w:bodyDiv w:val="1"/>
      <w:marLeft w:val="0"/>
      <w:marRight w:val="0"/>
      <w:marTop w:val="0"/>
      <w:marBottom w:val="0"/>
      <w:divBdr>
        <w:top w:val="none" w:sz="0" w:space="0" w:color="auto"/>
        <w:left w:val="none" w:sz="0" w:space="0" w:color="auto"/>
        <w:bottom w:val="none" w:sz="0" w:space="0" w:color="auto"/>
        <w:right w:val="none" w:sz="0" w:space="0" w:color="auto"/>
      </w:divBdr>
    </w:div>
    <w:div w:id="733092306">
      <w:bodyDiv w:val="1"/>
      <w:marLeft w:val="0"/>
      <w:marRight w:val="0"/>
      <w:marTop w:val="0"/>
      <w:marBottom w:val="0"/>
      <w:divBdr>
        <w:top w:val="none" w:sz="0" w:space="0" w:color="auto"/>
        <w:left w:val="none" w:sz="0" w:space="0" w:color="auto"/>
        <w:bottom w:val="none" w:sz="0" w:space="0" w:color="auto"/>
        <w:right w:val="none" w:sz="0" w:space="0" w:color="auto"/>
      </w:divBdr>
    </w:div>
    <w:div w:id="745566616">
      <w:bodyDiv w:val="1"/>
      <w:marLeft w:val="0"/>
      <w:marRight w:val="0"/>
      <w:marTop w:val="0"/>
      <w:marBottom w:val="0"/>
      <w:divBdr>
        <w:top w:val="none" w:sz="0" w:space="0" w:color="auto"/>
        <w:left w:val="none" w:sz="0" w:space="0" w:color="auto"/>
        <w:bottom w:val="none" w:sz="0" w:space="0" w:color="auto"/>
        <w:right w:val="none" w:sz="0" w:space="0" w:color="auto"/>
      </w:divBdr>
    </w:div>
    <w:div w:id="788161344">
      <w:bodyDiv w:val="1"/>
      <w:marLeft w:val="0"/>
      <w:marRight w:val="0"/>
      <w:marTop w:val="0"/>
      <w:marBottom w:val="0"/>
      <w:divBdr>
        <w:top w:val="none" w:sz="0" w:space="0" w:color="auto"/>
        <w:left w:val="none" w:sz="0" w:space="0" w:color="auto"/>
        <w:bottom w:val="none" w:sz="0" w:space="0" w:color="auto"/>
        <w:right w:val="none" w:sz="0" w:space="0" w:color="auto"/>
      </w:divBdr>
    </w:div>
    <w:div w:id="800730917">
      <w:bodyDiv w:val="1"/>
      <w:marLeft w:val="0"/>
      <w:marRight w:val="0"/>
      <w:marTop w:val="0"/>
      <w:marBottom w:val="0"/>
      <w:divBdr>
        <w:top w:val="none" w:sz="0" w:space="0" w:color="auto"/>
        <w:left w:val="none" w:sz="0" w:space="0" w:color="auto"/>
        <w:bottom w:val="none" w:sz="0" w:space="0" w:color="auto"/>
        <w:right w:val="none" w:sz="0" w:space="0" w:color="auto"/>
      </w:divBdr>
    </w:div>
    <w:div w:id="809713644">
      <w:bodyDiv w:val="1"/>
      <w:marLeft w:val="0"/>
      <w:marRight w:val="0"/>
      <w:marTop w:val="0"/>
      <w:marBottom w:val="0"/>
      <w:divBdr>
        <w:top w:val="none" w:sz="0" w:space="0" w:color="auto"/>
        <w:left w:val="none" w:sz="0" w:space="0" w:color="auto"/>
        <w:bottom w:val="none" w:sz="0" w:space="0" w:color="auto"/>
        <w:right w:val="none" w:sz="0" w:space="0" w:color="auto"/>
      </w:divBdr>
    </w:div>
    <w:div w:id="822702654">
      <w:bodyDiv w:val="1"/>
      <w:marLeft w:val="0"/>
      <w:marRight w:val="0"/>
      <w:marTop w:val="0"/>
      <w:marBottom w:val="0"/>
      <w:divBdr>
        <w:top w:val="none" w:sz="0" w:space="0" w:color="auto"/>
        <w:left w:val="none" w:sz="0" w:space="0" w:color="auto"/>
        <w:bottom w:val="none" w:sz="0" w:space="0" w:color="auto"/>
        <w:right w:val="none" w:sz="0" w:space="0" w:color="auto"/>
      </w:divBdr>
    </w:div>
    <w:div w:id="823009568">
      <w:bodyDiv w:val="1"/>
      <w:marLeft w:val="0"/>
      <w:marRight w:val="0"/>
      <w:marTop w:val="0"/>
      <w:marBottom w:val="0"/>
      <w:divBdr>
        <w:top w:val="none" w:sz="0" w:space="0" w:color="auto"/>
        <w:left w:val="none" w:sz="0" w:space="0" w:color="auto"/>
        <w:bottom w:val="none" w:sz="0" w:space="0" w:color="auto"/>
        <w:right w:val="none" w:sz="0" w:space="0" w:color="auto"/>
      </w:divBdr>
    </w:div>
    <w:div w:id="845367069">
      <w:bodyDiv w:val="1"/>
      <w:marLeft w:val="0"/>
      <w:marRight w:val="0"/>
      <w:marTop w:val="0"/>
      <w:marBottom w:val="0"/>
      <w:divBdr>
        <w:top w:val="none" w:sz="0" w:space="0" w:color="auto"/>
        <w:left w:val="none" w:sz="0" w:space="0" w:color="auto"/>
        <w:bottom w:val="none" w:sz="0" w:space="0" w:color="auto"/>
        <w:right w:val="none" w:sz="0" w:space="0" w:color="auto"/>
      </w:divBdr>
    </w:div>
    <w:div w:id="933049433">
      <w:bodyDiv w:val="1"/>
      <w:marLeft w:val="0"/>
      <w:marRight w:val="0"/>
      <w:marTop w:val="0"/>
      <w:marBottom w:val="0"/>
      <w:divBdr>
        <w:top w:val="none" w:sz="0" w:space="0" w:color="auto"/>
        <w:left w:val="none" w:sz="0" w:space="0" w:color="auto"/>
        <w:bottom w:val="none" w:sz="0" w:space="0" w:color="auto"/>
        <w:right w:val="none" w:sz="0" w:space="0" w:color="auto"/>
      </w:divBdr>
    </w:div>
    <w:div w:id="1095319081">
      <w:bodyDiv w:val="1"/>
      <w:marLeft w:val="0"/>
      <w:marRight w:val="0"/>
      <w:marTop w:val="0"/>
      <w:marBottom w:val="0"/>
      <w:divBdr>
        <w:top w:val="none" w:sz="0" w:space="0" w:color="auto"/>
        <w:left w:val="none" w:sz="0" w:space="0" w:color="auto"/>
        <w:bottom w:val="none" w:sz="0" w:space="0" w:color="auto"/>
        <w:right w:val="none" w:sz="0" w:space="0" w:color="auto"/>
      </w:divBdr>
      <w:divsChild>
        <w:div w:id="1492215549">
          <w:marLeft w:val="0"/>
          <w:marRight w:val="0"/>
          <w:marTop w:val="0"/>
          <w:marBottom w:val="0"/>
          <w:divBdr>
            <w:top w:val="none" w:sz="0" w:space="0" w:color="auto"/>
            <w:left w:val="none" w:sz="0" w:space="0" w:color="auto"/>
            <w:bottom w:val="none" w:sz="0" w:space="0" w:color="auto"/>
            <w:right w:val="none" w:sz="0" w:space="0" w:color="auto"/>
          </w:divBdr>
        </w:div>
        <w:div w:id="766585445">
          <w:marLeft w:val="0"/>
          <w:marRight w:val="0"/>
          <w:marTop w:val="0"/>
          <w:marBottom w:val="0"/>
          <w:divBdr>
            <w:top w:val="none" w:sz="0" w:space="0" w:color="auto"/>
            <w:left w:val="none" w:sz="0" w:space="0" w:color="auto"/>
            <w:bottom w:val="none" w:sz="0" w:space="0" w:color="auto"/>
            <w:right w:val="none" w:sz="0" w:space="0" w:color="auto"/>
          </w:divBdr>
        </w:div>
        <w:div w:id="1799103420">
          <w:marLeft w:val="0"/>
          <w:marRight w:val="0"/>
          <w:marTop w:val="0"/>
          <w:marBottom w:val="0"/>
          <w:divBdr>
            <w:top w:val="none" w:sz="0" w:space="0" w:color="auto"/>
            <w:left w:val="none" w:sz="0" w:space="0" w:color="auto"/>
            <w:bottom w:val="none" w:sz="0" w:space="0" w:color="auto"/>
            <w:right w:val="none" w:sz="0" w:space="0" w:color="auto"/>
          </w:divBdr>
        </w:div>
        <w:div w:id="2032029400">
          <w:marLeft w:val="0"/>
          <w:marRight w:val="0"/>
          <w:marTop w:val="0"/>
          <w:marBottom w:val="0"/>
          <w:divBdr>
            <w:top w:val="none" w:sz="0" w:space="0" w:color="auto"/>
            <w:left w:val="none" w:sz="0" w:space="0" w:color="auto"/>
            <w:bottom w:val="none" w:sz="0" w:space="0" w:color="auto"/>
            <w:right w:val="none" w:sz="0" w:space="0" w:color="auto"/>
          </w:divBdr>
        </w:div>
        <w:div w:id="1556696529">
          <w:marLeft w:val="0"/>
          <w:marRight w:val="0"/>
          <w:marTop w:val="0"/>
          <w:marBottom w:val="0"/>
          <w:divBdr>
            <w:top w:val="none" w:sz="0" w:space="0" w:color="auto"/>
            <w:left w:val="none" w:sz="0" w:space="0" w:color="auto"/>
            <w:bottom w:val="none" w:sz="0" w:space="0" w:color="auto"/>
            <w:right w:val="none" w:sz="0" w:space="0" w:color="auto"/>
          </w:divBdr>
        </w:div>
        <w:div w:id="1932546672">
          <w:marLeft w:val="0"/>
          <w:marRight w:val="0"/>
          <w:marTop w:val="0"/>
          <w:marBottom w:val="0"/>
          <w:divBdr>
            <w:top w:val="none" w:sz="0" w:space="0" w:color="auto"/>
            <w:left w:val="none" w:sz="0" w:space="0" w:color="auto"/>
            <w:bottom w:val="none" w:sz="0" w:space="0" w:color="auto"/>
            <w:right w:val="none" w:sz="0" w:space="0" w:color="auto"/>
          </w:divBdr>
        </w:div>
        <w:div w:id="905383407">
          <w:marLeft w:val="0"/>
          <w:marRight w:val="0"/>
          <w:marTop w:val="0"/>
          <w:marBottom w:val="0"/>
          <w:divBdr>
            <w:top w:val="none" w:sz="0" w:space="0" w:color="auto"/>
            <w:left w:val="none" w:sz="0" w:space="0" w:color="auto"/>
            <w:bottom w:val="none" w:sz="0" w:space="0" w:color="auto"/>
            <w:right w:val="none" w:sz="0" w:space="0" w:color="auto"/>
          </w:divBdr>
        </w:div>
        <w:div w:id="676735651">
          <w:marLeft w:val="0"/>
          <w:marRight w:val="0"/>
          <w:marTop w:val="0"/>
          <w:marBottom w:val="0"/>
          <w:divBdr>
            <w:top w:val="none" w:sz="0" w:space="0" w:color="auto"/>
            <w:left w:val="none" w:sz="0" w:space="0" w:color="auto"/>
            <w:bottom w:val="none" w:sz="0" w:space="0" w:color="auto"/>
            <w:right w:val="none" w:sz="0" w:space="0" w:color="auto"/>
          </w:divBdr>
        </w:div>
        <w:div w:id="1243293920">
          <w:marLeft w:val="0"/>
          <w:marRight w:val="0"/>
          <w:marTop w:val="0"/>
          <w:marBottom w:val="0"/>
          <w:divBdr>
            <w:top w:val="none" w:sz="0" w:space="0" w:color="auto"/>
            <w:left w:val="none" w:sz="0" w:space="0" w:color="auto"/>
            <w:bottom w:val="none" w:sz="0" w:space="0" w:color="auto"/>
            <w:right w:val="none" w:sz="0" w:space="0" w:color="auto"/>
          </w:divBdr>
        </w:div>
        <w:div w:id="839780309">
          <w:marLeft w:val="0"/>
          <w:marRight w:val="0"/>
          <w:marTop w:val="0"/>
          <w:marBottom w:val="0"/>
          <w:divBdr>
            <w:top w:val="none" w:sz="0" w:space="0" w:color="auto"/>
            <w:left w:val="none" w:sz="0" w:space="0" w:color="auto"/>
            <w:bottom w:val="none" w:sz="0" w:space="0" w:color="auto"/>
            <w:right w:val="none" w:sz="0" w:space="0" w:color="auto"/>
          </w:divBdr>
        </w:div>
        <w:div w:id="1903248212">
          <w:marLeft w:val="0"/>
          <w:marRight w:val="0"/>
          <w:marTop w:val="0"/>
          <w:marBottom w:val="0"/>
          <w:divBdr>
            <w:top w:val="none" w:sz="0" w:space="0" w:color="auto"/>
            <w:left w:val="none" w:sz="0" w:space="0" w:color="auto"/>
            <w:bottom w:val="none" w:sz="0" w:space="0" w:color="auto"/>
            <w:right w:val="none" w:sz="0" w:space="0" w:color="auto"/>
          </w:divBdr>
        </w:div>
        <w:div w:id="335960208">
          <w:marLeft w:val="0"/>
          <w:marRight w:val="0"/>
          <w:marTop w:val="0"/>
          <w:marBottom w:val="0"/>
          <w:divBdr>
            <w:top w:val="none" w:sz="0" w:space="0" w:color="auto"/>
            <w:left w:val="none" w:sz="0" w:space="0" w:color="auto"/>
            <w:bottom w:val="none" w:sz="0" w:space="0" w:color="auto"/>
            <w:right w:val="none" w:sz="0" w:space="0" w:color="auto"/>
          </w:divBdr>
        </w:div>
        <w:div w:id="917054315">
          <w:marLeft w:val="0"/>
          <w:marRight w:val="0"/>
          <w:marTop w:val="0"/>
          <w:marBottom w:val="0"/>
          <w:divBdr>
            <w:top w:val="none" w:sz="0" w:space="0" w:color="auto"/>
            <w:left w:val="none" w:sz="0" w:space="0" w:color="auto"/>
            <w:bottom w:val="none" w:sz="0" w:space="0" w:color="auto"/>
            <w:right w:val="none" w:sz="0" w:space="0" w:color="auto"/>
          </w:divBdr>
        </w:div>
      </w:divsChild>
    </w:div>
    <w:div w:id="1116488386">
      <w:bodyDiv w:val="1"/>
      <w:marLeft w:val="0"/>
      <w:marRight w:val="0"/>
      <w:marTop w:val="0"/>
      <w:marBottom w:val="0"/>
      <w:divBdr>
        <w:top w:val="none" w:sz="0" w:space="0" w:color="auto"/>
        <w:left w:val="none" w:sz="0" w:space="0" w:color="auto"/>
        <w:bottom w:val="none" w:sz="0" w:space="0" w:color="auto"/>
        <w:right w:val="none" w:sz="0" w:space="0" w:color="auto"/>
      </w:divBdr>
    </w:div>
    <w:div w:id="1124545092">
      <w:bodyDiv w:val="1"/>
      <w:marLeft w:val="0"/>
      <w:marRight w:val="0"/>
      <w:marTop w:val="0"/>
      <w:marBottom w:val="0"/>
      <w:divBdr>
        <w:top w:val="none" w:sz="0" w:space="0" w:color="auto"/>
        <w:left w:val="none" w:sz="0" w:space="0" w:color="auto"/>
        <w:bottom w:val="none" w:sz="0" w:space="0" w:color="auto"/>
        <w:right w:val="none" w:sz="0" w:space="0" w:color="auto"/>
      </w:divBdr>
    </w:div>
    <w:div w:id="1170758675">
      <w:bodyDiv w:val="1"/>
      <w:marLeft w:val="0"/>
      <w:marRight w:val="0"/>
      <w:marTop w:val="0"/>
      <w:marBottom w:val="0"/>
      <w:divBdr>
        <w:top w:val="none" w:sz="0" w:space="0" w:color="auto"/>
        <w:left w:val="none" w:sz="0" w:space="0" w:color="auto"/>
        <w:bottom w:val="none" w:sz="0" w:space="0" w:color="auto"/>
        <w:right w:val="none" w:sz="0" w:space="0" w:color="auto"/>
      </w:divBdr>
    </w:div>
    <w:div w:id="1268191810">
      <w:bodyDiv w:val="1"/>
      <w:marLeft w:val="0"/>
      <w:marRight w:val="0"/>
      <w:marTop w:val="0"/>
      <w:marBottom w:val="0"/>
      <w:divBdr>
        <w:top w:val="none" w:sz="0" w:space="0" w:color="auto"/>
        <w:left w:val="none" w:sz="0" w:space="0" w:color="auto"/>
        <w:bottom w:val="none" w:sz="0" w:space="0" w:color="auto"/>
        <w:right w:val="none" w:sz="0" w:space="0" w:color="auto"/>
      </w:divBdr>
    </w:div>
    <w:div w:id="1301108707">
      <w:bodyDiv w:val="1"/>
      <w:marLeft w:val="0"/>
      <w:marRight w:val="0"/>
      <w:marTop w:val="0"/>
      <w:marBottom w:val="0"/>
      <w:divBdr>
        <w:top w:val="none" w:sz="0" w:space="0" w:color="auto"/>
        <w:left w:val="none" w:sz="0" w:space="0" w:color="auto"/>
        <w:bottom w:val="none" w:sz="0" w:space="0" w:color="auto"/>
        <w:right w:val="none" w:sz="0" w:space="0" w:color="auto"/>
      </w:divBdr>
    </w:div>
    <w:div w:id="1467315450">
      <w:bodyDiv w:val="1"/>
      <w:marLeft w:val="0"/>
      <w:marRight w:val="0"/>
      <w:marTop w:val="0"/>
      <w:marBottom w:val="0"/>
      <w:divBdr>
        <w:top w:val="none" w:sz="0" w:space="0" w:color="auto"/>
        <w:left w:val="none" w:sz="0" w:space="0" w:color="auto"/>
        <w:bottom w:val="none" w:sz="0" w:space="0" w:color="auto"/>
        <w:right w:val="none" w:sz="0" w:space="0" w:color="auto"/>
      </w:divBdr>
    </w:div>
    <w:div w:id="1514803240">
      <w:bodyDiv w:val="1"/>
      <w:marLeft w:val="0"/>
      <w:marRight w:val="0"/>
      <w:marTop w:val="0"/>
      <w:marBottom w:val="0"/>
      <w:divBdr>
        <w:top w:val="none" w:sz="0" w:space="0" w:color="auto"/>
        <w:left w:val="none" w:sz="0" w:space="0" w:color="auto"/>
        <w:bottom w:val="none" w:sz="0" w:space="0" w:color="auto"/>
        <w:right w:val="none" w:sz="0" w:space="0" w:color="auto"/>
      </w:divBdr>
    </w:div>
    <w:div w:id="1543203363">
      <w:bodyDiv w:val="1"/>
      <w:marLeft w:val="0"/>
      <w:marRight w:val="0"/>
      <w:marTop w:val="0"/>
      <w:marBottom w:val="0"/>
      <w:divBdr>
        <w:top w:val="none" w:sz="0" w:space="0" w:color="auto"/>
        <w:left w:val="none" w:sz="0" w:space="0" w:color="auto"/>
        <w:bottom w:val="none" w:sz="0" w:space="0" w:color="auto"/>
        <w:right w:val="none" w:sz="0" w:space="0" w:color="auto"/>
      </w:divBdr>
    </w:div>
    <w:div w:id="1644653106">
      <w:bodyDiv w:val="1"/>
      <w:marLeft w:val="0"/>
      <w:marRight w:val="0"/>
      <w:marTop w:val="0"/>
      <w:marBottom w:val="0"/>
      <w:divBdr>
        <w:top w:val="none" w:sz="0" w:space="0" w:color="auto"/>
        <w:left w:val="none" w:sz="0" w:space="0" w:color="auto"/>
        <w:bottom w:val="none" w:sz="0" w:space="0" w:color="auto"/>
        <w:right w:val="none" w:sz="0" w:space="0" w:color="auto"/>
      </w:divBdr>
      <w:divsChild>
        <w:div w:id="1518614235">
          <w:marLeft w:val="0"/>
          <w:marRight w:val="0"/>
          <w:marTop w:val="0"/>
          <w:marBottom w:val="0"/>
          <w:divBdr>
            <w:top w:val="none" w:sz="0" w:space="0" w:color="auto"/>
            <w:left w:val="none" w:sz="0" w:space="0" w:color="auto"/>
            <w:bottom w:val="none" w:sz="0" w:space="0" w:color="auto"/>
            <w:right w:val="none" w:sz="0" w:space="0" w:color="auto"/>
          </w:divBdr>
        </w:div>
        <w:div w:id="195122694">
          <w:marLeft w:val="0"/>
          <w:marRight w:val="0"/>
          <w:marTop w:val="0"/>
          <w:marBottom w:val="0"/>
          <w:divBdr>
            <w:top w:val="none" w:sz="0" w:space="0" w:color="auto"/>
            <w:left w:val="none" w:sz="0" w:space="0" w:color="auto"/>
            <w:bottom w:val="none" w:sz="0" w:space="0" w:color="auto"/>
            <w:right w:val="none" w:sz="0" w:space="0" w:color="auto"/>
          </w:divBdr>
        </w:div>
        <w:div w:id="1473668512">
          <w:marLeft w:val="0"/>
          <w:marRight w:val="0"/>
          <w:marTop w:val="0"/>
          <w:marBottom w:val="0"/>
          <w:divBdr>
            <w:top w:val="none" w:sz="0" w:space="0" w:color="auto"/>
            <w:left w:val="none" w:sz="0" w:space="0" w:color="auto"/>
            <w:bottom w:val="none" w:sz="0" w:space="0" w:color="auto"/>
            <w:right w:val="none" w:sz="0" w:space="0" w:color="auto"/>
          </w:divBdr>
        </w:div>
      </w:divsChild>
    </w:div>
    <w:div w:id="1927112603">
      <w:bodyDiv w:val="1"/>
      <w:marLeft w:val="0"/>
      <w:marRight w:val="0"/>
      <w:marTop w:val="0"/>
      <w:marBottom w:val="0"/>
      <w:divBdr>
        <w:top w:val="none" w:sz="0" w:space="0" w:color="auto"/>
        <w:left w:val="none" w:sz="0" w:space="0" w:color="auto"/>
        <w:bottom w:val="none" w:sz="0" w:space="0" w:color="auto"/>
        <w:right w:val="none" w:sz="0" w:space="0" w:color="auto"/>
      </w:divBdr>
    </w:div>
    <w:div w:id="21258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98191-3CB1-4F61-A863-FF59CFD6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26</Pages>
  <Words>43807</Words>
  <Characters>24970</Characters>
  <Application>Microsoft Office Word</Application>
  <DocSecurity>0</DocSecurity>
  <Lines>208</Lines>
  <Paragraphs>137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Максименко</dc:creator>
  <cp:lastModifiedBy>Юлія Покальчук</cp:lastModifiedBy>
  <cp:revision>12</cp:revision>
  <cp:lastPrinted>2024-10-09T12:07:00Z</cp:lastPrinted>
  <dcterms:created xsi:type="dcterms:W3CDTF">2026-07-09T11:07:00Z</dcterms:created>
  <dcterms:modified xsi:type="dcterms:W3CDTF">2026-07-10T09:03:00Z</dcterms:modified>
</cp:coreProperties>
</file>