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A0A37" w14:textId="77777777" w:rsidR="0036459A" w:rsidRPr="00662DA2" w:rsidRDefault="00662DA2">
      <w:pPr>
        <w:rPr>
          <w:lang w:val="uk-UA"/>
        </w:rPr>
      </w:pPr>
      <w:bookmarkStart w:id="0" w:name="_GoBack"/>
      <w:bookmarkEnd w:id="0"/>
      <w:r>
        <w:rPr>
          <w:lang w:val="uk-UA"/>
        </w:rPr>
        <w:t xml:space="preserve">  </w:t>
      </w:r>
    </w:p>
    <w:p w14:paraId="7326CEDF" w14:textId="77777777" w:rsidR="004169D8" w:rsidRPr="00F16C52" w:rsidRDefault="004169D8" w:rsidP="004169D8">
      <w:pPr>
        <w:pStyle w:val="a3"/>
        <w:tabs>
          <w:tab w:val="left" w:pos="993"/>
        </w:tabs>
        <w:ind w:firstLine="0"/>
        <w:rPr>
          <w:b/>
          <w:szCs w:val="28"/>
        </w:rPr>
      </w:pPr>
    </w:p>
    <w:p w14:paraId="32DB3A9F" w14:textId="77777777" w:rsidR="00713E8B" w:rsidRPr="000B1A4E" w:rsidRDefault="00713E8B" w:rsidP="004169D8">
      <w:pPr>
        <w:pStyle w:val="a3"/>
        <w:tabs>
          <w:tab w:val="left" w:pos="993"/>
        </w:tabs>
        <w:ind w:firstLine="0"/>
        <w:jc w:val="center"/>
        <w:rPr>
          <w:rStyle w:val="rvts15"/>
          <w:b/>
          <w:bCs/>
          <w:szCs w:val="28"/>
          <w:shd w:val="clear" w:color="auto" w:fill="FFFFFF"/>
        </w:rPr>
      </w:pPr>
      <w:r w:rsidRPr="000B1A4E">
        <w:rPr>
          <w:rStyle w:val="rvts15"/>
          <w:b/>
          <w:bCs/>
          <w:szCs w:val="28"/>
          <w:shd w:val="clear" w:color="auto" w:fill="FFFFFF"/>
        </w:rPr>
        <w:t>УЗАГАЛЬНЕНІ ЗАУВАЖЕННЯ</w:t>
      </w:r>
      <w:r w:rsidRPr="000B1A4E">
        <w:br/>
      </w:r>
      <w:r w:rsidRPr="000B1A4E">
        <w:rPr>
          <w:rStyle w:val="rvts15"/>
          <w:b/>
          <w:bCs/>
          <w:szCs w:val="28"/>
          <w:shd w:val="clear" w:color="auto" w:fill="FFFFFF"/>
        </w:rPr>
        <w:t>та пропозиції до проекту рішення НКРЕКП, що має ознаки регуляторного акта</w:t>
      </w:r>
    </w:p>
    <w:p w14:paraId="1F64B81C" w14:textId="77777777" w:rsidR="00DC42C7" w:rsidRPr="000B1A4E" w:rsidRDefault="00DC42C7" w:rsidP="004169D8">
      <w:pPr>
        <w:pStyle w:val="a3"/>
        <w:tabs>
          <w:tab w:val="left" w:pos="993"/>
        </w:tabs>
        <w:ind w:firstLine="0"/>
        <w:jc w:val="center"/>
        <w:rPr>
          <w:rStyle w:val="rvts15"/>
          <w:b/>
          <w:bCs/>
          <w:sz w:val="4"/>
          <w:szCs w:val="4"/>
          <w:shd w:val="clear" w:color="auto" w:fill="FFFFFF"/>
        </w:rPr>
      </w:pPr>
    </w:p>
    <w:p w14:paraId="75F7D58C" w14:textId="77777777" w:rsidR="004169D8" w:rsidRPr="000B1A4E" w:rsidRDefault="004169D8" w:rsidP="004169D8">
      <w:pPr>
        <w:pStyle w:val="a3"/>
        <w:tabs>
          <w:tab w:val="left" w:pos="993"/>
        </w:tabs>
        <w:ind w:firstLine="0"/>
        <w:jc w:val="center"/>
        <w:rPr>
          <w:b/>
          <w:szCs w:val="28"/>
        </w:rPr>
      </w:pPr>
      <w:r w:rsidRPr="000B1A4E">
        <w:rPr>
          <w:b/>
          <w:szCs w:val="28"/>
        </w:rPr>
        <w:t>проєкту постанови НКРЕКП «Про затвердження Змін до деяких постанов НКРЕКП»</w:t>
      </w:r>
    </w:p>
    <w:p w14:paraId="3FC851B9" w14:textId="77777777" w:rsidR="004169D8" w:rsidRPr="000B1A4E" w:rsidRDefault="004169D8" w:rsidP="004169D8">
      <w:pPr>
        <w:pStyle w:val="a3"/>
        <w:tabs>
          <w:tab w:val="left" w:pos="993"/>
        </w:tabs>
        <w:ind w:firstLine="0"/>
        <w:rPr>
          <w:b/>
          <w:szCs w:val="28"/>
        </w:rPr>
      </w:pPr>
    </w:p>
    <w:tbl>
      <w:tblPr>
        <w:tblStyle w:val="a5"/>
        <w:tblW w:w="15599" w:type="dxa"/>
        <w:tblLook w:val="04A0" w:firstRow="1" w:lastRow="0" w:firstColumn="1" w:lastColumn="0" w:noHBand="0" w:noVBand="1"/>
      </w:tblPr>
      <w:tblGrid>
        <w:gridCol w:w="5665"/>
        <w:gridCol w:w="5529"/>
        <w:gridCol w:w="4394"/>
        <w:gridCol w:w="11"/>
      </w:tblGrid>
      <w:tr w:rsidR="004169D8" w:rsidRPr="000B1A4E" w14:paraId="4A8A360B" w14:textId="77777777" w:rsidTr="00E87D0A">
        <w:trPr>
          <w:gridAfter w:val="1"/>
          <w:wAfter w:w="11" w:type="dxa"/>
        </w:trPr>
        <w:tc>
          <w:tcPr>
            <w:tcW w:w="5665" w:type="dxa"/>
          </w:tcPr>
          <w:p w14:paraId="02F3F569" w14:textId="77777777" w:rsidR="004169D8" w:rsidRPr="000B1A4E" w:rsidRDefault="00713E8B" w:rsidP="00713E8B">
            <w:pPr>
              <w:pStyle w:val="a3"/>
              <w:tabs>
                <w:tab w:val="left" w:pos="993"/>
              </w:tabs>
              <w:ind w:firstLine="0"/>
              <w:jc w:val="center"/>
              <w:rPr>
                <w:b/>
                <w:bCs/>
                <w:sz w:val="24"/>
                <w:szCs w:val="24"/>
                <w:lang w:bidi="te-IN"/>
              </w:rPr>
            </w:pPr>
            <w:r w:rsidRPr="000B1A4E">
              <w:rPr>
                <w:b/>
                <w:sz w:val="24"/>
                <w:szCs w:val="24"/>
                <w:shd w:val="clear" w:color="auto" w:fill="FFFFFF"/>
              </w:rPr>
              <w:t>Редакція проекту рішення НКРЕКП</w:t>
            </w:r>
          </w:p>
        </w:tc>
        <w:tc>
          <w:tcPr>
            <w:tcW w:w="5529" w:type="dxa"/>
          </w:tcPr>
          <w:p w14:paraId="641A7065" w14:textId="77777777" w:rsidR="004169D8" w:rsidRPr="000B1A4E" w:rsidRDefault="00713E8B" w:rsidP="00713E8B">
            <w:pPr>
              <w:pStyle w:val="a3"/>
              <w:tabs>
                <w:tab w:val="left" w:pos="993"/>
              </w:tabs>
              <w:ind w:firstLine="318"/>
              <w:jc w:val="center"/>
              <w:rPr>
                <w:b/>
                <w:bCs/>
                <w:sz w:val="24"/>
                <w:szCs w:val="24"/>
                <w:lang w:bidi="te-IN"/>
              </w:rPr>
            </w:pPr>
            <w:r w:rsidRPr="000B1A4E">
              <w:rPr>
                <w:b/>
                <w:sz w:val="24"/>
                <w:szCs w:val="24"/>
                <w:shd w:val="clear" w:color="auto" w:fill="FFFFFF"/>
              </w:rPr>
              <w:t>Зауваження та пропозиції до проекту рішення НКРЕКП</w:t>
            </w:r>
          </w:p>
        </w:tc>
        <w:tc>
          <w:tcPr>
            <w:tcW w:w="4394" w:type="dxa"/>
          </w:tcPr>
          <w:p w14:paraId="6556B5D2" w14:textId="77777777" w:rsidR="004169D8" w:rsidRPr="000B1A4E" w:rsidRDefault="00713E8B" w:rsidP="003C450D">
            <w:pPr>
              <w:pStyle w:val="a3"/>
              <w:tabs>
                <w:tab w:val="left" w:pos="993"/>
              </w:tabs>
              <w:ind w:firstLine="317"/>
              <w:jc w:val="center"/>
              <w:rPr>
                <w:b/>
                <w:bCs/>
                <w:sz w:val="24"/>
                <w:szCs w:val="24"/>
                <w:lang w:bidi="te-IN"/>
              </w:rPr>
            </w:pPr>
            <w:r w:rsidRPr="000B1A4E">
              <w:rPr>
                <w:b/>
                <w:sz w:val="24"/>
                <w:szCs w:val="24"/>
                <w:shd w:val="clear" w:color="auto" w:fill="FFFFFF"/>
              </w:rPr>
              <w:t>Попередня позиція НКРЕКП щодо наданих зауважень та пропозицій з обґрунтуваннями щодо прийняття або відхилення</w:t>
            </w:r>
          </w:p>
        </w:tc>
      </w:tr>
      <w:tr w:rsidR="000C460C" w:rsidRPr="000B1A4E" w14:paraId="26283DBE" w14:textId="77777777" w:rsidTr="00E87D0A">
        <w:tc>
          <w:tcPr>
            <w:tcW w:w="15599" w:type="dxa"/>
            <w:gridSpan w:val="4"/>
          </w:tcPr>
          <w:p w14:paraId="33482E65" w14:textId="77777777" w:rsidR="00BB702E" w:rsidRPr="000B1A4E" w:rsidRDefault="00BB702E" w:rsidP="003C450D">
            <w:pPr>
              <w:pStyle w:val="a3"/>
              <w:tabs>
                <w:tab w:val="left" w:pos="993"/>
              </w:tabs>
              <w:ind w:firstLine="317"/>
              <w:jc w:val="center"/>
              <w:rPr>
                <w:bCs/>
                <w:sz w:val="24"/>
                <w:szCs w:val="24"/>
                <w:lang w:bidi="te-IN"/>
              </w:rPr>
            </w:pPr>
          </w:p>
          <w:p w14:paraId="7328AFD5" w14:textId="77777777" w:rsidR="000C460C" w:rsidRPr="000B1A4E" w:rsidRDefault="000C460C" w:rsidP="003C450D">
            <w:pPr>
              <w:pStyle w:val="a3"/>
              <w:tabs>
                <w:tab w:val="left" w:pos="993"/>
              </w:tabs>
              <w:ind w:firstLine="317"/>
              <w:jc w:val="center"/>
              <w:rPr>
                <w:bCs/>
                <w:szCs w:val="28"/>
                <w:lang w:bidi="te-IN"/>
              </w:rPr>
            </w:pPr>
            <w:r w:rsidRPr="000B1A4E">
              <w:rPr>
                <w:bCs/>
                <w:szCs w:val="28"/>
                <w:lang w:bidi="te-IN"/>
              </w:rPr>
              <w:t>Ліцензійн</w:t>
            </w:r>
            <w:r w:rsidR="00BB702E" w:rsidRPr="000B1A4E">
              <w:rPr>
                <w:bCs/>
                <w:szCs w:val="28"/>
                <w:lang w:bidi="te-IN"/>
              </w:rPr>
              <w:t>і</w:t>
            </w:r>
            <w:r w:rsidRPr="000B1A4E">
              <w:rPr>
                <w:bCs/>
                <w:szCs w:val="28"/>
                <w:lang w:bidi="te-IN"/>
              </w:rPr>
              <w:t xml:space="preserve"> умовах провадження господарської діяльності </w:t>
            </w:r>
            <w:r w:rsidR="00314046" w:rsidRPr="000B1A4E">
              <w:rPr>
                <w:bCs/>
                <w:szCs w:val="28"/>
                <w:lang w:bidi="te-IN"/>
              </w:rPr>
              <w:t xml:space="preserve">зі здійснення функцій </w:t>
            </w:r>
            <w:r w:rsidRPr="000B1A4E">
              <w:rPr>
                <w:bCs/>
                <w:szCs w:val="28"/>
                <w:lang w:bidi="te-IN"/>
              </w:rPr>
              <w:t xml:space="preserve"> енергії</w:t>
            </w:r>
          </w:p>
          <w:p w14:paraId="7AEE61BB" w14:textId="77777777" w:rsidR="00BB702E" w:rsidRPr="000B1A4E" w:rsidRDefault="00BB702E" w:rsidP="003C450D">
            <w:pPr>
              <w:pStyle w:val="a3"/>
              <w:tabs>
                <w:tab w:val="left" w:pos="993"/>
              </w:tabs>
              <w:ind w:firstLine="317"/>
              <w:jc w:val="center"/>
              <w:rPr>
                <w:b/>
                <w:sz w:val="24"/>
                <w:szCs w:val="24"/>
                <w:shd w:val="clear" w:color="auto" w:fill="FFFFFF"/>
              </w:rPr>
            </w:pPr>
          </w:p>
        </w:tc>
      </w:tr>
      <w:tr w:rsidR="000C460C" w:rsidRPr="000B1A4E" w14:paraId="30C8406D" w14:textId="77777777" w:rsidTr="00E87D0A">
        <w:trPr>
          <w:gridAfter w:val="1"/>
          <w:wAfter w:w="11" w:type="dxa"/>
        </w:trPr>
        <w:tc>
          <w:tcPr>
            <w:tcW w:w="5665" w:type="dxa"/>
          </w:tcPr>
          <w:p w14:paraId="70D570C5" w14:textId="77777777" w:rsidR="00E87D0A" w:rsidRPr="000B1A4E" w:rsidRDefault="00E87D0A" w:rsidP="00713E8B">
            <w:pPr>
              <w:shd w:val="clear" w:color="auto" w:fill="FFFFFF"/>
              <w:tabs>
                <w:tab w:val="left" w:pos="318"/>
                <w:tab w:val="left" w:pos="1134"/>
              </w:tabs>
              <w:ind w:firstLine="313"/>
              <w:jc w:val="both"/>
              <w:textAlignment w:val="baseline"/>
              <w:rPr>
                <w:sz w:val="24"/>
                <w:szCs w:val="24"/>
              </w:rPr>
            </w:pPr>
          </w:p>
          <w:p w14:paraId="47543219" w14:textId="77777777" w:rsidR="00881709" w:rsidRPr="000B1A4E" w:rsidRDefault="00E87D0A" w:rsidP="00713E8B">
            <w:pPr>
              <w:shd w:val="clear" w:color="auto" w:fill="FFFFFF"/>
              <w:tabs>
                <w:tab w:val="left" w:pos="318"/>
                <w:tab w:val="left" w:pos="1134"/>
              </w:tabs>
              <w:ind w:firstLine="313"/>
              <w:jc w:val="both"/>
              <w:textAlignment w:val="baseline"/>
              <w:rPr>
                <w:b/>
                <w:sz w:val="24"/>
                <w:szCs w:val="24"/>
              </w:rPr>
            </w:pPr>
            <w:r w:rsidRPr="000B1A4E">
              <w:rPr>
                <w:b/>
                <w:sz w:val="24"/>
                <w:szCs w:val="24"/>
              </w:rPr>
              <w:t>п</w:t>
            </w:r>
            <w:r w:rsidR="00881709" w:rsidRPr="000B1A4E">
              <w:rPr>
                <w:b/>
                <w:sz w:val="24"/>
                <w:szCs w:val="24"/>
              </w:rPr>
              <w:t>ідпункти 3 глави 2 викласти в такій редакції:</w:t>
            </w:r>
          </w:p>
          <w:p w14:paraId="0412BEBB" w14:textId="77777777" w:rsidR="000C460C" w:rsidRPr="000B1A4E" w:rsidRDefault="00881709" w:rsidP="00713E8B">
            <w:pPr>
              <w:shd w:val="clear" w:color="auto" w:fill="FFFFFF"/>
              <w:tabs>
                <w:tab w:val="left" w:pos="318"/>
                <w:tab w:val="left" w:pos="1134"/>
              </w:tabs>
              <w:ind w:firstLine="313"/>
              <w:jc w:val="both"/>
              <w:textAlignment w:val="baseline"/>
              <w:rPr>
                <w:b/>
                <w:sz w:val="24"/>
                <w:szCs w:val="24"/>
                <w:shd w:val="clear" w:color="auto" w:fill="FFFFFF"/>
              </w:rPr>
            </w:pPr>
            <w:r w:rsidRPr="000B1A4E">
              <w:rPr>
                <w:sz w:val="24"/>
                <w:szCs w:val="24"/>
              </w:rPr>
              <w:t xml:space="preserve">«3) письмово повідомляти НКРЕКП про намір вчинення такий дій, як продаж, передача, переуступка, дарування, надання в оренду, кредит іпотеку, </w:t>
            </w:r>
            <w:r w:rsidRPr="000B1A4E">
              <w:rPr>
                <w:b/>
                <w:sz w:val="24"/>
                <w:szCs w:val="24"/>
              </w:rPr>
              <w:t>поручительство</w:t>
            </w:r>
            <w:r w:rsidRPr="000B1A4E">
              <w:rPr>
                <w:sz w:val="24"/>
                <w:szCs w:val="24"/>
              </w:rPr>
              <w:t>, зберігання, обмеження або припинення використання засобів провадження господарської діяльності тощо, за 30 днів до їх вчинення, якщо такі дії призведуть до неспроможності виконувати функції та обов’язки, визначені цими Ліцензійними умовами, та якщо вартість відновлення (вартість заміщення) засобу провадження господарської діяльності становитиме понад 200 (двісті) тис. грн;</w:t>
            </w:r>
          </w:p>
        </w:tc>
        <w:tc>
          <w:tcPr>
            <w:tcW w:w="5529" w:type="dxa"/>
          </w:tcPr>
          <w:p w14:paraId="5E2BB0A6" w14:textId="77777777" w:rsidR="00E87D0A" w:rsidRPr="000B1A4E" w:rsidRDefault="00881709" w:rsidP="00295884">
            <w:pPr>
              <w:pStyle w:val="a3"/>
              <w:tabs>
                <w:tab w:val="left" w:pos="993"/>
              </w:tabs>
              <w:ind w:firstLine="318"/>
              <w:rPr>
                <w:b/>
                <w:bCs/>
                <w:sz w:val="24"/>
                <w:szCs w:val="24"/>
                <w:bdr w:val="none" w:sz="0" w:space="0" w:color="auto" w:frame="1"/>
              </w:rPr>
            </w:pPr>
            <w:r w:rsidRPr="000B1A4E">
              <w:rPr>
                <w:b/>
                <w:bCs/>
                <w:sz w:val="24"/>
                <w:szCs w:val="24"/>
                <w:bdr w:val="none" w:sz="0" w:space="0" w:color="auto" w:frame="1"/>
              </w:rPr>
              <w:t>Пропозиції АТ «ОПЕРАТОР РИНКУ»</w:t>
            </w:r>
          </w:p>
          <w:p w14:paraId="4D24AA4B" w14:textId="77777777" w:rsidR="00E87D0A" w:rsidRPr="000B1A4E" w:rsidRDefault="00E87D0A" w:rsidP="00713E8B">
            <w:pPr>
              <w:pStyle w:val="a3"/>
              <w:tabs>
                <w:tab w:val="left" w:pos="993"/>
              </w:tabs>
              <w:ind w:firstLine="318"/>
              <w:rPr>
                <w:b/>
                <w:bCs/>
                <w:sz w:val="24"/>
                <w:szCs w:val="24"/>
                <w:bdr w:val="none" w:sz="0" w:space="0" w:color="auto" w:frame="1"/>
              </w:rPr>
            </w:pPr>
            <w:r w:rsidRPr="000B1A4E">
              <w:rPr>
                <w:b/>
                <w:bCs/>
                <w:sz w:val="24"/>
                <w:szCs w:val="24"/>
                <w:bdr w:val="none" w:sz="0" w:space="0" w:color="auto" w:frame="1"/>
              </w:rPr>
              <w:t>п</w:t>
            </w:r>
            <w:r w:rsidR="00881709" w:rsidRPr="000B1A4E">
              <w:rPr>
                <w:b/>
                <w:bCs/>
                <w:sz w:val="24"/>
                <w:szCs w:val="24"/>
                <w:bdr w:val="none" w:sz="0" w:space="0" w:color="auto" w:frame="1"/>
              </w:rPr>
              <w:t>ідпункт 3 викласти в такій редакції:</w:t>
            </w:r>
          </w:p>
          <w:p w14:paraId="12A5DEDC" w14:textId="77777777" w:rsidR="00881709" w:rsidRPr="000B1A4E" w:rsidRDefault="00E87D0A" w:rsidP="00713E8B">
            <w:pPr>
              <w:pStyle w:val="a3"/>
              <w:tabs>
                <w:tab w:val="left" w:pos="993"/>
              </w:tabs>
              <w:ind w:firstLine="318"/>
              <w:rPr>
                <w:sz w:val="24"/>
                <w:szCs w:val="24"/>
              </w:rPr>
            </w:pPr>
            <w:r w:rsidRPr="000B1A4E">
              <w:rPr>
                <w:sz w:val="24"/>
                <w:szCs w:val="24"/>
              </w:rPr>
              <w:t>«</w:t>
            </w:r>
            <w:r w:rsidR="00881709" w:rsidRPr="000B1A4E">
              <w:rPr>
                <w:sz w:val="24"/>
                <w:szCs w:val="24"/>
              </w:rPr>
              <w:t>3) письмово повідомляти НКРЕКП про намір вчинення такий дій, як продаж, передача, переуступка, дарування, надання в оренду, кредит</w:t>
            </w:r>
            <w:r w:rsidR="00881709" w:rsidRPr="000B1A4E">
              <w:rPr>
                <w:b/>
                <w:bCs/>
                <w:sz w:val="24"/>
                <w:szCs w:val="24"/>
              </w:rPr>
              <w:t>,</w:t>
            </w:r>
            <w:r w:rsidR="00881709" w:rsidRPr="000B1A4E">
              <w:rPr>
                <w:sz w:val="24"/>
                <w:szCs w:val="24"/>
              </w:rPr>
              <w:t xml:space="preserve"> іпотеку, </w:t>
            </w:r>
            <w:r w:rsidR="00881709" w:rsidRPr="000B1A4E">
              <w:rPr>
                <w:b/>
                <w:bCs/>
                <w:sz w:val="24"/>
                <w:szCs w:val="24"/>
              </w:rPr>
              <w:t>поруку</w:t>
            </w:r>
            <w:r w:rsidR="00881709" w:rsidRPr="000B1A4E">
              <w:rPr>
                <w:sz w:val="24"/>
                <w:szCs w:val="24"/>
              </w:rPr>
              <w:t xml:space="preserve">, </w:t>
            </w:r>
            <w:r w:rsidR="00881709" w:rsidRPr="000B1A4E">
              <w:rPr>
                <w:b/>
                <w:bCs/>
                <w:sz w:val="24"/>
                <w:szCs w:val="24"/>
              </w:rPr>
              <w:t>заставу,</w:t>
            </w:r>
            <w:r w:rsidR="00881709" w:rsidRPr="000B1A4E">
              <w:rPr>
                <w:sz w:val="24"/>
                <w:szCs w:val="24"/>
              </w:rPr>
              <w:t xml:space="preserve"> зберігання, обмеження або припинення використання засобів провадження господарської діяльності тощо, за 30 днів до їх вчинення, якщо такі дії призведуть до неспроможності виконувати функції та обов’язки, визначені цими Ліцензійними умовами, та якщо вартість відновлення (вартість заміщення) засобу провадження господарської діяльності становитиме понад 200 (двісті) тис. грн;»;</w:t>
            </w:r>
          </w:p>
          <w:p w14:paraId="006348B6" w14:textId="77777777" w:rsidR="00E87D0A" w:rsidRPr="000B1A4E" w:rsidRDefault="00E87D0A" w:rsidP="00713E8B">
            <w:pPr>
              <w:pStyle w:val="a3"/>
              <w:tabs>
                <w:tab w:val="left" w:pos="993"/>
              </w:tabs>
              <w:ind w:firstLine="318"/>
              <w:rPr>
                <w:sz w:val="24"/>
                <w:szCs w:val="24"/>
              </w:rPr>
            </w:pPr>
          </w:p>
          <w:p w14:paraId="7BE916BA" w14:textId="77777777" w:rsidR="00881709" w:rsidRPr="000B1A4E" w:rsidRDefault="00881709" w:rsidP="00713E8B">
            <w:pPr>
              <w:pStyle w:val="a3"/>
              <w:tabs>
                <w:tab w:val="left" w:pos="993"/>
              </w:tabs>
              <w:ind w:firstLine="318"/>
              <w:rPr>
                <w:i/>
                <w:sz w:val="24"/>
                <w:szCs w:val="24"/>
                <w:lang w:eastAsia="uk-UA"/>
              </w:rPr>
            </w:pPr>
            <w:r w:rsidRPr="000B1A4E">
              <w:rPr>
                <w:i/>
                <w:iCs/>
                <w:sz w:val="24"/>
                <w:szCs w:val="24"/>
              </w:rPr>
              <w:t xml:space="preserve">Обґрунтування: </w:t>
            </w:r>
            <w:r w:rsidR="00E87D0A" w:rsidRPr="000B1A4E">
              <w:rPr>
                <w:iCs/>
                <w:sz w:val="24"/>
                <w:szCs w:val="24"/>
              </w:rPr>
              <w:t>п</w:t>
            </w:r>
            <w:r w:rsidRPr="000B1A4E">
              <w:rPr>
                <w:sz w:val="24"/>
                <w:szCs w:val="24"/>
                <w:lang w:eastAsia="uk-UA"/>
              </w:rPr>
              <w:t>риведення у відповідність до визначень, наведених у Цивільному кодексі України.</w:t>
            </w:r>
          </w:p>
          <w:p w14:paraId="3819C8A5" w14:textId="77777777" w:rsidR="00713E8B" w:rsidRPr="000B1A4E" w:rsidRDefault="00713E8B" w:rsidP="003C450D">
            <w:pPr>
              <w:pStyle w:val="a3"/>
              <w:tabs>
                <w:tab w:val="left" w:pos="993"/>
              </w:tabs>
              <w:ind w:firstLine="0"/>
              <w:rPr>
                <w:b/>
                <w:bCs/>
                <w:sz w:val="24"/>
                <w:szCs w:val="24"/>
                <w:bdr w:val="none" w:sz="0" w:space="0" w:color="auto" w:frame="1"/>
              </w:rPr>
            </w:pPr>
          </w:p>
        </w:tc>
        <w:tc>
          <w:tcPr>
            <w:tcW w:w="4394" w:type="dxa"/>
          </w:tcPr>
          <w:p w14:paraId="50333988" w14:textId="77777777" w:rsidR="000C460C" w:rsidRPr="000B1A4E" w:rsidRDefault="000C460C" w:rsidP="003C450D">
            <w:pPr>
              <w:pStyle w:val="a3"/>
              <w:tabs>
                <w:tab w:val="left" w:pos="993"/>
              </w:tabs>
              <w:ind w:firstLine="317"/>
              <w:rPr>
                <w:b/>
                <w:sz w:val="24"/>
                <w:szCs w:val="24"/>
                <w:shd w:val="clear" w:color="auto" w:fill="FFFFFF"/>
              </w:rPr>
            </w:pPr>
          </w:p>
          <w:p w14:paraId="5832FD35" w14:textId="77777777" w:rsidR="006D66C3" w:rsidRPr="000B1A4E" w:rsidRDefault="006D66C3" w:rsidP="003C450D">
            <w:pPr>
              <w:pStyle w:val="a3"/>
              <w:tabs>
                <w:tab w:val="left" w:pos="993"/>
              </w:tabs>
              <w:ind w:firstLine="317"/>
              <w:rPr>
                <w:b/>
                <w:sz w:val="24"/>
                <w:szCs w:val="24"/>
                <w:shd w:val="clear" w:color="auto" w:fill="FFFFFF"/>
              </w:rPr>
            </w:pPr>
          </w:p>
          <w:p w14:paraId="3728BC30" w14:textId="77777777" w:rsidR="006D66C3" w:rsidRPr="000B1A4E" w:rsidRDefault="006D66C3" w:rsidP="003C450D">
            <w:pPr>
              <w:pStyle w:val="a3"/>
              <w:tabs>
                <w:tab w:val="left" w:pos="993"/>
              </w:tabs>
              <w:ind w:firstLine="317"/>
              <w:rPr>
                <w:b/>
                <w:sz w:val="24"/>
                <w:szCs w:val="24"/>
                <w:shd w:val="clear" w:color="auto" w:fill="FFFFFF"/>
              </w:rPr>
            </w:pPr>
            <w:r w:rsidRPr="000B1A4E">
              <w:rPr>
                <w:b/>
                <w:sz w:val="24"/>
                <w:szCs w:val="24"/>
                <w:shd w:val="clear" w:color="auto" w:fill="FFFFFF"/>
              </w:rPr>
              <w:t>Враховано</w:t>
            </w:r>
            <w:r w:rsidR="003C450D" w:rsidRPr="000B1A4E">
              <w:rPr>
                <w:b/>
                <w:sz w:val="24"/>
                <w:szCs w:val="24"/>
                <w:shd w:val="clear" w:color="auto" w:fill="FFFFFF"/>
              </w:rPr>
              <w:t>.</w:t>
            </w:r>
          </w:p>
        </w:tc>
      </w:tr>
      <w:tr w:rsidR="00881709" w:rsidRPr="000B1A4E" w14:paraId="3EE55444" w14:textId="77777777" w:rsidTr="00E87D0A">
        <w:trPr>
          <w:gridAfter w:val="1"/>
          <w:wAfter w:w="11" w:type="dxa"/>
        </w:trPr>
        <w:tc>
          <w:tcPr>
            <w:tcW w:w="5665" w:type="dxa"/>
          </w:tcPr>
          <w:p w14:paraId="0D5C57EA" w14:textId="77777777" w:rsidR="00E87D0A" w:rsidRPr="000B1A4E" w:rsidRDefault="00E87D0A" w:rsidP="00713E8B">
            <w:pPr>
              <w:ind w:firstLine="313"/>
              <w:rPr>
                <w:sz w:val="24"/>
                <w:szCs w:val="24"/>
              </w:rPr>
            </w:pPr>
          </w:p>
          <w:p w14:paraId="2AA555F8" w14:textId="77777777" w:rsidR="00881709" w:rsidRPr="000B1A4E" w:rsidRDefault="00881709" w:rsidP="00713E8B">
            <w:pPr>
              <w:ind w:firstLine="313"/>
              <w:jc w:val="both"/>
              <w:rPr>
                <w:b/>
                <w:sz w:val="24"/>
                <w:szCs w:val="24"/>
              </w:rPr>
            </w:pPr>
            <w:r w:rsidRPr="000B1A4E">
              <w:rPr>
                <w:b/>
                <w:sz w:val="24"/>
                <w:szCs w:val="24"/>
              </w:rPr>
              <w:t>підпункт 9 глави 2  викласти в такій редакції:</w:t>
            </w:r>
          </w:p>
          <w:p w14:paraId="23DFDA25" w14:textId="77777777" w:rsidR="00881709" w:rsidRPr="000B1A4E" w:rsidRDefault="00881709" w:rsidP="00713E8B">
            <w:pPr>
              <w:pStyle w:val="3"/>
              <w:spacing w:before="0"/>
              <w:ind w:firstLine="313"/>
              <w:jc w:val="both"/>
              <w:outlineLvl w:val="2"/>
              <w:rPr>
                <w:rFonts w:ascii="Times New Roman" w:hAnsi="Times New Roman"/>
                <w:b w:val="0"/>
                <w:sz w:val="24"/>
                <w:szCs w:val="24"/>
                <w:shd w:val="clear" w:color="auto" w:fill="FFFFFF"/>
                <w:lang w:val="uk-UA"/>
              </w:rPr>
            </w:pPr>
            <w:r w:rsidRPr="000B1A4E">
              <w:rPr>
                <w:rFonts w:ascii="Times New Roman" w:hAnsi="Times New Roman"/>
                <w:b w:val="0"/>
                <w:sz w:val="24"/>
                <w:szCs w:val="24"/>
                <w:lang w:val="uk-UA"/>
              </w:rPr>
              <w:t>«9)</w:t>
            </w:r>
            <w:r w:rsidRPr="000B1A4E">
              <w:rPr>
                <w:rFonts w:ascii="Times New Roman" w:hAnsi="Times New Roman"/>
                <w:sz w:val="24"/>
                <w:szCs w:val="24"/>
                <w:lang w:val="uk-UA"/>
              </w:rPr>
              <w:t xml:space="preserve"> </w:t>
            </w:r>
            <w:r w:rsidRPr="000B1A4E">
              <w:rPr>
                <w:rFonts w:ascii="Times New Roman" w:hAnsi="Times New Roman"/>
                <w:sz w:val="24"/>
                <w:szCs w:val="24"/>
                <w:shd w:val="clear" w:color="auto" w:fill="FFFFFF"/>
                <w:lang w:val="uk-UA"/>
              </w:rPr>
              <w:t xml:space="preserve">не допускати відмову у </w:t>
            </w:r>
            <w:r w:rsidRPr="000B1A4E">
              <w:rPr>
                <w:rFonts w:ascii="Times New Roman" w:hAnsi="Times New Roman"/>
                <w:b w:val="0"/>
                <w:sz w:val="24"/>
                <w:szCs w:val="24"/>
                <w:shd w:val="clear" w:color="auto" w:fill="FFFFFF"/>
                <w:lang w:val="uk-UA"/>
              </w:rPr>
              <w:t>проведенні перевірки дотримання ліцензіатом законодавства, що регулює функціонування ринку електричної енергії та цих Ліцензійних умов, відповідно до Порядку</w:t>
            </w:r>
            <w:r w:rsidRPr="000B1A4E">
              <w:rPr>
                <w:b w:val="0"/>
                <w:sz w:val="24"/>
                <w:szCs w:val="24"/>
                <w:shd w:val="clear" w:color="auto" w:fill="FFFFFF"/>
                <w:lang w:val="uk-UA"/>
              </w:rPr>
              <w:t xml:space="preserve"> </w:t>
            </w:r>
            <w:bookmarkStart w:id="1" w:name="_Hlk227749644"/>
            <w:r w:rsidRPr="000B1A4E">
              <w:rPr>
                <w:rFonts w:ascii="Times New Roman" w:hAnsi="Times New Roman"/>
                <w:b w:val="0"/>
                <w:sz w:val="24"/>
                <w:szCs w:val="24"/>
                <w:shd w:val="clear" w:color="auto" w:fill="FFFFFF"/>
                <w:lang w:val="uk-UA"/>
              </w:rPr>
              <w:t>контролю</w:t>
            </w:r>
            <w:bookmarkEnd w:id="1"/>
            <w:r w:rsidRPr="000B1A4E">
              <w:rPr>
                <w:rFonts w:ascii="Times New Roman" w:hAnsi="Times New Roman"/>
                <w:b w:val="0"/>
                <w:sz w:val="24"/>
                <w:szCs w:val="24"/>
                <w:shd w:val="clear" w:color="auto" w:fill="FFFFFF"/>
                <w:lang w:val="uk-UA"/>
              </w:rPr>
              <w:t>;»;</w:t>
            </w:r>
          </w:p>
          <w:p w14:paraId="5DC0891E" w14:textId="77777777" w:rsidR="00881709" w:rsidRPr="000B1A4E" w:rsidRDefault="00881709" w:rsidP="00713E8B">
            <w:pPr>
              <w:pStyle w:val="a3"/>
              <w:tabs>
                <w:tab w:val="left" w:pos="993"/>
              </w:tabs>
              <w:ind w:firstLine="313"/>
              <w:rPr>
                <w:b/>
                <w:sz w:val="24"/>
                <w:szCs w:val="24"/>
                <w:shd w:val="clear" w:color="auto" w:fill="FFFFFF"/>
              </w:rPr>
            </w:pPr>
          </w:p>
        </w:tc>
        <w:tc>
          <w:tcPr>
            <w:tcW w:w="5529" w:type="dxa"/>
          </w:tcPr>
          <w:p w14:paraId="3E592F45" w14:textId="77777777" w:rsidR="00E87D0A" w:rsidRPr="000B1A4E" w:rsidRDefault="00881709" w:rsidP="00713E8B">
            <w:pPr>
              <w:pStyle w:val="a3"/>
              <w:tabs>
                <w:tab w:val="left" w:pos="993"/>
              </w:tabs>
              <w:ind w:firstLine="318"/>
              <w:rPr>
                <w:b/>
                <w:bCs/>
                <w:sz w:val="24"/>
                <w:szCs w:val="24"/>
                <w:bdr w:val="none" w:sz="0" w:space="0" w:color="auto" w:frame="1"/>
              </w:rPr>
            </w:pPr>
            <w:r w:rsidRPr="000B1A4E">
              <w:rPr>
                <w:b/>
                <w:bCs/>
                <w:sz w:val="24"/>
                <w:szCs w:val="24"/>
                <w:bdr w:val="none" w:sz="0" w:space="0" w:color="auto" w:frame="1"/>
              </w:rPr>
              <w:t>Пропозиції АТ «ОПЕРАТОР РИНКУ»</w:t>
            </w:r>
          </w:p>
          <w:p w14:paraId="7E774F11" w14:textId="77777777" w:rsidR="00881709" w:rsidRPr="000B1A4E" w:rsidRDefault="00E87D0A" w:rsidP="00713E8B">
            <w:pPr>
              <w:pStyle w:val="a3"/>
              <w:tabs>
                <w:tab w:val="left" w:pos="993"/>
              </w:tabs>
              <w:ind w:firstLine="318"/>
              <w:rPr>
                <w:b/>
                <w:bCs/>
                <w:sz w:val="24"/>
                <w:szCs w:val="24"/>
                <w:bdr w:val="none" w:sz="0" w:space="0" w:color="auto" w:frame="1"/>
              </w:rPr>
            </w:pPr>
            <w:r w:rsidRPr="000B1A4E">
              <w:rPr>
                <w:b/>
                <w:bCs/>
                <w:sz w:val="24"/>
                <w:szCs w:val="24"/>
                <w:bdr w:val="none" w:sz="0" w:space="0" w:color="auto" w:frame="1"/>
              </w:rPr>
              <w:t>п</w:t>
            </w:r>
            <w:r w:rsidR="00881709" w:rsidRPr="000B1A4E">
              <w:rPr>
                <w:b/>
                <w:bCs/>
                <w:sz w:val="24"/>
                <w:szCs w:val="24"/>
                <w:bdr w:val="none" w:sz="0" w:space="0" w:color="auto" w:frame="1"/>
              </w:rPr>
              <w:t>ідпункт 9 викласти в такій редакції:</w:t>
            </w:r>
          </w:p>
          <w:p w14:paraId="422139AF" w14:textId="77777777" w:rsidR="00881709" w:rsidRPr="000B1A4E" w:rsidRDefault="00881709" w:rsidP="00713E8B">
            <w:pPr>
              <w:pStyle w:val="a3"/>
              <w:tabs>
                <w:tab w:val="left" w:pos="993"/>
              </w:tabs>
              <w:ind w:firstLine="318"/>
              <w:rPr>
                <w:b/>
                <w:bCs/>
                <w:sz w:val="24"/>
                <w:szCs w:val="24"/>
                <w:bdr w:val="none" w:sz="0" w:space="0" w:color="auto" w:frame="1"/>
              </w:rPr>
            </w:pPr>
            <w:r w:rsidRPr="000B1A4E">
              <w:rPr>
                <w:iCs/>
                <w:sz w:val="24"/>
                <w:szCs w:val="24"/>
                <w:lang w:eastAsia="uk-UA"/>
              </w:rPr>
              <w:t xml:space="preserve">9) не </w:t>
            </w:r>
            <w:r w:rsidRPr="000B1A4E">
              <w:rPr>
                <w:b/>
                <w:bCs/>
                <w:iCs/>
                <w:color w:val="000000" w:themeColor="text1"/>
                <w:sz w:val="24"/>
                <w:szCs w:val="24"/>
                <w:lang w:eastAsia="uk-UA"/>
              </w:rPr>
              <w:t>відмовляти</w:t>
            </w:r>
            <w:r w:rsidRPr="000B1A4E">
              <w:rPr>
                <w:iCs/>
                <w:sz w:val="24"/>
                <w:szCs w:val="24"/>
                <w:lang w:eastAsia="uk-UA"/>
              </w:rPr>
              <w:t xml:space="preserve"> у проведенні перевірки дотримання ліцензіатом законодавства, що регулює функціонування ринку електричної енергії та цих Ліцензійних умов, відповідно до Порядку контролю;</w:t>
            </w:r>
          </w:p>
          <w:p w14:paraId="0FAEC7D1" w14:textId="77777777" w:rsidR="00881709" w:rsidRPr="000B1A4E" w:rsidRDefault="00881709" w:rsidP="00713E8B">
            <w:pPr>
              <w:pStyle w:val="a3"/>
              <w:tabs>
                <w:tab w:val="left" w:pos="993"/>
              </w:tabs>
              <w:ind w:firstLine="318"/>
              <w:rPr>
                <w:b/>
                <w:bCs/>
                <w:sz w:val="24"/>
                <w:szCs w:val="24"/>
                <w:bdr w:val="none" w:sz="0" w:space="0" w:color="auto" w:frame="1"/>
              </w:rPr>
            </w:pPr>
          </w:p>
          <w:p w14:paraId="3F345D37" w14:textId="77777777" w:rsidR="00E87D0A" w:rsidRPr="000B1A4E" w:rsidRDefault="00E87D0A" w:rsidP="00713E8B">
            <w:pPr>
              <w:pStyle w:val="a3"/>
              <w:tabs>
                <w:tab w:val="left" w:pos="993"/>
              </w:tabs>
              <w:ind w:firstLine="318"/>
              <w:rPr>
                <w:iCs/>
                <w:sz w:val="24"/>
                <w:szCs w:val="24"/>
              </w:rPr>
            </w:pPr>
            <w:r w:rsidRPr="000B1A4E">
              <w:rPr>
                <w:i/>
                <w:iCs/>
                <w:sz w:val="24"/>
                <w:szCs w:val="24"/>
              </w:rPr>
              <w:t xml:space="preserve">Обґрунтування: </w:t>
            </w:r>
            <w:r w:rsidRPr="000B1A4E">
              <w:rPr>
                <w:iCs/>
                <w:sz w:val="24"/>
                <w:szCs w:val="24"/>
              </w:rPr>
              <w:t>редакційно.</w:t>
            </w:r>
          </w:p>
          <w:p w14:paraId="56E8DAF9" w14:textId="77777777" w:rsidR="00E87D0A" w:rsidRPr="000B1A4E" w:rsidRDefault="00E87D0A" w:rsidP="00713E8B">
            <w:pPr>
              <w:pStyle w:val="a3"/>
              <w:tabs>
                <w:tab w:val="left" w:pos="993"/>
              </w:tabs>
              <w:ind w:firstLine="318"/>
              <w:rPr>
                <w:b/>
                <w:bCs/>
                <w:sz w:val="24"/>
                <w:szCs w:val="24"/>
                <w:bdr w:val="none" w:sz="0" w:space="0" w:color="auto" w:frame="1"/>
              </w:rPr>
            </w:pPr>
          </w:p>
        </w:tc>
        <w:tc>
          <w:tcPr>
            <w:tcW w:w="4394" w:type="dxa"/>
          </w:tcPr>
          <w:p w14:paraId="3DE1D849" w14:textId="2CA25C1E" w:rsidR="00662DA2" w:rsidRPr="000B1A4E" w:rsidRDefault="00662DA2" w:rsidP="003C450D">
            <w:pPr>
              <w:pStyle w:val="a3"/>
              <w:tabs>
                <w:tab w:val="left" w:pos="993"/>
              </w:tabs>
              <w:ind w:firstLine="317"/>
              <w:rPr>
                <w:b/>
                <w:sz w:val="24"/>
                <w:szCs w:val="24"/>
                <w:shd w:val="clear" w:color="auto" w:fill="FFFFFF"/>
              </w:rPr>
            </w:pPr>
            <w:r w:rsidRPr="000B1A4E">
              <w:rPr>
                <w:b/>
                <w:sz w:val="24"/>
                <w:szCs w:val="24"/>
                <w:shd w:val="clear" w:color="auto" w:fill="FFFFFF"/>
              </w:rPr>
              <w:t xml:space="preserve">З урахуванням наданих </w:t>
            </w:r>
            <w:r w:rsidR="00394BF2" w:rsidRPr="000B1A4E">
              <w:rPr>
                <w:b/>
                <w:sz w:val="24"/>
                <w:szCs w:val="24"/>
                <w:shd w:val="clear" w:color="auto" w:fill="FFFFFF"/>
              </w:rPr>
              <w:t xml:space="preserve">пропозицій і </w:t>
            </w:r>
            <w:r w:rsidRPr="000B1A4E">
              <w:rPr>
                <w:b/>
                <w:sz w:val="24"/>
                <w:szCs w:val="24"/>
                <w:shd w:val="clear" w:color="auto" w:fill="FFFFFF"/>
              </w:rPr>
              <w:t>зауважень пропонується викласти в такій редакції:</w:t>
            </w:r>
          </w:p>
          <w:p w14:paraId="1C333FE3" w14:textId="77777777" w:rsidR="00662DA2" w:rsidRPr="000B1A4E" w:rsidRDefault="00662DA2" w:rsidP="00662DA2">
            <w:pPr>
              <w:pStyle w:val="3"/>
              <w:spacing w:before="0"/>
              <w:ind w:firstLine="313"/>
              <w:jc w:val="both"/>
              <w:outlineLvl w:val="2"/>
              <w:rPr>
                <w:rFonts w:ascii="Times New Roman" w:hAnsi="Times New Roman"/>
                <w:b w:val="0"/>
                <w:sz w:val="24"/>
                <w:szCs w:val="24"/>
                <w:shd w:val="clear" w:color="auto" w:fill="FFFFFF"/>
                <w:lang w:val="uk-UA"/>
              </w:rPr>
            </w:pPr>
            <w:r w:rsidRPr="000B1A4E">
              <w:rPr>
                <w:rFonts w:ascii="Times New Roman" w:hAnsi="Times New Roman"/>
                <w:b w:val="0"/>
                <w:sz w:val="24"/>
                <w:szCs w:val="24"/>
                <w:lang w:val="uk-UA"/>
              </w:rPr>
              <w:t>«9)</w:t>
            </w:r>
            <w:r w:rsidRPr="000B1A4E">
              <w:rPr>
                <w:rFonts w:ascii="Times New Roman" w:hAnsi="Times New Roman"/>
                <w:sz w:val="24"/>
                <w:szCs w:val="24"/>
                <w:lang w:val="uk-UA"/>
              </w:rPr>
              <w:t xml:space="preserve"> </w:t>
            </w:r>
            <w:r w:rsidRPr="000B1A4E">
              <w:rPr>
                <w:rFonts w:ascii="Times New Roman" w:hAnsi="Times New Roman"/>
                <w:sz w:val="24"/>
                <w:szCs w:val="24"/>
                <w:shd w:val="clear" w:color="auto" w:fill="FFFFFF"/>
                <w:lang w:val="uk-UA"/>
              </w:rPr>
              <w:t xml:space="preserve">не допускати відмову у </w:t>
            </w:r>
            <w:r w:rsidRPr="000B1A4E">
              <w:rPr>
                <w:rFonts w:ascii="Times New Roman" w:hAnsi="Times New Roman"/>
                <w:b w:val="0"/>
                <w:sz w:val="24"/>
                <w:szCs w:val="24"/>
                <w:shd w:val="clear" w:color="auto" w:fill="FFFFFF"/>
                <w:lang w:val="uk-UA"/>
              </w:rPr>
              <w:t xml:space="preserve">проведенні перевірки дотримання ліцензіатом законодавства, що регулює функціонування ринку електричної енергії та цих Ліцензійних умов, </w:t>
            </w:r>
            <w:r w:rsidRPr="000B1A4E">
              <w:rPr>
                <w:rFonts w:ascii="Times New Roman" w:hAnsi="Times New Roman"/>
                <w:sz w:val="24"/>
                <w:szCs w:val="24"/>
                <w:shd w:val="clear" w:color="auto" w:fill="FFFFFF"/>
                <w:lang w:val="uk-UA"/>
              </w:rPr>
              <w:t>за відсутності передбачених  Порядком</w:t>
            </w:r>
            <w:r w:rsidRPr="000B1A4E">
              <w:rPr>
                <w:sz w:val="24"/>
                <w:szCs w:val="24"/>
                <w:shd w:val="clear" w:color="auto" w:fill="FFFFFF"/>
                <w:lang w:val="uk-UA"/>
              </w:rPr>
              <w:t xml:space="preserve"> </w:t>
            </w:r>
            <w:r w:rsidRPr="000B1A4E">
              <w:rPr>
                <w:rFonts w:ascii="Times New Roman" w:hAnsi="Times New Roman"/>
                <w:sz w:val="24"/>
                <w:szCs w:val="24"/>
                <w:shd w:val="clear" w:color="auto" w:fill="FFFFFF"/>
                <w:lang w:val="uk-UA"/>
              </w:rPr>
              <w:t>контролю підстав для такої відмови</w:t>
            </w:r>
            <w:r w:rsidRPr="000B1A4E">
              <w:rPr>
                <w:rFonts w:ascii="Times New Roman" w:hAnsi="Times New Roman"/>
                <w:b w:val="0"/>
                <w:sz w:val="24"/>
                <w:szCs w:val="24"/>
                <w:shd w:val="clear" w:color="auto" w:fill="FFFFFF"/>
                <w:lang w:val="uk-UA"/>
              </w:rPr>
              <w:t>;»;</w:t>
            </w:r>
          </w:p>
          <w:p w14:paraId="04A4BCA2" w14:textId="77777777" w:rsidR="003C450D" w:rsidRPr="000B1A4E" w:rsidRDefault="003C450D" w:rsidP="00394BF2">
            <w:pPr>
              <w:pStyle w:val="a3"/>
              <w:tabs>
                <w:tab w:val="left" w:pos="993"/>
              </w:tabs>
              <w:ind w:firstLine="0"/>
              <w:rPr>
                <w:b/>
                <w:sz w:val="24"/>
                <w:szCs w:val="24"/>
                <w:shd w:val="clear" w:color="auto" w:fill="FFFFFF"/>
              </w:rPr>
            </w:pPr>
          </w:p>
        </w:tc>
      </w:tr>
      <w:tr w:rsidR="00881709" w:rsidRPr="000B1A4E" w14:paraId="593F5BF9" w14:textId="77777777" w:rsidTr="00E87D0A">
        <w:trPr>
          <w:gridAfter w:val="1"/>
          <w:wAfter w:w="11" w:type="dxa"/>
        </w:trPr>
        <w:tc>
          <w:tcPr>
            <w:tcW w:w="5665" w:type="dxa"/>
          </w:tcPr>
          <w:p w14:paraId="7EDE7E21" w14:textId="77777777" w:rsidR="00E87D0A" w:rsidRPr="000B1A4E" w:rsidRDefault="00E87D0A" w:rsidP="00713E8B">
            <w:pPr>
              <w:ind w:firstLine="313"/>
              <w:jc w:val="both"/>
              <w:rPr>
                <w:b/>
                <w:sz w:val="24"/>
                <w:szCs w:val="24"/>
              </w:rPr>
            </w:pPr>
          </w:p>
          <w:p w14:paraId="3899B87E" w14:textId="77777777" w:rsidR="00E87D0A" w:rsidRPr="000B1A4E" w:rsidRDefault="00881709" w:rsidP="00713E8B">
            <w:pPr>
              <w:ind w:firstLine="313"/>
              <w:jc w:val="both"/>
              <w:rPr>
                <w:b/>
                <w:sz w:val="24"/>
                <w:szCs w:val="24"/>
              </w:rPr>
            </w:pPr>
            <w:r w:rsidRPr="000B1A4E">
              <w:rPr>
                <w:b/>
                <w:sz w:val="24"/>
                <w:szCs w:val="24"/>
              </w:rPr>
              <w:t>підпункт 28 глави 2  викласти в такій редакції:</w:t>
            </w:r>
          </w:p>
          <w:p w14:paraId="7C478107" w14:textId="77777777" w:rsidR="000377AC" w:rsidRPr="000B1A4E" w:rsidRDefault="000377AC" w:rsidP="00713E8B">
            <w:pPr>
              <w:ind w:firstLine="313"/>
              <w:jc w:val="both"/>
              <w:rPr>
                <w:b/>
                <w:sz w:val="24"/>
                <w:szCs w:val="24"/>
              </w:rPr>
            </w:pPr>
            <w:r w:rsidRPr="000B1A4E">
              <w:rPr>
                <w:sz w:val="24"/>
                <w:szCs w:val="24"/>
              </w:rPr>
              <w:t>«28)</w:t>
            </w:r>
            <w:bookmarkStart w:id="2" w:name="_Hlk225444734"/>
            <w:r w:rsidRPr="000B1A4E">
              <w:rPr>
                <w:sz w:val="24"/>
                <w:szCs w:val="24"/>
                <w:shd w:val="clear" w:color="auto" w:fill="FFFFFF"/>
              </w:rPr>
              <w:t xml:space="preserve"> надавати до НКРЕКП достовірні документи (їх копії), інформацію (дані, відомості, та звітність), необхідні для здійснення нею функцій і повноважень, встановлених законодавством, у формі, обсягах та строки (не менше десяти робочих днів для надання копій документів, пояснень тощо), встановлені НКРЕКП.</w:t>
            </w:r>
          </w:p>
          <w:p w14:paraId="5E2DDFC7" w14:textId="77777777" w:rsidR="000377AC" w:rsidRPr="000B1A4E" w:rsidRDefault="000377AC" w:rsidP="00713E8B">
            <w:pPr>
              <w:ind w:firstLine="313"/>
              <w:jc w:val="both"/>
              <w:rPr>
                <w:sz w:val="24"/>
                <w:szCs w:val="24"/>
                <w:shd w:val="clear" w:color="auto" w:fill="FFFFFF"/>
              </w:rPr>
            </w:pPr>
            <w:r w:rsidRPr="000B1A4E">
              <w:rPr>
                <w:sz w:val="24"/>
                <w:szCs w:val="24"/>
                <w:shd w:val="clear" w:color="auto" w:fill="FFFFFF"/>
              </w:rPr>
              <w:t>У разі наявності у наданих документах, даних, відомостях та звітності конфіденційної інформації, ліцензіат має чітко вказувати, яка конкретна частина інформації вважається конфіденційною інформацією;</w:t>
            </w:r>
            <w:bookmarkEnd w:id="2"/>
            <w:r w:rsidRPr="000B1A4E">
              <w:rPr>
                <w:sz w:val="24"/>
                <w:szCs w:val="24"/>
                <w:shd w:val="clear" w:color="auto" w:fill="FFFFFF"/>
              </w:rPr>
              <w:t>».</w:t>
            </w:r>
          </w:p>
          <w:p w14:paraId="20EEC769" w14:textId="77777777" w:rsidR="00881709" w:rsidRPr="000B1A4E" w:rsidRDefault="00881709" w:rsidP="00713E8B">
            <w:pPr>
              <w:ind w:firstLine="313"/>
              <w:rPr>
                <w:sz w:val="24"/>
                <w:szCs w:val="24"/>
              </w:rPr>
            </w:pPr>
          </w:p>
        </w:tc>
        <w:tc>
          <w:tcPr>
            <w:tcW w:w="5529" w:type="dxa"/>
          </w:tcPr>
          <w:p w14:paraId="0364D320" w14:textId="77777777" w:rsidR="00E87D0A" w:rsidRPr="000B1A4E" w:rsidRDefault="000377AC" w:rsidP="00713E8B">
            <w:pPr>
              <w:pStyle w:val="a3"/>
              <w:tabs>
                <w:tab w:val="left" w:pos="993"/>
              </w:tabs>
              <w:ind w:firstLine="318"/>
              <w:rPr>
                <w:b/>
                <w:bCs/>
                <w:sz w:val="24"/>
                <w:szCs w:val="24"/>
                <w:bdr w:val="none" w:sz="0" w:space="0" w:color="auto" w:frame="1"/>
              </w:rPr>
            </w:pPr>
            <w:r w:rsidRPr="000B1A4E">
              <w:rPr>
                <w:b/>
                <w:bCs/>
                <w:sz w:val="24"/>
                <w:szCs w:val="24"/>
                <w:bdr w:val="none" w:sz="0" w:space="0" w:color="auto" w:frame="1"/>
              </w:rPr>
              <w:t>Пропозиції АТ «ОПЕРАТОР РИНКУ»</w:t>
            </w:r>
          </w:p>
          <w:p w14:paraId="4E042D25" w14:textId="77777777" w:rsidR="000377AC" w:rsidRPr="000B1A4E" w:rsidRDefault="00E87D0A" w:rsidP="00713E8B">
            <w:pPr>
              <w:pStyle w:val="a3"/>
              <w:tabs>
                <w:tab w:val="left" w:pos="993"/>
              </w:tabs>
              <w:ind w:firstLine="318"/>
              <w:rPr>
                <w:b/>
                <w:bCs/>
                <w:sz w:val="24"/>
                <w:szCs w:val="24"/>
                <w:bdr w:val="none" w:sz="0" w:space="0" w:color="auto" w:frame="1"/>
              </w:rPr>
            </w:pPr>
            <w:r w:rsidRPr="000B1A4E">
              <w:rPr>
                <w:b/>
                <w:bCs/>
                <w:sz w:val="24"/>
                <w:szCs w:val="24"/>
                <w:bdr w:val="none" w:sz="0" w:space="0" w:color="auto" w:frame="1"/>
              </w:rPr>
              <w:t>п</w:t>
            </w:r>
            <w:r w:rsidR="000377AC" w:rsidRPr="000B1A4E">
              <w:rPr>
                <w:b/>
                <w:bCs/>
                <w:sz w:val="24"/>
                <w:szCs w:val="24"/>
                <w:bdr w:val="none" w:sz="0" w:space="0" w:color="auto" w:frame="1"/>
              </w:rPr>
              <w:t>ідпункт 28 викласти в такій редакції:</w:t>
            </w:r>
          </w:p>
          <w:p w14:paraId="1144B8F7" w14:textId="77777777" w:rsidR="000377AC" w:rsidRPr="000B1A4E" w:rsidRDefault="00E87D0A" w:rsidP="00713E8B">
            <w:pPr>
              <w:ind w:firstLine="318"/>
              <w:jc w:val="both"/>
              <w:rPr>
                <w:sz w:val="24"/>
                <w:szCs w:val="24"/>
              </w:rPr>
            </w:pPr>
            <w:r w:rsidRPr="000B1A4E">
              <w:rPr>
                <w:sz w:val="24"/>
                <w:szCs w:val="24"/>
              </w:rPr>
              <w:t>«</w:t>
            </w:r>
            <w:r w:rsidR="000377AC" w:rsidRPr="000B1A4E">
              <w:rPr>
                <w:sz w:val="24"/>
                <w:szCs w:val="24"/>
              </w:rPr>
              <w:t>28)</w:t>
            </w:r>
            <w:r w:rsidR="000377AC" w:rsidRPr="000B1A4E">
              <w:rPr>
                <w:sz w:val="24"/>
                <w:szCs w:val="24"/>
                <w:shd w:val="clear" w:color="auto" w:fill="FFFFFF"/>
              </w:rPr>
              <w:t xml:space="preserve"> надавати до НКРЕКП достовірні документи (їх копії), інформацію (дані, відомості, та звітність), необхідні для здійснення нею функцій і повноважень, встановлених законодавством, у формі, обсягах та строки (не менше десяти робочих днів для надання копій документів, пояснень тощо), встановлені НКРЕКП.</w:t>
            </w:r>
          </w:p>
          <w:p w14:paraId="14788B03" w14:textId="77777777" w:rsidR="00881709" w:rsidRPr="000B1A4E" w:rsidRDefault="000377AC" w:rsidP="00713E8B">
            <w:pPr>
              <w:pStyle w:val="a3"/>
              <w:tabs>
                <w:tab w:val="left" w:pos="993"/>
              </w:tabs>
              <w:ind w:firstLine="318"/>
              <w:rPr>
                <w:sz w:val="24"/>
                <w:szCs w:val="24"/>
                <w:shd w:val="clear" w:color="auto" w:fill="FFFFFF"/>
              </w:rPr>
            </w:pPr>
            <w:r w:rsidRPr="000B1A4E">
              <w:rPr>
                <w:sz w:val="24"/>
                <w:szCs w:val="24"/>
                <w:shd w:val="clear" w:color="auto" w:fill="FFFFFF"/>
              </w:rPr>
              <w:t xml:space="preserve">У разі наявності у наданих документах, даних, відомостях та звітності конфіденційної інформації, ліцензіат має чітко вказувати, </w:t>
            </w:r>
            <w:r w:rsidRPr="000B1A4E">
              <w:rPr>
                <w:b/>
                <w:bCs/>
                <w:sz w:val="24"/>
                <w:szCs w:val="24"/>
                <w:shd w:val="clear" w:color="auto" w:fill="FFFFFF"/>
              </w:rPr>
              <w:t>які відомості та/або дані вважаються</w:t>
            </w:r>
            <w:r w:rsidRPr="000B1A4E">
              <w:rPr>
                <w:sz w:val="24"/>
                <w:szCs w:val="24"/>
                <w:shd w:val="clear" w:color="auto" w:fill="FFFFFF"/>
              </w:rPr>
              <w:t xml:space="preserve"> конфіденційною інформацією;</w:t>
            </w:r>
            <w:r w:rsidR="00E87D0A" w:rsidRPr="000B1A4E">
              <w:rPr>
                <w:sz w:val="24"/>
                <w:szCs w:val="24"/>
                <w:shd w:val="clear" w:color="auto" w:fill="FFFFFF"/>
              </w:rPr>
              <w:t>».</w:t>
            </w:r>
          </w:p>
          <w:p w14:paraId="6F79BD2A" w14:textId="77777777" w:rsidR="00E87D0A" w:rsidRPr="000B1A4E" w:rsidRDefault="00E87D0A" w:rsidP="00713E8B">
            <w:pPr>
              <w:pStyle w:val="a3"/>
              <w:tabs>
                <w:tab w:val="left" w:pos="993"/>
              </w:tabs>
              <w:ind w:firstLine="318"/>
              <w:rPr>
                <w:b/>
                <w:bCs/>
                <w:sz w:val="24"/>
                <w:szCs w:val="24"/>
                <w:bdr w:val="none" w:sz="0" w:space="0" w:color="auto" w:frame="1"/>
              </w:rPr>
            </w:pPr>
          </w:p>
          <w:p w14:paraId="2C5AF49D" w14:textId="77777777" w:rsidR="00E87D0A" w:rsidRPr="000B1A4E" w:rsidRDefault="00E87D0A" w:rsidP="00713E8B">
            <w:pPr>
              <w:pStyle w:val="a3"/>
              <w:tabs>
                <w:tab w:val="left" w:pos="993"/>
              </w:tabs>
              <w:ind w:firstLine="318"/>
              <w:rPr>
                <w:iCs/>
                <w:sz w:val="24"/>
                <w:szCs w:val="24"/>
              </w:rPr>
            </w:pPr>
            <w:r w:rsidRPr="000B1A4E">
              <w:rPr>
                <w:i/>
                <w:iCs/>
                <w:sz w:val="24"/>
                <w:szCs w:val="24"/>
              </w:rPr>
              <w:t xml:space="preserve">Обґрунтування: </w:t>
            </w:r>
            <w:r w:rsidRPr="000B1A4E">
              <w:rPr>
                <w:iCs/>
                <w:sz w:val="24"/>
                <w:szCs w:val="24"/>
              </w:rPr>
              <w:t>редакційно.</w:t>
            </w:r>
          </w:p>
          <w:p w14:paraId="3866E45B" w14:textId="77777777" w:rsidR="00E87D0A" w:rsidRPr="000B1A4E" w:rsidRDefault="00E87D0A" w:rsidP="00713E8B">
            <w:pPr>
              <w:pStyle w:val="a3"/>
              <w:tabs>
                <w:tab w:val="left" w:pos="993"/>
              </w:tabs>
              <w:ind w:firstLine="318"/>
              <w:rPr>
                <w:b/>
                <w:bCs/>
                <w:sz w:val="24"/>
                <w:szCs w:val="24"/>
                <w:bdr w:val="none" w:sz="0" w:space="0" w:color="auto" w:frame="1"/>
              </w:rPr>
            </w:pPr>
          </w:p>
        </w:tc>
        <w:tc>
          <w:tcPr>
            <w:tcW w:w="4394" w:type="dxa"/>
          </w:tcPr>
          <w:p w14:paraId="5E534F2C" w14:textId="77777777" w:rsidR="00881709" w:rsidRPr="000B1A4E" w:rsidRDefault="00662DA2" w:rsidP="003C450D">
            <w:pPr>
              <w:pStyle w:val="a3"/>
              <w:tabs>
                <w:tab w:val="left" w:pos="993"/>
              </w:tabs>
              <w:ind w:firstLine="317"/>
              <w:rPr>
                <w:b/>
                <w:sz w:val="24"/>
                <w:szCs w:val="24"/>
                <w:shd w:val="clear" w:color="auto" w:fill="FFFFFF"/>
              </w:rPr>
            </w:pPr>
            <w:r w:rsidRPr="000B1A4E">
              <w:rPr>
                <w:b/>
                <w:sz w:val="24"/>
                <w:szCs w:val="24"/>
                <w:shd w:val="clear" w:color="auto" w:fill="FFFFFF"/>
              </w:rPr>
              <w:t>Враховано.</w:t>
            </w:r>
          </w:p>
          <w:p w14:paraId="3D113C34" w14:textId="77777777" w:rsidR="00662DA2" w:rsidRPr="000B1A4E" w:rsidRDefault="00662DA2" w:rsidP="003C450D">
            <w:pPr>
              <w:pStyle w:val="a3"/>
              <w:tabs>
                <w:tab w:val="left" w:pos="993"/>
              </w:tabs>
              <w:ind w:firstLine="317"/>
              <w:rPr>
                <w:b/>
                <w:sz w:val="24"/>
                <w:szCs w:val="24"/>
                <w:shd w:val="clear" w:color="auto" w:fill="FFFFFF"/>
              </w:rPr>
            </w:pPr>
            <w:r w:rsidRPr="000B1A4E">
              <w:rPr>
                <w:b/>
                <w:sz w:val="24"/>
                <w:szCs w:val="24"/>
                <w:shd w:val="clear" w:color="auto" w:fill="FFFFFF"/>
              </w:rPr>
              <w:t xml:space="preserve">Пропонується  з урахуванням  абзацу другого запропонованої редакції  цього пункту уніфікувати зазначену організаційну вимогу </w:t>
            </w:r>
            <w:r w:rsidR="003074CA" w:rsidRPr="000B1A4E">
              <w:rPr>
                <w:b/>
                <w:sz w:val="24"/>
                <w:szCs w:val="24"/>
                <w:shd w:val="clear" w:color="auto" w:fill="FFFFFF"/>
              </w:rPr>
              <w:t>в інших ліцензійних умовах на ринку електричної енергії</w:t>
            </w:r>
            <w:r w:rsidRPr="000B1A4E">
              <w:rPr>
                <w:b/>
                <w:sz w:val="24"/>
                <w:szCs w:val="24"/>
                <w:shd w:val="clear" w:color="auto" w:fill="FFFFFF"/>
              </w:rPr>
              <w:t xml:space="preserve">   </w:t>
            </w:r>
          </w:p>
        </w:tc>
      </w:tr>
      <w:tr w:rsidR="004169D8" w:rsidRPr="000B1A4E" w14:paraId="410ABF16" w14:textId="77777777" w:rsidTr="00E87D0A">
        <w:tc>
          <w:tcPr>
            <w:tcW w:w="15599" w:type="dxa"/>
            <w:gridSpan w:val="4"/>
          </w:tcPr>
          <w:p w14:paraId="6EB84B6D" w14:textId="77777777" w:rsidR="004169D8" w:rsidRPr="000B1A4E" w:rsidRDefault="004169D8" w:rsidP="003C450D">
            <w:pPr>
              <w:pStyle w:val="a3"/>
              <w:tabs>
                <w:tab w:val="left" w:pos="993"/>
              </w:tabs>
              <w:ind w:firstLine="317"/>
              <w:jc w:val="center"/>
              <w:rPr>
                <w:bCs/>
                <w:szCs w:val="28"/>
                <w:lang w:bidi="te-IN"/>
              </w:rPr>
            </w:pPr>
            <w:r w:rsidRPr="000B1A4E">
              <w:rPr>
                <w:bCs/>
                <w:szCs w:val="28"/>
                <w:lang w:bidi="te-IN"/>
              </w:rPr>
              <w:t>Ліцензійн</w:t>
            </w:r>
            <w:r w:rsidR="00BB702E" w:rsidRPr="000B1A4E">
              <w:rPr>
                <w:bCs/>
                <w:szCs w:val="28"/>
                <w:lang w:bidi="te-IN"/>
              </w:rPr>
              <w:t>і</w:t>
            </w:r>
            <w:r w:rsidRPr="000B1A4E">
              <w:rPr>
                <w:bCs/>
                <w:szCs w:val="28"/>
                <w:lang w:bidi="te-IN"/>
              </w:rPr>
              <w:t xml:space="preserve"> умов</w:t>
            </w:r>
            <w:r w:rsidR="00BB702E" w:rsidRPr="000B1A4E">
              <w:rPr>
                <w:bCs/>
                <w:szCs w:val="28"/>
                <w:lang w:bidi="te-IN"/>
              </w:rPr>
              <w:t>и</w:t>
            </w:r>
            <w:r w:rsidRPr="000B1A4E">
              <w:rPr>
                <w:bCs/>
                <w:szCs w:val="28"/>
                <w:lang w:bidi="te-IN"/>
              </w:rPr>
              <w:t xml:space="preserve"> провадження господарської діяльності з виробництва електричної енергії</w:t>
            </w:r>
          </w:p>
          <w:p w14:paraId="2F328AFC" w14:textId="77777777" w:rsidR="00BB702E" w:rsidRPr="000B1A4E" w:rsidRDefault="00BB702E" w:rsidP="003C450D">
            <w:pPr>
              <w:pStyle w:val="a3"/>
              <w:tabs>
                <w:tab w:val="left" w:pos="993"/>
              </w:tabs>
              <w:ind w:firstLine="317"/>
              <w:jc w:val="center"/>
              <w:rPr>
                <w:b/>
                <w:sz w:val="24"/>
                <w:szCs w:val="24"/>
                <w:shd w:val="clear" w:color="auto" w:fill="FFFFFF"/>
              </w:rPr>
            </w:pPr>
          </w:p>
        </w:tc>
      </w:tr>
      <w:tr w:rsidR="004169D8" w:rsidRPr="000B1A4E" w14:paraId="47964239" w14:textId="77777777" w:rsidTr="00E87D0A">
        <w:trPr>
          <w:gridAfter w:val="1"/>
          <w:wAfter w:w="11" w:type="dxa"/>
        </w:trPr>
        <w:tc>
          <w:tcPr>
            <w:tcW w:w="5665" w:type="dxa"/>
          </w:tcPr>
          <w:p w14:paraId="54518B27" w14:textId="77777777" w:rsidR="00E87D0A" w:rsidRPr="000B1A4E" w:rsidRDefault="00E87D0A" w:rsidP="00713E8B">
            <w:pPr>
              <w:pStyle w:val="a3"/>
              <w:tabs>
                <w:tab w:val="left" w:pos="993"/>
              </w:tabs>
              <w:ind w:firstLine="313"/>
              <w:rPr>
                <w:b/>
                <w:sz w:val="24"/>
                <w:szCs w:val="24"/>
                <w:shd w:val="clear" w:color="auto" w:fill="FFFFFF"/>
              </w:rPr>
            </w:pPr>
          </w:p>
          <w:p w14:paraId="5754410A" w14:textId="77777777" w:rsidR="00E87D0A" w:rsidRPr="000B1A4E" w:rsidRDefault="00E87D0A" w:rsidP="00713E8B">
            <w:pPr>
              <w:pStyle w:val="a3"/>
              <w:tabs>
                <w:tab w:val="left" w:pos="993"/>
              </w:tabs>
              <w:ind w:firstLine="313"/>
              <w:rPr>
                <w:b/>
                <w:sz w:val="24"/>
                <w:szCs w:val="24"/>
                <w:shd w:val="clear" w:color="auto" w:fill="FFFFFF"/>
              </w:rPr>
            </w:pPr>
          </w:p>
          <w:p w14:paraId="56500FB9" w14:textId="77777777" w:rsidR="008D3B3E" w:rsidRPr="000B1A4E" w:rsidRDefault="008D3B3E" w:rsidP="00713E8B">
            <w:pPr>
              <w:pStyle w:val="a3"/>
              <w:tabs>
                <w:tab w:val="left" w:pos="993"/>
              </w:tabs>
              <w:ind w:firstLine="313"/>
              <w:rPr>
                <w:b/>
                <w:sz w:val="24"/>
                <w:szCs w:val="24"/>
                <w:shd w:val="clear" w:color="auto" w:fill="FFFFFF"/>
              </w:rPr>
            </w:pPr>
          </w:p>
          <w:p w14:paraId="5878060B" w14:textId="77777777" w:rsidR="008D3B3E" w:rsidRPr="000B1A4E" w:rsidRDefault="008D3B3E" w:rsidP="00713E8B">
            <w:pPr>
              <w:pStyle w:val="a3"/>
              <w:tabs>
                <w:tab w:val="left" w:pos="993"/>
              </w:tabs>
              <w:ind w:firstLine="313"/>
              <w:rPr>
                <w:b/>
                <w:sz w:val="24"/>
                <w:szCs w:val="24"/>
                <w:shd w:val="clear" w:color="auto" w:fill="FFFFFF"/>
              </w:rPr>
            </w:pPr>
          </w:p>
          <w:p w14:paraId="0F8CCC09" w14:textId="77777777" w:rsidR="008D3B3E" w:rsidRPr="000B1A4E" w:rsidRDefault="008D3B3E" w:rsidP="00713E8B">
            <w:pPr>
              <w:pStyle w:val="a3"/>
              <w:tabs>
                <w:tab w:val="left" w:pos="993"/>
              </w:tabs>
              <w:ind w:firstLine="313"/>
              <w:rPr>
                <w:b/>
                <w:sz w:val="24"/>
                <w:szCs w:val="24"/>
                <w:shd w:val="clear" w:color="auto" w:fill="FFFFFF"/>
              </w:rPr>
            </w:pPr>
          </w:p>
          <w:p w14:paraId="277C284C" w14:textId="77777777" w:rsidR="00295884" w:rsidRPr="000B1A4E" w:rsidRDefault="00295884" w:rsidP="00713E8B">
            <w:pPr>
              <w:pStyle w:val="a3"/>
              <w:tabs>
                <w:tab w:val="left" w:pos="993"/>
              </w:tabs>
              <w:ind w:firstLine="313"/>
              <w:rPr>
                <w:b/>
                <w:sz w:val="24"/>
                <w:szCs w:val="24"/>
                <w:shd w:val="clear" w:color="auto" w:fill="FFFFFF"/>
              </w:rPr>
            </w:pPr>
          </w:p>
          <w:p w14:paraId="6122B9D5" w14:textId="77777777" w:rsidR="00E20793" w:rsidRPr="000B1A4E" w:rsidRDefault="00E20793" w:rsidP="00713E8B">
            <w:pPr>
              <w:pStyle w:val="a3"/>
              <w:tabs>
                <w:tab w:val="left" w:pos="993"/>
              </w:tabs>
              <w:ind w:firstLine="313"/>
              <w:rPr>
                <w:b/>
                <w:sz w:val="24"/>
                <w:szCs w:val="24"/>
                <w:shd w:val="clear" w:color="auto" w:fill="FFFFFF"/>
              </w:rPr>
            </w:pPr>
            <w:r w:rsidRPr="000B1A4E">
              <w:rPr>
                <w:b/>
                <w:sz w:val="24"/>
                <w:szCs w:val="24"/>
                <w:shd w:val="clear" w:color="auto" w:fill="FFFFFF"/>
              </w:rPr>
              <w:t>положення відсутнє</w:t>
            </w:r>
          </w:p>
          <w:p w14:paraId="0C401280" w14:textId="77777777" w:rsidR="004169D8" w:rsidRPr="000B1A4E" w:rsidRDefault="004169D8" w:rsidP="00713E8B">
            <w:pPr>
              <w:pStyle w:val="a3"/>
              <w:tabs>
                <w:tab w:val="left" w:pos="993"/>
              </w:tabs>
              <w:ind w:firstLine="313"/>
              <w:rPr>
                <w:b/>
                <w:sz w:val="24"/>
                <w:szCs w:val="24"/>
                <w:shd w:val="clear" w:color="auto" w:fill="FFFFFF"/>
              </w:rPr>
            </w:pPr>
          </w:p>
        </w:tc>
        <w:tc>
          <w:tcPr>
            <w:tcW w:w="5529" w:type="dxa"/>
          </w:tcPr>
          <w:p w14:paraId="11125E1E" w14:textId="77777777" w:rsidR="00295884" w:rsidRPr="000B1A4E" w:rsidRDefault="004169D8" w:rsidP="00295884">
            <w:pPr>
              <w:pStyle w:val="a3"/>
              <w:tabs>
                <w:tab w:val="left" w:pos="993"/>
              </w:tabs>
              <w:ind w:firstLine="318"/>
              <w:rPr>
                <w:b/>
                <w:color w:val="0A0A0A"/>
                <w:sz w:val="24"/>
                <w:szCs w:val="24"/>
                <w:shd w:val="clear" w:color="auto" w:fill="FFFFFF"/>
              </w:rPr>
            </w:pPr>
            <w:r w:rsidRPr="000B1A4E">
              <w:rPr>
                <w:b/>
                <w:bCs/>
                <w:sz w:val="24"/>
                <w:szCs w:val="24"/>
                <w:bdr w:val="none" w:sz="0" w:space="0" w:color="auto" w:frame="1"/>
              </w:rPr>
              <w:lastRenderedPageBreak/>
              <w:t xml:space="preserve">Пропозиції </w:t>
            </w:r>
            <w:r w:rsidRPr="000B1A4E">
              <w:rPr>
                <w:b/>
                <w:color w:val="0A0A0A"/>
                <w:sz w:val="24"/>
                <w:szCs w:val="24"/>
                <w:shd w:val="clear" w:color="auto" w:fill="FFFFFF"/>
              </w:rPr>
              <w:t>ТОВ «ДНІПРОВСЬКІ ЕНЕРГЕТИЧНІ ПОСЛУГИ»</w:t>
            </w:r>
            <w:r w:rsidR="00E20793" w:rsidRPr="000B1A4E">
              <w:rPr>
                <w:b/>
                <w:color w:val="0A0A0A"/>
                <w:sz w:val="24"/>
                <w:szCs w:val="24"/>
                <w:shd w:val="clear" w:color="auto" w:fill="FFFFFF"/>
              </w:rPr>
              <w:t>:</w:t>
            </w:r>
          </w:p>
          <w:p w14:paraId="08B15F6C" w14:textId="77777777" w:rsidR="00183826" w:rsidRPr="000B1A4E" w:rsidRDefault="008D3B3E" w:rsidP="00295884">
            <w:pPr>
              <w:pStyle w:val="a3"/>
              <w:tabs>
                <w:tab w:val="left" w:pos="993"/>
              </w:tabs>
              <w:ind w:firstLine="318"/>
              <w:rPr>
                <w:b/>
                <w:color w:val="0A0A0A"/>
                <w:sz w:val="24"/>
                <w:szCs w:val="24"/>
                <w:shd w:val="clear" w:color="auto" w:fill="FFFFFF"/>
              </w:rPr>
            </w:pPr>
            <w:r w:rsidRPr="000B1A4E">
              <w:rPr>
                <w:i/>
                <w:sz w:val="24"/>
                <w:szCs w:val="24"/>
              </w:rPr>
              <w:lastRenderedPageBreak/>
              <w:t>Діяльність з виробництва електричної енергії суб'єктів господарювання не підлягає ліцензуванню, якщо електрична енергія виробляється:</w:t>
            </w:r>
          </w:p>
          <w:p w14:paraId="17A66065" w14:textId="77777777" w:rsidR="008D3B3E" w:rsidRPr="000B1A4E" w:rsidRDefault="008D3B3E" w:rsidP="00295884">
            <w:pPr>
              <w:pStyle w:val="a3"/>
              <w:tabs>
                <w:tab w:val="left" w:pos="993"/>
              </w:tabs>
              <w:ind w:firstLine="318"/>
              <w:rPr>
                <w:b/>
                <w:color w:val="0A0A0A"/>
                <w:sz w:val="24"/>
                <w:szCs w:val="24"/>
                <w:shd w:val="clear" w:color="auto" w:fill="FFFFFF"/>
              </w:rPr>
            </w:pPr>
            <w:r w:rsidRPr="000B1A4E">
              <w:rPr>
                <w:b/>
                <w:color w:val="0A0A0A"/>
                <w:sz w:val="24"/>
                <w:szCs w:val="24"/>
                <w:shd w:val="clear" w:color="auto" w:fill="FFFFFF"/>
              </w:rPr>
              <w:t>доповнити пункт 1.3 глави 1 таким абзацом:</w:t>
            </w:r>
          </w:p>
          <w:p w14:paraId="64CCB1F8" w14:textId="77777777" w:rsidR="00E20793" w:rsidRPr="000B1A4E" w:rsidRDefault="00E20793" w:rsidP="00713E8B">
            <w:pPr>
              <w:pStyle w:val="a3"/>
              <w:tabs>
                <w:tab w:val="left" w:pos="993"/>
              </w:tabs>
              <w:ind w:firstLine="318"/>
              <w:rPr>
                <w:b/>
                <w:bCs/>
                <w:sz w:val="24"/>
                <w:szCs w:val="24"/>
              </w:rPr>
            </w:pPr>
            <w:r w:rsidRPr="000B1A4E">
              <w:rPr>
                <w:b/>
                <w:color w:val="0A0A0A"/>
                <w:sz w:val="24"/>
                <w:szCs w:val="24"/>
                <w:shd w:val="clear" w:color="auto" w:fill="FFFFFF"/>
              </w:rPr>
              <w:t>«</w:t>
            </w:r>
            <w:r w:rsidRPr="000B1A4E">
              <w:rPr>
                <w:b/>
                <w:bCs/>
                <w:sz w:val="24"/>
                <w:szCs w:val="24"/>
              </w:rPr>
              <w:t>на період до 1 січня 2028 року, виробництво електричної енергії активними споживачами, третіми особами, що приєднані до електричних мереж активних споживачів, за умови що встановлена потужність таких генеруючих електроустановок на одній площадці вимірювання не перевищує 20 МВт.».</w:t>
            </w:r>
          </w:p>
          <w:p w14:paraId="1BD4688A" w14:textId="77777777" w:rsidR="004169D8" w:rsidRPr="000B1A4E" w:rsidRDefault="00E20793" w:rsidP="00713E8B">
            <w:pPr>
              <w:spacing w:after="120"/>
              <w:ind w:firstLine="318"/>
              <w:jc w:val="both"/>
              <w:rPr>
                <w:sz w:val="24"/>
                <w:szCs w:val="24"/>
              </w:rPr>
            </w:pPr>
            <w:r w:rsidRPr="000B1A4E">
              <w:rPr>
                <w:i/>
                <w:iCs/>
                <w:sz w:val="24"/>
                <w:szCs w:val="24"/>
              </w:rPr>
              <w:t xml:space="preserve">Обґрунтування: </w:t>
            </w:r>
            <w:r w:rsidRPr="000B1A4E">
              <w:rPr>
                <w:sz w:val="24"/>
                <w:szCs w:val="24"/>
              </w:rPr>
              <w:t>з метою приведення у відповідність до ч. 5 розділу ІІ Закону України від 14.01.2025 № 4213-IX «Про внесення змін до деяких законів України у сферах енергетики і теплопостачання щодо удосконалення окремих положень, пов'язаних із веденням господарської діяльності та дією воєнного стану в Україні».</w:t>
            </w:r>
          </w:p>
        </w:tc>
        <w:tc>
          <w:tcPr>
            <w:tcW w:w="4394" w:type="dxa"/>
          </w:tcPr>
          <w:p w14:paraId="3EBB29C2" w14:textId="77777777" w:rsidR="00295884" w:rsidRPr="000B1A4E" w:rsidRDefault="00295884" w:rsidP="003C450D">
            <w:pPr>
              <w:pStyle w:val="a3"/>
              <w:tabs>
                <w:tab w:val="left" w:pos="993"/>
              </w:tabs>
              <w:ind w:firstLine="317"/>
              <w:rPr>
                <w:b/>
                <w:sz w:val="24"/>
                <w:szCs w:val="24"/>
                <w:shd w:val="clear" w:color="auto" w:fill="FFFFFF"/>
              </w:rPr>
            </w:pPr>
          </w:p>
          <w:p w14:paraId="2D3DD716" w14:textId="77777777" w:rsidR="00295884" w:rsidRPr="000B1A4E" w:rsidRDefault="00295884" w:rsidP="003C450D">
            <w:pPr>
              <w:pStyle w:val="a3"/>
              <w:tabs>
                <w:tab w:val="left" w:pos="993"/>
              </w:tabs>
              <w:ind w:firstLine="317"/>
              <w:rPr>
                <w:b/>
                <w:sz w:val="24"/>
                <w:szCs w:val="24"/>
                <w:shd w:val="clear" w:color="auto" w:fill="FFFFFF"/>
              </w:rPr>
            </w:pPr>
          </w:p>
          <w:p w14:paraId="38713824" w14:textId="77777777" w:rsidR="00295884" w:rsidRPr="000B1A4E" w:rsidRDefault="00295884" w:rsidP="003C450D">
            <w:pPr>
              <w:pStyle w:val="a3"/>
              <w:tabs>
                <w:tab w:val="left" w:pos="993"/>
              </w:tabs>
              <w:ind w:firstLine="317"/>
              <w:rPr>
                <w:b/>
                <w:sz w:val="24"/>
                <w:szCs w:val="24"/>
                <w:shd w:val="clear" w:color="auto" w:fill="FFFFFF"/>
              </w:rPr>
            </w:pPr>
          </w:p>
          <w:p w14:paraId="6A838C0D" w14:textId="77777777" w:rsidR="00295884" w:rsidRPr="000B1A4E" w:rsidRDefault="00295884" w:rsidP="003C450D">
            <w:pPr>
              <w:pStyle w:val="a3"/>
              <w:tabs>
                <w:tab w:val="left" w:pos="993"/>
              </w:tabs>
              <w:ind w:firstLine="317"/>
              <w:rPr>
                <w:b/>
                <w:sz w:val="24"/>
                <w:szCs w:val="24"/>
                <w:shd w:val="clear" w:color="auto" w:fill="FFFFFF"/>
              </w:rPr>
            </w:pPr>
          </w:p>
          <w:p w14:paraId="53A0B9CB" w14:textId="77777777" w:rsidR="00295884" w:rsidRPr="000B1A4E" w:rsidRDefault="00295884" w:rsidP="00EE4F34">
            <w:pPr>
              <w:pStyle w:val="a3"/>
              <w:tabs>
                <w:tab w:val="left" w:pos="993"/>
              </w:tabs>
              <w:ind w:firstLine="0"/>
              <w:rPr>
                <w:b/>
                <w:sz w:val="24"/>
                <w:szCs w:val="24"/>
                <w:shd w:val="clear" w:color="auto" w:fill="FFFFFF"/>
              </w:rPr>
            </w:pPr>
          </w:p>
          <w:p w14:paraId="5804903D" w14:textId="77777777" w:rsidR="0038526A" w:rsidRPr="000B1A4E" w:rsidRDefault="00295884" w:rsidP="003C450D">
            <w:pPr>
              <w:pStyle w:val="a3"/>
              <w:tabs>
                <w:tab w:val="left" w:pos="993"/>
              </w:tabs>
              <w:ind w:firstLine="317"/>
              <w:rPr>
                <w:b/>
                <w:sz w:val="24"/>
                <w:szCs w:val="24"/>
                <w:shd w:val="clear" w:color="auto" w:fill="FFFFFF"/>
              </w:rPr>
            </w:pPr>
            <w:r w:rsidRPr="000B1A4E">
              <w:rPr>
                <w:b/>
                <w:sz w:val="24"/>
                <w:szCs w:val="24"/>
                <w:shd w:val="clear" w:color="auto" w:fill="FFFFFF"/>
              </w:rPr>
              <w:t>Н</w:t>
            </w:r>
            <w:r w:rsidR="00E20793" w:rsidRPr="000B1A4E">
              <w:rPr>
                <w:b/>
                <w:sz w:val="24"/>
                <w:szCs w:val="24"/>
                <w:shd w:val="clear" w:color="auto" w:fill="FFFFFF"/>
              </w:rPr>
              <w:t>е враховано</w:t>
            </w:r>
            <w:r w:rsidRPr="000B1A4E">
              <w:rPr>
                <w:b/>
                <w:sz w:val="24"/>
                <w:szCs w:val="24"/>
                <w:shd w:val="clear" w:color="auto" w:fill="FFFFFF"/>
              </w:rPr>
              <w:t>.</w:t>
            </w:r>
          </w:p>
          <w:p w14:paraId="421E58CA" w14:textId="77777777" w:rsidR="003C450D" w:rsidRPr="000B1A4E" w:rsidRDefault="003C450D" w:rsidP="003C450D">
            <w:pPr>
              <w:pStyle w:val="a3"/>
              <w:tabs>
                <w:tab w:val="left" w:pos="993"/>
              </w:tabs>
              <w:ind w:firstLine="317"/>
              <w:rPr>
                <w:sz w:val="24"/>
                <w:szCs w:val="24"/>
                <w:u w:val="single"/>
              </w:rPr>
            </w:pPr>
            <w:r w:rsidRPr="000B1A4E">
              <w:rPr>
                <w:sz w:val="24"/>
                <w:szCs w:val="24"/>
              </w:rPr>
              <w:t xml:space="preserve">Відповідно до ч.4 ст. 17 Закону України «Про </w:t>
            </w:r>
            <w:r w:rsidRPr="000B1A4E">
              <w:rPr>
                <w:color w:val="000000"/>
                <w:sz w:val="24"/>
                <w:szCs w:val="24"/>
              </w:rPr>
              <w:t>Національну комісію, що здійснює державне регулювання у сферах енергетики та комунальних послуг»</w:t>
            </w:r>
            <w:r w:rsidRPr="000B1A4E">
              <w:rPr>
                <w:sz w:val="24"/>
                <w:szCs w:val="24"/>
              </w:rPr>
              <w:t xml:space="preserve"> д</w:t>
            </w:r>
            <w:r w:rsidRPr="000B1A4E">
              <w:rPr>
                <w:color w:val="000000"/>
                <w:sz w:val="24"/>
                <w:szCs w:val="24"/>
              </w:rPr>
              <w:t xml:space="preserve">ля ефективного виконання завдань державного регулювання у сферах енергетики та комунальних послуг Регулятор здійснює, зокрема,  </w:t>
            </w:r>
            <w:r w:rsidRPr="000B1A4E">
              <w:rPr>
                <w:color w:val="000000"/>
                <w:sz w:val="24"/>
                <w:szCs w:val="24"/>
                <w:u w:val="single"/>
              </w:rPr>
              <w:t xml:space="preserve">визначення умов, за яких суб'єкти </w:t>
            </w:r>
            <w:r w:rsidRPr="000B1A4E">
              <w:rPr>
                <w:color w:val="000000"/>
                <w:sz w:val="24"/>
                <w:szCs w:val="24"/>
              </w:rPr>
              <w:t xml:space="preserve">природних монополій і </w:t>
            </w:r>
            <w:r w:rsidRPr="000B1A4E">
              <w:rPr>
                <w:color w:val="000000"/>
                <w:sz w:val="24"/>
                <w:szCs w:val="24"/>
                <w:u w:val="single"/>
              </w:rPr>
              <w:t>суміжних ринків у сферах енергетики та комунальних послуг можуть провадити діяльність без ліцензії.</w:t>
            </w:r>
          </w:p>
          <w:p w14:paraId="2141150D" w14:textId="77777777" w:rsidR="0091284C" w:rsidRPr="000B1A4E" w:rsidRDefault="0091284C" w:rsidP="003C450D">
            <w:pPr>
              <w:pStyle w:val="a3"/>
              <w:tabs>
                <w:tab w:val="left" w:pos="993"/>
              </w:tabs>
              <w:ind w:firstLine="317"/>
              <w:rPr>
                <w:sz w:val="24"/>
                <w:szCs w:val="24"/>
              </w:rPr>
            </w:pPr>
            <w:r w:rsidRPr="000B1A4E">
              <w:rPr>
                <w:sz w:val="24"/>
                <w:szCs w:val="24"/>
              </w:rPr>
              <w:t>Відповідно до частин другої  статті 30 Закону України «Про ринок електричної енергії» д</w:t>
            </w:r>
            <w:r w:rsidRPr="000B1A4E">
              <w:rPr>
                <w:color w:val="000000"/>
                <w:sz w:val="24"/>
                <w:szCs w:val="24"/>
              </w:rPr>
              <w:t>іяльність з виробництва електричної енергії без ліцензії на провадження господарської діяльності з виробництва електричної енергії дозволяється, якщо величина встановленої потужності чи відпуск електричної енергії менші за показники, визначені у відповідних ліцензійних умовах з виробництва електричної енергії.</w:t>
            </w:r>
          </w:p>
          <w:p w14:paraId="58D15B21" w14:textId="6818395C" w:rsidR="0038526A" w:rsidRPr="000B1A4E" w:rsidRDefault="003C450D" w:rsidP="003C450D">
            <w:pPr>
              <w:pStyle w:val="a3"/>
              <w:tabs>
                <w:tab w:val="left" w:pos="993"/>
              </w:tabs>
              <w:ind w:firstLine="317"/>
              <w:rPr>
                <w:sz w:val="24"/>
                <w:szCs w:val="24"/>
              </w:rPr>
            </w:pPr>
            <w:r w:rsidRPr="000B1A4E">
              <w:rPr>
                <w:sz w:val="24"/>
                <w:szCs w:val="24"/>
              </w:rPr>
              <w:t xml:space="preserve">Разом з тим, </w:t>
            </w:r>
            <w:r w:rsidR="00EE6073" w:rsidRPr="000B1A4E">
              <w:rPr>
                <w:sz w:val="24"/>
                <w:szCs w:val="24"/>
              </w:rPr>
              <w:t xml:space="preserve">відповідно до частини дев’ятої статті 58-1 Закону України «Про ринок електричної енергії» виробництво електричної енергії активними споживачами, третіми особами, що </w:t>
            </w:r>
            <w:r w:rsidR="00EE6073" w:rsidRPr="000B1A4E">
              <w:rPr>
                <w:sz w:val="24"/>
                <w:szCs w:val="24"/>
              </w:rPr>
              <w:lastRenderedPageBreak/>
              <w:t>приєднані до електричних мереж активних споживачів, вважається виробництвом електричної енергії для власних потреб та не потребує отримання ліцензії на виробництво електричної енергії.</w:t>
            </w:r>
          </w:p>
          <w:p w14:paraId="1237CD9C" w14:textId="5DD6F269" w:rsidR="00295884" w:rsidRPr="000B1A4E" w:rsidRDefault="00295884" w:rsidP="003C450D">
            <w:pPr>
              <w:pStyle w:val="a3"/>
              <w:tabs>
                <w:tab w:val="left" w:pos="993"/>
              </w:tabs>
              <w:ind w:firstLine="317"/>
              <w:rPr>
                <w:sz w:val="24"/>
                <w:szCs w:val="24"/>
                <w:shd w:val="clear" w:color="auto" w:fill="FFFFFF"/>
              </w:rPr>
            </w:pPr>
            <w:r w:rsidRPr="000B1A4E">
              <w:rPr>
                <w:b/>
                <w:sz w:val="24"/>
                <w:szCs w:val="24"/>
                <w:shd w:val="clear" w:color="auto" w:fill="FFFFFF"/>
              </w:rPr>
              <w:t xml:space="preserve"> </w:t>
            </w:r>
          </w:p>
          <w:p w14:paraId="01D79C5D" w14:textId="77777777" w:rsidR="00E20793" w:rsidRPr="000B1A4E" w:rsidRDefault="00E20793" w:rsidP="003C450D">
            <w:pPr>
              <w:pStyle w:val="a3"/>
              <w:tabs>
                <w:tab w:val="left" w:pos="993"/>
              </w:tabs>
              <w:ind w:firstLine="317"/>
              <w:rPr>
                <w:b/>
                <w:sz w:val="24"/>
                <w:szCs w:val="24"/>
                <w:shd w:val="clear" w:color="auto" w:fill="FFFFFF"/>
              </w:rPr>
            </w:pPr>
          </w:p>
        </w:tc>
      </w:tr>
      <w:tr w:rsidR="00FD10AE" w:rsidRPr="000B1A4E" w14:paraId="09F9D162" w14:textId="77777777" w:rsidTr="00E87D0A">
        <w:trPr>
          <w:gridAfter w:val="1"/>
          <w:wAfter w:w="11" w:type="dxa"/>
        </w:trPr>
        <w:tc>
          <w:tcPr>
            <w:tcW w:w="5665" w:type="dxa"/>
          </w:tcPr>
          <w:p w14:paraId="6A776584" w14:textId="77777777" w:rsidR="00FD10AE" w:rsidRPr="000B1A4E" w:rsidRDefault="00BB702E" w:rsidP="00713E8B">
            <w:pPr>
              <w:pStyle w:val="a3"/>
              <w:tabs>
                <w:tab w:val="left" w:pos="993"/>
              </w:tabs>
              <w:ind w:firstLine="313"/>
              <w:rPr>
                <w:b/>
                <w:sz w:val="24"/>
                <w:szCs w:val="24"/>
                <w:shd w:val="clear" w:color="auto" w:fill="FFFFFF"/>
              </w:rPr>
            </w:pPr>
            <w:r w:rsidRPr="000B1A4E">
              <w:rPr>
                <w:b/>
                <w:sz w:val="24"/>
                <w:szCs w:val="24"/>
                <w:shd w:val="clear" w:color="auto" w:fill="FFFFFF"/>
              </w:rPr>
              <w:lastRenderedPageBreak/>
              <w:t>п</w:t>
            </w:r>
            <w:r w:rsidR="00FD10AE" w:rsidRPr="000B1A4E">
              <w:rPr>
                <w:b/>
                <w:sz w:val="24"/>
                <w:szCs w:val="24"/>
                <w:shd w:val="clear" w:color="auto" w:fill="FFFFFF"/>
              </w:rPr>
              <w:t>ідпункт 2 пункту 2.2 глави 2 викласти в такій редакції:</w:t>
            </w:r>
          </w:p>
          <w:p w14:paraId="017E5D83" w14:textId="77777777" w:rsidR="00FD10AE" w:rsidRPr="000B1A4E" w:rsidRDefault="00BB702E" w:rsidP="00713E8B">
            <w:pPr>
              <w:ind w:firstLine="313"/>
              <w:jc w:val="both"/>
              <w:rPr>
                <w:sz w:val="24"/>
                <w:szCs w:val="24"/>
                <w:shd w:val="clear" w:color="auto" w:fill="FFFFFF"/>
              </w:rPr>
            </w:pPr>
            <w:bookmarkStart w:id="3" w:name="_Hlk225445184"/>
            <w:r w:rsidRPr="000B1A4E">
              <w:rPr>
                <w:sz w:val="24"/>
                <w:szCs w:val="24"/>
                <w:shd w:val="clear" w:color="auto" w:fill="FFFFFF"/>
              </w:rPr>
              <w:t>«</w:t>
            </w:r>
            <w:r w:rsidR="00FD10AE" w:rsidRPr="000B1A4E">
              <w:rPr>
                <w:sz w:val="24"/>
                <w:szCs w:val="24"/>
                <w:shd w:val="clear" w:color="auto" w:fill="FFFFFF"/>
              </w:rPr>
              <w:t>2) повідомляти НКРЕКП про всі зміни даних, зазначених в заяві про отримання ліцензії та в документах, що додавалися до заяви</w:t>
            </w:r>
            <w:r w:rsidR="00FD10AE" w:rsidRPr="000B1A4E">
              <w:rPr>
                <w:b/>
                <w:sz w:val="24"/>
                <w:szCs w:val="24"/>
                <w:shd w:val="clear" w:color="auto" w:fill="FFFFFF"/>
              </w:rPr>
              <w:t xml:space="preserve">, </w:t>
            </w:r>
            <w:r w:rsidR="00FD10AE" w:rsidRPr="000B1A4E">
              <w:rPr>
                <w:b/>
                <w:bCs/>
                <w:sz w:val="24"/>
                <w:szCs w:val="24"/>
                <w:shd w:val="clear" w:color="auto" w:fill="FFFFFF"/>
              </w:rPr>
              <w:t>а також про відкриття провадження у справі про банкрутство (неплатоспроможність), введення процедури санації або застосування процедур відновлення платоспроможності/погашення боргів</w:t>
            </w:r>
            <w:r w:rsidR="00FD10AE" w:rsidRPr="000B1A4E">
              <w:rPr>
                <w:sz w:val="24"/>
                <w:szCs w:val="24"/>
                <w:shd w:val="clear" w:color="auto" w:fill="FFFFFF"/>
              </w:rPr>
              <w:t>, не пізніше одного місяця з дня настання таких змін</w:t>
            </w:r>
            <w:r w:rsidR="00FD10AE" w:rsidRPr="000B1A4E">
              <w:rPr>
                <w:sz w:val="24"/>
                <w:szCs w:val="24"/>
              </w:rPr>
              <w:t xml:space="preserve"> </w:t>
            </w:r>
            <w:r w:rsidR="00FD10AE" w:rsidRPr="000B1A4E">
              <w:rPr>
                <w:sz w:val="24"/>
                <w:szCs w:val="24"/>
                <w:shd w:val="clear" w:color="auto" w:fill="FFFFFF"/>
              </w:rPr>
              <w:t>(крім випадків, встановлених Порядком ліцензування).</w:t>
            </w:r>
          </w:p>
          <w:p w14:paraId="67D614EC" w14:textId="77777777" w:rsidR="00FD10AE" w:rsidRPr="000B1A4E" w:rsidRDefault="00FD10AE" w:rsidP="00713E8B">
            <w:pPr>
              <w:pStyle w:val="a3"/>
              <w:tabs>
                <w:tab w:val="left" w:pos="993"/>
              </w:tabs>
              <w:ind w:firstLine="313"/>
              <w:rPr>
                <w:sz w:val="24"/>
                <w:szCs w:val="24"/>
                <w:shd w:val="clear" w:color="auto" w:fill="FFFFFF"/>
              </w:rPr>
            </w:pPr>
            <w:r w:rsidRPr="000B1A4E">
              <w:rPr>
                <w:bCs/>
                <w:color w:val="0D0D0D" w:themeColor="text1" w:themeTint="F2"/>
                <w:sz w:val="24"/>
                <w:szCs w:val="24"/>
              </w:rPr>
              <w:t>Ліцензіат має провадити ліцензовану діяльність виключно з використанням засобів провадження господарської діяльності та в межах місць провадження господарської діяльності ліцензіата, які зазначені в документах, що додаються до заяви про отримання ліцензії (з урахуванням змін до них, поданих ліцензіатом до НКРЕКП)</w:t>
            </w:r>
            <w:bookmarkEnd w:id="3"/>
            <w:r w:rsidR="00BB702E" w:rsidRPr="000B1A4E">
              <w:rPr>
                <w:bCs/>
                <w:color w:val="0D0D0D" w:themeColor="text1" w:themeTint="F2"/>
                <w:sz w:val="24"/>
                <w:szCs w:val="24"/>
              </w:rPr>
              <w:t>».</w:t>
            </w:r>
          </w:p>
          <w:p w14:paraId="1AED93A1" w14:textId="77777777" w:rsidR="00FD10AE" w:rsidRPr="000B1A4E" w:rsidRDefault="00FD10AE" w:rsidP="00713E8B">
            <w:pPr>
              <w:pStyle w:val="a3"/>
              <w:tabs>
                <w:tab w:val="left" w:pos="993"/>
              </w:tabs>
              <w:ind w:firstLine="313"/>
              <w:rPr>
                <w:b/>
                <w:sz w:val="24"/>
                <w:szCs w:val="24"/>
                <w:shd w:val="clear" w:color="auto" w:fill="FFFFFF"/>
              </w:rPr>
            </w:pPr>
          </w:p>
        </w:tc>
        <w:tc>
          <w:tcPr>
            <w:tcW w:w="5529" w:type="dxa"/>
          </w:tcPr>
          <w:p w14:paraId="27454A07" w14:textId="77777777" w:rsidR="00FD10AE" w:rsidRPr="000B1A4E" w:rsidRDefault="00FD10AE" w:rsidP="00713E8B">
            <w:pPr>
              <w:pStyle w:val="a3"/>
              <w:tabs>
                <w:tab w:val="left" w:pos="993"/>
              </w:tabs>
              <w:ind w:firstLine="318"/>
              <w:rPr>
                <w:b/>
                <w:color w:val="0A0A0A"/>
                <w:sz w:val="24"/>
                <w:szCs w:val="24"/>
                <w:shd w:val="clear" w:color="auto" w:fill="FFFFFF"/>
              </w:rPr>
            </w:pPr>
            <w:r w:rsidRPr="000B1A4E">
              <w:rPr>
                <w:b/>
                <w:bCs/>
                <w:sz w:val="24"/>
                <w:szCs w:val="24"/>
                <w:bdr w:val="none" w:sz="0" w:space="0" w:color="auto" w:frame="1"/>
              </w:rPr>
              <w:t>Пропозиції АТ «НАЕК «ЕНЕРГОАТОМ»</w:t>
            </w:r>
            <w:r w:rsidRPr="000B1A4E">
              <w:rPr>
                <w:b/>
                <w:color w:val="0A0A0A"/>
                <w:sz w:val="24"/>
                <w:szCs w:val="24"/>
                <w:shd w:val="clear" w:color="auto" w:fill="FFFFFF"/>
              </w:rPr>
              <w:t>:</w:t>
            </w:r>
          </w:p>
          <w:p w14:paraId="2835AD69" w14:textId="77777777" w:rsidR="00FD10AE" w:rsidRPr="000B1A4E" w:rsidRDefault="00BB702E" w:rsidP="00713E8B">
            <w:pPr>
              <w:pStyle w:val="a3"/>
              <w:tabs>
                <w:tab w:val="left" w:pos="993"/>
              </w:tabs>
              <w:ind w:firstLine="318"/>
              <w:rPr>
                <w:b/>
                <w:color w:val="0A0A0A"/>
                <w:sz w:val="24"/>
                <w:szCs w:val="24"/>
                <w:shd w:val="clear" w:color="auto" w:fill="FFFFFF"/>
              </w:rPr>
            </w:pPr>
            <w:r w:rsidRPr="000B1A4E">
              <w:rPr>
                <w:b/>
                <w:color w:val="0A0A0A"/>
                <w:sz w:val="24"/>
                <w:szCs w:val="24"/>
                <w:shd w:val="clear" w:color="auto" w:fill="FFFFFF"/>
              </w:rPr>
              <w:t>п</w:t>
            </w:r>
            <w:r w:rsidR="00FD10AE" w:rsidRPr="000B1A4E">
              <w:rPr>
                <w:b/>
                <w:color w:val="0A0A0A"/>
                <w:sz w:val="24"/>
                <w:szCs w:val="24"/>
                <w:shd w:val="clear" w:color="auto" w:fill="FFFFFF"/>
              </w:rPr>
              <w:t>ідпункт 3 викласти в такій редакції:</w:t>
            </w:r>
          </w:p>
          <w:p w14:paraId="2E4A57D5" w14:textId="77777777" w:rsidR="00FD10AE" w:rsidRPr="000B1A4E" w:rsidRDefault="00BB702E" w:rsidP="00713E8B">
            <w:pPr>
              <w:ind w:firstLine="318"/>
              <w:jc w:val="both"/>
              <w:rPr>
                <w:sz w:val="24"/>
                <w:szCs w:val="24"/>
                <w:shd w:val="clear" w:color="auto" w:fill="FFFFFF"/>
              </w:rPr>
            </w:pPr>
            <w:r w:rsidRPr="000B1A4E">
              <w:rPr>
                <w:sz w:val="24"/>
                <w:szCs w:val="24"/>
                <w:shd w:val="clear" w:color="auto" w:fill="FFFFFF"/>
              </w:rPr>
              <w:t>«</w:t>
            </w:r>
            <w:r w:rsidR="00FD10AE" w:rsidRPr="000B1A4E">
              <w:rPr>
                <w:sz w:val="24"/>
                <w:szCs w:val="24"/>
                <w:shd w:val="clear" w:color="auto" w:fill="FFFFFF"/>
              </w:rPr>
              <w:t xml:space="preserve">2) повідомляти НКРЕКП </w:t>
            </w:r>
            <w:r w:rsidR="00FD10AE" w:rsidRPr="000B1A4E">
              <w:rPr>
                <w:b/>
                <w:sz w:val="24"/>
                <w:szCs w:val="24"/>
                <w:shd w:val="clear" w:color="auto" w:fill="FFFFFF"/>
              </w:rPr>
              <w:t xml:space="preserve">про всі зміни даних, зазначених у заяві про отримання ліцензії та документах, відомостях що додавалися до заяви, </w:t>
            </w:r>
            <w:r w:rsidR="00FD10AE" w:rsidRPr="000B1A4E">
              <w:rPr>
                <w:sz w:val="24"/>
                <w:szCs w:val="24"/>
                <w:shd w:val="clear" w:color="auto" w:fill="FFFFFF"/>
              </w:rPr>
              <w:t xml:space="preserve"> не пізніше одного місяця з дня настання таких змін</w:t>
            </w:r>
            <w:r w:rsidR="00FD10AE" w:rsidRPr="000B1A4E">
              <w:rPr>
                <w:sz w:val="24"/>
                <w:szCs w:val="24"/>
              </w:rPr>
              <w:t xml:space="preserve"> </w:t>
            </w:r>
            <w:r w:rsidR="00FD10AE" w:rsidRPr="000B1A4E">
              <w:rPr>
                <w:sz w:val="24"/>
                <w:szCs w:val="24"/>
                <w:shd w:val="clear" w:color="auto" w:fill="FFFFFF"/>
              </w:rPr>
              <w:t>(крім випадків, встановлених Порядком ліцензування).</w:t>
            </w:r>
          </w:p>
          <w:p w14:paraId="7518532D" w14:textId="77777777" w:rsidR="00FD10AE" w:rsidRPr="000B1A4E" w:rsidRDefault="00FD10AE" w:rsidP="00713E8B">
            <w:pPr>
              <w:ind w:firstLine="318"/>
              <w:jc w:val="both"/>
              <w:rPr>
                <w:bCs/>
                <w:color w:val="0D0D0D" w:themeColor="text1" w:themeTint="F2"/>
                <w:sz w:val="24"/>
                <w:szCs w:val="24"/>
              </w:rPr>
            </w:pPr>
            <w:r w:rsidRPr="000B1A4E">
              <w:rPr>
                <w:bCs/>
                <w:color w:val="0D0D0D" w:themeColor="text1" w:themeTint="F2"/>
                <w:sz w:val="24"/>
                <w:szCs w:val="24"/>
              </w:rPr>
              <w:t>Ліцензіат має провадити ліцензовану діяльність виключно з використанням засобів провадження господарської діяльності та в межах місць провадження господарської діяльності ліцензіата, які зазначені в документах, що додаються до заяви про отримання ліцензії (з урахуванням змін до них, поданих ліцензіатом до НКРЕКП);</w:t>
            </w:r>
            <w:r w:rsidR="00BB702E" w:rsidRPr="000B1A4E">
              <w:rPr>
                <w:bCs/>
                <w:color w:val="0D0D0D" w:themeColor="text1" w:themeTint="F2"/>
                <w:sz w:val="24"/>
                <w:szCs w:val="24"/>
              </w:rPr>
              <w:t>».</w:t>
            </w:r>
          </w:p>
          <w:p w14:paraId="413BEC85" w14:textId="77777777" w:rsidR="00BB702E" w:rsidRPr="000B1A4E" w:rsidRDefault="00BB702E" w:rsidP="00713E8B">
            <w:pPr>
              <w:ind w:firstLine="318"/>
              <w:jc w:val="both"/>
              <w:rPr>
                <w:bCs/>
                <w:color w:val="0D0D0D" w:themeColor="text1" w:themeTint="F2"/>
                <w:sz w:val="24"/>
                <w:szCs w:val="24"/>
              </w:rPr>
            </w:pPr>
          </w:p>
          <w:p w14:paraId="32ED77DE" w14:textId="77777777" w:rsidR="00E87D0A" w:rsidRPr="000B1A4E" w:rsidRDefault="00FD10AE" w:rsidP="00713E8B">
            <w:pPr>
              <w:ind w:firstLine="318"/>
              <w:jc w:val="both"/>
              <w:rPr>
                <w:i/>
                <w:iCs/>
                <w:sz w:val="24"/>
                <w:szCs w:val="24"/>
              </w:rPr>
            </w:pPr>
            <w:r w:rsidRPr="000B1A4E">
              <w:rPr>
                <w:i/>
                <w:iCs/>
                <w:sz w:val="24"/>
                <w:szCs w:val="24"/>
              </w:rPr>
              <w:t>Обґрунтування</w:t>
            </w:r>
            <w:r w:rsidR="00BB702E" w:rsidRPr="000B1A4E">
              <w:rPr>
                <w:i/>
                <w:iCs/>
                <w:sz w:val="24"/>
                <w:szCs w:val="24"/>
              </w:rPr>
              <w:t xml:space="preserve">: </w:t>
            </w:r>
            <w:r w:rsidR="00BB702E" w:rsidRPr="000B1A4E">
              <w:rPr>
                <w:iCs/>
                <w:sz w:val="24"/>
                <w:szCs w:val="24"/>
              </w:rPr>
              <w:t>п</w:t>
            </w:r>
            <w:r w:rsidR="00E87D0A" w:rsidRPr="000B1A4E">
              <w:rPr>
                <w:bCs/>
                <w:sz w:val="24"/>
                <w:szCs w:val="24"/>
              </w:rPr>
              <w:t xml:space="preserve">ропонується приведення у відповідність до п. 5.1 Порядку ліцензування видів господарської діяльності, державне регулювання яких здійснюється НКРЕКП, задля дотримання принципу послідовності викладення норм права, дотримання причинно-наслідкових </w:t>
            </w:r>
            <w:proofErr w:type="spellStart"/>
            <w:r w:rsidR="00E87D0A" w:rsidRPr="000B1A4E">
              <w:rPr>
                <w:bCs/>
                <w:sz w:val="24"/>
                <w:szCs w:val="24"/>
              </w:rPr>
              <w:t>зв’язків</w:t>
            </w:r>
            <w:proofErr w:type="spellEnd"/>
            <w:r w:rsidR="00E87D0A" w:rsidRPr="000B1A4E">
              <w:rPr>
                <w:bCs/>
                <w:sz w:val="24"/>
                <w:szCs w:val="24"/>
              </w:rPr>
              <w:t xml:space="preserve"> між структурними елементами нормативно-правового акта, у тому числі структурними елементами різних </w:t>
            </w:r>
            <w:r w:rsidR="00E87D0A" w:rsidRPr="000B1A4E">
              <w:rPr>
                <w:bCs/>
                <w:sz w:val="24"/>
                <w:szCs w:val="24"/>
              </w:rPr>
              <w:lastRenderedPageBreak/>
              <w:t>актів (систематизувати зміст порядку ліцензування та ліцензійних умов кожного відповідного виду діяльності).</w:t>
            </w:r>
          </w:p>
          <w:p w14:paraId="5B1C5969" w14:textId="77777777" w:rsidR="00E87D0A" w:rsidRPr="000B1A4E" w:rsidRDefault="00E87D0A" w:rsidP="00713E8B">
            <w:pPr>
              <w:ind w:firstLine="318"/>
              <w:jc w:val="both"/>
              <w:rPr>
                <w:bCs/>
                <w:sz w:val="24"/>
                <w:szCs w:val="24"/>
              </w:rPr>
            </w:pPr>
          </w:p>
          <w:p w14:paraId="699F0236" w14:textId="77777777" w:rsidR="00FD10AE" w:rsidRPr="000B1A4E" w:rsidRDefault="00FD10AE" w:rsidP="00713E8B">
            <w:pPr>
              <w:pStyle w:val="a3"/>
              <w:tabs>
                <w:tab w:val="left" w:pos="993"/>
              </w:tabs>
              <w:ind w:firstLine="318"/>
              <w:rPr>
                <w:b/>
                <w:bCs/>
                <w:sz w:val="24"/>
                <w:szCs w:val="24"/>
                <w:bdr w:val="none" w:sz="0" w:space="0" w:color="auto" w:frame="1"/>
              </w:rPr>
            </w:pPr>
          </w:p>
        </w:tc>
        <w:tc>
          <w:tcPr>
            <w:tcW w:w="4394" w:type="dxa"/>
          </w:tcPr>
          <w:p w14:paraId="1424AF21" w14:textId="77777777" w:rsidR="00FD10AE" w:rsidRPr="000B1A4E" w:rsidRDefault="003C450D" w:rsidP="003C450D">
            <w:pPr>
              <w:pStyle w:val="a3"/>
              <w:tabs>
                <w:tab w:val="left" w:pos="993"/>
              </w:tabs>
              <w:ind w:firstLine="317"/>
              <w:rPr>
                <w:b/>
                <w:sz w:val="24"/>
                <w:szCs w:val="24"/>
                <w:shd w:val="clear" w:color="auto" w:fill="FFFFFF"/>
              </w:rPr>
            </w:pPr>
            <w:r w:rsidRPr="000B1A4E">
              <w:rPr>
                <w:b/>
                <w:sz w:val="24"/>
                <w:szCs w:val="24"/>
                <w:shd w:val="clear" w:color="auto" w:fill="FFFFFF"/>
              </w:rPr>
              <w:lastRenderedPageBreak/>
              <w:t>Потре</w:t>
            </w:r>
            <w:r w:rsidR="00EB62A5" w:rsidRPr="000B1A4E">
              <w:rPr>
                <w:b/>
                <w:sz w:val="24"/>
                <w:szCs w:val="24"/>
                <w:shd w:val="clear" w:color="auto" w:fill="FFFFFF"/>
              </w:rPr>
              <w:t>бує обговорення</w:t>
            </w:r>
          </w:p>
          <w:p w14:paraId="5E5F52D6" w14:textId="7CEFAA8B" w:rsidR="00EB62A5" w:rsidRPr="000B1A4E" w:rsidRDefault="00EB62A5" w:rsidP="003C450D">
            <w:pPr>
              <w:pStyle w:val="a3"/>
              <w:tabs>
                <w:tab w:val="left" w:pos="993"/>
              </w:tabs>
              <w:ind w:firstLine="317"/>
              <w:rPr>
                <w:b/>
                <w:sz w:val="24"/>
                <w:szCs w:val="24"/>
                <w:shd w:val="clear" w:color="auto" w:fill="FFFFFF"/>
              </w:rPr>
            </w:pPr>
            <w:r w:rsidRPr="000B1A4E">
              <w:rPr>
                <w:sz w:val="24"/>
                <w:szCs w:val="24"/>
                <w:shd w:val="clear" w:color="auto" w:fill="FFFFFF"/>
              </w:rPr>
              <w:t xml:space="preserve">Доцільно об’єднати  положення виконання  однорідних організаційних </w:t>
            </w:r>
            <w:r w:rsidR="003E7C12">
              <w:rPr>
                <w:sz w:val="24"/>
                <w:szCs w:val="24"/>
                <w:shd w:val="clear" w:color="auto" w:fill="FFFFFF"/>
              </w:rPr>
              <w:t xml:space="preserve">вимог </w:t>
            </w:r>
            <w:r w:rsidRPr="000B1A4E">
              <w:rPr>
                <w:sz w:val="24"/>
                <w:szCs w:val="24"/>
                <w:shd w:val="clear" w:color="auto" w:fill="FFFFFF"/>
              </w:rPr>
              <w:t xml:space="preserve">– надавати повідомлення, а не доповнювати перелік подібними організаційними вимогами </w:t>
            </w:r>
          </w:p>
        </w:tc>
      </w:tr>
      <w:tr w:rsidR="00E20793" w:rsidRPr="000B1A4E" w14:paraId="640A360C" w14:textId="77777777" w:rsidTr="00E87D0A">
        <w:trPr>
          <w:gridAfter w:val="1"/>
          <w:wAfter w:w="11" w:type="dxa"/>
        </w:trPr>
        <w:tc>
          <w:tcPr>
            <w:tcW w:w="5665" w:type="dxa"/>
          </w:tcPr>
          <w:p w14:paraId="4FE256D2" w14:textId="77777777" w:rsidR="00E20793" w:rsidRPr="000B1A4E" w:rsidRDefault="00BB702E" w:rsidP="00713E8B">
            <w:pPr>
              <w:pStyle w:val="a3"/>
              <w:tabs>
                <w:tab w:val="left" w:pos="993"/>
              </w:tabs>
              <w:ind w:firstLine="313"/>
              <w:rPr>
                <w:b/>
                <w:sz w:val="24"/>
                <w:szCs w:val="24"/>
                <w:shd w:val="clear" w:color="auto" w:fill="FFFFFF"/>
              </w:rPr>
            </w:pPr>
            <w:r w:rsidRPr="000B1A4E">
              <w:rPr>
                <w:b/>
                <w:sz w:val="24"/>
                <w:szCs w:val="24"/>
                <w:shd w:val="clear" w:color="auto" w:fill="FFFFFF"/>
              </w:rPr>
              <w:t>п</w:t>
            </w:r>
            <w:r w:rsidR="00E20793" w:rsidRPr="000B1A4E">
              <w:rPr>
                <w:b/>
                <w:sz w:val="24"/>
                <w:szCs w:val="24"/>
                <w:shd w:val="clear" w:color="auto" w:fill="FFFFFF"/>
              </w:rPr>
              <w:t>ідпункт 3 пункту 2.2 глави 2 викласти в такій редакції:</w:t>
            </w:r>
          </w:p>
          <w:p w14:paraId="3929954D" w14:textId="77777777" w:rsidR="00E20793" w:rsidRPr="000B1A4E" w:rsidRDefault="00E20793" w:rsidP="00713E8B">
            <w:pPr>
              <w:pStyle w:val="a3"/>
              <w:tabs>
                <w:tab w:val="left" w:pos="993"/>
              </w:tabs>
              <w:ind w:firstLine="313"/>
              <w:rPr>
                <w:b/>
                <w:sz w:val="24"/>
                <w:szCs w:val="24"/>
                <w:shd w:val="clear" w:color="auto" w:fill="FFFFFF"/>
              </w:rPr>
            </w:pPr>
            <w:r w:rsidRPr="000B1A4E">
              <w:rPr>
                <w:sz w:val="24"/>
                <w:szCs w:val="24"/>
                <w:shd w:val="clear" w:color="auto" w:fill="FFFFFF"/>
              </w:rPr>
              <w:t>«3) не допускати відмову у проведенні перевірки дотримання ліцензіатом законодавства, що регулює функціонування ринку електричної енергії та цих Ліцензійних умов, відповідно до Порядку контролю;».</w:t>
            </w:r>
          </w:p>
          <w:p w14:paraId="0B516ABD" w14:textId="77777777" w:rsidR="00E20793" w:rsidRPr="000B1A4E" w:rsidRDefault="00E20793" w:rsidP="00713E8B">
            <w:pPr>
              <w:pStyle w:val="a3"/>
              <w:tabs>
                <w:tab w:val="left" w:pos="993"/>
              </w:tabs>
              <w:ind w:firstLine="313"/>
              <w:rPr>
                <w:b/>
                <w:sz w:val="24"/>
                <w:szCs w:val="24"/>
                <w:shd w:val="clear" w:color="auto" w:fill="FFFFFF"/>
              </w:rPr>
            </w:pPr>
          </w:p>
        </w:tc>
        <w:tc>
          <w:tcPr>
            <w:tcW w:w="5529" w:type="dxa"/>
          </w:tcPr>
          <w:p w14:paraId="4D789E3D" w14:textId="77777777" w:rsidR="00E20793" w:rsidRPr="000B1A4E" w:rsidRDefault="00E20793" w:rsidP="00713E8B">
            <w:pPr>
              <w:pStyle w:val="a3"/>
              <w:tabs>
                <w:tab w:val="left" w:pos="993"/>
              </w:tabs>
              <w:ind w:firstLine="318"/>
              <w:rPr>
                <w:b/>
                <w:color w:val="0A0A0A"/>
                <w:sz w:val="24"/>
                <w:szCs w:val="24"/>
                <w:shd w:val="clear" w:color="auto" w:fill="FFFFFF"/>
              </w:rPr>
            </w:pPr>
            <w:r w:rsidRPr="000B1A4E">
              <w:rPr>
                <w:b/>
                <w:bCs/>
                <w:sz w:val="24"/>
                <w:szCs w:val="24"/>
                <w:bdr w:val="none" w:sz="0" w:space="0" w:color="auto" w:frame="1"/>
              </w:rPr>
              <w:t xml:space="preserve">Пропозиції </w:t>
            </w:r>
            <w:r w:rsidRPr="000B1A4E">
              <w:rPr>
                <w:b/>
                <w:color w:val="0A0A0A"/>
                <w:sz w:val="24"/>
                <w:szCs w:val="24"/>
                <w:shd w:val="clear" w:color="auto" w:fill="FFFFFF"/>
              </w:rPr>
              <w:t>ТОВ «ДНІПРОВСЬКІ ЕНЕРГЕТИЧНІ ПОСЛУГИ»:</w:t>
            </w:r>
          </w:p>
          <w:p w14:paraId="275B723D" w14:textId="77777777" w:rsidR="00E20793" w:rsidRPr="000B1A4E" w:rsidRDefault="00B30533" w:rsidP="00713E8B">
            <w:pPr>
              <w:pStyle w:val="a3"/>
              <w:tabs>
                <w:tab w:val="left" w:pos="993"/>
              </w:tabs>
              <w:ind w:firstLine="318"/>
              <w:rPr>
                <w:b/>
                <w:color w:val="0A0A0A"/>
                <w:sz w:val="24"/>
                <w:szCs w:val="24"/>
                <w:shd w:val="clear" w:color="auto" w:fill="FFFFFF"/>
              </w:rPr>
            </w:pPr>
            <w:r w:rsidRPr="000B1A4E">
              <w:rPr>
                <w:b/>
                <w:color w:val="0A0A0A"/>
                <w:sz w:val="24"/>
                <w:szCs w:val="24"/>
                <w:shd w:val="clear" w:color="auto" w:fill="FFFFFF"/>
              </w:rPr>
              <w:t>п</w:t>
            </w:r>
            <w:r w:rsidR="00E20793" w:rsidRPr="000B1A4E">
              <w:rPr>
                <w:b/>
                <w:color w:val="0A0A0A"/>
                <w:sz w:val="24"/>
                <w:szCs w:val="24"/>
                <w:shd w:val="clear" w:color="auto" w:fill="FFFFFF"/>
              </w:rPr>
              <w:t>ідпункт 3 викласти в такій редакції:</w:t>
            </w:r>
          </w:p>
          <w:p w14:paraId="7A3A4D19" w14:textId="77777777" w:rsidR="00E20793" w:rsidRPr="000B1A4E" w:rsidRDefault="00E20793" w:rsidP="00713E8B">
            <w:pPr>
              <w:pStyle w:val="3"/>
              <w:spacing w:before="0" w:after="120"/>
              <w:ind w:firstLine="318"/>
              <w:jc w:val="both"/>
              <w:outlineLvl w:val="2"/>
              <w:rPr>
                <w:rFonts w:ascii="Times New Roman" w:hAnsi="Times New Roman"/>
                <w:b w:val="0"/>
                <w:bCs w:val="0"/>
                <w:sz w:val="24"/>
                <w:szCs w:val="24"/>
                <w:shd w:val="clear" w:color="auto" w:fill="FFFFFF"/>
                <w:lang w:val="uk-UA"/>
              </w:rPr>
            </w:pPr>
            <w:r w:rsidRPr="000B1A4E">
              <w:rPr>
                <w:rFonts w:ascii="Times New Roman" w:hAnsi="Times New Roman"/>
                <w:b w:val="0"/>
                <w:color w:val="0A0A0A"/>
                <w:sz w:val="24"/>
                <w:szCs w:val="24"/>
                <w:shd w:val="clear" w:color="auto" w:fill="FFFFFF"/>
              </w:rPr>
              <w:t xml:space="preserve">«3) </w:t>
            </w:r>
            <w:r w:rsidRPr="000B1A4E">
              <w:rPr>
                <w:rFonts w:ascii="Times New Roman" w:hAnsi="Times New Roman"/>
                <w:b w:val="0"/>
                <w:bCs w:val="0"/>
                <w:sz w:val="24"/>
                <w:szCs w:val="24"/>
                <w:shd w:val="clear" w:color="auto" w:fill="FFFFFF"/>
                <w:lang w:val="uk-UA"/>
              </w:rPr>
              <w:t>не допускати відмову у проведенні перевірки дотримання ліцензіатом законодавства, що регулює функціонування ринку електричної енергії та цих Ліцензійних умов, відповідно до Порядку контролю,</w:t>
            </w:r>
            <w:r w:rsidRPr="000B1A4E">
              <w:rPr>
                <w:rFonts w:ascii="Times New Roman" w:hAnsi="Times New Roman"/>
                <w:sz w:val="24"/>
                <w:szCs w:val="24"/>
                <w:lang w:val="uk-UA"/>
              </w:rPr>
              <w:t xml:space="preserve"> окрім випадків, передбачених законодавством</w:t>
            </w:r>
            <w:r w:rsidRPr="000B1A4E">
              <w:rPr>
                <w:rFonts w:ascii="Times New Roman" w:hAnsi="Times New Roman"/>
                <w:b w:val="0"/>
                <w:bCs w:val="0"/>
                <w:sz w:val="24"/>
                <w:szCs w:val="24"/>
                <w:shd w:val="clear" w:color="auto" w:fill="FFFFFF"/>
                <w:lang w:val="uk-UA"/>
              </w:rPr>
              <w:t>;</w:t>
            </w:r>
          </w:p>
          <w:p w14:paraId="29ACA81A" w14:textId="77777777" w:rsidR="00E20793" w:rsidRPr="000B1A4E" w:rsidRDefault="00E20793" w:rsidP="00713E8B">
            <w:pPr>
              <w:ind w:firstLine="318"/>
              <w:jc w:val="both"/>
              <w:rPr>
                <w:iCs/>
                <w:sz w:val="24"/>
                <w:szCs w:val="24"/>
              </w:rPr>
            </w:pPr>
            <w:r w:rsidRPr="000B1A4E">
              <w:rPr>
                <w:iCs/>
                <w:sz w:val="24"/>
                <w:szCs w:val="24"/>
              </w:rPr>
              <w:t>Обґрунтування:</w:t>
            </w:r>
            <w:r w:rsidR="00B30533" w:rsidRPr="000B1A4E">
              <w:rPr>
                <w:iCs/>
                <w:sz w:val="24"/>
                <w:szCs w:val="24"/>
              </w:rPr>
              <w:t xml:space="preserve"> с</w:t>
            </w:r>
            <w:r w:rsidRPr="000B1A4E">
              <w:rPr>
                <w:bCs/>
                <w:sz w:val="24"/>
                <w:szCs w:val="24"/>
              </w:rPr>
              <w:t>таттею 10 Закону України «Про основні засади державного нагляду (контролю) у сфері господарської діяльності» закріплені права суб’єкта господарювання, де зокрема, передбачене право: «</w:t>
            </w:r>
            <w:r w:rsidRPr="000B1A4E">
              <w:rPr>
                <w:bCs/>
                <w:iCs/>
                <w:sz w:val="24"/>
                <w:szCs w:val="24"/>
              </w:rPr>
              <w:t>не допускати посадових осіб органу державного нагляду (контролю) до здійснення державного нагляду (контролю), якщо:</w:t>
            </w:r>
          </w:p>
          <w:p w14:paraId="5FB9B633" w14:textId="77777777" w:rsidR="00E20793" w:rsidRPr="000B1A4E" w:rsidRDefault="00E20793" w:rsidP="00713E8B">
            <w:pPr>
              <w:ind w:firstLine="318"/>
              <w:jc w:val="both"/>
              <w:rPr>
                <w:bCs/>
                <w:iCs/>
                <w:sz w:val="24"/>
                <w:szCs w:val="24"/>
              </w:rPr>
            </w:pPr>
            <w:r w:rsidRPr="000B1A4E">
              <w:rPr>
                <w:bCs/>
                <w:iCs/>
                <w:sz w:val="24"/>
                <w:szCs w:val="24"/>
              </w:rPr>
              <w:t>державний нагляд (контроль) здійснюється з порушенням передбачених законом вимог щодо періодичності проведення таких заходів;</w:t>
            </w:r>
          </w:p>
          <w:p w14:paraId="728FAAAD" w14:textId="77777777" w:rsidR="00E20793" w:rsidRPr="000B1A4E" w:rsidRDefault="00E20793" w:rsidP="00713E8B">
            <w:pPr>
              <w:ind w:firstLine="318"/>
              <w:jc w:val="both"/>
              <w:rPr>
                <w:bCs/>
                <w:iCs/>
                <w:sz w:val="24"/>
                <w:szCs w:val="24"/>
              </w:rPr>
            </w:pPr>
            <w:r w:rsidRPr="000B1A4E">
              <w:rPr>
                <w:bCs/>
                <w:iCs/>
                <w:sz w:val="24"/>
                <w:szCs w:val="24"/>
              </w:rPr>
              <w:t>посадова особа органу державного нагляду (контролю) не надала копії документів, передбачених цим Законом, або якщо надані документи не відповідають вимогам цього Закону;</w:t>
            </w:r>
          </w:p>
          <w:p w14:paraId="0C939B1F" w14:textId="77777777" w:rsidR="00E20793" w:rsidRPr="000B1A4E" w:rsidRDefault="00E20793" w:rsidP="00713E8B">
            <w:pPr>
              <w:ind w:firstLine="318"/>
              <w:jc w:val="both"/>
              <w:rPr>
                <w:bCs/>
                <w:iCs/>
                <w:sz w:val="24"/>
                <w:szCs w:val="24"/>
              </w:rPr>
            </w:pPr>
            <w:r w:rsidRPr="000B1A4E">
              <w:rPr>
                <w:bCs/>
                <w:iCs/>
                <w:sz w:val="24"/>
                <w:szCs w:val="24"/>
              </w:rPr>
              <w:t>суб’єкт господарювання не одержав повідомлення про здійснення планового заходу державного нагляду (контролю) в порядку, передбаченому цим Законом;</w:t>
            </w:r>
          </w:p>
          <w:p w14:paraId="15B2B9DF" w14:textId="77777777" w:rsidR="00E20793" w:rsidRPr="000B1A4E" w:rsidRDefault="00E20793" w:rsidP="00713E8B">
            <w:pPr>
              <w:ind w:firstLine="318"/>
              <w:jc w:val="both"/>
              <w:rPr>
                <w:bCs/>
                <w:iCs/>
                <w:sz w:val="24"/>
                <w:szCs w:val="24"/>
              </w:rPr>
            </w:pPr>
            <w:r w:rsidRPr="000B1A4E">
              <w:rPr>
                <w:bCs/>
                <w:iCs/>
                <w:sz w:val="24"/>
                <w:szCs w:val="24"/>
              </w:rPr>
              <w:lastRenderedPageBreak/>
              <w:t>посадова особа органу державного нагляду (контролю) не внесла запис про здійснення заходу державного нагляду (контролю) до журналу реєстрації заходів державного нагляду (контролю) (за наявності такого журналу в суб’єкта господарювання);</w:t>
            </w:r>
          </w:p>
          <w:p w14:paraId="0491700A" w14:textId="77777777" w:rsidR="00E20793" w:rsidRPr="000B1A4E" w:rsidRDefault="00E20793" w:rsidP="00713E8B">
            <w:pPr>
              <w:ind w:firstLine="318"/>
              <w:jc w:val="both"/>
              <w:rPr>
                <w:bCs/>
                <w:iCs/>
                <w:sz w:val="24"/>
                <w:szCs w:val="24"/>
              </w:rPr>
            </w:pPr>
            <w:r w:rsidRPr="000B1A4E">
              <w:rPr>
                <w:bCs/>
                <w:iCs/>
                <w:sz w:val="24"/>
                <w:szCs w:val="24"/>
              </w:rPr>
              <w:t>тривалість планового заходу державного нагляду (контролю) або сумарна тривалість таких заходів протягом року перевищує граничну тривалість, встановлену частиною п’ятою статті 5 цього Закону, або тривалість позапланового заходу державного нагляду (контролю) перевищує граничну тривалість, встановлену частиною четвертою статті 6 цього Закону;</w:t>
            </w:r>
          </w:p>
          <w:p w14:paraId="5A83E2CF" w14:textId="77777777" w:rsidR="00E20793" w:rsidRPr="000B1A4E" w:rsidRDefault="00E20793" w:rsidP="00713E8B">
            <w:pPr>
              <w:ind w:firstLine="318"/>
              <w:jc w:val="both"/>
              <w:rPr>
                <w:bCs/>
                <w:iCs/>
                <w:sz w:val="24"/>
                <w:szCs w:val="24"/>
              </w:rPr>
            </w:pPr>
            <w:r w:rsidRPr="000B1A4E">
              <w:rPr>
                <w:bCs/>
                <w:iCs/>
                <w:sz w:val="24"/>
                <w:szCs w:val="24"/>
              </w:rPr>
              <w:t>орган державного нагляду (контролю) здійснює повторний позаплановий захід державного нагляду (контролю) за тим самим фактом (фактами), що був (були) підставою для проведеного позапланового заходу державного нагляду (контролю);</w:t>
            </w:r>
          </w:p>
          <w:p w14:paraId="10A0FB5D" w14:textId="77777777" w:rsidR="00E20793" w:rsidRPr="000B1A4E" w:rsidRDefault="00E20793" w:rsidP="00713E8B">
            <w:pPr>
              <w:ind w:firstLine="318"/>
              <w:jc w:val="both"/>
              <w:rPr>
                <w:bCs/>
                <w:iCs/>
                <w:sz w:val="24"/>
                <w:szCs w:val="24"/>
              </w:rPr>
            </w:pPr>
            <w:r w:rsidRPr="000B1A4E">
              <w:rPr>
                <w:bCs/>
                <w:iCs/>
                <w:sz w:val="24"/>
                <w:szCs w:val="24"/>
              </w:rPr>
              <w:t>органом державного нагляду (контролю) не була затверджена та оприлюднена на власному офіційному веб-сайті уніфікована форма акта, в якій передбачається перелік питань залежно від ступеня ризику;</w:t>
            </w:r>
          </w:p>
          <w:p w14:paraId="0AD7E24D" w14:textId="77777777" w:rsidR="00E20793" w:rsidRPr="000B1A4E" w:rsidRDefault="00E20793" w:rsidP="00713E8B">
            <w:pPr>
              <w:ind w:firstLine="318"/>
              <w:jc w:val="both"/>
              <w:rPr>
                <w:bCs/>
                <w:sz w:val="24"/>
                <w:szCs w:val="24"/>
              </w:rPr>
            </w:pPr>
            <w:r w:rsidRPr="000B1A4E">
              <w:rPr>
                <w:bCs/>
                <w:iCs/>
                <w:sz w:val="24"/>
                <w:szCs w:val="24"/>
              </w:rPr>
              <w:t>у передбачених законом випадках посадові особи не надали копію погодження центрального органу виконавчої влади, що реалізує державну політику у відповідній сфері державного нагляду (контролю), або відповідного державного колегіального органу на здійснення позапланового заходу державного нагляду (контролю)</w:t>
            </w:r>
            <w:r w:rsidRPr="000B1A4E">
              <w:rPr>
                <w:bCs/>
                <w:sz w:val="24"/>
                <w:szCs w:val="24"/>
              </w:rPr>
              <w:t xml:space="preserve">». </w:t>
            </w:r>
          </w:p>
          <w:p w14:paraId="17114A57" w14:textId="77777777" w:rsidR="00E20793" w:rsidRPr="000B1A4E" w:rsidRDefault="00E20793" w:rsidP="00713E8B">
            <w:pPr>
              <w:ind w:firstLine="318"/>
              <w:jc w:val="both"/>
              <w:rPr>
                <w:b/>
                <w:bCs/>
                <w:sz w:val="24"/>
                <w:szCs w:val="24"/>
              </w:rPr>
            </w:pPr>
            <w:r w:rsidRPr="000B1A4E">
              <w:rPr>
                <w:bCs/>
                <w:sz w:val="24"/>
                <w:szCs w:val="24"/>
              </w:rPr>
              <w:t xml:space="preserve">Крім того, п.9.1 глави 9 Порядку контролю за дотриманням ліцензіатами, що провадять діяльність </w:t>
            </w:r>
            <w:r w:rsidRPr="000B1A4E">
              <w:rPr>
                <w:bCs/>
                <w:sz w:val="24"/>
                <w:szCs w:val="24"/>
              </w:rPr>
              <w:lastRenderedPageBreak/>
              <w:t>у сферах енергетики та комунальних послуг, законодавства у відповідних сферах та ліцензійних умов встановлює, що уповноважена особа суб'єкта, щодо якого здійснюється перевірка, має право, зокрема:</w:t>
            </w:r>
          </w:p>
          <w:p w14:paraId="0D5D9F16" w14:textId="77777777" w:rsidR="00E20793" w:rsidRPr="000B1A4E" w:rsidRDefault="00E20793" w:rsidP="00713E8B">
            <w:pPr>
              <w:ind w:firstLine="318"/>
              <w:jc w:val="both"/>
              <w:rPr>
                <w:bCs/>
                <w:sz w:val="24"/>
                <w:szCs w:val="24"/>
              </w:rPr>
            </w:pPr>
            <w:r w:rsidRPr="000B1A4E">
              <w:rPr>
                <w:bCs/>
                <w:sz w:val="24"/>
                <w:szCs w:val="24"/>
              </w:rPr>
              <w:t>- не допускати голову та членів комісії з перевірки до її здійснення у певних випадках.</w:t>
            </w:r>
          </w:p>
          <w:p w14:paraId="5BACBA4D" w14:textId="77777777" w:rsidR="00E20793" w:rsidRPr="000B1A4E" w:rsidRDefault="00E20793" w:rsidP="00713E8B">
            <w:pPr>
              <w:ind w:firstLine="318"/>
              <w:jc w:val="both"/>
              <w:rPr>
                <w:bCs/>
                <w:sz w:val="24"/>
                <w:szCs w:val="24"/>
              </w:rPr>
            </w:pPr>
            <w:r w:rsidRPr="000B1A4E">
              <w:rPr>
                <w:bCs/>
                <w:sz w:val="24"/>
                <w:szCs w:val="24"/>
              </w:rPr>
              <w:t>- вимагати припинення перевірки у певних випадках.</w:t>
            </w:r>
          </w:p>
          <w:p w14:paraId="0C73F55E" w14:textId="77777777" w:rsidR="00E20793" w:rsidRPr="000B1A4E" w:rsidRDefault="00E20793" w:rsidP="00713E8B">
            <w:pPr>
              <w:ind w:firstLine="318"/>
              <w:jc w:val="both"/>
              <w:rPr>
                <w:sz w:val="24"/>
                <w:szCs w:val="24"/>
              </w:rPr>
            </w:pPr>
            <w:r w:rsidRPr="000B1A4E">
              <w:rPr>
                <w:bCs/>
                <w:sz w:val="24"/>
                <w:szCs w:val="24"/>
              </w:rPr>
              <w:t>Отже, положення про безальтернативну заборону відмови у проведенні перевірки суперечить нормативно-правовому акту вищої юридичної сили та положенням Порядку контролю.</w:t>
            </w:r>
          </w:p>
          <w:p w14:paraId="5798BF02" w14:textId="77777777" w:rsidR="00E20793" w:rsidRPr="000B1A4E" w:rsidRDefault="00E20793" w:rsidP="00713E8B">
            <w:pPr>
              <w:pStyle w:val="a3"/>
              <w:tabs>
                <w:tab w:val="left" w:pos="993"/>
              </w:tabs>
              <w:ind w:firstLine="318"/>
              <w:rPr>
                <w:b/>
                <w:color w:val="0A0A0A"/>
                <w:sz w:val="24"/>
                <w:szCs w:val="24"/>
                <w:shd w:val="clear" w:color="auto" w:fill="FFFFFF"/>
              </w:rPr>
            </w:pPr>
          </w:p>
          <w:p w14:paraId="19E4A1D8" w14:textId="77777777" w:rsidR="00FD10AE" w:rsidRPr="000B1A4E" w:rsidRDefault="00FD10AE" w:rsidP="00713E8B">
            <w:pPr>
              <w:pStyle w:val="a3"/>
              <w:tabs>
                <w:tab w:val="left" w:pos="993"/>
              </w:tabs>
              <w:ind w:firstLine="318"/>
              <w:rPr>
                <w:b/>
                <w:color w:val="0A0A0A"/>
                <w:sz w:val="24"/>
                <w:szCs w:val="24"/>
                <w:shd w:val="clear" w:color="auto" w:fill="FFFFFF"/>
              </w:rPr>
            </w:pPr>
            <w:r w:rsidRPr="000B1A4E">
              <w:rPr>
                <w:b/>
                <w:bCs/>
                <w:sz w:val="24"/>
                <w:szCs w:val="24"/>
                <w:bdr w:val="none" w:sz="0" w:space="0" w:color="auto" w:frame="1"/>
              </w:rPr>
              <w:t>Пропозиції АТ «НАЕК «ЕНЕРГОАТОМ»</w:t>
            </w:r>
            <w:r w:rsidRPr="000B1A4E">
              <w:rPr>
                <w:b/>
                <w:color w:val="0A0A0A"/>
                <w:sz w:val="24"/>
                <w:szCs w:val="24"/>
                <w:shd w:val="clear" w:color="auto" w:fill="FFFFFF"/>
              </w:rPr>
              <w:t>:</w:t>
            </w:r>
          </w:p>
          <w:p w14:paraId="7321A771" w14:textId="77777777" w:rsidR="00FD10AE" w:rsidRPr="000B1A4E" w:rsidRDefault="00BB702E" w:rsidP="00713E8B">
            <w:pPr>
              <w:pStyle w:val="a3"/>
              <w:tabs>
                <w:tab w:val="left" w:pos="993"/>
              </w:tabs>
              <w:ind w:firstLine="318"/>
              <w:rPr>
                <w:b/>
                <w:color w:val="0A0A0A"/>
                <w:sz w:val="24"/>
                <w:szCs w:val="24"/>
                <w:shd w:val="clear" w:color="auto" w:fill="FFFFFF"/>
              </w:rPr>
            </w:pPr>
            <w:r w:rsidRPr="000B1A4E">
              <w:rPr>
                <w:b/>
                <w:color w:val="0A0A0A"/>
                <w:sz w:val="24"/>
                <w:szCs w:val="24"/>
                <w:shd w:val="clear" w:color="auto" w:fill="FFFFFF"/>
              </w:rPr>
              <w:t>п</w:t>
            </w:r>
            <w:r w:rsidR="00FD10AE" w:rsidRPr="000B1A4E">
              <w:rPr>
                <w:b/>
                <w:color w:val="0A0A0A"/>
                <w:sz w:val="24"/>
                <w:szCs w:val="24"/>
                <w:shd w:val="clear" w:color="auto" w:fill="FFFFFF"/>
              </w:rPr>
              <w:t>ідпункт 3 викласти в такій редакції:</w:t>
            </w:r>
          </w:p>
          <w:p w14:paraId="6D21A14B" w14:textId="77777777" w:rsidR="00FD10AE" w:rsidRPr="000B1A4E" w:rsidRDefault="00BB702E" w:rsidP="00713E8B">
            <w:pPr>
              <w:pStyle w:val="a3"/>
              <w:tabs>
                <w:tab w:val="left" w:pos="993"/>
              </w:tabs>
              <w:ind w:firstLine="318"/>
              <w:rPr>
                <w:bCs/>
                <w:sz w:val="24"/>
                <w:szCs w:val="24"/>
              </w:rPr>
            </w:pPr>
            <w:r w:rsidRPr="000B1A4E">
              <w:rPr>
                <w:bCs/>
                <w:sz w:val="24"/>
                <w:szCs w:val="24"/>
              </w:rPr>
              <w:t>«</w:t>
            </w:r>
            <w:r w:rsidR="00FD10AE" w:rsidRPr="000B1A4E">
              <w:rPr>
                <w:bCs/>
                <w:sz w:val="24"/>
                <w:szCs w:val="24"/>
              </w:rPr>
              <w:t xml:space="preserve">3) не допускати </w:t>
            </w:r>
            <w:r w:rsidR="00FD10AE" w:rsidRPr="000B1A4E">
              <w:rPr>
                <w:b/>
                <w:bCs/>
                <w:sz w:val="24"/>
                <w:szCs w:val="24"/>
              </w:rPr>
              <w:t>необґрунтованої</w:t>
            </w:r>
            <w:r w:rsidR="00FD10AE" w:rsidRPr="000B1A4E">
              <w:rPr>
                <w:bCs/>
                <w:sz w:val="24"/>
                <w:szCs w:val="24"/>
              </w:rPr>
              <w:t xml:space="preserve"> відмови у проведенні перевірки дотримання ліцензіатом законодавства, що регулює функціонування ринку електричної енергії та цих Ліцензійних умов, відповідно до Порядку контролю;</w:t>
            </w:r>
            <w:r w:rsidRPr="000B1A4E">
              <w:rPr>
                <w:bCs/>
                <w:sz w:val="24"/>
                <w:szCs w:val="24"/>
              </w:rPr>
              <w:t>».</w:t>
            </w:r>
          </w:p>
          <w:p w14:paraId="3E35B534" w14:textId="77777777" w:rsidR="00BB702E" w:rsidRPr="000B1A4E" w:rsidRDefault="00BB702E" w:rsidP="00713E8B">
            <w:pPr>
              <w:pStyle w:val="a3"/>
              <w:tabs>
                <w:tab w:val="left" w:pos="993"/>
              </w:tabs>
              <w:ind w:firstLine="318"/>
              <w:rPr>
                <w:b/>
                <w:color w:val="0A0A0A"/>
                <w:sz w:val="24"/>
                <w:szCs w:val="24"/>
                <w:shd w:val="clear" w:color="auto" w:fill="FFFFFF"/>
              </w:rPr>
            </w:pPr>
          </w:p>
          <w:p w14:paraId="2D756894" w14:textId="77777777" w:rsidR="00FD10AE" w:rsidRPr="000B1A4E" w:rsidRDefault="00FD10AE" w:rsidP="00713E8B">
            <w:pPr>
              <w:ind w:firstLine="318"/>
              <w:jc w:val="both"/>
              <w:rPr>
                <w:bCs/>
                <w:sz w:val="24"/>
                <w:szCs w:val="24"/>
              </w:rPr>
            </w:pPr>
            <w:r w:rsidRPr="000B1A4E">
              <w:rPr>
                <w:i/>
                <w:iCs/>
                <w:sz w:val="24"/>
                <w:szCs w:val="24"/>
              </w:rPr>
              <w:t xml:space="preserve">Обґрунтування: </w:t>
            </w:r>
            <w:r w:rsidRPr="000B1A4E">
              <w:rPr>
                <w:bCs/>
                <w:sz w:val="24"/>
                <w:szCs w:val="24"/>
              </w:rPr>
              <w:t xml:space="preserve">з метою однозначності трактування та врахування випадків, визначених відповідно до постанови НКРЕКП «Про затвердження Порядку контролю за дотриманням ліцензіатами, що провадять </w:t>
            </w:r>
            <w:r w:rsidRPr="000B1A4E">
              <w:rPr>
                <w:bCs/>
                <w:color w:val="000000" w:themeColor="text1"/>
                <w:sz w:val="24"/>
                <w:szCs w:val="24"/>
              </w:rPr>
              <w:t>діяльність у сферах енергетики та комунальних послуг, законодавства у відповідних сферах та ліцензійних умов» від 14.06.2018 № 428 (далі – Порядок), в частині надання права ліцензіату у відмові у проведенні перевірки за наявності передбачених для цього законодавством та цим Порядком підстав.</w:t>
            </w:r>
          </w:p>
          <w:p w14:paraId="1F15338C" w14:textId="13291960" w:rsidR="00E20793" w:rsidRPr="000B1A4E" w:rsidRDefault="00FD10AE" w:rsidP="00EE6073">
            <w:pPr>
              <w:ind w:firstLine="318"/>
              <w:jc w:val="both"/>
              <w:rPr>
                <w:b/>
                <w:bCs/>
                <w:sz w:val="24"/>
                <w:szCs w:val="24"/>
                <w:bdr w:val="none" w:sz="0" w:space="0" w:color="auto" w:frame="1"/>
              </w:rPr>
            </w:pPr>
            <w:r w:rsidRPr="000B1A4E">
              <w:rPr>
                <w:bCs/>
                <w:sz w:val="24"/>
                <w:szCs w:val="24"/>
              </w:rPr>
              <w:lastRenderedPageBreak/>
              <w:t>Тобто у разі настання випадків, передбачених Порядком, ліцензіат має обґрунтоване право не допустити членів комісії з перевірки до її проведення.</w:t>
            </w:r>
          </w:p>
        </w:tc>
        <w:tc>
          <w:tcPr>
            <w:tcW w:w="4394" w:type="dxa"/>
          </w:tcPr>
          <w:p w14:paraId="09086593" w14:textId="77777777" w:rsidR="003074CA" w:rsidRPr="000B1A4E" w:rsidRDefault="003074CA" w:rsidP="003074CA">
            <w:pPr>
              <w:pStyle w:val="a3"/>
              <w:tabs>
                <w:tab w:val="left" w:pos="993"/>
              </w:tabs>
              <w:ind w:firstLine="317"/>
              <w:rPr>
                <w:b/>
                <w:sz w:val="24"/>
                <w:szCs w:val="24"/>
                <w:shd w:val="clear" w:color="auto" w:fill="FFFFFF"/>
              </w:rPr>
            </w:pPr>
            <w:r w:rsidRPr="000B1A4E">
              <w:rPr>
                <w:b/>
                <w:sz w:val="24"/>
                <w:szCs w:val="24"/>
                <w:shd w:val="clear" w:color="auto" w:fill="FFFFFF"/>
              </w:rPr>
              <w:lastRenderedPageBreak/>
              <w:t>З урахуванням наданих зауважень пропонується викласти в такій редакції:</w:t>
            </w:r>
          </w:p>
          <w:p w14:paraId="222D6D61" w14:textId="5284098E" w:rsidR="003074CA" w:rsidRPr="000B1A4E" w:rsidRDefault="003074CA" w:rsidP="003074CA">
            <w:pPr>
              <w:pStyle w:val="3"/>
              <w:spacing w:before="0"/>
              <w:ind w:firstLine="313"/>
              <w:jc w:val="both"/>
              <w:outlineLvl w:val="2"/>
              <w:rPr>
                <w:rFonts w:ascii="Times New Roman" w:hAnsi="Times New Roman"/>
                <w:b w:val="0"/>
                <w:sz w:val="24"/>
                <w:szCs w:val="24"/>
                <w:shd w:val="clear" w:color="auto" w:fill="FFFFFF"/>
                <w:lang w:val="uk-UA"/>
              </w:rPr>
            </w:pPr>
            <w:r w:rsidRPr="000B1A4E">
              <w:rPr>
                <w:rFonts w:ascii="Times New Roman" w:hAnsi="Times New Roman"/>
                <w:b w:val="0"/>
                <w:sz w:val="24"/>
                <w:szCs w:val="24"/>
                <w:lang w:val="uk-UA"/>
              </w:rPr>
              <w:t>«</w:t>
            </w:r>
            <w:r w:rsidR="006D168B" w:rsidRPr="000B1A4E">
              <w:rPr>
                <w:rFonts w:ascii="Times New Roman" w:hAnsi="Times New Roman"/>
                <w:b w:val="0"/>
                <w:sz w:val="24"/>
                <w:szCs w:val="24"/>
                <w:lang w:val="uk-UA"/>
              </w:rPr>
              <w:t>3)</w:t>
            </w:r>
            <w:r w:rsidRPr="000B1A4E">
              <w:rPr>
                <w:rFonts w:ascii="Times New Roman" w:hAnsi="Times New Roman"/>
                <w:sz w:val="24"/>
                <w:szCs w:val="24"/>
                <w:lang w:val="uk-UA"/>
              </w:rPr>
              <w:t xml:space="preserve"> </w:t>
            </w:r>
            <w:r w:rsidRPr="000B1A4E">
              <w:rPr>
                <w:rFonts w:ascii="Times New Roman" w:hAnsi="Times New Roman"/>
                <w:sz w:val="24"/>
                <w:szCs w:val="24"/>
                <w:shd w:val="clear" w:color="auto" w:fill="FFFFFF"/>
                <w:lang w:val="uk-UA"/>
              </w:rPr>
              <w:t xml:space="preserve">не допускати відмову у </w:t>
            </w:r>
            <w:r w:rsidRPr="000B1A4E">
              <w:rPr>
                <w:rFonts w:ascii="Times New Roman" w:hAnsi="Times New Roman"/>
                <w:b w:val="0"/>
                <w:sz w:val="24"/>
                <w:szCs w:val="24"/>
                <w:shd w:val="clear" w:color="auto" w:fill="FFFFFF"/>
                <w:lang w:val="uk-UA"/>
              </w:rPr>
              <w:t xml:space="preserve">проведенні перевірки дотримання ліцензіатом законодавства, що регулює функціонування ринку електричної енергії та цих Ліцензійних умов, </w:t>
            </w:r>
            <w:r w:rsidRPr="000B1A4E">
              <w:rPr>
                <w:rFonts w:ascii="Times New Roman" w:hAnsi="Times New Roman"/>
                <w:sz w:val="24"/>
                <w:szCs w:val="24"/>
                <w:shd w:val="clear" w:color="auto" w:fill="FFFFFF"/>
                <w:lang w:val="uk-UA"/>
              </w:rPr>
              <w:t>за відсутності передбачених  Порядком</w:t>
            </w:r>
            <w:r w:rsidRPr="000B1A4E">
              <w:rPr>
                <w:sz w:val="24"/>
                <w:szCs w:val="24"/>
                <w:shd w:val="clear" w:color="auto" w:fill="FFFFFF"/>
                <w:lang w:val="uk-UA"/>
              </w:rPr>
              <w:t xml:space="preserve"> </w:t>
            </w:r>
            <w:r w:rsidRPr="000B1A4E">
              <w:rPr>
                <w:rFonts w:ascii="Times New Roman" w:hAnsi="Times New Roman"/>
                <w:sz w:val="24"/>
                <w:szCs w:val="24"/>
                <w:shd w:val="clear" w:color="auto" w:fill="FFFFFF"/>
                <w:lang w:val="uk-UA"/>
              </w:rPr>
              <w:t>контролю підстав для такої відмови</w:t>
            </w:r>
            <w:r w:rsidRPr="000B1A4E">
              <w:rPr>
                <w:rFonts w:ascii="Times New Roman" w:hAnsi="Times New Roman"/>
                <w:b w:val="0"/>
                <w:sz w:val="24"/>
                <w:szCs w:val="24"/>
                <w:shd w:val="clear" w:color="auto" w:fill="FFFFFF"/>
                <w:lang w:val="uk-UA"/>
              </w:rPr>
              <w:t>;»;</w:t>
            </w:r>
          </w:p>
          <w:p w14:paraId="43C9E5D3" w14:textId="77777777" w:rsidR="003074CA" w:rsidRPr="000B1A4E" w:rsidRDefault="003074CA" w:rsidP="003074CA">
            <w:pPr>
              <w:pStyle w:val="a3"/>
              <w:tabs>
                <w:tab w:val="left" w:pos="993"/>
              </w:tabs>
              <w:ind w:firstLine="0"/>
              <w:rPr>
                <w:sz w:val="24"/>
                <w:szCs w:val="24"/>
                <w:shd w:val="clear" w:color="auto" w:fill="FFFFFF"/>
              </w:rPr>
            </w:pPr>
          </w:p>
          <w:p w14:paraId="3382A359" w14:textId="77777777" w:rsidR="003430A9" w:rsidRPr="000B1A4E" w:rsidRDefault="003430A9" w:rsidP="003C450D">
            <w:pPr>
              <w:pStyle w:val="a3"/>
              <w:tabs>
                <w:tab w:val="left" w:pos="993"/>
              </w:tabs>
              <w:ind w:firstLine="317"/>
              <w:rPr>
                <w:sz w:val="24"/>
                <w:szCs w:val="24"/>
                <w:shd w:val="clear" w:color="auto" w:fill="FFFFFF"/>
              </w:rPr>
            </w:pPr>
            <w:r w:rsidRPr="000B1A4E">
              <w:rPr>
                <w:sz w:val="24"/>
                <w:szCs w:val="24"/>
                <w:shd w:val="clear" w:color="auto" w:fill="FFFFFF"/>
              </w:rPr>
              <w:t>Визначення термін «законодавство» є досить широким.</w:t>
            </w:r>
          </w:p>
          <w:p w14:paraId="35C1630D" w14:textId="77777777" w:rsidR="009B151E" w:rsidRPr="000B1A4E" w:rsidRDefault="003430A9" w:rsidP="003C450D">
            <w:pPr>
              <w:pStyle w:val="a3"/>
              <w:tabs>
                <w:tab w:val="left" w:pos="993"/>
              </w:tabs>
              <w:ind w:firstLine="317"/>
              <w:rPr>
                <w:sz w:val="24"/>
                <w:szCs w:val="24"/>
                <w:shd w:val="clear" w:color="auto" w:fill="FFFFFF"/>
              </w:rPr>
            </w:pPr>
            <w:r w:rsidRPr="000B1A4E">
              <w:rPr>
                <w:sz w:val="24"/>
                <w:szCs w:val="24"/>
                <w:shd w:val="clear" w:color="auto" w:fill="FFFFFF"/>
              </w:rPr>
              <w:t>Разом з тим, п</w:t>
            </w:r>
            <w:r w:rsidR="009B151E" w:rsidRPr="000B1A4E">
              <w:rPr>
                <w:sz w:val="24"/>
                <w:szCs w:val="24"/>
                <w:shd w:val="clear" w:color="auto" w:fill="FFFFFF"/>
              </w:rPr>
              <w:t>ідпунктом 4 пункту 9.1 глави 9 Порядку контролю наведено вичерпний перелік підстав, за яких у</w:t>
            </w:r>
            <w:r w:rsidR="009B151E" w:rsidRPr="000B1A4E">
              <w:rPr>
                <w:color w:val="333333"/>
                <w:sz w:val="24"/>
                <w:szCs w:val="24"/>
                <w:shd w:val="clear" w:color="auto" w:fill="FFFFFF"/>
              </w:rPr>
              <w:t xml:space="preserve">повноважена </w:t>
            </w:r>
            <w:r w:rsidR="009B151E" w:rsidRPr="000B1A4E">
              <w:rPr>
                <w:sz w:val="24"/>
                <w:szCs w:val="24"/>
                <w:shd w:val="clear" w:color="auto" w:fill="FFFFFF"/>
              </w:rPr>
              <w:t>особа суб'єкта, щодо якого здійснюється перевірка, має право не допускати голову та членів комісії з перевірки до її здійснення</w:t>
            </w:r>
            <w:r w:rsidRPr="000B1A4E">
              <w:rPr>
                <w:sz w:val="24"/>
                <w:szCs w:val="24"/>
                <w:shd w:val="clear" w:color="auto" w:fill="FFFFFF"/>
              </w:rPr>
              <w:t>.</w:t>
            </w:r>
          </w:p>
          <w:p w14:paraId="5701BBC5" w14:textId="77777777" w:rsidR="009B151E" w:rsidRPr="000B1A4E" w:rsidRDefault="009B151E" w:rsidP="003C450D">
            <w:pPr>
              <w:pStyle w:val="a3"/>
              <w:tabs>
                <w:tab w:val="left" w:pos="993"/>
              </w:tabs>
              <w:ind w:firstLine="317"/>
              <w:rPr>
                <w:sz w:val="24"/>
                <w:szCs w:val="24"/>
                <w:shd w:val="clear" w:color="auto" w:fill="FFFFFF"/>
              </w:rPr>
            </w:pPr>
          </w:p>
          <w:p w14:paraId="788D4A6E" w14:textId="77777777" w:rsidR="009B151E" w:rsidRPr="000B1A4E" w:rsidRDefault="009B151E" w:rsidP="003C450D">
            <w:pPr>
              <w:pStyle w:val="a3"/>
              <w:tabs>
                <w:tab w:val="left" w:pos="993"/>
              </w:tabs>
              <w:ind w:firstLine="317"/>
              <w:rPr>
                <w:sz w:val="24"/>
                <w:szCs w:val="24"/>
                <w:shd w:val="clear" w:color="auto" w:fill="FFFFFF"/>
              </w:rPr>
            </w:pPr>
          </w:p>
          <w:p w14:paraId="5F6D644E" w14:textId="77777777" w:rsidR="009B151E" w:rsidRPr="000B1A4E" w:rsidRDefault="009B151E" w:rsidP="003C450D">
            <w:pPr>
              <w:pStyle w:val="a3"/>
              <w:tabs>
                <w:tab w:val="left" w:pos="993"/>
              </w:tabs>
              <w:ind w:firstLine="317"/>
              <w:rPr>
                <w:sz w:val="24"/>
                <w:szCs w:val="24"/>
                <w:shd w:val="clear" w:color="auto" w:fill="FFFFFF"/>
              </w:rPr>
            </w:pPr>
          </w:p>
          <w:p w14:paraId="02ADF867" w14:textId="77777777" w:rsidR="009B151E" w:rsidRPr="000B1A4E" w:rsidRDefault="009B151E" w:rsidP="003C450D">
            <w:pPr>
              <w:pStyle w:val="a3"/>
              <w:tabs>
                <w:tab w:val="left" w:pos="993"/>
              </w:tabs>
              <w:ind w:firstLine="317"/>
              <w:rPr>
                <w:sz w:val="24"/>
                <w:szCs w:val="24"/>
                <w:shd w:val="clear" w:color="auto" w:fill="FFFFFF"/>
              </w:rPr>
            </w:pPr>
          </w:p>
          <w:p w14:paraId="671F48C1" w14:textId="77777777" w:rsidR="009B151E" w:rsidRPr="000B1A4E" w:rsidRDefault="009B151E" w:rsidP="003C450D">
            <w:pPr>
              <w:pStyle w:val="a3"/>
              <w:tabs>
                <w:tab w:val="left" w:pos="993"/>
              </w:tabs>
              <w:ind w:firstLine="317"/>
              <w:rPr>
                <w:sz w:val="24"/>
                <w:szCs w:val="24"/>
                <w:shd w:val="clear" w:color="auto" w:fill="FFFFFF"/>
              </w:rPr>
            </w:pPr>
          </w:p>
          <w:p w14:paraId="3636FCF1" w14:textId="77777777" w:rsidR="003074CA" w:rsidRPr="000B1A4E" w:rsidRDefault="003074CA" w:rsidP="003C450D">
            <w:pPr>
              <w:pStyle w:val="a3"/>
              <w:tabs>
                <w:tab w:val="left" w:pos="993"/>
              </w:tabs>
              <w:ind w:firstLine="317"/>
              <w:rPr>
                <w:sz w:val="24"/>
                <w:szCs w:val="24"/>
                <w:shd w:val="clear" w:color="auto" w:fill="FFFFFF"/>
              </w:rPr>
            </w:pPr>
          </w:p>
          <w:p w14:paraId="76927873" w14:textId="77777777" w:rsidR="003074CA" w:rsidRPr="000B1A4E" w:rsidRDefault="003074CA" w:rsidP="003C450D">
            <w:pPr>
              <w:pStyle w:val="a3"/>
              <w:tabs>
                <w:tab w:val="left" w:pos="993"/>
              </w:tabs>
              <w:ind w:firstLine="317"/>
              <w:rPr>
                <w:sz w:val="24"/>
                <w:szCs w:val="24"/>
                <w:shd w:val="clear" w:color="auto" w:fill="FFFFFF"/>
              </w:rPr>
            </w:pPr>
          </w:p>
          <w:p w14:paraId="6C23B7E1" w14:textId="77777777" w:rsidR="003074CA" w:rsidRPr="000B1A4E" w:rsidRDefault="003074CA" w:rsidP="003C450D">
            <w:pPr>
              <w:pStyle w:val="a3"/>
              <w:tabs>
                <w:tab w:val="left" w:pos="993"/>
              </w:tabs>
              <w:ind w:firstLine="317"/>
              <w:rPr>
                <w:sz w:val="24"/>
                <w:szCs w:val="24"/>
                <w:shd w:val="clear" w:color="auto" w:fill="FFFFFF"/>
              </w:rPr>
            </w:pPr>
          </w:p>
          <w:p w14:paraId="3152265B" w14:textId="77777777" w:rsidR="003074CA" w:rsidRPr="000B1A4E" w:rsidRDefault="003074CA" w:rsidP="003C450D">
            <w:pPr>
              <w:pStyle w:val="a3"/>
              <w:tabs>
                <w:tab w:val="left" w:pos="993"/>
              </w:tabs>
              <w:ind w:firstLine="317"/>
              <w:rPr>
                <w:sz w:val="24"/>
                <w:szCs w:val="24"/>
                <w:shd w:val="clear" w:color="auto" w:fill="FFFFFF"/>
              </w:rPr>
            </w:pPr>
          </w:p>
          <w:p w14:paraId="37962F06" w14:textId="77777777" w:rsidR="003074CA" w:rsidRPr="000B1A4E" w:rsidRDefault="003074CA" w:rsidP="003C450D">
            <w:pPr>
              <w:pStyle w:val="a3"/>
              <w:tabs>
                <w:tab w:val="left" w:pos="993"/>
              </w:tabs>
              <w:ind w:firstLine="317"/>
              <w:rPr>
                <w:sz w:val="24"/>
                <w:szCs w:val="24"/>
                <w:shd w:val="clear" w:color="auto" w:fill="FFFFFF"/>
              </w:rPr>
            </w:pPr>
          </w:p>
          <w:p w14:paraId="1796DB57" w14:textId="77777777" w:rsidR="003074CA" w:rsidRPr="000B1A4E" w:rsidRDefault="003074CA" w:rsidP="003C450D">
            <w:pPr>
              <w:pStyle w:val="a3"/>
              <w:tabs>
                <w:tab w:val="left" w:pos="993"/>
              </w:tabs>
              <w:ind w:firstLine="317"/>
              <w:rPr>
                <w:sz w:val="24"/>
                <w:szCs w:val="24"/>
                <w:shd w:val="clear" w:color="auto" w:fill="FFFFFF"/>
              </w:rPr>
            </w:pPr>
          </w:p>
          <w:p w14:paraId="11694A23" w14:textId="77777777" w:rsidR="003074CA" w:rsidRPr="000B1A4E" w:rsidRDefault="003074CA" w:rsidP="003C450D">
            <w:pPr>
              <w:pStyle w:val="a3"/>
              <w:tabs>
                <w:tab w:val="left" w:pos="993"/>
              </w:tabs>
              <w:ind w:firstLine="317"/>
              <w:rPr>
                <w:sz w:val="24"/>
                <w:szCs w:val="24"/>
                <w:shd w:val="clear" w:color="auto" w:fill="FFFFFF"/>
              </w:rPr>
            </w:pPr>
          </w:p>
          <w:p w14:paraId="0F4DD6AB" w14:textId="77777777" w:rsidR="003074CA" w:rsidRPr="000B1A4E" w:rsidRDefault="003074CA" w:rsidP="003C450D">
            <w:pPr>
              <w:pStyle w:val="a3"/>
              <w:tabs>
                <w:tab w:val="left" w:pos="993"/>
              </w:tabs>
              <w:ind w:firstLine="317"/>
              <w:rPr>
                <w:sz w:val="24"/>
                <w:szCs w:val="24"/>
                <w:shd w:val="clear" w:color="auto" w:fill="FFFFFF"/>
              </w:rPr>
            </w:pPr>
          </w:p>
          <w:p w14:paraId="38310935" w14:textId="77777777" w:rsidR="003074CA" w:rsidRPr="000B1A4E" w:rsidRDefault="003074CA" w:rsidP="003C450D">
            <w:pPr>
              <w:pStyle w:val="a3"/>
              <w:tabs>
                <w:tab w:val="left" w:pos="993"/>
              </w:tabs>
              <w:ind w:firstLine="317"/>
              <w:rPr>
                <w:sz w:val="24"/>
                <w:szCs w:val="24"/>
                <w:shd w:val="clear" w:color="auto" w:fill="FFFFFF"/>
              </w:rPr>
            </w:pPr>
          </w:p>
          <w:p w14:paraId="4C3AFABD" w14:textId="77777777" w:rsidR="003074CA" w:rsidRPr="000B1A4E" w:rsidRDefault="003074CA" w:rsidP="003C450D">
            <w:pPr>
              <w:pStyle w:val="a3"/>
              <w:tabs>
                <w:tab w:val="left" w:pos="993"/>
              </w:tabs>
              <w:ind w:firstLine="317"/>
              <w:rPr>
                <w:sz w:val="24"/>
                <w:szCs w:val="24"/>
                <w:shd w:val="clear" w:color="auto" w:fill="FFFFFF"/>
              </w:rPr>
            </w:pPr>
          </w:p>
          <w:p w14:paraId="0DB1FF40" w14:textId="77777777" w:rsidR="003074CA" w:rsidRPr="000B1A4E" w:rsidRDefault="003074CA" w:rsidP="003C450D">
            <w:pPr>
              <w:pStyle w:val="a3"/>
              <w:tabs>
                <w:tab w:val="left" w:pos="993"/>
              </w:tabs>
              <w:ind w:firstLine="317"/>
              <w:rPr>
                <w:sz w:val="24"/>
                <w:szCs w:val="24"/>
                <w:shd w:val="clear" w:color="auto" w:fill="FFFFFF"/>
              </w:rPr>
            </w:pPr>
          </w:p>
          <w:p w14:paraId="009A04E2" w14:textId="77777777" w:rsidR="003074CA" w:rsidRPr="000B1A4E" w:rsidRDefault="003074CA" w:rsidP="003C450D">
            <w:pPr>
              <w:pStyle w:val="a3"/>
              <w:tabs>
                <w:tab w:val="left" w:pos="993"/>
              </w:tabs>
              <w:ind w:firstLine="317"/>
              <w:rPr>
                <w:sz w:val="24"/>
                <w:szCs w:val="24"/>
                <w:shd w:val="clear" w:color="auto" w:fill="FFFFFF"/>
              </w:rPr>
            </w:pPr>
          </w:p>
          <w:p w14:paraId="2FBA0248" w14:textId="77777777" w:rsidR="003074CA" w:rsidRPr="000B1A4E" w:rsidRDefault="003074CA" w:rsidP="003C450D">
            <w:pPr>
              <w:pStyle w:val="a3"/>
              <w:tabs>
                <w:tab w:val="left" w:pos="993"/>
              </w:tabs>
              <w:ind w:firstLine="317"/>
              <w:rPr>
                <w:sz w:val="24"/>
                <w:szCs w:val="24"/>
                <w:shd w:val="clear" w:color="auto" w:fill="FFFFFF"/>
              </w:rPr>
            </w:pPr>
          </w:p>
          <w:p w14:paraId="0DF65622" w14:textId="77777777" w:rsidR="003074CA" w:rsidRPr="000B1A4E" w:rsidRDefault="003074CA" w:rsidP="003C450D">
            <w:pPr>
              <w:pStyle w:val="a3"/>
              <w:tabs>
                <w:tab w:val="left" w:pos="993"/>
              </w:tabs>
              <w:ind w:firstLine="317"/>
              <w:rPr>
                <w:sz w:val="24"/>
                <w:szCs w:val="24"/>
                <w:shd w:val="clear" w:color="auto" w:fill="FFFFFF"/>
              </w:rPr>
            </w:pPr>
          </w:p>
          <w:p w14:paraId="3E530A64" w14:textId="77777777" w:rsidR="003074CA" w:rsidRPr="000B1A4E" w:rsidRDefault="003074CA" w:rsidP="003C450D">
            <w:pPr>
              <w:pStyle w:val="a3"/>
              <w:tabs>
                <w:tab w:val="left" w:pos="993"/>
              </w:tabs>
              <w:ind w:firstLine="317"/>
              <w:rPr>
                <w:sz w:val="24"/>
                <w:szCs w:val="24"/>
                <w:shd w:val="clear" w:color="auto" w:fill="FFFFFF"/>
              </w:rPr>
            </w:pPr>
          </w:p>
          <w:p w14:paraId="12C26AB8" w14:textId="77777777" w:rsidR="003074CA" w:rsidRPr="000B1A4E" w:rsidRDefault="003074CA" w:rsidP="003C450D">
            <w:pPr>
              <w:pStyle w:val="a3"/>
              <w:tabs>
                <w:tab w:val="left" w:pos="993"/>
              </w:tabs>
              <w:ind w:firstLine="317"/>
              <w:rPr>
                <w:sz w:val="24"/>
                <w:szCs w:val="24"/>
                <w:shd w:val="clear" w:color="auto" w:fill="FFFFFF"/>
              </w:rPr>
            </w:pPr>
          </w:p>
          <w:p w14:paraId="4784E278" w14:textId="77777777" w:rsidR="003074CA" w:rsidRPr="000B1A4E" w:rsidRDefault="003074CA" w:rsidP="003C450D">
            <w:pPr>
              <w:pStyle w:val="a3"/>
              <w:tabs>
                <w:tab w:val="left" w:pos="993"/>
              </w:tabs>
              <w:ind w:firstLine="317"/>
              <w:rPr>
                <w:sz w:val="24"/>
                <w:szCs w:val="24"/>
                <w:shd w:val="clear" w:color="auto" w:fill="FFFFFF"/>
              </w:rPr>
            </w:pPr>
          </w:p>
          <w:p w14:paraId="4FF0F653" w14:textId="77777777" w:rsidR="003074CA" w:rsidRPr="000B1A4E" w:rsidRDefault="003074CA" w:rsidP="003C450D">
            <w:pPr>
              <w:pStyle w:val="a3"/>
              <w:tabs>
                <w:tab w:val="left" w:pos="993"/>
              </w:tabs>
              <w:ind w:firstLine="317"/>
              <w:rPr>
                <w:sz w:val="24"/>
                <w:szCs w:val="24"/>
                <w:shd w:val="clear" w:color="auto" w:fill="FFFFFF"/>
              </w:rPr>
            </w:pPr>
          </w:p>
          <w:p w14:paraId="6A26BB19" w14:textId="77777777" w:rsidR="003074CA" w:rsidRPr="000B1A4E" w:rsidRDefault="003074CA" w:rsidP="003C450D">
            <w:pPr>
              <w:pStyle w:val="a3"/>
              <w:tabs>
                <w:tab w:val="left" w:pos="993"/>
              </w:tabs>
              <w:ind w:firstLine="317"/>
              <w:rPr>
                <w:sz w:val="24"/>
                <w:szCs w:val="24"/>
                <w:shd w:val="clear" w:color="auto" w:fill="FFFFFF"/>
              </w:rPr>
            </w:pPr>
          </w:p>
          <w:p w14:paraId="6AE48BF7" w14:textId="77777777" w:rsidR="003074CA" w:rsidRPr="000B1A4E" w:rsidRDefault="003074CA" w:rsidP="003C450D">
            <w:pPr>
              <w:pStyle w:val="a3"/>
              <w:tabs>
                <w:tab w:val="left" w:pos="993"/>
              </w:tabs>
              <w:ind w:firstLine="317"/>
              <w:rPr>
                <w:sz w:val="24"/>
                <w:szCs w:val="24"/>
                <w:shd w:val="clear" w:color="auto" w:fill="FFFFFF"/>
              </w:rPr>
            </w:pPr>
          </w:p>
          <w:p w14:paraId="5CDA736C" w14:textId="77777777" w:rsidR="003074CA" w:rsidRPr="000B1A4E" w:rsidRDefault="003074CA" w:rsidP="003C450D">
            <w:pPr>
              <w:pStyle w:val="a3"/>
              <w:tabs>
                <w:tab w:val="left" w:pos="993"/>
              </w:tabs>
              <w:ind w:firstLine="317"/>
              <w:rPr>
                <w:sz w:val="24"/>
                <w:szCs w:val="24"/>
                <w:shd w:val="clear" w:color="auto" w:fill="FFFFFF"/>
              </w:rPr>
            </w:pPr>
          </w:p>
          <w:p w14:paraId="438AD744" w14:textId="77777777" w:rsidR="003074CA" w:rsidRPr="000B1A4E" w:rsidRDefault="003074CA" w:rsidP="003C450D">
            <w:pPr>
              <w:pStyle w:val="a3"/>
              <w:tabs>
                <w:tab w:val="left" w:pos="993"/>
              </w:tabs>
              <w:ind w:firstLine="317"/>
              <w:rPr>
                <w:sz w:val="24"/>
                <w:szCs w:val="24"/>
                <w:shd w:val="clear" w:color="auto" w:fill="FFFFFF"/>
              </w:rPr>
            </w:pPr>
          </w:p>
          <w:p w14:paraId="40712E29" w14:textId="77777777" w:rsidR="003074CA" w:rsidRPr="000B1A4E" w:rsidRDefault="003074CA" w:rsidP="003C450D">
            <w:pPr>
              <w:pStyle w:val="a3"/>
              <w:tabs>
                <w:tab w:val="left" w:pos="993"/>
              </w:tabs>
              <w:ind w:firstLine="317"/>
              <w:rPr>
                <w:sz w:val="24"/>
                <w:szCs w:val="24"/>
                <w:shd w:val="clear" w:color="auto" w:fill="FFFFFF"/>
              </w:rPr>
            </w:pPr>
          </w:p>
          <w:p w14:paraId="5104A84B" w14:textId="77777777" w:rsidR="003074CA" w:rsidRPr="000B1A4E" w:rsidRDefault="003074CA" w:rsidP="003C450D">
            <w:pPr>
              <w:pStyle w:val="a3"/>
              <w:tabs>
                <w:tab w:val="left" w:pos="993"/>
              </w:tabs>
              <w:ind w:firstLine="317"/>
              <w:rPr>
                <w:sz w:val="24"/>
                <w:szCs w:val="24"/>
                <w:shd w:val="clear" w:color="auto" w:fill="FFFFFF"/>
              </w:rPr>
            </w:pPr>
          </w:p>
          <w:p w14:paraId="3AB93770" w14:textId="77777777" w:rsidR="003074CA" w:rsidRPr="000B1A4E" w:rsidRDefault="003074CA" w:rsidP="003C450D">
            <w:pPr>
              <w:pStyle w:val="a3"/>
              <w:tabs>
                <w:tab w:val="left" w:pos="993"/>
              </w:tabs>
              <w:ind w:firstLine="317"/>
              <w:rPr>
                <w:sz w:val="24"/>
                <w:szCs w:val="24"/>
                <w:shd w:val="clear" w:color="auto" w:fill="FFFFFF"/>
              </w:rPr>
            </w:pPr>
          </w:p>
          <w:p w14:paraId="6E9096A1" w14:textId="77777777" w:rsidR="003074CA" w:rsidRPr="000B1A4E" w:rsidRDefault="003074CA" w:rsidP="003C450D">
            <w:pPr>
              <w:pStyle w:val="a3"/>
              <w:tabs>
                <w:tab w:val="left" w:pos="993"/>
              </w:tabs>
              <w:ind w:firstLine="317"/>
              <w:rPr>
                <w:sz w:val="24"/>
                <w:szCs w:val="24"/>
                <w:shd w:val="clear" w:color="auto" w:fill="FFFFFF"/>
              </w:rPr>
            </w:pPr>
          </w:p>
          <w:p w14:paraId="3BEFA19D" w14:textId="77777777" w:rsidR="003074CA" w:rsidRPr="000B1A4E" w:rsidRDefault="003074CA" w:rsidP="003C450D">
            <w:pPr>
              <w:pStyle w:val="a3"/>
              <w:tabs>
                <w:tab w:val="left" w:pos="993"/>
              </w:tabs>
              <w:ind w:firstLine="317"/>
              <w:rPr>
                <w:sz w:val="24"/>
                <w:szCs w:val="24"/>
                <w:shd w:val="clear" w:color="auto" w:fill="FFFFFF"/>
              </w:rPr>
            </w:pPr>
          </w:p>
          <w:p w14:paraId="7317D913" w14:textId="77777777" w:rsidR="003074CA" w:rsidRPr="000B1A4E" w:rsidRDefault="003074CA" w:rsidP="003C450D">
            <w:pPr>
              <w:pStyle w:val="a3"/>
              <w:tabs>
                <w:tab w:val="left" w:pos="993"/>
              </w:tabs>
              <w:ind w:firstLine="317"/>
              <w:rPr>
                <w:sz w:val="24"/>
                <w:szCs w:val="24"/>
                <w:shd w:val="clear" w:color="auto" w:fill="FFFFFF"/>
              </w:rPr>
            </w:pPr>
          </w:p>
          <w:p w14:paraId="74EFB452" w14:textId="77777777" w:rsidR="003074CA" w:rsidRPr="000B1A4E" w:rsidRDefault="003074CA" w:rsidP="003C450D">
            <w:pPr>
              <w:pStyle w:val="a3"/>
              <w:tabs>
                <w:tab w:val="left" w:pos="993"/>
              </w:tabs>
              <w:ind w:firstLine="317"/>
              <w:rPr>
                <w:sz w:val="24"/>
                <w:szCs w:val="24"/>
                <w:shd w:val="clear" w:color="auto" w:fill="FFFFFF"/>
              </w:rPr>
            </w:pPr>
          </w:p>
          <w:p w14:paraId="2AE5A8E6" w14:textId="77777777" w:rsidR="003074CA" w:rsidRPr="000B1A4E" w:rsidRDefault="003074CA" w:rsidP="003C450D">
            <w:pPr>
              <w:pStyle w:val="a3"/>
              <w:tabs>
                <w:tab w:val="left" w:pos="993"/>
              </w:tabs>
              <w:ind w:firstLine="317"/>
              <w:rPr>
                <w:sz w:val="24"/>
                <w:szCs w:val="24"/>
                <w:shd w:val="clear" w:color="auto" w:fill="FFFFFF"/>
              </w:rPr>
            </w:pPr>
          </w:p>
          <w:p w14:paraId="478D43D0" w14:textId="77777777" w:rsidR="003074CA" w:rsidRPr="000B1A4E" w:rsidRDefault="003074CA" w:rsidP="003C450D">
            <w:pPr>
              <w:pStyle w:val="a3"/>
              <w:tabs>
                <w:tab w:val="left" w:pos="993"/>
              </w:tabs>
              <w:ind w:firstLine="317"/>
              <w:rPr>
                <w:sz w:val="24"/>
                <w:szCs w:val="24"/>
                <w:shd w:val="clear" w:color="auto" w:fill="FFFFFF"/>
              </w:rPr>
            </w:pPr>
          </w:p>
          <w:p w14:paraId="116F6E9D" w14:textId="77777777" w:rsidR="003074CA" w:rsidRPr="000B1A4E" w:rsidRDefault="003074CA" w:rsidP="003C450D">
            <w:pPr>
              <w:pStyle w:val="a3"/>
              <w:tabs>
                <w:tab w:val="left" w:pos="993"/>
              </w:tabs>
              <w:ind w:firstLine="317"/>
              <w:rPr>
                <w:sz w:val="24"/>
                <w:szCs w:val="24"/>
                <w:shd w:val="clear" w:color="auto" w:fill="FFFFFF"/>
              </w:rPr>
            </w:pPr>
          </w:p>
          <w:p w14:paraId="7AF32DA9" w14:textId="77777777" w:rsidR="003074CA" w:rsidRPr="000B1A4E" w:rsidRDefault="003074CA" w:rsidP="003C450D">
            <w:pPr>
              <w:pStyle w:val="a3"/>
              <w:tabs>
                <w:tab w:val="left" w:pos="993"/>
              </w:tabs>
              <w:ind w:firstLine="317"/>
              <w:rPr>
                <w:sz w:val="24"/>
                <w:szCs w:val="24"/>
                <w:shd w:val="clear" w:color="auto" w:fill="FFFFFF"/>
              </w:rPr>
            </w:pPr>
          </w:p>
          <w:p w14:paraId="5E2BA82D" w14:textId="77777777" w:rsidR="003074CA" w:rsidRPr="000B1A4E" w:rsidRDefault="003074CA" w:rsidP="003C450D">
            <w:pPr>
              <w:pStyle w:val="a3"/>
              <w:tabs>
                <w:tab w:val="left" w:pos="993"/>
              </w:tabs>
              <w:ind w:firstLine="317"/>
              <w:rPr>
                <w:sz w:val="24"/>
                <w:szCs w:val="24"/>
                <w:shd w:val="clear" w:color="auto" w:fill="FFFFFF"/>
              </w:rPr>
            </w:pPr>
          </w:p>
          <w:p w14:paraId="4BDFA2E2" w14:textId="77777777" w:rsidR="003074CA" w:rsidRPr="000B1A4E" w:rsidRDefault="003074CA" w:rsidP="003C450D">
            <w:pPr>
              <w:pStyle w:val="a3"/>
              <w:tabs>
                <w:tab w:val="left" w:pos="993"/>
              </w:tabs>
              <w:ind w:firstLine="317"/>
              <w:rPr>
                <w:sz w:val="24"/>
                <w:szCs w:val="24"/>
                <w:shd w:val="clear" w:color="auto" w:fill="FFFFFF"/>
              </w:rPr>
            </w:pPr>
          </w:p>
          <w:p w14:paraId="5D789E74" w14:textId="77777777" w:rsidR="003074CA" w:rsidRPr="000B1A4E" w:rsidRDefault="003074CA" w:rsidP="003C450D">
            <w:pPr>
              <w:pStyle w:val="a3"/>
              <w:tabs>
                <w:tab w:val="left" w:pos="993"/>
              </w:tabs>
              <w:ind w:firstLine="317"/>
              <w:rPr>
                <w:sz w:val="24"/>
                <w:szCs w:val="24"/>
                <w:shd w:val="clear" w:color="auto" w:fill="FFFFFF"/>
              </w:rPr>
            </w:pPr>
          </w:p>
          <w:p w14:paraId="7763A69F" w14:textId="77777777" w:rsidR="003074CA" w:rsidRPr="000B1A4E" w:rsidRDefault="003074CA" w:rsidP="003C450D">
            <w:pPr>
              <w:pStyle w:val="a3"/>
              <w:tabs>
                <w:tab w:val="left" w:pos="993"/>
              </w:tabs>
              <w:ind w:firstLine="317"/>
              <w:rPr>
                <w:sz w:val="24"/>
                <w:szCs w:val="24"/>
                <w:shd w:val="clear" w:color="auto" w:fill="FFFFFF"/>
              </w:rPr>
            </w:pPr>
          </w:p>
          <w:p w14:paraId="44FC23D6" w14:textId="77777777" w:rsidR="003074CA" w:rsidRPr="000B1A4E" w:rsidRDefault="003074CA" w:rsidP="003C450D">
            <w:pPr>
              <w:pStyle w:val="a3"/>
              <w:tabs>
                <w:tab w:val="left" w:pos="993"/>
              </w:tabs>
              <w:ind w:firstLine="317"/>
              <w:rPr>
                <w:sz w:val="24"/>
                <w:szCs w:val="24"/>
                <w:shd w:val="clear" w:color="auto" w:fill="FFFFFF"/>
              </w:rPr>
            </w:pPr>
          </w:p>
          <w:p w14:paraId="17F7AF2C" w14:textId="77777777" w:rsidR="003074CA" w:rsidRPr="000B1A4E" w:rsidRDefault="003074CA" w:rsidP="003C450D">
            <w:pPr>
              <w:pStyle w:val="a3"/>
              <w:tabs>
                <w:tab w:val="left" w:pos="993"/>
              </w:tabs>
              <w:ind w:firstLine="317"/>
              <w:rPr>
                <w:sz w:val="24"/>
                <w:szCs w:val="24"/>
                <w:shd w:val="clear" w:color="auto" w:fill="FFFFFF"/>
              </w:rPr>
            </w:pPr>
          </w:p>
          <w:p w14:paraId="1407EA14" w14:textId="77777777" w:rsidR="003074CA" w:rsidRPr="000B1A4E" w:rsidRDefault="003074CA" w:rsidP="003C450D">
            <w:pPr>
              <w:pStyle w:val="a3"/>
              <w:tabs>
                <w:tab w:val="left" w:pos="993"/>
              </w:tabs>
              <w:ind w:firstLine="317"/>
              <w:rPr>
                <w:sz w:val="24"/>
                <w:szCs w:val="24"/>
                <w:shd w:val="clear" w:color="auto" w:fill="FFFFFF"/>
              </w:rPr>
            </w:pPr>
          </w:p>
          <w:p w14:paraId="0EABB27F" w14:textId="77777777" w:rsidR="003074CA" w:rsidRPr="000B1A4E" w:rsidRDefault="003074CA" w:rsidP="003C450D">
            <w:pPr>
              <w:pStyle w:val="a3"/>
              <w:tabs>
                <w:tab w:val="left" w:pos="993"/>
              </w:tabs>
              <w:ind w:firstLine="317"/>
              <w:rPr>
                <w:sz w:val="24"/>
                <w:szCs w:val="24"/>
                <w:shd w:val="clear" w:color="auto" w:fill="FFFFFF"/>
              </w:rPr>
            </w:pPr>
          </w:p>
          <w:p w14:paraId="6BEB7293" w14:textId="77777777" w:rsidR="003074CA" w:rsidRPr="000B1A4E" w:rsidRDefault="003074CA" w:rsidP="003C450D">
            <w:pPr>
              <w:pStyle w:val="a3"/>
              <w:tabs>
                <w:tab w:val="left" w:pos="993"/>
              </w:tabs>
              <w:ind w:firstLine="317"/>
              <w:rPr>
                <w:sz w:val="24"/>
                <w:szCs w:val="24"/>
                <w:shd w:val="clear" w:color="auto" w:fill="FFFFFF"/>
              </w:rPr>
            </w:pPr>
          </w:p>
          <w:p w14:paraId="42975355" w14:textId="77777777" w:rsidR="003074CA" w:rsidRPr="000B1A4E" w:rsidRDefault="003074CA" w:rsidP="003C450D">
            <w:pPr>
              <w:pStyle w:val="a3"/>
              <w:tabs>
                <w:tab w:val="left" w:pos="993"/>
              </w:tabs>
              <w:ind w:firstLine="317"/>
              <w:rPr>
                <w:sz w:val="24"/>
                <w:szCs w:val="24"/>
                <w:shd w:val="clear" w:color="auto" w:fill="FFFFFF"/>
              </w:rPr>
            </w:pPr>
          </w:p>
          <w:p w14:paraId="4264CD4E" w14:textId="77777777" w:rsidR="003074CA" w:rsidRPr="000B1A4E" w:rsidRDefault="003074CA" w:rsidP="003C450D">
            <w:pPr>
              <w:pStyle w:val="a3"/>
              <w:tabs>
                <w:tab w:val="left" w:pos="993"/>
              </w:tabs>
              <w:ind w:firstLine="317"/>
              <w:rPr>
                <w:sz w:val="24"/>
                <w:szCs w:val="24"/>
                <w:shd w:val="clear" w:color="auto" w:fill="FFFFFF"/>
              </w:rPr>
            </w:pPr>
          </w:p>
          <w:p w14:paraId="3024F29E" w14:textId="77777777" w:rsidR="003074CA" w:rsidRPr="000B1A4E" w:rsidRDefault="003074CA" w:rsidP="003074CA">
            <w:pPr>
              <w:pStyle w:val="a3"/>
              <w:tabs>
                <w:tab w:val="left" w:pos="993"/>
              </w:tabs>
              <w:ind w:firstLine="0"/>
              <w:rPr>
                <w:sz w:val="24"/>
                <w:szCs w:val="24"/>
                <w:shd w:val="clear" w:color="auto" w:fill="FFFFFF"/>
              </w:rPr>
            </w:pPr>
          </w:p>
          <w:p w14:paraId="354A968A" w14:textId="77777777" w:rsidR="00EE6073" w:rsidRPr="000B1A4E" w:rsidRDefault="00EE6073" w:rsidP="003074CA">
            <w:pPr>
              <w:pStyle w:val="a3"/>
              <w:tabs>
                <w:tab w:val="left" w:pos="993"/>
              </w:tabs>
              <w:ind w:firstLine="317"/>
              <w:rPr>
                <w:b/>
                <w:sz w:val="24"/>
                <w:szCs w:val="24"/>
                <w:shd w:val="clear" w:color="auto" w:fill="FFFFFF"/>
              </w:rPr>
            </w:pPr>
          </w:p>
          <w:p w14:paraId="0305DA60" w14:textId="1F8E6878" w:rsidR="003074CA" w:rsidRPr="000B1A4E" w:rsidRDefault="003074CA" w:rsidP="003074CA">
            <w:pPr>
              <w:pStyle w:val="a3"/>
              <w:tabs>
                <w:tab w:val="left" w:pos="993"/>
              </w:tabs>
              <w:ind w:firstLine="317"/>
              <w:rPr>
                <w:b/>
                <w:sz w:val="24"/>
                <w:szCs w:val="24"/>
                <w:shd w:val="clear" w:color="auto" w:fill="FFFFFF"/>
              </w:rPr>
            </w:pPr>
            <w:r w:rsidRPr="000B1A4E">
              <w:rPr>
                <w:b/>
                <w:sz w:val="24"/>
                <w:szCs w:val="24"/>
                <w:shd w:val="clear" w:color="auto" w:fill="FFFFFF"/>
              </w:rPr>
              <w:t>З урахуванням наданих зауважень пропонується викласти в такій редакції:</w:t>
            </w:r>
          </w:p>
          <w:p w14:paraId="129736AC" w14:textId="43280E16" w:rsidR="003074CA" w:rsidRPr="000B1A4E" w:rsidRDefault="003074CA" w:rsidP="003074CA">
            <w:pPr>
              <w:pStyle w:val="a3"/>
              <w:tabs>
                <w:tab w:val="left" w:pos="993"/>
              </w:tabs>
              <w:ind w:firstLine="317"/>
              <w:rPr>
                <w:sz w:val="24"/>
                <w:szCs w:val="24"/>
                <w:shd w:val="clear" w:color="auto" w:fill="FFFFFF"/>
              </w:rPr>
            </w:pPr>
            <w:r w:rsidRPr="000B1A4E">
              <w:rPr>
                <w:sz w:val="24"/>
                <w:szCs w:val="24"/>
              </w:rPr>
              <w:t>«</w:t>
            </w:r>
            <w:r w:rsidR="00EE6073" w:rsidRPr="000B1A4E">
              <w:rPr>
                <w:sz w:val="24"/>
                <w:szCs w:val="24"/>
              </w:rPr>
              <w:t>3</w:t>
            </w:r>
            <w:r w:rsidRPr="000B1A4E">
              <w:rPr>
                <w:sz w:val="24"/>
                <w:szCs w:val="24"/>
              </w:rPr>
              <w:t xml:space="preserve">) </w:t>
            </w:r>
            <w:r w:rsidRPr="000B1A4E">
              <w:rPr>
                <w:sz w:val="24"/>
                <w:szCs w:val="24"/>
                <w:shd w:val="clear" w:color="auto" w:fill="FFFFFF"/>
              </w:rPr>
              <w:t>не допускати відмову у проведенні перевірки дотримання ліцензіатом законодавства, що регулює функціонування ринку електричної енергії та цих Ліцензійних умов,</w:t>
            </w:r>
            <w:r w:rsidRPr="000B1A4E">
              <w:rPr>
                <w:b/>
                <w:sz w:val="24"/>
                <w:szCs w:val="24"/>
                <w:shd w:val="clear" w:color="auto" w:fill="FFFFFF"/>
              </w:rPr>
              <w:t xml:space="preserve"> </w:t>
            </w:r>
            <w:r w:rsidRPr="000B1A4E">
              <w:rPr>
                <w:sz w:val="24"/>
                <w:szCs w:val="24"/>
                <w:shd w:val="clear" w:color="auto" w:fill="FFFFFF"/>
              </w:rPr>
              <w:t>за відсутності передбачених  Порядком контролю підстав для такої відмови</w:t>
            </w:r>
            <w:r w:rsidRPr="000B1A4E">
              <w:rPr>
                <w:b/>
                <w:sz w:val="24"/>
                <w:szCs w:val="24"/>
                <w:shd w:val="clear" w:color="auto" w:fill="FFFFFF"/>
              </w:rPr>
              <w:t>;</w:t>
            </w:r>
            <w:r w:rsidRPr="000B1A4E">
              <w:rPr>
                <w:sz w:val="24"/>
                <w:szCs w:val="24"/>
                <w:shd w:val="clear" w:color="auto" w:fill="FFFFFF"/>
              </w:rPr>
              <w:t>»;</w:t>
            </w:r>
          </w:p>
          <w:p w14:paraId="4E1914E4" w14:textId="77777777" w:rsidR="009B151E" w:rsidRPr="000B1A4E" w:rsidRDefault="009B151E" w:rsidP="003074CA">
            <w:pPr>
              <w:pStyle w:val="a3"/>
              <w:tabs>
                <w:tab w:val="left" w:pos="993"/>
              </w:tabs>
              <w:ind w:firstLine="0"/>
              <w:rPr>
                <w:sz w:val="24"/>
                <w:szCs w:val="24"/>
                <w:shd w:val="clear" w:color="auto" w:fill="FFFFFF"/>
              </w:rPr>
            </w:pPr>
          </w:p>
          <w:p w14:paraId="36EE7DCE" w14:textId="77777777" w:rsidR="009B151E" w:rsidRPr="000B1A4E" w:rsidRDefault="009B151E" w:rsidP="003C450D">
            <w:pPr>
              <w:pStyle w:val="a3"/>
              <w:tabs>
                <w:tab w:val="left" w:pos="993"/>
              </w:tabs>
              <w:ind w:firstLine="317"/>
              <w:rPr>
                <w:sz w:val="24"/>
                <w:szCs w:val="24"/>
                <w:shd w:val="clear" w:color="auto" w:fill="FFFFFF"/>
              </w:rPr>
            </w:pPr>
            <w:r w:rsidRPr="000B1A4E">
              <w:rPr>
                <w:sz w:val="24"/>
                <w:szCs w:val="24"/>
                <w:shd w:val="clear" w:color="auto" w:fill="FFFFFF"/>
              </w:rPr>
              <w:t>Підпунктом 4 пункту 9.1 глави 9 Порядку контролю наведено вичерпний перелік підстав, за яких уповноважена особа суб'єкта, щодо якого здійснюється перевірка, має право не допускати голову та членів комісії з перевірки до її здійснення.</w:t>
            </w:r>
          </w:p>
          <w:p w14:paraId="765D0786" w14:textId="663CA03A" w:rsidR="009B151E" w:rsidRPr="000B1A4E" w:rsidRDefault="009B151E" w:rsidP="003C450D">
            <w:pPr>
              <w:pStyle w:val="a3"/>
              <w:tabs>
                <w:tab w:val="left" w:pos="993"/>
              </w:tabs>
              <w:ind w:firstLine="317"/>
              <w:rPr>
                <w:sz w:val="24"/>
                <w:szCs w:val="24"/>
                <w:shd w:val="clear" w:color="auto" w:fill="FFFFFF"/>
              </w:rPr>
            </w:pPr>
            <w:r w:rsidRPr="000B1A4E">
              <w:rPr>
                <w:sz w:val="24"/>
                <w:szCs w:val="24"/>
                <w:shd w:val="clear" w:color="auto" w:fill="FFFFFF"/>
              </w:rPr>
              <w:t>При цьому, такої  підстави як «</w:t>
            </w:r>
            <w:r w:rsidR="000B1A4E" w:rsidRPr="000B1A4E">
              <w:rPr>
                <w:sz w:val="24"/>
                <w:szCs w:val="24"/>
                <w:shd w:val="clear" w:color="auto" w:fill="FFFFFF"/>
              </w:rPr>
              <w:t>необґрунтованість</w:t>
            </w:r>
            <w:r w:rsidRPr="000B1A4E">
              <w:rPr>
                <w:sz w:val="24"/>
                <w:szCs w:val="24"/>
                <w:shd w:val="clear" w:color="auto" w:fill="FFFFFF"/>
              </w:rPr>
              <w:t>» Порядком контролю не визначено.</w:t>
            </w:r>
          </w:p>
          <w:p w14:paraId="31E55AF1" w14:textId="2F1CDCCE" w:rsidR="009B151E" w:rsidRPr="000B1A4E" w:rsidRDefault="009B151E" w:rsidP="003C450D">
            <w:pPr>
              <w:pStyle w:val="a3"/>
              <w:tabs>
                <w:tab w:val="left" w:pos="993"/>
              </w:tabs>
              <w:ind w:firstLine="317"/>
              <w:rPr>
                <w:sz w:val="24"/>
                <w:szCs w:val="24"/>
                <w:shd w:val="clear" w:color="auto" w:fill="FFFFFF"/>
              </w:rPr>
            </w:pPr>
            <w:r w:rsidRPr="000B1A4E">
              <w:rPr>
                <w:sz w:val="24"/>
                <w:szCs w:val="24"/>
                <w:shd w:val="clear" w:color="auto" w:fill="FFFFFF"/>
              </w:rPr>
              <w:lastRenderedPageBreak/>
              <w:t>Крім того «</w:t>
            </w:r>
            <w:r w:rsidR="000B1A4E" w:rsidRPr="000B1A4E">
              <w:rPr>
                <w:sz w:val="24"/>
                <w:szCs w:val="24"/>
                <w:shd w:val="clear" w:color="auto" w:fill="FFFFFF"/>
              </w:rPr>
              <w:t>обґрунтованість</w:t>
            </w:r>
            <w:r w:rsidRPr="000B1A4E">
              <w:rPr>
                <w:sz w:val="24"/>
                <w:szCs w:val="24"/>
                <w:shd w:val="clear" w:color="auto" w:fill="FFFFFF"/>
              </w:rPr>
              <w:t xml:space="preserve">» є оціночним критерієм.   </w:t>
            </w:r>
          </w:p>
          <w:p w14:paraId="46DE9516" w14:textId="77777777" w:rsidR="009B151E" w:rsidRPr="000B1A4E" w:rsidRDefault="009B151E" w:rsidP="003C450D">
            <w:pPr>
              <w:pStyle w:val="a3"/>
              <w:tabs>
                <w:tab w:val="left" w:pos="993"/>
              </w:tabs>
              <w:ind w:firstLine="317"/>
              <w:rPr>
                <w:sz w:val="24"/>
                <w:szCs w:val="24"/>
                <w:shd w:val="clear" w:color="auto" w:fill="FFFFFF"/>
              </w:rPr>
            </w:pPr>
          </w:p>
        </w:tc>
      </w:tr>
      <w:tr w:rsidR="00FD10AE" w:rsidRPr="000B1A4E" w14:paraId="26212C1F" w14:textId="77777777" w:rsidTr="00E87D0A">
        <w:trPr>
          <w:gridAfter w:val="1"/>
          <w:wAfter w:w="11" w:type="dxa"/>
        </w:trPr>
        <w:tc>
          <w:tcPr>
            <w:tcW w:w="5665" w:type="dxa"/>
          </w:tcPr>
          <w:p w14:paraId="76C84804" w14:textId="77777777" w:rsidR="00BB702E" w:rsidRPr="000B1A4E" w:rsidRDefault="00BB702E" w:rsidP="00713E8B">
            <w:pPr>
              <w:pStyle w:val="a3"/>
              <w:tabs>
                <w:tab w:val="left" w:pos="993"/>
              </w:tabs>
              <w:ind w:firstLine="313"/>
              <w:rPr>
                <w:b/>
                <w:sz w:val="24"/>
                <w:szCs w:val="24"/>
                <w:shd w:val="clear" w:color="auto" w:fill="FFFFFF"/>
              </w:rPr>
            </w:pPr>
          </w:p>
          <w:p w14:paraId="7C7FC39A" w14:textId="77777777" w:rsidR="00BB702E" w:rsidRPr="000B1A4E" w:rsidRDefault="00BB702E" w:rsidP="00713E8B">
            <w:pPr>
              <w:pStyle w:val="a3"/>
              <w:tabs>
                <w:tab w:val="left" w:pos="993"/>
              </w:tabs>
              <w:ind w:firstLine="313"/>
              <w:rPr>
                <w:b/>
                <w:sz w:val="24"/>
                <w:szCs w:val="24"/>
                <w:shd w:val="clear" w:color="auto" w:fill="FFFFFF"/>
              </w:rPr>
            </w:pPr>
          </w:p>
          <w:p w14:paraId="4C7FD86A" w14:textId="77777777" w:rsidR="00FD10AE" w:rsidRPr="000B1A4E" w:rsidRDefault="00BB702E" w:rsidP="00713E8B">
            <w:pPr>
              <w:pStyle w:val="a3"/>
              <w:tabs>
                <w:tab w:val="left" w:pos="993"/>
              </w:tabs>
              <w:ind w:firstLine="313"/>
              <w:rPr>
                <w:b/>
                <w:sz w:val="24"/>
                <w:szCs w:val="24"/>
                <w:shd w:val="clear" w:color="auto" w:fill="FFFFFF"/>
              </w:rPr>
            </w:pPr>
            <w:r w:rsidRPr="000B1A4E">
              <w:rPr>
                <w:b/>
                <w:sz w:val="24"/>
                <w:szCs w:val="24"/>
                <w:shd w:val="clear" w:color="auto" w:fill="FFFFFF"/>
              </w:rPr>
              <w:t>п</w:t>
            </w:r>
            <w:r w:rsidR="00E87D0A" w:rsidRPr="000B1A4E">
              <w:rPr>
                <w:b/>
                <w:sz w:val="24"/>
                <w:szCs w:val="24"/>
                <w:shd w:val="clear" w:color="auto" w:fill="FFFFFF"/>
              </w:rPr>
              <w:t>оложення відсутнє</w:t>
            </w:r>
            <w:r w:rsidRPr="000B1A4E">
              <w:rPr>
                <w:b/>
                <w:sz w:val="24"/>
                <w:szCs w:val="24"/>
                <w:shd w:val="clear" w:color="auto" w:fill="FFFFFF"/>
              </w:rPr>
              <w:t xml:space="preserve"> </w:t>
            </w:r>
          </w:p>
        </w:tc>
        <w:tc>
          <w:tcPr>
            <w:tcW w:w="5529" w:type="dxa"/>
          </w:tcPr>
          <w:p w14:paraId="5F9E42E2" w14:textId="77777777" w:rsidR="00E87D0A" w:rsidRPr="000B1A4E" w:rsidRDefault="00E87D0A" w:rsidP="00713E8B">
            <w:pPr>
              <w:pStyle w:val="a3"/>
              <w:tabs>
                <w:tab w:val="left" w:pos="993"/>
              </w:tabs>
              <w:ind w:firstLine="318"/>
              <w:rPr>
                <w:b/>
                <w:color w:val="0A0A0A"/>
                <w:sz w:val="24"/>
                <w:szCs w:val="24"/>
                <w:shd w:val="clear" w:color="auto" w:fill="FFFFFF"/>
              </w:rPr>
            </w:pPr>
            <w:r w:rsidRPr="000B1A4E">
              <w:rPr>
                <w:b/>
                <w:bCs/>
                <w:sz w:val="24"/>
                <w:szCs w:val="24"/>
                <w:bdr w:val="none" w:sz="0" w:space="0" w:color="auto" w:frame="1"/>
              </w:rPr>
              <w:t>Пропозиції АТ «НАЕК «ЕНЕРГОАТОМ»</w:t>
            </w:r>
            <w:r w:rsidRPr="000B1A4E">
              <w:rPr>
                <w:b/>
                <w:color w:val="0A0A0A"/>
                <w:sz w:val="24"/>
                <w:szCs w:val="24"/>
                <w:shd w:val="clear" w:color="auto" w:fill="FFFFFF"/>
              </w:rPr>
              <w:t>:</w:t>
            </w:r>
          </w:p>
          <w:p w14:paraId="5578B2EA" w14:textId="77777777" w:rsidR="00E87D0A" w:rsidRPr="000B1A4E" w:rsidRDefault="00BB702E" w:rsidP="00713E8B">
            <w:pPr>
              <w:pStyle w:val="a3"/>
              <w:tabs>
                <w:tab w:val="left" w:pos="993"/>
              </w:tabs>
              <w:ind w:firstLine="318"/>
              <w:rPr>
                <w:b/>
                <w:color w:val="0A0A0A"/>
                <w:sz w:val="24"/>
                <w:szCs w:val="24"/>
                <w:shd w:val="clear" w:color="auto" w:fill="FFFFFF"/>
              </w:rPr>
            </w:pPr>
            <w:r w:rsidRPr="000B1A4E">
              <w:rPr>
                <w:b/>
                <w:color w:val="0A0A0A"/>
                <w:sz w:val="24"/>
                <w:szCs w:val="24"/>
                <w:shd w:val="clear" w:color="auto" w:fill="FFFFFF"/>
              </w:rPr>
              <w:t>д</w:t>
            </w:r>
            <w:r w:rsidR="00E87D0A" w:rsidRPr="000B1A4E">
              <w:rPr>
                <w:b/>
                <w:color w:val="0A0A0A"/>
                <w:sz w:val="24"/>
                <w:szCs w:val="24"/>
                <w:shd w:val="clear" w:color="auto" w:fill="FFFFFF"/>
              </w:rPr>
              <w:t>оповнити новим  пунктом такій редакції:</w:t>
            </w:r>
          </w:p>
          <w:p w14:paraId="12749A8B" w14:textId="77777777" w:rsidR="00E87D0A" w:rsidRPr="000B1A4E" w:rsidRDefault="00BB702E" w:rsidP="00713E8B">
            <w:pPr>
              <w:ind w:firstLine="318"/>
              <w:jc w:val="both"/>
              <w:rPr>
                <w:bCs/>
                <w:color w:val="0D0D0D" w:themeColor="text1" w:themeTint="F2"/>
                <w:sz w:val="24"/>
                <w:szCs w:val="24"/>
              </w:rPr>
            </w:pPr>
            <w:r w:rsidRPr="000B1A4E">
              <w:rPr>
                <w:bCs/>
                <w:color w:val="0D0D0D" w:themeColor="text1" w:themeTint="F2"/>
                <w:sz w:val="24"/>
                <w:szCs w:val="24"/>
              </w:rPr>
              <w:t>«</w:t>
            </w:r>
            <w:r w:rsidR="00E87D0A" w:rsidRPr="000B1A4E">
              <w:rPr>
                <w:bCs/>
                <w:color w:val="0D0D0D" w:themeColor="text1" w:themeTint="F2"/>
                <w:sz w:val="24"/>
                <w:szCs w:val="24"/>
              </w:rPr>
              <w:t>47) у разі відкриття провадження у справі про банкрутство (неплатоспроможність), введення процедури санації або застосування процедур відновлення платоспроможності/погашення боргів згідно з Кодексом України з процедури банкрутства, щодо ліцензіата забезпечити інформування НКРЕКП та учасників ринку електричної енергії, з якими існують чинні договірні зобов’язання, про таке рішення шляхом надання відповідного повідомлення протягом 10 робочих днів з дня його прийняття.</w:t>
            </w:r>
            <w:r w:rsidRPr="000B1A4E">
              <w:rPr>
                <w:bCs/>
                <w:color w:val="0D0D0D" w:themeColor="text1" w:themeTint="F2"/>
                <w:sz w:val="24"/>
                <w:szCs w:val="24"/>
              </w:rPr>
              <w:t>».</w:t>
            </w:r>
          </w:p>
          <w:p w14:paraId="1E5990AD" w14:textId="77777777" w:rsidR="00BB702E" w:rsidRPr="000B1A4E" w:rsidRDefault="00BB702E" w:rsidP="00713E8B">
            <w:pPr>
              <w:ind w:firstLine="318"/>
              <w:jc w:val="both"/>
              <w:rPr>
                <w:b/>
                <w:bCs/>
                <w:color w:val="0D0D0D" w:themeColor="text1" w:themeTint="F2"/>
                <w:sz w:val="24"/>
                <w:szCs w:val="24"/>
              </w:rPr>
            </w:pPr>
          </w:p>
          <w:p w14:paraId="6D100FF1" w14:textId="77777777" w:rsidR="00E87D0A" w:rsidRPr="000B1A4E" w:rsidRDefault="00E87D0A" w:rsidP="00713E8B">
            <w:pPr>
              <w:ind w:firstLine="318"/>
              <w:jc w:val="both"/>
              <w:rPr>
                <w:bCs/>
                <w:sz w:val="24"/>
                <w:szCs w:val="24"/>
              </w:rPr>
            </w:pPr>
            <w:r w:rsidRPr="000B1A4E">
              <w:rPr>
                <w:i/>
                <w:iCs/>
                <w:sz w:val="24"/>
                <w:szCs w:val="24"/>
              </w:rPr>
              <w:t>Обґрунтування:</w:t>
            </w:r>
            <w:r w:rsidRPr="000B1A4E">
              <w:rPr>
                <w:bCs/>
                <w:sz w:val="24"/>
                <w:szCs w:val="24"/>
              </w:rPr>
              <w:t xml:space="preserve"> </w:t>
            </w:r>
            <w:r w:rsidR="00BB702E" w:rsidRPr="000B1A4E">
              <w:rPr>
                <w:bCs/>
                <w:sz w:val="24"/>
                <w:szCs w:val="24"/>
              </w:rPr>
              <w:t>пропонується запровадження</w:t>
            </w:r>
            <w:r w:rsidRPr="000B1A4E">
              <w:rPr>
                <w:bCs/>
                <w:sz w:val="24"/>
                <w:szCs w:val="24"/>
              </w:rPr>
              <w:t xml:space="preserve"> зобов’язання для ліцензіата, серед іншого, забезпечити дотримання вимог щодо обов’язкового повідомлення учасників ринку електричної енергії, з якими існують чинні договірні зобов’язання, про відкриття </w:t>
            </w:r>
            <w:r w:rsidR="00BB702E" w:rsidRPr="000B1A4E">
              <w:rPr>
                <w:bCs/>
                <w:sz w:val="24"/>
                <w:szCs w:val="24"/>
              </w:rPr>
              <w:t xml:space="preserve"> </w:t>
            </w:r>
            <w:r w:rsidRPr="000B1A4E">
              <w:rPr>
                <w:bCs/>
                <w:sz w:val="24"/>
                <w:szCs w:val="24"/>
              </w:rPr>
              <w:t xml:space="preserve">провадження у справі про банкрутство (неплатоспроможність), введення процедури санації або застосування процедур відновлення платоспроможності/погашення боргів. </w:t>
            </w:r>
          </w:p>
          <w:p w14:paraId="1C407B40" w14:textId="77777777" w:rsidR="00E87D0A" w:rsidRPr="000B1A4E" w:rsidRDefault="00E87D0A" w:rsidP="00713E8B">
            <w:pPr>
              <w:ind w:firstLine="318"/>
              <w:jc w:val="both"/>
              <w:rPr>
                <w:bCs/>
                <w:sz w:val="24"/>
                <w:szCs w:val="24"/>
              </w:rPr>
            </w:pPr>
            <w:r w:rsidRPr="000B1A4E">
              <w:rPr>
                <w:bCs/>
                <w:sz w:val="24"/>
                <w:szCs w:val="24"/>
              </w:rPr>
              <w:t xml:space="preserve">Необхідність такої пропозиції полягає у своєчасному інформування учасників ринку задля мінімізації фінансових ризиків та можливості своєчасного захисту прав кредиторів в межах виконання двосторонніх договорів. Отже </w:t>
            </w:r>
            <w:r w:rsidRPr="000B1A4E">
              <w:rPr>
                <w:bCs/>
                <w:sz w:val="24"/>
                <w:szCs w:val="24"/>
              </w:rPr>
              <w:lastRenderedPageBreak/>
              <w:t>несвоєчасне інформування про відкриття справи про банкрутство (неплатоспроможність) може призвести до неочікуваного та неконтрольованого зростання дебіторської заборгованості інших учасників ринку.</w:t>
            </w:r>
          </w:p>
          <w:p w14:paraId="70C512E6" w14:textId="77777777" w:rsidR="00E87D0A" w:rsidRPr="000B1A4E" w:rsidRDefault="00E87D0A" w:rsidP="00713E8B">
            <w:pPr>
              <w:ind w:firstLine="318"/>
              <w:jc w:val="both"/>
              <w:rPr>
                <w:bCs/>
                <w:sz w:val="24"/>
                <w:szCs w:val="24"/>
              </w:rPr>
            </w:pPr>
            <w:r w:rsidRPr="000B1A4E">
              <w:rPr>
                <w:bCs/>
                <w:sz w:val="24"/>
                <w:szCs w:val="24"/>
              </w:rPr>
              <w:t xml:space="preserve">Відповідно до положень </w:t>
            </w:r>
            <w:proofErr w:type="spellStart"/>
            <w:r w:rsidRPr="000B1A4E">
              <w:rPr>
                <w:bCs/>
                <w:sz w:val="24"/>
                <w:szCs w:val="24"/>
              </w:rPr>
              <w:t>КУзПБ</w:t>
            </w:r>
            <w:proofErr w:type="spellEnd"/>
            <w:r w:rsidRPr="000B1A4E">
              <w:rPr>
                <w:bCs/>
                <w:sz w:val="24"/>
                <w:szCs w:val="24"/>
              </w:rPr>
              <w:t xml:space="preserve">, відкриття провадження у справі про банкрутство, змінює порядок виконання зобов’язань боржником через що своєчасне повідомлення учасників ринку, з якими є чинні договірні зобов’язання, дозволить оперативно переглянути та застосувати передбачені </w:t>
            </w:r>
            <w:proofErr w:type="spellStart"/>
            <w:r w:rsidRPr="000B1A4E">
              <w:rPr>
                <w:bCs/>
                <w:sz w:val="24"/>
                <w:szCs w:val="24"/>
              </w:rPr>
              <w:t>КУзПБ</w:t>
            </w:r>
            <w:proofErr w:type="spellEnd"/>
            <w:r w:rsidRPr="000B1A4E">
              <w:rPr>
                <w:bCs/>
                <w:sz w:val="24"/>
                <w:szCs w:val="24"/>
              </w:rPr>
              <w:t xml:space="preserve"> заходи (наприклад: пред’явлення кредиторами вимог до боржника та задоволення таких вимог).</w:t>
            </w:r>
          </w:p>
          <w:p w14:paraId="5372FACA" w14:textId="77777777" w:rsidR="00E87D0A" w:rsidRPr="000B1A4E" w:rsidRDefault="00E87D0A" w:rsidP="00713E8B">
            <w:pPr>
              <w:ind w:firstLine="318"/>
              <w:jc w:val="both"/>
              <w:rPr>
                <w:bCs/>
                <w:sz w:val="24"/>
                <w:szCs w:val="24"/>
              </w:rPr>
            </w:pPr>
            <w:r w:rsidRPr="000B1A4E">
              <w:rPr>
                <w:bCs/>
                <w:sz w:val="24"/>
                <w:szCs w:val="24"/>
              </w:rPr>
              <w:t xml:space="preserve">Відповідно до пункту 15 статті 39 </w:t>
            </w:r>
            <w:proofErr w:type="spellStart"/>
            <w:r w:rsidRPr="000B1A4E">
              <w:rPr>
                <w:bCs/>
                <w:sz w:val="24"/>
                <w:szCs w:val="24"/>
              </w:rPr>
              <w:t>КУзПБ</w:t>
            </w:r>
            <w:proofErr w:type="spellEnd"/>
            <w:r w:rsidRPr="000B1A4E">
              <w:rPr>
                <w:bCs/>
                <w:sz w:val="24"/>
                <w:szCs w:val="24"/>
              </w:rPr>
              <w:t xml:space="preserve"> ухвала про відкриття провадження у справі про банкрутство не пізніше 3 днів з дня її постановлення надсилається божнику. А також відповідно до пункту 1 статті 45 конкурсні кредитори за вимогами, що виникли до дні відкриття провадження у справі про банкрутство, зобов’язані подати до господарського суду письмові заяви з вимогами до боржника, а також документи, що їх підтверджують, протягом 30 днів з дня офіційного оприлюднення оголошення про відкриття провадження у справі про банкрутство. </w:t>
            </w:r>
          </w:p>
          <w:p w14:paraId="7D0BED52" w14:textId="77777777" w:rsidR="00E87D0A" w:rsidRPr="000B1A4E" w:rsidRDefault="00E87D0A" w:rsidP="00713E8B">
            <w:pPr>
              <w:ind w:firstLine="318"/>
              <w:jc w:val="both"/>
              <w:rPr>
                <w:b/>
                <w:bCs/>
                <w:color w:val="0D0D0D" w:themeColor="text1" w:themeTint="F2"/>
                <w:sz w:val="24"/>
                <w:szCs w:val="24"/>
              </w:rPr>
            </w:pPr>
            <w:r w:rsidRPr="000B1A4E">
              <w:rPr>
                <w:bCs/>
                <w:sz w:val="24"/>
                <w:szCs w:val="24"/>
              </w:rPr>
              <w:t>Враховуючи викладене вбачаємо за доцільне встановити строк повідомлення НКРЕКП та учасників ринку електричної енергії – 10 робочих днів з дня прийняття рішення про відкриття справи про банкрутство, з метою своєчасної підготовки</w:t>
            </w:r>
            <w:r w:rsidRPr="000B1A4E">
              <w:rPr>
                <w:bCs/>
                <w:sz w:val="24"/>
                <w:szCs w:val="24"/>
              </w:rPr>
              <w:br/>
              <w:t>кредиторами вимог, визначених законодавством та подання відповідних заяв до господарського суду.</w:t>
            </w:r>
          </w:p>
          <w:p w14:paraId="4D9C701A" w14:textId="77777777" w:rsidR="00FD10AE" w:rsidRPr="000B1A4E" w:rsidRDefault="00FD10AE" w:rsidP="00713E8B">
            <w:pPr>
              <w:pStyle w:val="a3"/>
              <w:tabs>
                <w:tab w:val="left" w:pos="993"/>
              </w:tabs>
              <w:ind w:firstLine="318"/>
              <w:rPr>
                <w:b/>
                <w:bCs/>
                <w:sz w:val="24"/>
                <w:szCs w:val="24"/>
                <w:bdr w:val="none" w:sz="0" w:space="0" w:color="auto" w:frame="1"/>
              </w:rPr>
            </w:pPr>
          </w:p>
        </w:tc>
        <w:tc>
          <w:tcPr>
            <w:tcW w:w="4394" w:type="dxa"/>
          </w:tcPr>
          <w:p w14:paraId="05858578" w14:textId="48EDF3E0" w:rsidR="00FD10AE" w:rsidRPr="000B1A4E" w:rsidRDefault="00EE6073" w:rsidP="003C450D">
            <w:pPr>
              <w:pStyle w:val="a3"/>
              <w:tabs>
                <w:tab w:val="left" w:pos="993"/>
              </w:tabs>
              <w:ind w:firstLine="317"/>
              <w:rPr>
                <w:b/>
                <w:sz w:val="24"/>
                <w:szCs w:val="24"/>
                <w:shd w:val="clear" w:color="auto" w:fill="FFFFFF"/>
              </w:rPr>
            </w:pPr>
            <w:r w:rsidRPr="000B1A4E">
              <w:rPr>
                <w:b/>
                <w:sz w:val="24"/>
                <w:szCs w:val="24"/>
                <w:shd w:val="clear" w:color="auto" w:fill="FFFFFF"/>
              </w:rPr>
              <w:lastRenderedPageBreak/>
              <w:t>Потребує обговорення</w:t>
            </w:r>
          </w:p>
          <w:p w14:paraId="6E5DEEE9" w14:textId="1B31FBD5" w:rsidR="00EB62A5" w:rsidRPr="000B1A4E" w:rsidRDefault="003C450D" w:rsidP="003C450D">
            <w:pPr>
              <w:pStyle w:val="a3"/>
              <w:tabs>
                <w:tab w:val="left" w:pos="993"/>
              </w:tabs>
              <w:ind w:firstLine="317"/>
              <w:rPr>
                <w:sz w:val="24"/>
                <w:szCs w:val="24"/>
                <w:shd w:val="clear" w:color="auto" w:fill="FFFFFF"/>
              </w:rPr>
            </w:pPr>
            <w:r w:rsidRPr="000B1A4E">
              <w:rPr>
                <w:sz w:val="24"/>
                <w:szCs w:val="24"/>
                <w:shd w:val="clear" w:color="auto" w:fill="FFFFFF"/>
              </w:rPr>
              <w:t>Запропонована редакція пункту пов’язана із наданням повідомлен</w:t>
            </w:r>
            <w:r w:rsidR="00EB62A5" w:rsidRPr="000B1A4E">
              <w:rPr>
                <w:sz w:val="24"/>
                <w:szCs w:val="24"/>
                <w:shd w:val="clear" w:color="auto" w:fill="FFFFFF"/>
              </w:rPr>
              <w:t>ь</w:t>
            </w:r>
            <w:r w:rsidRPr="000B1A4E">
              <w:rPr>
                <w:sz w:val="24"/>
                <w:szCs w:val="24"/>
                <w:shd w:val="clear" w:color="auto" w:fill="FFFFFF"/>
              </w:rPr>
              <w:t xml:space="preserve">, у зв’язку з цим доцільно об’єднати  положення виконання  </w:t>
            </w:r>
            <w:r w:rsidR="00EB62A5" w:rsidRPr="000B1A4E">
              <w:rPr>
                <w:sz w:val="24"/>
                <w:szCs w:val="24"/>
                <w:shd w:val="clear" w:color="auto" w:fill="FFFFFF"/>
              </w:rPr>
              <w:t xml:space="preserve">однорідних </w:t>
            </w:r>
            <w:r w:rsidRPr="000B1A4E">
              <w:rPr>
                <w:sz w:val="24"/>
                <w:szCs w:val="24"/>
                <w:shd w:val="clear" w:color="auto" w:fill="FFFFFF"/>
              </w:rPr>
              <w:t>організаційних</w:t>
            </w:r>
            <w:r w:rsidR="00EB62A5" w:rsidRPr="000B1A4E">
              <w:rPr>
                <w:sz w:val="24"/>
                <w:szCs w:val="24"/>
                <w:shd w:val="clear" w:color="auto" w:fill="FFFFFF"/>
              </w:rPr>
              <w:t xml:space="preserve"> – надавати повідомлення.</w:t>
            </w:r>
          </w:p>
          <w:p w14:paraId="02A2364F" w14:textId="77777777" w:rsidR="003C450D" w:rsidRPr="000B1A4E" w:rsidRDefault="00EB62A5" w:rsidP="003C450D">
            <w:pPr>
              <w:pStyle w:val="a3"/>
              <w:tabs>
                <w:tab w:val="left" w:pos="993"/>
              </w:tabs>
              <w:ind w:firstLine="317"/>
              <w:rPr>
                <w:b/>
                <w:sz w:val="24"/>
                <w:szCs w:val="24"/>
                <w:shd w:val="clear" w:color="auto" w:fill="FFFFFF"/>
                <w:lang w:val="ru-RU"/>
              </w:rPr>
            </w:pPr>
            <w:r w:rsidRPr="000B1A4E">
              <w:rPr>
                <w:sz w:val="24"/>
                <w:szCs w:val="24"/>
                <w:shd w:val="clear" w:color="auto" w:fill="FFFFFF"/>
              </w:rPr>
              <w:t xml:space="preserve">Також </w:t>
            </w:r>
            <w:r w:rsidR="00EE6073" w:rsidRPr="000B1A4E">
              <w:rPr>
                <w:sz w:val="24"/>
                <w:szCs w:val="24"/>
                <w:shd w:val="clear" w:color="auto" w:fill="FFFFFF"/>
              </w:rPr>
              <w:t xml:space="preserve">вимога </w:t>
            </w:r>
            <w:r w:rsidRPr="000B1A4E">
              <w:rPr>
                <w:sz w:val="24"/>
                <w:szCs w:val="24"/>
                <w:shd w:val="clear" w:color="auto" w:fill="FFFFFF"/>
              </w:rPr>
              <w:t>створює додатково навантаження на суб’єкта господарювання щодо типу повідомлень та кола учасників.</w:t>
            </w:r>
            <w:r w:rsidRPr="000B1A4E">
              <w:rPr>
                <w:b/>
                <w:sz w:val="24"/>
                <w:szCs w:val="24"/>
                <w:shd w:val="clear" w:color="auto" w:fill="FFFFFF"/>
              </w:rPr>
              <w:t xml:space="preserve">   </w:t>
            </w:r>
            <w:r w:rsidR="003C450D" w:rsidRPr="000B1A4E">
              <w:rPr>
                <w:b/>
                <w:sz w:val="24"/>
                <w:szCs w:val="24"/>
                <w:shd w:val="clear" w:color="auto" w:fill="FFFFFF"/>
              </w:rPr>
              <w:t xml:space="preserve">  </w:t>
            </w:r>
          </w:p>
          <w:p w14:paraId="24A341D4" w14:textId="0A7ECF44" w:rsidR="00CC7E07" w:rsidRPr="000B1A4E" w:rsidRDefault="00CC7E07" w:rsidP="006D168B">
            <w:pPr>
              <w:pStyle w:val="a3"/>
              <w:tabs>
                <w:tab w:val="left" w:pos="993"/>
              </w:tabs>
              <w:ind w:firstLine="310"/>
              <w:rPr>
                <w:b/>
                <w:bCs/>
                <w:sz w:val="24"/>
                <w:szCs w:val="24"/>
                <w:shd w:val="clear" w:color="auto" w:fill="FFFFFF"/>
              </w:rPr>
            </w:pPr>
            <w:r w:rsidRPr="000B1A4E">
              <w:rPr>
                <w:b/>
                <w:sz w:val="24"/>
                <w:szCs w:val="24"/>
                <w:shd w:val="clear" w:color="auto" w:fill="FFFFFF"/>
              </w:rPr>
              <w:t xml:space="preserve"> </w:t>
            </w:r>
          </w:p>
        </w:tc>
      </w:tr>
      <w:tr w:rsidR="00AB060F" w:rsidRPr="000B1A4E" w14:paraId="707DB44B" w14:textId="77777777" w:rsidTr="00E87D0A">
        <w:tc>
          <w:tcPr>
            <w:tcW w:w="15599" w:type="dxa"/>
            <w:gridSpan w:val="4"/>
          </w:tcPr>
          <w:p w14:paraId="61A66D63" w14:textId="77777777" w:rsidR="00AB060F" w:rsidRPr="000B1A4E" w:rsidRDefault="00AB060F" w:rsidP="003C450D">
            <w:pPr>
              <w:pStyle w:val="a3"/>
              <w:tabs>
                <w:tab w:val="left" w:pos="993"/>
              </w:tabs>
              <w:ind w:firstLine="317"/>
              <w:rPr>
                <w:bCs/>
                <w:szCs w:val="28"/>
                <w:lang w:bidi="te-IN"/>
              </w:rPr>
            </w:pPr>
            <w:r w:rsidRPr="000B1A4E">
              <w:rPr>
                <w:bCs/>
                <w:szCs w:val="28"/>
                <w:lang w:bidi="te-IN"/>
              </w:rPr>
              <w:lastRenderedPageBreak/>
              <w:t>Ліцензійн</w:t>
            </w:r>
            <w:r w:rsidR="002176B3" w:rsidRPr="000B1A4E">
              <w:rPr>
                <w:bCs/>
                <w:szCs w:val="28"/>
                <w:lang w:bidi="te-IN"/>
              </w:rPr>
              <w:t>і</w:t>
            </w:r>
            <w:r w:rsidRPr="000B1A4E">
              <w:rPr>
                <w:bCs/>
                <w:szCs w:val="28"/>
                <w:lang w:bidi="te-IN"/>
              </w:rPr>
              <w:t xml:space="preserve"> умов</w:t>
            </w:r>
            <w:r w:rsidR="002176B3" w:rsidRPr="000B1A4E">
              <w:rPr>
                <w:bCs/>
                <w:szCs w:val="28"/>
                <w:lang w:bidi="te-IN"/>
              </w:rPr>
              <w:t>и</w:t>
            </w:r>
            <w:r w:rsidRPr="000B1A4E">
              <w:rPr>
                <w:bCs/>
                <w:szCs w:val="28"/>
                <w:lang w:bidi="te-IN"/>
              </w:rPr>
              <w:t xml:space="preserve"> провадження господарської діяльності з перепродажу  електричної енергії (трейдерської діяльності)</w:t>
            </w:r>
          </w:p>
          <w:p w14:paraId="48BF5DC9" w14:textId="77777777" w:rsidR="002176B3" w:rsidRPr="000B1A4E" w:rsidRDefault="002176B3" w:rsidP="003C450D">
            <w:pPr>
              <w:pStyle w:val="a3"/>
              <w:tabs>
                <w:tab w:val="left" w:pos="993"/>
              </w:tabs>
              <w:ind w:firstLine="317"/>
              <w:jc w:val="center"/>
              <w:rPr>
                <w:b/>
                <w:sz w:val="24"/>
                <w:szCs w:val="24"/>
                <w:shd w:val="clear" w:color="auto" w:fill="FFFFFF"/>
              </w:rPr>
            </w:pPr>
          </w:p>
        </w:tc>
      </w:tr>
      <w:tr w:rsidR="00AB060F" w:rsidRPr="000B1A4E" w14:paraId="6DE670E8" w14:textId="77777777" w:rsidTr="00E87D0A">
        <w:trPr>
          <w:gridAfter w:val="1"/>
          <w:wAfter w:w="11" w:type="dxa"/>
        </w:trPr>
        <w:tc>
          <w:tcPr>
            <w:tcW w:w="5665" w:type="dxa"/>
          </w:tcPr>
          <w:p w14:paraId="217A9E01" w14:textId="77777777" w:rsidR="0065559F" w:rsidRPr="000B1A4E" w:rsidRDefault="0065559F" w:rsidP="00713E8B">
            <w:pPr>
              <w:pStyle w:val="a3"/>
              <w:tabs>
                <w:tab w:val="left" w:pos="993"/>
              </w:tabs>
              <w:ind w:firstLine="313"/>
              <w:rPr>
                <w:b/>
                <w:sz w:val="24"/>
                <w:szCs w:val="24"/>
                <w:shd w:val="clear" w:color="auto" w:fill="FFFFFF"/>
              </w:rPr>
            </w:pPr>
          </w:p>
          <w:p w14:paraId="780C5078" w14:textId="77777777" w:rsidR="00AB060F" w:rsidRPr="000B1A4E" w:rsidRDefault="0065559F" w:rsidP="00713E8B">
            <w:pPr>
              <w:pStyle w:val="a3"/>
              <w:tabs>
                <w:tab w:val="left" w:pos="993"/>
              </w:tabs>
              <w:ind w:firstLine="313"/>
              <w:rPr>
                <w:b/>
                <w:sz w:val="24"/>
                <w:szCs w:val="24"/>
                <w:shd w:val="clear" w:color="auto" w:fill="FFFFFF"/>
              </w:rPr>
            </w:pPr>
            <w:r w:rsidRPr="000B1A4E">
              <w:rPr>
                <w:b/>
                <w:sz w:val="24"/>
                <w:szCs w:val="24"/>
                <w:shd w:val="clear" w:color="auto" w:fill="FFFFFF"/>
              </w:rPr>
              <w:t>п</w:t>
            </w:r>
            <w:r w:rsidR="00AB060F" w:rsidRPr="000B1A4E">
              <w:rPr>
                <w:b/>
                <w:sz w:val="24"/>
                <w:szCs w:val="24"/>
                <w:shd w:val="clear" w:color="auto" w:fill="FFFFFF"/>
              </w:rPr>
              <w:t>ідпункт 2 пункту 2.2 глави 2 викласти в такій редакції:</w:t>
            </w:r>
          </w:p>
          <w:p w14:paraId="0B781012" w14:textId="77777777" w:rsidR="00AB060F" w:rsidRPr="000B1A4E" w:rsidRDefault="0065559F" w:rsidP="00713E8B">
            <w:pPr>
              <w:shd w:val="clear" w:color="auto" w:fill="FFFFFF"/>
              <w:tabs>
                <w:tab w:val="left" w:pos="318"/>
                <w:tab w:val="left" w:pos="1134"/>
              </w:tabs>
              <w:ind w:firstLine="313"/>
              <w:jc w:val="both"/>
              <w:textAlignment w:val="baseline"/>
              <w:rPr>
                <w:sz w:val="24"/>
                <w:szCs w:val="24"/>
              </w:rPr>
            </w:pPr>
            <w:r w:rsidRPr="000B1A4E">
              <w:rPr>
                <w:b/>
                <w:sz w:val="24"/>
                <w:szCs w:val="24"/>
                <w:shd w:val="clear" w:color="auto" w:fill="FFFFFF"/>
              </w:rPr>
              <w:t>«</w:t>
            </w:r>
            <w:r w:rsidR="00AB060F" w:rsidRPr="000B1A4E">
              <w:rPr>
                <w:b/>
                <w:sz w:val="24"/>
                <w:szCs w:val="24"/>
                <w:shd w:val="clear" w:color="auto" w:fill="FFFFFF"/>
              </w:rPr>
              <w:t xml:space="preserve">2) </w:t>
            </w:r>
            <w:r w:rsidR="00AB060F" w:rsidRPr="000B1A4E">
              <w:rPr>
                <w:sz w:val="24"/>
                <w:szCs w:val="24"/>
                <w:shd w:val="clear" w:color="auto" w:fill="FFFFFF"/>
              </w:rPr>
              <w:t xml:space="preserve"> повідомляти НКРЕКП про всі зміни даних, зазначених в заяві про отримання ліцензії та в документах, що додавалися до заяви, </w:t>
            </w:r>
            <w:r w:rsidR="00AB060F" w:rsidRPr="000B1A4E">
              <w:rPr>
                <w:bCs/>
                <w:sz w:val="24"/>
                <w:szCs w:val="24"/>
                <w:shd w:val="clear" w:color="auto" w:fill="FFFFFF"/>
              </w:rPr>
              <w:t>а також про відкриття провадження у справі про банкрутство (</w:t>
            </w:r>
            <w:r w:rsidR="00AB060F" w:rsidRPr="000B1A4E">
              <w:rPr>
                <w:b/>
                <w:bCs/>
                <w:sz w:val="24"/>
                <w:szCs w:val="24"/>
                <w:shd w:val="clear" w:color="auto" w:fill="FFFFFF"/>
              </w:rPr>
              <w:t>неплатоспроможність), введення процедури санації або застосування процедур відновлення платоспроможності/погашення боргі</w:t>
            </w:r>
            <w:r w:rsidR="00AB060F" w:rsidRPr="000B1A4E">
              <w:rPr>
                <w:bCs/>
                <w:sz w:val="24"/>
                <w:szCs w:val="24"/>
                <w:shd w:val="clear" w:color="auto" w:fill="FFFFFF"/>
              </w:rPr>
              <w:t>в</w:t>
            </w:r>
            <w:r w:rsidR="00AB060F" w:rsidRPr="000B1A4E">
              <w:rPr>
                <w:sz w:val="24"/>
                <w:szCs w:val="24"/>
                <w:shd w:val="clear" w:color="auto" w:fill="FFFFFF"/>
              </w:rPr>
              <w:t>, не пізніше одного місяця з дня настання таких змін</w:t>
            </w:r>
            <w:r w:rsidR="00AB060F" w:rsidRPr="000B1A4E">
              <w:rPr>
                <w:sz w:val="24"/>
                <w:szCs w:val="24"/>
              </w:rPr>
              <w:t xml:space="preserve"> </w:t>
            </w:r>
            <w:r w:rsidR="00AB060F" w:rsidRPr="000B1A4E">
              <w:rPr>
                <w:sz w:val="24"/>
                <w:szCs w:val="24"/>
                <w:shd w:val="clear" w:color="auto" w:fill="FFFFFF"/>
              </w:rPr>
              <w:t>(крім випадків, встановлених Порядком ліцензування).</w:t>
            </w:r>
          </w:p>
          <w:p w14:paraId="180D3B6A" w14:textId="77777777" w:rsidR="00AB060F" w:rsidRPr="000B1A4E" w:rsidRDefault="00AB060F" w:rsidP="00713E8B">
            <w:pPr>
              <w:shd w:val="clear" w:color="auto" w:fill="FFFFFF"/>
              <w:tabs>
                <w:tab w:val="left" w:pos="318"/>
                <w:tab w:val="left" w:pos="1134"/>
              </w:tabs>
              <w:ind w:firstLine="313"/>
              <w:jc w:val="both"/>
              <w:textAlignment w:val="baseline"/>
              <w:rPr>
                <w:bCs/>
                <w:sz w:val="24"/>
                <w:szCs w:val="24"/>
                <w:shd w:val="clear" w:color="auto" w:fill="FFFFFF"/>
              </w:rPr>
            </w:pPr>
            <w:r w:rsidRPr="000B1A4E">
              <w:rPr>
                <w:bCs/>
                <w:sz w:val="24"/>
                <w:szCs w:val="24"/>
                <w:shd w:val="clear" w:color="auto" w:fill="FFFFFF"/>
              </w:rPr>
              <w:t>Ліцензіат має провадити ліцензовану діяльність виключно з використанням засобів провадження господарської діяльності та в межах місць провадження господарської діяльності ліцензіата, які зазначені в документах, що додаються до заяви про отримання ліцензії (з урахуванням змін до них, поданих ліцензіатом до НКРЕКП);</w:t>
            </w:r>
            <w:r w:rsidR="0065559F" w:rsidRPr="000B1A4E">
              <w:rPr>
                <w:bCs/>
                <w:sz w:val="24"/>
                <w:szCs w:val="24"/>
                <w:shd w:val="clear" w:color="auto" w:fill="FFFFFF"/>
              </w:rPr>
              <w:t>».</w:t>
            </w:r>
          </w:p>
          <w:p w14:paraId="4EACFFD0" w14:textId="77777777" w:rsidR="00AB060F" w:rsidRPr="000B1A4E" w:rsidRDefault="00AB060F" w:rsidP="00713E8B">
            <w:pPr>
              <w:pStyle w:val="a3"/>
              <w:tabs>
                <w:tab w:val="left" w:pos="993"/>
              </w:tabs>
              <w:ind w:firstLine="313"/>
              <w:rPr>
                <w:b/>
                <w:sz w:val="24"/>
                <w:szCs w:val="24"/>
                <w:shd w:val="clear" w:color="auto" w:fill="FFFFFF"/>
              </w:rPr>
            </w:pPr>
          </w:p>
        </w:tc>
        <w:tc>
          <w:tcPr>
            <w:tcW w:w="5529" w:type="dxa"/>
          </w:tcPr>
          <w:p w14:paraId="5DDEB224" w14:textId="77777777" w:rsidR="00AB060F" w:rsidRPr="000B1A4E" w:rsidRDefault="00AB060F" w:rsidP="00713E8B">
            <w:pPr>
              <w:pStyle w:val="a3"/>
              <w:tabs>
                <w:tab w:val="left" w:pos="993"/>
              </w:tabs>
              <w:ind w:firstLine="318"/>
              <w:rPr>
                <w:b/>
                <w:color w:val="0A0A0A"/>
                <w:sz w:val="24"/>
                <w:szCs w:val="24"/>
                <w:shd w:val="clear" w:color="auto" w:fill="FFFFFF"/>
              </w:rPr>
            </w:pPr>
            <w:r w:rsidRPr="000B1A4E">
              <w:rPr>
                <w:b/>
                <w:bCs/>
                <w:sz w:val="24"/>
                <w:szCs w:val="24"/>
                <w:bdr w:val="none" w:sz="0" w:space="0" w:color="auto" w:frame="1"/>
              </w:rPr>
              <w:t xml:space="preserve">Пропозиції </w:t>
            </w:r>
            <w:r w:rsidRPr="000B1A4E">
              <w:rPr>
                <w:b/>
                <w:color w:val="0A0A0A"/>
                <w:sz w:val="24"/>
                <w:szCs w:val="24"/>
                <w:shd w:val="clear" w:color="auto" w:fill="FFFFFF"/>
              </w:rPr>
              <w:t>ТОВ «Д.ТРЕЙДІНГ»:</w:t>
            </w:r>
          </w:p>
          <w:p w14:paraId="4364F847" w14:textId="77777777" w:rsidR="00AB060F" w:rsidRPr="000B1A4E" w:rsidRDefault="0065559F" w:rsidP="00713E8B">
            <w:pPr>
              <w:pStyle w:val="a3"/>
              <w:tabs>
                <w:tab w:val="left" w:pos="993"/>
              </w:tabs>
              <w:ind w:firstLine="318"/>
              <w:rPr>
                <w:b/>
                <w:color w:val="0A0A0A"/>
                <w:sz w:val="24"/>
                <w:szCs w:val="24"/>
                <w:shd w:val="clear" w:color="auto" w:fill="FFFFFF"/>
              </w:rPr>
            </w:pPr>
            <w:r w:rsidRPr="000B1A4E">
              <w:rPr>
                <w:b/>
                <w:color w:val="0A0A0A"/>
                <w:sz w:val="24"/>
                <w:szCs w:val="24"/>
                <w:shd w:val="clear" w:color="auto" w:fill="FFFFFF"/>
              </w:rPr>
              <w:t>п</w:t>
            </w:r>
            <w:r w:rsidR="00AB060F" w:rsidRPr="000B1A4E">
              <w:rPr>
                <w:b/>
                <w:color w:val="0A0A0A"/>
                <w:sz w:val="24"/>
                <w:szCs w:val="24"/>
                <w:shd w:val="clear" w:color="auto" w:fill="FFFFFF"/>
              </w:rPr>
              <w:t>ідпункт 2 викласти в такій редакції:</w:t>
            </w:r>
          </w:p>
          <w:p w14:paraId="13959689" w14:textId="77777777" w:rsidR="0065559F" w:rsidRPr="000B1A4E" w:rsidRDefault="0065559F" w:rsidP="00713E8B">
            <w:pPr>
              <w:pStyle w:val="3"/>
              <w:spacing w:before="0" w:after="0"/>
              <w:ind w:firstLine="318"/>
              <w:jc w:val="both"/>
              <w:outlineLvl w:val="2"/>
              <w:rPr>
                <w:rFonts w:ascii="Times New Roman" w:hAnsi="Times New Roman"/>
                <w:b w:val="0"/>
                <w:color w:val="0A0A0A"/>
                <w:sz w:val="24"/>
                <w:szCs w:val="24"/>
                <w:shd w:val="clear" w:color="auto" w:fill="FFFFFF"/>
              </w:rPr>
            </w:pPr>
          </w:p>
          <w:p w14:paraId="6CBCB7F8" w14:textId="77777777" w:rsidR="00AB060F" w:rsidRPr="000B1A4E" w:rsidRDefault="00AB060F" w:rsidP="00713E8B">
            <w:pPr>
              <w:pStyle w:val="3"/>
              <w:spacing w:before="0" w:after="0"/>
              <w:ind w:firstLine="318"/>
              <w:jc w:val="both"/>
              <w:outlineLvl w:val="2"/>
              <w:rPr>
                <w:rFonts w:ascii="Times New Roman" w:hAnsi="Times New Roman"/>
                <w:b w:val="0"/>
                <w:sz w:val="24"/>
                <w:szCs w:val="24"/>
                <w:lang w:val="uk-UA"/>
              </w:rPr>
            </w:pPr>
            <w:r w:rsidRPr="000B1A4E">
              <w:rPr>
                <w:rFonts w:ascii="Times New Roman" w:hAnsi="Times New Roman"/>
                <w:b w:val="0"/>
                <w:color w:val="0A0A0A"/>
                <w:sz w:val="24"/>
                <w:szCs w:val="24"/>
                <w:shd w:val="clear" w:color="auto" w:fill="FFFFFF"/>
              </w:rPr>
              <w:t>«</w:t>
            </w:r>
            <w:r w:rsidRPr="000B1A4E">
              <w:rPr>
                <w:rFonts w:ascii="Times New Roman" w:hAnsi="Times New Roman"/>
                <w:sz w:val="24"/>
                <w:szCs w:val="24"/>
                <w:lang w:val="uk-UA"/>
              </w:rPr>
              <w:t xml:space="preserve">2) </w:t>
            </w:r>
            <w:r w:rsidRPr="000B1A4E">
              <w:rPr>
                <w:rFonts w:ascii="Times New Roman" w:hAnsi="Times New Roman"/>
                <w:b w:val="0"/>
                <w:sz w:val="24"/>
                <w:szCs w:val="24"/>
                <w:lang w:val="uk-UA"/>
              </w:rPr>
              <w:t xml:space="preserve">повідомляти НКРЕКП про всі зміни даних, зазначених у заяві про отримання ліцензії та в документах, що додавалися до заяви, а також про </w:t>
            </w:r>
            <w:r w:rsidRPr="000B1A4E">
              <w:rPr>
                <w:rFonts w:ascii="Times New Roman" w:hAnsi="Times New Roman"/>
                <w:bCs w:val="0"/>
                <w:sz w:val="24"/>
                <w:szCs w:val="24"/>
                <w:lang w:val="uk-UA"/>
              </w:rPr>
              <w:t>відкриття провадження у справі про банкрутство, відкриття процедури превентивної реструктуризації, введення процедури розпорядження майном, введення процедури санації або відкриття ліквідаційної процедури,</w:t>
            </w:r>
            <w:r w:rsidRPr="000B1A4E">
              <w:rPr>
                <w:rFonts w:ascii="Times New Roman" w:hAnsi="Times New Roman"/>
                <w:b w:val="0"/>
                <w:sz w:val="24"/>
                <w:szCs w:val="24"/>
                <w:lang w:val="uk-UA"/>
              </w:rPr>
              <w:t xml:space="preserve"> не пізніше одного місяця з дня настання таких змін, крім випадків, встановлених Порядком ліцензування.</w:t>
            </w:r>
          </w:p>
          <w:p w14:paraId="1EEA99C2" w14:textId="77777777" w:rsidR="00AB060F" w:rsidRPr="000B1A4E" w:rsidRDefault="00AB060F" w:rsidP="00713E8B">
            <w:pPr>
              <w:ind w:firstLine="318"/>
              <w:jc w:val="both"/>
              <w:rPr>
                <w:sz w:val="24"/>
                <w:szCs w:val="24"/>
              </w:rPr>
            </w:pPr>
            <w:r w:rsidRPr="000B1A4E">
              <w:rPr>
                <w:sz w:val="24"/>
                <w:szCs w:val="24"/>
                <w:shd w:val="clear" w:color="auto" w:fill="FFFFFF"/>
              </w:rPr>
              <w:t>Ліцензіат має</w:t>
            </w:r>
            <w:r w:rsidRPr="000B1A4E">
              <w:rPr>
                <w:sz w:val="24"/>
                <w:szCs w:val="24"/>
              </w:rPr>
              <w:t xml:space="preserve"> провадити ліцензовану діяльність виключно із застосуванням заявлених засобів провадження господарської діяльності, зазначених у документах, що додаються до заяви про отримання ліцензії (з урахуванням змін до документів, поданих ліцензіатом до НКРЕКП);».</w:t>
            </w:r>
          </w:p>
          <w:p w14:paraId="29197A46" w14:textId="77777777" w:rsidR="0065559F" w:rsidRPr="000B1A4E" w:rsidRDefault="0065559F" w:rsidP="00713E8B">
            <w:pPr>
              <w:ind w:firstLine="318"/>
              <w:jc w:val="both"/>
              <w:rPr>
                <w:i/>
                <w:iCs/>
                <w:sz w:val="24"/>
                <w:szCs w:val="24"/>
              </w:rPr>
            </w:pPr>
          </w:p>
          <w:p w14:paraId="51749E41" w14:textId="77777777" w:rsidR="00AB060F" w:rsidRPr="000B1A4E" w:rsidRDefault="00AB060F" w:rsidP="00713E8B">
            <w:pPr>
              <w:ind w:firstLine="318"/>
              <w:jc w:val="both"/>
              <w:rPr>
                <w:i/>
                <w:iCs/>
                <w:sz w:val="24"/>
                <w:szCs w:val="24"/>
              </w:rPr>
            </w:pPr>
            <w:r w:rsidRPr="000B1A4E">
              <w:rPr>
                <w:i/>
                <w:iCs/>
                <w:sz w:val="24"/>
                <w:szCs w:val="24"/>
              </w:rPr>
              <w:t xml:space="preserve">Обґрунтування: </w:t>
            </w:r>
            <w:r w:rsidRPr="000B1A4E">
              <w:rPr>
                <w:iCs/>
                <w:sz w:val="24"/>
                <w:szCs w:val="24"/>
              </w:rPr>
              <w:t>з метою</w:t>
            </w:r>
            <w:r w:rsidRPr="000B1A4E">
              <w:rPr>
                <w:i/>
                <w:iCs/>
                <w:sz w:val="24"/>
                <w:szCs w:val="24"/>
              </w:rPr>
              <w:t xml:space="preserve"> </w:t>
            </w:r>
            <w:r w:rsidRPr="000B1A4E">
              <w:rPr>
                <w:sz w:val="24"/>
                <w:szCs w:val="24"/>
              </w:rPr>
              <w:t>приведення у відповідність до положень Кодексу з процедур банкрутства.</w:t>
            </w:r>
          </w:p>
          <w:p w14:paraId="01E800C1" w14:textId="77777777" w:rsidR="00AB060F" w:rsidRPr="000B1A4E" w:rsidRDefault="00AB060F" w:rsidP="00713E8B">
            <w:pPr>
              <w:ind w:firstLine="318"/>
              <w:jc w:val="both"/>
              <w:rPr>
                <w:sz w:val="24"/>
                <w:szCs w:val="24"/>
              </w:rPr>
            </w:pPr>
          </w:p>
          <w:p w14:paraId="3C71971F" w14:textId="77777777" w:rsidR="00AB060F" w:rsidRPr="000B1A4E" w:rsidRDefault="00AB060F" w:rsidP="00713E8B">
            <w:pPr>
              <w:pStyle w:val="a3"/>
              <w:tabs>
                <w:tab w:val="left" w:pos="993"/>
              </w:tabs>
              <w:ind w:firstLine="318"/>
              <w:rPr>
                <w:b/>
                <w:bCs/>
                <w:sz w:val="24"/>
                <w:szCs w:val="24"/>
                <w:bdr w:val="none" w:sz="0" w:space="0" w:color="auto" w:frame="1"/>
              </w:rPr>
            </w:pPr>
          </w:p>
        </w:tc>
        <w:tc>
          <w:tcPr>
            <w:tcW w:w="4394" w:type="dxa"/>
          </w:tcPr>
          <w:p w14:paraId="6CBF6424" w14:textId="77777777" w:rsidR="00AB060F" w:rsidRPr="000B1A4E" w:rsidRDefault="00AB060F" w:rsidP="003C450D">
            <w:pPr>
              <w:pStyle w:val="a3"/>
              <w:tabs>
                <w:tab w:val="left" w:pos="993"/>
              </w:tabs>
              <w:ind w:firstLine="317"/>
              <w:rPr>
                <w:b/>
                <w:sz w:val="24"/>
                <w:szCs w:val="24"/>
                <w:shd w:val="clear" w:color="auto" w:fill="FFFFFF"/>
              </w:rPr>
            </w:pPr>
          </w:p>
          <w:p w14:paraId="0571AECB" w14:textId="77777777" w:rsidR="003430A9" w:rsidRPr="000B1A4E" w:rsidRDefault="003430A9" w:rsidP="003C450D">
            <w:pPr>
              <w:pStyle w:val="a3"/>
              <w:tabs>
                <w:tab w:val="left" w:pos="993"/>
              </w:tabs>
              <w:ind w:firstLine="317"/>
              <w:rPr>
                <w:b/>
                <w:sz w:val="24"/>
                <w:szCs w:val="24"/>
                <w:shd w:val="clear" w:color="auto" w:fill="FFFFFF"/>
              </w:rPr>
            </w:pPr>
          </w:p>
          <w:p w14:paraId="754B6301" w14:textId="77777777" w:rsidR="003430A9" w:rsidRPr="000B1A4E" w:rsidRDefault="003430A9" w:rsidP="003C450D">
            <w:pPr>
              <w:pStyle w:val="a3"/>
              <w:tabs>
                <w:tab w:val="left" w:pos="993"/>
              </w:tabs>
              <w:ind w:firstLine="317"/>
              <w:rPr>
                <w:b/>
                <w:sz w:val="24"/>
                <w:szCs w:val="24"/>
                <w:shd w:val="clear" w:color="auto" w:fill="FFFFFF"/>
              </w:rPr>
            </w:pPr>
          </w:p>
          <w:p w14:paraId="68222595" w14:textId="77777777" w:rsidR="003430A9" w:rsidRPr="000B1A4E" w:rsidRDefault="003430A9" w:rsidP="003C450D">
            <w:pPr>
              <w:pStyle w:val="a3"/>
              <w:tabs>
                <w:tab w:val="left" w:pos="993"/>
              </w:tabs>
              <w:ind w:firstLine="317"/>
              <w:rPr>
                <w:b/>
                <w:sz w:val="24"/>
                <w:szCs w:val="24"/>
                <w:shd w:val="clear" w:color="auto" w:fill="FFFFFF"/>
              </w:rPr>
            </w:pPr>
            <w:r w:rsidRPr="000B1A4E">
              <w:rPr>
                <w:b/>
                <w:sz w:val="24"/>
                <w:szCs w:val="24"/>
                <w:shd w:val="clear" w:color="auto" w:fill="FFFFFF"/>
              </w:rPr>
              <w:t>Потребує обговорення</w:t>
            </w:r>
          </w:p>
          <w:p w14:paraId="4414D2C4" w14:textId="77777777" w:rsidR="003430A9" w:rsidRPr="000B1A4E" w:rsidRDefault="003430A9" w:rsidP="00EE6073">
            <w:pPr>
              <w:pStyle w:val="a3"/>
              <w:tabs>
                <w:tab w:val="left" w:pos="993"/>
              </w:tabs>
              <w:ind w:firstLine="317"/>
              <w:rPr>
                <w:b/>
                <w:sz w:val="24"/>
                <w:szCs w:val="24"/>
                <w:shd w:val="clear" w:color="auto" w:fill="FFFFFF"/>
              </w:rPr>
            </w:pPr>
          </w:p>
        </w:tc>
      </w:tr>
      <w:tr w:rsidR="00AB060F" w:rsidRPr="000B1A4E" w14:paraId="762F8976" w14:textId="77777777" w:rsidTr="00E87D0A">
        <w:trPr>
          <w:gridAfter w:val="1"/>
          <w:wAfter w:w="11" w:type="dxa"/>
        </w:trPr>
        <w:tc>
          <w:tcPr>
            <w:tcW w:w="5665" w:type="dxa"/>
          </w:tcPr>
          <w:p w14:paraId="3C86796E" w14:textId="77777777" w:rsidR="00AB060F" w:rsidRPr="000B1A4E" w:rsidRDefault="0065559F" w:rsidP="00713E8B">
            <w:pPr>
              <w:pStyle w:val="a3"/>
              <w:tabs>
                <w:tab w:val="left" w:pos="993"/>
              </w:tabs>
              <w:ind w:firstLine="313"/>
              <w:rPr>
                <w:b/>
                <w:sz w:val="24"/>
                <w:szCs w:val="24"/>
                <w:shd w:val="clear" w:color="auto" w:fill="FFFFFF"/>
              </w:rPr>
            </w:pPr>
            <w:r w:rsidRPr="000B1A4E">
              <w:rPr>
                <w:b/>
                <w:sz w:val="24"/>
                <w:szCs w:val="24"/>
                <w:shd w:val="clear" w:color="auto" w:fill="FFFFFF"/>
              </w:rPr>
              <w:t>п</w:t>
            </w:r>
            <w:r w:rsidR="00AB060F" w:rsidRPr="000B1A4E">
              <w:rPr>
                <w:b/>
                <w:sz w:val="24"/>
                <w:szCs w:val="24"/>
                <w:shd w:val="clear" w:color="auto" w:fill="FFFFFF"/>
              </w:rPr>
              <w:t>ідпункт 3 пункту 2.2 глави 2 викласти в такій редакції:</w:t>
            </w:r>
          </w:p>
          <w:p w14:paraId="0DED4243" w14:textId="77777777" w:rsidR="00AB060F" w:rsidRPr="000B1A4E" w:rsidRDefault="00AB060F" w:rsidP="00713E8B">
            <w:pPr>
              <w:pStyle w:val="a3"/>
              <w:tabs>
                <w:tab w:val="left" w:pos="993"/>
              </w:tabs>
              <w:ind w:firstLine="313"/>
              <w:rPr>
                <w:b/>
                <w:sz w:val="24"/>
                <w:szCs w:val="24"/>
                <w:shd w:val="clear" w:color="auto" w:fill="FFFFFF"/>
              </w:rPr>
            </w:pPr>
            <w:r w:rsidRPr="000B1A4E">
              <w:rPr>
                <w:sz w:val="24"/>
                <w:szCs w:val="24"/>
                <w:shd w:val="clear" w:color="auto" w:fill="FFFFFF"/>
              </w:rPr>
              <w:lastRenderedPageBreak/>
              <w:t>«3) не допускати відмову у проведенні перевірки дотримання ліцензіатом законодавства, що регулює функціонування ринку електричної енергії та цих Ліцензійних умов, відповідно до Порядку контролю;».</w:t>
            </w:r>
          </w:p>
          <w:p w14:paraId="6213BAE3" w14:textId="77777777" w:rsidR="00AB060F" w:rsidRPr="000B1A4E" w:rsidRDefault="00AB060F" w:rsidP="00713E8B">
            <w:pPr>
              <w:pStyle w:val="a3"/>
              <w:tabs>
                <w:tab w:val="left" w:pos="993"/>
              </w:tabs>
              <w:ind w:firstLine="313"/>
              <w:rPr>
                <w:b/>
                <w:sz w:val="24"/>
                <w:szCs w:val="24"/>
                <w:shd w:val="clear" w:color="auto" w:fill="FFFFFF"/>
              </w:rPr>
            </w:pPr>
          </w:p>
        </w:tc>
        <w:tc>
          <w:tcPr>
            <w:tcW w:w="5529" w:type="dxa"/>
          </w:tcPr>
          <w:p w14:paraId="29F5794C" w14:textId="77777777" w:rsidR="00AB060F" w:rsidRPr="000B1A4E" w:rsidRDefault="00AB060F" w:rsidP="00713E8B">
            <w:pPr>
              <w:pStyle w:val="a3"/>
              <w:tabs>
                <w:tab w:val="left" w:pos="993"/>
              </w:tabs>
              <w:ind w:firstLine="318"/>
              <w:rPr>
                <w:b/>
                <w:color w:val="0A0A0A"/>
                <w:sz w:val="24"/>
                <w:szCs w:val="24"/>
                <w:shd w:val="clear" w:color="auto" w:fill="FFFFFF"/>
              </w:rPr>
            </w:pPr>
            <w:r w:rsidRPr="000B1A4E">
              <w:rPr>
                <w:b/>
                <w:bCs/>
                <w:sz w:val="24"/>
                <w:szCs w:val="24"/>
                <w:bdr w:val="none" w:sz="0" w:space="0" w:color="auto" w:frame="1"/>
              </w:rPr>
              <w:lastRenderedPageBreak/>
              <w:t xml:space="preserve">Пропозиції </w:t>
            </w:r>
            <w:r w:rsidRPr="000B1A4E">
              <w:rPr>
                <w:b/>
                <w:color w:val="0A0A0A"/>
                <w:sz w:val="24"/>
                <w:szCs w:val="24"/>
                <w:shd w:val="clear" w:color="auto" w:fill="FFFFFF"/>
              </w:rPr>
              <w:t>ТОВ «Д.ТРЕЙДІНГ»:</w:t>
            </w:r>
          </w:p>
          <w:p w14:paraId="493B227D" w14:textId="77777777" w:rsidR="00AB060F" w:rsidRPr="000B1A4E" w:rsidRDefault="0065559F" w:rsidP="00713E8B">
            <w:pPr>
              <w:pStyle w:val="a3"/>
              <w:tabs>
                <w:tab w:val="left" w:pos="993"/>
              </w:tabs>
              <w:ind w:firstLine="318"/>
              <w:rPr>
                <w:b/>
                <w:color w:val="0A0A0A"/>
                <w:sz w:val="24"/>
                <w:szCs w:val="24"/>
                <w:shd w:val="clear" w:color="auto" w:fill="FFFFFF"/>
              </w:rPr>
            </w:pPr>
            <w:r w:rsidRPr="000B1A4E">
              <w:rPr>
                <w:b/>
                <w:color w:val="0A0A0A"/>
                <w:sz w:val="24"/>
                <w:szCs w:val="24"/>
                <w:shd w:val="clear" w:color="auto" w:fill="FFFFFF"/>
              </w:rPr>
              <w:t>п</w:t>
            </w:r>
            <w:r w:rsidR="00AB060F" w:rsidRPr="000B1A4E">
              <w:rPr>
                <w:b/>
                <w:color w:val="0A0A0A"/>
                <w:sz w:val="24"/>
                <w:szCs w:val="24"/>
                <w:shd w:val="clear" w:color="auto" w:fill="FFFFFF"/>
              </w:rPr>
              <w:t>ідпункт 3 викласти в такій редакції:</w:t>
            </w:r>
          </w:p>
          <w:p w14:paraId="7CA6F2FE" w14:textId="77777777" w:rsidR="00AB060F" w:rsidRPr="000B1A4E" w:rsidRDefault="00AB060F" w:rsidP="00713E8B">
            <w:pPr>
              <w:tabs>
                <w:tab w:val="left" w:pos="993"/>
              </w:tabs>
              <w:ind w:firstLine="318"/>
              <w:jc w:val="both"/>
              <w:rPr>
                <w:sz w:val="24"/>
                <w:szCs w:val="24"/>
              </w:rPr>
            </w:pPr>
            <w:r w:rsidRPr="000B1A4E">
              <w:rPr>
                <w:b/>
                <w:color w:val="0A0A0A"/>
                <w:sz w:val="24"/>
                <w:szCs w:val="24"/>
                <w:shd w:val="clear" w:color="auto" w:fill="FFFFFF"/>
              </w:rPr>
              <w:lastRenderedPageBreak/>
              <w:t>«</w:t>
            </w:r>
            <w:r w:rsidRPr="000B1A4E">
              <w:rPr>
                <w:sz w:val="24"/>
                <w:szCs w:val="24"/>
              </w:rPr>
              <w:t xml:space="preserve">3) не допускати відмову у проведенні перевірки дотримання ліцензіатом законодавства, що регулює функціонування ринку електричної енергії, та цих Ліцензійних умов </w:t>
            </w:r>
            <w:r w:rsidRPr="000B1A4E">
              <w:rPr>
                <w:b/>
                <w:bCs/>
                <w:sz w:val="24"/>
                <w:szCs w:val="24"/>
              </w:rPr>
              <w:t>за відсутності передбачених законодавством і Порядком контролю підстав для такої відмови,</w:t>
            </w:r>
            <w:r w:rsidRPr="000B1A4E">
              <w:rPr>
                <w:sz w:val="24"/>
                <w:szCs w:val="24"/>
              </w:rPr>
              <w:t xml:space="preserve"> відповідно до Порядку контролю.»</w:t>
            </w:r>
          </w:p>
          <w:p w14:paraId="2BC4F575" w14:textId="77777777" w:rsidR="00AB060F" w:rsidRPr="000B1A4E" w:rsidRDefault="00AB060F" w:rsidP="00713E8B">
            <w:pPr>
              <w:tabs>
                <w:tab w:val="left" w:pos="993"/>
              </w:tabs>
              <w:ind w:firstLine="318"/>
              <w:jc w:val="both"/>
              <w:rPr>
                <w:sz w:val="24"/>
                <w:szCs w:val="24"/>
              </w:rPr>
            </w:pPr>
          </w:p>
          <w:p w14:paraId="3E0954A8" w14:textId="77777777" w:rsidR="00AB060F" w:rsidRPr="000B1A4E" w:rsidRDefault="00AB060F" w:rsidP="00713E8B">
            <w:pPr>
              <w:tabs>
                <w:tab w:val="left" w:pos="993"/>
              </w:tabs>
              <w:ind w:firstLine="318"/>
              <w:jc w:val="both"/>
              <w:rPr>
                <w:sz w:val="24"/>
                <w:szCs w:val="24"/>
              </w:rPr>
            </w:pPr>
            <w:r w:rsidRPr="000B1A4E">
              <w:rPr>
                <w:i/>
                <w:iCs/>
                <w:sz w:val="24"/>
                <w:szCs w:val="24"/>
              </w:rPr>
              <w:t>Обґрунтування:</w:t>
            </w:r>
            <w:r w:rsidRPr="000B1A4E">
              <w:rPr>
                <w:sz w:val="24"/>
                <w:szCs w:val="24"/>
              </w:rPr>
              <w:t xml:space="preserve"> з метою приведення у відповідності до положень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затвердженому постановою НКРЕКП від 14 червня 2018 року  № 428.</w:t>
            </w:r>
          </w:p>
          <w:p w14:paraId="070191FE" w14:textId="77777777" w:rsidR="00AB060F" w:rsidRPr="000B1A4E" w:rsidRDefault="00AB060F" w:rsidP="00713E8B">
            <w:pPr>
              <w:pStyle w:val="a3"/>
              <w:tabs>
                <w:tab w:val="left" w:pos="993"/>
              </w:tabs>
              <w:ind w:firstLine="318"/>
              <w:rPr>
                <w:b/>
                <w:color w:val="0A0A0A"/>
                <w:sz w:val="24"/>
                <w:szCs w:val="24"/>
                <w:shd w:val="clear" w:color="auto" w:fill="FFFFFF"/>
              </w:rPr>
            </w:pPr>
          </w:p>
          <w:p w14:paraId="624A7265" w14:textId="77777777" w:rsidR="00AB060F" w:rsidRPr="000B1A4E" w:rsidRDefault="00AB060F" w:rsidP="00713E8B">
            <w:pPr>
              <w:pStyle w:val="a3"/>
              <w:tabs>
                <w:tab w:val="left" w:pos="993"/>
              </w:tabs>
              <w:ind w:firstLine="318"/>
              <w:rPr>
                <w:b/>
                <w:bCs/>
                <w:sz w:val="24"/>
                <w:szCs w:val="24"/>
                <w:bdr w:val="none" w:sz="0" w:space="0" w:color="auto" w:frame="1"/>
              </w:rPr>
            </w:pPr>
          </w:p>
        </w:tc>
        <w:tc>
          <w:tcPr>
            <w:tcW w:w="4394" w:type="dxa"/>
          </w:tcPr>
          <w:p w14:paraId="50D1ED38" w14:textId="77777777" w:rsidR="00EE4F34" w:rsidRPr="000B1A4E" w:rsidRDefault="00EE4F34" w:rsidP="00EE4F34">
            <w:pPr>
              <w:pStyle w:val="a3"/>
              <w:tabs>
                <w:tab w:val="left" w:pos="993"/>
              </w:tabs>
              <w:ind w:firstLine="317"/>
              <w:rPr>
                <w:b/>
                <w:sz w:val="24"/>
                <w:szCs w:val="24"/>
                <w:shd w:val="clear" w:color="auto" w:fill="FFFFFF"/>
              </w:rPr>
            </w:pPr>
            <w:r w:rsidRPr="000B1A4E">
              <w:rPr>
                <w:b/>
                <w:sz w:val="24"/>
                <w:szCs w:val="24"/>
                <w:shd w:val="clear" w:color="auto" w:fill="FFFFFF"/>
              </w:rPr>
              <w:lastRenderedPageBreak/>
              <w:t>З урахуванням наданих зауважень пропонується викласти в такій редакції:</w:t>
            </w:r>
          </w:p>
          <w:p w14:paraId="208653D0" w14:textId="77777777" w:rsidR="00EE4F34" w:rsidRPr="000B1A4E" w:rsidRDefault="00EE4F34" w:rsidP="00EE4F34">
            <w:pPr>
              <w:pStyle w:val="3"/>
              <w:spacing w:before="0"/>
              <w:ind w:firstLine="313"/>
              <w:jc w:val="both"/>
              <w:outlineLvl w:val="2"/>
              <w:rPr>
                <w:rFonts w:ascii="Times New Roman" w:hAnsi="Times New Roman"/>
                <w:b w:val="0"/>
                <w:sz w:val="24"/>
                <w:szCs w:val="24"/>
                <w:shd w:val="clear" w:color="auto" w:fill="FFFFFF"/>
                <w:lang w:val="uk-UA"/>
              </w:rPr>
            </w:pPr>
            <w:r w:rsidRPr="000B1A4E">
              <w:rPr>
                <w:rFonts w:ascii="Times New Roman" w:hAnsi="Times New Roman"/>
                <w:b w:val="0"/>
                <w:sz w:val="24"/>
                <w:szCs w:val="24"/>
                <w:lang w:val="uk-UA"/>
              </w:rPr>
              <w:lastRenderedPageBreak/>
              <w:t>«9)</w:t>
            </w:r>
            <w:r w:rsidRPr="000B1A4E">
              <w:rPr>
                <w:rFonts w:ascii="Times New Roman" w:hAnsi="Times New Roman"/>
                <w:sz w:val="24"/>
                <w:szCs w:val="24"/>
                <w:lang w:val="uk-UA"/>
              </w:rPr>
              <w:t xml:space="preserve"> </w:t>
            </w:r>
            <w:r w:rsidRPr="000B1A4E">
              <w:rPr>
                <w:rFonts w:ascii="Times New Roman" w:hAnsi="Times New Roman"/>
                <w:sz w:val="24"/>
                <w:szCs w:val="24"/>
                <w:shd w:val="clear" w:color="auto" w:fill="FFFFFF"/>
                <w:lang w:val="uk-UA"/>
              </w:rPr>
              <w:t xml:space="preserve">не допускати відмову у </w:t>
            </w:r>
            <w:r w:rsidRPr="000B1A4E">
              <w:rPr>
                <w:rFonts w:ascii="Times New Roman" w:hAnsi="Times New Roman"/>
                <w:b w:val="0"/>
                <w:sz w:val="24"/>
                <w:szCs w:val="24"/>
                <w:shd w:val="clear" w:color="auto" w:fill="FFFFFF"/>
                <w:lang w:val="uk-UA"/>
              </w:rPr>
              <w:t xml:space="preserve">проведенні перевірки дотримання ліцензіатом законодавства, що регулює функціонування ринку електричної енергії та цих Ліцензійних умов, </w:t>
            </w:r>
            <w:r w:rsidRPr="000B1A4E">
              <w:rPr>
                <w:rFonts w:ascii="Times New Roman" w:hAnsi="Times New Roman"/>
                <w:sz w:val="24"/>
                <w:szCs w:val="24"/>
                <w:shd w:val="clear" w:color="auto" w:fill="FFFFFF"/>
                <w:lang w:val="uk-UA"/>
              </w:rPr>
              <w:t>за відсутності передбачених  Порядком</w:t>
            </w:r>
            <w:r w:rsidRPr="000B1A4E">
              <w:rPr>
                <w:sz w:val="24"/>
                <w:szCs w:val="24"/>
                <w:shd w:val="clear" w:color="auto" w:fill="FFFFFF"/>
                <w:lang w:val="uk-UA"/>
              </w:rPr>
              <w:t xml:space="preserve"> </w:t>
            </w:r>
            <w:r w:rsidRPr="000B1A4E">
              <w:rPr>
                <w:rFonts w:ascii="Times New Roman" w:hAnsi="Times New Roman"/>
                <w:sz w:val="24"/>
                <w:szCs w:val="24"/>
                <w:shd w:val="clear" w:color="auto" w:fill="FFFFFF"/>
                <w:lang w:val="uk-UA"/>
              </w:rPr>
              <w:t>контролю підстав для такої відмови</w:t>
            </w:r>
            <w:r w:rsidRPr="000B1A4E">
              <w:rPr>
                <w:rFonts w:ascii="Times New Roman" w:hAnsi="Times New Roman"/>
                <w:b w:val="0"/>
                <w:sz w:val="24"/>
                <w:szCs w:val="24"/>
                <w:shd w:val="clear" w:color="auto" w:fill="FFFFFF"/>
                <w:lang w:val="uk-UA"/>
              </w:rPr>
              <w:t>;»;</w:t>
            </w:r>
          </w:p>
          <w:p w14:paraId="5C4A1D90" w14:textId="77777777" w:rsidR="00EE4F34" w:rsidRPr="000B1A4E" w:rsidRDefault="00EE4F34" w:rsidP="00EE4F34">
            <w:pPr>
              <w:pStyle w:val="a3"/>
              <w:tabs>
                <w:tab w:val="left" w:pos="993"/>
              </w:tabs>
              <w:ind w:firstLine="0"/>
              <w:rPr>
                <w:sz w:val="24"/>
                <w:szCs w:val="24"/>
                <w:shd w:val="clear" w:color="auto" w:fill="FFFFFF"/>
              </w:rPr>
            </w:pPr>
          </w:p>
          <w:p w14:paraId="225D16B3" w14:textId="77777777" w:rsidR="00EB62A5" w:rsidRPr="000B1A4E" w:rsidRDefault="00EB62A5" w:rsidP="00EE4F34">
            <w:pPr>
              <w:pStyle w:val="a3"/>
              <w:tabs>
                <w:tab w:val="left" w:pos="993"/>
              </w:tabs>
              <w:ind w:firstLine="0"/>
              <w:rPr>
                <w:sz w:val="24"/>
                <w:szCs w:val="24"/>
                <w:shd w:val="clear" w:color="auto" w:fill="FFFFFF"/>
              </w:rPr>
            </w:pPr>
          </w:p>
          <w:p w14:paraId="683C8E64" w14:textId="77777777" w:rsidR="00AB060F" w:rsidRPr="000B1A4E" w:rsidRDefault="00AB060F" w:rsidP="003C450D">
            <w:pPr>
              <w:pStyle w:val="a3"/>
              <w:tabs>
                <w:tab w:val="left" w:pos="993"/>
              </w:tabs>
              <w:ind w:firstLine="317"/>
              <w:rPr>
                <w:b/>
                <w:sz w:val="24"/>
                <w:szCs w:val="24"/>
                <w:shd w:val="clear" w:color="auto" w:fill="FFFFFF"/>
              </w:rPr>
            </w:pPr>
          </w:p>
        </w:tc>
      </w:tr>
      <w:tr w:rsidR="004169D8" w:rsidRPr="000B1A4E" w14:paraId="669E4F97" w14:textId="77777777" w:rsidTr="00E87D0A">
        <w:tc>
          <w:tcPr>
            <w:tcW w:w="15599" w:type="dxa"/>
            <w:gridSpan w:val="4"/>
          </w:tcPr>
          <w:p w14:paraId="18B96CBB" w14:textId="77777777" w:rsidR="004169D8" w:rsidRPr="000B1A4E" w:rsidRDefault="004169D8" w:rsidP="003C450D">
            <w:pPr>
              <w:pStyle w:val="a3"/>
              <w:tabs>
                <w:tab w:val="left" w:pos="993"/>
              </w:tabs>
              <w:ind w:firstLine="317"/>
              <w:jc w:val="center"/>
              <w:rPr>
                <w:bCs/>
                <w:szCs w:val="28"/>
                <w:lang w:bidi="te-IN"/>
              </w:rPr>
            </w:pPr>
            <w:r w:rsidRPr="000B1A4E">
              <w:rPr>
                <w:bCs/>
                <w:szCs w:val="28"/>
                <w:lang w:bidi="te-IN"/>
              </w:rPr>
              <w:lastRenderedPageBreak/>
              <w:t xml:space="preserve"> Ліцензійн</w:t>
            </w:r>
            <w:r w:rsidR="002176B3" w:rsidRPr="000B1A4E">
              <w:rPr>
                <w:bCs/>
                <w:szCs w:val="28"/>
                <w:lang w:bidi="te-IN"/>
              </w:rPr>
              <w:t>і</w:t>
            </w:r>
            <w:r w:rsidRPr="000B1A4E">
              <w:rPr>
                <w:bCs/>
                <w:szCs w:val="28"/>
                <w:lang w:bidi="te-IN"/>
              </w:rPr>
              <w:t xml:space="preserve"> умов</w:t>
            </w:r>
            <w:r w:rsidR="002176B3" w:rsidRPr="000B1A4E">
              <w:rPr>
                <w:bCs/>
                <w:szCs w:val="28"/>
                <w:lang w:bidi="te-IN"/>
              </w:rPr>
              <w:t>и</w:t>
            </w:r>
            <w:r w:rsidRPr="000B1A4E">
              <w:rPr>
                <w:bCs/>
                <w:szCs w:val="28"/>
                <w:lang w:bidi="te-IN"/>
              </w:rPr>
              <w:t xml:space="preserve"> провадження господарської діяльності з </w:t>
            </w:r>
            <w:r w:rsidR="005845C0" w:rsidRPr="000B1A4E">
              <w:rPr>
                <w:bCs/>
                <w:szCs w:val="28"/>
                <w:lang w:bidi="te-IN"/>
              </w:rPr>
              <w:t>постачання</w:t>
            </w:r>
            <w:r w:rsidRPr="000B1A4E">
              <w:rPr>
                <w:bCs/>
                <w:szCs w:val="28"/>
                <w:lang w:bidi="te-IN"/>
              </w:rPr>
              <w:t xml:space="preserve"> електричної енергії</w:t>
            </w:r>
            <w:r w:rsidR="005845C0" w:rsidRPr="000B1A4E">
              <w:rPr>
                <w:bCs/>
                <w:szCs w:val="28"/>
                <w:lang w:bidi="te-IN"/>
              </w:rPr>
              <w:t xml:space="preserve"> споживачу</w:t>
            </w:r>
          </w:p>
          <w:p w14:paraId="1C8CF4F6" w14:textId="77777777" w:rsidR="002176B3" w:rsidRPr="000B1A4E" w:rsidRDefault="002176B3" w:rsidP="003C450D">
            <w:pPr>
              <w:pStyle w:val="a3"/>
              <w:tabs>
                <w:tab w:val="left" w:pos="993"/>
              </w:tabs>
              <w:ind w:firstLine="317"/>
              <w:jc w:val="center"/>
              <w:rPr>
                <w:bCs/>
                <w:sz w:val="24"/>
                <w:szCs w:val="24"/>
                <w:lang w:bidi="te-IN"/>
              </w:rPr>
            </w:pPr>
          </w:p>
        </w:tc>
      </w:tr>
      <w:tr w:rsidR="00AB060F" w:rsidRPr="000B1A4E" w14:paraId="026CC23C" w14:textId="77777777" w:rsidTr="00E87D0A">
        <w:trPr>
          <w:gridAfter w:val="1"/>
          <w:wAfter w:w="11" w:type="dxa"/>
        </w:trPr>
        <w:tc>
          <w:tcPr>
            <w:tcW w:w="5665" w:type="dxa"/>
          </w:tcPr>
          <w:p w14:paraId="626045F8" w14:textId="77777777" w:rsidR="0065559F" w:rsidRPr="000B1A4E" w:rsidRDefault="0065559F" w:rsidP="00713E8B">
            <w:pPr>
              <w:pStyle w:val="a3"/>
              <w:tabs>
                <w:tab w:val="left" w:pos="993"/>
              </w:tabs>
              <w:ind w:firstLine="313"/>
              <w:rPr>
                <w:b/>
                <w:sz w:val="24"/>
                <w:szCs w:val="24"/>
                <w:shd w:val="clear" w:color="auto" w:fill="FFFFFF"/>
              </w:rPr>
            </w:pPr>
          </w:p>
          <w:p w14:paraId="22692D70" w14:textId="77777777" w:rsidR="00AB060F" w:rsidRPr="000B1A4E" w:rsidRDefault="0065559F" w:rsidP="00713E8B">
            <w:pPr>
              <w:pStyle w:val="a3"/>
              <w:tabs>
                <w:tab w:val="left" w:pos="993"/>
              </w:tabs>
              <w:ind w:firstLine="313"/>
              <w:rPr>
                <w:b/>
                <w:sz w:val="24"/>
                <w:szCs w:val="24"/>
                <w:shd w:val="clear" w:color="auto" w:fill="FFFFFF"/>
              </w:rPr>
            </w:pPr>
            <w:r w:rsidRPr="000B1A4E">
              <w:rPr>
                <w:b/>
                <w:sz w:val="24"/>
                <w:szCs w:val="24"/>
                <w:shd w:val="clear" w:color="auto" w:fill="FFFFFF"/>
              </w:rPr>
              <w:t>п</w:t>
            </w:r>
            <w:r w:rsidR="00AB060F" w:rsidRPr="000B1A4E">
              <w:rPr>
                <w:b/>
                <w:sz w:val="24"/>
                <w:szCs w:val="24"/>
                <w:shd w:val="clear" w:color="auto" w:fill="FFFFFF"/>
              </w:rPr>
              <w:t>ідпункт 2 пункту 2.2 глави 2 викласти в такій редакції:</w:t>
            </w:r>
          </w:p>
          <w:p w14:paraId="3800DC35" w14:textId="77777777" w:rsidR="00AB060F" w:rsidRPr="000B1A4E" w:rsidRDefault="0065559F" w:rsidP="00713E8B">
            <w:pPr>
              <w:shd w:val="clear" w:color="auto" w:fill="FFFFFF"/>
              <w:tabs>
                <w:tab w:val="left" w:pos="318"/>
                <w:tab w:val="left" w:pos="1134"/>
              </w:tabs>
              <w:ind w:firstLine="313"/>
              <w:jc w:val="both"/>
              <w:textAlignment w:val="baseline"/>
              <w:rPr>
                <w:sz w:val="24"/>
                <w:szCs w:val="24"/>
              </w:rPr>
            </w:pPr>
            <w:r w:rsidRPr="000B1A4E">
              <w:rPr>
                <w:sz w:val="24"/>
                <w:szCs w:val="24"/>
                <w:shd w:val="clear" w:color="auto" w:fill="FFFFFF"/>
              </w:rPr>
              <w:t>«</w:t>
            </w:r>
            <w:r w:rsidR="00AB060F" w:rsidRPr="000B1A4E">
              <w:rPr>
                <w:sz w:val="24"/>
                <w:szCs w:val="24"/>
                <w:shd w:val="clear" w:color="auto" w:fill="FFFFFF"/>
              </w:rPr>
              <w:t>2)</w:t>
            </w:r>
            <w:r w:rsidR="00AB060F" w:rsidRPr="000B1A4E">
              <w:rPr>
                <w:b/>
                <w:sz w:val="24"/>
                <w:szCs w:val="24"/>
                <w:shd w:val="clear" w:color="auto" w:fill="FFFFFF"/>
              </w:rPr>
              <w:t xml:space="preserve"> </w:t>
            </w:r>
            <w:r w:rsidR="00AB060F" w:rsidRPr="000B1A4E">
              <w:rPr>
                <w:sz w:val="24"/>
                <w:szCs w:val="24"/>
                <w:shd w:val="clear" w:color="auto" w:fill="FFFFFF"/>
              </w:rPr>
              <w:t xml:space="preserve"> повідомляти НКРЕКП про всі зміни даних, зазначених в заяві про отримання ліцензії та в документах, що додавалися до заяви, </w:t>
            </w:r>
            <w:r w:rsidR="00AB060F" w:rsidRPr="000B1A4E">
              <w:rPr>
                <w:bCs/>
                <w:sz w:val="24"/>
                <w:szCs w:val="24"/>
                <w:shd w:val="clear" w:color="auto" w:fill="FFFFFF"/>
              </w:rPr>
              <w:t>а також про відкриття провадження у справі про банкрутство (</w:t>
            </w:r>
            <w:r w:rsidR="00AB060F" w:rsidRPr="000B1A4E">
              <w:rPr>
                <w:b/>
                <w:bCs/>
                <w:sz w:val="24"/>
                <w:szCs w:val="24"/>
                <w:shd w:val="clear" w:color="auto" w:fill="FFFFFF"/>
              </w:rPr>
              <w:t>неплатоспроможність), введення процедури санації або застосування процедур відновлення платоспроможності/погашення боргі</w:t>
            </w:r>
            <w:r w:rsidR="00AB060F" w:rsidRPr="000B1A4E">
              <w:rPr>
                <w:bCs/>
                <w:sz w:val="24"/>
                <w:szCs w:val="24"/>
                <w:shd w:val="clear" w:color="auto" w:fill="FFFFFF"/>
              </w:rPr>
              <w:t>в</w:t>
            </w:r>
            <w:r w:rsidR="00AB060F" w:rsidRPr="000B1A4E">
              <w:rPr>
                <w:sz w:val="24"/>
                <w:szCs w:val="24"/>
                <w:shd w:val="clear" w:color="auto" w:fill="FFFFFF"/>
              </w:rPr>
              <w:t>, не пізніше одного місяця з дня настання таких змін</w:t>
            </w:r>
            <w:r w:rsidR="00AB060F" w:rsidRPr="000B1A4E">
              <w:rPr>
                <w:sz w:val="24"/>
                <w:szCs w:val="24"/>
              </w:rPr>
              <w:t xml:space="preserve"> </w:t>
            </w:r>
            <w:r w:rsidR="00AB060F" w:rsidRPr="000B1A4E">
              <w:rPr>
                <w:sz w:val="24"/>
                <w:szCs w:val="24"/>
                <w:shd w:val="clear" w:color="auto" w:fill="FFFFFF"/>
              </w:rPr>
              <w:t>(крім випадків, встановлених Порядком ліцензування).</w:t>
            </w:r>
          </w:p>
          <w:p w14:paraId="140CB1C7" w14:textId="77777777" w:rsidR="00AB060F" w:rsidRPr="000B1A4E" w:rsidRDefault="00AB060F" w:rsidP="00713E8B">
            <w:pPr>
              <w:shd w:val="clear" w:color="auto" w:fill="FFFFFF"/>
              <w:tabs>
                <w:tab w:val="left" w:pos="318"/>
                <w:tab w:val="left" w:pos="1134"/>
              </w:tabs>
              <w:ind w:firstLine="313"/>
              <w:jc w:val="both"/>
              <w:textAlignment w:val="baseline"/>
              <w:rPr>
                <w:bCs/>
                <w:sz w:val="24"/>
                <w:szCs w:val="24"/>
                <w:shd w:val="clear" w:color="auto" w:fill="FFFFFF"/>
              </w:rPr>
            </w:pPr>
            <w:r w:rsidRPr="000B1A4E">
              <w:rPr>
                <w:bCs/>
                <w:sz w:val="24"/>
                <w:szCs w:val="24"/>
                <w:shd w:val="clear" w:color="auto" w:fill="FFFFFF"/>
              </w:rPr>
              <w:lastRenderedPageBreak/>
              <w:t>Ліцензіат має провадити ліцензовану діяльність виключно з використанням засобів провадження господарської діяльності та в межах місць провадження господарської діяльності ліцензіата, які зазначені в документах, що додаються до заяви про отримання ліцензії (з урахуванням змін до них, поданих ліцензіатом до НКРЕКП);</w:t>
            </w:r>
            <w:r w:rsidR="0065559F" w:rsidRPr="000B1A4E">
              <w:rPr>
                <w:bCs/>
                <w:sz w:val="24"/>
                <w:szCs w:val="24"/>
                <w:shd w:val="clear" w:color="auto" w:fill="FFFFFF"/>
              </w:rPr>
              <w:t>».</w:t>
            </w:r>
          </w:p>
          <w:p w14:paraId="460CCE93" w14:textId="77777777" w:rsidR="00AB060F" w:rsidRPr="000B1A4E" w:rsidRDefault="00AB060F" w:rsidP="00713E8B">
            <w:pPr>
              <w:pStyle w:val="a3"/>
              <w:tabs>
                <w:tab w:val="left" w:pos="993"/>
              </w:tabs>
              <w:ind w:firstLine="313"/>
              <w:rPr>
                <w:b/>
                <w:sz w:val="24"/>
                <w:szCs w:val="24"/>
                <w:shd w:val="clear" w:color="auto" w:fill="FFFFFF"/>
              </w:rPr>
            </w:pPr>
          </w:p>
          <w:p w14:paraId="745DA87A" w14:textId="77777777" w:rsidR="00AB060F" w:rsidRPr="000B1A4E" w:rsidRDefault="00AB060F" w:rsidP="00713E8B">
            <w:pPr>
              <w:pStyle w:val="a3"/>
              <w:tabs>
                <w:tab w:val="left" w:pos="993"/>
              </w:tabs>
              <w:ind w:firstLine="313"/>
              <w:rPr>
                <w:bCs/>
                <w:sz w:val="24"/>
                <w:szCs w:val="24"/>
                <w:lang w:bidi="te-IN"/>
              </w:rPr>
            </w:pPr>
          </w:p>
        </w:tc>
        <w:tc>
          <w:tcPr>
            <w:tcW w:w="5529" w:type="dxa"/>
          </w:tcPr>
          <w:p w14:paraId="481550AC" w14:textId="77777777" w:rsidR="00AB060F" w:rsidRPr="000B1A4E" w:rsidRDefault="00AB060F" w:rsidP="00713E8B">
            <w:pPr>
              <w:pStyle w:val="a3"/>
              <w:tabs>
                <w:tab w:val="left" w:pos="993"/>
              </w:tabs>
              <w:ind w:firstLine="318"/>
              <w:rPr>
                <w:b/>
                <w:color w:val="0A0A0A"/>
                <w:sz w:val="24"/>
                <w:szCs w:val="24"/>
                <w:shd w:val="clear" w:color="auto" w:fill="FFFFFF"/>
              </w:rPr>
            </w:pPr>
            <w:r w:rsidRPr="000B1A4E">
              <w:rPr>
                <w:b/>
                <w:bCs/>
                <w:sz w:val="24"/>
                <w:szCs w:val="24"/>
                <w:bdr w:val="none" w:sz="0" w:space="0" w:color="auto" w:frame="1"/>
              </w:rPr>
              <w:lastRenderedPageBreak/>
              <w:t xml:space="preserve">Пропозиції </w:t>
            </w:r>
            <w:r w:rsidRPr="000B1A4E">
              <w:rPr>
                <w:b/>
                <w:color w:val="0A0A0A"/>
                <w:sz w:val="24"/>
                <w:szCs w:val="24"/>
                <w:shd w:val="clear" w:color="auto" w:fill="FFFFFF"/>
              </w:rPr>
              <w:t>ТОВ «Д.ТРЕЙДІНГ»:</w:t>
            </w:r>
          </w:p>
          <w:p w14:paraId="74C4B62A" w14:textId="77777777" w:rsidR="00AB060F" w:rsidRPr="000B1A4E" w:rsidRDefault="0065559F" w:rsidP="00713E8B">
            <w:pPr>
              <w:pStyle w:val="a3"/>
              <w:tabs>
                <w:tab w:val="left" w:pos="993"/>
              </w:tabs>
              <w:ind w:firstLine="318"/>
              <w:rPr>
                <w:b/>
                <w:color w:val="0A0A0A"/>
                <w:sz w:val="24"/>
                <w:szCs w:val="24"/>
                <w:shd w:val="clear" w:color="auto" w:fill="FFFFFF"/>
              </w:rPr>
            </w:pPr>
            <w:r w:rsidRPr="000B1A4E">
              <w:rPr>
                <w:b/>
                <w:color w:val="0A0A0A"/>
                <w:sz w:val="24"/>
                <w:szCs w:val="24"/>
                <w:shd w:val="clear" w:color="auto" w:fill="FFFFFF"/>
              </w:rPr>
              <w:t>п</w:t>
            </w:r>
            <w:r w:rsidR="00AB060F" w:rsidRPr="000B1A4E">
              <w:rPr>
                <w:b/>
                <w:color w:val="0A0A0A"/>
                <w:sz w:val="24"/>
                <w:szCs w:val="24"/>
                <w:shd w:val="clear" w:color="auto" w:fill="FFFFFF"/>
              </w:rPr>
              <w:t>ідпункт 2 викласти в такій редакції:</w:t>
            </w:r>
          </w:p>
          <w:p w14:paraId="398D67BD" w14:textId="77777777" w:rsidR="0065559F" w:rsidRPr="000B1A4E" w:rsidRDefault="0065559F" w:rsidP="00713E8B">
            <w:pPr>
              <w:pStyle w:val="3"/>
              <w:spacing w:before="0" w:after="0"/>
              <w:ind w:firstLine="318"/>
              <w:jc w:val="both"/>
              <w:outlineLvl w:val="2"/>
              <w:rPr>
                <w:rFonts w:ascii="Times New Roman" w:hAnsi="Times New Roman"/>
                <w:b w:val="0"/>
                <w:color w:val="0A0A0A"/>
                <w:sz w:val="24"/>
                <w:szCs w:val="24"/>
                <w:shd w:val="clear" w:color="auto" w:fill="FFFFFF"/>
                <w:lang w:val="uk-UA"/>
              </w:rPr>
            </w:pPr>
          </w:p>
          <w:p w14:paraId="00D18885" w14:textId="77777777" w:rsidR="00AB060F" w:rsidRPr="000B1A4E" w:rsidRDefault="00AB060F" w:rsidP="00713E8B">
            <w:pPr>
              <w:pStyle w:val="3"/>
              <w:spacing w:before="0" w:after="0"/>
              <w:ind w:firstLine="318"/>
              <w:jc w:val="both"/>
              <w:outlineLvl w:val="2"/>
              <w:rPr>
                <w:rFonts w:ascii="Times New Roman" w:hAnsi="Times New Roman"/>
                <w:b w:val="0"/>
                <w:sz w:val="24"/>
                <w:szCs w:val="24"/>
                <w:lang w:val="uk-UA"/>
              </w:rPr>
            </w:pPr>
            <w:r w:rsidRPr="000B1A4E">
              <w:rPr>
                <w:rFonts w:ascii="Times New Roman" w:hAnsi="Times New Roman"/>
                <w:b w:val="0"/>
                <w:color w:val="0A0A0A"/>
                <w:sz w:val="24"/>
                <w:szCs w:val="24"/>
                <w:shd w:val="clear" w:color="auto" w:fill="FFFFFF"/>
              </w:rPr>
              <w:t>«</w:t>
            </w:r>
            <w:r w:rsidRPr="000B1A4E">
              <w:rPr>
                <w:rFonts w:ascii="Times New Roman" w:hAnsi="Times New Roman"/>
                <w:b w:val="0"/>
                <w:sz w:val="24"/>
                <w:szCs w:val="24"/>
                <w:lang w:val="uk-UA"/>
              </w:rPr>
              <w:t>2)</w:t>
            </w:r>
            <w:r w:rsidRPr="000B1A4E">
              <w:rPr>
                <w:rFonts w:ascii="Times New Roman" w:hAnsi="Times New Roman"/>
                <w:sz w:val="24"/>
                <w:szCs w:val="24"/>
                <w:lang w:val="uk-UA"/>
              </w:rPr>
              <w:t xml:space="preserve"> </w:t>
            </w:r>
            <w:r w:rsidRPr="000B1A4E">
              <w:rPr>
                <w:rFonts w:ascii="Times New Roman" w:hAnsi="Times New Roman"/>
                <w:b w:val="0"/>
                <w:sz w:val="24"/>
                <w:szCs w:val="24"/>
                <w:lang w:val="uk-UA"/>
              </w:rPr>
              <w:t xml:space="preserve">повідомляти НКРЕКП про всі зміни даних, зазначених у заяві про отримання ліцензії та в документах, що додавалися до заяви, а також про </w:t>
            </w:r>
            <w:r w:rsidRPr="000B1A4E">
              <w:rPr>
                <w:rFonts w:ascii="Times New Roman" w:hAnsi="Times New Roman"/>
                <w:bCs w:val="0"/>
                <w:sz w:val="24"/>
                <w:szCs w:val="24"/>
                <w:lang w:val="uk-UA"/>
              </w:rPr>
              <w:t>відкриття провадження у справі про банкрутство, відкриття процедури превентивної реструктуризації, введення процедури розпорядження майном, введення процедури санації або відкриття ліквідаційної процедури,</w:t>
            </w:r>
            <w:r w:rsidRPr="000B1A4E">
              <w:rPr>
                <w:rFonts w:ascii="Times New Roman" w:hAnsi="Times New Roman"/>
                <w:b w:val="0"/>
                <w:sz w:val="24"/>
                <w:szCs w:val="24"/>
                <w:lang w:val="uk-UA"/>
              </w:rPr>
              <w:t xml:space="preserve"> не пізніше одного місяця з дня настання таких змін, </w:t>
            </w:r>
            <w:r w:rsidRPr="000B1A4E">
              <w:rPr>
                <w:rFonts w:ascii="Times New Roman" w:hAnsi="Times New Roman"/>
                <w:b w:val="0"/>
                <w:sz w:val="24"/>
                <w:szCs w:val="24"/>
                <w:lang w:val="uk-UA"/>
              </w:rPr>
              <w:lastRenderedPageBreak/>
              <w:t>крім випадків, встановлених Порядком ліцензування.</w:t>
            </w:r>
          </w:p>
          <w:p w14:paraId="016EF50B" w14:textId="77777777" w:rsidR="00AB060F" w:rsidRPr="000B1A4E" w:rsidRDefault="00AB060F" w:rsidP="00713E8B">
            <w:pPr>
              <w:ind w:firstLine="318"/>
              <w:jc w:val="both"/>
              <w:rPr>
                <w:sz w:val="24"/>
                <w:szCs w:val="24"/>
              </w:rPr>
            </w:pPr>
            <w:r w:rsidRPr="000B1A4E">
              <w:rPr>
                <w:sz w:val="24"/>
                <w:szCs w:val="24"/>
                <w:shd w:val="clear" w:color="auto" w:fill="FFFFFF"/>
              </w:rPr>
              <w:t>Ліцензіат має</w:t>
            </w:r>
            <w:r w:rsidRPr="000B1A4E">
              <w:rPr>
                <w:sz w:val="24"/>
                <w:szCs w:val="24"/>
              </w:rPr>
              <w:t xml:space="preserve"> провадити ліцензовану діяльність виключно із застосуванням заявлених засобів провадження господарської діяльності, зазначених у документах, що додаються до заяви про отримання ліцензії (з урахуванням змін до документів, поданих ліцензіатом до НКРЕКП);».</w:t>
            </w:r>
          </w:p>
          <w:p w14:paraId="18BB463F" w14:textId="77777777" w:rsidR="00AB060F" w:rsidRPr="000B1A4E" w:rsidRDefault="00AB060F" w:rsidP="00713E8B">
            <w:pPr>
              <w:ind w:firstLine="318"/>
              <w:jc w:val="both"/>
              <w:rPr>
                <w:sz w:val="24"/>
                <w:szCs w:val="24"/>
              </w:rPr>
            </w:pPr>
          </w:p>
          <w:p w14:paraId="6382940B" w14:textId="77777777" w:rsidR="00AB060F" w:rsidRPr="000B1A4E" w:rsidRDefault="00AB060F" w:rsidP="00713E8B">
            <w:pPr>
              <w:ind w:firstLine="318"/>
              <w:jc w:val="both"/>
              <w:rPr>
                <w:i/>
                <w:iCs/>
                <w:sz w:val="24"/>
                <w:szCs w:val="24"/>
              </w:rPr>
            </w:pPr>
            <w:r w:rsidRPr="000B1A4E">
              <w:rPr>
                <w:i/>
                <w:iCs/>
                <w:sz w:val="24"/>
                <w:szCs w:val="24"/>
              </w:rPr>
              <w:t xml:space="preserve">Обґрунтування: з метою </w:t>
            </w:r>
            <w:r w:rsidRPr="000B1A4E">
              <w:rPr>
                <w:sz w:val="24"/>
                <w:szCs w:val="24"/>
              </w:rPr>
              <w:t>приведення у відповідність до положень Кодексу з процедур банкрутства.</w:t>
            </w:r>
          </w:p>
          <w:p w14:paraId="2376618C" w14:textId="77777777" w:rsidR="00AB060F" w:rsidRPr="000B1A4E" w:rsidRDefault="00AB060F" w:rsidP="00713E8B">
            <w:pPr>
              <w:pStyle w:val="a3"/>
              <w:tabs>
                <w:tab w:val="left" w:pos="993"/>
              </w:tabs>
              <w:ind w:firstLine="318"/>
              <w:rPr>
                <w:b/>
                <w:color w:val="0A0A0A"/>
                <w:sz w:val="24"/>
                <w:szCs w:val="24"/>
                <w:shd w:val="clear" w:color="auto" w:fill="FFFFFF"/>
              </w:rPr>
            </w:pPr>
          </w:p>
          <w:p w14:paraId="0F88F71A" w14:textId="77777777" w:rsidR="00AB060F" w:rsidRPr="000B1A4E" w:rsidRDefault="00AB060F" w:rsidP="00713E8B">
            <w:pPr>
              <w:pStyle w:val="a3"/>
              <w:tabs>
                <w:tab w:val="left" w:pos="993"/>
              </w:tabs>
              <w:ind w:firstLine="318"/>
              <w:rPr>
                <w:bCs/>
                <w:sz w:val="24"/>
                <w:szCs w:val="24"/>
                <w:lang w:bidi="te-IN"/>
              </w:rPr>
            </w:pPr>
          </w:p>
        </w:tc>
        <w:tc>
          <w:tcPr>
            <w:tcW w:w="4394" w:type="dxa"/>
          </w:tcPr>
          <w:p w14:paraId="4E74663F" w14:textId="77777777" w:rsidR="00AB060F" w:rsidRPr="000B1A4E" w:rsidRDefault="00AB060F" w:rsidP="003C450D">
            <w:pPr>
              <w:pStyle w:val="a3"/>
              <w:tabs>
                <w:tab w:val="left" w:pos="993"/>
              </w:tabs>
              <w:ind w:firstLine="317"/>
              <w:jc w:val="center"/>
              <w:rPr>
                <w:bCs/>
                <w:sz w:val="24"/>
                <w:szCs w:val="24"/>
                <w:lang w:bidi="te-IN"/>
              </w:rPr>
            </w:pPr>
          </w:p>
          <w:p w14:paraId="624BFC1F" w14:textId="77777777" w:rsidR="00EE6073" w:rsidRPr="000B1A4E" w:rsidRDefault="00EE6073" w:rsidP="003C450D">
            <w:pPr>
              <w:pStyle w:val="a3"/>
              <w:tabs>
                <w:tab w:val="left" w:pos="993"/>
              </w:tabs>
              <w:ind w:firstLine="317"/>
              <w:jc w:val="center"/>
              <w:rPr>
                <w:bCs/>
                <w:sz w:val="24"/>
                <w:szCs w:val="24"/>
                <w:lang w:bidi="te-IN"/>
              </w:rPr>
            </w:pPr>
          </w:p>
          <w:p w14:paraId="147C5F9D" w14:textId="52A257EC" w:rsidR="00EE6073" w:rsidRPr="000B1A4E" w:rsidRDefault="00EE6073" w:rsidP="00EE6073">
            <w:pPr>
              <w:pStyle w:val="a3"/>
              <w:tabs>
                <w:tab w:val="left" w:pos="993"/>
              </w:tabs>
              <w:ind w:firstLine="37"/>
              <w:jc w:val="left"/>
              <w:rPr>
                <w:b/>
                <w:sz w:val="24"/>
                <w:szCs w:val="24"/>
                <w:lang w:bidi="te-IN"/>
              </w:rPr>
            </w:pPr>
            <w:r w:rsidRPr="000B1A4E">
              <w:rPr>
                <w:b/>
                <w:sz w:val="24"/>
                <w:szCs w:val="24"/>
                <w:lang w:bidi="te-IN"/>
              </w:rPr>
              <w:t>Потребує обговорення</w:t>
            </w:r>
          </w:p>
        </w:tc>
      </w:tr>
      <w:tr w:rsidR="009047A4" w:rsidRPr="000B1A4E" w14:paraId="7A19B48C" w14:textId="77777777" w:rsidTr="00E87D0A">
        <w:trPr>
          <w:gridAfter w:val="1"/>
          <w:wAfter w:w="11" w:type="dxa"/>
        </w:trPr>
        <w:tc>
          <w:tcPr>
            <w:tcW w:w="5665" w:type="dxa"/>
          </w:tcPr>
          <w:p w14:paraId="2164341E" w14:textId="77777777" w:rsidR="0065559F" w:rsidRPr="000B1A4E" w:rsidRDefault="0065559F" w:rsidP="00713E8B">
            <w:pPr>
              <w:pStyle w:val="a3"/>
              <w:tabs>
                <w:tab w:val="left" w:pos="993"/>
              </w:tabs>
              <w:ind w:firstLine="313"/>
              <w:rPr>
                <w:b/>
                <w:sz w:val="24"/>
                <w:szCs w:val="24"/>
                <w:shd w:val="clear" w:color="auto" w:fill="FFFFFF"/>
              </w:rPr>
            </w:pPr>
          </w:p>
          <w:p w14:paraId="1C301ED9" w14:textId="77777777" w:rsidR="00BC23FA" w:rsidRPr="000B1A4E" w:rsidRDefault="00BC23FA" w:rsidP="00713E8B">
            <w:pPr>
              <w:pStyle w:val="a3"/>
              <w:tabs>
                <w:tab w:val="left" w:pos="993"/>
              </w:tabs>
              <w:ind w:firstLine="313"/>
              <w:rPr>
                <w:b/>
                <w:sz w:val="24"/>
                <w:szCs w:val="24"/>
                <w:shd w:val="clear" w:color="auto" w:fill="FFFFFF"/>
              </w:rPr>
            </w:pPr>
          </w:p>
          <w:p w14:paraId="7D1C1AEF" w14:textId="77777777" w:rsidR="009047A4" w:rsidRPr="000B1A4E" w:rsidRDefault="0065559F" w:rsidP="00713E8B">
            <w:pPr>
              <w:pStyle w:val="a3"/>
              <w:tabs>
                <w:tab w:val="left" w:pos="993"/>
              </w:tabs>
              <w:ind w:firstLine="313"/>
              <w:rPr>
                <w:b/>
                <w:sz w:val="24"/>
                <w:szCs w:val="24"/>
                <w:shd w:val="clear" w:color="auto" w:fill="FFFFFF"/>
              </w:rPr>
            </w:pPr>
            <w:r w:rsidRPr="000B1A4E">
              <w:rPr>
                <w:b/>
                <w:sz w:val="24"/>
                <w:szCs w:val="24"/>
                <w:shd w:val="clear" w:color="auto" w:fill="FFFFFF"/>
              </w:rPr>
              <w:t>п</w:t>
            </w:r>
            <w:r w:rsidR="009047A4" w:rsidRPr="000B1A4E">
              <w:rPr>
                <w:b/>
                <w:sz w:val="24"/>
                <w:szCs w:val="24"/>
                <w:shd w:val="clear" w:color="auto" w:fill="FFFFFF"/>
              </w:rPr>
              <w:t>ідпункт 3 пункту 2.2 глави 2 викласти в такій редакції:</w:t>
            </w:r>
          </w:p>
          <w:p w14:paraId="3A423431" w14:textId="77777777" w:rsidR="009047A4" w:rsidRPr="000B1A4E" w:rsidRDefault="009047A4" w:rsidP="00713E8B">
            <w:pPr>
              <w:pStyle w:val="a3"/>
              <w:tabs>
                <w:tab w:val="left" w:pos="993"/>
              </w:tabs>
              <w:ind w:firstLine="313"/>
              <w:rPr>
                <w:b/>
                <w:sz w:val="24"/>
                <w:szCs w:val="24"/>
                <w:shd w:val="clear" w:color="auto" w:fill="FFFFFF"/>
              </w:rPr>
            </w:pPr>
            <w:r w:rsidRPr="000B1A4E">
              <w:rPr>
                <w:sz w:val="24"/>
                <w:szCs w:val="24"/>
                <w:shd w:val="clear" w:color="auto" w:fill="FFFFFF"/>
              </w:rPr>
              <w:t>«3) не допускати відмову у проведенні перевірки дотримання ліцензіатом законодавства, що регулює функціонування ринку електричної енергії та цих Ліцензійних умов, відповідно до Порядку контролю;».</w:t>
            </w:r>
          </w:p>
          <w:p w14:paraId="18D90EE6" w14:textId="77777777" w:rsidR="009047A4" w:rsidRPr="000B1A4E" w:rsidRDefault="009047A4" w:rsidP="00713E8B">
            <w:pPr>
              <w:ind w:firstLine="313"/>
              <w:jc w:val="both"/>
              <w:rPr>
                <w:bCs/>
                <w:sz w:val="24"/>
                <w:szCs w:val="24"/>
                <w:lang w:bidi="te-IN"/>
              </w:rPr>
            </w:pPr>
          </w:p>
        </w:tc>
        <w:tc>
          <w:tcPr>
            <w:tcW w:w="5529" w:type="dxa"/>
          </w:tcPr>
          <w:p w14:paraId="5A1D51E3" w14:textId="77777777" w:rsidR="009047A4" w:rsidRPr="000B1A4E" w:rsidRDefault="009047A4" w:rsidP="00713E8B">
            <w:pPr>
              <w:pStyle w:val="a3"/>
              <w:tabs>
                <w:tab w:val="left" w:pos="993"/>
              </w:tabs>
              <w:ind w:firstLine="318"/>
              <w:rPr>
                <w:b/>
                <w:color w:val="0A0A0A"/>
                <w:sz w:val="24"/>
                <w:szCs w:val="24"/>
                <w:shd w:val="clear" w:color="auto" w:fill="FFFFFF"/>
              </w:rPr>
            </w:pPr>
            <w:r w:rsidRPr="000B1A4E">
              <w:rPr>
                <w:b/>
                <w:bCs/>
                <w:sz w:val="24"/>
                <w:szCs w:val="24"/>
                <w:bdr w:val="none" w:sz="0" w:space="0" w:color="auto" w:frame="1"/>
              </w:rPr>
              <w:t xml:space="preserve">Пропозиції </w:t>
            </w:r>
            <w:r w:rsidRPr="000B1A4E">
              <w:rPr>
                <w:b/>
                <w:color w:val="0A0A0A"/>
                <w:sz w:val="24"/>
                <w:szCs w:val="24"/>
                <w:shd w:val="clear" w:color="auto" w:fill="FFFFFF"/>
              </w:rPr>
              <w:t>ТОВ «ДНІПРОВСЬКІ ЕНЕРГЕТИЧНІ ПОСЛУГИ»:</w:t>
            </w:r>
          </w:p>
          <w:p w14:paraId="31DB647B" w14:textId="77777777" w:rsidR="009047A4" w:rsidRPr="000B1A4E" w:rsidRDefault="00BC23FA" w:rsidP="00713E8B">
            <w:pPr>
              <w:pStyle w:val="a3"/>
              <w:tabs>
                <w:tab w:val="left" w:pos="993"/>
              </w:tabs>
              <w:ind w:firstLine="318"/>
              <w:rPr>
                <w:b/>
                <w:color w:val="0A0A0A"/>
                <w:sz w:val="24"/>
                <w:szCs w:val="24"/>
                <w:shd w:val="clear" w:color="auto" w:fill="FFFFFF"/>
              </w:rPr>
            </w:pPr>
            <w:r w:rsidRPr="000B1A4E">
              <w:rPr>
                <w:b/>
                <w:color w:val="0A0A0A"/>
                <w:sz w:val="24"/>
                <w:szCs w:val="24"/>
                <w:shd w:val="clear" w:color="auto" w:fill="FFFFFF"/>
              </w:rPr>
              <w:t>п</w:t>
            </w:r>
            <w:r w:rsidR="009047A4" w:rsidRPr="000B1A4E">
              <w:rPr>
                <w:b/>
                <w:color w:val="0A0A0A"/>
                <w:sz w:val="24"/>
                <w:szCs w:val="24"/>
                <w:shd w:val="clear" w:color="auto" w:fill="FFFFFF"/>
              </w:rPr>
              <w:t>ідпункт 3 викласти в такій редакції:</w:t>
            </w:r>
          </w:p>
          <w:p w14:paraId="48AA958E" w14:textId="77777777" w:rsidR="00BC23FA" w:rsidRPr="000B1A4E" w:rsidRDefault="00BC23FA" w:rsidP="00713E8B">
            <w:pPr>
              <w:pStyle w:val="3"/>
              <w:spacing w:before="0" w:after="120"/>
              <w:ind w:firstLine="318"/>
              <w:jc w:val="both"/>
              <w:outlineLvl w:val="2"/>
              <w:rPr>
                <w:b w:val="0"/>
                <w:color w:val="0A0A0A"/>
                <w:sz w:val="24"/>
                <w:szCs w:val="24"/>
                <w:shd w:val="clear" w:color="auto" w:fill="FFFFFF"/>
              </w:rPr>
            </w:pPr>
          </w:p>
          <w:p w14:paraId="53383E61" w14:textId="77777777" w:rsidR="009047A4" w:rsidRPr="000B1A4E" w:rsidRDefault="009047A4" w:rsidP="00713E8B">
            <w:pPr>
              <w:pStyle w:val="3"/>
              <w:spacing w:before="0" w:after="120"/>
              <w:ind w:firstLine="318"/>
              <w:jc w:val="both"/>
              <w:outlineLvl w:val="2"/>
              <w:rPr>
                <w:rFonts w:ascii="Times New Roman" w:hAnsi="Times New Roman"/>
                <w:b w:val="0"/>
                <w:bCs w:val="0"/>
                <w:sz w:val="24"/>
                <w:szCs w:val="24"/>
                <w:shd w:val="clear" w:color="auto" w:fill="FFFFFF"/>
                <w:lang w:val="uk-UA"/>
              </w:rPr>
            </w:pPr>
            <w:r w:rsidRPr="000B1A4E">
              <w:rPr>
                <w:b w:val="0"/>
                <w:color w:val="0A0A0A"/>
                <w:sz w:val="24"/>
                <w:szCs w:val="24"/>
                <w:shd w:val="clear" w:color="auto" w:fill="FFFFFF"/>
              </w:rPr>
              <w:t>«</w:t>
            </w:r>
            <w:r w:rsidRPr="000B1A4E">
              <w:rPr>
                <w:rFonts w:ascii="Times New Roman" w:hAnsi="Times New Roman"/>
                <w:b w:val="0"/>
                <w:color w:val="0A0A0A"/>
                <w:sz w:val="24"/>
                <w:szCs w:val="24"/>
                <w:shd w:val="clear" w:color="auto" w:fill="FFFFFF"/>
              </w:rPr>
              <w:t xml:space="preserve">3) </w:t>
            </w:r>
            <w:r w:rsidRPr="000B1A4E">
              <w:rPr>
                <w:rFonts w:ascii="Times New Roman" w:hAnsi="Times New Roman"/>
                <w:b w:val="0"/>
                <w:bCs w:val="0"/>
                <w:sz w:val="24"/>
                <w:szCs w:val="24"/>
                <w:shd w:val="clear" w:color="auto" w:fill="FFFFFF"/>
                <w:lang w:val="uk-UA"/>
              </w:rPr>
              <w:t>не допускати відмову у проведенні перевірки дотримання ліцензіатом законодавства, що регулює функціонування ринку електричної енергії та цих Ліцензійних умов, відповідно до Порядку контролю,</w:t>
            </w:r>
            <w:r w:rsidRPr="000B1A4E">
              <w:rPr>
                <w:rFonts w:ascii="Times New Roman" w:hAnsi="Times New Roman"/>
                <w:sz w:val="24"/>
                <w:szCs w:val="24"/>
                <w:lang w:val="uk-UA"/>
              </w:rPr>
              <w:t xml:space="preserve"> окрім випадків, передбачених законодавством</w:t>
            </w:r>
            <w:r w:rsidRPr="000B1A4E">
              <w:rPr>
                <w:rFonts w:ascii="Times New Roman" w:hAnsi="Times New Roman"/>
                <w:b w:val="0"/>
                <w:bCs w:val="0"/>
                <w:sz w:val="24"/>
                <w:szCs w:val="24"/>
                <w:shd w:val="clear" w:color="auto" w:fill="FFFFFF"/>
                <w:lang w:val="uk-UA"/>
              </w:rPr>
              <w:t>;</w:t>
            </w:r>
            <w:r w:rsidR="0065559F" w:rsidRPr="000B1A4E">
              <w:rPr>
                <w:rFonts w:ascii="Times New Roman" w:hAnsi="Times New Roman"/>
                <w:b w:val="0"/>
                <w:bCs w:val="0"/>
                <w:sz w:val="24"/>
                <w:szCs w:val="24"/>
                <w:shd w:val="clear" w:color="auto" w:fill="FFFFFF"/>
                <w:lang w:val="uk-UA"/>
              </w:rPr>
              <w:t>».</w:t>
            </w:r>
          </w:p>
          <w:p w14:paraId="2FBDE841" w14:textId="77777777" w:rsidR="009047A4" w:rsidRPr="000B1A4E" w:rsidRDefault="009047A4" w:rsidP="00713E8B">
            <w:pPr>
              <w:ind w:firstLine="318"/>
              <w:jc w:val="both"/>
              <w:rPr>
                <w:iCs/>
                <w:sz w:val="24"/>
                <w:szCs w:val="24"/>
              </w:rPr>
            </w:pPr>
            <w:r w:rsidRPr="000B1A4E">
              <w:rPr>
                <w:i/>
                <w:iCs/>
                <w:sz w:val="24"/>
                <w:szCs w:val="24"/>
              </w:rPr>
              <w:t>Обґрунтування:</w:t>
            </w:r>
            <w:r w:rsidR="0065559F" w:rsidRPr="000B1A4E">
              <w:rPr>
                <w:i/>
                <w:iCs/>
                <w:sz w:val="24"/>
                <w:szCs w:val="24"/>
              </w:rPr>
              <w:t xml:space="preserve"> </w:t>
            </w:r>
            <w:r w:rsidR="0065559F" w:rsidRPr="000B1A4E">
              <w:rPr>
                <w:iCs/>
                <w:sz w:val="24"/>
                <w:szCs w:val="24"/>
              </w:rPr>
              <w:t>с</w:t>
            </w:r>
            <w:r w:rsidRPr="000B1A4E">
              <w:rPr>
                <w:bCs/>
                <w:sz w:val="24"/>
                <w:szCs w:val="24"/>
              </w:rPr>
              <w:t>таттею 10 Закону України «Про основні засади державного нагляду (контролю) у сфері господарської діяльності» закріплені права суб’єкта господарювання, де зокрема, передбачене право: «</w:t>
            </w:r>
            <w:r w:rsidRPr="000B1A4E">
              <w:rPr>
                <w:bCs/>
                <w:iCs/>
                <w:sz w:val="24"/>
                <w:szCs w:val="24"/>
              </w:rPr>
              <w:t>не допускати посадових осіб органу державного нагляду (контролю) до здійснення державного нагляду (контролю), якщо:</w:t>
            </w:r>
          </w:p>
          <w:p w14:paraId="2383D75D" w14:textId="77777777" w:rsidR="009047A4" w:rsidRPr="000B1A4E" w:rsidRDefault="009047A4" w:rsidP="00713E8B">
            <w:pPr>
              <w:ind w:firstLine="318"/>
              <w:jc w:val="both"/>
              <w:rPr>
                <w:bCs/>
                <w:iCs/>
                <w:sz w:val="24"/>
                <w:szCs w:val="24"/>
              </w:rPr>
            </w:pPr>
            <w:r w:rsidRPr="000B1A4E">
              <w:rPr>
                <w:bCs/>
                <w:iCs/>
                <w:sz w:val="24"/>
                <w:szCs w:val="24"/>
              </w:rPr>
              <w:lastRenderedPageBreak/>
              <w:t>державний нагляд (контроль) здійснюється з порушенням передбачених законом вимог щодо періодичності проведення таких заходів;</w:t>
            </w:r>
          </w:p>
          <w:p w14:paraId="13E9C4C8" w14:textId="77777777" w:rsidR="009047A4" w:rsidRPr="000B1A4E" w:rsidRDefault="009047A4" w:rsidP="00713E8B">
            <w:pPr>
              <w:ind w:firstLine="318"/>
              <w:jc w:val="both"/>
              <w:rPr>
                <w:bCs/>
                <w:iCs/>
                <w:sz w:val="24"/>
                <w:szCs w:val="24"/>
              </w:rPr>
            </w:pPr>
            <w:r w:rsidRPr="000B1A4E">
              <w:rPr>
                <w:bCs/>
                <w:iCs/>
                <w:sz w:val="24"/>
                <w:szCs w:val="24"/>
              </w:rPr>
              <w:t>посадова особа органу державного нагляду (контролю) не надала копії документів, передбачених цим Законом, або якщо надані документи не відповідають вимогам цього Закону;</w:t>
            </w:r>
          </w:p>
          <w:p w14:paraId="0A2EF6C4" w14:textId="77777777" w:rsidR="009047A4" w:rsidRPr="000B1A4E" w:rsidRDefault="009047A4" w:rsidP="00713E8B">
            <w:pPr>
              <w:ind w:firstLine="318"/>
              <w:jc w:val="both"/>
              <w:rPr>
                <w:bCs/>
                <w:iCs/>
                <w:sz w:val="24"/>
                <w:szCs w:val="24"/>
              </w:rPr>
            </w:pPr>
            <w:r w:rsidRPr="000B1A4E">
              <w:rPr>
                <w:bCs/>
                <w:iCs/>
                <w:sz w:val="24"/>
                <w:szCs w:val="24"/>
              </w:rPr>
              <w:t>суб’єкт господарювання не одержав повідомлення про здійснення планового заходу державного нагляду (контролю) в порядку, передбаченому цим Законом;</w:t>
            </w:r>
          </w:p>
          <w:p w14:paraId="46BD62F8" w14:textId="77777777" w:rsidR="009047A4" w:rsidRPr="000B1A4E" w:rsidRDefault="009047A4" w:rsidP="00713E8B">
            <w:pPr>
              <w:ind w:firstLine="318"/>
              <w:jc w:val="both"/>
              <w:rPr>
                <w:bCs/>
                <w:iCs/>
                <w:sz w:val="24"/>
                <w:szCs w:val="24"/>
              </w:rPr>
            </w:pPr>
            <w:r w:rsidRPr="000B1A4E">
              <w:rPr>
                <w:bCs/>
                <w:iCs/>
                <w:sz w:val="24"/>
                <w:szCs w:val="24"/>
              </w:rPr>
              <w:t>посадова особа органу державного нагляду (контролю) не внесла запис про здійснення заходу державного нагляду (контролю) до журналу реєстрації заходів державного нагляду (контролю) (за наявності такого журналу в суб’єкта господарювання);</w:t>
            </w:r>
          </w:p>
          <w:p w14:paraId="6A8A8C8C" w14:textId="77777777" w:rsidR="009047A4" w:rsidRPr="000B1A4E" w:rsidRDefault="009047A4" w:rsidP="00713E8B">
            <w:pPr>
              <w:ind w:firstLine="318"/>
              <w:jc w:val="both"/>
              <w:rPr>
                <w:bCs/>
                <w:iCs/>
                <w:sz w:val="24"/>
                <w:szCs w:val="24"/>
              </w:rPr>
            </w:pPr>
            <w:r w:rsidRPr="000B1A4E">
              <w:rPr>
                <w:bCs/>
                <w:iCs/>
                <w:sz w:val="24"/>
                <w:szCs w:val="24"/>
              </w:rPr>
              <w:t>тривалість планового заходу державного нагляду (контролю) або сумарна тривалість таких заходів протягом року перевищує граничну тривалість, встановлену частиною п’ятою статті 5 цього Закону, або тривалість позапланового заходу державного нагляду (контролю) перевищує граничну тривалість, встановлену частиною четвертою статті 6 цього Закону;</w:t>
            </w:r>
          </w:p>
          <w:p w14:paraId="603EC97F" w14:textId="77777777" w:rsidR="009047A4" w:rsidRPr="000B1A4E" w:rsidRDefault="009047A4" w:rsidP="00713E8B">
            <w:pPr>
              <w:ind w:firstLine="318"/>
              <w:jc w:val="both"/>
              <w:rPr>
                <w:bCs/>
                <w:iCs/>
                <w:sz w:val="24"/>
                <w:szCs w:val="24"/>
              </w:rPr>
            </w:pPr>
            <w:r w:rsidRPr="000B1A4E">
              <w:rPr>
                <w:bCs/>
                <w:iCs/>
                <w:sz w:val="24"/>
                <w:szCs w:val="24"/>
              </w:rPr>
              <w:t>орган державного нагляду (контролю) здійснює повторний позаплановий захід державного нагляду (контролю) за тим самим фактом (фактами), що був (були) підставою для проведеного позапланового заходу державного нагляду (контролю);</w:t>
            </w:r>
          </w:p>
          <w:p w14:paraId="63C509E4" w14:textId="77777777" w:rsidR="009047A4" w:rsidRPr="000B1A4E" w:rsidRDefault="009047A4" w:rsidP="00713E8B">
            <w:pPr>
              <w:ind w:firstLine="318"/>
              <w:jc w:val="both"/>
              <w:rPr>
                <w:bCs/>
                <w:iCs/>
                <w:sz w:val="24"/>
                <w:szCs w:val="24"/>
              </w:rPr>
            </w:pPr>
            <w:r w:rsidRPr="000B1A4E">
              <w:rPr>
                <w:bCs/>
                <w:iCs/>
                <w:sz w:val="24"/>
                <w:szCs w:val="24"/>
              </w:rPr>
              <w:t xml:space="preserve">органом державного нагляду (контролю) не була затверджена та оприлюднена на власному офіційному веб-сайті уніфікована форма акта, в якій </w:t>
            </w:r>
            <w:r w:rsidRPr="000B1A4E">
              <w:rPr>
                <w:bCs/>
                <w:iCs/>
                <w:sz w:val="24"/>
                <w:szCs w:val="24"/>
              </w:rPr>
              <w:lastRenderedPageBreak/>
              <w:t>передбачається перелік питань залежно від ступеня ризику;</w:t>
            </w:r>
          </w:p>
          <w:p w14:paraId="19195A3B" w14:textId="77777777" w:rsidR="009047A4" w:rsidRPr="000B1A4E" w:rsidRDefault="009047A4" w:rsidP="00713E8B">
            <w:pPr>
              <w:ind w:firstLine="318"/>
              <w:jc w:val="both"/>
              <w:rPr>
                <w:bCs/>
                <w:sz w:val="24"/>
                <w:szCs w:val="24"/>
              </w:rPr>
            </w:pPr>
            <w:r w:rsidRPr="000B1A4E">
              <w:rPr>
                <w:bCs/>
                <w:iCs/>
                <w:sz w:val="24"/>
                <w:szCs w:val="24"/>
              </w:rPr>
              <w:t>у передбачених законом випадках посадові особи не надали копію погодження центрального органу виконавчої влади, що реалізує державну політику у відповідній сфері державного нагляду (контролю), або відповідного державного колегіального органу на здійснення позапланового заходу державного нагляду (контролю)</w:t>
            </w:r>
            <w:r w:rsidRPr="000B1A4E">
              <w:rPr>
                <w:bCs/>
                <w:sz w:val="24"/>
                <w:szCs w:val="24"/>
              </w:rPr>
              <w:t xml:space="preserve">». </w:t>
            </w:r>
          </w:p>
          <w:p w14:paraId="7CA73A35" w14:textId="77777777" w:rsidR="009047A4" w:rsidRPr="000B1A4E" w:rsidRDefault="009047A4" w:rsidP="00713E8B">
            <w:pPr>
              <w:ind w:firstLine="318"/>
              <w:jc w:val="both"/>
              <w:rPr>
                <w:b/>
                <w:bCs/>
                <w:sz w:val="24"/>
                <w:szCs w:val="24"/>
              </w:rPr>
            </w:pPr>
            <w:r w:rsidRPr="000B1A4E">
              <w:rPr>
                <w:bCs/>
                <w:sz w:val="24"/>
                <w:szCs w:val="24"/>
              </w:rPr>
              <w:t>Крім того, п.9.1 глави 9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встановлює, що уповноважена особа суб'єкта, щодо якого здійснюється перевірка, має право, зокрема:</w:t>
            </w:r>
          </w:p>
          <w:p w14:paraId="36710CF9" w14:textId="77777777" w:rsidR="009047A4" w:rsidRPr="000B1A4E" w:rsidRDefault="009047A4" w:rsidP="00713E8B">
            <w:pPr>
              <w:ind w:firstLine="318"/>
              <w:jc w:val="both"/>
              <w:rPr>
                <w:bCs/>
                <w:sz w:val="24"/>
                <w:szCs w:val="24"/>
              </w:rPr>
            </w:pPr>
            <w:r w:rsidRPr="000B1A4E">
              <w:rPr>
                <w:bCs/>
                <w:sz w:val="24"/>
                <w:szCs w:val="24"/>
              </w:rPr>
              <w:t>- не допускати голову та членів комісії з перевірки до її здійснення у певних випадках.</w:t>
            </w:r>
          </w:p>
          <w:p w14:paraId="2A0B80E7" w14:textId="77777777" w:rsidR="009047A4" w:rsidRPr="000B1A4E" w:rsidRDefault="009047A4" w:rsidP="00713E8B">
            <w:pPr>
              <w:ind w:firstLine="318"/>
              <w:jc w:val="both"/>
              <w:rPr>
                <w:bCs/>
                <w:sz w:val="24"/>
                <w:szCs w:val="24"/>
              </w:rPr>
            </w:pPr>
            <w:r w:rsidRPr="000B1A4E">
              <w:rPr>
                <w:bCs/>
                <w:sz w:val="24"/>
                <w:szCs w:val="24"/>
              </w:rPr>
              <w:t>- вимагати припинення перевірки у певних випадках.</w:t>
            </w:r>
          </w:p>
          <w:p w14:paraId="165CEC98" w14:textId="77777777" w:rsidR="009047A4" w:rsidRPr="000B1A4E" w:rsidRDefault="009047A4" w:rsidP="00713E8B">
            <w:pPr>
              <w:ind w:firstLine="318"/>
              <w:jc w:val="both"/>
              <w:rPr>
                <w:sz w:val="24"/>
                <w:szCs w:val="24"/>
              </w:rPr>
            </w:pPr>
            <w:r w:rsidRPr="000B1A4E">
              <w:rPr>
                <w:bCs/>
                <w:sz w:val="24"/>
                <w:szCs w:val="24"/>
              </w:rPr>
              <w:t>Отже, положення про безальтернативну заборону відмови у проведенні перевірки суперечить нормативно-правовому акту вищої юридичної сили та положенням Порядку контролю.</w:t>
            </w:r>
          </w:p>
          <w:p w14:paraId="05ED526C" w14:textId="77777777" w:rsidR="009047A4" w:rsidRPr="000B1A4E" w:rsidRDefault="009047A4" w:rsidP="00713E8B">
            <w:pPr>
              <w:pStyle w:val="a3"/>
              <w:tabs>
                <w:tab w:val="left" w:pos="993"/>
              </w:tabs>
              <w:ind w:firstLine="318"/>
              <w:rPr>
                <w:b/>
                <w:color w:val="0A0A0A"/>
                <w:sz w:val="24"/>
                <w:szCs w:val="24"/>
                <w:shd w:val="clear" w:color="auto" w:fill="FFFFFF"/>
              </w:rPr>
            </w:pPr>
          </w:p>
          <w:p w14:paraId="7C7FAC7B" w14:textId="77777777" w:rsidR="00AB060F" w:rsidRPr="000B1A4E" w:rsidRDefault="0065559F" w:rsidP="00713E8B">
            <w:pPr>
              <w:pStyle w:val="a3"/>
              <w:tabs>
                <w:tab w:val="left" w:pos="993"/>
              </w:tabs>
              <w:ind w:firstLine="318"/>
              <w:rPr>
                <w:b/>
                <w:color w:val="0A0A0A"/>
                <w:sz w:val="24"/>
                <w:szCs w:val="24"/>
                <w:shd w:val="clear" w:color="auto" w:fill="FFFFFF"/>
              </w:rPr>
            </w:pPr>
            <w:r w:rsidRPr="000B1A4E">
              <w:rPr>
                <w:b/>
                <w:bCs/>
                <w:sz w:val="24"/>
                <w:szCs w:val="24"/>
                <w:bdr w:val="none" w:sz="0" w:space="0" w:color="auto" w:frame="1"/>
              </w:rPr>
              <w:t>п</w:t>
            </w:r>
            <w:r w:rsidR="00AB060F" w:rsidRPr="000B1A4E">
              <w:rPr>
                <w:b/>
                <w:bCs/>
                <w:sz w:val="24"/>
                <w:szCs w:val="24"/>
                <w:bdr w:val="none" w:sz="0" w:space="0" w:color="auto" w:frame="1"/>
              </w:rPr>
              <w:t xml:space="preserve">ропозиції </w:t>
            </w:r>
            <w:r w:rsidR="00AB060F" w:rsidRPr="000B1A4E">
              <w:rPr>
                <w:b/>
                <w:color w:val="0A0A0A"/>
                <w:sz w:val="24"/>
                <w:szCs w:val="24"/>
                <w:shd w:val="clear" w:color="auto" w:fill="FFFFFF"/>
              </w:rPr>
              <w:t>ТОВ «Д.ТРЕЙДІНГ»:</w:t>
            </w:r>
          </w:p>
          <w:p w14:paraId="4908F42D" w14:textId="77777777" w:rsidR="00AB060F" w:rsidRPr="000B1A4E" w:rsidRDefault="0065559F" w:rsidP="00713E8B">
            <w:pPr>
              <w:pStyle w:val="a3"/>
              <w:tabs>
                <w:tab w:val="left" w:pos="993"/>
              </w:tabs>
              <w:ind w:firstLine="318"/>
              <w:rPr>
                <w:b/>
                <w:color w:val="0A0A0A"/>
                <w:sz w:val="24"/>
                <w:szCs w:val="24"/>
                <w:shd w:val="clear" w:color="auto" w:fill="FFFFFF"/>
              </w:rPr>
            </w:pPr>
            <w:r w:rsidRPr="000B1A4E">
              <w:rPr>
                <w:b/>
                <w:color w:val="0A0A0A"/>
                <w:sz w:val="24"/>
                <w:szCs w:val="24"/>
                <w:shd w:val="clear" w:color="auto" w:fill="FFFFFF"/>
              </w:rPr>
              <w:t>п</w:t>
            </w:r>
            <w:r w:rsidR="00AB060F" w:rsidRPr="000B1A4E">
              <w:rPr>
                <w:b/>
                <w:color w:val="0A0A0A"/>
                <w:sz w:val="24"/>
                <w:szCs w:val="24"/>
                <w:shd w:val="clear" w:color="auto" w:fill="FFFFFF"/>
              </w:rPr>
              <w:t>ідпункт 3 викласти в такій редакції:</w:t>
            </w:r>
          </w:p>
          <w:p w14:paraId="778C482C" w14:textId="77777777" w:rsidR="00AB060F" w:rsidRPr="000B1A4E" w:rsidRDefault="00AB060F" w:rsidP="00713E8B">
            <w:pPr>
              <w:tabs>
                <w:tab w:val="left" w:pos="993"/>
              </w:tabs>
              <w:ind w:firstLine="318"/>
              <w:jc w:val="both"/>
              <w:rPr>
                <w:sz w:val="24"/>
                <w:szCs w:val="24"/>
              </w:rPr>
            </w:pPr>
            <w:r w:rsidRPr="000B1A4E">
              <w:rPr>
                <w:b/>
                <w:color w:val="0A0A0A"/>
                <w:sz w:val="24"/>
                <w:szCs w:val="24"/>
                <w:shd w:val="clear" w:color="auto" w:fill="FFFFFF"/>
              </w:rPr>
              <w:t>«</w:t>
            </w:r>
            <w:r w:rsidRPr="000B1A4E">
              <w:rPr>
                <w:sz w:val="24"/>
                <w:szCs w:val="24"/>
              </w:rPr>
              <w:t xml:space="preserve">3) не допускати відмову у проведенні перевірки дотримання ліцензіатом законодавства, що регулює функціонування ринку електричної енергії, та цих Ліцензійних умов </w:t>
            </w:r>
            <w:r w:rsidRPr="000B1A4E">
              <w:rPr>
                <w:b/>
                <w:bCs/>
                <w:sz w:val="24"/>
                <w:szCs w:val="24"/>
              </w:rPr>
              <w:t xml:space="preserve">за відсутності передбачених законодавством і Порядком контролю підстав </w:t>
            </w:r>
            <w:r w:rsidRPr="000B1A4E">
              <w:rPr>
                <w:b/>
                <w:bCs/>
                <w:sz w:val="24"/>
                <w:szCs w:val="24"/>
              </w:rPr>
              <w:lastRenderedPageBreak/>
              <w:t>для такої відмови,</w:t>
            </w:r>
            <w:r w:rsidRPr="000B1A4E">
              <w:rPr>
                <w:sz w:val="24"/>
                <w:szCs w:val="24"/>
              </w:rPr>
              <w:t xml:space="preserve"> відповідно до Порядку контролю.»</w:t>
            </w:r>
          </w:p>
          <w:p w14:paraId="5BB9BA6A" w14:textId="77777777" w:rsidR="00AB060F" w:rsidRPr="000B1A4E" w:rsidRDefault="00AB060F" w:rsidP="00713E8B">
            <w:pPr>
              <w:tabs>
                <w:tab w:val="left" w:pos="993"/>
              </w:tabs>
              <w:ind w:firstLine="318"/>
              <w:jc w:val="both"/>
              <w:rPr>
                <w:sz w:val="24"/>
                <w:szCs w:val="24"/>
              </w:rPr>
            </w:pPr>
          </w:p>
          <w:p w14:paraId="7F316D37" w14:textId="77777777" w:rsidR="00AB060F" w:rsidRPr="000B1A4E" w:rsidRDefault="00AB060F" w:rsidP="00713E8B">
            <w:pPr>
              <w:tabs>
                <w:tab w:val="left" w:pos="993"/>
              </w:tabs>
              <w:ind w:firstLine="318"/>
              <w:jc w:val="both"/>
              <w:rPr>
                <w:sz w:val="24"/>
                <w:szCs w:val="24"/>
              </w:rPr>
            </w:pPr>
            <w:r w:rsidRPr="000B1A4E">
              <w:rPr>
                <w:i/>
                <w:iCs/>
                <w:sz w:val="24"/>
                <w:szCs w:val="24"/>
              </w:rPr>
              <w:t>Обґрунтування:</w:t>
            </w:r>
            <w:r w:rsidRPr="000B1A4E">
              <w:rPr>
                <w:sz w:val="24"/>
                <w:szCs w:val="24"/>
              </w:rPr>
              <w:t xml:space="preserve"> з метою приведення у відповідності до положень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затвердженому постановою НКРЕКП від 14 червня 2018 року  № 428.</w:t>
            </w:r>
          </w:p>
          <w:p w14:paraId="2637C8B9" w14:textId="77777777" w:rsidR="00AB060F" w:rsidRPr="000B1A4E" w:rsidRDefault="00AB060F" w:rsidP="00713E8B">
            <w:pPr>
              <w:pStyle w:val="a3"/>
              <w:tabs>
                <w:tab w:val="left" w:pos="993"/>
              </w:tabs>
              <w:ind w:firstLine="318"/>
              <w:rPr>
                <w:b/>
                <w:color w:val="0A0A0A"/>
                <w:sz w:val="24"/>
                <w:szCs w:val="24"/>
                <w:shd w:val="clear" w:color="auto" w:fill="FFFFFF"/>
              </w:rPr>
            </w:pPr>
          </w:p>
          <w:p w14:paraId="451C30DB" w14:textId="77777777" w:rsidR="00AB060F" w:rsidRPr="000B1A4E" w:rsidRDefault="00AB060F" w:rsidP="00713E8B">
            <w:pPr>
              <w:pStyle w:val="a3"/>
              <w:tabs>
                <w:tab w:val="left" w:pos="993"/>
              </w:tabs>
              <w:ind w:firstLine="318"/>
              <w:rPr>
                <w:b/>
                <w:color w:val="0A0A0A"/>
                <w:sz w:val="24"/>
                <w:szCs w:val="24"/>
                <w:shd w:val="clear" w:color="auto" w:fill="FFFFFF"/>
              </w:rPr>
            </w:pPr>
          </w:p>
          <w:p w14:paraId="658B1E9E" w14:textId="77777777" w:rsidR="009047A4" w:rsidRPr="000B1A4E" w:rsidRDefault="009047A4" w:rsidP="00713E8B">
            <w:pPr>
              <w:pStyle w:val="a3"/>
              <w:tabs>
                <w:tab w:val="left" w:pos="993"/>
              </w:tabs>
              <w:ind w:firstLine="318"/>
              <w:rPr>
                <w:b/>
                <w:bCs/>
                <w:sz w:val="24"/>
                <w:szCs w:val="24"/>
                <w:bdr w:val="none" w:sz="0" w:space="0" w:color="auto" w:frame="1"/>
              </w:rPr>
            </w:pPr>
          </w:p>
        </w:tc>
        <w:tc>
          <w:tcPr>
            <w:tcW w:w="4394" w:type="dxa"/>
          </w:tcPr>
          <w:p w14:paraId="38352742" w14:textId="78210EAC" w:rsidR="003074CA" w:rsidRPr="000B1A4E" w:rsidRDefault="003074CA" w:rsidP="003074CA">
            <w:pPr>
              <w:pStyle w:val="a3"/>
              <w:tabs>
                <w:tab w:val="left" w:pos="993"/>
              </w:tabs>
              <w:ind w:firstLine="0"/>
              <w:rPr>
                <w:b/>
                <w:sz w:val="24"/>
                <w:szCs w:val="24"/>
                <w:shd w:val="clear" w:color="auto" w:fill="FFFFFF"/>
              </w:rPr>
            </w:pPr>
            <w:r w:rsidRPr="000B1A4E">
              <w:rPr>
                <w:b/>
                <w:sz w:val="24"/>
                <w:szCs w:val="24"/>
                <w:shd w:val="clear" w:color="auto" w:fill="FFFFFF"/>
              </w:rPr>
              <w:lastRenderedPageBreak/>
              <w:t xml:space="preserve">        З урахуванням наданих зауважень пропонується викласти в такій редакції:</w:t>
            </w:r>
          </w:p>
          <w:p w14:paraId="61DC7006" w14:textId="77777777" w:rsidR="00EE6073" w:rsidRPr="000B1A4E" w:rsidRDefault="00EE6073" w:rsidP="003074CA">
            <w:pPr>
              <w:pStyle w:val="a3"/>
              <w:tabs>
                <w:tab w:val="left" w:pos="993"/>
              </w:tabs>
              <w:ind w:firstLine="0"/>
              <w:rPr>
                <w:b/>
                <w:sz w:val="24"/>
                <w:szCs w:val="24"/>
                <w:shd w:val="clear" w:color="auto" w:fill="FFFFFF"/>
              </w:rPr>
            </w:pPr>
          </w:p>
          <w:p w14:paraId="6A2FED4F" w14:textId="62DFF538" w:rsidR="003074CA" w:rsidRPr="000B1A4E" w:rsidRDefault="003074CA" w:rsidP="003074CA">
            <w:pPr>
              <w:pStyle w:val="a3"/>
              <w:tabs>
                <w:tab w:val="left" w:pos="993"/>
              </w:tabs>
              <w:ind w:firstLine="317"/>
              <w:rPr>
                <w:sz w:val="24"/>
                <w:szCs w:val="24"/>
                <w:shd w:val="clear" w:color="auto" w:fill="FFFFFF"/>
              </w:rPr>
            </w:pPr>
            <w:r w:rsidRPr="000B1A4E">
              <w:rPr>
                <w:sz w:val="24"/>
                <w:szCs w:val="24"/>
              </w:rPr>
              <w:t>«</w:t>
            </w:r>
            <w:r w:rsidR="00EE6073" w:rsidRPr="000B1A4E">
              <w:rPr>
                <w:sz w:val="24"/>
                <w:szCs w:val="24"/>
              </w:rPr>
              <w:t>3</w:t>
            </w:r>
            <w:r w:rsidRPr="000B1A4E">
              <w:rPr>
                <w:sz w:val="24"/>
                <w:szCs w:val="24"/>
              </w:rPr>
              <w:t xml:space="preserve">) </w:t>
            </w:r>
            <w:r w:rsidRPr="000B1A4E">
              <w:rPr>
                <w:sz w:val="24"/>
                <w:szCs w:val="24"/>
                <w:shd w:val="clear" w:color="auto" w:fill="FFFFFF"/>
              </w:rPr>
              <w:t>не допускати відмову у проведенні перевірки дотримання ліцензіатом законодавства, що регулює функціонування ринку електричної енергії та цих Ліцензійних умов, за відсутності передбачених  Порядком контролю підстав для такої відмови;»;</w:t>
            </w:r>
          </w:p>
          <w:p w14:paraId="4BAFE3D6" w14:textId="77777777" w:rsidR="003074CA" w:rsidRPr="000B1A4E" w:rsidRDefault="003074CA" w:rsidP="003074CA">
            <w:pPr>
              <w:pStyle w:val="a3"/>
              <w:tabs>
                <w:tab w:val="left" w:pos="993"/>
              </w:tabs>
              <w:ind w:firstLine="317"/>
              <w:rPr>
                <w:sz w:val="24"/>
                <w:szCs w:val="24"/>
                <w:shd w:val="clear" w:color="auto" w:fill="FFFFFF"/>
              </w:rPr>
            </w:pPr>
          </w:p>
          <w:p w14:paraId="35C4776A" w14:textId="77777777" w:rsidR="00EB62A5" w:rsidRPr="000B1A4E" w:rsidRDefault="00EB62A5" w:rsidP="00EE4F34">
            <w:pPr>
              <w:shd w:val="clear" w:color="auto" w:fill="FFFFFF"/>
              <w:spacing w:after="150"/>
              <w:jc w:val="both"/>
              <w:rPr>
                <w:b/>
                <w:sz w:val="24"/>
                <w:szCs w:val="24"/>
                <w:lang w:bidi="te-IN"/>
              </w:rPr>
            </w:pPr>
          </w:p>
          <w:p w14:paraId="4D25DBD9" w14:textId="77777777" w:rsidR="00EB62A5" w:rsidRPr="000B1A4E" w:rsidRDefault="00EB62A5" w:rsidP="003C450D">
            <w:pPr>
              <w:shd w:val="clear" w:color="auto" w:fill="FFFFFF"/>
              <w:spacing w:after="150"/>
              <w:ind w:firstLine="317"/>
              <w:jc w:val="both"/>
              <w:rPr>
                <w:b/>
                <w:sz w:val="24"/>
                <w:szCs w:val="24"/>
                <w:lang w:bidi="te-IN"/>
              </w:rPr>
            </w:pPr>
          </w:p>
          <w:p w14:paraId="406FF277" w14:textId="77777777" w:rsidR="00EB62A5" w:rsidRPr="000B1A4E" w:rsidRDefault="00EB62A5" w:rsidP="003C450D">
            <w:pPr>
              <w:shd w:val="clear" w:color="auto" w:fill="FFFFFF"/>
              <w:spacing w:after="150"/>
              <w:ind w:firstLine="317"/>
              <w:jc w:val="both"/>
              <w:rPr>
                <w:b/>
                <w:sz w:val="24"/>
                <w:szCs w:val="24"/>
                <w:lang w:bidi="te-IN"/>
              </w:rPr>
            </w:pPr>
          </w:p>
          <w:p w14:paraId="21B5A8E2" w14:textId="77777777" w:rsidR="003074CA" w:rsidRPr="000B1A4E" w:rsidRDefault="003074CA" w:rsidP="003C450D">
            <w:pPr>
              <w:shd w:val="clear" w:color="auto" w:fill="FFFFFF"/>
              <w:spacing w:after="150"/>
              <w:ind w:firstLine="317"/>
              <w:jc w:val="both"/>
              <w:rPr>
                <w:b/>
                <w:sz w:val="24"/>
                <w:szCs w:val="24"/>
                <w:lang w:bidi="te-IN"/>
              </w:rPr>
            </w:pPr>
          </w:p>
          <w:p w14:paraId="511C9DEC" w14:textId="77777777" w:rsidR="003074CA" w:rsidRPr="000B1A4E" w:rsidRDefault="003074CA" w:rsidP="003C450D">
            <w:pPr>
              <w:shd w:val="clear" w:color="auto" w:fill="FFFFFF"/>
              <w:spacing w:after="150"/>
              <w:ind w:firstLine="317"/>
              <w:jc w:val="both"/>
              <w:rPr>
                <w:b/>
                <w:sz w:val="24"/>
                <w:szCs w:val="24"/>
                <w:lang w:bidi="te-IN"/>
              </w:rPr>
            </w:pPr>
          </w:p>
          <w:p w14:paraId="51E34CF0" w14:textId="77777777" w:rsidR="003074CA" w:rsidRPr="000B1A4E" w:rsidRDefault="003074CA" w:rsidP="003C450D">
            <w:pPr>
              <w:shd w:val="clear" w:color="auto" w:fill="FFFFFF"/>
              <w:spacing w:after="150"/>
              <w:ind w:firstLine="317"/>
              <w:jc w:val="both"/>
              <w:rPr>
                <w:b/>
                <w:sz w:val="24"/>
                <w:szCs w:val="24"/>
                <w:lang w:bidi="te-IN"/>
              </w:rPr>
            </w:pPr>
          </w:p>
          <w:p w14:paraId="180B63BD" w14:textId="77777777" w:rsidR="003074CA" w:rsidRPr="000B1A4E" w:rsidRDefault="003074CA" w:rsidP="003C450D">
            <w:pPr>
              <w:shd w:val="clear" w:color="auto" w:fill="FFFFFF"/>
              <w:spacing w:after="150"/>
              <w:ind w:firstLine="317"/>
              <w:jc w:val="both"/>
              <w:rPr>
                <w:b/>
                <w:sz w:val="24"/>
                <w:szCs w:val="24"/>
                <w:lang w:bidi="te-IN"/>
              </w:rPr>
            </w:pPr>
          </w:p>
          <w:p w14:paraId="07FE0741" w14:textId="77777777" w:rsidR="003074CA" w:rsidRPr="000B1A4E" w:rsidRDefault="003074CA" w:rsidP="003C450D">
            <w:pPr>
              <w:shd w:val="clear" w:color="auto" w:fill="FFFFFF"/>
              <w:spacing w:after="150"/>
              <w:ind w:firstLine="317"/>
              <w:jc w:val="both"/>
              <w:rPr>
                <w:b/>
                <w:sz w:val="24"/>
                <w:szCs w:val="24"/>
                <w:lang w:bidi="te-IN"/>
              </w:rPr>
            </w:pPr>
          </w:p>
          <w:p w14:paraId="376907EE" w14:textId="77777777" w:rsidR="003074CA" w:rsidRPr="000B1A4E" w:rsidRDefault="003074CA" w:rsidP="003C450D">
            <w:pPr>
              <w:shd w:val="clear" w:color="auto" w:fill="FFFFFF"/>
              <w:spacing w:after="150"/>
              <w:ind w:firstLine="317"/>
              <w:jc w:val="both"/>
              <w:rPr>
                <w:b/>
                <w:sz w:val="24"/>
                <w:szCs w:val="24"/>
                <w:lang w:bidi="te-IN"/>
              </w:rPr>
            </w:pPr>
          </w:p>
          <w:p w14:paraId="5361FB98" w14:textId="77777777" w:rsidR="003074CA" w:rsidRPr="000B1A4E" w:rsidRDefault="003074CA" w:rsidP="003C450D">
            <w:pPr>
              <w:shd w:val="clear" w:color="auto" w:fill="FFFFFF"/>
              <w:spacing w:after="150"/>
              <w:ind w:firstLine="317"/>
              <w:jc w:val="both"/>
              <w:rPr>
                <w:b/>
                <w:sz w:val="24"/>
                <w:szCs w:val="24"/>
                <w:lang w:bidi="te-IN"/>
              </w:rPr>
            </w:pPr>
          </w:p>
          <w:p w14:paraId="70FDD0A8" w14:textId="77777777" w:rsidR="003074CA" w:rsidRPr="000B1A4E" w:rsidRDefault="003074CA" w:rsidP="003C450D">
            <w:pPr>
              <w:shd w:val="clear" w:color="auto" w:fill="FFFFFF"/>
              <w:spacing w:after="150"/>
              <w:ind w:firstLine="317"/>
              <w:jc w:val="both"/>
              <w:rPr>
                <w:b/>
                <w:sz w:val="24"/>
                <w:szCs w:val="24"/>
                <w:lang w:bidi="te-IN"/>
              </w:rPr>
            </w:pPr>
          </w:p>
          <w:p w14:paraId="543AA016" w14:textId="77777777" w:rsidR="003074CA" w:rsidRPr="000B1A4E" w:rsidRDefault="003074CA" w:rsidP="003C450D">
            <w:pPr>
              <w:shd w:val="clear" w:color="auto" w:fill="FFFFFF"/>
              <w:spacing w:after="150"/>
              <w:ind w:firstLine="317"/>
              <w:jc w:val="both"/>
              <w:rPr>
                <w:b/>
                <w:sz w:val="24"/>
                <w:szCs w:val="24"/>
                <w:lang w:bidi="te-IN"/>
              </w:rPr>
            </w:pPr>
          </w:p>
          <w:p w14:paraId="681C4AED" w14:textId="77777777" w:rsidR="003074CA" w:rsidRPr="000B1A4E" w:rsidRDefault="003074CA" w:rsidP="003C450D">
            <w:pPr>
              <w:shd w:val="clear" w:color="auto" w:fill="FFFFFF"/>
              <w:spacing w:after="150"/>
              <w:ind w:firstLine="317"/>
              <w:jc w:val="both"/>
              <w:rPr>
                <w:b/>
                <w:sz w:val="24"/>
                <w:szCs w:val="24"/>
                <w:lang w:bidi="te-IN"/>
              </w:rPr>
            </w:pPr>
          </w:p>
          <w:p w14:paraId="20734542" w14:textId="77777777" w:rsidR="003074CA" w:rsidRPr="000B1A4E" w:rsidRDefault="003074CA" w:rsidP="003C450D">
            <w:pPr>
              <w:shd w:val="clear" w:color="auto" w:fill="FFFFFF"/>
              <w:spacing w:after="150"/>
              <w:ind w:firstLine="317"/>
              <w:jc w:val="both"/>
              <w:rPr>
                <w:b/>
                <w:sz w:val="24"/>
                <w:szCs w:val="24"/>
                <w:lang w:bidi="te-IN"/>
              </w:rPr>
            </w:pPr>
          </w:p>
          <w:p w14:paraId="0134C2AE" w14:textId="77777777" w:rsidR="003074CA" w:rsidRPr="000B1A4E" w:rsidRDefault="003074CA" w:rsidP="003C450D">
            <w:pPr>
              <w:shd w:val="clear" w:color="auto" w:fill="FFFFFF"/>
              <w:spacing w:after="150"/>
              <w:ind w:firstLine="317"/>
              <w:jc w:val="both"/>
              <w:rPr>
                <w:b/>
                <w:sz w:val="24"/>
                <w:szCs w:val="24"/>
                <w:lang w:bidi="te-IN"/>
              </w:rPr>
            </w:pPr>
          </w:p>
          <w:p w14:paraId="601D4E8C" w14:textId="77777777" w:rsidR="003074CA" w:rsidRPr="000B1A4E" w:rsidRDefault="003074CA" w:rsidP="003C450D">
            <w:pPr>
              <w:shd w:val="clear" w:color="auto" w:fill="FFFFFF"/>
              <w:spacing w:after="150"/>
              <w:ind w:firstLine="317"/>
              <w:jc w:val="both"/>
              <w:rPr>
                <w:b/>
                <w:sz w:val="24"/>
                <w:szCs w:val="24"/>
                <w:lang w:bidi="te-IN"/>
              </w:rPr>
            </w:pPr>
          </w:p>
          <w:p w14:paraId="5F5B39AF" w14:textId="77777777" w:rsidR="003074CA" w:rsidRPr="000B1A4E" w:rsidRDefault="003074CA" w:rsidP="003C450D">
            <w:pPr>
              <w:shd w:val="clear" w:color="auto" w:fill="FFFFFF"/>
              <w:spacing w:after="150"/>
              <w:ind w:firstLine="317"/>
              <w:jc w:val="both"/>
              <w:rPr>
                <w:b/>
                <w:sz w:val="24"/>
                <w:szCs w:val="24"/>
                <w:lang w:bidi="te-IN"/>
              </w:rPr>
            </w:pPr>
          </w:p>
          <w:p w14:paraId="49C0D84C" w14:textId="77777777" w:rsidR="003074CA" w:rsidRPr="000B1A4E" w:rsidRDefault="003074CA" w:rsidP="003C450D">
            <w:pPr>
              <w:shd w:val="clear" w:color="auto" w:fill="FFFFFF"/>
              <w:spacing w:after="150"/>
              <w:ind w:firstLine="317"/>
              <w:jc w:val="both"/>
              <w:rPr>
                <w:b/>
                <w:sz w:val="24"/>
                <w:szCs w:val="24"/>
                <w:lang w:bidi="te-IN"/>
              </w:rPr>
            </w:pPr>
          </w:p>
          <w:p w14:paraId="0636C0C4" w14:textId="77777777" w:rsidR="003074CA" w:rsidRPr="000B1A4E" w:rsidRDefault="003074CA" w:rsidP="003C450D">
            <w:pPr>
              <w:shd w:val="clear" w:color="auto" w:fill="FFFFFF"/>
              <w:spacing w:after="150"/>
              <w:ind w:firstLine="317"/>
              <w:jc w:val="both"/>
              <w:rPr>
                <w:b/>
                <w:sz w:val="24"/>
                <w:szCs w:val="24"/>
                <w:lang w:bidi="te-IN"/>
              </w:rPr>
            </w:pPr>
          </w:p>
          <w:p w14:paraId="7D8DDAEB" w14:textId="77777777" w:rsidR="003074CA" w:rsidRPr="000B1A4E" w:rsidRDefault="003074CA" w:rsidP="003C450D">
            <w:pPr>
              <w:shd w:val="clear" w:color="auto" w:fill="FFFFFF"/>
              <w:spacing w:after="150"/>
              <w:ind w:firstLine="317"/>
              <w:jc w:val="both"/>
              <w:rPr>
                <w:b/>
                <w:sz w:val="24"/>
                <w:szCs w:val="24"/>
                <w:lang w:bidi="te-IN"/>
              </w:rPr>
            </w:pPr>
          </w:p>
          <w:p w14:paraId="461460A8" w14:textId="77777777" w:rsidR="003074CA" w:rsidRPr="000B1A4E" w:rsidRDefault="003074CA" w:rsidP="003C450D">
            <w:pPr>
              <w:shd w:val="clear" w:color="auto" w:fill="FFFFFF"/>
              <w:spacing w:after="150"/>
              <w:ind w:firstLine="317"/>
              <w:jc w:val="both"/>
              <w:rPr>
                <w:b/>
                <w:sz w:val="24"/>
                <w:szCs w:val="24"/>
                <w:lang w:bidi="te-IN"/>
              </w:rPr>
            </w:pPr>
          </w:p>
          <w:p w14:paraId="16CCED78" w14:textId="77777777" w:rsidR="003074CA" w:rsidRPr="000B1A4E" w:rsidRDefault="003074CA" w:rsidP="003C450D">
            <w:pPr>
              <w:shd w:val="clear" w:color="auto" w:fill="FFFFFF"/>
              <w:spacing w:after="150"/>
              <w:ind w:firstLine="317"/>
              <w:jc w:val="both"/>
              <w:rPr>
                <w:b/>
                <w:sz w:val="24"/>
                <w:szCs w:val="24"/>
                <w:lang w:bidi="te-IN"/>
              </w:rPr>
            </w:pPr>
          </w:p>
          <w:p w14:paraId="4EBEBF4D" w14:textId="77777777" w:rsidR="003074CA" w:rsidRPr="000B1A4E" w:rsidRDefault="003074CA" w:rsidP="003C450D">
            <w:pPr>
              <w:shd w:val="clear" w:color="auto" w:fill="FFFFFF"/>
              <w:spacing w:after="150"/>
              <w:ind w:firstLine="317"/>
              <w:jc w:val="both"/>
              <w:rPr>
                <w:b/>
                <w:sz w:val="24"/>
                <w:szCs w:val="24"/>
                <w:lang w:bidi="te-IN"/>
              </w:rPr>
            </w:pPr>
          </w:p>
          <w:p w14:paraId="06BDDB59" w14:textId="77777777" w:rsidR="003074CA" w:rsidRPr="000B1A4E" w:rsidRDefault="003074CA" w:rsidP="003C450D">
            <w:pPr>
              <w:shd w:val="clear" w:color="auto" w:fill="FFFFFF"/>
              <w:spacing w:after="150"/>
              <w:ind w:firstLine="317"/>
              <w:jc w:val="both"/>
              <w:rPr>
                <w:b/>
                <w:sz w:val="24"/>
                <w:szCs w:val="24"/>
                <w:lang w:bidi="te-IN"/>
              </w:rPr>
            </w:pPr>
          </w:p>
          <w:p w14:paraId="3C9487CD" w14:textId="77777777" w:rsidR="003074CA" w:rsidRPr="000B1A4E" w:rsidRDefault="003074CA" w:rsidP="003C450D">
            <w:pPr>
              <w:shd w:val="clear" w:color="auto" w:fill="FFFFFF"/>
              <w:spacing w:after="150"/>
              <w:ind w:firstLine="317"/>
              <w:jc w:val="both"/>
              <w:rPr>
                <w:b/>
                <w:sz w:val="24"/>
                <w:szCs w:val="24"/>
                <w:lang w:bidi="te-IN"/>
              </w:rPr>
            </w:pPr>
          </w:p>
          <w:p w14:paraId="292A8C3B" w14:textId="77777777" w:rsidR="003074CA" w:rsidRPr="000B1A4E" w:rsidRDefault="003074CA" w:rsidP="003C450D">
            <w:pPr>
              <w:shd w:val="clear" w:color="auto" w:fill="FFFFFF"/>
              <w:spacing w:after="150"/>
              <w:ind w:firstLine="317"/>
              <w:jc w:val="both"/>
              <w:rPr>
                <w:b/>
                <w:sz w:val="24"/>
                <w:szCs w:val="24"/>
                <w:lang w:bidi="te-IN"/>
              </w:rPr>
            </w:pPr>
          </w:p>
          <w:p w14:paraId="60527538" w14:textId="77777777" w:rsidR="003074CA" w:rsidRPr="000B1A4E" w:rsidRDefault="003074CA" w:rsidP="003C450D">
            <w:pPr>
              <w:shd w:val="clear" w:color="auto" w:fill="FFFFFF"/>
              <w:spacing w:after="150"/>
              <w:ind w:firstLine="317"/>
              <w:jc w:val="both"/>
              <w:rPr>
                <w:b/>
                <w:sz w:val="24"/>
                <w:szCs w:val="24"/>
                <w:lang w:bidi="te-IN"/>
              </w:rPr>
            </w:pPr>
          </w:p>
          <w:p w14:paraId="5667D19D" w14:textId="77777777" w:rsidR="003074CA" w:rsidRPr="000B1A4E" w:rsidRDefault="003074CA" w:rsidP="003C450D">
            <w:pPr>
              <w:shd w:val="clear" w:color="auto" w:fill="FFFFFF"/>
              <w:spacing w:after="150"/>
              <w:ind w:firstLine="317"/>
              <w:jc w:val="both"/>
              <w:rPr>
                <w:b/>
                <w:sz w:val="24"/>
                <w:szCs w:val="24"/>
                <w:lang w:bidi="te-IN"/>
              </w:rPr>
            </w:pPr>
          </w:p>
          <w:p w14:paraId="67E15FEE" w14:textId="77777777" w:rsidR="003074CA" w:rsidRPr="000B1A4E" w:rsidRDefault="003074CA" w:rsidP="003C450D">
            <w:pPr>
              <w:shd w:val="clear" w:color="auto" w:fill="FFFFFF"/>
              <w:spacing w:after="150"/>
              <w:ind w:firstLine="317"/>
              <w:jc w:val="both"/>
              <w:rPr>
                <w:b/>
                <w:sz w:val="24"/>
                <w:szCs w:val="24"/>
                <w:lang w:bidi="te-IN"/>
              </w:rPr>
            </w:pPr>
          </w:p>
          <w:p w14:paraId="4C2A1CE1" w14:textId="77777777" w:rsidR="003074CA" w:rsidRPr="000B1A4E" w:rsidRDefault="003074CA" w:rsidP="003C450D">
            <w:pPr>
              <w:shd w:val="clear" w:color="auto" w:fill="FFFFFF"/>
              <w:spacing w:after="150"/>
              <w:ind w:firstLine="317"/>
              <w:jc w:val="both"/>
              <w:rPr>
                <w:b/>
                <w:sz w:val="24"/>
                <w:szCs w:val="24"/>
                <w:lang w:bidi="te-IN"/>
              </w:rPr>
            </w:pPr>
          </w:p>
          <w:p w14:paraId="06A2C167" w14:textId="77777777" w:rsidR="003074CA" w:rsidRPr="000B1A4E" w:rsidRDefault="003074CA" w:rsidP="003C450D">
            <w:pPr>
              <w:shd w:val="clear" w:color="auto" w:fill="FFFFFF"/>
              <w:spacing w:after="150"/>
              <w:ind w:firstLine="317"/>
              <w:jc w:val="both"/>
              <w:rPr>
                <w:b/>
                <w:sz w:val="24"/>
                <w:szCs w:val="24"/>
                <w:lang w:bidi="te-IN"/>
              </w:rPr>
            </w:pPr>
          </w:p>
          <w:p w14:paraId="2CE241D8" w14:textId="77777777" w:rsidR="003074CA" w:rsidRPr="000B1A4E" w:rsidRDefault="003074CA" w:rsidP="003C450D">
            <w:pPr>
              <w:shd w:val="clear" w:color="auto" w:fill="FFFFFF"/>
              <w:spacing w:after="150"/>
              <w:ind w:firstLine="317"/>
              <w:jc w:val="both"/>
              <w:rPr>
                <w:b/>
                <w:sz w:val="24"/>
                <w:szCs w:val="24"/>
                <w:lang w:bidi="te-IN"/>
              </w:rPr>
            </w:pPr>
          </w:p>
          <w:p w14:paraId="7F04C27F" w14:textId="77777777" w:rsidR="003074CA" w:rsidRPr="000B1A4E" w:rsidRDefault="003074CA" w:rsidP="003C450D">
            <w:pPr>
              <w:shd w:val="clear" w:color="auto" w:fill="FFFFFF"/>
              <w:spacing w:after="150"/>
              <w:ind w:firstLine="317"/>
              <w:jc w:val="both"/>
              <w:rPr>
                <w:b/>
                <w:sz w:val="24"/>
                <w:szCs w:val="24"/>
                <w:lang w:bidi="te-IN"/>
              </w:rPr>
            </w:pPr>
          </w:p>
          <w:p w14:paraId="74A689D4" w14:textId="77777777" w:rsidR="003074CA" w:rsidRPr="000B1A4E" w:rsidRDefault="003074CA" w:rsidP="003C450D">
            <w:pPr>
              <w:shd w:val="clear" w:color="auto" w:fill="FFFFFF"/>
              <w:spacing w:after="150"/>
              <w:ind w:firstLine="317"/>
              <w:jc w:val="both"/>
              <w:rPr>
                <w:b/>
                <w:sz w:val="24"/>
                <w:szCs w:val="24"/>
                <w:lang w:bidi="te-IN"/>
              </w:rPr>
            </w:pPr>
          </w:p>
          <w:p w14:paraId="3402886C" w14:textId="77777777" w:rsidR="003074CA" w:rsidRPr="000B1A4E" w:rsidRDefault="003074CA" w:rsidP="003C450D">
            <w:pPr>
              <w:shd w:val="clear" w:color="auto" w:fill="FFFFFF"/>
              <w:spacing w:after="150"/>
              <w:ind w:firstLine="317"/>
              <w:jc w:val="both"/>
              <w:rPr>
                <w:b/>
                <w:sz w:val="24"/>
                <w:szCs w:val="24"/>
                <w:lang w:bidi="te-IN"/>
              </w:rPr>
            </w:pPr>
          </w:p>
          <w:p w14:paraId="60385B31" w14:textId="77777777" w:rsidR="003074CA" w:rsidRPr="000B1A4E" w:rsidRDefault="003074CA" w:rsidP="003C450D">
            <w:pPr>
              <w:shd w:val="clear" w:color="auto" w:fill="FFFFFF"/>
              <w:spacing w:after="150"/>
              <w:ind w:firstLine="317"/>
              <w:jc w:val="both"/>
              <w:rPr>
                <w:b/>
                <w:sz w:val="24"/>
                <w:szCs w:val="24"/>
                <w:lang w:bidi="te-IN"/>
              </w:rPr>
            </w:pPr>
          </w:p>
          <w:p w14:paraId="6D0F5D56" w14:textId="77777777" w:rsidR="00EE4F34" w:rsidRPr="000B1A4E" w:rsidRDefault="00EE4F34" w:rsidP="003C450D">
            <w:pPr>
              <w:shd w:val="clear" w:color="auto" w:fill="FFFFFF"/>
              <w:spacing w:after="150"/>
              <w:ind w:firstLine="317"/>
              <w:jc w:val="both"/>
              <w:rPr>
                <w:b/>
                <w:sz w:val="24"/>
                <w:szCs w:val="24"/>
                <w:lang w:bidi="te-IN"/>
              </w:rPr>
            </w:pPr>
          </w:p>
          <w:p w14:paraId="017C93B9" w14:textId="77777777" w:rsidR="00EE4F34" w:rsidRPr="000B1A4E" w:rsidRDefault="00EE4F34" w:rsidP="003C450D">
            <w:pPr>
              <w:shd w:val="clear" w:color="auto" w:fill="FFFFFF"/>
              <w:spacing w:after="150"/>
              <w:ind w:firstLine="317"/>
              <w:jc w:val="both"/>
              <w:rPr>
                <w:b/>
                <w:sz w:val="24"/>
                <w:szCs w:val="24"/>
                <w:lang w:bidi="te-IN"/>
              </w:rPr>
            </w:pPr>
          </w:p>
          <w:p w14:paraId="233BCDD7" w14:textId="77777777" w:rsidR="00EE4F34" w:rsidRPr="000B1A4E" w:rsidRDefault="00EE4F34" w:rsidP="003C450D">
            <w:pPr>
              <w:shd w:val="clear" w:color="auto" w:fill="FFFFFF"/>
              <w:spacing w:after="150"/>
              <w:ind w:firstLine="317"/>
              <w:jc w:val="both"/>
              <w:rPr>
                <w:b/>
                <w:sz w:val="24"/>
                <w:szCs w:val="24"/>
                <w:lang w:bidi="te-IN"/>
              </w:rPr>
            </w:pPr>
          </w:p>
          <w:p w14:paraId="48547C56" w14:textId="77777777" w:rsidR="00EE4F34" w:rsidRPr="000B1A4E" w:rsidRDefault="00EE4F34" w:rsidP="003C450D">
            <w:pPr>
              <w:shd w:val="clear" w:color="auto" w:fill="FFFFFF"/>
              <w:spacing w:after="150"/>
              <w:ind w:firstLine="317"/>
              <w:jc w:val="both"/>
              <w:rPr>
                <w:b/>
                <w:sz w:val="24"/>
                <w:szCs w:val="24"/>
                <w:lang w:bidi="te-IN"/>
              </w:rPr>
            </w:pPr>
          </w:p>
          <w:p w14:paraId="6C32BC4E" w14:textId="77777777" w:rsidR="00EE4F34" w:rsidRPr="000B1A4E" w:rsidRDefault="00EE4F34" w:rsidP="003C450D">
            <w:pPr>
              <w:shd w:val="clear" w:color="auto" w:fill="FFFFFF"/>
              <w:spacing w:after="150"/>
              <w:ind w:firstLine="317"/>
              <w:jc w:val="both"/>
              <w:rPr>
                <w:b/>
                <w:sz w:val="24"/>
                <w:szCs w:val="24"/>
                <w:lang w:bidi="te-IN"/>
              </w:rPr>
            </w:pPr>
          </w:p>
          <w:p w14:paraId="716EE263" w14:textId="77777777" w:rsidR="00EE4F34" w:rsidRPr="000B1A4E" w:rsidRDefault="00EE4F34" w:rsidP="00EE4F34">
            <w:pPr>
              <w:shd w:val="clear" w:color="auto" w:fill="FFFFFF"/>
              <w:spacing w:after="150"/>
              <w:jc w:val="both"/>
              <w:rPr>
                <w:b/>
                <w:sz w:val="24"/>
                <w:szCs w:val="24"/>
                <w:lang w:bidi="te-IN"/>
              </w:rPr>
            </w:pPr>
          </w:p>
          <w:p w14:paraId="3DE8572F" w14:textId="57F52432" w:rsidR="003074CA" w:rsidRPr="000B1A4E" w:rsidRDefault="003074CA" w:rsidP="00EE6073">
            <w:pPr>
              <w:pStyle w:val="a3"/>
              <w:tabs>
                <w:tab w:val="left" w:pos="993"/>
              </w:tabs>
              <w:ind w:firstLine="172"/>
              <w:rPr>
                <w:sz w:val="24"/>
                <w:szCs w:val="24"/>
                <w:shd w:val="clear" w:color="auto" w:fill="FFFFFF"/>
              </w:rPr>
            </w:pPr>
            <w:r w:rsidRPr="000B1A4E">
              <w:rPr>
                <w:b/>
                <w:sz w:val="24"/>
                <w:szCs w:val="24"/>
                <w:shd w:val="clear" w:color="auto" w:fill="FFFFFF"/>
              </w:rPr>
              <w:t xml:space="preserve"> </w:t>
            </w:r>
          </w:p>
          <w:p w14:paraId="15656FE2" w14:textId="77777777" w:rsidR="00EB62A5" w:rsidRPr="000B1A4E" w:rsidRDefault="00EB62A5" w:rsidP="003074CA">
            <w:pPr>
              <w:shd w:val="clear" w:color="auto" w:fill="FFFFFF"/>
              <w:spacing w:after="150"/>
              <w:jc w:val="both"/>
              <w:rPr>
                <w:b/>
                <w:sz w:val="24"/>
                <w:szCs w:val="24"/>
                <w:lang w:bidi="te-IN"/>
              </w:rPr>
            </w:pPr>
          </w:p>
          <w:p w14:paraId="6F81E15A" w14:textId="77777777" w:rsidR="00EB62A5" w:rsidRPr="000B1A4E" w:rsidRDefault="00EB62A5" w:rsidP="003C450D">
            <w:pPr>
              <w:shd w:val="clear" w:color="auto" w:fill="FFFFFF"/>
              <w:spacing w:after="150"/>
              <w:ind w:firstLine="317"/>
              <w:jc w:val="both"/>
              <w:rPr>
                <w:b/>
                <w:sz w:val="24"/>
                <w:szCs w:val="24"/>
                <w:lang w:bidi="te-IN"/>
              </w:rPr>
            </w:pPr>
          </w:p>
          <w:p w14:paraId="64AF38FF" w14:textId="77777777" w:rsidR="00EB62A5" w:rsidRPr="000B1A4E" w:rsidRDefault="00EB62A5" w:rsidP="003C450D">
            <w:pPr>
              <w:shd w:val="clear" w:color="auto" w:fill="FFFFFF"/>
              <w:spacing w:after="150"/>
              <w:ind w:firstLine="317"/>
              <w:jc w:val="both"/>
              <w:rPr>
                <w:b/>
                <w:sz w:val="24"/>
                <w:szCs w:val="24"/>
                <w:lang w:bidi="te-IN"/>
              </w:rPr>
            </w:pPr>
          </w:p>
          <w:p w14:paraId="312A7FDB" w14:textId="77777777" w:rsidR="00EB62A5" w:rsidRPr="000B1A4E" w:rsidRDefault="00EB62A5" w:rsidP="003C450D">
            <w:pPr>
              <w:shd w:val="clear" w:color="auto" w:fill="FFFFFF"/>
              <w:spacing w:after="150"/>
              <w:ind w:firstLine="317"/>
              <w:jc w:val="both"/>
              <w:rPr>
                <w:b/>
                <w:sz w:val="24"/>
                <w:szCs w:val="24"/>
                <w:lang w:bidi="te-IN"/>
              </w:rPr>
            </w:pPr>
          </w:p>
          <w:p w14:paraId="4677B9A4" w14:textId="77777777" w:rsidR="00EB62A5" w:rsidRPr="000B1A4E" w:rsidRDefault="00EB62A5" w:rsidP="003C450D">
            <w:pPr>
              <w:shd w:val="clear" w:color="auto" w:fill="FFFFFF"/>
              <w:spacing w:after="150"/>
              <w:ind w:firstLine="317"/>
              <w:jc w:val="both"/>
              <w:rPr>
                <w:b/>
                <w:sz w:val="24"/>
                <w:szCs w:val="24"/>
                <w:lang w:bidi="te-IN"/>
              </w:rPr>
            </w:pPr>
          </w:p>
        </w:tc>
      </w:tr>
      <w:tr w:rsidR="00EE7907" w:rsidRPr="000B1A4E" w14:paraId="3FE5D0C3" w14:textId="77777777" w:rsidTr="00E87D0A">
        <w:tc>
          <w:tcPr>
            <w:tcW w:w="15599" w:type="dxa"/>
            <w:gridSpan w:val="4"/>
          </w:tcPr>
          <w:p w14:paraId="4730553F" w14:textId="77777777" w:rsidR="00EE7907" w:rsidRPr="000B1A4E" w:rsidRDefault="00EE7907" w:rsidP="003C450D">
            <w:pPr>
              <w:pStyle w:val="a3"/>
              <w:tabs>
                <w:tab w:val="left" w:pos="993"/>
              </w:tabs>
              <w:ind w:firstLine="317"/>
              <w:jc w:val="center"/>
              <w:rPr>
                <w:bCs/>
                <w:szCs w:val="28"/>
                <w:lang w:bidi="te-IN"/>
              </w:rPr>
            </w:pPr>
            <w:r w:rsidRPr="000B1A4E">
              <w:rPr>
                <w:bCs/>
                <w:szCs w:val="28"/>
                <w:lang w:bidi="te-IN"/>
              </w:rPr>
              <w:lastRenderedPageBreak/>
              <w:t>Ліцензійн</w:t>
            </w:r>
            <w:r w:rsidR="002176B3" w:rsidRPr="000B1A4E">
              <w:rPr>
                <w:bCs/>
                <w:szCs w:val="28"/>
                <w:lang w:bidi="te-IN"/>
              </w:rPr>
              <w:t>і</w:t>
            </w:r>
            <w:r w:rsidRPr="000B1A4E">
              <w:rPr>
                <w:bCs/>
                <w:szCs w:val="28"/>
                <w:lang w:bidi="te-IN"/>
              </w:rPr>
              <w:t xml:space="preserve"> умов</w:t>
            </w:r>
            <w:r w:rsidR="002176B3" w:rsidRPr="000B1A4E">
              <w:rPr>
                <w:bCs/>
                <w:szCs w:val="28"/>
                <w:lang w:bidi="te-IN"/>
              </w:rPr>
              <w:t>и</w:t>
            </w:r>
            <w:r w:rsidRPr="000B1A4E">
              <w:rPr>
                <w:bCs/>
                <w:szCs w:val="28"/>
                <w:lang w:bidi="te-IN"/>
              </w:rPr>
              <w:t xml:space="preserve"> провадження господарської діяльності з розподілу електричної енергії</w:t>
            </w:r>
          </w:p>
          <w:p w14:paraId="24432B6E" w14:textId="77777777" w:rsidR="00EE7907" w:rsidRPr="000B1A4E" w:rsidRDefault="00EE7907" w:rsidP="003C450D">
            <w:pPr>
              <w:pStyle w:val="a3"/>
              <w:tabs>
                <w:tab w:val="left" w:pos="993"/>
              </w:tabs>
              <w:ind w:firstLine="317"/>
              <w:rPr>
                <w:bCs/>
                <w:sz w:val="24"/>
                <w:szCs w:val="24"/>
                <w:lang w:bidi="te-IN"/>
              </w:rPr>
            </w:pPr>
          </w:p>
        </w:tc>
      </w:tr>
      <w:tr w:rsidR="00EE7907" w:rsidRPr="000B1A4E" w14:paraId="55FAA1F8" w14:textId="77777777" w:rsidTr="00E87D0A">
        <w:trPr>
          <w:gridAfter w:val="1"/>
          <w:wAfter w:w="11" w:type="dxa"/>
        </w:trPr>
        <w:tc>
          <w:tcPr>
            <w:tcW w:w="5665" w:type="dxa"/>
          </w:tcPr>
          <w:p w14:paraId="6E868C59" w14:textId="77777777" w:rsidR="00EE7907" w:rsidRPr="000B1A4E" w:rsidRDefault="002176B3" w:rsidP="00713E8B">
            <w:pPr>
              <w:pStyle w:val="a3"/>
              <w:tabs>
                <w:tab w:val="left" w:pos="993"/>
              </w:tabs>
              <w:ind w:firstLine="313"/>
              <w:rPr>
                <w:b/>
                <w:sz w:val="24"/>
                <w:szCs w:val="24"/>
                <w:shd w:val="clear" w:color="auto" w:fill="FFFFFF"/>
              </w:rPr>
            </w:pPr>
            <w:r w:rsidRPr="000B1A4E">
              <w:rPr>
                <w:b/>
                <w:sz w:val="24"/>
                <w:szCs w:val="24"/>
                <w:shd w:val="clear" w:color="auto" w:fill="FFFFFF"/>
              </w:rPr>
              <w:t>п</w:t>
            </w:r>
            <w:r w:rsidR="00EE7907" w:rsidRPr="000B1A4E">
              <w:rPr>
                <w:b/>
                <w:sz w:val="24"/>
                <w:szCs w:val="24"/>
                <w:shd w:val="clear" w:color="auto" w:fill="FFFFFF"/>
              </w:rPr>
              <w:t>ідпункт 2 пункту 2.2 глави 2 викласти в такій редакції:</w:t>
            </w:r>
          </w:p>
          <w:p w14:paraId="3AC3256C" w14:textId="77777777" w:rsidR="00EE7907" w:rsidRPr="000B1A4E" w:rsidRDefault="00EE7907" w:rsidP="00713E8B">
            <w:pPr>
              <w:ind w:firstLine="313"/>
              <w:jc w:val="both"/>
              <w:rPr>
                <w:sz w:val="24"/>
                <w:szCs w:val="24"/>
                <w:shd w:val="clear" w:color="auto" w:fill="FFFFFF"/>
              </w:rPr>
            </w:pPr>
            <w:r w:rsidRPr="000B1A4E">
              <w:rPr>
                <w:sz w:val="24"/>
                <w:szCs w:val="24"/>
              </w:rPr>
              <w:t xml:space="preserve">2) повідомляти НКРЕКП про всі зміни даних, які були зазначені в його заяві та документах, що додавалися до заяви про отримання ліцензії, </w:t>
            </w:r>
            <w:r w:rsidRPr="000B1A4E">
              <w:rPr>
                <w:b/>
                <w:bCs/>
                <w:sz w:val="24"/>
                <w:szCs w:val="24"/>
                <w:shd w:val="clear" w:color="auto" w:fill="FFFFFF"/>
              </w:rPr>
              <w:t>а також про відкриття провадження у справі про банкрутство (неплатоспроможність), введення процедури санації або застосування процедур відновлення платоспроможності/погашення боргів</w:t>
            </w:r>
            <w:r w:rsidRPr="000B1A4E">
              <w:rPr>
                <w:sz w:val="24"/>
                <w:szCs w:val="24"/>
                <w:shd w:val="clear" w:color="auto" w:fill="FFFFFF"/>
              </w:rPr>
              <w:t>, не пізніше одного місяця з дня настання таких змін, крім:</w:t>
            </w:r>
          </w:p>
          <w:p w14:paraId="6B7F7A12" w14:textId="77777777" w:rsidR="00EE7907" w:rsidRPr="000B1A4E" w:rsidRDefault="00EE7907" w:rsidP="00713E8B">
            <w:pPr>
              <w:ind w:firstLine="313"/>
              <w:jc w:val="both"/>
              <w:rPr>
                <w:sz w:val="24"/>
                <w:szCs w:val="24"/>
                <w:shd w:val="clear" w:color="auto" w:fill="FFFFFF"/>
              </w:rPr>
            </w:pPr>
            <w:r w:rsidRPr="000B1A4E">
              <w:rPr>
                <w:sz w:val="24"/>
                <w:szCs w:val="24"/>
              </w:rPr>
              <w:t xml:space="preserve">відомостей про місця та засоби провадження господарської діяльності з розподілу електричної енергії, географічних карт відповідних територій адміністративно-територіальних одиниць та електронних копій документів на електронному носії, що підтверджують перебування на законних </w:t>
            </w:r>
            <w:r w:rsidRPr="000B1A4E">
              <w:rPr>
                <w:sz w:val="24"/>
                <w:szCs w:val="24"/>
              </w:rPr>
              <w:lastRenderedPageBreak/>
              <w:t xml:space="preserve">підставах у власності, господарському віданні (іншому  </w:t>
            </w:r>
            <w:r w:rsidRPr="000B1A4E">
              <w:rPr>
                <w:sz w:val="24"/>
                <w:szCs w:val="24"/>
                <w:shd w:val="clear" w:color="auto" w:fill="FFFFFF"/>
              </w:rPr>
              <w:t xml:space="preserve">речовому праві, передбаченому законодавством) </w:t>
            </w:r>
            <w:r w:rsidRPr="000B1A4E">
              <w:rPr>
                <w:sz w:val="24"/>
                <w:szCs w:val="24"/>
              </w:rPr>
              <w:t>або в управлінні на підставі договору управління активами, укладеного з Національним агентством України з питань виявлення, розшуку та управління активами, одержаними від корупційних та інших злочинів, здобувача ліцензії засобів провадження господарської діяльності напругою 6 кВ та вище, які ліцензіат може надавати протягом року з дня настання змін;</w:t>
            </w:r>
          </w:p>
          <w:p w14:paraId="147AFC94" w14:textId="77777777" w:rsidR="00EE7907" w:rsidRPr="000B1A4E" w:rsidRDefault="00EE7907" w:rsidP="00713E8B">
            <w:pPr>
              <w:ind w:firstLine="313"/>
              <w:jc w:val="both"/>
              <w:rPr>
                <w:sz w:val="24"/>
                <w:szCs w:val="24"/>
                <w:shd w:val="clear" w:color="auto" w:fill="FFFFFF"/>
              </w:rPr>
            </w:pPr>
            <w:r w:rsidRPr="000B1A4E">
              <w:rPr>
                <w:sz w:val="24"/>
                <w:szCs w:val="24"/>
                <w:shd w:val="clear" w:color="auto" w:fill="FFFFFF"/>
              </w:rPr>
              <w:t>випадків, встановлених Порядком ліцензування.</w:t>
            </w:r>
          </w:p>
          <w:p w14:paraId="4D386CF1" w14:textId="77777777" w:rsidR="00EE7907" w:rsidRPr="000B1A4E" w:rsidRDefault="00EE7907" w:rsidP="00713E8B">
            <w:pPr>
              <w:ind w:firstLine="313"/>
              <w:jc w:val="both"/>
              <w:rPr>
                <w:bCs/>
                <w:sz w:val="24"/>
                <w:szCs w:val="24"/>
              </w:rPr>
            </w:pPr>
            <w:r w:rsidRPr="000B1A4E">
              <w:rPr>
                <w:bCs/>
                <w:sz w:val="24"/>
                <w:szCs w:val="24"/>
              </w:rPr>
              <w:t>Ліцензіат має провадити ліцензовану діяльність виключно за місцем провадження господарської діяльності ліцензіата та із застосуванням заявлених засобів провадження господарської діяльності, зазначених у документах, що додаються до заяви про отримання ліцензії (з урахуванням змін до документів, поданих ліцензіатом до НКРЕКП);</w:t>
            </w:r>
          </w:p>
          <w:p w14:paraId="08B835B7" w14:textId="77777777" w:rsidR="00EE7907" w:rsidRPr="000B1A4E" w:rsidRDefault="00EE7907" w:rsidP="00713E8B">
            <w:pPr>
              <w:ind w:firstLine="313"/>
              <w:jc w:val="both"/>
              <w:rPr>
                <w:bCs/>
                <w:sz w:val="24"/>
                <w:szCs w:val="24"/>
              </w:rPr>
            </w:pPr>
          </w:p>
          <w:p w14:paraId="1DF170FE" w14:textId="77777777" w:rsidR="00EE7907" w:rsidRPr="000B1A4E" w:rsidRDefault="00EE7907" w:rsidP="00713E8B">
            <w:pPr>
              <w:pStyle w:val="a3"/>
              <w:tabs>
                <w:tab w:val="left" w:pos="993"/>
              </w:tabs>
              <w:ind w:firstLine="313"/>
              <w:rPr>
                <w:b/>
                <w:sz w:val="24"/>
                <w:szCs w:val="24"/>
                <w:shd w:val="clear" w:color="auto" w:fill="FFFFFF"/>
              </w:rPr>
            </w:pPr>
          </w:p>
        </w:tc>
        <w:tc>
          <w:tcPr>
            <w:tcW w:w="5529" w:type="dxa"/>
          </w:tcPr>
          <w:p w14:paraId="52888D00" w14:textId="77777777" w:rsidR="00EE7907" w:rsidRPr="000B1A4E" w:rsidRDefault="00EE7907" w:rsidP="00713E8B">
            <w:pPr>
              <w:pStyle w:val="a3"/>
              <w:tabs>
                <w:tab w:val="left" w:pos="993"/>
              </w:tabs>
              <w:ind w:firstLine="318"/>
              <w:rPr>
                <w:b/>
                <w:color w:val="0A0A0A"/>
                <w:sz w:val="24"/>
                <w:szCs w:val="24"/>
                <w:shd w:val="clear" w:color="auto" w:fill="FFFFFF"/>
              </w:rPr>
            </w:pPr>
            <w:r w:rsidRPr="000B1A4E">
              <w:rPr>
                <w:b/>
                <w:bCs/>
                <w:sz w:val="24"/>
                <w:szCs w:val="24"/>
                <w:bdr w:val="none" w:sz="0" w:space="0" w:color="auto" w:frame="1"/>
              </w:rPr>
              <w:lastRenderedPageBreak/>
              <w:t xml:space="preserve">Пропозиції </w:t>
            </w:r>
            <w:r w:rsidRPr="000B1A4E">
              <w:rPr>
                <w:b/>
                <w:color w:val="0A0A0A"/>
                <w:sz w:val="24"/>
                <w:szCs w:val="24"/>
                <w:shd w:val="clear" w:color="auto" w:fill="FFFFFF"/>
              </w:rPr>
              <w:t>АТ «ДТЕК ДНІПРОВСЬКІ ЕЛЕКТРОМЕРЕЖІ»:</w:t>
            </w:r>
          </w:p>
          <w:p w14:paraId="5B9612D6" w14:textId="77777777" w:rsidR="00EE7907" w:rsidRPr="000B1A4E" w:rsidRDefault="002176B3" w:rsidP="00713E8B">
            <w:pPr>
              <w:pStyle w:val="a3"/>
              <w:tabs>
                <w:tab w:val="left" w:pos="993"/>
              </w:tabs>
              <w:ind w:firstLine="318"/>
              <w:rPr>
                <w:b/>
                <w:color w:val="0A0A0A"/>
                <w:sz w:val="24"/>
                <w:szCs w:val="24"/>
                <w:shd w:val="clear" w:color="auto" w:fill="FFFFFF"/>
              </w:rPr>
            </w:pPr>
            <w:r w:rsidRPr="000B1A4E">
              <w:rPr>
                <w:b/>
                <w:color w:val="0A0A0A"/>
                <w:sz w:val="24"/>
                <w:szCs w:val="24"/>
                <w:shd w:val="clear" w:color="auto" w:fill="FFFFFF"/>
              </w:rPr>
              <w:t>п</w:t>
            </w:r>
            <w:r w:rsidR="00EE7907" w:rsidRPr="000B1A4E">
              <w:rPr>
                <w:b/>
                <w:color w:val="0A0A0A"/>
                <w:sz w:val="24"/>
                <w:szCs w:val="24"/>
                <w:shd w:val="clear" w:color="auto" w:fill="FFFFFF"/>
              </w:rPr>
              <w:t>ідпункт 2 в такій редакції</w:t>
            </w:r>
          </w:p>
          <w:p w14:paraId="275D93C7" w14:textId="77777777" w:rsidR="00EE7907" w:rsidRPr="000B1A4E" w:rsidRDefault="00EE7907" w:rsidP="00713E8B">
            <w:pPr>
              <w:pStyle w:val="3"/>
              <w:spacing w:before="0" w:after="0"/>
              <w:ind w:firstLine="318"/>
              <w:jc w:val="both"/>
              <w:outlineLvl w:val="2"/>
              <w:rPr>
                <w:rFonts w:ascii="Times New Roman" w:hAnsi="Times New Roman"/>
                <w:b w:val="0"/>
                <w:bCs w:val="0"/>
                <w:sz w:val="24"/>
                <w:szCs w:val="24"/>
                <w:lang w:val="uk-UA"/>
              </w:rPr>
            </w:pPr>
            <w:r w:rsidRPr="000B1A4E">
              <w:rPr>
                <w:rFonts w:ascii="Times New Roman" w:hAnsi="Times New Roman"/>
                <w:b w:val="0"/>
                <w:bCs w:val="0"/>
                <w:sz w:val="24"/>
                <w:szCs w:val="24"/>
                <w:bdr w:val="none" w:sz="0" w:space="0" w:color="auto" w:frame="1"/>
              </w:rPr>
              <w:t xml:space="preserve">«2) </w:t>
            </w:r>
            <w:r w:rsidRPr="000B1A4E">
              <w:rPr>
                <w:rFonts w:ascii="Times New Roman" w:hAnsi="Times New Roman"/>
                <w:b w:val="0"/>
                <w:bCs w:val="0"/>
                <w:sz w:val="24"/>
                <w:szCs w:val="24"/>
                <w:lang w:val="uk-UA"/>
              </w:rPr>
              <w:t>повідомляти НКРЕКП про всі зміни даних, які були зазначені в його заяві та документах, що додавалися до заяви про отримання ліцензії, не пізніше одного місяця з дня настання таких змін, крім:</w:t>
            </w:r>
          </w:p>
          <w:p w14:paraId="4BFB12AF" w14:textId="77777777" w:rsidR="00EE7907" w:rsidRPr="000B1A4E" w:rsidRDefault="00EE7907" w:rsidP="00713E8B">
            <w:pPr>
              <w:pStyle w:val="3"/>
              <w:spacing w:before="0" w:after="0"/>
              <w:ind w:firstLine="318"/>
              <w:jc w:val="both"/>
              <w:outlineLvl w:val="2"/>
              <w:rPr>
                <w:rFonts w:ascii="Times New Roman" w:hAnsi="Times New Roman"/>
                <w:b w:val="0"/>
                <w:bCs w:val="0"/>
                <w:sz w:val="24"/>
                <w:szCs w:val="24"/>
                <w:lang w:val="uk-UA"/>
              </w:rPr>
            </w:pPr>
            <w:r w:rsidRPr="000B1A4E">
              <w:rPr>
                <w:rFonts w:ascii="Times New Roman" w:hAnsi="Times New Roman"/>
                <w:b w:val="0"/>
                <w:bCs w:val="0"/>
                <w:sz w:val="24"/>
                <w:szCs w:val="24"/>
                <w:lang w:val="uk-UA"/>
              </w:rPr>
              <w:t xml:space="preserve">відомостей про місця та засоби провадження господарської діяльності з розподілу електричної енергії, географічних карт відповідних територій адміністративно-територіальних одиниць та електронних копій документів на електронному носії, що підтверджують перебування на законних підставах у власності, господарському віданні (іншому  речовому праві, передбаченому </w:t>
            </w:r>
            <w:r w:rsidRPr="000B1A4E">
              <w:rPr>
                <w:rFonts w:ascii="Times New Roman" w:hAnsi="Times New Roman"/>
                <w:sz w:val="24"/>
                <w:szCs w:val="24"/>
                <w:lang w:val="uk-UA"/>
              </w:rPr>
              <w:t>законом</w:t>
            </w:r>
            <w:r w:rsidRPr="000B1A4E">
              <w:rPr>
                <w:rFonts w:ascii="Times New Roman" w:hAnsi="Times New Roman"/>
                <w:b w:val="0"/>
                <w:bCs w:val="0"/>
                <w:sz w:val="24"/>
                <w:szCs w:val="24"/>
                <w:lang w:val="uk-UA"/>
              </w:rPr>
              <w:t xml:space="preserve">) або в управлінні на підставі договору управління </w:t>
            </w:r>
            <w:r w:rsidRPr="000B1A4E">
              <w:rPr>
                <w:rFonts w:ascii="Times New Roman" w:hAnsi="Times New Roman"/>
                <w:b w:val="0"/>
                <w:bCs w:val="0"/>
                <w:sz w:val="24"/>
                <w:szCs w:val="24"/>
                <w:lang w:val="uk-UA"/>
              </w:rPr>
              <w:lastRenderedPageBreak/>
              <w:t>активами, укладеного з Національним агентством України з питань виявлення, розшуку та управління активами, одержаними від корупційних та інших злочинів, здобувача ліцензії засобів провадження господарської діяльності</w:t>
            </w:r>
            <w:r w:rsidRPr="000B1A4E">
              <w:rPr>
                <w:rFonts w:ascii="Times New Roman" w:hAnsi="Times New Roman"/>
                <w:sz w:val="24"/>
                <w:szCs w:val="24"/>
              </w:rPr>
              <w:t xml:space="preserve"> </w:t>
            </w:r>
            <w:r w:rsidRPr="000B1A4E">
              <w:rPr>
                <w:rFonts w:ascii="Times New Roman" w:hAnsi="Times New Roman"/>
                <w:b w:val="0"/>
                <w:bCs w:val="0"/>
                <w:sz w:val="24"/>
                <w:szCs w:val="24"/>
                <w:lang w:val="uk-UA"/>
              </w:rPr>
              <w:t>напругою 6 кВ та вище, які</w:t>
            </w:r>
            <w:r w:rsidR="002176B3" w:rsidRPr="000B1A4E">
              <w:rPr>
                <w:rFonts w:ascii="Times New Roman" w:hAnsi="Times New Roman"/>
                <w:b w:val="0"/>
                <w:bCs w:val="0"/>
                <w:sz w:val="24"/>
                <w:szCs w:val="24"/>
                <w:lang w:val="uk-UA"/>
              </w:rPr>
              <w:t xml:space="preserve"> </w:t>
            </w:r>
            <w:r w:rsidRPr="000B1A4E">
              <w:rPr>
                <w:rFonts w:ascii="Times New Roman" w:hAnsi="Times New Roman"/>
                <w:b w:val="0"/>
                <w:bCs w:val="0"/>
                <w:sz w:val="24"/>
                <w:szCs w:val="24"/>
                <w:lang w:val="uk-UA"/>
              </w:rPr>
              <w:t>ліцензіат може надавати протягом року з дня настання змін;</w:t>
            </w:r>
          </w:p>
          <w:p w14:paraId="7A0891CC" w14:textId="77777777" w:rsidR="00EE7907" w:rsidRPr="000B1A4E" w:rsidRDefault="00EE7907" w:rsidP="00713E8B">
            <w:pPr>
              <w:pStyle w:val="3"/>
              <w:spacing w:before="0" w:after="0"/>
              <w:ind w:firstLine="318"/>
              <w:jc w:val="both"/>
              <w:outlineLvl w:val="2"/>
              <w:rPr>
                <w:rFonts w:ascii="Times New Roman" w:hAnsi="Times New Roman"/>
                <w:b w:val="0"/>
                <w:bCs w:val="0"/>
                <w:sz w:val="24"/>
                <w:szCs w:val="24"/>
                <w:lang w:val="uk-UA"/>
              </w:rPr>
            </w:pPr>
            <w:r w:rsidRPr="000B1A4E">
              <w:rPr>
                <w:rFonts w:ascii="Times New Roman" w:hAnsi="Times New Roman"/>
                <w:b w:val="0"/>
                <w:bCs w:val="0"/>
                <w:sz w:val="24"/>
                <w:szCs w:val="24"/>
                <w:lang w:val="uk-UA"/>
              </w:rPr>
              <w:t xml:space="preserve"> випадків, встановлених Порядком ліцензування.</w:t>
            </w:r>
          </w:p>
          <w:p w14:paraId="35CE313A" w14:textId="77777777" w:rsidR="00EE7907" w:rsidRPr="000B1A4E" w:rsidRDefault="00EE7907" w:rsidP="00713E8B">
            <w:pPr>
              <w:pStyle w:val="a3"/>
              <w:tabs>
                <w:tab w:val="left" w:pos="993"/>
              </w:tabs>
              <w:ind w:firstLine="318"/>
              <w:rPr>
                <w:sz w:val="24"/>
                <w:szCs w:val="24"/>
              </w:rPr>
            </w:pPr>
            <w:r w:rsidRPr="000B1A4E">
              <w:rPr>
                <w:sz w:val="24"/>
                <w:szCs w:val="24"/>
              </w:rPr>
              <w:t>Ліцензіат має провадити ліцензовану діяльність виключно за місцем провадження господарської діяльності ліцензіата та із застосуванням заявлених засобів провадження господарської діяльності, зазначених у документах, що додаються до заяви про отримання ліцензії (з урахуванням змін до документів, поданих ліцензіатом до НКРЕКП);</w:t>
            </w:r>
          </w:p>
          <w:p w14:paraId="42434A1F" w14:textId="77777777" w:rsidR="00EE7907" w:rsidRPr="000B1A4E" w:rsidRDefault="00EE7907" w:rsidP="00713E8B">
            <w:pPr>
              <w:pStyle w:val="a3"/>
              <w:tabs>
                <w:tab w:val="left" w:pos="993"/>
              </w:tabs>
              <w:ind w:firstLine="318"/>
              <w:rPr>
                <w:b/>
                <w:bCs/>
                <w:sz w:val="24"/>
                <w:szCs w:val="24"/>
                <w:bdr w:val="none" w:sz="0" w:space="0" w:color="auto" w:frame="1"/>
              </w:rPr>
            </w:pPr>
          </w:p>
          <w:p w14:paraId="2A7F6F1D" w14:textId="77777777" w:rsidR="00EE7907" w:rsidRPr="000B1A4E" w:rsidRDefault="00EE7907" w:rsidP="00713E8B">
            <w:pPr>
              <w:pStyle w:val="3"/>
              <w:spacing w:before="0" w:after="0"/>
              <w:ind w:firstLine="318"/>
              <w:jc w:val="both"/>
              <w:outlineLvl w:val="2"/>
              <w:rPr>
                <w:rFonts w:ascii="Times New Roman" w:hAnsi="Times New Roman"/>
                <w:b w:val="0"/>
                <w:sz w:val="24"/>
                <w:szCs w:val="24"/>
                <w:lang w:val="uk-UA"/>
              </w:rPr>
            </w:pPr>
            <w:r w:rsidRPr="000B1A4E">
              <w:rPr>
                <w:rFonts w:ascii="Times New Roman" w:hAnsi="Times New Roman"/>
                <w:b w:val="0"/>
                <w:i/>
                <w:iCs/>
                <w:sz w:val="24"/>
                <w:szCs w:val="24"/>
              </w:rPr>
              <w:t xml:space="preserve">Обґрунтування: </w:t>
            </w:r>
            <w:r w:rsidR="002176B3" w:rsidRPr="000B1A4E">
              <w:rPr>
                <w:rFonts w:ascii="Times New Roman" w:hAnsi="Times New Roman"/>
                <w:b w:val="0"/>
                <w:sz w:val="24"/>
                <w:szCs w:val="24"/>
                <w:lang w:val="uk-UA"/>
              </w:rPr>
              <w:t>зазначений пункт</w:t>
            </w:r>
            <w:r w:rsidRPr="000B1A4E">
              <w:rPr>
                <w:rFonts w:ascii="Times New Roman" w:hAnsi="Times New Roman"/>
                <w:b w:val="0"/>
                <w:sz w:val="24"/>
                <w:szCs w:val="24"/>
                <w:lang w:val="uk-UA"/>
              </w:rPr>
              <w:t xml:space="preserve"> передбачає подання інформації саме пов’язаної з тими даними/інформацією, яка подавалась при отриманні ліцензії.</w:t>
            </w:r>
          </w:p>
          <w:p w14:paraId="75D67BEE" w14:textId="77777777" w:rsidR="00EE7907" w:rsidRPr="000B1A4E" w:rsidRDefault="00EE7907" w:rsidP="00713E8B">
            <w:pPr>
              <w:pStyle w:val="3"/>
              <w:spacing w:before="0" w:after="0"/>
              <w:ind w:firstLine="318"/>
              <w:jc w:val="both"/>
              <w:outlineLvl w:val="2"/>
              <w:rPr>
                <w:rFonts w:ascii="Times New Roman" w:hAnsi="Times New Roman"/>
                <w:b w:val="0"/>
                <w:sz w:val="24"/>
                <w:szCs w:val="24"/>
                <w:lang w:val="uk-UA"/>
              </w:rPr>
            </w:pPr>
            <w:r w:rsidRPr="000B1A4E">
              <w:rPr>
                <w:rFonts w:ascii="Times New Roman" w:hAnsi="Times New Roman"/>
                <w:b w:val="0"/>
                <w:sz w:val="24"/>
                <w:szCs w:val="24"/>
                <w:lang w:val="uk-UA"/>
              </w:rPr>
              <w:t>Пропонуємо надання інформації «про відкриття провадження у справі про банкрутство (неплатоспроможність), введення процедури санації або застосування процедур відновлення платоспроможності/погашення боргів» визначити окремим пунктом.</w:t>
            </w:r>
          </w:p>
          <w:p w14:paraId="405D55D8" w14:textId="77777777" w:rsidR="00EE7907" w:rsidRPr="000B1A4E" w:rsidRDefault="00EE7907" w:rsidP="00713E8B">
            <w:pPr>
              <w:pStyle w:val="3"/>
              <w:spacing w:before="0" w:after="0"/>
              <w:ind w:firstLine="318"/>
              <w:jc w:val="both"/>
              <w:outlineLvl w:val="2"/>
              <w:rPr>
                <w:rFonts w:ascii="Times New Roman" w:hAnsi="Times New Roman"/>
                <w:b w:val="0"/>
                <w:sz w:val="24"/>
                <w:szCs w:val="24"/>
                <w:lang w:val="uk-UA"/>
              </w:rPr>
            </w:pPr>
            <w:r w:rsidRPr="000B1A4E">
              <w:rPr>
                <w:rFonts w:ascii="Times New Roman" w:hAnsi="Times New Roman"/>
                <w:b w:val="0"/>
                <w:sz w:val="24"/>
                <w:szCs w:val="24"/>
                <w:lang w:val="uk-UA"/>
              </w:rPr>
              <w:t xml:space="preserve">Згідно зі статтею 395 Цивільного кодексу України речовими правами на чуже майно є право володіння, право користування (сервітут), право користування земельною ділянкою для </w:t>
            </w:r>
            <w:r w:rsidRPr="000B1A4E">
              <w:rPr>
                <w:rFonts w:ascii="Times New Roman" w:hAnsi="Times New Roman"/>
                <w:b w:val="0"/>
                <w:sz w:val="24"/>
                <w:szCs w:val="24"/>
                <w:lang w:val="uk-UA"/>
              </w:rPr>
              <w:lastRenderedPageBreak/>
              <w:t>сільськогосподарських потреб (емфітевзис), право забудови земельної ділянки (</w:t>
            </w:r>
            <w:proofErr w:type="spellStart"/>
            <w:r w:rsidRPr="000B1A4E">
              <w:rPr>
                <w:rFonts w:ascii="Times New Roman" w:hAnsi="Times New Roman"/>
                <w:b w:val="0"/>
                <w:sz w:val="24"/>
                <w:szCs w:val="24"/>
                <w:lang w:val="uk-UA"/>
              </w:rPr>
              <w:t>суперфіцій</w:t>
            </w:r>
            <w:proofErr w:type="spellEnd"/>
            <w:r w:rsidRPr="000B1A4E">
              <w:rPr>
                <w:rFonts w:ascii="Times New Roman" w:hAnsi="Times New Roman"/>
                <w:b w:val="0"/>
                <w:sz w:val="24"/>
                <w:szCs w:val="24"/>
                <w:lang w:val="uk-UA"/>
              </w:rPr>
              <w:t xml:space="preserve">). </w:t>
            </w:r>
          </w:p>
          <w:p w14:paraId="57B30706" w14:textId="77777777" w:rsidR="00EE7907" w:rsidRPr="000B1A4E" w:rsidRDefault="00EE7907" w:rsidP="00713E8B">
            <w:pPr>
              <w:pStyle w:val="3"/>
              <w:spacing w:before="0" w:after="0"/>
              <w:ind w:firstLine="318"/>
              <w:jc w:val="both"/>
              <w:outlineLvl w:val="2"/>
              <w:rPr>
                <w:rFonts w:ascii="Times New Roman" w:hAnsi="Times New Roman"/>
                <w:b w:val="0"/>
                <w:sz w:val="24"/>
                <w:szCs w:val="24"/>
                <w:lang w:val="uk-UA"/>
              </w:rPr>
            </w:pPr>
            <w:r w:rsidRPr="000B1A4E">
              <w:rPr>
                <w:rFonts w:ascii="Times New Roman" w:hAnsi="Times New Roman"/>
                <w:b w:val="0"/>
                <w:bCs w:val="0"/>
                <w:sz w:val="24"/>
                <w:szCs w:val="24"/>
                <w:lang w:val="uk-UA"/>
              </w:rPr>
              <w:t>Законом</w:t>
            </w:r>
            <w:r w:rsidRPr="000B1A4E">
              <w:rPr>
                <w:rFonts w:ascii="Times New Roman" w:hAnsi="Times New Roman"/>
                <w:b w:val="0"/>
                <w:sz w:val="24"/>
                <w:szCs w:val="24"/>
                <w:lang w:val="uk-UA"/>
              </w:rPr>
              <w:t xml:space="preserve"> можуть бути встановлені інші речові права на чуже майно.</w:t>
            </w:r>
          </w:p>
          <w:p w14:paraId="0A215CEE" w14:textId="77777777" w:rsidR="00EE7907" w:rsidRPr="000B1A4E" w:rsidRDefault="00EE7907" w:rsidP="00713E8B">
            <w:pPr>
              <w:pStyle w:val="a3"/>
              <w:tabs>
                <w:tab w:val="left" w:pos="993"/>
              </w:tabs>
              <w:ind w:firstLine="318"/>
              <w:rPr>
                <w:b/>
                <w:bCs/>
                <w:sz w:val="24"/>
                <w:szCs w:val="24"/>
                <w:bdr w:val="none" w:sz="0" w:space="0" w:color="auto" w:frame="1"/>
              </w:rPr>
            </w:pPr>
          </w:p>
        </w:tc>
        <w:tc>
          <w:tcPr>
            <w:tcW w:w="4394" w:type="dxa"/>
          </w:tcPr>
          <w:p w14:paraId="3CF6D194" w14:textId="1D01CDA6" w:rsidR="00EB62A5" w:rsidRPr="000B1A4E" w:rsidRDefault="00F94820" w:rsidP="00F94820">
            <w:pPr>
              <w:pStyle w:val="a3"/>
              <w:tabs>
                <w:tab w:val="left" w:pos="993"/>
              </w:tabs>
              <w:ind w:firstLine="0"/>
              <w:rPr>
                <w:b/>
                <w:sz w:val="24"/>
                <w:szCs w:val="24"/>
                <w:shd w:val="clear" w:color="auto" w:fill="FFFFFF"/>
              </w:rPr>
            </w:pPr>
            <w:r w:rsidRPr="000B1A4E">
              <w:rPr>
                <w:b/>
                <w:sz w:val="24"/>
                <w:szCs w:val="24"/>
                <w:shd w:val="clear" w:color="auto" w:fill="FFFFFF"/>
              </w:rPr>
              <w:lastRenderedPageBreak/>
              <w:t xml:space="preserve">     </w:t>
            </w:r>
            <w:r w:rsidR="00EE6073" w:rsidRPr="000B1A4E">
              <w:rPr>
                <w:b/>
                <w:sz w:val="24"/>
                <w:szCs w:val="24"/>
                <w:shd w:val="clear" w:color="auto" w:fill="FFFFFF"/>
              </w:rPr>
              <w:t>Потребує обговорення</w:t>
            </w:r>
          </w:p>
          <w:p w14:paraId="63D300AB" w14:textId="45FB3B3C" w:rsidR="00EB62A5" w:rsidRPr="000B1A4E" w:rsidRDefault="00EB62A5" w:rsidP="00EB62A5">
            <w:pPr>
              <w:pStyle w:val="a3"/>
              <w:tabs>
                <w:tab w:val="left" w:pos="993"/>
              </w:tabs>
              <w:ind w:firstLine="317"/>
              <w:rPr>
                <w:sz w:val="24"/>
                <w:szCs w:val="24"/>
                <w:shd w:val="clear" w:color="auto" w:fill="FFFFFF"/>
              </w:rPr>
            </w:pPr>
            <w:r w:rsidRPr="000B1A4E">
              <w:rPr>
                <w:sz w:val="24"/>
                <w:szCs w:val="24"/>
                <w:shd w:val="clear" w:color="auto" w:fill="FFFFFF"/>
              </w:rPr>
              <w:t>.</w:t>
            </w:r>
          </w:p>
          <w:p w14:paraId="30CD7B29" w14:textId="072D2D5F" w:rsidR="00EE7907" w:rsidRPr="000B1A4E" w:rsidRDefault="00EE7907" w:rsidP="00EB62A5">
            <w:pPr>
              <w:pStyle w:val="a3"/>
              <w:tabs>
                <w:tab w:val="left" w:pos="993"/>
              </w:tabs>
              <w:ind w:firstLine="317"/>
              <w:rPr>
                <w:bCs/>
                <w:sz w:val="24"/>
                <w:szCs w:val="24"/>
                <w:lang w:bidi="te-IN"/>
              </w:rPr>
            </w:pPr>
          </w:p>
        </w:tc>
      </w:tr>
      <w:tr w:rsidR="00EE7907" w:rsidRPr="000B1A4E" w14:paraId="78E298AC" w14:textId="77777777" w:rsidTr="00E87D0A">
        <w:trPr>
          <w:gridAfter w:val="1"/>
          <w:wAfter w:w="11" w:type="dxa"/>
        </w:trPr>
        <w:tc>
          <w:tcPr>
            <w:tcW w:w="5665" w:type="dxa"/>
          </w:tcPr>
          <w:p w14:paraId="0B248B47" w14:textId="77777777" w:rsidR="002176B3" w:rsidRPr="000B1A4E" w:rsidRDefault="002176B3" w:rsidP="00713E8B">
            <w:pPr>
              <w:pStyle w:val="a3"/>
              <w:tabs>
                <w:tab w:val="left" w:pos="993"/>
              </w:tabs>
              <w:ind w:firstLine="313"/>
              <w:rPr>
                <w:b/>
                <w:sz w:val="24"/>
                <w:szCs w:val="24"/>
                <w:shd w:val="clear" w:color="auto" w:fill="FFFFFF"/>
              </w:rPr>
            </w:pPr>
          </w:p>
          <w:p w14:paraId="13FFD0A7" w14:textId="77777777" w:rsidR="002176B3" w:rsidRPr="000B1A4E" w:rsidRDefault="002176B3" w:rsidP="00713E8B">
            <w:pPr>
              <w:pStyle w:val="a3"/>
              <w:tabs>
                <w:tab w:val="left" w:pos="993"/>
              </w:tabs>
              <w:ind w:firstLine="313"/>
              <w:rPr>
                <w:b/>
                <w:sz w:val="24"/>
                <w:szCs w:val="24"/>
                <w:shd w:val="clear" w:color="auto" w:fill="FFFFFF"/>
              </w:rPr>
            </w:pPr>
          </w:p>
          <w:p w14:paraId="57F45070" w14:textId="77777777" w:rsidR="00EE7907" w:rsidRPr="000B1A4E" w:rsidRDefault="002176B3" w:rsidP="00713E8B">
            <w:pPr>
              <w:pStyle w:val="a3"/>
              <w:tabs>
                <w:tab w:val="left" w:pos="993"/>
              </w:tabs>
              <w:ind w:firstLine="313"/>
              <w:rPr>
                <w:b/>
                <w:sz w:val="24"/>
                <w:szCs w:val="24"/>
                <w:shd w:val="clear" w:color="auto" w:fill="FFFFFF"/>
              </w:rPr>
            </w:pPr>
            <w:r w:rsidRPr="000B1A4E">
              <w:rPr>
                <w:b/>
                <w:sz w:val="24"/>
                <w:szCs w:val="24"/>
                <w:shd w:val="clear" w:color="auto" w:fill="FFFFFF"/>
              </w:rPr>
              <w:t>п</w:t>
            </w:r>
            <w:r w:rsidR="00EE7907" w:rsidRPr="000B1A4E">
              <w:rPr>
                <w:b/>
                <w:sz w:val="24"/>
                <w:szCs w:val="24"/>
                <w:shd w:val="clear" w:color="auto" w:fill="FFFFFF"/>
              </w:rPr>
              <w:t xml:space="preserve">оложення відсутнє </w:t>
            </w:r>
          </w:p>
        </w:tc>
        <w:tc>
          <w:tcPr>
            <w:tcW w:w="5529" w:type="dxa"/>
          </w:tcPr>
          <w:p w14:paraId="52BEB440" w14:textId="77777777" w:rsidR="00EE7907" w:rsidRPr="000B1A4E" w:rsidRDefault="002176B3" w:rsidP="00713E8B">
            <w:pPr>
              <w:pStyle w:val="a3"/>
              <w:tabs>
                <w:tab w:val="left" w:pos="993"/>
              </w:tabs>
              <w:ind w:firstLine="318"/>
              <w:rPr>
                <w:b/>
                <w:color w:val="0A0A0A"/>
                <w:sz w:val="24"/>
                <w:szCs w:val="24"/>
                <w:shd w:val="clear" w:color="auto" w:fill="FFFFFF"/>
              </w:rPr>
            </w:pPr>
            <w:r w:rsidRPr="000B1A4E">
              <w:rPr>
                <w:b/>
                <w:bCs/>
                <w:sz w:val="24"/>
                <w:szCs w:val="24"/>
                <w:bdr w:val="none" w:sz="0" w:space="0" w:color="auto" w:frame="1"/>
              </w:rPr>
              <w:t>п</w:t>
            </w:r>
            <w:r w:rsidR="00EE7907" w:rsidRPr="000B1A4E">
              <w:rPr>
                <w:b/>
                <w:bCs/>
                <w:sz w:val="24"/>
                <w:szCs w:val="24"/>
                <w:bdr w:val="none" w:sz="0" w:space="0" w:color="auto" w:frame="1"/>
              </w:rPr>
              <w:t xml:space="preserve">ропозиції </w:t>
            </w:r>
            <w:r w:rsidR="00EE7907" w:rsidRPr="000B1A4E">
              <w:rPr>
                <w:b/>
                <w:color w:val="0A0A0A"/>
                <w:sz w:val="24"/>
                <w:szCs w:val="24"/>
                <w:shd w:val="clear" w:color="auto" w:fill="FFFFFF"/>
              </w:rPr>
              <w:t>АТ «ДТЕК ДНІПРОВСЬКІ ЕЛЕКТРОМЕРЕЖІ»:</w:t>
            </w:r>
          </w:p>
          <w:p w14:paraId="7915D3BD" w14:textId="77777777" w:rsidR="00EE7907" w:rsidRPr="000B1A4E" w:rsidRDefault="002176B3" w:rsidP="00713E8B">
            <w:pPr>
              <w:pStyle w:val="a3"/>
              <w:tabs>
                <w:tab w:val="left" w:pos="993"/>
              </w:tabs>
              <w:ind w:firstLine="318"/>
              <w:rPr>
                <w:b/>
                <w:color w:val="0A0A0A"/>
                <w:sz w:val="24"/>
                <w:szCs w:val="24"/>
                <w:shd w:val="clear" w:color="auto" w:fill="FFFFFF"/>
              </w:rPr>
            </w:pPr>
            <w:r w:rsidRPr="000B1A4E">
              <w:rPr>
                <w:b/>
                <w:color w:val="0A0A0A"/>
                <w:sz w:val="24"/>
                <w:szCs w:val="24"/>
                <w:shd w:val="clear" w:color="auto" w:fill="FFFFFF"/>
              </w:rPr>
              <w:t>д</w:t>
            </w:r>
            <w:r w:rsidR="00EE7907" w:rsidRPr="000B1A4E">
              <w:rPr>
                <w:b/>
                <w:color w:val="0A0A0A"/>
                <w:sz w:val="24"/>
                <w:szCs w:val="24"/>
                <w:shd w:val="clear" w:color="auto" w:fill="FFFFFF"/>
              </w:rPr>
              <w:t>оповнити новим підпунктом  3¹ в такій редакції:</w:t>
            </w:r>
          </w:p>
          <w:p w14:paraId="5568E75B" w14:textId="77777777" w:rsidR="00EE7907" w:rsidRPr="000B1A4E" w:rsidRDefault="00EE7907" w:rsidP="00713E8B">
            <w:pPr>
              <w:pStyle w:val="a3"/>
              <w:tabs>
                <w:tab w:val="left" w:pos="993"/>
              </w:tabs>
              <w:ind w:firstLine="318"/>
              <w:rPr>
                <w:sz w:val="24"/>
                <w:szCs w:val="24"/>
              </w:rPr>
            </w:pPr>
            <w:r w:rsidRPr="000B1A4E">
              <w:rPr>
                <w:b/>
                <w:color w:val="0A0A0A"/>
                <w:sz w:val="24"/>
                <w:szCs w:val="24"/>
                <w:shd w:val="clear" w:color="auto" w:fill="FFFFFF"/>
              </w:rPr>
              <w:t xml:space="preserve">«3¹) </w:t>
            </w:r>
            <w:r w:rsidRPr="000B1A4E">
              <w:rPr>
                <w:sz w:val="24"/>
                <w:szCs w:val="24"/>
              </w:rPr>
              <w:t>Повідомляти НКРЕКП про відкриття провадження у справі про банкрутство (неплатоспроможність), введення процедури санації або застосування процедур відновлення платоспроможності/погашення боргів, не пізніше одного місяця з дня настання таких змін;</w:t>
            </w:r>
          </w:p>
          <w:p w14:paraId="348064E7" w14:textId="77777777" w:rsidR="00EE7907" w:rsidRPr="000B1A4E" w:rsidRDefault="00EE7907" w:rsidP="00713E8B">
            <w:pPr>
              <w:pStyle w:val="a3"/>
              <w:tabs>
                <w:tab w:val="left" w:pos="993"/>
              </w:tabs>
              <w:ind w:firstLine="318"/>
              <w:rPr>
                <w:b/>
                <w:color w:val="0A0A0A"/>
                <w:sz w:val="24"/>
                <w:szCs w:val="24"/>
                <w:shd w:val="clear" w:color="auto" w:fill="FFFFFF"/>
              </w:rPr>
            </w:pPr>
          </w:p>
          <w:p w14:paraId="3CABB966" w14:textId="77777777" w:rsidR="00EE7907" w:rsidRPr="000B1A4E" w:rsidRDefault="00EE7907" w:rsidP="00713E8B">
            <w:pPr>
              <w:pStyle w:val="3"/>
              <w:spacing w:before="0" w:after="0"/>
              <w:ind w:firstLine="318"/>
              <w:jc w:val="both"/>
              <w:outlineLvl w:val="2"/>
              <w:rPr>
                <w:rFonts w:ascii="Times New Roman" w:hAnsi="Times New Roman"/>
                <w:sz w:val="24"/>
                <w:szCs w:val="24"/>
                <w:lang w:val="uk-UA"/>
              </w:rPr>
            </w:pPr>
            <w:r w:rsidRPr="000B1A4E">
              <w:rPr>
                <w:rFonts w:ascii="Times New Roman" w:hAnsi="Times New Roman"/>
                <w:b w:val="0"/>
                <w:iCs/>
                <w:sz w:val="24"/>
                <w:szCs w:val="24"/>
              </w:rPr>
              <w:t>Обґрунтування:</w:t>
            </w:r>
            <w:r w:rsidRPr="000B1A4E">
              <w:rPr>
                <w:rFonts w:ascii="Times New Roman" w:hAnsi="Times New Roman"/>
                <w:b w:val="0"/>
                <w:bCs w:val="0"/>
                <w:sz w:val="24"/>
                <w:szCs w:val="24"/>
                <w:lang w:val="uk-UA"/>
              </w:rPr>
              <w:t xml:space="preserve"> </w:t>
            </w:r>
            <w:r w:rsidR="002176B3" w:rsidRPr="000B1A4E">
              <w:rPr>
                <w:rFonts w:ascii="Times New Roman" w:hAnsi="Times New Roman"/>
                <w:b w:val="0"/>
                <w:bCs w:val="0"/>
                <w:sz w:val="24"/>
                <w:szCs w:val="24"/>
                <w:lang w:val="uk-UA"/>
              </w:rPr>
              <w:t xml:space="preserve">пропонується </w:t>
            </w:r>
            <w:r w:rsidRPr="000B1A4E">
              <w:rPr>
                <w:rFonts w:ascii="Times New Roman" w:hAnsi="Times New Roman"/>
                <w:b w:val="0"/>
                <w:bCs w:val="0"/>
                <w:sz w:val="24"/>
                <w:szCs w:val="24"/>
                <w:lang w:val="uk-UA"/>
              </w:rPr>
              <w:t xml:space="preserve"> визначити окремим пунктом.</w:t>
            </w:r>
          </w:p>
          <w:p w14:paraId="22F462D6" w14:textId="77777777" w:rsidR="00EE7907" w:rsidRPr="000B1A4E" w:rsidRDefault="00EE7907" w:rsidP="00713E8B">
            <w:pPr>
              <w:pStyle w:val="a3"/>
              <w:tabs>
                <w:tab w:val="left" w:pos="993"/>
              </w:tabs>
              <w:ind w:firstLine="318"/>
              <w:rPr>
                <w:b/>
                <w:color w:val="0A0A0A"/>
                <w:sz w:val="24"/>
                <w:szCs w:val="24"/>
                <w:shd w:val="clear" w:color="auto" w:fill="FFFFFF"/>
              </w:rPr>
            </w:pPr>
          </w:p>
          <w:p w14:paraId="14806AFC" w14:textId="77777777" w:rsidR="00EE7907" w:rsidRPr="000B1A4E" w:rsidRDefault="00EE7907" w:rsidP="00713E8B">
            <w:pPr>
              <w:pStyle w:val="a3"/>
              <w:tabs>
                <w:tab w:val="left" w:pos="993"/>
              </w:tabs>
              <w:ind w:firstLine="318"/>
              <w:rPr>
                <w:b/>
                <w:bCs/>
                <w:sz w:val="24"/>
                <w:szCs w:val="24"/>
                <w:bdr w:val="none" w:sz="0" w:space="0" w:color="auto" w:frame="1"/>
              </w:rPr>
            </w:pPr>
            <w:r w:rsidRPr="000B1A4E">
              <w:rPr>
                <w:b/>
                <w:bCs/>
                <w:sz w:val="24"/>
                <w:szCs w:val="24"/>
                <w:bdr w:val="none" w:sz="0" w:space="0" w:color="auto" w:frame="1"/>
              </w:rPr>
              <w:t xml:space="preserve"> </w:t>
            </w:r>
          </w:p>
        </w:tc>
        <w:tc>
          <w:tcPr>
            <w:tcW w:w="4394" w:type="dxa"/>
          </w:tcPr>
          <w:p w14:paraId="2DF6F351" w14:textId="77777777" w:rsidR="00EE7907" w:rsidRPr="000B1A4E" w:rsidRDefault="00EE7907" w:rsidP="003C450D">
            <w:pPr>
              <w:pStyle w:val="a3"/>
              <w:tabs>
                <w:tab w:val="left" w:pos="993"/>
              </w:tabs>
              <w:ind w:firstLine="317"/>
              <w:rPr>
                <w:bCs/>
                <w:sz w:val="24"/>
                <w:szCs w:val="24"/>
                <w:lang w:bidi="te-IN"/>
              </w:rPr>
            </w:pPr>
          </w:p>
          <w:p w14:paraId="1D9504B7" w14:textId="427E5158" w:rsidR="00EE6073" w:rsidRPr="000B1A4E" w:rsidRDefault="00F94820" w:rsidP="00F94820">
            <w:pPr>
              <w:pStyle w:val="a3"/>
              <w:tabs>
                <w:tab w:val="left" w:pos="993"/>
              </w:tabs>
              <w:ind w:firstLine="173"/>
              <w:rPr>
                <w:b/>
                <w:sz w:val="24"/>
                <w:szCs w:val="24"/>
                <w:lang w:bidi="te-IN"/>
              </w:rPr>
            </w:pPr>
            <w:r w:rsidRPr="000B1A4E">
              <w:rPr>
                <w:b/>
                <w:sz w:val="24"/>
                <w:szCs w:val="24"/>
                <w:lang w:bidi="te-IN"/>
              </w:rPr>
              <w:t xml:space="preserve"> </w:t>
            </w:r>
            <w:r w:rsidR="00EE6073" w:rsidRPr="000B1A4E">
              <w:rPr>
                <w:b/>
                <w:sz w:val="24"/>
                <w:szCs w:val="24"/>
                <w:lang w:bidi="te-IN"/>
              </w:rPr>
              <w:t>Потребує обговорення</w:t>
            </w:r>
          </w:p>
        </w:tc>
      </w:tr>
      <w:tr w:rsidR="00EE7907" w:rsidRPr="000B1A4E" w14:paraId="5FB9230C" w14:textId="77777777" w:rsidTr="00E87D0A">
        <w:trPr>
          <w:gridAfter w:val="1"/>
          <w:wAfter w:w="11" w:type="dxa"/>
        </w:trPr>
        <w:tc>
          <w:tcPr>
            <w:tcW w:w="5665" w:type="dxa"/>
          </w:tcPr>
          <w:p w14:paraId="28080788" w14:textId="77777777" w:rsidR="00EE7907" w:rsidRPr="000B1A4E" w:rsidRDefault="00EE7907" w:rsidP="00713E8B">
            <w:pPr>
              <w:ind w:firstLine="313"/>
              <w:jc w:val="both"/>
              <w:rPr>
                <w:sz w:val="24"/>
                <w:szCs w:val="24"/>
              </w:rPr>
            </w:pPr>
            <w:r w:rsidRPr="000B1A4E">
              <w:rPr>
                <w:sz w:val="24"/>
                <w:szCs w:val="24"/>
              </w:rPr>
              <w:t xml:space="preserve">у тексті та додатку 2 знаки та слова «(щодо державного або комунального майна)» замінити знаками та словами «(іншому речовому праві, </w:t>
            </w:r>
            <w:r w:rsidRPr="000B1A4E">
              <w:rPr>
                <w:b/>
                <w:sz w:val="24"/>
                <w:szCs w:val="24"/>
              </w:rPr>
              <w:t>передбаченому законодавством</w:t>
            </w:r>
            <w:r w:rsidRPr="000B1A4E">
              <w:rPr>
                <w:sz w:val="24"/>
                <w:szCs w:val="24"/>
              </w:rPr>
              <w:t xml:space="preserve">)».  </w:t>
            </w:r>
          </w:p>
          <w:p w14:paraId="5715A86C" w14:textId="77777777" w:rsidR="00EE7907" w:rsidRPr="000B1A4E" w:rsidRDefault="00EE7907" w:rsidP="00713E8B">
            <w:pPr>
              <w:pStyle w:val="a3"/>
              <w:tabs>
                <w:tab w:val="left" w:pos="993"/>
              </w:tabs>
              <w:ind w:firstLine="313"/>
              <w:rPr>
                <w:b/>
                <w:sz w:val="24"/>
                <w:szCs w:val="24"/>
                <w:shd w:val="clear" w:color="auto" w:fill="FFFFFF"/>
              </w:rPr>
            </w:pPr>
          </w:p>
        </w:tc>
        <w:tc>
          <w:tcPr>
            <w:tcW w:w="5529" w:type="dxa"/>
          </w:tcPr>
          <w:p w14:paraId="74EB2407" w14:textId="77777777" w:rsidR="00EE7907" w:rsidRPr="000B1A4E" w:rsidRDefault="00EE7907" w:rsidP="00713E8B">
            <w:pPr>
              <w:pStyle w:val="a3"/>
              <w:tabs>
                <w:tab w:val="left" w:pos="993"/>
              </w:tabs>
              <w:ind w:firstLine="318"/>
              <w:rPr>
                <w:b/>
                <w:color w:val="0A0A0A"/>
                <w:sz w:val="24"/>
                <w:szCs w:val="24"/>
                <w:shd w:val="clear" w:color="auto" w:fill="FFFFFF"/>
              </w:rPr>
            </w:pPr>
            <w:r w:rsidRPr="000B1A4E">
              <w:rPr>
                <w:b/>
                <w:bCs/>
                <w:sz w:val="24"/>
                <w:szCs w:val="24"/>
                <w:bdr w:val="none" w:sz="0" w:space="0" w:color="auto" w:frame="1"/>
              </w:rPr>
              <w:t xml:space="preserve">Пропозиції </w:t>
            </w:r>
            <w:r w:rsidRPr="000B1A4E">
              <w:rPr>
                <w:b/>
                <w:color w:val="0A0A0A"/>
                <w:sz w:val="24"/>
                <w:szCs w:val="24"/>
                <w:shd w:val="clear" w:color="auto" w:fill="FFFFFF"/>
              </w:rPr>
              <w:t>АТ «ДТЕК ДНІПРОВСЬКІ ЕЛЕКТРОМЕРЕЖІ»:</w:t>
            </w:r>
          </w:p>
          <w:p w14:paraId="7BD216DA" w14:textId="77777777" w:rsidR="00EE7907" w:rsidRPr="000B1A4E" w:rsidRDefault="002176B3" w:rsidP="00713E8B">
            <w:pPr>
              <w:pStyle w:val="a3"/>
              <w:tabs>
                <w:tab w:val="left" w:pos="993"/>
              </w:tabs>
              <w:ind w:firstLine="318"/>
              <w:rPr>
                <w:b/>
                <w:color w:val="0A0A0A"/>
                <w:sz w:val="24"/>
                <w:szCs w:val="24"/>
                <w:shd w:val="clear" w:color="auto" w:fill="FFFFFF"/>
              </w:rPr>
            </w:pPr>
            <w:r w:rsidRPr="000B1A4E">
              <w:rPr>
                <w:b/>
                <w:color w:val="0A0A0A"/>
                <w:sz w:val="24"/>
                <w:szCs w:val="24"/>
                <w:shd w:val="clear" w:color="auto" w:fill="FFFFFF"/>
              </w:rPr>
              <w:t>в</w:t>
            </w:r>
            <w:r w:rsidR="00EE7907" w:rsidRPr="000B1A4E">
              <w:rPr>
                <w:b/>
                <w:color w:val="0A0A0A"/>
                <w:sz w:val="24"/>
                <w:szCs w:val="24"/>
                <w:shd w:val="clear" w:color="auto" w:fill="FFFFFF"/>
              </w:rPr>
              <w:t>икласти в такій редакції</w:t>
            </w:r>
          </w:p>
          <w:p w14:paraId="45C3A234" w14:textId="77777777" w:rsidR="00EE7907" w:rsidRPr="000B1A4E" w:rsidRDefault="00EE7907" w:rsidP="00713E8B">
            <w:pPr>
              <w:ind w:firstLine="318"/>
              <w:jc w:val="both"/>
              <w:rPr>
                <w:sz w:val="24"/>
                <w:szCs w:val="24"/>
              </w:rPr>
            </w:pPr>
            <w:r w:rsidRPr="000B1A4E">
              <w:rPr>
                <w:b/>
                <w:color w:val="0A0A0A"/>
                <w:sz w:val="24"/>
                <w:szCs w:val="24"/>
                <w:shd w:val="clear" w:color="auto" w:fill="FFFFFF"/>
              </w:rPr>
              <w:t>«</w:t>
            </w:r>
            <w:r w:rsidRPr="000B1A4E">
              <w:rPr>
                <w:sz w:val="24"/>
                <w:szCs w:val="24"/>
              </w:rPr>
              <w:t xml:space="preserve">у тексті та додатку 2 знаки та слова «(щодо державного або комунального майна)» замінити знаками та словами «(іншому речовому праві, </w:t>
            </w:r>
            <w:r w:rsidRPr="000B1A4E">
              <w:rPr>
                <w:b/>
                <w:sz w:val="24"/>
                <w:szCs w:val="24"/>
              </w:rPr>
              <w:t>передбаченому законом</w:t>
            </w:r>
            <w:r w:rsidRPr="000B1A4E">
              <w:rPr>
                <w:sz w:val="24"/>
                <w:szCs w:val="24"/>
              </w:rPr>
              <w:t xml:space="preserve">)».  </w:t>
            </w:r>
          </w:p>
          <w:p w14:paraId="7D328C37" w14:textId="77777777" w:rsidR="00EE7907" w:rsidRPr="000B1A4E" w:rsidRDefault="00EE7907" w:rsidP="00713E8B">
            <w:pPr>
              <w:pStyle w:val="a3"/>
              <w:tabs>
                <w:tab w:val="left" w:pos="993"/>
              </w:tabs>
              <w:ind w:firstLine="318"/>
              <w:rPr>
                <w:b/>
                <w:color w:val="0A0A0A"/>
                <w:sz w:val="24"/>
                <w:szCs w:val="24"/>
                <w:shd w:val="clear" w:color="auto" w:fill="FFFFFF"/>
              </w:rPr>
            </w:pPr>
          </w:p>
          <w:p w14:paraId="173A0654" w14:textId="77777777" w:rsidR="00EE7907" w:rsidRPr="000B1A4E" w:rsidRDefault="00EE7907" w:rsidP="00713E8B">
            <w:pPr>
              <w:pStyle w:val="3"/>
              <w:spacing w:before="0" w:after="0"/>
              <w:ind w:firstLine="318"/>
              <w:jc w:val="both"/>
              <w:outlineLvl w:val="2"/>
              <w:rPr>
                <w:rFonts w:ascii="Times New Roman" w:hAnsi="Times New Roman"/>
                <w:b w:val="0"/>
                <w:bCs w:val="0"/>
                <w:sz w:val="24"/>
                <w:szCs w:val="24"/>
                <w:lang w:val="uk-UA"/>
              </w:rPr>
            </w:pPr>
            <w:r w:rsidRPr="000B1A4E">
              <w:rPr>
                <w:rFonts w:ascii="Times New Roman" w:hAnsi="Times New Roman"/>
                <w:b w:val="0"/>
                <w:i/>
                <w:iCs/>
                <w:sz w:val="24"/>
                <w:szCs w:val="24"/>
              </w:rPr>
              <w:t>Обґрунтування:</w:t>
            </w:r>
            <w:r w:rsidRPr="000B1A4E">
              <w:rPr>
                <w:rFonts w:ascii="Times New Roman" w:hAnsi="Times New Roman"/>
                <w:b w:val="0"/>
                <w:bCs w:val="0"/>
                <w:sz w:val="24"/>
                <w:szCs w:val="24"/>
                <w:lang w:val="uk-UA"/>
              </w:rPr>
              <w:t xml:space="preserve"> </w:t>
            </w:r>
            <w:r w:rsidR="002176B3" w:rsidRPr="000B1A4E">
              <w:rPr>
                <w:rFonts w:ascii="Times New Roman" w:hAnsi="Times New Roman"/>
                <w:b w:val="0"/>
                <w:bCs w:val="0"/>
                <w:sz w:val="24"/>
                <w:szCs w:val="24"/>
                <w:lang w:val="uk-UA"/>
              </w:rPr>
              <w:t>з</w:t>
            </w:r>
            <w:r w:rsidRPr="000B1A4E">
              <w:rPr>
                <w:rFonts w:ascii="Times New Roman" w:hAnsi="Times New Roman"/>
                <w:b w:val="0"/>
                <w:bCs w:val="0"/>
                <w:sz w:val="24"/>
                <w:szCs w:val="24"/>
                <w:lang w:val="uk-UA"/>
              </w:rPr>
              <w:t xml:space="preserve">гідно з статтею 395 Цивільного кодексу України </w:t>
            </w:r>
            <w:bookmarkStart w:id="4" w:name="w1_12"/>
            <w:r w:rsidRPr="000B1A4E">
              <w:rPr>
                <w:rFonts w:ascii="Times New Roman" w:hAnsi="Times New Roman"/>
                <w:b w:val="0"/>
                <w:bCs w:val="0"/>
                <w:sz w:val="24"/>
                <w:szCs w:val="24"/>
                <w:lang w:val="uk-UA"/>
              </w:rPr>
              <w:fldChar w:fldCharType="begin"/>
            </w:r>
            <w:r w:rsidRPr="000B1A4E">
              <w:rPr>
                <w:rFonts w:ascii="Times New Roman" w:hAnsi="Times New Roman"/>
                <w:b w:val="0"/>
                <w:bCs w:val="0"/>
                <w:sz w:val="24"/>
                <w:szCs w:val="24"/>
                <w:lang w:val="uk-UA"/>
              </w:rPr>
              <w:instrText>HYPERLINK "https://zakon.rada.gov.ua/laws/show/435-15?find=1&amp;text=%D1%80%D0%B5%D1%87%D0%BE%D0%B2" \l "w1_13"</w:instrText>
            </w:r>
            <w:r w:rsidRPr="000B1A4E">
              <w:rPr>
                <w:rFonts w:ascii="Times New Roman" w:hAnsi="Times New Roman"/>
                <w:b w:val="0"/>
                <w:bCs w:val="0"/>
                <w:sz w:val="24"/>
                <w:szCs w:val="24"/>
                <w:lang w:val="uk-UA"/>
              </w:rPr>
              <w:fldChar w:fldCharType="separate"/>
            </w:r>
            <w:r w:rsidRPr="000B1A4E">
              <w:rPr>
                <w:rFonts w:ascii="Times New Roman" w:hAnsi="Times New Roman"/>
                <w:b w:val="0"/>
                <w:bCs w:val="0"/>
                <w:sz w:val="24"/>
                <w:szCs w:val="24"/>
                <w:lang w:val="uk-UA"/>
              </w:rPr>
              <w:t>речов</w:t>
            </w:r>
            <w:r w:rsidRPr="000B1A4E">
              <w:rPr>
                <w:rFonts w:ascii="Times New Roman" w:hAnsi="Times New Roman"/>
                <w:b w:val="0"/>
                <w:bCs w:val="0"/>
                <w:sz w:val="24"/>
                <w:szCs w:val="24"/>
                <w:lang w:val="uk-UA"/>
              </w:rPr>
              <w:fldChar w:fldCharType="end"/>
            </w:r>
            <w:bookmarkEnd w:id="4"/>
            <w:r w:rsidRPr="000B1A4E">
              <w:rPr>
                <w:rFonts w:ascii="Times New Roman" w:hAnsi="Times New Roman"/>
                <w:b w:val="0"/>
                <w:bCs w:val="0"/>
                <w:sz w:val="24"/>
                <w:szCs w:val="24"/>
                <w:lang w:val="uk-UA"/>
              </w:rPr>
              <w:t xml:space="preserve">ими правами на чуже майно є </w:t>
            </w:r>
            <w:bookmarkStart w:id="5" w:name="n2112"/>
            <w:bookmarkEnd w:id="5"/>
            <w:r w:rsidRPr="000B1A4E">
              <w:rPr>
                <w:rFonts w:ascii="Times New Roman" w:hAnsi="Times New Roman"/>
                <w:b w:val="0"/>
                <w:bCs w:val="0"/>
                <w:sz w:val="24"/>
                <w:szCs w:val="24"/>
                <w:lang w:val="uk-UA"/>
              </w:rPr>
              <w:t xml:space="preserve">право володіння, </w:t>
            </w:r>
            <w:bookmarkStart w:id="6" w:name="n2113"/>
            <w:bookmarkEnd w:id="6"/>
            <w:r w:rsidRPr="000B1A4E">
              <w:rPr>
                <w:rFonts w:ascii="Times New Roman" w:hAnsi="Times New Roman"/>
                <w:b w:val="0"/>
                <w:bCs w:val="0"/>
                <w:sz w:val="24"/>
                <w:szCs w:val="24"/>
                <w:lang w:val="uk-UA"/>
              </w:rPr>
              <w:t xml:space="preserve">право користування (сервітут), </w:t>
            </w:r>
            <w:bookmarkStart w:id="7" w:name="n2114"/>
            <w:bookmarkEnd w:id="7"/>
            <w:r w:rsidRPr="000B1A4E">
              <w:rPr>
                <w:rFonts w:ascii="Times New Roman" w:hAnsi="Times New Roman"/>
                <w:b w:val="0"/>
                <w:bCs w:val="0"/>
                <w:sz w:val="24"/>
                <w:szCs w:val="24"/>
                <w:lang w:val="uk-UA"/>
              </w:rPr>
              <w:t xml:space="preserve">право користування земельною ділянкою для </w:t>
            </w:r>
            <w:r w:rsidRPr="000B1A4E">
              <w:rPr>
                <w:rFonts w:ascii="Times New Roman" w:hAnsi="Times New Roman"/>
                <w:b w:val="0"/>
                <w:bCs w:val="0"/>
                <w:sz w:val="24"/>
                <w:szCs w:val="24"/>
                <w:lang w:val="uk-UA"/>
              </w:rPr>
              <w:lastRenderedPageBreak/>
              <w:t xml:space="preserve">сільськогосподарських потреб (емфітевзис), </w:t>
            </w:r>
            <w:bookmarkStart w:id="8" w:name="n2115"/>
            <w:bookmarkEnd w:id="8"/>
            <w:r w:rsidRPr="000B1A4E">
              <w:rPr>
                <w:rFonts w:ascii="Times New Roman" w:hAnsi="Times New Roman"/>
                <w:b w:val="0"/>
                <w:bCs w:val="0"/>
                <w:sz w:val="24"/>
                <w:szCs w:val="24"/>
                <w:lang w:val="uk-UA"/>
              </w:rPr>
              <w:t>право забудови земельної ділянки (</w:t>
            </w:r>
            <w:proofErr w:type="spellStart"/>
            <w:r w:rsidRPr="000B1A4E">
              <w:rPr>
                <w:rFonts w:ascii="Times New Roman" w:hAnsi="Times New Roman"/>
                <w:b w:val="0"/>
                <w:bCs w:val="0"/>
                <w:sz w:val="24"/>
                <w:szCs w:val="24"/>
                <w:lang w:val="uk-UA"/>
              </w:rPr>
              <w:t>суперфіцій</w:t>
            </w:r>
            <w:proofErr w:type="spellEnd"/>
            <w:r w:rsidRPr="000B1A4E">
              <w:rPr>
                <w:rFonts w:ascii="Times New Roman" w:hAnsi="Times New Roman"/>
                <w:b w:val="0"/>
                <w:bCs w:val="0"/>
                <w:sz w:val="24"/>
                <w:szCs w:val="24"/>
                <w:lang w:val="uk-UA"/>
              </w:rPr>
              <w:t>).</w:t>
            </w:r>
            <w:bookmarkStart w:id="9" w:name="n2116"/>
            <w:bookmarkEnd w:id="9"/>
            <w:r w:rsidRPr="000B1A4E">
              <w:rPr>
                <w:rFonts w:ascii="Times New Roman" w:hAnsi="Times New Roman"/>
                <w:b w:val="0"/>
                <w:bCs w:val="0"/>
                <w:sz w:val="24"/>
                <w:szCs w:val="24"/>
                <w:lang w:val="uk-UA"/>
              </w:rPr>
              <w:t xml:space="preserve"> </w:t>
            </w:r>
            <w:r w:rsidRPr="000B1A4E">
              <w:rPr>
                <w:rFonts w:ascii="Times New Roman" w:hAnsi="Times New Roman"/>
                <w:sz w:val="24"/>
                <w:szCs w:val="24"/>
                <w:lang w:val="uk-UA"/>
              </w:rPr>
              <w:t>Законом</w:t>
            </w:r>
            <w:r w:rsidRPr="000B1A4E">
              <w:rPr>
                <w:rFonts w:ascii="Times New Roman" w:hAnsi="Times New Roman"/>
                <w:b w:val="0"/>
                <w:bCs w:val="0"/>
                <w:sz w:val="24"/>
                <w:szCs w:val="24"/>
                <w:lang w:val="uk-UA"/>
              </w:rPr>
              <w:t xml:space="preserve"> можуть бути встановлені інші</w:t>
            </w:r>
            <w:bookmarkStart w:id="10" w:name="w1_13"/>
            <w:r w:rsidRPr="000B1A4E">
              <w:rPr>
                <w:rFonts w:ascii="Times New Roman" w:hAnsi="Times New Roman"/>
                <w:b w:val="0"/>
                <w:bCs w:val="0"/>
                <w:sz w:val="24"/>
                <w:szCs w:val="24"/>
                <w:lang w:val="uk-UA"/>
              </w:rPr>
              <w:t xml:space="preserve"> </w:t>
            </w:r>
            <w:hyperlink r:id="rId7" w:anchor="w1_14" w:history="1">
              <w:r w:rsidRPr="000B1A4E">
                <w:rPr>
                  <w:rFonts w:ascii="Times New Roman" w:hAnsi="Times New Roman"/>
                  <w:b w:val="0"/>
                  <w:bCs w:val="0"/>
                  <w:sz w:val="24"/>
                  <w:szCs w:val="24"/>
                  <w:lang w:val="uk-UA"/>
                </w:rPr>
                <w:t>речов</w:t>
              </w:r>
            </w:hyperlink>
            <w:bookmarkEnd w:id="10"/>
            <w:r w:rsidRPr="000B1A4E">
              <w:rPr>
                <w:rFonts w:ascii="Times New Roman" w:hAnsi="Times New Roman"/>
                <w:b w:val="0"/>
                <w:bCs w:val="0"/>
                <w:sz w:val="24"/>
                <w:szCs w:val="24"/>
                <w:lang w:val="uk-UA"/>
              </w:rPr>
              <w:t>і права на чуже майно.</w:t>
            </w:r>
          </w:p>
          <w:p w14:paraId="2811912B" w14:textId="77777777" w:rsidR="00EE7907" w:rsidRPr="000B1A4E" w:rsidRDefault="00EE7907" w:rsidP="00713E8B">
            <w:pPr>
              <w:pStyle w:val="a3"/>
              <w:tabs>
                <w:tab w:val="left" w:pos="993"/>
              </w:tabs>
              <w:ind w:firstLine="318"/>
              <w:rPr>
                <w:b/>
                <w:color w:val="0A0A0A"/>
                <w:sz w:val="24"/>
                <w:szCs w:val="24"/>
                <w:shd w:val="clear" w:color="auto" w:fill="FFFFFF"/>
              </w:rPr>
            </w:pPr>
          </w:p>
          <w:p w14:paraId="44FAF17E" w14:textId="77777777" w:rsidR="00EE7907" w:rsidRPr="000B1A4E" w:rsidRDefault="00EE7907" w:rsidP="00713E8B">
            <w:pPr>
              <w:pStyle w:val="a3"/>
              <w:tabs>
                <w:tab w:val="left" w:pos="993"/>
              </w:tabs>
              <w:ind w:firstLine="318"/>
              <w:rPr>
                <w:b/>
                <w:bCs/>
                <w:sz w:val="24"/>
                <w:szCs w:val="24"/>
                <w:bdr w:val="none" w:sz="0" w:space="0" w:color="auto" w:frame="1"/>
              </w:rPr>
            </w:pPr>
          </w:p>
        </w:tc>
        <w:tc>
          <w:tcPr>
            <w:tcW w:w="4394" w:type="dxa"/>
          </w:tcPr>
          <w:p w14:paraId="6A0F4490" w14:textId="03036727" w:rsidR="00EE7907" w:rsidRPr="000B1A4E" w:rsidRDefault="00F94820" w:rsidP="00F94820">
            <w:pPr>
              <w:pStyle w:val="a3"/>
              <w:tabs>
                <w:tab w:val="left" w:pos="993"/>
              </w:tabs>
              <w:ind w:firstLine="173"/>
              <w:rPr>
                <w:b/>
                <w:bCs/>
                <w:sz w:val="24"/>
                <w:szCs w:val="24"/>
                <w:lang w:bidi="te-IN"/>
              </w:rPr>
            </w:pPr>
            <w:r w:rsidRPr="000B1A4E">
              <w:rPr>
                <w:b/>
                <w:bCs/>
                <w:sz w:val="24"/>
                <w:szCs w:val="24"/>
                <w:lang w:bidi="te-IN"/>
              </w:rPr>
              <w:lastRenderedPageBreak/>
              <w:t xml:space="preserve"> </w:t>
            </w:r>
            <w:r w:rsidR="00162697" w:rsidRPr="000B1A4E">
              <w:rPr>
                <w:b/>
                <w:bCs/>
                <w:sz w:val="24"/>
                <w:szCs w:val="24"/>
                <w:lang w:bidi="te-IN"/>
              </w:rPr>
              <w:t>В</w:t>
            </w:r>
            <w:r w:rsidR="00871869" w:rsidRPr="000B1A4E">
              <w:rPr>
                <w:b/>
                <w:bCs/>
                <w:sz w:val="24"/>
                <w:szCs w:val="24"/>
                <w:lang w:bidi="te-IN"/>
              </w:rPr>
              <w:t>раховано.</w:t>
            </w:r>
          </w:p>
          <w:p w14:paraId="42E08B41" w14:textId="3498EFE7" w:rsidR="00CC7E07" w:rsidRPr="000B1A4E" w:rsidRDefault="00F94820" w:rsidP="00F94820">
            <w:pPr>
              <w:pStyle w:val="a3"/>
              <w:tabs>
                <w:tab w:val="left" w:pos="993"/>
              </w:tabs>
              <w:ind w:firstLine="179"/>
              <w:rPr>
                <w:b/>
                <w:sz w:val="24"/>
                <w:szCs w:val="24"/>
                <w:shd w:val="clear" w:color="auto" w:fill="FFFFFF"/>
              </w:rPr>
            </w:pPr>
            <w:r w:rsidRPr="000B1A4E">
              <w:rPr>
                <w:b/>
                <w:sz w:val="24"/>
                <w:szCs w:val="24"/>
                <w:shd w:val="clear" w:color="auto" w:fill="FFFFFF"/>
              </w:rPr>
              <w:t xml:space="preserve"> </w:t>
            </w:r>
            <w:r w:rsidR="00A64F5E" w:rsidRPr="000B1A4E">
              <w:rPr>
                <w:b/>
                <w:sz w:val="24"/>
                <w:szCs w:val="24"/>
                <w:shd w:val="clear" w:color="auto" w:fill="FFFFFF"/>
              </w:rPr>
              <w:t>Пропонується</w:t>
            </w:r>
            <w:r w:rsidR="00CC7E07" w:rsidRPr="000B1A4E">
              <w:rPr>
                <w:b/>
                <w:sz w:val="24"/>
                <w:szCs w:val="24"/>
                <w:shd w:val="clear" w:color="auto" w:fill="FFFFFF"/>
              </w:rPr>
              <w:t xml:space="preserve"> уніфікувати подібні положення ліцензійних умов, згаданих в</w:t>
            </w:r>
            <w:r w:rsidR="001A70F8" w:rsidRPr="000B1A4E">
              <w:rPr>
                <w:b/>
                <w:sz w:val="24"/>
                <w:szCs w:val="24"/>
                <w:shd w:val="clear" w:color="auto" w:fill="FFFFFF"/>
              </w:rPr>
              <w:t xml:space="preserve"> цьому</w:t>
            </w:r>
            <w:r w:rsidR="00CC7E07" w:rsidRPr="000B1A4E">
              <w:rPr>
                <w:b/>
                <w:sz w:val="24"/>
                <w:szCs w:val="24"/>
                <w:shd w:val="clear" w:color="auto" w:fill="FFFFFF"/>
              </w:rPr>
              <w:t xml:space="preserve"> проєкті постанови </w:t>
            </w:r>
            <w:r w:rsidR="001A70F8" w:rsidRPr="000B1A4E">
              <w:rPr>
                <w:b/>
                <w:sz w:val="24"/>
                <w:szCs w:val="24"/>
                <w:shd w:val="clear" w:color="auto" w:fill="FFFFFF"/>
              </w:rPr>
              <w:t xml:space="preserve"> </w:t>
            </w:r>
            <w:r w:rsidR="00CC7E07" w:rsidRPr="000B1A4E">
              <w:rPr>
                <w:b/>
                <w:sz w:val="24"/>
                <w:szCs w:val="24"/>
                <w:shd w:val="clear" w:color="auto" w:fill="FFFFFF"/>
              </w:rPr>
              <w:t>НКРЕКП,</w:t>
            </w:r>
            <w:r w:rsidR="001A70F8" w:rsidRPr="000B1A4E">
              <w:rPr>
                <w:b/>
                <w:sz w:val="24"/>
                <w:szCs w:val="24"/>
                <w:shd w:val="clear" w:color="auto" w:fill="FFFFFF"/>
              </w:rPr>
              <w:t xml:space="preserve"> </w:t>
            </w:r>
            <w:r w:rsidR="00CC7E07" w:rsidRPr="000B1A4E">
              <w:rPr>
                <w:b/>
                <w:sz w:val="24"/>
                <w:szCs w:val="24"/>
                <w:shd w:val="clear" w:color="auto" w:fill="FFFFFF"/>
              </w:rPr>
              <w:t xml:space="preserve">з урахуванням наданої пропозиції   </w:t>
            </w:r>
          </w:p>
          <w:p w14:paraId="7CE53CB9" w14:textId="74D919D4" w:rsidR="00CC7E07" w:rsidRPr="000B1A4E" w:rsidRDefault="00A64F5E" w:rsidP="00162697">
            <w:pPr>
              <w:pStyle w:val="a3"/>
              <w:tabs>
                <w:tab w:val="left" w:pos="993"/>
              </w:tabs>
              <w:ind w:firstLine="0"/>
              <w:rPr>
                <w:b/>
                <w:sz w:val="24"/>
                <w:szCs w:val="24"/>
                <w:shd w:val="clear" w:color="auto" w:fill="FFFFFF"/>
              </w:rPr>
            </w:pPr>
            <w:r w:rsidRPr="000B1A4E">
              <w:rPr>
                <w:b/>
                <w:sz w:val="24"/>
                <w:szCs w:val="24"/>
                <w:shd w:val="clear" w:color="auto" w:fill="FFFFFF"/>
              </w:rPr>
              <w:t xml:space="preserve"> </w:t>
            </w:r>
            <w:r w:rsidR="00CC7E07" w:rsidRPr="000B1A4E">
              <w:rPr>
                <w:b/>
                <w:sz w:val="24"/>
                <w:szCs w:val="24"/>
                <w:shd w:val="clear" w:color="auto" w:fill="FFFFFF"/>
              </w:rPr>
              <w:t xml:space="preserve"> </w:t>
            </w:r>
            <w:r w:rsidRPr="000B1A4E">
              <w:rPr>
                <w:b/>
                <w:sz w:val="24"/>
                <w:szCs w:val="24"/>
                <w:shd w:val="clear" w:color="auto" w:fill="FFFFFF"/>
              </w:rPr>
              <w:t xml:space="preserve"> </w:t>
            </w:r>
          </w:p>
          <w:p w14:paraId="386E9E96" w14:textId="06C6C413" w:rsidR="00CC7E07" w:rsidRPr="000B1A4E" w:rsidRDefault="00CC7E07" w:rsidP="00162697">
            <w:pPr>
              <w:pStyle w:val="a3"/>
              <w:tabs>
                <w:tab w:val="left" w:pos="993"/>
              </w:tabs>
              <w:ind w:firstLine="0"/>
              <w:rPr>
                <w:b/>
                <w:sz w:val="24"/>
                <w:szCs w:val="24"/>
                <w:shd w:val="clear" w:color="auto" w:fill="FFFFFF"/>
              </w:rPr>
            </w:pPr>
          </w:p>
          <w:p w14:paraId="66C647B0" w14:textId="1459176D" w:rsidR="00871869" w:rsidRPr="000B1A4E" w:rsidRDefault="00A64F5E" w:rsidP="00162697">
            <w:pPr>
              <w:pStyle w:val="a3"/>
              <w:tabs>
                <w:tab w:val="left" w:pos="993"/>
              </w:tabs>
              <w:ind w:firstLine="0"/>
              <w:rPr>
                <w:b/>
                <w:sz w:val="24"/>
                <w:szCs w:val="24"/>
                <w:shd w:val="clear" w:color="auto" w:fill="FFFFFF"/>
              </w:rPr>
            </w:pPr>
            <w:r w:rsidRPr="000B1A4E">
              <w:rPr>
                <w:b/>
                <w:sz w:val="24"/>
                <w:szCs w:val="24"/>
                <w:shd w:val="clear" w:color="auto" w:fill="FFFFFF"/>
              </w:rPr>
              <w:t xml:space="preserve"> </w:t>
            </w:r>
          </w:p>
        </w:tc>
      </w:tr>
      <w:tr w:rsidR="00881709" w:rsidRPr="000B1A4E" w14:paraId="38F95D68" w14:textId="77777777" w:rsidTr="00E87D0A">
        <w:tc>
          <w:tcPr>
            <w:tcW w:w="15599" w:type="dxa"/>
            <w:gridSpan w:val="4"/>
          </w:tcPr>
          <w:p w14:paraId="5C8263B7" w14:textId="77777777" w:rsidR="00881709" w:rsidRPr="000B1A4E" w:rsidRDefault="00183826" w:rsidP="003C450D">
            <w:pPr>
              <w:pStyle w:val="a3"/>
              <w:tabs>
                <w:tab w:val="left" w:pos="993"/>
              </w:tabs>
              <w:ind w:firstLine="317"/>
              <w:jc w:val="center"/>
              <w:rPr>
                <w:bCs/>
                <w:color w:val="333333"/>
                <w:szCs w:val="28"/>
                <w:shd w:val="clear" w:color="auto" w:fill="FFFFFF"/>
              </w:rPr>
            </w:pPr>
            <w:r w:rsidRPr="000B1A4E">
              <w:rPr>
                <w:bCs/>
                <w:color w:val="333333"/>
                <w:szCs w:val="28"/>
                <w:shd w:val="clear" w:color="auto" w:fill="FFFFFF"/>
              </w:rPr>
              <w:t xml:space="preserve">Порядок </w:t>
            </w:r>
            <w:r w:rsidR="00881709" w:rsidRPr="000B1A4E">
              <w:rPr>
                <w:bCs/>
                <w:color w:val="333333"/>
                <w:szCs w:val="28"/>
                <w:shd w:val="clear" w:color="auto" w:fill="FFFFFF"/>
              </w:rPr>
              <w:t xml:space="preserve">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w:t>
            </w:r>
          </w:p>
          <w:p w14:paraId="113853F3" w14:textId="77777777" w:rsidR="00183826" w:rsidRPr="000B1A4E" w:rsidRDefault="00183826" w:rsidP="003C450D">
            <w:pPr>
              <w:pStyle w:val="a3"/>
              <w:tabs>
                <w:tab w:val="left" w:pos="993"/>
              </w:tabs>
              <w:ind w:firstLine="317"/>
              <w:jc w:val="center"/>
              <w:rPr>
                <w:bCs/>
                <w:sz w:val="24"/>
                <w:szCs w:val="24"/>
                <w:lang w:bidi="te-IN"/>
              </w:rPr>
            </w:pPr>
          </w:p>
        </w:tc>
      </w:tr>
      <w:tr w:rsidR="00881709" w:rsidRPr="000B1A4E" w14:paraId="72046ADA" w14:textId="77777777" w:rsidTr="00E87D0A">
        <w:trPr>
          <w:gridAfter w:val="1"/>
          <w:wAfter w:w="11" w:type="dxa"/>
        </w:trPr>
        <w:tc>
          <w:tcPr>
            <w:tcW w:w="5665" w:type="dxa"/>
          </w:tcPr>
          <w:p w14:paraId="5181273C" w14:textId="77777777" w:rsidR="00183826" w:rsidRPr="000B1A4E" w:rsidRDefault="00183826" w:rsidP="00713E8B">
            <w:pPr>
              <w:shd w:val="clear" w:color="auto" w:fill="FFFFFF"/>
              <w:tabs>
                <w:tab w:val="left" w:pos="318"/>
                <w:tab w:val="left" w:pos="1134"/>
              </w:tabs>
              <w:ind w:firstLine="313"/>
              <w:jc w:val="both"/>
              <w:textAlignment w:val="baseline"/>
              <w:rPr>
                <w:sz w:val="24"/>
                <w:szCs w:val="24"/>
              </w:rPr>
            </w:pPr>
          </w:p>
          <w:p w14:paraId="62CB1B6F" w14:textId="77777777" w:rsidR="000377AC" w:rsidRPr="000B1A4E" w:rsidRDefault="000377AC" w:rsidP="00713E8B">
            <w:pPr>
              <w:shd w:val="clear" w:color="auto" w:fill="FFFFFF"/>
              <w:tabs>
                <w:tab w:val="left" w:pos="318"/>
                <w:tab w:val="left" w:pos="1134"/>
              </w:tabs>
              <w:ind w:firstLine="313"/>
              <w:jc w:val="both"/>
              <w:textAlignment w:val="baseline"/>
              <w:rPr>
                <w:sz w:val="24"/>
                <w:szCs w:val="24"/>
              </w:rPr>
            </w:pPr>
            <w:r w:rsidRPr="000B1A4E">
              <w:rPr>
                <w:sz w:val="24"/>
                <w:szCs w:val="24"/>
              </w:rPr>
              <w:t>абзац третій пункту 6.4 глави 6 доповнити знаком та словами «, якщо більш пізній строк набрання ним чинності не встановлено в цьому рішенні»;</w:t>
            </w:r>
          </w:p>
          <w:p w14:paraId="24E86E15" w14:textId="77777777" w:rsidR="00881709" w:rsidRPr="000B1A4E" w:rsidRDefault="00881709" w:rsidP="00713E8B">
            <w:pPr>
              <w:ind w:firstLine="313"/>
              <w:jc w:val="both"/>
              <w:rPr>
                <w:sz w:val="24"/>
                <w:szCs w:val="24"/>
              </w:rPr>
            </w:pPr>
          </w:p>
        </w:tc>
        <w:tc>
          <w:tcPr>
            <w:tcW w:w="5529" w:type="dxa"/>
          </w:tcPr>
          <w:p w14:paraId="03D3DFAB" w14:textId="77777777" w:rsidR="00183826" w:rsidRPr="000B1A4E" w:rsidRDefault="000377AC" w:rsidP="00713E8B">
            <w:pPr>
              <w:pStyle w:val="a3"/>
              <w:tabs>
                <w:tab w:val="left" w:pos="993"/>
              </w:tabs>
              <w:ind w:firstLine="318"/>
              <w:rPr>
                <w:b/>
                <w:bCs/>
                <w:sz w:val="24"/>
                <w:szCs w:val="24"/>
                <w:bdr w:val="none" w:sz="0" w:space="0" w:color="auto" w:frame="1"/>
              </w:rPr>
            </w:pPr>
            <w:r w:rsidRPr="000B1A4E">
              <w:rPr>
                <w:b/>
                <w:bCs/>
                <w:sz w:val="24"/>
                <w:szCs w:val="24"/>
                <w:bdr w:val="none" w:sz="0" w:space="0" w:color="auto" w:frame="1"/>
              </w:rPr>
              <w:t>Пропозиції  АТ «ОПЕРАТОР РИНКУ»</w:t>
            </w:r>
            <w:r w:rsidR="00183826" w:rsidRPr="000B1A4E">
              <w:rPr>
                <w:b/>
                <w:bCs/>
                <w:sz w:val="24"/>
                <w:szCs w:val="24"/>
                <w:bdr w:val="none" w:sz="0" w:space="0" w:color="auto" w:frame="1"/>
              </w:rPr>
              <w:t xml:space="preserve"> </w:t>
            </w:r>
          </w:p>
          <w:p w14:paraId="723853E6" w14:textId="77777777" w:rsidR="00183826" w:rsidRPr="000B1A4E" w:rsidRDefault="00183826" w:rsidP="00713E8B">
            <w:pPr>
              <w:pStyle w:val="a3"/>
              <w:tabs>
                <w:tab w:val="left" w:pos="993"/>
              </w:tabs>
              <w:ind w:firstLine="318"/>
              <w:rPr>
                <w:b/>
                <w:bCs/>
                <w:sz w:val="24"/>
                <w:szCs w:val="24"/>
                <w:bdr w:val="none" w:sz="0" w:space="0" w:color="auto" w:frame="1"/>
              </w:rPr>
            </w:pPr>
            <w:r w:rsidRPr="000B1A4E">
              <w:rPr>
                <w:b/>
                <w:bCs/>
                <w:sz w:val="24"/>
                <w:szCs w:val="24"/>
                <w:bdr w:val="none" w:sz="0" w:space="0" w:color="auto" w:frame="1"/>
              </w:rPr>
              <w:t xml:space="preserve">уточнити. </w:t>
            </w:r>
          </w:p>
          <w:p w14:paraId="75F781E8" w14:textId="77777777" w:rsidR="00183826" w:rsidRPr="000B1A4E" w:rsidRDefault="00183826" w:rsidP="00713E8B">
            <w:pPr>
              <w:pStyle w:val="a3"/>
              <w:tabs>
                <w:tab w:val="left" w:pos="993"/>
              </w:tabs>
              <w:ind w:firstLine="318"/>
              <w:rPr>
                <w:i/>
                <w:iCs/>
                <w:sz w:val="24"/>
                <w:szCs w:val="24"/>
              </w:rPr>
            </w:pPr>
          </w:p>
          <w:p w14:paraId="333F9C17" w14:textId="77777777" w:rsidR="000377AC" w:rsidRPr="000B1A4E" w:rsidRDefault="00183826" w:rsidP="00713E8B">
            <w:pPr>
              <w:pStyle w:val="a3"/>
              <w:tabs>
                <w:tab w:val="left" w:pos="993"/>
              </w:tabs>
              <w:ind w:firstLine="318"/>
              <w:rPr>
                <w:b/>
                <w:bCs/>
                <w:sz w:val="24"/>
                <w:szCs w:val="24"/>
                <w:bdr w:val="none" w:sz="0" w:space="0" w:color="auto" w:frame="1"/>
              </w:rPr>
            </w:pPr>
            <w:r w:rsidRPr="000B1A4E">
              <w:rPr>
                <w:i/>
                <w:iCs/>
                <w:sz w:val="24"/>
                <w:szCs w:val="24"/>
              </w:rPr>
              <w:t xml:space="preserve">Обґрунтування: </w:t>
            </w:r>
            <w:r w:rsidR="000377AC" w:rsidRPr="000B1A4E">
              <w:rPr>
                <w:sz w:val="24"/>
                <w:szCs w:val="24"/>
                <w:lang w:eastAsia="uk-UA"/>
              </w:rPr>
              <w:t>продовження набрання чинності рішення про зупинення дії ліцензії більше ніж на десять днів, адже навіть після відсутності підстав для зупинення дії ліцензії, рішення про зупинення дії ліцензії набуде чинності, але пізніше.</w:t>
            </w:r>
          </w:p>
          <w:p w14:paraId="2A53ED1B" w14:textId="77777777" w:rsidR="00881709" w:rsidRPr="000B1A4E" w:rsidRDefault="00881709" w:rsidP="00713E8B">
            <w:pPr>
              <w:pStyle w:val="a3"/>
              <w:tabs>
                <w:tab w:val="left" w:pos="993"/>
              </w:tabs>
              <w:ind w:firstLine="318"/>
              <w:rPr>
                <w:b/>
                <w:bCs/>
                <w:sz w:val="24"/>
                <w:szCs w:val="24"/>
                <w:bdr w:val="none" w:sz="0" w:space="0" w:color="auto" w:frame="1"/>
              </w:rPr>
            </w:pPr>
          </w:p>
        </w:tc>
        <w:tc>
          <w:tcPr>
            <w:tcW w:w="4394" w:type="dxa"/>
          </w:tcPr>
          <w:p w14:paraId="70BBFAF9" w14:textId="77777777" w:rsidR="00881709" w:rsidRPr="000B1A4E" w:rsidRDefault="00EB62A5" w:rsidP="003C450D">
            <w:pPr>
              <w:pStyle w:val="a3"/>
              <w:tabs>
                <w:tab w:val="left" w:pos="993"/>
              </w:tabs>
              <w:ind w:firstLine="317"/>
              <w:rPr>
                <w:b/>
                <w:bCs/>
                <w:sz w:val="24"/>
                <w:szCs w:val="24"/>
                <w:lang w:bidi="te-IN"/>
              </w:rPr>
            </w:pPr>
            <w:r w:rsidRPr="000B1A4E">
              <w:rPr>
                <w:b/>
                <w:bCs/>
                <w:sz w:val="24"/>
                <w:szCs w:val="24"/>
                <w:lang w:bidi="te-IN"/>
              </w:rPr>
              <w:t>Не враховано</w:t>
            </w:r>
          </w:p>
          <w:p w14:paraId="76981E4F" w14:textId="77777777" w:rsidR="00EB62A5" w:rsidRPr="000B1A4E" w:rsidRDefault="00EB62A5" w:rsidP="003C450D">
            <w:pPr>
              <w:pStyle w:val="a3"/>
              <w:tabs>
                <w:tab w:val="left" w:pos="993"/>
              </w:tabs>
              <w:ind w:firstLine="317"/>
              <w:rPr>
                <w:bCs/>
                <w:sz w:val="24"/>
                <w:szCs w:val="24"/>
                <w:lang w:bidi="te-IN"/>
              </w:rPr>
            </w:pPr>
            <w:r w:rsidRPr="000B1A4E">
              <w:rPr>
                <w:bCs/>
                <w:sz w:val="24"/>
                <w:szCs w:val="24"/>
                <w:lang w:bidi="te-IN"/>
              </w:rPr>
              <w:t>Не пов’язано із строком зупинення, а з можливістю визначити період, з якого постанова НКРЕКП щодо зупинення набирає чинності</w:t>
            </w:r>
            <w:r w:rsidR="0033057B" w:rsidRPr="000B1A4E">
              <w:rPr>
                <w:bCs/>
                <w:sz w:val="24"/>
                <w:szCs w:val="24"/>
                <w:lang w:bidi="te-IN"/>
              </w:rPr>
              <w:t>.</w:t>
            </w:r>
          </w:p>
          <w:p w14:paraId="44CFC6A4" w14:textId="77777777" w:rsidR="00EB62A5" w:rsidRPr="000B1A4E" w:rsidRDefault="00EB62A5" w:rsidP="003C450D">
            <w:pPr>
              <w:pStyle w:val="a3"/>
              <w:tabs>
                <w:tab w:val="left" w:pos="993"/>
              </w:tabs>
              <w:ind w:firstLine="317"/>
              <w:rPr>
                <w:bCs/>
                <w:sz w:val="24"/>
                <w:szCs w:val="24"/>
                <w:lang w:bidi="te-IN"/>
              </w:rPr>
            </w:pPr>
            <w:r w:rsidRPr="000B1A4E">
              <w:rPr>
                <w:bCs/>
                <w:sz w:val="24"/>
                <w:szCs w:val="24"/>
                <w:lang w:bidi="te-IN"/>
              </w:rPr>
              <w:t xml:space="preserve">    </w:t>
            </w:r>
          </w:p>
        </w:tc>
      </w:tr>
      <w:tr w:rsidR="00881709" w:rsidRPr="000B1A4E" w14:paraId="523A9F94" w14:textId="77777777" w:rsidTr="00E87D0A">
        <w:trPr>
          <w:gridAfter w:val="1"/>
          <w:wAfter w:w="11" w:type="dxa"/>
        </w:trPr>
        <w:tc>
          <w:tcPr>
            <w:tcW w:w="5665" w:type="dxa"/>
          </w:tcPr>
          <w:p w14:paraId="2E840EE7" w14:textId="77777777" w:rsidR="000E72D5" w:rsidRPr="000B1A4E" w:rsidRDefault="000E72D5" w:rsidP="00713E8B">
            <w:pPr>
              <w:shd w:val="clear" w:color="auto" w:fill="FFFFFF"/>
              <w:tabs>
                <w:tab w:val="left" w:pos="318"/>
                <w:tab w:val="left" w:pos="1134"/>
              </w:tabs>
              <w:ind w:firstLine="313"/>
              <w:jc w:val="both"/>
              <w:textAlignment w:val="baseline"/>
              <w:rPr>
                <w:sz w:val="24"/>
                <w:szCs w:val="24"/>
              </w:rPr>
            </w:pPr>
          </w:p>
          <w:p w14:paraId="1B3C885D" w14:textId="77777777" w:rsidR="000E72D5" w:rsidRPr="000B1A4E" w:rsidRDefault="000E72D5" w:rsidP="00713E8B">
            <w:pPr>
              <w:shd w:val="clear" w:color="auto" w:fill="FFFFFF"/>
              <w:tabs>
                <w:tab w:val="left" w:pos="318"/>
                <w:tab w:val="left" w:pos="1134"/>
              </w:tabs>
              <w:ind w:firstLine="313"/>
              <w:jc w:val="both"/>
              <w:textAlignment w:val="baseline"/>
              <w:rPr>
                <w:sz w:val="24"/>
                <w:szCs w:val="24"/>
              </w:rPr>
            </w:pPr>
          </w:p>
          <w:p w14:paraId="7C482675" w14:textId="77777777" w:rsidR="00881709" w:rsidRPr="000B1A4E" w:rsidRDefault="00881709" w:rsidP="00713E8B">
            <w:pPr>
              <w:shd w:val="clear" w:color="auto" w:fill="FFFFFF"/>
              <w:tabs>
                <w:tab w:val="left" w:pos="318"/>
                <w:tab w:val="left" w:pos="1134"/>
              </w:tabs>
              <w:ind w:firstLine="313"/>
              <w:jc w:val="both"/>
              <w:textAlignment w:val="baseline"/>
              <w:rPr>
                <w:b/>
                <w:sz w:val="24"/>
                <w:szCs w:val="24"/>
              </w:rPr>
            </w:pPr>
            <w:r w:rsidRPr="000B1A4E">
              <w:rPr>
                <w:b/>
                <w:sz w:val="24"/>
                <w:szCs w:val="24"/>
              </w:rPr>
              <w:t>підпункт 7.1 глави 7 доповнити новим підпунктом такого змісту:</w:t>
            </w:r>
          </w:p>
          <w:p w14:paraId="76F84C10" w14:textId="77777777" w:rsidR="00881709" w:rsidRPr="000B1A4E" w:rsidRDefault="00881709" w:rsidP="00713E8B">
            <w:pPr>
              <w:shd w:val="clear" w:color="auto" w:fill="FFFFFF"/>
              <w:tabs>
                <w:tab w:val="left" w:pos="318"/>
                <w:tab w:val="left" w:pos="1134"/>
              </w:tabs>
              <w:ind w:firstLine="313"/>
              <w:jc w:val="both"/>
              <w:textAlignment w:val="baseline"/>
              <w:rPr>
                <w:sz w:val="24"/>
                <w:szCs w:val="24"/>
              </w:rPr>
            </w:pPr>
            <w:r w:rsidRPr="000B1A4E">
              <w:rPr>
                <w:sz w:val="24"/>
                <w:szCs w:val="24"/>
                <w:shd w:val="clear" w:color="auto" w:fill="FFFFFF"/>
              </w:rPr>
              <w:t>«12) не відкриття ліцензіатом у строк, що перевищує два місяці з дня набрання чинності рішенням про видачу ліцензії, поточного рахунку із спеціальним режимом використання відповідно до статті 75 Закону України «Про ринок електричної енергії.».</w:t>
            </w:r>
          </w:p>
          <w:p w14:paraId="2E8B01DE" w14:textId="77777777" w:rsidR="00881709" w:rsidRPr="000B1A4E" w:rsidRDefault="00881709" w:rsidP="00713E8B">
            <w:pPr>
              <w:ind w:firstLine="313"/>
              <w:jc w:val="both"/>
              <w:rPr>
                <w:sz w:val="24"/>
                <w:szCs w:val="24"/>
              </w:rPr>
            </w:pPr>
          </w:p>
        </w:tc>
        <w:tc>
          <w:tcPr>
            <w:tcW w:w="5529" w:type="dxa"/>
          </w:tcPr>
          <w:p w14:paraId="25D36576" w14:textId="77777777" w:rsidR="00881709" w:rsidRPr="000B1A4E" w:rsidRDefault="00881709" w:rsidP="00713E8B">
            <w:pPr>
              <w:pStyle w:val="a3"/>
              <w:tabs>
                <w:tab w:val="left" w:pos="993"/>
              </w:tabs>
              <w:ind w:firstLine="318"/>
              <w:rPr>
                <w:b/>
                <w:color w:val="0A0A0A"/>
                <w:sz w:val="24"/>
                <w:szCs w:val="24"/>
                <w:shd w:val="clear" w:color="auto" w:fill="FFFFFF"/>
              </w:rPr>
            </w:pPr>
            <w:r w:rsidRPr="000B1A4E">
              <w:rPr>
                <w:b/>
                <w:bCs/>
                <w:sz w:val="24"/>
                <w:szCs w:val="24"/>
                <w:bdr w:val="none" w:sz="0" w:space="0" w:color="auto" w:frame="1"/>
              </w:rPr>
              <w:t xml:space="preserve">Пропозиції </w:t>
            </w:r>
            <w:r w:rsidRPr="000B1A4E">
              <w:rPr>
                <w:b/>
                <w:color w:val="0A0A0A"/>
                <w:sz w:val="24"/>
                <w:szCs w:val="24"/>
                <w:shd w:val="clear" w:color="auto" w:fill="FFFFFF"/>
              </w:rPr>
              <w:t>АТ «ДТЕК ДНІПРОВСЬКІ ЕЛЕКТРОМЕРЕЖІ»:</w:t>
            </w:r>
          </w:p>
          <w:p w14:paraId="39E8221B" w14:textId="77777777" w:rsidR="00881709" w:rsidRPr="000B1A4E" w:rsidRDefault="000E72D5" w:rsidP="00713E8B">
            <w:pPr>
              <w:pStyle w:val="a3"/>
              <w:tabs>
                <w:tab w:val="left" w:pos="993"/>
              </w:tabs>
              <w:ind w:firstLine="318"/>
              <w:rPr>
                <w:b/>
                <w:bCs/>
                <w:sz w:val="24"/>
                <w:szCs w:val="24"/>
                <w:bdr w:val="none" w:sz="0" w:space="0" w:color="auto" w:frame="1"/>
              </w:rPr>
            </w:pPr>
            <w:r w:rsidRPr="000B1A4E">
              <w:rPr>
                <w:b/>
                <w:bCs/>
                <w:sz w:val="24"/>
                <w:szCs w:val="24"/>
                <w:bdr w:val="none" w:sz="0" w:space="0" w:color="auto" w:frame="1"/>
              </w:rPr>
              <w:t>п</w:t>
            </w:r>
            <w:r w:rsidR="00881709" w:rsidRPr="000B1A4E">
              <w:rPr>
                <w:b/>
                <w:bCs/>
                <w:sz w:val="24"/>
                <w:szCs w:val="24"/>
                <w:bdr w:val="none" w:sz="0" w:space="0" w:color="auto" w:frame="1"/>
              </w:rPr>
              <w:t>ідпункт виключити.</w:t>
            </w:r>
          </w:p>
          <w:p w14:paraId="19712F2B" w14:textId="77777777" w:rsidR="000E72D5" w:rsidRPr="000B1A4E" w:rsidRDefault="000E72D5" w:rsidP="00713E8B">
            <w:pPr>
              <w:ind w:firstLine="318"/>
              <w:jc w:val="both"/>
              <w:rPr>
                <w:i/>
                <w:iCs/>
                <w:sz w:val="24"/>
                <w:szCs w:val="24"/>
              </w:rPr>
            </w:pPr>
          </w:p>
          <w:p w14:paraId="262B316E" w14:textId="77777777" w:rsidR="00881709" w:rsidRPr="000B1A4E" w:rsidRDefault="00881709" w:rsidP="00713E8B">
            <w:pPr>
              <w:ind w:firstLine="318"/>
              <w:jc w:val="both"/>
              <w:rPr>
                <w:sz w:val="24"/>
                <w:szCs w:val="24"/>
                <w:shd w:val="clear" w:color="auto" w:fill="FFFFFF"/>
              </w:rPr>
            </w:pPr>
            <w:r w:rsidRPr="000B1A4E">
              <w:rPr>
                <w:i/>
                <w:iCs/>
                <w:sz w:val="24"/>
                <w:szCs w:val="24"/>
              </w:rPr>
              <w:t xml:space="preserve">Обґрунтування: </w:t>
            </w:r>
            <w:r w:rsidR="000E72D5" w:rsidRPr="000B1A4E">
              <w:rPr>
                <w:iCs/>
                <w:sz w:val="24"/>
                <w:szCs w:val="24"/>
              </w:rPr>
              <w:t>п</w:t>
            </w:r>
            <w:r w:rsidRPr="000B1A4E">
              <w:rPr>
                <w:sz w:val="24"/>
                <w:szCs w:val="24"/>
                <w:shd w:val="clear" w:color="auto" w:fill="FFFFFF"/>
              </w:rPr>
              <w:t>ункт 7.1 містить підстави для припинення дії ліцензії, в основному, за результатами проведення перевірок та фіксації того чи іншого порушення згідно з Актом або за результатами подій, які не потребують складення Акту.</w:t>
            </w:r>
          </w:p>
          <w:p w14:paraId="62141443" w14:textId="77777777" w:rsidR="00881709" w:rsidRPr="000B1A4E" w:rsidRDefault="00881709" w:rsidP="00713E8B">
            <w:pPr>
              <w:pStyle w:val="a3"/>
              <w:tabs>
                <w:tab w:val="left" w:pos="993"/>
              </w:tabs>
              <w:ind w:firstLine="318"/>
              <w:rPr>
                <w:sz w:val="24"/>
                <w:szCs w:val="24"/>
                <w:shd w:val="clear" w:color="auto" w:fill="FFFFFF"/>
              </w:rPr>
            </w:pPr>
            <w:r w:rsidRPr="000B1A4E">
              <w:rPr>
                <w:sz w:val="24"/>
                <w:szCs w:val="24"/>
                <w:shd w:val="clear" w:color="auto" w:fill="FFFFFF"/>
              </w:rPr>
              <w:t xml:space="preserve">Не відкриття рахунку із спеціальним режимом використання є одним із порушень ліцензійних умов/законодавства в сфері енергетики, потребує спочатку фіксації Акт як порушення і застосування </w:t>
            </w:r>
            <w:r w:rsidRPr="000B1A4E">
              <w:rPr>
                <w:sz w:val="24"/>
                <w:szCs w:val="24"/>
                <w:shd w:val="clear" w:color="auto" w:fill="FFFFFF"/>
              </w:rPr>
              <w:lastRenderedPageBreak/>
              <w:t>санкцій у вигляді припинення лише на підставі Акту.</w:t>
            </w:r>
          </w:p>
          <w:p w14:paraId="375A3D3C" w14:textId="77777777" w:rsidR="000377AC" w:rsidRPr="000B1A4E" w:rsidRDefault="000377AC" w:rsidP="00713E8B">
            <w:pPr>
              <w:pStyle w:val="a3"/>
              <w:tabs>
                <w:tab w:val="left" w:pos="993"/>
              </w:tabs>
              <w:ind w:firstLine="318"/>
              <w:rPr>
                <w:b/>
                <w:bCs/>
                <w:sz w:val="24"/>
                <w:szCs w:val="24"/>
                <w:bdr w:val="none" w:sz="0" w:space="0" w:color="auto" w:frame="1"/>
              </w:rPr>
            </w:pPr>
          </w:p>
          <w:p w14:paraId="46D8604D" w14:textId="77777777" w:rsidR="000377AC" w:rsidRPr="000B1A4E" w:rsidRDefault="000377AC" w:rsidP="00713E8B">
            <w:pPr>
              <w:pStyle w:val="a3"/>
              <w:tabs>
                <w:tab w:val="left" w:pos="993"/>
              </w:tabs>
              <w:ind w:firstLine="318"/>
              <w:rPr>
                <w:b/>
                <w:bCs/>
                <w:sz w:val="24"/>
                <w:szCs w:val="24"/>
                <w:bdr w:val="none" w:sz="0" w:space="0" w:color="auto" w:frame="1"/>
              </w:rPr>
            </w:pPr>
            <w:r w:rsidRPr="000B1A4E">
              <w:rPr>
                <w:b/>
                <w:bCs/>
                <w:sz w:val="24"/>
                <w:szCs w:val="24"/>
                <w:bdr w:val="none" w:sz="0" w:space="0" w:color="auto" w:frame="1"/>
              </w:rPr>
              <w:t>Пропозиції  АТ «ОПЕРАТОР РИНКУ»</w:t>
            </w:r>
          </w:p>
          <w:p w14:paraId="75F34023" w14:textId="77777777" w:rsidR="000E72D5" w:rsidRPr="000B1A4E" w:rsidRDefault="000E72D5" w:rsidP="00713E8B">
            <w:pPr>
              <w:pStyle w:val="a3"/>
              <w:tabs>
                <w:tab w:val="left" w:pos="993"/>
              </w:tabs>
              <w:ind w:firstLine="318"/>
              <w:rPr>
                <w:b/>
                <w:bCs/>
                <w:sz w:val="24"/>
                <w:szCs w:val="24"/>
                <w:bdr w:val="none" w:sz="0" w:space="0" w:color="auto" w:frame="1"/>
              </w:rPr>
            </w:pPr>
            <w:r w:rsidRPr="000B1A4E">
              <w:rPr>
                <w:b/>
                <w:bCs/>
                <w:sz w:val="24"/>
                <w:szCs w:val="24"/>
                <w:bdr w:val="none" w:sz="0" w:space="0" w:color="auto" w:frame="1"/>
              </w:rPr>
              <w:t>п</w:t>
            </w:r>
            <w:r w:rsidR="000377AC" w:rsidRPr="000B1A4E">
              <w:rPr>
                <w:b/>
                <w:bCs/>
                <w:sz w:val="24"/>
                <w:szCs w:val="24"/>
                <w:bdr w:val="none" w:sz="0" w:space="0" w:color="auto" w:frame="1"/>
              </w:rPr>
              <w:t xml:space="preserve">ідпункт 12 </w:t>
            </w:r>
            <w:r w:rsidRPr="000B1A4E">
              <w:rPr>
                <w:b/>
                <w:bCs/>
                <w:sz w:val="24"/>
                <w:szCs w:val="24"/>
                <w:bdr w:val="none" w:sz="0" w:space="0" w:color="auto" w:frame="1"/>
              </w:rPr>
              <w:t>потребує уточнення.</w:t>
            </w:r>
          </w:p>
          <w:p w14:paraId="0FF07A93" w14:textId="77777777" w:rsidR="000E72D5" w:rsidRPr="000B1A4E" w:rsidRDefault="000E72D5" w:rsidP="00713E8B">
            <w:pPr>
              <w:pStyle w:val="a3"/>
              <w:tabs>
                <w:tab w:val="left" w:pos="993"/>
              </w:tabs>
              <w:ind w:firstLine="318"/>
              <w:rPr>
                <w:b/>
                <w:bCs/>
                <w:sz w:val="24"/>
                <w:szCs w:val="24"/>
                <w:bdr w:val="none" w:sz="0" w:space="0" w:color="auto" w:frame="1"/>
              </w:rPr>
            </w:pPr>
          </w:p>
          <w:p w14:paraId="179B169F" w14:textId="77777777" w:rsidR="000377AC" w:rsidRPr="000B1A4E" w:rsidRDefault="000377AC" w:rsidP="00713E8B">
            <w:pPr>
              <w:ind w:firstLine="318"/>
              <w:jc w:val="both"/>
              <w:rPr>
                <w:i/>
                <w:color w:val="000000" w:themeColor="text1"/>
                <w:sz w:val="24"/>
                <w:szCs w:val="24"/>
                <w:lang w:eastAsia="uk-UA"/>
              </w:rPr>
            </w:pPr>
            <w:r w:rsidRPr="000B1A4E">
              <w:rPr>
                <w:i/>
                <w:iCs/>
                <w:sz w:val="24"/>
                <w:szCs w:val="24"/>
              </w:rPr>
              <w:t xml:space="preserve">Обґрунтування: </w:t>
            </w:r>
            <w:r w:rsidR="000E72D5" w:rsidRPr="000B1A4E">
              <w:rPr>
                <w:i/>
                <w:iCs/>
                <w:sz w:val="24"/>
                <w:szCs w:val="24"/>
              </w:rPr>
              <w:t>у</w:t>
            </w:r>
            <w:r w:rsidRPr="000B1A4E">
              <w:rPr>
                <w:sz w:val="24"/>
                <w:szCs w:val="24"/>
                <w:lang w:eastAsia="uk-UA"/>
              </w:rPr>
              <w:t>м</w:t>
            </w:r>
            <w:r w:rsidRPr="000B1A4E">
              <w:rPr>
                <w:color w:val="000000" w:themeColor="text1"/>
                <w:sz w:val="24"/>
                <w:szCs w:val="24"/>
                <w:lang w:eastAsia="uk-UA"/>
              </w:rPr>
              <w:t xml:space="preserve">ова щодо обов’язкового відкриття </w:t>
            </w:r>
            <w:proofErr w:type="spellStart"/>
            <w:r w:rsidRPr="000B1A4E">
              <w:rPr>
                <w:color w:val="000000" w:themeColor="text1"/>
                <w:sz w:val="24"/>
                <w:szCs w:val="24"/>
                <w:lang w:eastAsia="uk-UA"/>
              </w:rPr>
              <w:t>спецрахунку</w:t>
            </w:r>
            <w:proofErr w:type="spellEnd"/>
            <w:r w:rsidRPr="000B1A4E">
              <w:rPr>
                <w:color w:val="000000" w:themeColor="text1"/>
                <w:sz w:val="24"/>
                <w:szCs w:val="24"/>
                <w:lang w:eastAsia="uk-UA"/>
              </w:rPr>
              <w:t xml:space="preserve"> діє не для всіх ліцензіатів, а лише для тих, які здійснюють діяльність з постачання електричної енергії споживачу, виконують функції оператора ринку та оператора системи передачі, тому, можливо, необхідно зробити уточнення щодо видів діяльності, для яких ліцензіатом має бути відкритий </w:t>
            </w:r>
            <w:proofErr w:type="spellStart"/>
            <w:r w:rsidRPr="000B1A4E">
              <w:rPr>
                <w:color w:val="000000" w:themeColor="text1"/>
                <w:sz w:val="24"/>
                <w:szCs w:val="24"/>
                <w:lang w:eastAsia="uk-UA"/>
              </w:rPr>
              <w:t>спецрахунок</w:t>
            </w:r>
            <w:proofErr w:type="spellEnd"/>
            <w:r w:rsidRPr="000B1A4E">
              <w:rPr>
                <w:color w:val="000000" w:themeColor="text1"/>
                <w:sz w:val="24"/>
                <w:szCs w:val="24"/>
                <w:lang w:eastAsia="uk-UA"/>
              </w:rPr>
              <w:t xml:space="preserve"> або перенести цю норму у конкретні  ліцензійні умови</w:t>
            </w:r>
            <w:r w:rsidRPr="000B1A4E">
              <w:rPr>
                <w:i/>
                <w:color w:val="000000" w:themeColor="text1"/>
                <w:sz w:val="24"/>
                <w:szCs w:val="24"/>
                <w:lang w:eastAsia="uk-UA"/>
              </w:rPr>
              <w:t>.</w:t>
            </w:r>
          </w:p>
          <w:p w14:paraId="33BF9499" w14:textId="77777777" w:rsidR="000E72D5" w:rsidRPr="000B1A4E" w:rsidRDefault="000E72D5" w:rsidP="00713E8B">
            <w:pPr>
              <w:ind w:firstLine="318"/>
              <w:jc w:val="both"/>
              <w:rPr>
                <w:iCs/>
                <w:sz w:val="24"/>
                <w:szCs w:val="24"/>
                <w:lang w:eastAsia="uk-UA"/>
              </w:rPr>
            </w:pPr>
          </w:p>
        </w:tc>
        <w:tc>
          <w:tcPr>
            <w:tcW w:w="4394" w:type="dxa"/>
          </w:tcPr>
          <w:p w14:paraId="0536E538" w14:textId="4799E715" w:rsidR="00A420EE" w:rsidRPr="000B1A4E" w:rsidRDefault="00A420EE" w:rsidP="00A420EE">
            <w:pPr>
              <w:pStyle w:val="a3"/>
              <w:tabs>
                <w:tab w:val="left" w:pos="993"/>
              </w:tabs>
              <w:ind w:firstLine="317"/>
              <w:rPr>
                <w:b/>
                <w:bCs/>
                <w:sz w:val="24"/>
                <w:szCs w:val="24"/>
                <w:lang w:bidi="te-IN"/>
              </w:rPr>
            </w:pPr>
            <w:r w:rsidRPr="000B1A4E">
              <w:rPr>
                <w:b/>
                <w:bCs/>
                <w:sz w:val="24"/>
                <w:szCs w:val="24"/>
                <w:lang w:bidi="te-IN"/>
              </w:rPr>
              <w:lastRenderedPageBreak/>
              <w:t xml:space="preserve">Пропонується викласти в такій редакції: </w:t>
            </w:r>
          </w:p>
          <w:p w14:paraId="465EC034" w14:textId="2604552F" w:rsidR="00A420EE" w:rsidRPr="000B1A4E" w:rsidRDefault="00A420EE" w:rsidP="00A420EE">
            <w:pPr>
              <w:pStyle w:val="a3"/>
              <w:tabs>
                <w:tab w:val="left" w:pos="993"/>
              </w:tabs>
              <w:ind w:firstLine="317"/>
              <w:rPr>
                <w:b/>
                <w:bCs/>
                <w:sz w:val="24"/>
                <w:szCs w:val="24"/>
                <w:lang w:bidi="te-IN"/>
              </w:rPr>
            </w:pPr>
            <w:r w:rsidRPr="000B1A4E">
              <w:rPr>
                <w:b/>
                <w:bCs/>
                <w:sz w:val="24"/>
                <w:szCs w:val="24"/>
                <w:lang w:bidi="te-IN"/>
              </w:rPr>
              <w:t>12) невідкриття ліцензіатом з постачання електричної енергії споживачу  у строк, що перевищує два місяці з дня набрання чинності рішенням про видачу ліцензії, поточного рахунку із спеціальним режимом використання відповідно до статті 75 Закону України «Про ринок електричної енергії.».</w:t>
            </w:r>
          </w:p>
          <w:p w14:paraId="74D4DABC" w14:textId="77777777" w:rsidR="00A420EE" w:rsidRPr="000B1A4E" w:rsidRDefault="00A420EE" w:rsidP="0033057B">
            <w:pPr>
              <w:pStyle w:val="a3"/>
              <w:tabs>
                <w:tab w:val="left" w:pos="993"/>
              </w:tabs>
              <w:ind w:firstLine="317"/>
              <w:rPr>
                <w:b/>
                <w:bCs/>
                <w:sz w:val="24"/>
                <w:szCs w:val="24"/>
                <w:lang w:bidi="te-IN"/>
              </w:rPr>
            </w:pPr>
          </w:p>
          <w:p w14:paraId="57B48C52" w14:textId="298DBCC1" w:rsidR="0033057B" w:rsidRPr="000B1A4E" w:rsidRDefault="00A420EE" w:rsidP="0033057B">
            <w:pPr>
              <w:pStyle w:val="a3"/>
              <w:tabs>
                <w:tab w:val="left" w:pos="993"/>
              </w:tabs>
              <w:ind w:firstLine="317"/>
              <w:rPr>
                <w:b/>
                <w:bCs/>
                <w:sz w:val="24"/>
                <w:szCs w:val="24"/>
                <w:lang w:bidi="te-IN"/>
              </w:rPr>
            </w:pPr>
            <w:r w:rsidRPr="000B1A4E">
              <w:rPr>
                <w:sz w:val="24"/>
                <w:szCs w:val="24"/>
                <w:lang w:bidi="te-IN"/>
              </w:rPr>
              <w:t>П</w:t>
            </w:r>
            <w:r w:rsidR="0033057B" w:rsidRPr="000B1A4E">
              <w:rPr>
                <w:color w:val="000000"/>
                <w:sz w:val="24"/>
                <w:szCs w:val="24"/>
              </w:rPr>
              <w:t xml:space="preserve">ункт 7.1 глави 7 Порядку ліцензуванню </w:t>
            </w:r>
            <w:r w:rsidRPr="000B1A4E">
              <w:rPr>
                <w:color w:val="000000"/>
                <w:sz w:val="24"/>
                <w:szCs w:val="24"/>
              </w:rPr>
              <w:t xml:space="preserve">містить підстави не тільки </w:t>
            </w:r>
            <w:r w:rsidRPr="000B1A4E">
              <w:rPr>
                <w:color w:val="000000"/>
                <w:sz w:val="24"/>
                <w:szCs w:val="24"/>
              </w:rPr>
              <w:lastRenderedPageBreak/>
              <w:t xml:space="preserve">для припинення дії ліцензії за результатами проведення перевірок </w:t>
            </w:r>
          </w:p>
          <w:p w14:paraId="4A65B75C" w14:textId="2E66F84C" w:rsidR="00786F4A" w:rsidRPr="000B1A4E" w:rsidRDefault="00C74656" w:rsidP="00C74656">
            <w:pPr>
              <w:pStyle w:val="a3"/>
              <w:tabs>
                <w:tab w:val="left" w:pos="993"/>
              </w:tabs>
              <w:ind w:firstLine="317"/>
              <w:rPr>
                <w:bCs/>
                <w:sz w:val="24"/>
                <w:szCs w:val="24"/>
                <w:lang w:bidi="te-IN"/>
              </w:rPr>
            </w:pPr>
            <w:r w:rsidRPr="000B1A4E">
              <w:rPr>
                <w:bCs/>
                <w:sz w:val="24"/>
                <w:szCs w:val="24"/>
                <w:lang w:bidi="te-IN"/>
              </w:rPr>
              <w:t xml:space="preserve">Зазначена вимога, як і вимога </w:t>
            </w:r>
            <w:r w:rsidR="00786F4A" w:rsidRPr="000B1A4E">
              <w:rPr>
                <w:bCs/>
                <w:sz w:val="24"/>
                <w:szCs w:val="24"/>
                <w:lang w:bidi="te-IN"/>
              </w:rPr>
              <w:t>оплати за видачу ліцензії буде</w:t>
            </w:r>
            <w:r w:rsidRPr="000B1A4E">
              <w:rPr>
                <w:bCs/>
                <w:sz w:val="24"/>
                <w:szCs w:val="24"/>
                <w:lang w:bidi="te-IN"/>
              </w:rPr>
              <w:t xml:space="preserve"> зазначатися </w:t>
            </w:r>
            <w:r w:rsidR="00786F4A" w:rsidRPr="000B1A4E">
              <w:rPr>
                <w:bCs/>
                <w:sz w:val="24"/>
                <w:szCs w:val="24"/>
                <w:lang w:bidi="te-IN"/>
              </w:rPr>
              <w:t xml:space="preserve"> у рішенні щодо видачі ліцензії з метою </w:t>
            </w:r>
            <w:r w:rsidR="00A420EE" w:rsidRPr="000B1A4E">
              <w:rPr>
                <w:bCs/>
                <w:sz w:val="24"/>
                <w:szCs w:val="24"/>
                <w:lang w:bidi="te-IN"/>
              </w:rPr>
              <w:t>попередження</w:t>
            </w:r>
            <w:r w:rsidR="00786F4A" w:rsidRPr="000B1A4E">
              <w:rPr>
                <w:bCs/>
                <w:sz w:val="24"/>
                <w:szCs w:val="24"/>
                <w:lang w:bidi="te-IN"/>
              </w:rPr>
              <w:t xml:space="preserve"> ліцензіатів</w:t>
            </w:r>
            <w:r w:rsidR="00A420EE" w:rsidRPr="000B1A4E">
              <w:rPr>
                <w:bCs/>
                <w:sz w:val="24"/>
                <w:szCs w:val="24"/>
                <w:lang w:bidi="te-IN"/>
              </w:rPr>
              <w:t xml:space="preserve"> щодо необхідності відкриття </w:t>
            </w:r>
            <w:r w:rsidR="00786F4A" w:rsidRPr="000B1A4E">
              <w:rPr>
                <w:bCs/>
                <w:sz w:val="24"/>
                <w:szCs w:val="24"/>
                <w:lang w:bidi="te-IN"/>
              </w:rPr>
              <w:t xml:space="preserve"> </w:t>
            </w:r>
            <w:r w:rsidR="00A420EE" w:rsidRPr="000B1A4E">
              <w:rPr>
                <w:bCs/>
                <w:sz w:val="24"/>
                <w:szCs w:val="24"/>
                <w:lang w:bidi="te-IN"/>
              </w:rPr>
              <w:t>поточного рахунку із спеціальним режимом використання.</w:t>
            </w:r>
          </w:p>
          <w:p w14:paraId="3B381725" w14:textId="77777777" w:rsidR="0033057B" w:rsidRPr="000B1A4E" w:rsidRDefault="0033057B" w:rsidP="003C450D">
            <w:pPr>
              <w:pStyle w:val="a3"/>
              <w:tabs>
                <w:tab w:val="left" w:pos="993"/>
              </w:tabs>
              <w:ind w:firstLine="317"/>
              <w:rPr>
                <w:b/>
                <w:bCs/>
                <w:sz w:val="24"/>
                <w:szCs w:val="24"/>
                <w:lang w:bidi="te-IN"/>
              </w:rPr>
            </w:pPr>
          </w:p>
          <w:p w14:paraId="71DCAE4C" w14:textId="77777777" w:rsidR="0033057B" w:rsidRPr="000B1A4E" w:rsidRDefault="0033057B" w:rsidP="003C450D">
            <w:pPr>
              <w:pStyle w:val="a3"/>
              <w:tabs>
                <w:tab w:val="left" w:pos="993"/>
              </w:tabs>
              <w:ind w:firstLine="317"/>
              <w:rPr>
                <w:b/>
                <w:bCs/>
                <w:sz w:val="24"/>
                <w:szCs w:val="24"/>
                <w:lang w:bidi="te-IN"/>
              </w:rPr>
            </w:pPr>
          </w:p>
          <w:p w14:paraId="3A177ADE" w14:textId="77777777" w:rsidR="0033057B" w:rsidRPr="000B1A4E" w:rsidRDefault="0033057B" w:rsidP="003C450D">
            <w:pPr>
              <w:pStyle w:val="a3"/>
              <w:tabs>
                <w:tab w:val="left" w:pos="993"/>
              </w:tabs>
              <w:ind w:firstLine="317"/>
              <w:rPr>
                <w:b/>
                <w:bCs/>
                <w:sz w:val="24"/>
                <w:szCs w:val="24"/>
                <w:lang w:bidi="te-IN"/>
              </w:rPr>
            </w:pPr>
          </w:p>
          <w:p w14:paraId="31D167CC" w14:textId="77777777" w:rsidR="0033057B" w:rsidRPr="000B1A4E" w:rsidRDefault="0033057B" w:rsidP="003C450D">
            <w:pPr>
              <w:pStyle w:val="a3"/>
              <w:tabs>
                <w:tab w:val="left" w:pos="993"/>
              </w:tabs>
              <w:ind w:firstLine="317"/>
              <w:rPr>
                <w:b/>
                <w:bCs/>
                <w:sz w:val="24"/>
                <w:szCs w:val="24"/>
                <w:lang w:bidi="te-IN"/>
              </w:rPr>
            </w:pPr>
          </w:p>
          <w:p w14:paraId="4987CC15" w14:textId="77777777" w:rsidR="0033057B" w:rsidRPr="000B1A4E" w:rsidRDefault="0033057B" w:rsidP="003074CA">
            <w:pPr>
              <w:pStyle w:val="a3"/>
              <w:tabs>
                <w:tab w:val="left" w:pos="993"/>
              </w:tabs>
              <w:ind w:firstLine="0"/>
              <w:rPr>
                <w:b/>
                <w:bCs/>
                <w:sz w:val="24"/>
                <w:szCs w:val="24"/>
                <w:lang w:bidi="te-IN"/>
              </w:rPr>
            </w:pPr>
          </w:p>
          <w:p w14:paraId="79AD2CB3" w14:textId="77777777" w:rsidR="0033057B" w:rsidRPr="000B1A4E" w:rsidRDefault="0033057B" w:rsidP="003C450D">
            <w:pPr>
              <w:pStyle w:val="a3"/>
              <w:tabs>
                <w:tab w:val="left" w:pos="993"/>
              </w:tabs>
              <w:ind w:firstLine="317"/>
              <w:rPr>
                <w:b/>
                <w:bCs/>
                <w:sz w:val="24"/>
                <w:szCs w:val="24"/>
                <w:lang w:bidi="te-IN"/>
              </w:rPr>
            </w:pPr>
          </w:p>
          <w:p w14:paraId="7C368288" w14:textId="77777777" w:rsidR="0033057B" w:rsidRPr="000B1A4E" w:rsidRDefault="0033057B" w:rsidP="00A420EE">
            <w:pPr>
              <w:shd w:val="clear" w:color="auto" w:fill="FFFFFF"/>
              <w:tabs>
                <w:tab w:val="left" w:pos="318"/>
                <w:tab w:val="left" w:pos="1134"/>
              </w:tabs>
              <w:ind w:firstLine="313"/>
              <w:jc w:val="both"/>
              <w:textAlignment w:val="baseline"/>
              <w:rPr>
                <w:b/>
                <w:bCs/>
                <w:sz w:val="24"/>
                <w:szCs w:val="24"/>
                <w:lang w:bidi="te-IN"/>
              </w:rPr>
            </w:pPr>
          </w:p>
        </w:tc>
      </w:tr>
      <w:tr w:rsidR="009047A4" w:rsidRPr="000B1A4E" w14:paraId="7B44C064" w14:textId="77777777" w:rsidTr="00E87D0A">
        <w:tc>
          <w:tcPr>
            <w:tcW w:w="15599" w:type="dxa"/>
            <w:gridSpan w:val="4"/>
          </w:tcPr>
          <w:p w14:paraId="2E08DA7E" w14:textId="77777777" w:rsidR="009047A4" w:rsidRPr="000B1A4E" w:rsidRDefault="009047A4" w:rsidP="003C450D">
            <w:pPr>
              <w:pStyle w:val="a3"/>
              <w:tabs>
                <w:tab w:val="left" w:pos="993"/>
              </w:tabs>
              <w:ind w:firstLine="317"/>
              <w:jc w:val="center"/>
              <w:rPr>
                <w:bCs/>
                <w:szCs w:val="28"/>
                <w:lang w:bidi="te-IN"/>
              </w:rPr>
            </w:pPr>
            <w:r w:rsidRPr="000B1A4E">
              <w:rPr>
                <w:bCs/>
                <w:szCs w:val="28"/>
                <w:lang w:bidi="te-IN"/>
              </w:rPr>
              <w:lastRenderedPageBreak/>
              <w:t>Ліцензійн</w:t>
            </w:r>
            <w:r w:rsidR="0042778A" w:rsidRPr="000B1A4E">
              <w:rPr>
                <w:bCs/>
                <w:szCs w:val="28"/>
                <w:lang w:bidi="te-IN"/>
              </w:rPr>
              <w:t>і</w:t>
            </w:r>
            <w:r w:rsidRPr="000B1A4E">
              <w:rPr>
                <w:bCs/>
                <w:szCs w:val="28"/>
                <w:lang w:bidi="te-IN"/>
              </w:rPr>
              <w:t xml:space="preserve"> умов</w:t>
            </w:r>
            <w:r w:rsidR="0042778A" w:rsidRPr="000B1A4E">
              <w:rPr>
                <w:bCs/>
                <w:szCs w:val="28"/>
                <w:lang w:bidi="te-IN"/>
              </w:rPr>
              <w:t>и</w:t>
            </w:r>
            <w:r w:rsidRPr="000B1A4E">
              <w:rPr>
                <w:bCs/>
                <w:szCs w:val="28"/>
                <w:lang w:bidi="te-IN"/>
              </w:rPr>
              <w:t xml:space="preserve"> провадження господарської діяльності зі зберігання енергії</w:t>
            </w:r>
          </w:p>
          <w:p w14:paraId="24B2D291" w14:textId="77777777" w:rsidR="0042778A" w:rsidRPr="000B1A4E" w:rsidRDefault="0042778A" w:rsidP="003C450D">
            <w:pPr>
              <w:pStyle w:val="a3"/>
              <w:tabs>
                <w:tab w:val="left" w:pos="993"/>
              </w:tabs>
              <w:ind w:firstLine="317"/>
              <w:jc w:val="center"/>
              <w:rPr>
                <w:bCs/>
                <w:sz w:val="24"/>
                <w:szCs w:val="24"/>
                <w:lang w:bidi="te-IN"/>
              </w:rPr>
            </w:pPr>
          </w:p>
        </w:tc>
      </w:tr>
      <w:tr w:rsidR="009047A4" w:rsidRPr="000B1A4E" w14:paraId="046D0EA0" w14:textId="77777777" w:rsidTr="00E87D0A">
        <w:trPr>
          <w:gridAfter w:val="1"/>
          <w:wAfter w:w="11" w:type="dxa"/>
        </w:trPr>
        <w:tc>
          <w:tcPr>
            <w:tcW w:w="5665" w:type="dxa"/>
          </w:tcPr>
          <w:p w14:paraId="1795B39E" w14:textId="77777777" w:rsidR="0042778A" w:rsidRPr="000B1A4E" w:rsidRDefault="0042778A" w:rsidP="00713E8B">
            <w:pPr>
              <w:pStyle w:val="a3"/>
              <w:tabs>
                <w:tab w:val="left" w:pos="993"/>
              </w:tabs>
              <w:ind w:firstLine="313"/>
              <w:rPr>
                <w:b/>
                <w:sz w:val="24"/>
                <w:szCs w:val="24"/>
                <w:shd w:val="clear" w:color="auto" w:fill="FFFFFF"/>
              </w:rPr>
            </w:pPr>
          </w:p>
          <w:p w14:paraId="65186E77" w14:textId="77777777" w:rsidR="0042778A" w:rsidRPr="000B1A4E" w:rsidRDefault="0042778A" w:rsidP="00713E8B">
            <w:pPr>
              <w:pStyle w:val="a3"/>
              <w:tabs>
                <w:tab w:val="left" w:pos="993"/>
              </w:tabs>
              <w:ind w:firstLine="313"/>
              <w:rPr>
                <w:b/>
                <w:sz w:val="24"/>
                <w:szCs w:val="24"/>
                <w:shd w:val="clear" w:color="auto" w:fill="FFFFFF"/>
              </w:rPr>
            </w:pPr>
          </w:p>
          <w:p w14:paraId="7552C2AA" w14:textId="77777777" w:rsidR="009047A4" w:rsidRPr="000B1A4E" w:rsidRDefault="0042778A" w:rsidP="00713E8B">
            <w:pPr>
              <w:pStyle w:val="a3"/>
              <w:tabs>
                <w:tab w:val="left" w:pos="993"/>
              </w:tabs>
              <w:ind w:firstLine="313"/>
              <w:rPr>
                <w:b/>
                <w:sz w:val="24"/>
                <w:szCs w:val="24"/>
                <w:shd w:val="clear" w:color="auto" w:fill="FFFFFF"/>
              </w:rPr>
            </w:pPr>
            <w:r w:rsidRPr="000B1A4E">
              <w:rPr>
                <w:b/>
                <w:sz w:val="24"/>
                <w:szCs w:val="24"/>
                <w:shd w:val="clear" w:color="auto" w:fill="FFFFFF"/>
              </w:rPr>
              <w:t>п</w:t>
            </w:r>
            <w:r w:rsidR="009047A4" w:rsidRPr="000B1A4E">
              <w:rPr>
                <w:b/>
                <w:sz w:val="24"/>
                <w:szCs w:val="24"/>
                <w:shd w:val="clear" w:color="auto" w:fill="FFFFFF"/>
              </w:rPr>
              <w:t>оложення відсутнє</w:t>
            </w:r>
          </w:p>
        </w:tc>
        <w:tc>
          <w:tcPr>
            <w:tcW w:w="5529" w:type="dxa"/>
          </w:tcPr>
          <w:p w14:paraId="0302E222" w14:textId="77777777" w:rsidR="009047A4" w:rsidRPr="000B1A4E" w:rsidRDefault="0042778A" w:rsidP="00713E8B">
            <w:pPr>
              <w:pStyle w:val="a3"/>
              <w:tabs>
                <w:tab w:val="left" w:pos="993"/>
              </w:tabs>
              <w:ind w:firstLine="318"/>
              <w:rPr>
                <w:b/>
                <w:color w:val="0A0A0A"/>
                <w:sz w:val="24"/>
                <w:szCs w:val="24"/>
                <w:shd w:val="clear" w:color="auto" w:fill="FFFFFF"/>
              </w:rPr>
            </w:pPr>
            <w:r w:rsidRPr="000B1A4E">
              <w:rPr>
                <w:b/>
                <w:bCs/>
                <w:sz w:val="24"/>
                <w:szCs w:val="24"/>
                <w:bdr w:val="none" w:sz="0" w:space="0" w:color="auto" w:frame="1"/>
              </w:rPr>
              <w:t>П</w:t>
            </w:r>
            <w:r w:rsidR="009047A4" w:rsidRPr="000B1A4E">
              <w:rPr>
                <w:b/>
                <w:bCs/>
                <w:sz w:val="24"/>
                <w:szCs w:val="24"/>
                <w:bdr w:val="none" w:sz="0" w:space="0" w:color="auto" w:frame="1"/>
              </w:rPr>
              <w:t xml:space="preserve">ропозиції </w:t>
            </w:r>
            <w:r w:rsidR="009047A4" w:rsidRPr="000B1A4E">
              <w:rPr>
                <w:b/>
                <w:color w:val="0A0A0A"/>
                <w:sz w:val="24"/>
                <w:szCs w:val="24"/>
                <w:shd w:val="clear" w:color="auto" w:fill="FFFFFF"/>
              </w:rPr>
              <w:t>ТОВ «ДНІПРОВСЬКІ ЕНЕРГЕТИЧНІ ПОСЛУГИ»:</w:t>
            </w:r>
          </w:p>
          <w:p w14:paraId="20A9D4E5" w14:textId="77777777" w:rsidR="0042778A" w:rsidRPr="000B1A4E" w:rsidRDefault="0042778A" w:rsidP="00713E8B">
            <w:pPr>
              <w:pStyle w:val="a3"/>
              <w:tabs>
                <w:tab w:val="left" w:pos="993"/>
              </w:tabs>
              <w:ind w:firstLine="318"/>
              <w:rPr>
                <w:b/>
                <w:sz w:val="24"/>
                <w:szCs w:val="24"/>
                <w:shd w:val="clear" w:color="auto" w:fill="FFFFFF"/>
              </w:rPr>
            </w:pPr>
            <w:r w:rsidRPr="000B1A4E">
              <w:rPr>
                <w:b/>
                <w:sz w:val="24"/>
                <w:szCs w:val="24"/>
                <w:shd w:val="clear" w:color="auto" w:fill="FFFFFF"/>
              </w:rPr>
              <w:t>перше речення пункту 1.3 глави 1 викласти в такій редакції</w:t>
            </w:r>
          </w:p>
          <w:p w14:paraId="2E5924EB" w14:textId="77777777" w:rsidR="0042778A" w:rsidRPr="000B1A4E" w:rsidRDefault="0042778A" w:rsidP="00713E8B">
            <w:pPr>
              <w:pStyle w:val="a3"/>
              <w:tabs>
                <w:tab w:val="left" w:pos="993"/>
              </w:tabs>
              <w:ind w:firstLine="318"/>
              <w:rPr>
                <w:b/>
                <w:bCs/>
                <w:sz w:val="22"/>
                <w:szCs w:val="22"/>
              </w:rPr>
            </w:pPr>
            <w:r w:rsidRPr="000B1A4E">
              <w:rPr>
                <w:color w:val="293A55"/>
                <w:sz w:val="24"/>
                <w:szCs w:val="24"/>
                <w:shd w:val="clear" w:color="auto" w:fill="FFFFFF"/>
              </w:rPr>
              <w:t xml:space="preserve"> «</w:t>
            </w:r>
            <w:r w:rsidRPr="000B1A4E">
              <w:rPr>
                <w:sz w:val="24"/>
                <w:szCs w:val="24"/>
                <w:shd w:val="clear" w:color="auto" w:fill="FFFFFF"/>
              </w:rPr>
              <w:t xml:space="preserve">1.3. </w:t>
            </w:r>
            <w:r w:rsidRPr="000B1A4E">
              <w:rPr>
                <w:sz w:val="24"/>
                <w:szCs w:val="24"/>
              </w:rPr>
              <w:t>Діяльність суб'єктів господарювання зі зберігання енергії підлягає ліцензуванню, якщо встановлена потужність установок зберігання</w:t>
            </w:r>
            <w:r w:rsidRPr="000B1A4E">
              <w:rPr>
                <w:sz w:val="22"/>
                <w:szCs w:val="22"/>
              </w:rPr>
              <w:t xml:space="preserve"> енергії </w:t>
            </w:r>
            <w:r w:rsidRPr="000B1A4E">
              <w:rPr>
                <w:b/>
                <w:bCs/>
                <w:sz w:val="22"/>
                <w:szCs w:val="22"/>
              </w:rPr>
              <w:t>на одній площадці вимірювання перевищує 5 МВт.</w:t>
            </w:r>
          </w:p>
          <w:p w14:paraId="2CEA200B" w14:textId="77777777" w:rsidR="0042778A" w:rsidRPr="000B1A4E" w:rsidRDefault="0042778A" w:rsidP="00713E8B">
            <w:pPr>
              <w:pStyle w:val="a3"/>
              <w:tabs>
                <w:tab w:val="left" w:pos="993"/>
              </w:tabs>
              <w:ind w:firstLine="318"/>
              <w:rPr>
                <w:b/>
                <w:bCs/>
                <w:sz w:val="22"/>
                <w:szCs w:val="22"/>
              </w:rPr>
            </w:pPr>
          </w:p>
          <w:p w14:paraId="2CDC0337" w14:textId="77777777" w:rsidR="0042778A" w:rsidRPr="000B1A4E" w:rsidRDefault="0042778A" w:rsidP="00713E8B">
            <w:pPr>
              <w:pStyle w:val="a3"/>
              <w:tabs>
                <w:tab w:val="left" w:pos="993"/>
              </w:tabs>
              <w:ind w:firstLine="318"/>
              <w:rPr>
                <w:b/>
                <w:bCs/>
                <w:sz w:val="22"/>
                <w:szCs w:val="22"/>
              </w:rPr>
            </w:pPr>
            <w:r w:rsidRPr="000B1A4E">
              <w:rPr>
                <w:i/>
                <w:iCs/>
                <w:sz w:val="24"/>
                <w:szCs w:val="24"/>
              </w:rPr>
              <w:t>Обґрунтування: п</w:t>
            </w:r>
            <w:r w:rsidRPr="000B1A4E">
              <w:rPr>
                <w:sz w:val="22"/>
                <w:szCs w:val="22"/>
              </w:rPr>
              <w:t>ропонується абзац перший пункту 1.3 привести у відповідність до абзацу 3 ч.1 ст.30</w:t>
            </w:r>
            <w:r w:rsidRPr="000B1A4E">
              <w:rPr>
                <w:sz w:val="22"/>
                <w:szCs w:val="22"/>
                <w:vertAlign w:val="superscript"/>
              </w:rPr>
              <w:t>1</w:t>
            </w:r>
            <w:r w:rsidRPr="000B1A4E">
              <w:rPr>
                <w:sz w:val="22"/>
                <w:szCs w:val="22"/>
              </w:rPr>
              <w:t xml:space="preserve"> Закону України «Про ринок електричної енергії</w:t>
            </w:r>
          </w:p>
          <w:p w14:paraId="0F7417D2" w14:textId="77777777" w:rsidR="0042778A" w:rsidRPr="000B1A4E" w:rsidRDefault="0042778A" w:rsidP="00713E8B">
            <w:pPr>
              <w:pStyle w:val="a3"/>
              <w:tabs>
                <w:tab w:val="left" w:pos="993"/>
              </w:tabs>
              <w:ind w:firstLine="318"/>
              <w:rPr>
                <w:b/>
                <w:bCs/>
                <w:sz w:val="22"/>
                <w:szCs w:val="22"/>
              </w:rPr>
            </w:pPr>
          </w:p>
          <w:p w14:paraId="73C287A9" w14:textId="77777777" w:rsidR="0042778A" w:rsidRPr="000B1A4E" w:rsidRDefault="0042778A" w:rsidP="00713E8B">
            <w:pPr>
              <w:pStyle w:val="a3"/>
              <w:tabs>
                <w:tab w:val="left" w:pos="993"/>
              </w:tabs>
              <w:ind w:firstLine="318"/>
              <w:rPr>
                <w:sz w:val="22"/>
                <w:szCs w:val="22"/>
              </w:rPr>
            </w:pPr>
          </w:p>
          <w:p w14:paraId="08DB5D54" w14:textId="77777777" w:rsidR="0042778A" w:rsidRPr="000B1A4E" w:rsidRDefault="0042778A" w:rsidP="00713E8B">
            <w:pPr>
              <w:pStyle w:val="a3"/>
              <w:tabs>
                <w:tab w:val="left" w:pos="993"/>
              </w:tabs>
              <w:ind w:firstLine="318"/>
              <w:rPr>
                <w:b/>
                <w:color w:val="0A0A0A"/>
                <w:sz w:val="24"/>
                <w:szCs w:val="24"/>
                <w:shd w:val="clear" w:color="auto" w:fill="FFFFFF"/>
              </w:rPr>
            </w:pPr>
            <w:r w:rsidRPr="000B1A4E">
              <w:rPr>
                <w:b/>
                <w:bCs/>
                <w:sz w:val="24"/>
                <w:szCs w:val="24"/>
                <w:bdr w:val="none" w:sz="0" w:space="0" w:color="auto" w:frame="1"/>
              </w:rPr>
              <w:lastRenderedPageBreak/>
              <w:t xml:space="preserve">Пропозиції </w:t>
            </w:r>
            <w:r w:rsidRPr="000B1A4E">
              <w:rPr>
                <w:b/>
                <w:color w:val="0A0A0A"/>
                <w:sz w:val="24"/>
                <w:szCs w:val="24"/>
                <w:shd w:val="clear" w:color="auto" w:fill="FFFFFF"/>
              </w:rPr>
              <w:t>ТОВ «ДНІПРОВСЬКІ ЕНЕРГЕТИЧНІ ПОСЛУГИ»:</w:t>
            </w:r>
          </w:p>
          <w:p w14:paraId="6298079A" w14:textId="77777777" w:rsidR="0042778A" w:rsidRPr="000B1A4E" w:rsidRDefault="0042778A" w:rsidP="00713E8B">
            <w:pPr>
              <w:pStyle w:val="a3"/>
              <w:tabs>
                <w:tab w:val="left" w:pos="993"/>
              </w:tabs>
              <w:ind w:firstLine="318"/>
              <w:rPr>
                <w:b/>
                <w:sz w:val="24"/>
                <w:szCs w:val="24"/>
                <w:shd w:val="clear" w:color="auto" w:fill="FFFFFF"/>
              </w:rPr>
            </w:pPr>
            <w:r w:rsidRPr="000B1A4E">
              <w:rPr>
                <w:b/>
                <w:sz w:val="24"/>
                <w:szCs w:val="24"/>
                <w:shd w:val="clear" w:color="auto" w:fill="FFFFFF"/>
              </w:rPr>
              <w:t>друге речення пункту 1.3 глави 1 доповнити новим підпунктом 6  в такій редакції:</w:t>
            </w:r>
          </w:p>
          <w:p w14:paraId="7D687F99" w14:textId="77777777" w:rsidR="0042778A" w:rsidRPr="000B1A4E" w:rsidRDefault="0042778A" w:rsidP="00713E8B">
            <w:pPr>
              <w:pStyle w:val="a3"/>
              <w:tabs>
                <w:tab w:val="left" w:pos="993"/>
              </w:tabs>
              <w:ind w:firstLine="318"/>
              <w:rPr>
                <w:b/>
                <w:i/>
                <w:color w:val="0A0A0A"/>
                <w:sz w:val="24"/>
                <w:szCs w:val="24"/>
                <w:shd w:val="clear" w:color="auto" w:fill="FFFFFF"/>
              </w:rPr>
            </w:pPr>
            <w:r w:rsidRPr="000B1A4E">
              <w:rPr>
                <w:i/>
                <w:color w:val="293A55"/>
                <w:sz w:val="24"/>
                <w:szCs w:val="24"/>
                <w:shd w:val="clear" w:color="auto" w:fill="FFFFFF"/>
              </w:rPr>
              <w:t>Діяльність зі зберігання енергії провадиться без отримання ліцензії, якщо установка зберігання енергії використовується:</w:t>
            </w:r>
          </w:p>
          <w:p w14:paraId="2CF41CED" w14:textId="77777777" w:rsidR="009047A4" w:rsidRPr="000B1A4E" w:rsidRDefault="009047A4" w:rsidP="00713E8B">
            <w:pPr>
              <w:ind w:firstLine="318"/>
              <w:jc w:val="both"/>
              <w:rPr>
                <w:b/>
                <w:bCs/>
                <w:sz w:val="24"/>
                <w:szCs w:val="24"/>
              </w:rPr>
            </w:pPr>
            <w:r w:rsidRPr="000B1A4E">
              <w:rPr>
                <w:b/>
                <w:color w:val="0A0A0A"/>
                <w:sz w:val="24"/>
                <w:szCs w:val="24"/>
                <w:shd w:val="clear" w:color="auto" w:fill="FFFFFF"/>
              </w:rPr>
              <w:t>«</w:t>
            </w:r>
            <w:r w:rsidRPr="000B1A4E">
              <w:rPr>
                <w:b/>
                <w:bCs/>
                <w:sz w:val="24"/>
                <w:szCs w:val="24"/>
              </w:rPr>
              <w:t>6) активним споживачем, за таких умов:</w:t>
            </w:r>
          </w:p>
          <w:p w14:paraId="2C066BD1" w14:textId="77777777" w:rsidR="009047A4" w:rsidRPr="000B1A4E" w:rsidRDefault="009047A4" w:rsidP="00713E8B">
            <w:pPr>
              <w:ind w:firstLine="318"/>
              <w:jc w:val="both"/>
              <w:rPr>
                <w:b/>
                <w:bCs/>
                <w:sz w:val="24"/>
                <w:szCs w:val="24"/>
              </w:rPr>
            </w:pPr>
            <w:r w:rsidRPr="000B1A4E">
              <w:rPr>
                <w:b/>
                <w:bCs/>
                <w:sz w:val="24"/>
                <w:szCs w:val="24"/>
              </w:rPr>
              <w:t>встановлена потужність установок зберігання енергії, в тому числі третіх осіб, що приєднані до електричних мереж або електроустановок споживача, не перевищує величину дозволеної (договірної) потужності електроустановок такого споживача, призначених для споживання електричної енергії;</w:t>
            </w:r>
          </w:p>
          <w:p w14:paraId="0D6301DA" w14:textId="77777777" w:rsidR="009047A4" w:rsidRPr="000B1A4E" w:rsidRDefault="009047A4" w:rsidP="00713E8B">
            <w:pPr>
              <w:pStyle w:val="a3"/>
              <w:tabs>
                <w:tab w:val="left" w:pos="993"/>
              </w:tabs>
              <w:ind w:firstLine="318"/>
              <w:rPr>
                <w:b/>
                <w:bCs/>
                <w:sz w:val="24"/>
                <w:szCs w:val="24"/>
              </w:rPr>
            </w:pPr>
            <w:r w:rsidRPr="000B1A4E">
              <w:rPr>
                <w:b/>
                <w:bCs/>
                <w:sz w:val="24"/>
                <w:szCs w:val="24"/>
              </w:rPr>
              <w:t>забезпечено окремий облік відбору/відпуску електричної енергії установкою зберігання енергії, відповідно до вимог Кодексу комерційного обліку.».</w:t>
            </w:r>
          </w:p>
          <w:p w14:paraId="2A4AC244" w14:textId="77777777" w:rsidR="009047A4" w:rsidRPr="000B1A4E" w:rsidRDefault="009047A4" w:rsidP="00713E8B">
            <w:pPr>
              <w:ind w:firstLine="318"/>
              <w:jc w:val="both"/>
              <w:rPr>
                <w:i/>
                <w:iCs/>
                <w:sz w:val="24"/>
                <w:szCs w:val="24"/>
              </w:rPr>
            </w:pPr>
            <w:r w:rsidRPr="000B1A4E">
              <w:rPr>
                <w:i/>
                <w:iCs/>
                <w:sz w:val="24"/>
                <w:szCs w:val="24"/>
              </w:rPr>
              <w:t xml:space="preserve">Обґрунтування: </w:t>
            </w:r>
            <w:r w:rsidRPr="000B1A4E">
              <w:rPr>
                <w:sz w:val="24"/>
                <w:szCs w:val="24"/>
              </w:rPr>
              <w:t>з метою приведення у відповідність до ч.5 та ч.7 ст.58</w:t>
            </w:r>
            <w:r w:rsidRPr="000B1A4E">
              <w:rPr>
                <w:sz w:val="24"/>
                <w:szCs w:val="24"/>
                <w:vertAlign w:val="superscript"/>
              </w:rPr>
              <w:t>1</w:t>
            </w:r>
            <w:r w:rsidRPr="000B1A4E">
              <w:rPr>
                <w:sz w:val="24"/>
                <w:szCs w:val="24"/>
              </w:rPr>
              <w:t xml:space="preserve"> Закону України «Про ринок електричної енергії».</w:t>
            </w:r>
          </w:p>
          <w:p w14:paraId="110B7BC7" w14:textId="77777777" w:rsidR="009047A4" w:rsidRPr="000B1A4E" w:rsidRDefault="009047A4" w:rsidP="00713E8B">
            <w:pPr>
              <w:pStyle w:val="a3"/>
              <w:tabs>
                <w:tab w:val="left" w:pos="993"/>
              </w:tabs>
              <w:ind w:firstLine="318"/>
              <w:rPr>
                <w:b/>
                <w:color w:val="0A0A0A"/>
                <w:sz w:val="24"/>
                <w:szCs w:val="24"/>
                <w:shd w:val="clear" w:color="auto" w:fill="FFFFFF"/>
              </w:rPr>
            </w:pPr>
          </w:p>
          <w:p w14:paraId="0098494E" w14:textId="77777777" w:rsidR="009047A4" w:rsidRPr="000B1A4E" w:rsidRDefault="009047A4" w:rsidP="00713E8B">
            <w:pPr>
              <w:pStyle w:val="a3"/>
              <w:tabs>
                <w:tab w:val="left" w:pos="993"/>
              </w:tabs>
              <w:ind w:firstLine="318"/>
              <w:rPr>
                <w:bCs/>
                <w:sz w:val="24"/>
                <w:szCs w:val="24"/>
                <w:lang w:bidi="te-IN"/>
              </w:rPr>
            </w:pPr>
          </w:p>
        </w:tc>
        <w:tc>
          <w:tcPr>
            <w:tcW w:w="4394" w:type="dxa"/>
          </w:tcPr>
          <w:p w14:paraId="6D40D7CD" w14:textId="77777777" w:rsidR="009047A4" w:rsidRPr="000B1A4E" w:rsidRDefault="00786F4A" w:rsidP="003C450D">
            <w:pPr>
              <w:pStyle w:val="a3"/>
              <w:tabs>
                <w:tab w:val="left" w:pos="993"/>
              </w:tabs>
              <w:ind w:firstLine="317"/>
              <w:rPr>
                <w:b/>
                <w:bCs/>
                <w:sz w:val="24"/>
                <w:szCs w:val="24"/>
                <w:lang w:bidi="te-IN"/>
              </w:rPr>
            </w:pPr>
            <w:r w:rsidRPr="000B1A4E">
              <w:rPr>
                <w:b/>
                <w:bCs/>
                <w:sz w:val="24"/>
                <w:szCs w:val="24"/>
                <w:lang w:bidi="te-IN"/>
              </w:rPr>
              <w:lastRenderedPageBreak/>
              <w:t>Не враховано.</w:t>
            </w:r>
          </w:p>
          <w:p w14:paraId="6BA3C297" w14:textId="77777777" w:rsidR="00786F4A" w:rsidRPr="000B1A4E" w:rsidRDefault="00786F4A" w:rsidP="003C450D">
            <w:pPr>
              <w:pStyle w:val="a3"/>
              <w:tabs>
                <w:tab w:val="left" w:pos="993"/>
              </w:tabs>
              <w:ind w:firstLine="317"/>
              <w:rPr>
                <w:bCs/>
                <w:sz w:val="24"/>
                <w:szCs w:val="24"/>
                <w:lang w:bidi="te-IN"/>
              </w:rPr>
            </w:pPr>
            <w:r w:rsidRPr="000B1A4E">
              <w:rPr>
                <w:bCs/>
                <w:sz w:val="24"/>
                <w:szCs w:val="24"/>
                <w:lang w:bidi="te-IN"/>
              </w:rPr>
              <w:t xml:space="preserve">Зазначений пункт Ліцензійних умов в цій частині приведено у відповідність до вимог законодавства постановою НКРЕКП від 26.05.2026 № 789. </w:t>
            </w:r>
          </w:p>
        </w:tc>
      </w:tr>
      <w:tr w:rsidR="001178FB" w:rsidRPr="000B1A4E" w14:paraId="19FA5039" w14:textId="77777777" w:rsidTr="00E87D0A">
        <w:trPr>
          <w:gridAfter w:val="1"/>
          <w:wAfter w:w="11" w:type="dxa"/>
        </w:trPr>
        <w:tc>
          <w:tcPr>
            <w:tcW w:w="5665" w:type="dxa"/>
          </w:tcPr>
          <w:p w14:paraId="66D6B5A9" w14:textId="77777777" w:rsidR="001178FB" w:rsidRPr="000B1A4E" w:rsidRDefault="001178FB" w:rsidP="00713E8B">
            <w:pPr>
              <w:ind w:firstLine="313"/>
              <w:jc w:val="both"/>
              <w:rPr>
                <w:b/>
                <w:sz w:val="24"/>
                <w:szCs w:val="24"/>
              </w:rPr>
            </w:pPr>
          </w:p>
          <w:p w14:paraId="560414AC" w14:textId="77777777" w:rsidR="001178FB" w:rsidRPr="000B1A4E" w:rsidRDefault="001178FB" w:rsidP="00713E8B">
            <w:pPr>
              <w:ind w:firstLine="313"/>
              <w:jc w:val="both"/>
              <w:rPr>
                <w:b/>
                <w:sz w:val="24"/>
                <w:szCs w:val="24"/>
              </w:rPr>
            </w:pPr>
          </w:p>
          <w:p w14:paraId="7599E31F" w14:textId="77777777" w:rsidR="001178FB" w:rsidRPr="000B1A4E" w:rsidRDefault="001178FB" w:rsidP="00713E8B">
            <w:pPr>
              <w:ind w:firstLine="313"/>
              <w:jc w:val="both"/>
              <w:rPr>
                <w:b/>
                <w:sz w:val="24"/>
                <w:szCs w:val="24"/>
              </w:rPr>
            </w:pPr>
            <w:r w:rsidRPr="000B1A4E">
              <w:rPr>
                <w:b/>
                <w:sz w:val="24"/>
                <w:szCs w:val="24"/>
              </w:rPr>
              <w:t>абзац шостий пункту 1.4 глави 1 викласти в такій редакції:</w:t>
            </w:r>
          </w:p>
          <w:p w14:paraId="2BAB17E5" w14:textId="77777777" w:rsidR="001178FB" w:rsidRPr="000B1A4E" w:rsidRDefault="001178FB" w:rsidP="00713E8B">
            <w:pPr>
              <w:ind w:firstLine="313"/>
              <w:jc w:val="both"/>
              <w:rPr>
                <w:sz w:val="24"/>
                <w:szCs w:val="24"/>
              </w:rPr>
            </w:pPr>
            <w:r w:rsidRPr="000B1A4E">
              <w:rPr>
                <w:sz w:val="24"/>
                <w:szCs w:val="24"/>
              </w:rPr>
              <w:t xml:space="preserve">«Інші терміни вживаються у значеннях, наведених у  </w:t>
            </w:r>
            <w:hyperlink r:id="rId8" w:tgtFrame="_blank" w:history="1">
              <w:r w:rsidRPr="000B1A4E">
                <w:rPr>
                  <w:rStyle w:val="hard-blue-color"/>
                  <w:sz w:val="24"/>
                  <w:szCs w:val="24"/>
                </w:rPr>
                <w:t>Цивільному кодексі України</w:t>
              </w:r>
            </w:hyperlink>
            <w:r w:rsidRPr="000B1A4E">
              <w:rPr>
                <w:sz w:val="24"/>
                <w:szCs w:val="24"/>
              </w:rPr>
              <w:t>, </w:t>
            </w:r>
            <w:r w:rsidRPr="000B1A4E">
              <w:rPr>
                <w:rStyle w:val="hard-blue-color"/>
                <w:sz w:val="24"/>
                <w:szCs w:val="24"/>
              </w:rPr>
              <w:t>законах України «Про ринок електричної енергії»</w:t>
            </w:r>
            <w:r w:rsidRPr="000B1A4E">
              <w:rPr>
                <w:sz w:val="24"/>
                <w:szCs w:val="24"/>
              </w:rPr>
              <w:t>, </w:t>
            </w:r>
            <w:r w:rsidRPr="000B1A4E">
              <w:rPr>
                <w:rStyle w:val="hard-blue-color"/>
                <w:sz w:val="24"/>
                <w:szCs w:val="24"/>
              </w:rPr>
              <w:t>«Про захист економічної конкуренції»</w:t>
            </w:r>
            <w:r w:rsidRPr="000B1A4E">
              <w:rPr>
                <w:sz w:val="24"/>
                <w:szCs w:val="24"/>
              </w:rPr>
              <w:t>, </w:t>
            </w:r>
            <w:r w:rsidRPr="000B1A4E">
              <w:rPr>
                <w:rStyle w:val="hard-blue-color"/>
                <w:sz w:val="24"/>
                <w:szCs w:val="24"/>
              </w:rPr>
              <w:t xml:space="preserve">«Про публічні </w:t>
            </w:r>
            <w:r w:rsidRPr="000B1A4E">
              <w:rPr>
                <w:rStyle w:val="hard-blue-color"/>
                <w:sz w:val="24"/>
                <w:szCs w:val="24"/>
              </w:rPr>
              <w:lastRenderedPageBreak/>
              <w:t>закупівлі»</w:t>
            </w:r>
            <w:r w:rsidRPr="000B1A4E">
              <w:rPr>
                <w:sz w:val="24"/>
                <w:szCs w:val="24"/>
              </w:rPr>
              <w:t>, </w:t>
            </w:r>
            <w:r w:rsidRPr="000B1A4E">
              <w:rPr>
                <w:rStyle w:val="hard-blue-color"/>
                <w:sz w:val="24"/>
                <w:szCs w:val="24"/>
              </w:rPr>
              <w:t>«Про альтернативні джерела енергії»</w:t>
            </w:r>
            <w:r w:rsidRPr="000B1A4E">
              <w:rPr>
                <w:sz w:val="24"/>
                <w:szCs w:val="24"/>
              </w:rPr>
              <w:t>,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затвердженому постановою НКРЕКП від 14 червня 2018 року № 428 (далі – Порядок контролю),  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 </w:t>
            </w:r>
            <w:hyperlink r:id="rId9" w:tgtFrame="_blank" w:history="1">
              <w:r w:rsidRPr="000B1A4E">
                <w:rPr>
                  <w:rStyle w:val="hard-blue-color"/>
                  <w:sz w:val="24"/>
                  <w:szCs w:val="24"/>
                </w:rPr>
                <w:t>постановою НКРЕКП від 03 березня 2020 року № 548</w:t>
              </w:r>
            </w:hyperlink>
            <w:r w:rsidRPr="000B1A4E">
              <w:rPr>
                <w:sz w:val="24"/>
                <w:szCs w:val="24"/>
              </w:rPr>
              <w:t> (далі – Порядок ліцензування), інших нормативно-правових актах, що регулюють функціонування ринку електричної енергії;</w:t>
            </w:r>
          </w:p>
          <w:p w14:paraId="5DC07AF1" w14:textId="77777777" w:rsidR="001178FB" w:rsidRPr="000B1A4E" w:rsidRDefault="001178FB" w:rsidP="00713E8B">
            <w:pPr>
              <w:pStyle w:val="a3"/>
              <w:tabs>
                <w:tab w:val="left" w:pos="993"/>
              </w:tabs>
              <w:ind w:firstLine="313"/>
              <w:rPr>
                <w:b/>
                <w:sz w:val="24"/>
                <w:szCs w:val="24"/>
                <w:shd w:val="clear" w:color="auto" w:fill="FFFFFF"/>
              </w:rPr>
            </w:pPr>
          </w:p>
        </w:tc>
        <w:tc>
          <w:tcPr>
            <w:tcW w:w="5529" w:type="dxa"/>
          </w:tcPr>
          <w:p w14:paraId="3C3945B8" w14:textId="77777777" w:rsidR="001178FB" w:rsidRPr="000B1A4E" w:rsidRDefault="001178FB" w:rsidP="00713E8B">
            <w:pPr>
              <w:pStyle w:val="a3"/>
              <w:tabs>
                <w:tab w:val="left" w:pos="993"/>
              </w:tabs>
              <w:ind w:firstLine="318"/>
              <w:rPr>
                <w:b/>
                <w:color w:val="0A0A0A"/>
                <w:sz w:val="24"/>
                <w:szCs w:val="24"/>
                <w:shd w:val="clear" w:color="auto" w:fill="FFFFFF"/>
              </w:rPr>
            </w:pPr>
            <w:r w:rsidRPr="000B1A4E">
              <w:rPr>
                <w:b/>
                <w:bCs/>
                <w:sz w:val="24"/>
                <w:szCs w:val="24"/>
                <w:bdr w:val="none" w:sz="0" w:space="0" w:color="auto" w:frame="1"/>
              </w:rPr>
              <w:lastRenderedPageBreak/>
              <w:t xml:space="preserve">Пропозиції </w:t>
            </w:r>
            <w:r w:rsidRPr="000B1A4E">
              <w:rPr>
                <w:b/>
                <w:color w:val="0A0A0A"/>
                <w:sz w:val="24"/>
                <w:szCs w:val="24"/>
                <w:shd w:val="clear" w:color="auto" w:fill="FFFFFF"/>
              </w:rPr>
              <w:t>ТОВ «ДНІПРОВСЬКІ ЕНЕРГЕТИЧНІ ПОСЛУГИ»:</w:t>
            </w:r>
          </w:p>
          <w:p w14:paraId="7C347955" w14:textId="77777777" w:rsidR="001178FB" w:rsidRPr="000B1A4E" w:rsidRDefault="001178FB" w:rsidP="00713E8B">
            <w:pPr>
              <w:ind w:firstLine="318"/>
              <w:jc w:val="both"/>
              <w:rPr>
                <w:b/>
                <w:sz w:val="24"/>
                <w:szCs w:val="24"/>
              </w:rPr>
            </w:pPr>
            <w:r w:rsidRPr="000B1A4E">
              <w:rPr>
                <w:b/>
                <w:sz w:val="24"/>
                <w:szCs w:val="24"/>
              </w:rPr>
              <w:t>абзац шостий пункту 1.4 глави 1 викласти в такій редакції:</w:t>
            </w:r>
          </w:p>
          <w:p w14:paraId="041FBBC0" w14:textId="77777777" w:rsidR="001178FB" w:rsidRPr="000B1A4E" w:rsidRDefault="001178FB" w:rsidP="00713E8B">
            <w:pPr>
              <w:ind w:firstLine="318"/>
              <w:jc w:val="both"/>
              <w:rPr>
                <w:sz w:val="24"/>
                <w:szCs w:val="24"/>
              </w:rPr>
            </w:pPr>
            <w:r w:rsidRPr="000B1A4E">
              <w:rPr>
                <w:sz w:val="24"/>
                <w:szCs w:val="24"/>
              </w:rPr>
              <w:t xml:space="preserve">«Інші терміни вживаються у значеннях, наведених у  </w:t>
            </w:r>
            <w:hyperlink r:id="rId10" w:tgtFrame="_blank" w:history="1">
              <w:r w:rsidRPr="000B1A4E">
                <w:rPr>
                  <w:rStyle w:val="hard-blue-color"/>
                  <w:sz w:val="24"/>
                  <w:szCs w:val="24"/>
                </w:rPr>
                <w:t>Цивільному кодексі України</w:t>
              </w:r>
            </w:hyperlink>
            <w:r w:rsidRPr="000B1A4E">
              <w:rPr>
                <w:sz w:val="24"/>
                <w:szCs w:val="24"/>
              </w:rPr>
              <w:t>, </w:t>
            </w:r>
            <w:r w:rsidRPr="000B1A4E">
              <w:rPr>
                <w:rStyle w:val="hard-blue-color"/>
                <w:sz w:val="24"/>
                <w:szCs w:val="24"/>
              </w:rPr>
              <w:t>законах України «Про ринок електричної енергії»</w:t>
            </w:r>
            <w:r w:rsidRPr="000B1A4E">
              <w:rPr>
                <w:sz w:val="24"/>
                <w:szCs w:val="24"/>
              </w:rPr>
              <w:t>, </w:t>
            </w:r>
            <w:r w:rsidRPr="000B1A4E">
              <w:rPr>
                <w:rStyle w:val="hard-blue-color"/>
                <w:sz w:val="24"/>
                <w:szCs w:val="24"/>
              </w:rPr>
              <w:t>«Про захист економічної конкуренції»</w:t>
            </w:r>
            <w:r w:rsidRPr="000B1A4E">
              <w:rPr>
                <w:sz w:val="24"/>
                <w:szCs w:val="24"/>
              </w:rPr>
              <w:t>, </w:t>
            </w:r>
            <w:r w:rsidRPr="000B1A4E">
              <w:rPr>
                <w:rStyle w:val="hard-blue-color"/>
                <w:sz w:val="24"/>
                <w:szCs w:val="24"/>
              </w:rPr>
              <w:t xml:space="preserve">«Про публічні </w:t>
            </w:r>
            <w:r w:rsidRPr="000B1A4E">
              <w:rPr>
                <w:rStyle w:val="hard-blue-color"/>
                <w:sz w:val="24"/>
                <w:szCs w:val="24"/>
              </w:rPr>
              <w:lastRenderedPageBreak/>
              <w:t>закупівлі»</w:t>
            </w:r>
            <w:r w:rsidRPr="000B1A4E">
              <w:rPr>
                <w:sz w:val="24"/>
                <w:szCs w:val="24"/>
              </w:rPr>
              <w:t>, </w:t>
            </w:r>
            <w:r w:rsidRPr="000B1A4E">
              <w:rPr>
                <w:rStyle w:val="hard-blue-color"/>
                <w:sz w:val="24"/>
                <w:szCs w:val="24"/>
              </w:rPr>
              <w:t>«Про альтернативні джерела енергії»</w:t>
            </w:r>
            <w:r w:rsidRPr="000B1A4E">
              <w:rPr>
                <w:sz w:val="24"/>
                <w:szCs w:val="24"/>
              </w:rPr>
              <w:t>,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затвердженому постановою НКРЕКП від 14 червня 2018 року № 428 (далі – Порядок контролю),  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 </w:t>
            </w:r>
            <w:hyperlink r:id="rId11" w:tgtFrame="_blank" w:history="1">
              <w:r w:rsidRPr="000B1A4E">
                <w:rPr>
                  <w:rStyle w:val="hard-blue-color"/>
                  <w:sz w:val="24"/>
                  <w:szCs w:val="24"/>
                </w:rPr>
                <w:t>постановою НКРЕКП від 03 березня 2020 року № 548</w:t>
              </w:r>
            </w:hyperlink>
            <w:r w:rsidRPr="000B1A4E">
              <w:rPr>
                <w:sz w:val="24"/>
                <w:szCs w:val="24"/>
              </w:rPr>
              <w:t> (далі – Порядок ліцензування), інших нормативно-правових актах, що регулюють функціонування ринку електричної енергії;</w:t>
            </w:r>
          </w:p>
          <w:p w14:paraId="5072709E" w14:textId="77777777" w:rsidR="001178FB" w:rsidRPr="000B1A4E" w:rsidRDefault="001178FB" w:rsidP="00713E8B">
            <w:pPr>
              <w:pStyle w:val="a3"/>
              <w:tabs>
                <w:tab w:val="left" w:pos="993"/>
              </w:tabs>
              <w:ind w:firstLine="318"/>
              <w:rPr>
                <w:b/>
                <w:color w:val="0A0A0A"/>
                <w:sz w:val="24"/>
                <w:szCs w:val="24"/>
                <w:shd w:val="clear" w:color="auto" w:fill="FFFFFF"/>
              </w:rPr>
            </w:pPr>
          </w:p>
          <w:p w14:paraId="51573C42" w14:textId="77777777" w:rsidR="001178FB" w:rsidRPr="000B1A4E" w:rsidRDefault="001178FB" w:rsidP="00713E8B">
            <w:pPr>
              <w:pStyle w:val="a3"/>
              <w:tabs>
                <w:tab w:val="left" w:pos="993"/>
              </w:tabs>
              <w:ind w:firstLine="318"/>
              <w:rPr>
                <w:b/>
                <w:color w:val="0A0A0A"/>
                <w:sz w:val="24"/>
                <w:szCs w:val="24"/>
                <w:shd w:val="clear" w:color="auto" w:fill="FFFFFF"/>
              </w:rPr>
            </w:pPr>
            <w:r w:rsidRPr="000B1A4E">
              <w:rPr>
                <w:i/>
                <w:iCs/>
                <w:sz w:val="24"/>
                <w:szCs w:val="24"/>
              </w:rPr>
              <w:t xml:space="preserve">Обґрунтування: </w:t>
            </w:r>
            <w:r w:rsidRPr="000B1A4E">
              <w:rPr>
                <w:iCs/>
                <w:sz w:val="24"/>
                <w:szCs w:val="24"/>
              </w:rPr>
              <w:t>технічна правка нумерації, а саме пункт 1.3 замінити пунктом 1.4</w:t>
            </w:r>
            <w:r w:rsidRPr="000B1A4E">
              <w:rPr>
                <w:i/>
                <w:iCs/>
                <w:sz w:val="24"/>
                <w:szCs w:val="24"/>
              </w:rPr>
              <w:t xml:space="preserve"> </w:t>
            </w:r>
          </w:p>
        </w:tc>
        <w:tc>
          <w:tcPr>
            <w:tcW w:w="4394" w:type="dxa"/>
          </w:tcPr>
          <w:p w14:paraId="1AAF882B" w14:textId="437B25D5" w:rsidR="001178FB" w:rsidRPr="000B1A4E" w:rsidRDefault="00786F4A" w:rsidP="003C450D">
            <w:pPr>
              <w:pStyle w:val="a3"/>
              <w:tabs>
                <w:tab w:val="left" w:pos="993"/>
              </w:tabs>
              <w:ind w:firstLine="317"/>
              <w:rPr>
                <w:bCs/>
                <w:sz w:val="24"/>
                <w:szCs w:val="24"/>
                <w:lang w:bidi="te-IN"/>
              </w:rPr>
            </w:pPr>
            <w:r w:rsidRPr="000B1A4E">
              <w:rPr>
                <w:b/>
                <w:bCs/>
                <w:sz w:val="24"/>
                <w:szCs w:val="24"/>
                <w:lang w:bidi="te-IN"/>
              </w:rPr>
              <w:lastRenderedPageBreak/>
              <w:t>Не враховано</w:t>
            </w:r>
            <w:r w:rsidR="007A7A43" w:rsidRPr="000B1A4E">
              <w:rPr>
                <w:b/>
                <w:bCs/>
                <w:sz w:val="24"/>
                <w:szCs w:val="24"/>
                <w:lang w:bidi="te-IN"/>
              </w:rPr>
              <w:t>,</w:t>
            </w:r>
            <w:r w:rsidR="007A7A43" w:rsidRPr="000B1A4E">
              <w:rPr>
                <w:bCs/>
                <w:sz w:val="24"/>
                <w:szCs w:val="24"/>
                <w:lang w:bidi="te-IN"/>
              </w:rPr>
              <w:t xml:space="preserve"> технічної помилки в постанові в цьому пункт</w:t>
            </w:r>
            <w:r w:rsidR="00C74656" w:rsidRPr="000B1A4E">
              <w:rPr>
                <w:bCs/>
                <w:sz w:val="24"/>
                <w:szCs w:val="24"/>
                <w:lang w:bidi="te-IN"/>
              </w:rPr>
              <w:t>і</w:t>
            </w:r>
            <w:r w:rsidR="007A7A43" w:rsidRPr="000B1A4E">
              <w:rPr>
                <w:bCs/>
                <w:sz w:val="24"/>
                <w:szCs w:val="24"/>
                <w:lang w:bidi="te-IN"/>
              </w:rPr>
              <w:t xml:space="preserve"> не виявлено.</w:t>
            </w:r>
          </w:p>
          <w:p w14:paraId="5B07AB71" w14:textId="77777777" w:rsidR="00786F4A" w:rsidRPr="000B1A4E" w:rsidRDefault="00786F4A" w:rsidP="003C450D">
            <w:pPr>
              <w:pStyle w:val="a3"/>
              <w:tabs>
                <w:tab w:val="left" w:pos="993"/>
              </w:tabs>
              <w:ind w:firstLine="317"/>
              <w:rPr>
                <w:bCs/>
                <w:sz w:val="24"/>
                <w:szCs w:val="24"/>
                <w:lang w:bidi="te-IN"/>
              </w:rPr>
            </w:pPr>
          </w:p>
          <w:p w14:paraId="5048F560" w14:textId="77777777" w:rsidR="00786F4A" w:rsidRPr="000B1A4E" w:rsidRDefault="00786F4A" w:rsidP="003C450D">
            <w:pPr>
              <w:pStyle w:val="a3"/>
              <w:tabs>
                <w:tab w:val="left" w:pos="993"/>
              </w:tabs>
              <w:ind w:firstLine="317"/>
              <w:rPr>
                <w:bCs/>
                <w:sz w:val="24"/>
                <w:szCs w:val="24"/>
                <w:lang w:bidi="te-IN"/>
              </w:rPr>
            </w:pPr>
          </w:p>
        </w:tc>
      </w:tr>
      <w:tr w:rsidR="009047A4" w:rsidRPr="000B1A4E" w14:paraId="24051E52" w14:textId="77777777" w:rsidTr="00E87D0A">
        <w:tc>
          <w:tcPr>
            <w:tcW w:w="15599" w:type="dxa"/>
            <w:gridSpan w:val="4"/>
          </w:tcPr>
          <w:p w14:paraId="32E46736" w14:textId="77777777" w:rsidR="00951817" w:rsidRPr="000B1A4E" w:rsidRDefault="00951817" w:rsidP="003C450D">
            <w:pPr>
              <w:pStyle w:val="a3"/>
              <w:tabs>
                <w:tab w:val="left" w:pos="993"/>
              </w:tabs>
              <w:ind w:firstLine="317"/>
              <w:rPr>
                <w:bCs/>
                <w:sz w:val="24"/>
                <w:szCs w:val="24"/>
                <w:lang w:bidi="te-IN"/>
              </w:rPr>
            </w:pPr>
          </w:p>
          <w:p w14:paraId="7F58478C" w14:textId="77777777" w:rsidR="009047A4" w:rsidRPr="000B1A4E" w:rsidRDefault="009047A4" w:rsidP="003C450D">
            <w:pPr>
              <w:pStyle w:val="a3"/>
              <w:tabs>
                <w:tab w:val="left" w:pos="993"/>
              </w:tabs>
              <w:ind w:firstLine="317"/>
              <w:jc w:val="center"/>
              <w:rPr>
                <w:bCs/>
                <w:szCs w:val="28"/>
                <w:lang w:bidi="te-IN"/>
              </w:rPr>
            </w:pPr>
            <w:r w:rsidRPr="000B1A4E">
              <w:rPr>
                <w:bCs/>
                <w:szCs w:val="28"/>
                <w:lang w:bidi="te-IN"/>
              </w:rPr>
              <w:t>Ліцензійн</w:t>
            </w:r>
            <w:r w:rsidR="00951817" w:rsidRPr="000B1A4E">
              <w:rPr>
                <w:bCs/>
                <w:szCs w:val="28"/>
                <w:lang w:bidi="te-IN"/>
              </w:rPr>
              <w:t>і</w:t>
            </w:r>
            <w:r w:rsidRPr="000B1A4E">
              <w:rPr>
                <w:bCs/>
                <w:szCs w:val="28"/>
                <w:lang w:bidi="te-IN"/>
              </w:rPr>
              <w:t xml:space="preserve"> умов</w:t>
            </w:r>
            <w:r w:rsidR="00951817" w:rsidRPr="000B1A4E">
              <w:rPr>
                <w:bCs/>
                <w:szCs w:val="28"/>
                <w:lang w:bidi="te-IN"/>
              </w:rPr>
              <w:t>и</w:t>
            </w:r>
            <w:r w:rsidRPr="000B1A4E">
              <w:rPr>
                <w:bCs/>
                <w:szCs w:val="28"/>
                <w:lang w:bidi="te-IN"/>
              </w:rPr>
              <w:t xml:space="preserve"> провадження господарської діяльності з агрегації на ринку</w:t>
            </w:r>
            <w:r w:rsidR="00713E8B" w:rsidRPr="000B1A4E">
              <w:rPr>
                <w:bCs/>
                <w:szCs w:val="28"/>
                <w:lang w:bidi="te-IN"/>
              </w:rPr>
              <w:t xml:space="preserve"> </w:t>
            </w:r>
            <w:r w:rsidRPr="000B1A4E">
              <w:rPr>
                <w:bCs/>
                <w:szCs w:val="28"/>
                <w:lang w:bidi="te-IN"/>
              </w:rPr>
              <w:t>електричної енергії</w:t>
            </w:r>
          </w:p>
          <w:p w14:paraId="78BDCA41" w14:textId="77777777" w:rsidR="00951817" w:rsidRPr="000B1A4E" w:rsidRDefault="00951817" w:rsidP="003C450D">
            <w:pPr>
              <w:pStyle w:val="a3"/>
              <w:tabs>
                <w:tab w:val="left" w:pos="993"/>
              </w:tabs>
              <w:ind w:firstLine="317"/>
              <w:rPr>
                <w:bCs/>
                <w:sz w:val="24"/>
                <w:szCs w:val="24"/>
                <w:lang w:bidi="te-IN"/>
              </w:rPr>
            </w:pPr>
          </w:p>
        </w:tc>
      </w:tr>
      <w:tr w:rsidR="00AD7C2F" w:rsidRPr="000B1A4E" w14:paraId="0A59AF57" w14:textId="77777777" w:rsidTr="00AD7C2F">
        <w:tc>
          <w:tcPr>
            <w:tcW w:w="5665" w:type="dxa"/>
          </w:tcPr>
          <w:p w14:paraId="7368E942" w14:textId="77777777" w:rsidR="00AD7C2F" w:rsidRPr="000B1A4E" w:rsidRDefault="00AD7C2F" w:rsidP="00713E8B">
            <w:pPr>
              <w:pStyle w:val="a3"/>
              <w:tabs>
                <w:tab w:val="left" w:pos="993"/>
              </w:tabs>
              <w:ind w:firstLine="313"/>
              <w:rPr>
                <w:b/>
                <w:sz w:val="24"/>
                <w:szCs w:val="24"/>
                <w:shd w:val="clear" w:color="auto" w:fill="FFFFFF"/>
              </w:rPr>
            </w:pPr>
          </w:p>
          <w:p w14:paraId="1AC96F08" w14:textId="77777777" w:rsidR="00AD7C2F" w:rsidRPr="000B1A4E" w:rsidRDefault="00AD7C2F" w:rsidP="00713E8B">
            <w:pPr>
              <w:pStyle w:val="a3"/>
              <w:tabs>
                <w:tab w:val="left" w:pos="993"/>
              </w:tabs>
              <w:ind w:firstLine="313"/>
              <w:rPr>
                <w:b/>
                <w:sz w:val="24"/>
                <w:szCs w:val="24"/>
                <w:shd w:val="clear" w:color="auto" w:fill="FFFFFF"/>
              </w:rPr>
            </w:pPr>
            <w:r w:rsidRPr="000B1A4E">
              <w:rPr>
                <w:b/>
                <w:sz w:val="24"/>
                <w:szCs w:val="24"/>
                <w:shd w:val="clear" w:color="auto" w:fill="FFFFFF"/>
              </w:rPr>
              <w:t>підпункт 2 пункту 2.2 глави 2 викласти в такій редакції:</w:t>
            </w:r>
          </w:p>
          <w:p w14:paraId="3CB548AB" w14:textId="77777777" w:rsidR="00AD7C2F" w:rsidRPr="000B1A4E" w:rsidRDefault="00AD7C2F" w:rsidP="00713E8B">
            <w:pPr>
              <w:shd w:val="clear" w:color="auto" w:fill="FFFFFF"/>
              <w:tabs>
                <w:tab w:val="left" w:pos="318"/>
                <w:tab w:val="left" w:pos="1134"/>
              </w:tabs>
              <w:ind w:firstLine="313"/>
              <w:jc w:val="both"/>
              <w:textAlignment w:val="baseline"/>
              <w:rPr>
                <w:sz w:val="24"/>
                <w:szCs w:val="24"/>
              </w:rPr>
            </w:pPr>
            <w:r w:rsidRPr="000B1A4E">
              <w:rPr>
                <w:sz w:val="24"/>
                <w:szCs w:val="24"/>
                <w:shd w:val="clear" w:color="auto" w:fill="FFFFFF"/>
              </w:rPr>
              <w:t xml:space="preserve">«2) повідомляти НКРЕКП про всі зміни даних, зазначених в заяві про отримання ліцензії та в документах, що додавалися до заяви, </w:t>
            </w:r>
            <w:r w:rsidRPr="000B1A4E">
              <w:rPr>
                <w:bCs/>
                <w:sz w:val="24"/>
                <w:szCs w:val="24"/>
                <w:shd w:val="clear" w:color="auto" w:fill="FFFFFF"/>
              </w:rPr>
              <w:t>а також про відкриття провадження у справі про банкрутство (неплатоспроможність), введення процедури санації або застосування процедур відновлення платоспроможності/погашення боргів</w:t>
            </w:r>
            <w:r w:rsidRPr="000B1A4E">
              <w:rPr>
                <w:sz w:val="24"/>
                <w:szCs w:val="24"/>
                <w:shd w:val="clear" w:color="auto" w:fill="FFFFFF"/>
              </w:rPr>
              <w:t xml:space="preserve">, не пізніше </w:t>
            </w:r>
            <w:r w:rsidRPr="000B1A4E">
              <w:rPr>
                <w:sz w:val="24"/>
                <w:szCs w:val="24"/>
                <w:shd w:val="clear" w:color="auto" w:fill="FFFFFF"/>
              </w:rPr>
              <w:lastRenderedPageBreak/>
              <w:t>одного місяця з дня настання таких змін</w:t>
            </w:r>
            <w:r w:rsidRPr="000B1A4E">
              <w:rPr>
                <w:sz w:val="24"/>
                <w:szCs w:val="24"/>
              </w:rPr>
              <w:t xml:space="preserve"> </w:t>
            </w:r>
            <w:r w:rsidRPr="000B1A4E">
              <w:rPr>
                <w:sz w:val="24"/>
                <w:szCs w:val="24"/>
                <w:shd w:val="clear" w:color="auto" w:fill="FFFFFF"/>
              </w:rPr>
              <w:t>(крім випадків, встановлених Порядком ліцензування).</w:t>
            </w:r>
          </w:p>
          <w:p w14:paraId="11B19BE5" w14:textId="77777777" w:rsidR="00AD7C2F" w:rsidRPr="000B1A4E" w:rsidRDefault="00AD7C2F" w:rsidP="00713E8B">
            <w:pPr>
              <w:shd w:val="clear" w:color="auto" w:fill="FFFFFF"/>
              <w:tabs>
                <w:tab w:val="left" w:pos="318"/>
                <w:tab w:val="left" w:pos="1134"/>
              </w:tabs>
              <w:ind w:firstLine="313"/>
              <w:jc w:val="both"/>
              <w:textAlignment w:val="baseline"/>
              <w:rPr>
                <w:bCs/>
                <w:sz w:val="24"/>
                <w:szCs w:val="24"/>
                <w:shd w:val="clear" w:color="auto" w:fill="FFFFFF"/>
              </w:rPr>
            </w:pPr>
            <w:r w:rsidRPr="000B1A4E">
              <w:rPr>
                <w:bCs/>
                <w:sz w:val="24"/>
                <w:szCs w:val="24"/>
                <w:shd w:val="clear" w:color="auto" w:fill="FFFFFF"/>
              </w:rPr>
              <w:t>Ліцензіат має провадити ліцензовану діяльність виключно з використанням засобів провадження господарської діяльності та в межах місць провадження господарської діяльності ліцензіата, які зазначені в документах, що додаються до заяви про отримання ліцензії (з урахуванням змін до них, поданих ліцензіатом до НКРЕКП);».</w:t>
            </w:r>
          </w:p>
          <w:p w14:paraId="65B65683" w14:textId="77777777" w:rsidR="00AD7C2F" w:rsidRPr="000B1A4E" w:rsidRDefault="00AD7C2F" w:rsidP="00713E8B">
            <w:pPr>
              <w:pStyle w:val="a3"/>
              <w:tabs>
                <w:tab w:val="left" w:pos="993"/>
              </w:tabs>
              <w:ind w:firstLine="313"/>
              <w:rPr>
                <w:bCs/>
                <w:sz w:val="24"/>
                <w:szCs w:val="24"/>
                <w:lang w:bidi="te-IN"/>
              </w:rPr>
            </w:pPr>
          </w:p>
        </w:tc>
        <w:tc>
          <w:tcPr>
            <w:tcW w:w="5529" w:type="dxa"/>
          </w:tcPr>
          <w:p w14:paraId="1F21D3E2" w14:textId="77777777" w:rsidR="00AD7C2F" w:rsidRPr="000B1A4E" w:rsidRDefault="00AD7C2F" w:rsidP="00713E8B">
            <w:pPr>
              <w:pStyle w:val="a3"/>
              <w:tabs>
                <w:tab w:val="left" w:pos="993"/>
              </w:tabs>
              <w:ind w:firstLine="318"/>
              <w:rPr>
                <w:b/>
                <w:color w:val="0A0A0A"/>
                <w:sz w:val="24"/>
                <w:szCs w:val="24"/>
                <w:shd w:val="clear" w:color="auto" w:fill="FFFFFF"/>
              </w:rPr>
            </w:pPr>
            <w:r w:rsidRPr="000B1A4E">
              <w:rPr>
                <w:b/>
                <w:bCs/>
                <w:sz w:val="24"/>
                <w:szCs w:val="24"/>
                <w:bdr w:val="none" w:sz="0" w:space="0" w:color="auto" w:frame="1"/>
              </w:rPr>
              <w:lastRenderedPageBreak/>
              <w:t xml:space="preserve">Пропозиції </w:t>
            </w:r>
            <w:r w:rsidRPr="000B1A4E">
              <w:rPr>
                <w:b/>
                <w:color w:val="0A0A0A"/>
                <w:sz w:val="24"/>
                <w:szCs w:val="24"/>
                <w:shd w:val="clear" w:color="auto" w:fill="FFFFFF"/>
              </w:rPr>
              <w:t>ТОВ «Д.ТРЕЙДІНГ»:</w:t>
            </w:r>
          </w:p>
          <w:p w14:paraId="6FCA34FA" w14:textId="77777777" w:rsidR="00AD7C2F" w:rsidRPr="000B1A4E" w:rsidRDefault="00AD7C2F" w:rsidP="00713E8B">
            <w:pPr>
              <w:pStyle w:val="a3"/>
              <w:tabs>
                <w:tab w:val="left" w:pos="993"/>
              </w:tabs>
              <w:ind w:firstLine="318"/>
              <w:rPr>
                <w:b/>
                <w:color w:val="0A0A0A"/>
                <w:sz w:val="24"/>
                <w:szCs w:val="24"/>
                <w:shd w:val="clear" w:color="auto" w:fill="FFFFFF"/>
              </w:rPr>
            </w:pPr>
            <w:r w:rsidRPr="000B1A4E">
              <w:rPr>
                <w:b/>
                <w:color w:val="0A0A0A"/>
                <w:sz w:val="24"/>
                <w:szCs w:val="24"/>
                <w:shd w:val="clear" w:color="auto" w:fill="FFFFFF"/>
              </w:rPr>
              <w:t>підпункт 2 викласти в такій редакції:</w:t>
            </w:r>
          </w:p>
          <w:p w14:paraId="3B5F5DA5" w14:textId="77777777" w:rsidR="00AD7C2F" w:rsidRPr="000B1A4E" w:rsidRDefault="00AD7C2F" w:rsidP="00713E8B">
            <w:pPr>
              <w:pStyle w:val="3"/>
              <w:spacing w:before="0" w:after="0"/>
              <w:ind w:firstLine="318"/>
              <w:jc w:val="both"/>
              <w:outlineLvl w:val="2"/>
              <w:rPr>
                <w:rFonts w:ascii="Times New Roman" w:hAnsi="Times New Roman"/>
                <w:b w:val="0"/>
                <w:color w:val="0A0A0A"/>
                <w:sz w:val="24"/>
                <w:szCs w:val="24"/>
                <w:shd w:val="clear" w:color="auto" w:fill="FFFFFF"/>
              </w:rPr>
            </w:pPr>
          </w:p>
          <w:p w14:paraId="54986279" w14:textId="77777777" w:rsidR="00AD7C2F" w:rsidRPr="000B1A4E" w:rsidRDefault="00AD7C2F" w:rsidP="00713E8B">
            <w:pPr>
              <w:pStyle w:val="3"/>
              <w:spacing w:before="0" w:after="0"/>
              <w:ind w:firstLine="318"/>
              <w:jc w:val="both"/>
              <w:outlineLvl w:val="2"/>
              <w:rPr>
                <w:rFonts w:ascii="Times New Roman" w:hAnsi="Times New Roman"/>
                <w:b w:val="0"/>
                <w:sz w:val="24"/>
                <w:szCs w:val="24"/>
                <w:lang w:val="uk-UA"/>
              </w:rPr>
            </w:pPr>
            <w:r w:rsidRPr="000B1A4E">
              <w:rPr>
                <w:rFonts w:ascii="Times New Roman" w:hAnsi="Times New Roman"/>
                <w:b w:val="0"/>
                <w:color w:val="0A0A0A"/>
                <w:sz w:val="24"/>
                <w:szCs w:val="24"/>
                <w:shd w:val="clear" w:color="auto" w:fill="FFFFFF"/>
              </w:rPr>
              <w:t>«</w:t>
            </w:r>
            <w:r w:rsidRPr="000B1A4E">
              <w:rPr>
                <w:rFonts w:ascii="Times New Roman" w:hAnsi="Times New Roman"/>
                <w:b w:val="0"/>
                <w:sz w:val="24"/>
                <w:szCs w:val="24"/>
                <w:lang w:val="uk-UA"/>
              </w:rPr>
              <w:t>2)</w:t>
            </w:r>
            <w:r w:rsidRPr="000B1A4E">
              <w:rPr>
                <w:rFonts w:ascii="Times New Roman" w:hAnsi="Times New Roman"/>
                <w:sz w:val="24"/>
                <w:szCs w:val="24"/>
                <w:lang w:val="uk-UA"/>
              </w:rPr>
              <w:t xml:space="preserve"> </w:t>
            </w:r>
            <w:r w:rsidRPr="000B1A4E">
              <w:rPr>
                <w:rFonts w:ascii="Times New Roman" w:hAnsi="Times New Roman"/>
                <w:b w:val="0"/>
                <w:sz w:val="24"/>
                <w:szCs w:val="24"/>
                <w:lang w:val="uk-UA"/>
              </w:rPr>
              <w:t xml:space="preserve">повідомляти НКРЕКП про всі зміни даних, зазначених у заяві про отримання ліцензії та в документах, що додавалися до заяви, а також про </w:t>
            </w:r>
            <w:r w:rsidRPr="000B1A4E">
              <w:rPr>
                <w:rFonts w:ascii="Times New Roman" w:hAnsi="Times New Roman"/>
                <w:bCs w:val="0"/>
                <w:sz w:val="24"/>
                <w:szCs w:val="24"/>
                <w:lang w:val="uk-UA"/>
              </w:rPr>
              <w:t xml:space="preserve">відкриття провадження у справі про банкрутство, відкриття процедури превентивної реструктуризації, введення процедури розпорядження майном, введення процедури </w:t>
            </w:r>
            <w:r w:rsidRPr="000B1A4E">
              <w:rPr>
                <w:rFonts w:ascii="Times New Roman" w:hAnsi="Times New Roman"/>
                <w:bCs w:val="0"/>
                <w:sz w:val="24"/>
                <w:szCs w:val="24"/>
                <w:lang w:val="uk-UA"/>
              </w:rPr>
              <w:lastRenderedPageBreak/>
              <w:t>санації або відкриття ліквідаційної процедури,</w:t>
            </w:r>
            <w:r w:rsidRPr="000B1A4E">
              <w:rPr>
                <w:rFonts w:ascii="Times New Roman" w:hAnsi="Times New Roman"/>
                <w:b w:val="0"/>
                <w:sz w:val="24"/>
                <w:szCs w:val="24"/>
                <w:lang w:val="uk-UA"/>
              </w:rPr>
              <w:t xml:space="preserve"> не пізніше одного місяця з дня настання таких змін, крім випадків, встановлених Порядком ліцензування.</w:t>
            </w:r>
          </w:p>
          <w:p w14:paraId="7506AC7F" w14:textId="77777777" w:rsidR="00AD7C2F" w:rsidRPr="000B1A4E" w:rsidRDefault="00AD7C2F" w:rsidP="00713E8B">
            <w:pPr>
              <w:ind w:firstLine="318"/>
              <w:jc w:val="both"/>
              <w:rPr>
                <w:sz w:val="24"/>
                <w:szCs w:val="24"/>
              </w:rPr>
            </w:pPr>
            <w:r w:rsidRPr="000B1A4E">
              <w:rPr>
                <w:sz w:val="24"/>
                <w:szCs w:val="24"/>
                <w:shd w:val="clear" w:color="auto" w:fill="FFFFFF"/>
              </w:rPr>
              <w:t>Ліцензіат має</w:t>
            </w:r>
            <w:r w:rsidRPr="000B1A4E">
              <w:rPr>
                <w:sz w:val="24"/>
                <w:szCs w:val="24"/>
              </w:rPr>
              <w:t xml:space="preserve"> провадити ліцензовану діяльність виключно із застосуванням заявлених засобів провадження господарської діяльності, зазначених у документах, що додаються до заяви про отримання ліцензії (з урахуванням змін до документів, поданих ліцензіатом до НКРЕКП);».</w:t>
            </w:r>
          </w:p>
          <w:p w14:paraId="1C147D99" w14:textId="77777777" w:rsidR="00AD7C2F" w:rsidRPr="000B1A4E" w:rsidRDefault="00AD7C2F" w:rsidP="00713E8B">
            <w:pPr>
              <w:ind w:firstLine="318"/>
              <w:jc w:val="both"/>
              <w:rPr>
                <w:sz w:val="24"/>
                <w:szCs w:val="24"/>
              </w:rPr>
            </w:pPr>
          </w:p>
          <w:p w14:paraId="59231AFE" w14:textId="77777777" w:rsidR="00AD7C2F" w:rsidRPr="000B1A4E" w:rsidRDefault="00AD7C2F" w:rsidP="00713E8B">
            <w:pPr>
              <w:ind w:firstLine="318"/>
              <w:jc w:val="both"/>
              <w:rPr>
                <w:i/>
                <w:iCs/>
                <w:sz w:val="24"/>
                <w:szCs w:val="24"/>
              </w:rPr>
            </w:pPr>
            <w:r w:rsidRPr="000B1A4E">
              <w:rPr>
                <w:i/>
                <w:iCs/>
                <w:sz w:val="24"/>
                <w:szCs w:val="24"/>
              </w:rPr>
              <w:t xml:space="preserve">Обґрунтування: з метою </w:t>
            </w:r>
            <w:r w:rsidRPr="000B1A4E">
              <w:rPr>
                <w:sz w:val="24"/>
                <w:szCs w:val="24"/>
              </w:rPr>
              <w:t>приведення у відповідність до положень Кодексу з процедур банкрутства.</w:t>
            </w:r>
          </w:p>
          <w:p w14:paraId="32CF55E5" w14:textId="77777777" w:rsidR="00AD7C2F" w:rsidRPr="000B1A4E" w:rsidRDefault="00AD7C2F" w:rsidP="00713E8B">
            <w:pPr>
              <w:pStyle w:val="a3"/>
              <w:tabs>
                <w:tab w:val="left" w:pos="993"/>
              </w:tabs>
              <w:ind w:firstLine="318"/>
              <w:rPr>
                <w:bCs/>
                <w:sz w:val="24"/>
                <w:szCs w:val="24"/>
                <w:lang w:bidi="te-IN"/>
              </w:rPr>
            </w:pPr>
          </w:p>
        </w:tc>
        <w:tc>
          <w:tcPr>
            <w:tcW w:w="4405" w:type="dxa"/>
            <w:gridSpan w:val="2"/>
          </w:tcPr>
          <w:p w14:paraId="571F00F1" w14:textId="77777777" w:rsidR="00AD7C2F" w:rsidRPr="000B1A4E" w:rsidRDefault="00AD7C2F" w:rsidP="003C450D">
            <w:pPr>
              <w:pStyle w:val="a3"/>
              <w:tabs>
                <w:tab w:val="left" w:pos="993"/>
              </w:tabs>
              <w:ind w:firstLine="317"/>
              <w:rPr>
                <w:bCs/>
                <w:sz w:val="24"/>
                <w:szCs w:val="24"/>
                <w:lang w:bidi="te-IN"/>
              </w:rPr>
            </w:pPr>
          </w:p>
          <w:p w14:paraId="5B73F3B8" w14:textId="375CA9E5" w:rsidR="007A7A43" w:rsidRPr="000B1A4E" w:rsidRDefault="00A420EE" w:rsidP="003C450D">
            <w:pPr>
              <w:pStyle w:val="a3"/>
              <w:tabs>
                <w:tab w:val="left" w:pos="993"/>
              </w:tabs>
              <w:ind w:firstLine="317"/>
              <w:rPr>
                <w:b/>
                <w:sz w:val="24"/>
                <w:szCs w:val="24"/>
                <w:lang w:bidi="te-IN"/>
              </w:rPr>
            </w:pPr>
            <w:r w:rsidRPr="000B1A4E">
              <w:rPr>
                <w:b/>
                <w:sz w:val="24"/>
                <w:szCs w:val="24"/>
                <w:lang w:bidi="te-IN"/>
              </w:rPr>
              <w:t>Потребує обґрунтування</w:t>
            </w:r>
          </w:p>
        </w:tc>
      </w:tr>
      <w:tr w:rsidR="009047A4" w:rsidRPr="000B1A4E" w14:paraId="3234615C" w14:textId="77777777" w:rsidTr="00E87D0A">
        <w:trPr>
          <w:gridAfter w:val="1"/>
          <w:wAfter w:w="11" w:type="dxa"/>
        </w:trPr>
        <w:tc>
          <w:tcPr>
            <w:tcW w:w="5665" w:type="dxa"/>
          </w:tcPr>
          <w:p w14:paraId="2DA859C0" w14:textId="77777777" w:rsidR="00FC29FF" w:rsidRPr="000B1A4E" w:rsidRDefault="00FC29FF" w:rsidP="00713E8B">
            <w:pPr>
              <w:pStyle w:val="a3"/>
              <w:tabs>
                <w:tab w:val="left" w:pos="993"/>
              </w:tabs>
              <w:ind w:firstLine="313"/>
              <w:rPr>
                <w:b/>
                <w:sz w:val="24"/>
                <w:szCs w:val="24"/>
                <w:shd w:val="clear" w:color="auto" w:fill="FFFFFF"/>
              </w:rPr>
            </w:pPr>
          </w:p>
          <w:p w14:paraId="2E87D69E" w14:textId="77777777" w:rsidR="009047A4" w:rsidRPr="000B1A4E" w:rsidRDefault="00FC29FF" w:rsidP="00713E8B">
            <w:pPr>
              <w:pStyle w:val="a3"/>
              <w:tabs>
                <w:tab w:val="left" w:pos="993"/>
              </w:tabs>
              <w:ind w:firstLine="313"/>
              <w:rPr>
                <w:b/>
                <w:sz w:val="24"/>
                <w:szCs w:val="24"/>
                <w:shd w:val="clear" w:color="auto" w:fill="FFFFFF"/>
              </w:rPr>
            </w:pPr>
            <w:r w:rsidRPr="000B1A4E">
              <w:rPr>
                <w:b/>
                <w:sz w:val="24"/>
                <w:szCs w:val="24"/>
                <w:shd w:val="clear" w:color="auto" w:fill="FFFFFF"/>
              </w:rPr>
              <w:t>п</w:t>
            </w:r>
            <w:r w:rsidR="009047A4" w:rsidRPr="000B1A4E">
              <w:rPr>
                <w:b/>
                <w:sz w:val="24"/>
                <w:szCs w:val="24"/>
                <w:shd w:val="clear" w:color="auto" w:fill="FFFFFF"/>
              </w:rPr>
              <w:t>ідпункт</w:t>
            </w:r>
            <w:r w:rsidRPr="000B1A4E">
              <w:rPr>
                <w:b/>
                <w:sz w:val="24"/>
                <w:szCs w:val="24"/>
                <w:shd w:val="clear" w:color="auto" w:fill="FFFFFF"/>
              </w:rPr>
              <w:t xml:space="preserve"> 3</w:t>
            </w:r>
            <w:r w:rsidR="009047A4" w:rsidRPr="000B1A4E">
              <w:rPr>
                <w:b/>
                <w:sz w:val="24"/>
                <w:szCs w:val="24"/>
                <w:shd w:val="clear" w:color="auto" w:fill="FFFFFF"/>
              </w:rPr>
              <w:t xml:space="preserve"> пункту 2.2 глави 2 викласти в такій редакції:</w:t>
            </w:r>
          </w:p>
          <w:p w14:paraId="2C414A42" w14:textId="77777777" w:rsidR="009047A4" w:rsidRPr="000B1A4E" w:rsidRDefault="009047A4" w:rsidP="00713E8B">
            <w:pPr>
              <w:pStyle w:val="a3"/>
              <w:tabs>
                <w:tab w:val="left" w:pos="993"/>
              </w:tabs>
              <w:ind w:firstLine="313"/>
              <w:rPr>
                <w:b/>
                <w:sz w:val="24"/>
                <w:szCs w:val="24"/>
                <w:shd w:val="clear" w:color="auto" w:fill="FFFFFF"/>
              </w:rPr>
            </w:pPr>
            <w:r w:rsidRPr="000B1A4E">
              <w:rPr>
                <w:sz w:val="24"/>
                <w:szCs w:val="24"/>
                <w:shd w:val="clear" w:color="auto" w:fill="FFFFFF"/>
              </w:rPr>
              <w:t>«</w:t>
            </w:r>
            <w:r w:rsidR="00FC29FF" w:rsidRPr="000B1A4E">
              <w:rPr>
                <w:sz w:val="24"/>
                <w:szCs w:val="24"/>
                <w:shd w:val="clear" w:color="auto" w:fill="FFFFFF"/>
              </w:rPr>
              <w:t>3</w:t>
            </w:r>
            <w:r w:rsidRPr="000B1A4E">
              <w:rPr>
                <w:sz w:val="24"/>
                <w:szCs w:val="24"/>
                <w:shd w:val="clear" w:color="auto" w:fill="FFFFFF"/>
              </w:rPr>
              <w:t>) не допускати відмову у проведенні перевірки дотримання ліцензіатом законодавства, що регулює функціонування ринку електричної енергії та цих Ліцензійних умов, відповідно до Порядку контролю;».</w:t>
            </w:r>
          </w:p>
          <w:p w14:paraId="5FCA9E2A" w14:textId="77777777" w:rsidR="009047A4" w:rsidRPr="000B1A4E" w:rsidRDefault="009047A4" w:rsidP="00713E8B">
            <w:pPr>
              <w:pStyle w:val="a3"/>
              <w:tabs>
                <w:tab w:val="left" w:pos="993"/>
              </w:tabs>
              <w:ind w:firstLine="313"/>
              <w:rPr>
                <w:b/>
                <w:sz w:val="24"/>
                <w:szCs w:val="24"/>
                <w:shd w:val="clear" w:color="auto" w:fill="FFFFFF"/>
              </w:rPr>
            </w:pPr>
          </w:p>
        </w:tc>
        <w:tc>
          <w:tcPr>
            <w:tcW w:w="5529" w:type="dxa"/>
          </w:tcPr>
          <w:p w14:paraId="7B22A971" w14:textId="77777777" w:rsidR="009047A4" w:rsidRPr="000B1A4E" w:rsidRDefault="009047A4" w:rsidP="00713E8B">
            <w:pPr>
              <w:pStyle w:val="a3"/>
              <w:tabs>
                <w:tab w:val="left" w:pos="993"/>
              </w:tabs>
              <w:ind w:firstLine="318"/>
              <w:rPr>
                <w:b/>
                <w:color w:val="0A0A0A"/>
                <w:sz w:val="24"/>
                <w:szCs w:val="24"/>
                <w:shd w:val="clear" w:color="auto" w:fill="FFFFFF"/>
              </w:rPr>
            </w:pPr>
            <w:r w:rsidRPr="000B1A4E">
              <w:rPr>
                <w:b/>
                <w:bCs/>
                <w:sz w:val="24"/>
                <w:szCs w:val="24"/>
                <w:bdr w:val="none" w:sz="0" w:space="0" w:color="auto" w:frame="1"/>
              </w:rPr>
              <w:t xml:space="preserve">Пропозиції </w:t>
            </w:r>
            <w:r w:rsidRPr="000B1A4E">
              <w:rPr>
                <w:b/>
                <w:color w:val="0A0A0A"/>
                <w:sz w:val="24"/>
                <w:szCs w:val="24"/>
                <w:shd w:val="clear" w:color="auto" w:fill="FFFFFF"/>
              </w:rPr>
              <w:t>ТОВ «ДНІПРОВСЬКІ ЕНЕРГЕТИЧНІ ПОСЛУГИ»:</w:t>
            </w:r>
          </w:p>
          <w:p w14:paraId="7BCB3B60" w14:textId="77777777" w:rsidR="009047A4" w:rsidRPr="000B1A4E" w:rsidRDefault="00FC29FF" w:rsidP="00713E8B">
            <w:pPr>
              <w:pStyle w:val="a3"/>
              <w:tabs>
                <w:tab w:val="left" w:pos="993"/>
              </w:tabs>
              <w:ind w:firstLine="318"/>
              <w:rPr>
                <w:b/>
                <w:color w:val="0A0A0A"/>
                <w:sz w:val="24"/>
                <w:szCs w:val="24"/>
                <w:shd w:val="clear" w:color="auto" w:fill="FFFFFF"/>
              </w:rPr>
            </w:pPr>
            <w:r w:rsidRPr="000B1A4E">
              <w:rPr>
                <w:b/>
                <w:color w:val="0A0A0A"/>
                <w:sz w:val="24"/>
                <w:szCs w:val="24"/>
                <w:shd w:val="clear" w:color="auto" w:fill="FFFFFF"/>
              </w:rPr>
              <w:t>п</w:t>
            </w:r>
            <w:r w:rsidR="009047A4" w:rsidRPr="000B1A4E">
              <w:rPr>
                <w:b/>
                <w:color w:val="0A0A0A"/>
                <w:sz w:val="24"/>
                <w:szCs w:val="24"/>
                <w:shd w:val="clear" w:color="auto" w:fill="FFFFFF"/>
              </w:rPr>
              <w:t xml:space="preserve">ідпункт </w:t>
            </w:r>
            <w:r w:rsidRPr="000B1A4E">
              <w:rPr>
                <w:b/>
                <w:color w:val="0A0A0A"/>
                <w:sz w:val="24"/>
                <w:szCs w:val="24"/>
                <w:shd w:val="clear" w:color="auto" w:fill="FFFFFF"/>
              </w:rPr>
              <w:t>3</w:t>
            </w:r>
            <w:r w:rsidR="009047A4" w:rsidRPr="000B1A4E">
              <w:rPr>
                <w:b/>
                <w:color w:val="0A0A0A"/>
                <w:sz w:val="24"/>
                <w:szCs w:val="24"/>
                <w:shd w:val="clear" w:color="auto" w:fill="FFFFFF"/>
              </w:rPr>
              <w:t xml:space="preserve"> викласти в такій редакції:</w:t>
            </w:r>
          </w:p>
          <w:p w14:paraId="3EB1BE4C" w14:textId="77777777" w:rsidR="009047A4" w:rsidRPr="000B1A4E" w:rsidRDefault="009047A4" w:rsidP="00713E8B">
            <w:pPr>
              <w:pStyle w:val="3"/>
              <w:spacing w:before="0" w:after="120"/>
              <w:ind w:firstLine="318"/>
              <w:jc w:val="both"/>
              <w:outlineLvl w:val="2"/>
              <w:rPr>
                <w:rFonts w:ascii="Times New Roman" w:hAnsi="Times New Roman"/>
                <w:b w:val="0"/>
                <w:bCs w:val="0"/>
                <w:sz w:val="24"/>
                <w:szCs w:val="24"/>
                <w:shd w:val="clear" w:color="auto" w:fill="FFFFFF"/>
                <w:lang w:val="uk-UA"/>
              </w:rPr>
            </w:pPr>
            <w:r w:rsidRPr="000B1A4E">
              <w:rPr>
                <w:b w:val="0"/>
                <w:color w:val="0A0A0A"/>
                <w:sz w:val="24"/>
                <w:szCs w:val="24"/>
                <w:shd w:val="clear" w:color="auto" w:fill="FFFFFF"/>
              </w:rPr>
              <w:t>«</w:t>
            </w:r>
            <w:r w:rsidR="00FC29FF" w:rsidRPr="000B1A4E">
              <w:rPr>
                <w:b w:val="0"/>
                <w:color w:val="0A0A0A"/>
                <w:sz w:val="24"/>
                <w:szCs w:val="24"/>
                <w:shd w:val="clear" w:color="auto" w:fill="FFFFFF"/>
                <w:lang w:val="uk-UA"/>
              </w:rPr>
              <w:t>3</w:t>
            </w:r>
            <w:r w:rsidRPr="000B1A4E">
              <w:rPr>
                <w:b w:val="0"/>
                <w:color w:val="0A0A0A"/>
                <w:sz w:val="24"/>
                <w:szCs w:val="24"/>
                <w:shd w:val="clear" w:color="auto" w:fill="FFFFFF"/>
              </w:rPr>
              <w:t xml:space="preserve">) </w:t>
            </w:r>
            <w:r w:rsidRPr="000B1A4E">
              <w:rPr>
                <w:rFonts w:ascii="Times New Roman" w:hAnsi="Times New Roman"/>
                <w:b w:val="0"/>
                <w:bCs w:val="0"/>
                <w:sz w:val="24"/>
                <w:szCs w:val="24"/>
                <w:shd w:val="clear" w:color="auto" w:fill="FFFFFF"/>
                <w:lang w:val="uk-UA"/>
              </w:rPr>
              <w:t>не допускати відмову у проведенні перевірки дотримання ліцензіатом законодавства, що регулює функціонування ринку електричної енергії та цих Ліцензійних умов, відповідно до Порядку контролю,</w:t>
            </w:r>
            <w:r w:rsidRPr="000B1A4E">
              <w:rPr>
                <w:rFonts w:ascii="Times New Roman" w:hAnsi="Times New Roman"/>
                <w:sz w:val="24"/>
                <w:szCs w:val="24"/>
                <w:lang w:val="uk-UA"/>
              </w:rPr>
              <w:t xml:space="preserve"> окрім випадків, передбачених законодавством</w:t>
            </w:r>
            <w:r w:rsidRPr="000B1A4E">
              <w:rPr>
                <w:rFonts w:ascii="Times New Roman" w:hAnsi="Times New Roman"/>
                <w:b w:val="0"/>
                <w:bCs w:val="0"/>
                <w:sz w:val="24"/>
                <w:szCs w:val="24"/>
                <w:shd w:val="clear" w:color="auto" w:fill="FFFFFF"/>
                <w:lang w:val="uk-UA"/>
              </w:rPr>
              <w:t>;</w:t>
            </w:r>
          </w:p>
          <w:p w14:paraId="43DE3D28" w14:textId="77777777" w:rsidR="009047A4" w:rsidRPr="000B1A4E" w:rsidRDefault="009047A4" w:rsidP="00713E8B">
            <w:pPr>
              <w:ind w:firstLine="318"/>
              <w:jc w:val="both"/>
              <w:rPr>
                <w:i/>
                <w:iCs/>
                <w:sz w:val="24"/>
                <w:szCs w:val="24"/>
              </w:rPr>
            </w:pPr>
            <w:r w:rsidRPr="000B1A4E">
              <w:rPr>
                <w:i/>
                <w:iCs/>
                <w:sz w:val="24"/>
                <w:szCs w:val="24"/>
              </w:rPr>
              <w:t>Обґрунтування:</w:t>
            </w:r>
            <w:r w:rsidR="00FC29FF" w:rsidRPr="000B1A4E">
              <w:rPr>
                <w:i/>
                <w:iCs/>
                <w:sz w:val="24"/>
                <w:szCs w:val="24"/>
              </w:rPr>
              <w:t xml:space="preserve"> </w:t>
            </w:r>
            <w:r w:rsidR="00FC29FF" w:rsidRPr="000B1A4E">
              <w:rPr>
                <w:iCs/>
                <w:sz w:val="24"/>
                <w:szCs w:val="24"/>
              </w:rPr>
              <w:t>с</w:t>
            </w:r>
            <w:r w:rsidRPr="000B1A4E">
              <w:rPr>
                <w:bCs/>
                <w:sz w:val="24"/>
                <w:szCs w:val="24"/>
              </w:rPr>
              <w:t>таттею 10 Закону України «Про основні засади державного нагляду (контролю) у сфері господарської діяльності» закріплені права суб’єкта господарювання, де зокрема, передбачене право: «</w:t>
            </w:r>
            <w:r w:rsidRPr="000B1A4E">
              <w:rPr>
                <w:bCs/>
                <w:i/>
                <w:iCs/>
                <w:sz w:val="24"/>
                <w:szCs w:val="24"/>
              </w:rPr>
              <w:t>не допускати посадових осіб органу державного нагляду (контролю) до здійснення державного нагляду (контролю), якщо:</w:t>
            </w:r>
          </w:p>
          <w:p w14:paraId="3FDCEF50" w14:textId="77777777" w:rsidR="009047A4" w:rsidRPr="000B1A4E" w:rsidRDefault="009047A4" w:rsidP="00713E8B">
            <w:pPr>
              <w:ind w:firstLine="318"/>
              <w:jc w:val="both"/>
              <w:rPr>
                <w:bCs/>
                <w:i/>
                <w:iCs/>
                <w:sz w:val="24"/>
                <w:szCs w:val="24"/>
              </w:rPr>
            </w:pPr>
            <w:r w:rsidRPr="000B1A4E">
              <w:rPr>
                <w:bCs/>
                <w:i/>
                <w:iCs/>
                <w:sz w:val="24"/>
                <w:szCs w:val="24"/>
              </w:rPr>
              <w:lastRenderedPageBreak/>
              <w:t>державний нагляд (контроль) здійснюється з порушенням передбачених законом вимог щодо періодичності проведення таких заходів;</w:t>
            </w:r>
          </w:p>
          <w:p w14:paraId="19D5AA5B" w14:textId="77777777" w:rsidR="009047A4" w:rsidRPr="000B1A4E" w:rsidRDefault="009047A4" w:rsidP="00713E8B">
            <w:pPr>
              <w:ind w:firstLine="318"/>
              <w:jc w:val="both"/>
              <w:rPr>
                <w:bCs/>
                <w:i/>
                <w:iCs/>
                <w:sz w:val="24"/>
                <w:szCs w:val="24"/>
              </w:rPr>
            </w:pPr>
            <w:r w:rsidRPr="000B1A4E">
              <w:rPr>
                <w:bCs/>
                <w:i/>
                <w:iCs/>
                <w:sz w:val="24"/>
                <w:szCs w:val="24"/>
              </w:rPr>
              <w:t>посадова особа органу державного нагляду (контролю) не надала копії документів, передбачених цим Законом, або якщо надані документи не відповідають вимогам цього Закону;</w:t>
            </w:r>
          </w:p>
          <w:p w14:paraId="34F513D1" w14:textId="77777777" w:rsidR="009047A4" w:rsidRPr="000B1A4E" w:rsidRDefault="009047A4" w:rsidP="00713E8B">
            <w:pPr>
              <w:ind w:firstLine="318"/>
              <w:jc w:val="both"/>
              <w:rPr>
                <w:bCs/>
                <w:i/>
                <w:iCs/>
                <w:sz w:val="24"/>
                <w:szCs w:val="24"/>
              </w:rPr>
            </w:pPr>
            <w:r w:rsidRPr="000B1A4E">
              <w:rPr>
                <w:bCs/>
                <w:i/>
                <w:iCs/>
                <w:sz w:val="24"/>
                <w:szCs w:val="24"/>
              </w:rPr>
              <w:t>суб’єкт господарювання не одержав повідомлення про здійснення планового заходу державного нагляду (контролю) в порядку, передбаченому цим Законом;</w:t>
            </w:r>
          </w:p>
          <w:p w14:paraId="3905F997" w14:textId="77777777" w:rsidR="009047A4" w:rsidRPr="000B1A4E" w:rsidRDefault="009047A4" w:rsidP="00713E8B">
            <w:pPr>
              <w:ind w:firstLine="318"/>
              <w:jc w:val="both"/>
              <w:rPr>
                <w:bCs/>
                <w:i/>
                <w:iCs/>
                <w:sz w:val="24"/>
                <w:szCs w:val="24"/>
              </w:rPr>
            </w:pPr>
            <w:r w:rsidRPr="000B1A4E">
              <w:rPr>
                <w:bCs/>
                <w:i/>
                <w:iCs/>
                <w:sz w:val="24"/>
                <w:szCs w:val="24"/>
              </w:rPr>
              <w:t>посадова особа органу державного нагляду (контролю) не внесла запис про здійснення заходу державного нагляду (контролю) до журналу реєстрації заходів державного нагляду (контролю) (за наявності такого журналу в суб’єкта господарювання);</w:t>
            </w:r>
          </w:p>
          <w:p w14:paraId="3544E654" w14:textId="77777777" w:rsidR="009047A4" w:rsidRPr="000B1A4E" w:rsidRDefault="009047A4" w:rsidP="00713E8B">
            <w:pPr>
              <w:ind w:firstLine="318"/>
              <w:jc w:val="both"/>
              <w:rPr>
                <w:bCs/>
                <w:i/>
                <w:iCs/>
                <w:sz w:val="24"/>
                <w:szCs w:val="24"/>
              </w:rPr>
            </w:pPr>
            <w:r w:rsidRPr="000B1A4E">
              <w:rPr>
                <w:bCs/>
                <w:i/>
                <w:iCs/>
                <w:sz w:val="24"/>
                <w:szCs w:val="24"/>
              </w:rPr>
              <w:t>тривалість планового заходу державного нагляду (контролю) або сумарна тривалість таких заходів протягом року перевищує граничну тривалість, встановлену частиною п’ятою статті 5 цього Закону, або тривалість позапланового заходу державного нагляду (контролю) перевищує граничну тривалість, встановлену частиною четвертою статті 6 цього Закону;</w:t>
            </w:r>
          </w:p>
          <w:p w14:paraId="2F450181" w14:textId="77777777" w:rsidR="009047A4" w:rsidRPr="000B1A4E" w:rsidRDefault="009047A4" w:rsidP="00713E8B">
            <w:pPr>
              <w:ind w:firstLine="318"/>
              <w:jc w:val="both"/>
              <w:rPr>
                <w:bCs/>
                <w:i/>
                <w:iCs/>
                <w:sz w:val="24"/>
                <w:szCs w:val="24"/>
              </w:rPr>
            </w:pPr>
            <w:r w:rsidRPr="000B1A4E">
              <w:rPr>
                <w:bCs/>
                <w:i/>
                <w:iCs/>
                <w:sz w:val="24"/>
                <w:szCs w:val="24"/>
              </w:rPr>
              <w:t>орган державного нагляду (контролю) здійснює повторний позаплановий захід державного нагляду (контролю) за тим самим фактом (фактами), що був (були) підставою для проведеного позапланового заходу державного нагляду (контролю);</w:t>
            </w:r>
          </w:p>
          <w:p w14:paraId="0557754D" w14:textId="77777777" w:rsidR="009047A4" w:rsidRPr="000B1A4E" w:rsidRDefault="009047A4" w:rsidP="00713E8B">
            <w:pPr>
              <w:ind w:firstLine="318"/>
              <w:jc w:val="both"/>
              <w:rPr>
                <w:bCs/>
                <w:i/>
                <w:iCs/>
                <w:sz w:val="24"/>
                <w:szCs w:val="24"/>
              </w:rPr>
            </w:pPr>
            <w:r w:rsidRPr="000B1A4E">
              <w:rPr>
                <w:bCs/>
                <w:i/>
                <w:iCs/>
                <w:sz w:val="24"/>
                <w:szCs w:val="24"/>
              </w:rPr>
              <w:lastRenderedPageBreak/>
              <w:t>органом державного нагляду (контролю) не була затверджена та оприлюднена на власному офіційному веб-сайті уніфікована форма акта, в якій передбачається перелік питань залежно від ступеня ризику;</w:t>
            </w:r>
          </w:p>
          <w:p w14:paraId="073BD0BC" w14:textId="77777777" w:rsidR="009047A4" w:rsidRPr="000B1A4E" w:rsidRDefault="009047A4" w:rsidP="00713E8B">
            <w:pPr>
              <w:ind w:firstLine="318"/>
              <w:jc w:val="both"/>
              <w:rPr>
                <w:bCs/>
                <w:sz w:val="24"/>
                <w:szCs w:val="24"/>
              </w:rPr>
            </w:pPr>
            <w:r w:rsidRPr="000B1A4E">
              <w:rPr>
                <w:bCs/>
                <w:i/>
                <w:iCs/>
                <w:sz w:val="24"/>
                <w:szCs w:val="24"/>
              </w:rPr>
              <w:t>у передбачених законом випадках посадові особи не надали копію погодження центрального органу виконавчої влади, що реалізує державну політику у відповідній сфері державного нагляду (контролю), або відповідного державного колегіального органу на здійснення позапланового заходу державного нагляду (контролю)</w:t>
            </w:r>
            <w:r w:rsidRPr="000B1A4E">
              <w:rPr>
                <w:bCs/>
                <w:sz w:val="24"/>
                <w:szCs w:val="24"/>
              </w:rPr>
              <w:t xml:space="preserve">». </w:t>
            </w:r>
          </w:p>
          <w:p w14:paraId="1CC373E5" w14:textId="77777777" w:rsidR="009047A4" w:rsidRPr="000B1A4E" w:rsidRDefault="009047A4" w:rsidP="00713E8B">
            <w:pPr>
              <w:ind w:firstLine="318"/>
              <w:jc w:val="both"/>
              <w:rPr>
                <w:b/>
                <w:bCs/>
                <w:sz w:val="24"/>
                <w:szCs w:val="24"/>
              </w:rPr>
            </w:pPr>
            <w:r w:rsidRPr="000B1A4E">
              <w:rPr>
                <w:bCs/>
                <w:sz w:val="24"/>
                <w:szCs w:val="24"/>
              </w:rPr>
              <w:t>Крім того, п.9.1 глави 9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встановлює, що уповноважена особа суб'єкта, щодо якого здійснюється перевірка, має право, зокрема:</w:t>
            </w:r>
          </w:p>
          <w:p w14:paraId="1141E97E" w14:textId="77777777" w:rsidR="009047A4" w:rsidRPr="000B1A4E" w:rsidRDefault="009047A4" w:rsidP="00713E8B">
            <w:pPr>
              <w:ind w:firstLine="318"/>
              <w:jc w:val="both"/>
              <w:rPr>
                <w:bCs/>
                <w:sz w:val="24"/>
                <w:szCs w:val="24"/>
              </w:rPr>
            </w:pPr>
            <w:r w:rsidRPr="000B1A4E">
              <w:rPr>
                <w:bCs/>
                <w:sz w:val="24"/>
                <w:szCs w:val="24"/>
              </w:rPr>
              <w:t>- не допускати голову та членів комісії з перевірки до її здійснення у певних випадках.</w:t>
            </w:r>
          </w:p>
          <w:p w14:paraId="28A73D53" w14:textId="77777777" w:rsidR="009047A4" w:rsidRPr="000B1A4E" w:rsidRDefault="009047A4" w:rsidP="00713E8B">
            <w:pPr>
              <w:ind w:firstLine="318"/>
              <w:jc w:val="both"/>
              <w:rPr>
                <w:bCs/>
                <w:sz w:val="24"/>
                <w:szCs w:val="24"/>
              </w:rPr>
            </w:pPr>
            <w:r w:rsidRPr="000B1A4E">
              <w:rPr>
                <w:bCs/>
                <w:sz w:val="24"/>
                <w:szCs w:val="24"/>
              </w:rPr>
              <w:t>- вимагати припинення перевірки у певних випадках.</w:t>
            </w:r>
          </w:p>
          <w:p w14:paraId="32E8559F" w14:textId="77777777" w:rsidR="009047A4" w:rsidRPr="000B1A4E" w:rsidRDefault="009047A4" w:rsidP="00713E8B">
            <w:pPr>
              <w:ind w:firstLine="318"/>
              <w:jc w:val="both"/>
              <w:rPr>
                <w:sz w:val="24"/>
                <w:szCs w:val="24"/>
              </w:rPr>
            </w:pPr>
            <w:r w:rsidRPr="000B1A4E">
              <w:rPr>
                <w:bCs/>
                <w:sz w:val="24"/>
                <w:szCs w:val="24"/>
              </w:rPr>
              <w:t>Отже, положення про безальтернативну заборону відмови у проведенні перевірки суперечить нормативно-правовому акту вищої юридичної сили та положенням Порядку контролю.</w:t>
            </w:r>
          </w:p>
          <w:p w14:paraId="16297EA5" w14:textId="77777777" w:rsidR="009047A4" w:rsidRPr="000B1A4E" w:rsidRDefault="009047A4" w:rsidP="00713E8B">
            <w:pPr>
              <w:pStyle w:val="a3"/>
              <w:tabs>
                <w:tab w:val="left" w:pos="993"/>
              </w:tabs>
              <w:ind w:firstLine="318"/>
              <w:rPr>
                <w:b/>
                <w:color w:val="0A0A0A"/>
                <w:sz w:val="24"/>
                <w:szCs w:val="24"/>
                <w:shd w:val="clear" w:color="auto" w:fill="FFFFFF"/>
              </w:rPr>
            </w:pPr>
          </w:p>
          <w:p w14:paraId="50EC372A" w14:textId="77777777" w:rsidR="00AD7C2F" w:rsidRPr="000B1A4E" w:rsidRDefault="00AD7C2F" w:rsidP="00713E8B">
            <w:pPr>
              <w:pStyle w:val="a3"/>
              <w:tabs>
                <w:tab w:val="left" w:pos="993"/>
              </w:tabs>
              <w:ind w:firstLine="318"/>
              <w:rPr>
                <w:b/>
                <w:color w:val="0A0A0A"/>
                <w:sz w:val="24"/>
                <w:szCs w:val="24"/>
                <w:shd w:val="clear" w:color="auto" w:fill="FFFFFF"/>
              </w:rPr>
            </w:pPr>
            <w:r w:rsidRPr="000B1A4E">
              <w:rPr>
                <w:b/>
                <w:bCs/>
                <w:sz w:val="24"/>
                <w:szCs w:val="24"/>
                <w:bdr w:val="none" w:sz="0" w:space="0" w:color="auto" w:frame="1"/>
              </w:rPr>
              <w:t xml:space="preserve">Пропозиції </w:t>
            </w:r>
            <w:r w:rsidRPr="000B1A4E">
              <w:rPr>
                <w:b/>
                <w:color w:val="0A0A0A"/>
                <w:sz w:val="24"/>
                <w:szCs w:val="24"/>
                <w:shd w:val="clear" w:color="auto" w:fill="FFFFFF"/>
              </w:rPr>
              <w:t>ТОВ «Д.ТРЕЙДІНГ»:</w:t>
            </w:r>
          </w:p>
          <w:p w14:paraId="110D1B14" w14:textId="77777777" w:rsidR="00AD7C2F" w:rsidRPr="000B1A4E" w:rsidRDefault="00AD7C2F" w:rsidP="00713E8B">
            <w:pPr>
              <w:pStyle w:val="a3"/>
              <w:tabs>
                <w:tab w:val="left" w:pos="993"/>
              </w:tabs>
              <w:ind w:firstLine="318"/>
              <w:rPr>
                <w:b/>
                <w:color w:val="0A0A0A"/>
                <w:sz w:val="24"/>
                <w:szCs w:val="24"/>
                <w:shd w:val="clear" w:color="auto" w:fill="FFFFFF"/>
              </w:rPr>
            </w:pPr>
            <w:r w:rsidRPr="000B1A4E">
              <w:rPr>
                <w:b/>
                <w:color w:val="0A0A0A"/>
                <w:sz w:val="24"/>
                <w:szCs w:val="24"/>
                <w:shd w:val="clear" w:color="auto" w:fill="FFFFFF"/>
              </w:rPr>
              <w:t>підпункт 3 викласти в такій редакції:</w:t>
            </w:r>
          </w:p>
          <w:p w14:paraId="3ED4996B" w14:textId="77777777" w:rsidR="00AD7C2F" w:rsidRPr="000B1A4E" w:rsidRDefault="00AD7C2F" w:rsidP="00713E8B">
            <w:pPr>
              <w:tabs>
                <w:tab w:val="left" w:pos="993"/>
              </w:tabs>
              <w:ind w:firstLine="318"/>
              <w:jc w:val="both"/>
              <w:rPr>
                <w:sz w:val="24"/>
                <w:szCs w:val="24"/>
              </w:rPr>
            </w:pPr>
            <w:r w:rsidRPr="000B1A4E">
              <w:rPr>
                <w:b/>
                <w:color w:val="0A0A0A"/>
                <w:sz w:val="24"/>
                <w:szCs w:val="24"/>
                <w:shd w:val="clear" w:color="auto" w:fill="FFFFFF"/>
              </w:rPr>
              <w:t>«</w:t>
            </w:r>
            <w:r w:rsidRPr="000B1A4E">
              <w:rPr>
                <w:sz w:val="24"/>
                <w:szCs w:val="24"/>
              </w:rPr>
              <w:t xml:space="preserve">3) не допускати відмову у проведенні перевірки дотримання ліцензіатом законодавства, що регулює функціонування ринку електричної енергії, та цих </w:t>
            </w:r>
            <w:r w:rsidRPr="000B1A4E">
              <w:rPr>
                <w:sz w:val="24"/>
                <w:szCs w:val="24"/>
              </w:rPr>
              <w:lastRenderedPageBreak/>
              <w:t xml:space="preserve">Ліцензійних умов </w:t>
            </w:r>
            <w:r w:rsidRPr="000B1A4E">
              <w:rPr>
                <w:b/>
                <w:bCs/>
                <w:sz w:val="24"/>
                <w:szCs w:val="24"/>
              </w:rPr>
              <w:t>за відсутності передбачених законодавством і Порядком контролю підстав для такої відмови,</w:t>
            </w:r>
            <w:r w:rsidRPr="000B1A4E">
              <w:rPr>
                <w:sz w:val="24"/>
                <w:szCs w:val="24"/>
              </w:rPr>
              <w:t xml:space="preserve"> відповідно до Порядку контролю.»</w:t>
            </w:r>
          </w:p>
          <w:p w14:paraId="7D0E7ED3" w14:textId="77777777" w:rsidR="00AD7C2F" w:rsidRPr="000B1A4E" w:rsidRDefault="00AD7C2F" w:rsidP="00713E8B">
            <w:pPr>
              <w:tabs>
                <w:tab w:val="left" w:pos="993"/>
              </w:tabs>
              <w:ind w:firstLine="318"/>
              <w:jc w:val="both"/>
              <w:rPr>
                <w:sz w:val="24"/>
                <w:szCs w:val="24"/>
              </w:rPr>
            </w:pPr>
          </w:p>
          <w:p w14:paraId="30246681" w14:textId="77777777" w:rsidR="00AD7C2F" w:rsidRPr="000B1A4E" w:rsidRDefault="00AD7C2F" w:rsidP="00713E8B">
            <w:pPr>
              <w:tabs>
                <w:tab w:val="left" w:pos="993"/>
              </w:tabs>
              <w:ind w:firstLine="318"/>
              <w:jc w:val="both"/>
              <w:rPr>
                <w:sz w:val="24"/>
                <w:szCs w:val="24"/>
              </w:rPr>
            </w:pPr>
            <w:r w:rsidRPr="000B1A4E">
              <w:rPr>
                <w:i/>
                <w:iCs/>
                <w:sz w:val="24"/>
                <w:szCs w:val="24"/>
              </w:rPr>
              <w:t>Обґрунтування:</w:t>
            </w:r>
            <w:r w:rsidRPr="000B1A4E">
              <w:rPr>
                <w:sz w:val="24"/>
                <w:szCs w:val="24"/>
              </w:rPr>
              <w:t xml:space="preserve"> з метою приведення у відповідності до положень Порядку контролю за дотриманням ліцензіатами, що провадять діяльність у сферах енергетики та комунальних послуг, законодавства у відповідних сферах та ліцензійних умов, затвердженому постановою НКРЕКП від 14 червня 2018 року  № 428.</w:t>
            </w:r>
          </w:p>
          <w:p w14:paraId="7F7D3475" w14:textId="77777777" w:rsidR="009047A4" w:rsidRPr="000B1A4E" w:rsidRDefault="009047A4" w:rsidP="00713E8B">
            <w:pPr>
              <w:pStyle w:val="a3"/>
              <w:tabs>
                <w:tab w:val="left" w:pos="993"/>
              </w:tabs>
              <w:ind w:firstLine="318"/>
              <w:rPr>
                <w:b/>
                <w:bCs/>
                <w:sz w:val="24"/>
                <w:szCs w:val="24"/>
                <w:bdr w:val="none" w:sz="0" w:space="0" w:color="auto" w:frame="1"/>
              </w:rPr>
            </w:pPr>
          </w:p>
        </w:tc>
        <w:tc>
          <w:tcPr>
            <w:tcW w:w="4394" w:type="dxa"/>
          </w:tcPr>
          <w:p w14:paraId="51049A3A" w14:textId="4D4CD669" w:rsidR="003074CA" w:rsidRPr="000B1A4E" w:rsidRDefault="003074CA" w:rsidP="003074CA">
            <w:pPr>
              <w:pStyle w:val="a3"/>
              <w:tabs>
                <w:tab w:val="left" w:pos="993"/>
              </w:tabs>
              <w:ind w:firstLine="317"/>
              <w:rPr>
                <w:b/>
                <w:sz w:val="24"/>
                <w:szCs w:val="24"/>
                <w:shd w:val="clear" w:color="auto" w:fill="FFFFFF"/>
              </w:rPr>
            </w:pPr>
            <w:r w:rsidRPr="000B1A4E">
              <w:rPr>
                <w:b/>
                <w:sz w:val="24"/>
                <w:szCs w:val="24"/>
                <w:shd w:val="clear" w:color="auto" w:fill="FFFFFF"/>
              </w:rPr>
              <w:lastRenderedPageBreak/>
              <w:t>З урахуванням наданих зауважень</w:t>
            </w:r>
            <w:r w:rsidR="00A420EE" w:rsidRPr="000B1A4E">
              <w:rPr>
                <w:b/>
                <w:sz w:val="24"/>
                <w:szCs w:val="24"/>
                <w:shd w:val="clear" w:color="auto" w:fill="FFFFFF"/>
              </w:rPr>
              <w:t xml:space="preserve"> і пропозицій </w:t>
            </w:r>
            <w:r w:rsidRPr="000B1A4E">
              <w:rPr>
                <w:b/>
                <w:sz w:val="24"/>
                <w:szCs w:val="24"/>
                <w:shd w:val="clear" w:color="auto" w:fill="FFFFFF"/>
              </w:rPr>
              <w:t>пропонується викласти в такій редакції:</w:t>
            </w:r>
          </w:p>
          <w:p w14:paraId="389D94D0" w14:textId="77777777" w:rsidR="003074CA" w:rsidRPr="000B1A4E" w:rsidRDefault="003074CA" w:rsidP="003074CA">
            <w:pPr>
              <w:pStyle w:val="3"/>
              <w:spacing w:before="0"/>
              <w:ind w:firstLine="313"/>
              <w:jc w:val="both"/>
              <w:outlineLvl w:val="2"/>
              <w:rPr>
                <w:rFonts w:ascii="Times New Roman" w:hAnsi="Times New Roman"/>
                <w:b w:val="0"/>
                <w:sz w:val="24"/>
                <w:szCs w:val="24"/>
                <w:shd w:val="clear" w:color="auto" w:fill="FFFFFF"/>
                <w:lang w:val="uk-UA"/>
              </w:rPr>
            </w:pPr>
            <w:r w:rsidRPr="000B1A4E">
              <w:rPr>
                <w:rFonts w:ascii="Times New Roman" w:hAnsi="Times New Roman"/>
                <w:b w:val="0"/>
                <w:sz w:val="24"/>
                <w:szCs w:val="24"/>
                <w:lang w:val="uk-UA"/>
              </w:rPr>
              <w:t>«9)</w:t>
            </w:r>
            <w:r w:rsidRPr="000B1A4E">
              <w:rPr>
                <w:rFonts w:ascii="Times New Roman" w:hAnsi="Times New Roman"/>
                <w:sz w:val="24"/>
                <w:szCs w:val="24"/>
                <w:lang w:val="uk-UA"/>
              </w:rPr>
              <w:t xml:space="preserve"> </w:t>
            </w:r>
            <w:r w:rsidRPr="000B1A4E">
              <w:rPr>
                <w:rFonts w:ascii="Times New Roman" w:hAnsi="Times New Roman"/>
                <w:sz w:val="24"/>
                <w:szCs w:val="24"/>
                <w:shd w:val="clear" w:color="auto" w:fill="FFFFFF"/>
                <w:lang w:val="uk-UA"/>
              </w:rPr>
              <w:t xml:space="preserve">не допускати відмову у </w:t>
            </w:r>
            <w:r w:rsidRPr="000B1A4E">
              <w:rPr>
                <w:rFonts w:ascii="Times New Roman" w:hAnsi="Times New Roman"/>
                <w:b w:val="0"/>
                <w:sz w:val="24"/>
                <w:szCs w:val="24"/>
                <w:shd w:val="clear" w:color="auto" w:fill="FFFFFF"/>
                <w:lang w:val="uk-UA"/>
              </w:rPr>
              <w:t xml:space="preserve">проведенні перевірки дотримання ліцензіатом законодавства, що регулює функціонування ринку електричної енергії та цих Ліцензійних умов, </w:t>
            </w:r>
            <w:r w:rsidRPr="000B1A4E">
              <w:rPr>
                <w:rFonts w:ascii="Times New Roman" w:hAnsi="Times New Roman"/>
                <w:sz w:val="24"/>
                <w:szCs w:val="24"/>
                <w:shd w:val="clear" w:color="auto" w:fill="FFFFFF"/>
                <w:lang w:val="uk-UA"/>
              </w:rPr>
              <w:t>за відсутності передбачених  Порядком</w:t>
            </w:r>
            <w:r w:rsidRPr="000B1A4E">
              <w:rPr>
                <w:sz w:val="24"/>
                <w:szCs w:val="24"/>
                <w:shd w:val="clear" w:color="auto" w:fill="FFFFFF"/>
                <w:lang w:val="uk-UA"/>
              </w:rPr>
              <w:t xml:space="preserve"> </w:t>
            </w:r>
            <w:r w:rsidRPr="000B1A4E">
              <w:rPr>
                <w:rFonts w:ascii="Times New Roman" w:hAnsi="Times New Roman"/>
                <w:sz w:val="24"/>
                <w:szCs w:val="24"/>
                <w:shd w:val="clear" w:color="auto" w:fill="FFFFFF"/>
                <w:lang w:val="uk-UA"/>
              </w:rPr>
              <w:t>контролю підстав для такої відмови</w:t>
            </w:r>
            <w:r w:rsidRPr="000B1A4E">
              <w:rPr>
                <w:rFonts w:ascii="Times New Roman" w:hAnsi="Times New Roman"/>
                <w:b w:val="0"/>
                <w:sz w:val="24"/>
                <w:szCs w:val="24"/>
                <w:shd w:val="clear" w:color="auto" w:fill="FFFFFF"/>
                <w:lang w:val="uk-UA"/>
              </w:rPr>
              <w:t>;»;</w:t>
            </w:r>
          </w:p>
          <w:p w14:paraId="1062CA87" w14:textId="77777777" w:rsidR="003074CA" w:rsidRPr="000B1A4E" w:rsidRDefault="003074CA" w:rsidP="003074CA">
            <w:pPr>
              <w:pStyle w:val="a3"/>
              <w:tabs>
                <w:tab w:val="left" w:pos="993"/>
              </w:tabs>
              <w:ind w:firstLine="0"/>
              <w:rPr>
                <w:sz w:val="24"/>
                <w:szCs w:val="24"/>
                <w:shd w:val="clear" w:color="auto" w:fill="FFFFFF"/>
              </w:rPr>
            </w:pPr>
          </w:p>
          <w:p w14:paraId="39006427" w14:textId="77777777" w:rsidR="009047A4" w:rsidRPr="000B1A4E" w:rsidRDefault="009047A4" w:rsidP="003C450D">
            <w:pPr>
              <w:pStyle w:val="a3"/>
              <w:tabs>
                <w:tab w:val="left" w:pos="993"/>
              </w:tabs>
              <w:ind w:firstLine="317"/>
              <w:rPr>
                <w:bCs/>
                <w:sz w:val="24"/>
                <w:szCs w:val="24"/>
                <w:lang w:bidi="te-IN"/>
              </w:rPr>
            </w:pPr>
          </w:p>
          <w:p w14:paraId="5F0EEE1A" w14:textId="77777777" w:rsidR="007A7A43" w:rsidRPr="000B1A4E" w:rsidRDefault="007A7A43" w:rsidP="003C450D">
            <w:pPr>
              <w:pStyle w:val="a3"/>
              <w:tabs>
                <w:tab w:val="left" w:pos="993"/>
              </w:tabs>
              <w:ind w:firstLine="317"/>
              <w:rPr>
                <w:bCs/>
                <w:sz w:val="24"/>
                <w:szCs w:val="24"/>
                <w:lang w:bidi="te-IN"/>
              </w:rPr>
            </w:pPr>
          </w:p>
          <w:p w14:paraId="5AD155A7" w14:textId="77777777" w:rsidR="007A7A43" w:rsidRPr="000B1A4E" w:rsidRDefault="007A7A43" w:rsidP="003074CA">
            <w:pPr>
              <w:pStyle w:val="a3"/>
              <w:tabs>
                <w:tab w:val="left" w:pos="993"/>
              </w:tabs>
              <w:ind w:firstLine="0"/>
              <w:rPr>
                <w:b/>
                <w:sz w:val="24"/>
                <w:szCs w:val="24"/>
                <w:shd w:val="clear" w:color="auto" w:fill="FFFFFF"/>
              </w:rPr>
            </w:pPr>
          </w:p>
          <w:p w14:paraId="2BCFCB53" w14:textId="77777777" w:rsidR="003074CA" w:rsidRPr="000B1A4E" w:rsidRDefault="003074CA" w:rsidP="003074CA">
            <w:pPr>
              <w:pStyle w:val="a3"/>
              <w:tabs>
                <w:tab w:val="left" w:pos="993"/>
              </w:tabs>
              <w:ind w:firstLine="0"/>
              <w:rPr>
                <w:bCs/>
                <w:sz w:val="24"/>
                <w:szCs w:val="24"/>
                <w:lang w:bidi="te-IN"/>
              </w:rPr>
            </w:pPr>
          </w:p>
          <w:p w14:paraId="5DB7F8F5" w14:textId="77777777" w:rsidR="003074CA" w:rsidRPr="000B1A4E" w:rsidRDefault="003074CA" w:rsidP="003074CA">
            <w:pPr>
              <w:pStyle w:val="a3"/>
              <w:tabs>
                <w:tab w:val="left" w:pos="993"/>
              </w:tabs>
              <w:ind w:firstLine="0"/>
              <w:rPr>
                <w:bCs/>
                <w:sz w:val="24"/>
                <w:szCs w:val="24"/>
                <w:lang w:bidi="te-IN"/>
              </w:rPr>
            </w:pPr>
          </w:p>
          <w:p w14:paraId="75D6A59E" w14:textId="77777777" w:rsidR="003074CA" w:rsidRPr="000B1A4E" w:rsidRDefault="003074CA" w:rsidP="003074CA">
            <w:pPr>
              <w:pStyle w:val="a3"/>
              <w:tabs>
                <w:tab w:val="left" w:pos="993"/>
              </w:tabs>
              <w:ind w:firstLine="0"/>
              <w:rPr>
                <w:bCs/>
                <w:sz w:val="24"/>
                <w:szCs w:val="24"/>
                <w:lang w:bidi="te-IN"/>
              </w:rPr>
            </w:pPr>
          </w:p>
          <w:p w14:paraId="469C9DB4" w14:textId="77777777" w:rsidR="003074CA" w:rsidRPr="000B1A4E" w:rsidRDefault="003074CA" w:rsidP="003074CA">
            <w:pPr>
              <w:pStyle w:val="a3"/>
              <w:tabs>
                <w:tab w:val="left" w:pos="993"/>
              </w:tabs>
              <w:ind w:firstLine="0"/>
              <w:rPr>
                <w:bCs/>
                <w:sz w:val="24"/>
                <w:szCs w:val="24"/>
                <w:lang w:bidi="te-IN"/>
              </w:rPr>
            </w:pPr>
          </w:p>
          <w:p w14:paraId="015ACD40" w14:textId="77777777" w:rsidR="003074CA" w:rsidRPr="000B1A4E" w:rsidRDefault="003074CA" w:rsidP="003074CA">
            <w:pPr>
              <w:pStyle w:val="a3"/>
              <w:tabs>
                <w:tab w:val="left" w:pos="993"/>
              </w:tabs>
              <w:ind w:firstLine="0"/>
              <w:rPr>
                <w:bCs/>
                <w:sz w:val="24"/>
                <w:szCs w:val="24"/>
                <w:lang w:bidi="te-IN"/>
              </w:rPr>
            </w:pPr>
          </w:p>
          <w:p w14:paraId="1380AEF9" w14:textId="77777777" w:rsidR="003074CA" w:rsidRPr="000B1A4E" w:rsidRDefault="003074CA" w:rsidP="003074CA">
            <w:pPr>
              <w:pStyle w:val="a3"/>
              <w:tabs>
                <w:tab w:val="left" w:pos="993"/>
              </w:tabs>
              <w:ind w:firstLine="0"/>
              <w:rPr>
                <w:bCs/>
                <w:sz w:val="24"/>
                <w:szCs w:val="24"/>
                <w:lang w:bidi="te-IN"/>
              </w:rPr>
            </w:pPr>
          </w:p>
          <w:p w14:paraId="4AC54C11" w14:textId="77777777" w:rsidR="003074CA" w:rsidRPr="000B1A4E" w:rsidRDefault="003074CA" w:rsidP="003074CA">
            <w:pPr>
              <w:pStyle w:val="a3"/>
              <w:tabs>
                <w:tab w:val="left" w:pos="993"/>
              </w:tabs>
              <w:ind w:firstLine="0"/>
              <w:rPr>
                <w:bCs/>
                <w:sz w:val="24"/>
                <w:szCs w:val="24"/>
                <w:lang w:bidi="te-IN"/>
              </w:rPr>
            </w:pPr>
          </w:p>
          <w:p w14:paraId="0E0403B4" w14:textId="77777777" w:rsidR="003074CA" w:rsidRPr="000B1A4E" w:rsidRDefault="003074CA" w:rsidP="003074CA">
            <w:pPr>
              <w:pStyle w:val="a3"/>
              <w:tabs>
                <w:tab w:val="left" w:pos="993"/>
              </w:tabs>
              <w:ind w:firstLine="0"/>
              <w:rPr>
                <w:bCs/>
                <w:sz w:val="24"/>
                <w:szCs w:val="24"/>
                <w:lang w:bidi="te-IN"/>
              </w:rPr>
            </w:pPr>
          </w:p>
          <w:p w14:paraId="4B0ED22D" w14:textId="77777777" w:rsidR="003074CA" w:rsidRPr="000B1A4E" w:rsidRDefault="003074CA" w:rsidP="003074CA">
            <w:pPr>
              <w:pStyle w:val="a3"/>
              <w:tabs>
                <w:tab w:val="left" w:pos="993"/>
              </w:tabs>
              <w:ind w:firstLine="0"/>
              <w:rPr>
                <w:bCs/>
                <w:sz w:val="24"/>
                <w:szCs w:val="24"/>
                <w:lang w:bidi="te-IN"/>
              </w:rPr>
            </w:pPr>
          </w:p>
          <w:p w14:paraId="12A1F49F" w14:textId="77777777" w:rsidR="003074CA" w:rsidRPr="000B1A4E" w:rsidRDefault="003074CA" w:rsidP="003074CA">
            <w:pPr>
              <w:pStyle w:val="a3"/>
              <w:tabs>
                <w:tab w:val="left" w:pos="993"/>
              </w:tabs>
              <w:ind w:firstLine="0"/>
              <w:rPr>
                <w:bCs/>
                <w:sz w:val="24"/>
                <w:szCs w:val="24"/>
                <w:lang w:bidi="te-IN"/>
              </w:rPr>
            </w:pPr>
          </w:p>
          <w:p w14:paraId="6A323D4B" w14:textId="77777777" w:rsidR="003074CA" w:rsidRPr="000B1A4E" w:rsidRDefault="003074CA" w:rsidP="003074CA">
            <w:pPr>
              <w:pStyle w:val="a3"/>
              <w:tabs>
                <w:tab w:val="left" w:pos="993"/>
              </w:tabs>
              <w:ind w:firstLine="0"/>
              <w:rPr>
                <w:bCs/>
                <w:sz w:val="24"/>
                <w:szCs w:val="24"/>
                <w:lang w:bidi="te-IN"/>
              </w:rPr>
            </w:pPr>
          </w:p>
          <w:p w14:paraId="246655AB" w14:textId="77777777" w:rsidR="003074CA" w:rsidRPr="000B1A4E" w:rsidRDefault="003074CA" w:rsidP="003074CA">
            <w:pPr>
              <w:pStyle w:val="a3"/>
              <w:tabs>
                <w:tab w:val="left" w:pos="993"/>
              </w:tabs>
              <w:ind w:firstLine="0"/>
              <w:rPr>
                <w:bCs/>
                <w:sz w:val="24"/>
                <w:szCs w:val="24"/>
                <w:lang w:bidi="te-IN"/>
              </w:rPr>
            </w:pPr>
          </w:p>
          <w:p w14:paraId="04F1386C" w14:textId="77777777" w:rsidR="003074CA" w:rsidRPr="000B1A4E" w:rsidRDefault="003074CA" w:rsidP="003074CA">
            <w:pPr>
              <w:pStyle w:val="a3"/>
              <w:tabs>
                <w:tab w:val="left" w:pos="993"/>
              </w:tabs>
              <w:ind w:firstLine="0"/>
              <w:rPr>
                <w:bCs/>
                <w:sz w:val="24"/>
                <w:szCs w:val="24"/>
                <w:lang w:bidi="te-IN"/>
              </w:rPr>
            </w:pPr>
          </w:p>
          <w:p w14:paraId="350E3CA9" w14:textId="77777777" w:rsidR="003074CA" w:rsidRPr="000B1A4E" w:rsidRDefault="003074CA" w:rsidP="003074CA">
            <w:pPr>
              <w:pStyle w:val="a3"/>
              <w:tabs>
                <w:tab w:val="left" w:pos="993"/>
              </w:tabs>
              <w:ind w:firstLine="0"/>
              <w:rPr>
                <w:bCs/>
                <w:sz w:val="24"/>
                <w:szCs w:val="24"/>
                <w:lang w:bidi="te-IN"/>
              </w:rPr>
            </w:pPr>
          </w:p>
          <w:p w14:paraId="7E39E66C" w14:textId="77777777" w:rsidR="003074CA" w:rsidRPr="000B1A4E" w:rsidRDefault="003074CA" w:rsidP="003074CA">
            <w:pPr>
              <w:pStyle w:val="a3"/>
              <w:tabs>
                <w:tab w:val="left" w:pos="993"/>
              </w:tabs>
              <w:ind w:firstLine="0"/>
              <w:rPr>
                <w:bCs/>
                <w:sz w:val="24"/>
                <w:szCs w:val="24"/>
                <w:lang w:bidi="te-IN"/>
              </w:rPr>
            </w:pPr>
          </w:p>
          <w:p w14:paraId="0E49C4EF" w14:textId="77777777" w:rsidR="003074CA" w:rsidRPr="000B1A4E" w:rsidRDefault="003074CA" w:rsidP="003074CA">
            <w:pPr>
              <w:pStyle w:val="a3"/>
              <w:tabs>
                <w:tab w:val="left" w:pos="993"/>
              </w:tabs>
              <w:ind w:firstLine="0"/>
              <w:rPr>
                <w:bCs/>
                <w:sz w:val="24"/>
                <w:szCs w:val="24"/>
                <w:lang w:bidi="te-IN"/>
              </w:rPr>
            </w:pPr>
          </w:p>
          <w:p w14:paraId="3F14B681" w14:textId="77777777" w:rsidR="003074CA" w:rsidRPr="000B1A4E" w:rsidRDefault="003074CA" w:rsidP="003074CA">
            <w:pPr>
              <w:pStyle w:val="a3"/>
              <w:tabs>
                <w:tab w:val="left" w:pos="993"/>
              </w:tabs>
              <w:ind w:firstLine="0"/>
              <w:rPr>
                <w:bCs/>
                <w:sz w:val="24"/>
                <w:szCs w:val="24"/>
                <w:lang w:bidi="te-IN"/>
              </w:rPr>
            </w:pPr>
          </w:p>
          <w:p w14:paraId="18AA36C0" w14:textId="77777777" w:rsidR="003074CA" w:rsidRPr="000B1A4E" w:rsidRDefault="003074CA" w:rsidP="003074CA">
            <w:pPr>
              <w:pStyle w:val="a3"/>
              <w:tabs>
                <w:tab w:val="left" w:pos="993"/>
              </w:tabs>
              <w:ind w:firstLine="0"/>
              <w:rPr>
                <w:bCs/>
                <w:sz w:val="24"/>
                <w:szCs w:val="24"/>
                <w:lang w:bidi="te-IN"/>
              </w:rPr>
            </w:pPr>
          </w:p>
          <w:p w14:paraId="55032CF4" w14:textId="77777777" w:rsidR="003074CA" w:rsidRPr="000B1A4E" w:rsidRDefault="003074CA" w:rsidP="003074CA">
            <w:pPr>
              <w:pStyle w:val="a3"/>
              <w:tabs>
                <w:tab w:val="left" w:pos="993"/>
              </w:tabs>
              <w:ind w:firstLine="0"/>
              <w:rPr>
                <w:bCs/>
                <w:sz w:val="24"/>
                <w:szCs w:val="24"/>
                <w:lang w:bidi="te-IN"/>
              </w:rPr>
            </w:pPr>
          </w:p>
          <w:p w14:paraId="75E0783C" w14:textId="77777777" w:rsidR="003074CA" w:rsidRPr="000B1A4E" w:rsidRDefault="003074CA" w:rsidP="003074CA">
            <w:pPr>
              <w:pStyle w:val="a3"/>
              <w:tabs>
                <w:tab w:val="left" w:pos="993"/>
              </w:tabs>
              <w:ind w:firstLine="0"/>
              <w:rPr>
                <w:bCs/>
                <w:sz w:val="24"/>
                <w:szCs w:val="24"/>
                <w:lang w:bidi="te-IN"/>
              </w:rPr>
            </w:pPr>
          </w:p>
          <w:p w14:paraId="3F718FB5" w14:textId="77777777" w:rsidR="003074CA" w:rsidRPr="000B1A4E" w:rsidRDefault="003074CA" w:rsidP="003074CA">
            <w:pPr>
              <w:pStyle w:val="a3"/>
              <w:tabs>
                <w:tab w:val="left" w:pos="993"/>
              </w:tabs>
              <w:ind w:firstLine="0"/>
              <w:rPr>
                <w:bCs/>
                <w:sz w:val="24"/>
                <w:szCs w:val="24"/>
                <w:lang w:bidi="te-IN"/>
              </w:rPr>
            </w:pPr>
          </w:p>
          <w:p w14:paraId="02A2DA9D" w14:textId="77777777" w:rsidR="003074CA" w:rsidRPr="000B1A4E" w:rsidRDefault="003074CA" w:rsidP="003074CA">
            <w:pPr>
              <w:pStyle w:val="a3"/>
              <w:tabs>
                <w:tab w:val="left" w:pos="993"/>
              </w:tabs>
              <w:ind w:firstLine="0"/>
              <w:rPr>
                <w:bCs/>
                <w:sz w:val="24"/>
                <w:szCs w:val="24"/>
                <w:lang w:bidi="te-IN"/>
              </w:rPr>
            </w:pPr>
          </w:p>
          <w:p w14:paraId="3CA973EE" w14:textId="77777777" w:rsidR="003074CA" w:rsidRPr="000B1A4E" w:rsidRDefault="003074CA" w:rsidP="003074CA">
            <w:pPr>
              <w:pStyle w:val="a3"/>
              <w:tabs>
                <w:tab w:val="left" w:pos="993"/>
              </w:tabs>
              <w:ind w:firstLine="0"/>
              <w:rPr>
                <w:bCs/>
                <w:sz w:val="24"/>
                <w:szCs w:val="24"/>
                <w:lang w:bidi="te-IN"/>
              </w:rPr>
            </w:pPr>
          </w:p>
          <w:p w14:paraId="4BD14276" w14:textId="77777777" w:rsidR="003074CA" w:rsidRPr="000B1A4E" w:rsidRDefault="003074CA" w:rsidP="003074CA">
            <w:pPr>
              <w:pStyle w:val="a3"/>
              <w:tabs>
                <w:tab w:val="left" w:pos="993"/>
              </w:tabs>
              <w:ind w:firstLine="0"/>
              <w:rPr>
                <w:bCs/>
                <w:sz w:val="24"/>
                <w:szCs w:val="24"/>
                <w:lang w:bidi="te-IN"/>
              </w:rPr>
            </w:pPr>
          </w:p>
          <w:p w14:paraId="35EF80E9" w14:textId="77777777" w:rsidR="003074CA" w:rsidRPr="000B1A4E" w:rsidRDefault="003074CA" w:rsidP="003074CA">
            <w:pPr>
              <w:pStyle w:val="a3"/>
              <w:tabs>
                <w:tab w:val="left" w:pos="993"/>
              </w:tabs>
              <w:ind w:firstLine="0"/>
              <w:rPr>
                <w:bCs/>
                <w:sz w:val="24"/>
                <w:szCs w:val="24"/>
                <w:lang w:bidi="te-IN"/>
              </w:rPr>
            </w:pPr>
          </w:p>
          <w:p w14:paraId="40312E88" w14:textId="77777777" w:rsidR="003074CA" w:rsidRPr="000B1A4E" w:rsidRDefault="003074CA" w:rsidP="003074CA">
            <w:pPr>
              <w:pStyle w:val="a3"/>
              <w:tabs>
                <w:tab w:val="left" w:pos="993"/>
              </w:tabs>
              <w:ind w:firstLine="0"/>
              <w:rPr>
                <w:bCs/>
                <w:sz w:val="24"/>
                <w:szCs w:val="24"/>
                <w:lang w:bidi="te-IN"/>
              </w:rPr>
            </w:pPr>
          </w:p>
          <w:p w14:paraId="39D2E09D" w14:textId="77777777" w:rsidR="003074CA" w:rsidRPr="000B1A4E" w:rsidRDefault="003074CA" w:rsidP="003074CA">
            <w:pPr>
              <w:pStyle w:val="a3"/>
              <w:tabs>
                <w:tab w:val="left" w:pos="993"/>
              </w:tabs>
              <w:ind w:firstLine="0"/>
              <w:rPr>
                <w:bCs/>
                <w:sz w:val="24"/>
                <w:szCs w:val="24"/>
                <w:lang w:bidi="te-IN"/>
              </w:rPr>
            </w:pPr>
          </w:p>
          <w:p w14:paraId="69FFAC44" w14:textId="77777777" w:rsidR="003074CA" w:rsidRPr="000B1A4E" w:rsidRDefault="003074CA" w:rsidP="003074CA">
            <w:pPr>
              <w:pStyle w:val="a3"/>
              <w:tabs>
                <w:tab w:val="left" w:pos="993"/>
              </w:tabs>
              <w:ind w:firstLine="0"/>
              <w:rPr>
                <w:bCs/>
                <w:sz w:val="24"/>
                <w:szCs w:val="24"/>
                <w:lang w:bidi="te-IN"/>
              </w:rPr>
            </w:pPr>
          </w:p>
          <w:p w14:paraId="1080A69D" w14:textId="77777777" w:rsidR="003074CA" w:rsidRPr="000B1A4E" w:rsidRDefault="003074CA" w:rsidP="003074CA">
            <w:pPr>
              <w:pStyle w:val="a3"/>
              <w:tabs>
                <w:tab w:val="left" w:pos="993"/>
              </w:tabs>
              <w:ind w:firstLine="0"/>
              <w:rPr>
                <w:bCs/>
                <w:sz w:val="24"/>
                <w:szCs w:val="24"/>
                <w:lang w:bidi="te-IN"/>
              </w:rPr>
            </w:pPr>
          </w:p>
          <w:p w14:paraId="32849CD1" w14:textId="77777777" w:rsidR="003074CA" w:rsidRPr="000B1A4E" w:rsidRDefault="003074CA" w:rsidP="003074CA">
            <w:pPr>
              <w:pStyle w:val="a3"/>
              <w:tabs>
                <w:tab w:val="left" w:pos="993"/>
              </w:tabs>
              <w:ind w:firstLine="0"/>
              <w:rPr>
                <w:bCs/>
                <w:sz w:val="24"/>
                <w:szCs w:val="24"/>
                <w:lang w:bidi="te-IN"/>
              </w:rPr>
            </w:pPr>
          </w:p>
          <w:p w14:paraId="2480D837" w14:textId="77777777" w:rsidR="003074CA" w:rsidRPr="000B1A4E" w:rsidRDefault="003074CA" w:rsidP="003074CA">
            <w:pPr>
              <w:pStyle w:val="a3"/>
              <w:tabs>
                <w:tab w:val="left" w:pos="993"/>
              </w:tabs>
              <w:ind w:firstLine="0"/>
              <w:rPr>
                <w:bCs/>
                <w:sz w:val="24"/>
                <w:szCs w:val="24"/>
                <w:lang w:bidi="te-IN"/>
              </w:rPr>
            </w:pPr>
          </w:p>
          <w:p w14:paraId="7DF38B18" w14:textId="77777777" w:rsidR="003074CA" w:rsidRPr="000B1A4E" w:rsidRDefault="003074CA" w:rsidP="003074CA">
            <w:pPr>
              <w:pStyle w:val="a3"/>
              <w:tabs>
                <w:tab w:val="left" w:pos="993"/>
              </w:tabs>
              <w:ind w:firstLine="0"/>
              <w:rPr>
                <w:bCs/>
                <w:sz w:val="24"/>
                <w:szCs w:val="24"/>
                <w:lang w:bidi="te-IN"/>
              </w:rPr>
            </w:pPr>
          </w:p>
          <w:p w14:paraId="032C251D" w14:textId="77777777" w:rsidR="003074CA" w:rsidRPr="000B1A4E" w:rsidRDefault="003074CA" w:rsidP="003074CA">
            <w:pPr>
              <w:pStyle w:val="a3"/>
              <w:tabs>
                <w:tab w:val="left" w:pos="993"/>
              </w:tabs>
              <w:ind w:firstLine="0"/>
              <w:rPr>
                <w:bCs/>
                <w:sz w:val="24"/>
                <w:szCs w:val="24"/>
                <w:lang w:bidi="te-IN"/>
              </w:rPr>
            </w:pPr>
          </w:p>
          <w:p w14:paraId="4F9873B8" w14:textId="77777777" w:rsidR="003074CA" w:rsidRPr="000B1A4E" w:rsidRDefault="003074CA" w:rsidP="003074CA">
            <w:pPr>
              <w:pStyle w:val="a3"/>
              <w:tabs>
                <w:tab w:val="left" w:pos="993"/>
              </w:tabs>
              <w:ind w:firstLine="0"/>
              <w:rPr>
                <w:bCs/>
                <w:sz w:val="24"/>
                <w:szCs w:val="24"/>
                <w:lang w:bidi="te-IN"/>
              </w:rPr>
            </w:pPr>
          </w:p>
          <w:p w14:paraId="269C3DCD" w14:textId="77777777" w:rsidR="003074CA" w:rsidRPr="000B1A4E" w:rsidRDefault="003074CA" w:rsidP="003074CA">
            <w:pPr>
              <w:pStyle w:val="a3"/>
              <w:tabs>
                <w:tab w:val="left" w:pos="993"/>
              </w:tabs>
              <w:ind w:firstLine="0"/>
              <w:rPr>
                <w:bCs/>
                <w:sz w:val="24"/>
                <w:szCs w:val="24"/>
                <w:lang w:bidi="te-IN"/>
              </w:rPr>
            </w:pPr>
          </w:p>
          <w:p w14:paraId="52FBB7CA" w14:textId="77777777" w:rsidR="003074CA" w:rsidRPr="000B1A4E" w:rsidRDefault="003074CA" w:rsidP="003074CA">
            <w:pPr>
              <w:pStyle w:val="a3"/>
              <w:tabs>
                <w:tab w:val="left" w:pos="993"/>
              </w:tabs>
              <w:ind w:firstLine="0"/>
              <w:rPr>
                <w:bCs/>
                <w:sz w:val="24"/>
                <w:szCs w:val="24"/>
                <w:lang w:bidi="te-IN"/>
              </w:rPr>
            </w:pPr>
          </w:p>
          <w:p w14:paraId="1DC6A3D1" w14:textId="77777777" w:rsidR="003074CA" w:rsidRPr="000B1A4E" w:rsidRDefault="003074CA" w:rsidP="003074CA">
            <w:pPr>
              <w:pStyle w:val="a3"/>
              <w:tabs>
                <w:tab w:val="left" w:pos="993"/>
              </w:tabs>
              <w:ind w:firstLine="0"/>
              <w:rPr>
                <w:bCs/>
                <w:sz w:val="24"/>
                <w:szCs w:val="24"/>
                <w:lang w:bidi="te-IN"/>
              </w:rPr>
            </w:pPr>
          </w:p>
          <w:p w14:paraId="68873DD3" w14:textId="77777777" w:rsidR="003074CA" w:rsidRPr="000B1A4E" w:rsidRDefault="003074CA" w:rsidP="003074CA">
            <w:pPr>
              <w:pStyle w:val="a3"/>
              <w:tabs>
                <w:tab w:val="left" w:pos="993"/>
              </w:tabs>
              <w:ind w:firstLine="0"/>
              <w:rPr>
                <w:bCs/>
                <w:sz w:val="24"/>
                <w:szCs w:val="24"/>
                <w:lang w:bidi="te-IN"/>
              </w:rPr>
            </w:pPr>
          </w:p>
          <w:p w14:paraId="275BAAA2" w14:textId="77777777" w:rsidR="003074CA" w:rsidRPr="000B1A4E" w:rsidRDefault="003074CA" w:rsidP="003074CA">
            <w:pPr>
              <w:pStyle w:val="a3"/>
              <w:tabs>
                <w:tab w:val="left" w:pos="993"/>
              </w:tabs>
              <w:ind w:firstLine="0"/>
              <w:rPr>
                <w:bCs/>
                <w:sz w:val="24"/>
                <w:szCs w:val="24"/>
                <w:lang w:bidi="te-IN"/>
              </w:rPr>
            </w:pPr>
          </w:p>
          <w:p w14:paraId="02ADE0AC" w14:textId="77777777" w:rsidR="003074CA" w:rsidRPr="000B1A4E" w:rsidRDefault="003074CA" w:rsidP="003074CA">
            <w:pPr>
              <w:pStyle w:val="a3"/>
              <w:tabs>
                <w:tab w:val="left" w:pos="993"/>
              </w:tabs>
              <w:ind w:firstLine="0"/>
              <w:rPr>
                <w:bCs/>
                <w:sz w:val="24"/>
                <w:szCs w:val="24"/>
                <w:lang w:bidi="te-IN"/>
              </w:rPr>
            </w:pPr>
          </w:p>
          <w:p w14:paraId="6390D576" w14:textId="77777777" w:rsidR="003074CA" w:rsidRPr="000B1A4E" w:rsidRDefault="003074CA" w:rsidP="003074CA">
            <w:pPr>
              <w:pStyle w:val="a3"/>
              <w:tabs>
                <w:tab w:val="left" w:pos="993"/>
              </w:tabs>
              <w:ind w:firstLine="0"/>
              <w:rPr>
                <w:bCs/>
                <w:sz w:val="24"/>
                <w:szCs w:val="24"/>
                <w:lang w:bidi="te-IN"/>
              </w:rPr>
            </w:pPr>
          </w:p>
          <w:p w14:paraId="465A0BCD" w14:textId="77777777" w:rsidR="003074CA" w:rsidRPr="000B1A4E" w:rsidRDefault="003074CA" w:rsidP="003074CA">
            <w:pPr>
              <w:pStyle w:val="a3"/>
              <w:tabs>
                <w:tab w:val="left" w:pos="993"/>
              </w:tabs>
              <w:ind w:firstLine="0"/>
              <w:rPr>
                <w:bCs/>
                <w:sz w:val="24"/>
                <w:szCs w:val="24"/>
                <w:lang w:bidi="te-IN"/>
              </w:rPr>
            </w:pPr>
          </w:p>
          <w:p w14:paraId="07839297" w14:textId="77777777" w:rsidR="003074CA" w:rsidRPr="000B1A4E" w:rsidRDefault="003074CA" w:rsidP="003074CA">
            <w:pPr>
              <w:pStyle w:val="a3"/>
              <w:tabs>
                <w:tab w:val="left" w:pos="993"/>
              </w:tabs>
              <w:ind w:firstLine="0"/>
              <w:rPr>
                <w:bCs/>
                <w:sz w:val="24"/>
                <w:szCs w:val="24"/>
                <w:lang w:bidi="te-IN"/>
              </w:rPr>
            </w:pPr>
          </w:p>
          <w:p w14:paraId="5D9B5989" w14:textId="77777777" w:rsidR="003074CA" w:rsidRPr="000B1A4E" w:rsidRDefault="003074CA" w:rsidP="003074CA">
            <w:pPr>
              <w:pStyle w:val="a3"/>
              <w:tabs>
                <w:tab w:val="left" w:pos="993"/>
              </w:tabs>
              <w:ind w:firstLine="0"/>
              <w:rPr>
                <w:bCs/>
                <w:sz w:val="24"/>
                <w:szCs w:val="24"/>
                <w:lang w:bidi="te-IN"/>
              </w:rPr>
            </w:pPr>
          </w:p>
          <w:p w14:paraId="2BC6BCD4" w14:textId="77777777" w:rsidR="003074CA" w:rsidRPr="000B1A4E" w:rsidRDefault="003074CA" w:rsidP="003074CA">
            <w:pPr>
              <w:pStyle w:val="a3"/>
              <w:tabs>
                <w:tab w:val="left" w:pos="993"/>
              </w:tabs>
              <w:ind w:firstLine="0"/>
              <w:rPr>
                <w:bCs/>
                <w:sz w:val="24"/>
                <w:szCs w:val="24"/>
                <w:lang w:bidi="te-IN"/>
              </w:rPr>
            </w:pPr>
          </w:p>
          <w:p w14:paraId="0246E59D" w14:textId="77777777" w:rsidR="003074CA" w:rsidRPr="000B1A4E" w:rsidRDefault="003074CA" w:rsidP="003074CA">
            <w:pPr>
              <w:pStyle w:val="a3"/>
              <w:tabs>
                <w:tab w:val="left" w:pos="993"/>
              </w:tabs>
              <w:ind w:firstLine="0"/>
              <w:rPr>
                <w:bCs/>
                <w:sz w:val="24"/>
                <w:szCs w:val="24"/>
                <w:lang w:bidi="te-IN"/>
              </w:rPr>
            </w:pPr>
          </w:p>
          <w:p w14:paraId="74E36E48" w14:textId="77777777" w:rsidR="003074CA" w:rsidRPr="000B1A4E" w:rsidRDefault="003074CA" w:rsidP="003074CA">
            <w:pPr>
              <w:pStyle w:val="a3"/>
              <w:tabs>
                <w:tab w:val="left" w:pos="993"/>
              </w:tabs>
              <w:ind w:firstLine="0"/>
              <w:rPr>
                <w:bCs/>
                <w:sz w:val="24"/>
                <w:szCs w:val="24"/>
                <w:lang w:bidi="te-IN"/>
              </w:rPr>
            </w:pPr>
          </w:p>
          <w:p w14:paraId="540AAD7A" w14:textId="77777777" w:rsidR="003074CA" w:rsidRPr="000B1A4E" w:rsidRDefault="003074CA" w:rsidP="003074CA">
            <w:pPr>
              <w:pStyle w:val="a3"/>
              <w:tabs>
                <w:tab w:val="left" w:pos="993"/>
              </w:tabs>
              <w:ind w:firstLine="0"/>
              <w:rPr>
                <w:bCs/>
                <w:sz w:val="24"/>
                <w:szCs w:val="24"/>
                <w:lang w:bidi="te-IN"/>
              </w:rPr>
            </w:pPr>
          </w:p>
          <w:p w14:paraId="38AE12B0" w14:textId="77777777" w:rsidR="003074CA" w:rsidRPr="000B1A4E" w:rsidRDefault="003074CA" w:rsidP="003074CA">
            <w:pPr>
              <w:pStyle w:val="a3"/>
              <w:tabs>
                <w:tab w:val="left" w:pos="993"/>
              </w:tabs>
              <w:ind w:firstLine="0"/>
              <w:rPr>
                <w:bCs/>
                <w:sz w:val="24"/>
                <w:szCs w:val="24"/>
                <w:lang w:bidi="te-IN"/>
              </w:rPr>
            </w:pPr>
          </w:p>
          <w:p w14:paraId="090FBCF6" w14:textId="77777777" w:rsidR="003074CA" w:rsidRPr="000B1A4E" w:rsidRDefault="003074CA" w:rsidP="003074CA">
            <w:pPr>
              <w:pStyle w:val="a3"/>
              <w:tabs>
                <w:tab w:val="left" w:pos="993"/>
              </w:tabs>
              <w:ind w:firstLine="0"/>
              <w:rPr>
                <w:bCs/>
                <w:sz w:val="24"/>
                <w:szCs w:val="24"/>
                <w:lang w:bidi="te-IN"/>
              </w:rPr>
            </w:pPr>
          </w:p>
          <w:p w14:paraId="3BD0E6BC" w14:textId="77777777" w:rsidR="003074CA" w:rsidRPr="000B1A4E" w:rsidRDefault="003074CA" w:rsidP="003074CA">
            <w:pPr>
              <w:pStyle w:val="a3"/>
              <w:tabs>
                <w:tab w:val="left" w:pos="993"/>
              </w:tabs>
              <w:ind w:firstLine="0"/>
              <w:rPr>
                <w:bCs/>
                <w:sz w:val="24"/>
                <w:szCs w:val="24"/>
                <w:lang w:bidi="te-IN"/>
              </w:rPr>
            </w:pPr>
          </w:p>
          <w:p w14:paraId="58308B12" w14:textId="77777777" w:rsidR="003074CA" w:rsidRPr="000B1A4E" w:rsidRDefault="003074CA" w:rsidP="003074CA">
            <w:pPr>
              <w:pStyle w:val="a3"/>
              <w:tabs>
                <w:tab w:val="left" w:pos="993"/>
              </w:tabs>
              <w:ind w:firstLine="0"/>
              <w:rPr>
                <w:bCs/>
                <w:sz w:val="24"/>
                <w:szCs w:val="24"/>
                <w:lang w:bidi="te-IN"/>
              </w:rPr>
            </w:pPr>
          </w:p>
          <w:p w14:paraId="59540409" w14:textId="77777777" w:rsidR="003074CA" w:rsidRPr="000B1A4E" w:rsidRDefault="003074CA" w:rsidP="003074CA">
            <w:pPr>
              <w:pStyle w:val="a3"/>
              <w:tabs>
                <w:tab w:val="left" w:pos="993"/>
              </w:tabs>
              <w:ind w:firstLine="0"/>
              <w:rPr>
                <w:bCs/>
                <w:sz w:val="24"/>
                <w:szCs w:val="24"/>
                <w:lang w:bidi="te-IN"/>
              </w:rPr>
            </w:pPr>
          </w:p>
          <w:p w14:paraId="072BA696" w14:textId="77777777" w:rsidR="00EE4F34" w:rsidRPr="000B1A4E" w:rsidRDefault="00EE4F34" w:rsidP="003074CA">
            <w:pPr>
              <w:pStyle w:val="a3"/>
              <w:tabs>
                <w:tab w:val="left" w:pos="993"/>
              </w:tabs>
              <w:ind w:firstLine="0"/>
              <w:rPr>
                <w:bCs/>
                <w:sz w:val="24"/>
                <w:szCs w:val="24"/>
                <w:lang w:bidi="te-IN"/>
              </w:rPr>
            </w:pPr>
          </w:p>
          <w:p w14:paraId="30A28FC0" w14:textId="77777777" w:rsidR="00EE4F34" w:rsidRPr="000B1A4E" w:rsidRDefault="00EE4F34" w:rsidP="003074CA">
            <w:pPr>
              <w:pStyle w:val="a3"/>
              <w:tabs>
                <w:tab w:val="left" w:pos="993"/>
              </w:tabs>
              <w:ind w:firstLine="0"/>
              <w:rPr>
                <w:bCs/>
                <w:sz w:val="24"/>
                <w:szCs w:val="24"/>
                <w:lang w:bidi="te-IN"/>
              </w:rPr>
            </w:pPr>
          </w:p>
          <w:p w14:paraId="6771889F" w14:textId="77777777" w:rsidR="00EE4F34" w:rsidRPr="000B1A4E" w:rsidRDefault="00EE4F34" w:rsidP="003074CA">
            <w:pPr>
              <w:pStyle w:val="a3"/>
              <w:tabs>
                <w:tab w:val="left" w:pos="993"/>
              </w:tabs>
              <w:ind w:firstLine="0"/>
              <w:rPr>
                <w:bCs/>
                <w:sz w:val="24"/>
                <w:szCs w:val="24"/>
                <w:lang w:bidi="te-IN"/>
              </w:rPr>
            </w:pPr>
          </w:p>
          <w:p w14:paraId="09932DBB" w14:textId="77777777" w:rsidR="00EE4F34" w:rsidRPr="000B1A4E" w:rsidRDefault="00EE4F34" w:rsidP="003074CA">
            <w:pPr>
              <w:pStyle w:val="a3"/>
              <w:tabs>
                <w:tab w:val="left" w:pos="993"/>
              </w:tabs>
              <w:ind w:firstLine="0"/>
              <w:rPr>
                <w:bCs/>
                <w:sz w:val="24"/>
                <w:szCs w:val="24"/>
                <w:lang w:bidi="te-IN"/>
              </w:rPr>
            </w:pPr>
          </w:p>
          <w:p w14:paraId="6E4E1CF9" w14:textId="77777777" w:rsidR="00EE4F34" w:rsidRPr="000B1A4E" w:rsidRDefault="00EE4F34" w:rsidP="003074CA">
            <w:pPr>
              <w:pStyle w:val="a3"/>
              <w:tabs>
                <w:tab w:val="left" w:pos="993"/>
              </w:tabs>
              <w:ind w:firstLine="0"/>
              <w:rPr>
                <w:bCs/>
                <w:sz w:val="24"/>
                <w:szCs w:val="24"/>
                <w:lang w:bidi="te-IN"/>
              </w:rPr>
            </w:pPr>
          </w:p>
          <w:p w14:paraId="45BA6595" w14:textId="77777777" w:rsidR="00EE4F34" w:rsidRPr="000B1A4E" w:rsidRDefault="00EE4F34" w:rsidP="003074CA">
            <w:pPr>
              <w:pStyle w:val="a3"/>
              <w:tabs>
                <w:tab w:val="left" w:pos="993"/>
              </w:tabs>
              <w:ind w:firstLine="0"/>
              <w:rPr>
                <w:bCs/>
                <w:sz w:val="24"/>
                <w:szCs w:val="24"/>
                <w:lang w:bidi="te-IN"/>
              </w:rPr>
            </w:pPr>
          </w:p>
          <w:p w14:paraId="1AD7D8FA" w14:textId="77777777" w:rsidR="00EE4F34" w:rsidRPr="000B1A4E" w:rsidRDefault="00EE4F34" w:rsidP="003074CA">
            <w:pPr>
              <w:pStyle w:val="a3"/>
              <w:tabs>
                <w:tab w:val="left" w:pos="993"/>
              </w:tabs>
              <w:ind w:firstLine="0"/>
              <w:rPr>
                <w:bCs/>
                <w:sz w:val="24"/>
                <w:szCs w:val="24"/>
                <w:lang w:bidi="te-IN"/>
              </w:rPr>
            </w:pPr>
          </w:p>
          <w:p w14:paraId="65ABAC1C" w14:textId="77777777" w:rsidR="00EE4F34" w:rsidRPr="000B1A4E" w:rsidRDefault="00EE4F34" w:rsidP="003074CA">
            <w:pPr>
              <w:pStyle w:val="a3"/>
              <w:tabs>
                <w:tab w:val="left" w:pos="993"/>
              </w:tabs>
              <w:ind w:firstLine="0"/>
              <w:rPr>
                <w:bCs/>
                <w:sz w:val="24"/>
                <w:szCs w:val="24"/>
                <w:lang w:bidi="te-IN"/>
              </w:rPr>
            </w:pPr>
          </w:p>
          <w:p w14:paraId="05F69E58" w14:textId="77777777" w:rsidR="00EE4F34" w:rsidRPr="000B1A4E" w:rsidRDefault="00EE4F34" w:rsidP="003074CA">
            <w:pPr>
              <w:pStyle w:val="a3"/>
              <w:tabs>
                <w:tab w:val="left" w:pos="993"/>
              </w:tabs>
              <w:ind w:firstLine="0"/>
              <w:rPr>
                <w:bCs/>
                <w:sz w:val="24"/>
                <w:szCs w:val="24"/>
                <w:lang w:bidi="te-IN"/>
              </w:rPr>
            </w:pPr>
          </w:p>
          <w:p w14:paraId="61254639" w14:textId="77777777" w:rsidR="00EE4F34" w:rsidRPr="000B1A4E" w:rsidRDefault="00EE4F34" w:rsidP="003074CA">
            <w:pPr>
              <w:pStyle w:val="a3"/>
              <w:tabs>
                <w:tab w:val="left" w:pos="993"/>
              </w:tabs>
              <w:ind w:firstLine="0"/>
              <w:rPr>
                <w:bCs/>
                <w:sz w:val="24"/>
                <w:szCs w:val="24"/>
                <w:lang w:bidi="te-IN"/>
              </w:rPr>
            </w:pPr>
          </w:p>
          <w:p w14:paraId="6E03D1A5" w14:textId="77777777" w:rsidR="00EE4F34" w:rsidRPr="000B1A4E" w:rsidRDefault="00EE4F34" w:rsidP="003074CA">
            <w:pPr>
              <w:pStyle w:val="a3"/>
              <w:tabs>
                <w:tab w:val="left" w:pos="993"/>
              </w:tabs>
              <w:ind w:firstLine="0"/>
              <w:rPr>
                <w:bCs/>
                <w:sz w:val="24"/>
                <w:szCs w:val="24"/>
                <w:lang w:bidi="te-IN"/>
              </w:rPr>
            </w:pPr>
          </w:p>
          <w:p w14:paraId="238E9816" w14:textId="77777777" w:rsidR="003074CA" w:rsidRPr="000B1A4E" w:rsidRDefault="003074CA" w:rsidP="003074CA">
            <w:pPr>
              <w:pStyle w:val="a3"/>
              <w:tabs>
                <w:tab w:val="left" w:pos="993"/>
              </w:tabs>
              <w:ind w:firstLine="0"/>
              <w:rPr>
                <w:bCs/>
                <w:sz w:val="24"/>
                <w:szCs w:val="24"/>
                <w:lang w:bidi="te-IN"/>
              </w:rPr>
            </w:pPr>
          </w:p>
          <w:p w14:paraId="4C4A11A0" w14:textId="77777777" w:rsidR="003074CA" w:rsidRPr="000B1A4E" w:rsidRDefault="003074CA" w:rsidP="003074CA">
            <w:pPr>
              <w:pStyle w:val="a3"/>
              <w:tabs>
                <w:tab w:val="left" w:pos="993"/>
              </w:tabs>
              <w:ind w:firstLine="0"/>
              <w:rPr>
                <w:bCs/>
                <w:sz w:val="24"/>
                <w:szCs w:val="24"/>
                <w:lang w:bidi="te-IN"/>
              </w:rPr>
            </w:pPr>
          </w:p>
          <w:p w14:paraId="50930935" w14:textId="77777777" w:rsidR="007A7A43" w:rsidRPr="000B1A4E" w:rsidRDefault="007A7A43" w:rsidP="003C450D">
            <w:pPr>
              <w:pStyle w:val="a3"/>
              <w:tabs>
                <w:tab w:val="left" w:pos="993"/>
              </w:tabs>
              <w:ind w:firstLine="317"/>
              <w:rPr>
                <w:bCs/>
                <w:sz w:val="24"/>
                <w:szCs w:val="24"/>
                <w:lang w:bidi="te-IN"/>
              </w:rPr>
            </w:pPr>
          </w:p>
          <w:p w14:paraId="33D5072D" w14:textId="77777777" w:rsidR="007A7A43" w:rsidRPr="000B1A4E" w:rsidRDefault="007A7A43" w:rsidP="003C450D">
            <w:pPr>
              <w:pStyle w:val="a3"/>
              <w:tabs>
                <w:tab w:val="left" w:pos="993"/>
              </w:tabs>
              <w:ind w:firstLine="317"/>
              <w:rPr>
                <w:bCs/>
                <w:sz w:val="24"/>
                <w:szCs w:val="24"/>
                <w:lang w:bidi="te-IN"/>
              </w:rPr>
            </w:pPr>
          </w:p>
          <w:p w14:paraId="0E8129C9" w14:textId="77777777" w:rsidR="007A7A43" w:rsidRPr="000B1A4E" w:rsidRDefault="007A7A43" w:rsidP="003C450D">
            <w:pPr>
              <w:pStyle w:val="a3"/>
              <w:tabs>
                <w:tab w:val="left" w:pos="993"/>
              </w:tabs>
              <w:ind w:firstLine="317"/>
              <w:rPr>
                <w:bCs/>
                <w:sz w:val="24"/>
                <w:szCs w:val="24"/>
                <w:lang w:bidi="te-IN"/>
              </w:rPr>
            </w:pPr>
          </w:p>
          <w:p w14:paraId="0C2CAEBB" w14:textId="77777777" w:rsidR="007A7A43" w:rsidRPr="000B1A4E" w:rsidRDefault="007A7A43" w:rsidP="003074CA">
            <w:pPr>
              <w:pStyle w:val="a3"/>
              <w:tabs>
                <w:tab w:val="left" w:pos="993"/>
              </w:tabs>
              <w:ind w:firstLine="0"/>
              <w:rPr>
                <w:bCs/>
                <w:sz w:val="24"/>
                <w:szCs w:val="24"/>
                <w:lang w:bidi="te-IN"/>
              </w:rPr>
            </w:pPr>
          </w:p>
          <w:p w14:paraId="293803F1" w14:textId="77777777" w:rsidR="007A7A43" w:rsidRPr="000B1A4E" w:rsidRDefault="007A7A43" w:rsidP="003C450D">
            <w:pPr>
              <w:pStyle w:val="a3"/>
              <w:tabs>
                <w:tab w:val="left" w:pos="993"/>
              </w:tabs>
              <w:ind w:firstLine="317"/>
              <w:rPr>
                <w:bCs/>
                <w:sz w:val="24"/>
                <w:szCs w:val="24"/>
                <w:lang w:bidi="te-IN"/>
              </w:rPr>
            </w:pPr>
          </w:p>
          <w:p w14:paraId="64FBFD61" w14:textId="77777777" w:rsidR="007A7A43" w:rsidRPr="000B1A4E" w:rsidRDefault="007A7A43" w:rsidP="003C450D">
            <w:pPr>
              <w:pStyle w:val="a3"/>
              <w:tabs>
                <w:tab w:val="left" w:pos="993"/>
              </w:tabs>
              <w:ind w:firstLine="317"/>
              <w:rPr>
                <w:bCs/>
                <w:sz w:val="24"/>
                <w:szCs w:val="24"/>
                <w:lang w:bidi="te-IN"/>
              </w:rPr>
            </w:pPr>
          </w:p>
        </w:tc>
      </w:tr>
    </w:tbl>
    <w:p w14:paraId="1E87C836" w14:textId="77777777" w:rsidR="004169D8" w:rsidRPr="009047A4" w:rsidRDefault="004169D8">
      <w:pPr>
        <w:rPr>
          <w:lang w:val="uk-UA"/>
        </w:rPr>
      </w:pPr>
    </w:p>
    <w:sectPr w:rsidR="004169D8" w:rsidRPr="009047A4" w:rsidSect="00295884">
      <w:footerReference w:type="default" r:id="rId12"/>
      <w:pgSz w:w="16838" w:h="11906" w:orient="landscape"/>
      <w:pgMar w:top="1417" w:right="850" w:bottom="1135" w:left="850"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9C81B" w14:textId="77777777" w:rsidR="00AF70D6" w:rsidRDefault="00AF70D6" w:rsidP="00713E8B">
      <w:r>
        <w:separator/>
      </w:r>
    </w:p>
  </w:endnote>
  <w:endnote w:type="continuationSeparator" w:id="0">
    <w:p w14:paraId="2AB7674D" w14:textId="77777777" w:rsidR="00AF70D6" w:rsidRDefault="00AF70D6" w:rsidP="00713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7495903"/>
      <w:docPartObj>
        <w:docPartGallery w:val="Page Numbers (Bottom of Page)"/>
        <w:docPartUnique/>
      </w:docPartObj>
    </w:sdtPr>
    <w:sdtEndPr/>
    <w:sdtContent>
      <w:p w14:paraId="051E4769" w14:textId="77777777" w:rsidR="004C6860" w:rsidRDefault="004C6860">
        <w:pPr>
          <w:pStyle w:val="aa"/>
          <w:jc w:val="center"/>
        </w:pPr>
        <w:r>
          <w:fldChar w:fldCharType="begin"/>
        </w:r>
        <w:r>
          <w:instrText>PAGE   \* MERGEFORMAT</w:instrText>
        </w:r>
        <w:r>
          <w:fldChar w:fldCharType="separate"/>
        </w:r>
        <w:r>
          <w:rPr>
            <w:lang w:val="uk-UA"/>
          </w:rPr>
          <w:t>2</w:t>
        </w:r>
        <w:r>
          <w:fldChar w:fldCharType="end"/>
        </w:r>
      </w:p>
    </w:sdtContent>
  </w:sdt>
  <w:p w14:paraId="75A63C44" w14:textId="77777777" w:rsidR="004C6860" w:rsidRDefault="004C686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ECBA2" w14:textId="77777777" w:rsidR="00AF70D6" w:rsidRDefault="00AF70D6" w:rsidP="00713E8B">
      <w:r>
        <w:separator/>
      </w:r>
    </w:p>
  </w:footnote>
  <w:footnote w:type="continuationSeparator" w:id="0">
    <w:p w14:paraId="78441464" w14:textId="77777777" w:rsidR="00AF70D6" w:rsidRDefault="00AF70D6" w:rsidP="00713E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9D8"/>
    <w:rsid w:val="00004111"/>
    <w:rsid w:val="000377AC"/>
    <w:rsid w:val="0005372B"/>
    <w:rsid w:val="000B1A4E"/>
    <w:rsid w:val="000C460C"/>
    <w:rsid w:val="000E72D5"/>
    <w:rsid w:val="001178FB"/>
    <w:rsid w:val="00162697"/>
    <w:rsid w:val="00183826"/>
    <w:rsid w:val="001A70F8"/>
    <w:rsid w:val="002176B3"/>
    <w:rsid w:val="00295884"/>
    <w:rsid w:val="003074CA"/>
    <w:rsid w:val="00314046"/>
    <w:rsid w:val="0033057B"/>
    <w:rsid w:val="003430A9"/>
    <w:rsid w:val="0036459A"/>
    <w:rsid w:val="0038526A"/>
    <w:rsid w:val="00394BF2"/>
    <w:rsid w:val="003A0201"/>
    <w:rsid w:val="003A268A"/>
    <w:rsid w:val="003C0A0D"/>
    <w:rsid w:val="003C450D"/>
    <w:rsid w:val="003E7C12"/>
    <w:rsid w:val="004028CE"/>
    <w:rsid w:val="004169D8"/>
    <w:rsid w:val="0042778A"/>
    <w:rsid w:val="004C6860"/>
    <w:rsid w:val="005224EC"/>
    <w:rsid w:val="005845C0"/>
    <w:rsid w:val="005956FA"/>
    <w:rsid w:val="00654A39"/>
    <w:rsid w:val="0065559F"/>
    <w:rsid w:val="00662DA2"/>
    <w:rsid w:val="006D168B"/>
    <w:rsid w:val="006D66C3"/>
    <w:rsid w:val="00713E8B"/>
    <w:rsid w:val="00786F4A"/>
    <w:rsid w:val="007A7A43"/>
    <w:rsid w:val="00871869"/>
    <w:rsid w:val="008739FB"/>
    <w:rsid w:val="00881709"/>
    <w:rsid w:val="008B1C76"/>
    <w:rsid w:val="008D3B3E"/>
    <w:rsid w:val="009047A4"/>
    <w:rsid w:val="0091284C"/>
    <w:rsid w:val="00951817"/>
    <w:rsid w:val="00975775"/>
    <w:rsid w:val="009B151E"/>
    <w:rsid w:val="009B605A"/>
    <w:rsid w:val="00A420EE"/>
    <w:rsid w:val="00A64F5E"/>
    <w:rsid w:val="00AB060F"/>
    <w:rsid w:val="00AD7C2F"/>
    <w:rsid w:val="00AF70D6"/>
    <w:rsid w:val="00B30533"/>
    <w:rsid w:val="00BA5942"/>
    <w:rsid w:val="00BB702E"/>
    <w:rsid w:val="00BC23FA"/>
    <w:rsid w:val="00C3301B"/>
    <w:rsid w:val="00C74656"/>
    <w:rsid w:val="00CC7E07"/>
    <w:rsid w:val="00DB22E9"/>
    <w:rsid w:val="00DC2A1C"/>
    <w:rsid w:val="00DC42C7"/>
    <w:rsid w:val="00E20793"/>
    <w:rsid w:val="00E87D0A"/>
    <w:rsid w:val="00EB62A5"/>
    <w:rsid w:val="00EE4F34"/>
    <w:rsid w:val="00EE6073"/>
    <w:rsid w:val="00EE7907"/>
    <w:rsid w:val="00F81342"/>
    <w:rsid w:val="00F94820"/>
    <w:rsid w:val="00FC29FF"/>
    <w:rsid w:val="00FD10AE"/>
    <w:rsid w:val="00FE6EFD"/>
  </w:rsids>
  <m:mathPr>
    <m:mathFont m:val="Cambria Math"/>
    <m:brkBin m:val="before"/>
    <m:brkBinSub m:val="--"/>
    <m:smallFrac m:val="0"/>
    <m:dispDef/>
    <m:lMargin m:val="0"/>
    <m:rMargin m:val="0"/>
    <m:defJc m:val="centerGroup"/>
    <m:wrapIndent m:val="1440"/>
    <m:intLim m:val="subSup"/>
    <m:naryLim m:val="undOvr"/>
  </m:mathPr>
  <w:themeFontLang w:val="ru-RU"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2A5A0"/>
  <w15:chartTrackingRefBased/>
  <w15:docId w15:val="{7484193B-9248-44F4-A788-AB98331C9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169D8"/>
    <w:rPr>
      <w:sz w:val="28"/>
      <w:lang w:eastAsia="ru-RU"/>
    </w:rPr>
  </w:style>
  <w:style w:type="paragraph" w:styleId="1">
    <w:name w:val="heading 1"/>
    <w:basedOn w:val="a"/>
    <w:next w:val="a"/>
    <w:link w:val="10"/>
    <w:qFormat/>
    <w:rsid w:val="00C3301B"/>
    <w:pPr>
      <w:keepNext/>
      <w:jc w:val="center"/>
      <w:outlineLvl w:val="0"/>
    </w:pPr>
    <w:rPr>
      <w:lang w:val="uk-UA"/>
    </w:rPr>
  </w:style>
  <w:style w:type="paragraph" w:styleId="2">
    <w:name w:val="heading 2"/>
    <w:basedOn w:val="a"/>
    <w:next w:val="a"/>
    <w:link w:val="20"/>
    <w:qFormat/>
    <w:rsid w:val="00C3301B"/>
    <w:pPr>
      <w:keepNext/>
      <w:ind w:left="4956" w:firstLine="708"/>
      <w:jc w:val="both"/>
      <w:outlineLvl w:val="1"/>
    </w:pPr>
    <w:rPr>
      <w:b/>
      <w:bCs/>
      <w:lang w:val="uk-UA"/>
    </w:rPr>
  </w:style>
  <w:style w:type="paragraph" w:styleId="3">
    <w:name w:val="heading 3"/>
    <w:basedOn w:val="a"/>
    <w:next w:val="a"/>
    <w:link w:val="30"/>
    <w:uiPriority w:val="9"/>
    <w:unhideWhenUsed/>
    <w:qFormat/>
    <w:rsid w:val="00E20793"/>
    <w:pPr>
      <w:keepNext/>
      <w:spacing w:before="240" w:after="60"/>
      <w:outlineLvl w:val="2"/>
    </w:pPr>
    <w:rPr>
      <w:rFonts w:ascii="Calibri Light" w:hAnsi="Calibri Light"/>
      <w:b/>
      <w:bCs/>
      <w:sz w:val="26"/>
      <w:szCs w:val="26"/>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3301B"/>
    <w:rPr>
      <w:sz w:val="28"/>
      <w:lang w:val="uk-UA" w:eastAsia="ru-RU"/>
    </w:rPr>
  </w:style>
  <w:style w:type="character" w:customStyle="1" w:styleId="20">
    <w:name w:val="Заголовок 2 Знак"/>
    <w:basedOn w:val="a0"/>
    <w:link w:val="2"/>
    <w:rsid w:val="00C3301B"/>
    <w:rPr>
      <w:b/>
      <w:bCs/>
      <w:sz w:val="28"/>
      <w:lang w:val="uk-UA" w:eastAsia="ru-RU"/>
    </w:rPr>
  </w:style>
  <w:style w:type="paragraph" w:styleId="a3">
    <w:name w:val="Body Text Indent"/>
    <w:basedOn w:val="a"/>
    <w:link w:val="a4"/>
    <w:rsid w:val="004169D8"/>
    <w:pPr>
      <w:ind w:firstLine="708"/>
      <w:jc w:val="both"/>
    </w:pPr>
    <w:rPr>
      <w:lang w:val="uk-UA"/>
    </w:rPr>
  </w:style>
  <w:style w:type="character" w:customStyle="1" w:styleId="a4">
    <w:name w:val="Основний текст з відступом Знак"/>
    <w:basedOn w:val="a0"/>
    <w:link w:val="a3"/>
    <w:rsid w:val="004169D8"/>
    <w:rPr>
      <w:sz w:val="28"/>
      <w:lang w:val="uk-UA" w:eastAsia="ru-RU"/>
    </w:rPr>
  </w:style>
  <w:style w:type="table" w:styleId="a5">
    <w:name w:val="Table Grid"/>
    <w:basedOn w:val="a1"/>
    <w:uiPriority w:val="39"/>
    <w:rsid w:val="004169D8"/>
    <w:rPr>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
    <w:rsid w:val="004169D8"/>
    <w:pPr>
      <w:spacing w:before="100" w:beforeAutospacing="1" w:after="100" w:afterAutospacing="1"/>
    </w:pPr>
    <w:rPr>
      <w:sz w:val="24"/>
      <w:szCs w:val="24"/>
      <w:lang w:val="uk-UA" w:eastAsia="uk-UA" w:bidi="te-IN"/>
    </w:rPr>
  </w:style>
  <w:style w:type="character" w:customStyle="1" w:styleId="rvts15">
    <w:name w:val="rvts15"/>
    <w:basedOn w:val="a0"/>
    <w:rsid w:val="004169D8"/>
  </w:style>
  <w:style w:type="character" w:customStyle="1" w:styleId="30">
    <w:name w:val="Заголовок 3 Знак"/>
    <w:basedOn w:val="a0"/>
    <w:link w:val="3"/>
    <w:uiPriority w:val="9"/>
    <w:rsid w:val="00E20793"/>
    <w:rPr>
      <w:rFonts w:ascii="Calibri Light" w:hAnsi="Calibri Light"/>
      <w:b/>
      <w:bCs/>
      <w:sz w:val="26"/>
      <w:szCs w:val="26"/>
      <w:lang w:val="x-none" w:eastAsia="ru-RU"/>
    </w:rPr>
  </w:style>
  <w:style w:type="paragraph" w:customStyle="1" w:styleId="tj">
    <w:name w:val="tj"/>
    <w:basedOn w:val="a"/>
    <w:rsid w:val="00881709"/>
    <w:pPr>
      <w:spacing w:before="100" w:beforeAutospacing="1" w:after="100" w:afterAutospacing="1"/>
    </w:pPr>
    <w:rPr>
      <w:sz w:val="24"/>
      <w:szCs w:val="24"/>
    </w:rPr>
  </w:style>
  <w:style w:type="paragraph" w:styleId="a6">
    <w:name w:val="List Paragraph"/>
    <w:basedOn w:val="a"/>
    <w:uiPriority w:val="34"/>
    <w:qFormat/>
    <w:rsid w:val="000377AC"/>
    <w:pPr>
      <w:ind w:left="720"/>
      <w:contextualSpacing/>
    </w:pPr>
  </w:style>
  <w:style w:type="character" w:styleId="a7">
    <w:name w:val="Hyperlink"/>
    <w:basedOn w:val="a0"/>
    <w:uiPriority w:val="99"/>
    <w:semiHidden/>
    <w:unhideWhenUsed/>
    <w:rsid w:val="008D3B3E"/>
    <w:rPr>
      <w:color w:val="0000FF"/>
      <w:u w:val="single"/>
    </w:rPr>
  </w:style>
  <w:style w:type="character" w:customStyle="1" w:styleId="hard-blue-color">
    <w:name w:val="hard-blue-color"/>
    <w:basedOn w:val="a0"/>
    <w:rsid w:val="001178FB"/>
  </w:style>
  <w:style w:type="paragraph" w:styleId="a8">
    <w:name w:val="header"/>
    <w:basedOn w:val="a"/>
    <w:link w:val="a9"/>
    <w:uiPriority w:val="99"/>
    <w:unhideWhenUsed/>
    <w:rsid w:val="00713E8B"/>
    <w:pPr>
      <w:tabs>
        <w:tab w:val="center" w:pos="4819"/>
        <w:tab w:val="right" w:pos="9639"/>
      </w:tabs>
    </w:pPr>
  </w:style>
  <w:style w:type="character" w:customStyle="1" w:styleId="a9">
    <w:name w:val="Верхній колонтитул Знак"/>
    <w:basedOn w:val="a0"/>
    <w:link w:val="a8"/>
    <w:uiPriority w:val="99"/>
    <w:rsid w:val="00713E8B"/>
    <w:rPr>
      <w:sz w:val="28"/>
      <w:lang w:eastAsia="ru-RU"/>
    </w:rPr>
  </w:style>
  <w:style w:type="paragraph" w:styleId="aa">
    <w:name w:val="footer"/>
    <w:basedOn w:val="a"/>
    <w:link w:val="ab"/>
    <w:uiPriority w:val="99"/>
    <w:unhideWhenUsed/>
    <w:rsid w:val="00713E8B"/>
    <w:pPr>
      <w:tabs>
        <w:tab w:val="center" w:pos="4819"/>
        <w:tab w:val="right" w:pos="9639"/>
      </w:tabs>
    </w:pPr>
  </w:style>
  <w:style w:type="character" w:customStyle="1" w:styleId="ab">
    <w:name w:val="Нижній колонтитул Знак"/>
    <w:basedOn w:val="a0"/>
    <w:link w:val="aa"/>
    <w:uiPriority w:val="99"/>
    <w:rsid w:val="00713E8B"/>
    <w:rPr>
      <w:sz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325127">
      <w:bodyDiv w:val="1"/>
      <w:marLeft w:val="0"/>
      <w:marRight w:val="0"/>
      <w:marTop w:val="0"/>
      <w:marBottom w:val="0"/>
      <w:divBdr>
        <w:top w:val="none" w:sz="0" w:space="0" w:color="auto"/>
        <w:left w:val="none" w:sz="0" w:space="0" w:color="auto"/>
        <w:bottom w:val="none" w:sz="0" w:space="0" w:color="auto"/>
        <w:right w:val="none" w:sz="0" w:space="0" w:color="auto"/>
      </w:divBdr>
    </w:div>
    <w:div w:id="87786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pro.ligazakon.net/document/T030435?ed=2017_12_1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435-15?find=1&amp;text=%D1%80%D0%B5%D1%87%D0%BE%D0%B2"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zakon-pro.ligazakon.net/document/GK45573?ed=2021_10_20&amp;an=15" TargetMode="External"/><Relationship Id="rId5" Type="http://schemas.openxmlformats.org/officeDocument/2006/relationships/footnotes" Target="footnotes.xml"/><Relationship Id="rId10" Type="http://schemas.openxmlformats.org/officeDocument/2006/relationships/hyperlink" Target="https://zakon-pro.ligazakon.net/document/T030435?ed=2017_12_15" TargetMode="External"/><Relationship Id="rId4" Type="http://schemas.openxmlformats.org/officeDocument/2006/relationships/webSettings" Target="webSettings.xml"/><Relationship Id="rId9" Type="http://schemas.openxmlformats.org/officeDocument/2006/relationships/hyperlink" Target="https://zakon-pro.ligazakon.net/document/GK45573?ed=2021_10_20&amp;an=1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B6ADC-A70F-47FB-9590-74926947E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6558</Words>
  <Characters>37383</Characters>
  <Application>Microsoft Office Word</Application>
  <DocSecurity>0</DocSecurity>
  <Lines>311</Lines>
  <Paragraphs>87</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43854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Саківська</dc:creator>
  <cp:keywords/>
  <dc:description/>
  <cp:lastModifiedBy>Анастасія Саківська</cp:lastModifiedBy>
  <cp:revision>2</cp:revision>
  <cp:lastPrinted>2026-06-02T08:07:00Z</cp:lastPrinted>
  <dcterms:created xsi:type="dcterms:W3CDTF">2026-06-04T13:02:00Z</dcterms:created>
  <dcterms:modified xsi:type="dcterms:W3CDTF">2026-06-04T13:02:00Z</dcterms:modified>
</cp:coreProperties>
</file>