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398AA3" w14:textId="12365BA5" w:rsidR="00C75420" w:rsidRPr="003003EF" w:rsidRDefault="00C75420" w:rsidP="00C75420">
      <w:pPr>
        <w:spacing w:after="0" w:line="240" w:lineRule="auto"/>
        <w:ind w:right="253" w:firstLine="567"/>
        <w:jc w:val="center"/>
        <w:rPr>
          <w:rFonts w:ascii="Times New Roman" w:eastAsia="Times New Roman" w:hAnsi="Times New Roman"/>
          <w:b/>
        </w:rPr>
      </w:pPr>
      <w:r w:rsidRPr="003003EF">
        <w:rPr>
          <w:rFonts w:ascii="Times New Roman" w:hAnsi="Times New Roman"/>
          <w:b/>
          <w:lang w:eastAsia="ru-RU"/>
        </w:rPr>
        <w:t>Узагальнен</w:t>
      </w:r>
      <w:r w:rsidR="00554C5D">
        <w:rPr>
          <w:rFonts w:ascii="Times New Roman" w:hAnsi="Times New Roman"/>
          <w:b/>
          <w:lang w:eastAsia="ru-RU"/>
        </w:rPr>
        <w:t>і</w:t>
      </w:r>
      <w:r w:rsidRPr="003003EF">
        <w:rPr>
          <w:rFonts w:ascii="Times New Roman" w:hAnsi="Times New Roman"/>
          <w:b/>
          <w:lang w:eastAsia="ru-RU"/>
        </w:rPr>
        <w:t xml:space="preserve"> зауважен</w:t>
      </w:r>
      <w:r w:rsidR="00554C5D">
        <w:rPr>
          <w:rFonts w:ascii="Times New Roman" w:hAnsi="Times New Roman"/>
          <w:b/>
          <w:lang w:eastAsia="ru-RU"/>
        </w:rPr>
        <w:t>ня</w:t>
      </w:r>
      <w:r w:rsidRPr="003003EF">
        <w:rPr>
          <w:rFonts w:ascii="Times New Roman" w:hAnsi="Times New Roman"/>
          <w:b/>
          <w:lang w:eastAsia="ru-RU"/>
        </w:rPr>
        <w:t xml:space="preserve"> та пропозиці</w:t>
      </w:r>
      <w:r w:rsidR="00554C5D">
        <w:rPr>
          <w:rFonts w:ascii="Times New Roman" w:hAnsi="Times New Roman"/>
          <w:b/>
          <w:lang w:eastAsia="ru-RU"/>
        </w:rPr>
        <w:t>ї</w:t>
      </w:r>
      <w:r w:rsidRPr="003003EF">
        <w:rPr>
          <w:rFonts w:ascii="Times New Roman" w:hAnsi="Times New Roman"/>
          <w:b/>
          <w:lang w:eastAsia="ru-RU"/>
        </w:rPr>
        <w:t xml:space="preserve"> до проекту рішення НКРЕКП, що має ознаки регуляторного </w:t>
      </w:r>
      <w:proofErr w:type="spellStart"/>
      <w:r w:rsidRPr="003003EF">
        <w:rPr>
          <w:rFonts w:ascii="Times New Roman" w:hAnsi="Times New Roman"/>
          <w:b/>
          <w:lang w:eastAsia="ru-RU"/>
        </w:rPr>
        <w:t>акта</w:t>
      </w:r>
      <w:proofErr w:type="spellEnd"/>
      <w:r w:rsidRPr="003003EF">
        <w:rPr>
          <w:rFonts w:ascii="Times New Roman" w:eastAsia="Times New Roman" w:hAnsi="Times New Roman"/>
          <w:b/>
        </w:rPr>
        <w:t>, – постанови НКРЕКП «Про затвердження Змін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w:t>
      </w:r>
    </w:p>
    <w:p w14:paraId="4E8843E4" w14:textId="77777777" w:rsidR="00C75420" w:rsidRPr="003003EF" w:rsidRDefault="00C75420" w:rsidP="00C75420">
      <w:pPr>
        <w:spacing w:after="0" w:line="240" w:lineRule="auto"/>
        <w:ind w:right="253" w:firstLine="567"/>
        <w:jc w:val="center"/>
        <w:rPr>
          <w:rFonts w:ascii="Times New Roman" w:eastAsia="Times New Roman" w:hAnsi="Times New Roman"/>
          <w:b/>
          <w:lang w:eastAsia="uk-UA"/>
        </w:rPr>
      </w:pPr>
    </w:p>
    <w:tbl>
      <w:tblPr>
        <w:tblStyle w:val="af2"/>
        <w:tblW w:w="5056" w:type="pct"/>
        <w:tblLayout w:type="fixed"/>
        <w:tblCellMar>
          <w:left w:w="57" w:type="dxa"/>
          <w:right w:w="57" w:type="dxa"/>
        </w:tblCellMar>
        <w:tblLook w:val="04A0" w:firstRow="1" w:lastRow="0" w:firstColumn="1" w:lastColumn="0" w:noHBand="0" w:noVBand="1"/>
      </w:tblPr>
      <w:tblGrid>
        <w:gridCol w:w="670"/>
        <w:gridCol w:w="4148"/>
        <w:gridCol w:w="8659"/>
        <w:gridCol w:w="2393"/>
      </w:tblGrid>
      <w:tr w:rsidR="00CB52A1" w:rsidRPr="00D00F65" w14:paraId="70925E00" w14:textId="77777777" w:rsidTr="00CB52A1">
        <w:tc>
          <w:tcPr>
            <w:tcW w:w="211" w:type="pct"/>
            <w:shd w:val="clear" w:color="auto" w:fill="auto"/>
            <w:vAlign w:val="center"/>
          </w:tcPr>
          <w:p w14:paraId="5CA14FE7" w14:textId="61C4382E" w:rsidR="00CB52A1" w:rsidRPr="00D00F65" w:rsidRDefault="00CB52A1" w:rsidP="00EB6A92">
            <w:pPr>
              <w:pStyle w:val="a9"/>
              <w:spacing w:after="0" w:line="240" w:lineRule="auto"/>
              <w:ind w:left="0"/>
              <w:jc w:val="center"/>
              <w:rPr>
                <w:rFonts w:ascii="Times New Roman" w:hAnsi="Times New Roman"/>
                <w:b/>
                <w:bCs/>
                <w:sz w:val="24"/>
                <w:szCs w:val="24"/>
              </w:rPr>
            </w:pPr>
          </w:p>
        </w:tc>
        <w:tc>
          <w:tcPr>
            <w:tcW w:w="1307" w:type="pct"/>
            <w:shd w:val="clear" w:color="auto" w:fill="auto"/>
            <w:vAlign w:val="center"/>
          </w:tcPr>
          <w:p w14:paraId="33833519" w14:textId="77777777" w:rsidR="00CB52A1" w:rsidRPr="00D00F65" w:rsidRDefault="00CB52A1" w:rsidP="00EB6A92">
            <w:pPr>
              <w:pStyle w:val="a9"/>
              <w:spacing w:after="0" w:line="240" w:lineRule="auto"/>
              <w:ind w:left="0"/>
              <w:jc w:val="center"/>
              <w:rPr>
                <w:rFonts w:ascii="Times New Roman" w:hAnsi="Times New Roman"/>
                <w:b/>
                <w:bCs/>
                <w:sz w:val="24"/>
                <w:szCs w:val="24"/>
              </w:rPr>
            </w:pPr>
            <w:r w:rsidRPr="00D00F65">
              <w:rPr>
                <w:rFonts w:ascii="Times New Roman" w:hAnsi="Times New Roman"/>
                <w:b/>
                <w:bCs/>
                <w:sz w:val="24"/>
                <w:szCs w:val="24"/>
              </w:rPr>
              <w:t xml:space="preserve">Редакція </w:t>
            </w:r>
            <w:proofErr w:type="spellStart"/>
            <w:r w:rsidRPr="00D00F65">
              <w:rPr>
                <w:rFonts w:ascii="Times New Roman" w:hAnsi="Times New Roman"/>
                <w:b/>
                <w:bCs/>
                <w:sz w:val="24"/>
                <w:szCs w:val="24"/>
              </w:rPr>
              <w:t>проєкту</w:t>
            </w:r>
            <w:proofErr w:type="spellEnd"/>
            <w:r w:rsidRPr="00D00F65">
              <w:rPr>
                <w:rFonts w:ascii="Times New Roman" w:hAnsi="Times New Roman"/>
                <w:b/>
                <w:bCs/>
                <w:sz w:val="24"/>
                <w:szCs w:val="24"/>
              </w:rPr>
              <w:t xml:space="preserve"> рішення НКРЕКП</w:t>
            </w:r>
          </w:p>
        </w:tc>
        <w:tc>
          <w:tcPr>
            <w:tcW w:w="2728" w:type="pct"/>
            <w:shd w:val="clear" w:color="auto" w:fill="auto"/>
            <w:vAlign w:val="center"/>
          </w:tcPr>
          <w:p w14:paraId="4B98D44D" w14:textId="77777777" w:rsidR="00CB52A1" w:rsidRPr="00D00F65" w:rsidRDefault="00CB52A1" w:rsidP="00EB6A92">
            <w:pPr>
              <w:pStyle w:val="a9"/>
              <w:spacing w:after="0" w:line="240" w:lineRule="auto"/>
              <w:ind w:left="0"/>
              <w:jc w:val="center"/>
              <w:rPr>
                <w:rFonts w:ascii="Times New Roman" w:hAnsi="Times New Roman"/>
                <w:b/>
                <w:bCs/>
                <w:sz w:val="24"/>
                <w:szCs w:val="24"/>
              </w:rPr>
            </w:pPr>
            <w:r w:rsidRPr="00D00F65">
              <w:rPr>
                <w:rFonts w:ascii="Times New Roman" w:hAnsi="Times New Roman"/>
                <w:b/>
                <w:bCs/>
                <w:sz w:val="24"/>
                <w:szCs w:val="24"/>
              </w:rPr>
              <w:t xml:space="preserve">Зауваження та пропозиції до </w:t>
            </w:r>
            <w:proofErr w:type="spellStart"/>
            <w:r w:rsidRPr="00D00F65">
              <w:rPr>
                <w:rFonts w:ascii="Times New Roman" w:hAnsi="Times New Roman"/>
                <w:b/>
                <w:bCs/>
                <w:sz w:val="24"/>
                <w:szCs w:val="24"/>
              </w:rPr>
              <w:t>проєкту</w:t>
            </w:r>
            <w:proofErr w:type="spellEnd"/>
            <w:r w:rsidRPr="00D00F65">
              <w:rPr>
                <w:rFonts w:ascii="Times New Roman" w:hAnsi="Times New Roman"/>
                <w:b/>
                <w:bCs/>
                <w:sz w:val="24"/>
                <w:szCs w:val="24"/>
              </w:rPr>
              <w:t xml:space="preserve"> рішення НКРЕКП</w:t>
            </w:r>
          </w:p>
        </w:tc>
        <w:tc>
          <w:tcPr>
            <w:tcW w:w="754" w:type="pct"/>
            <w:shd w:val="clear" w:color="auto" w:fill="auto"/>
            <w:vAlign w:val="center"/>
          </w:tcPr>
          <w:p w14:paraId="6E2DDD5E" w14:textId="77777777" w:rsidR="00CB52A1" w:rsidRPr="00D00F65" w:rsidRDefault="00CB52A1" w:rsidP="00EB6A92">
            <w:pPr>
              <w:pStyle w:val="a9"/>
              <w:spacing w:after="0" w:line="240" w:lineRule="auto"/>
              <w:ind w:left="0"/>
              <w:jc w:val="center"/>
              <w:rPr>
                <w:rFonts w:ascii="Times New Roman" w:hAnsi="Times New Roman"/>
                <w:b/>
                <w:bCs/>
                <w:sz w:val="24"/>
                <w:szCs w:val="24"/>
              </w:rPr>
            </w:pPr>
            <w:r w:rsidRPr="00D00F65">
              <w:rPr>
                <w:rFonts w:ascii="Times New Roman" w:hAnsi="Times New Roman"/>
                <w:b/>
                <w:bCs/>
                <w:sz w:val="24"/>
                <w:szCs w:val="24"/>
              </w:rPr>
              <w:t>Попередня позиція НКРЕКП щодо наданих зауважень та пропозицій з обґрунтуваннями щодо прийняття або відхилення</w:t>
            </w:r>
          </w:p>
        </w:tc>
      </w:tr>
      <w:tr w:rsidR="00CB52A1" w:rsidRPr="00D00F65" w14:paraId="51A3A263" w14:textId="77777777" w:rsidTr="00CB52A1">
        <w:tc>
          <w:tcPr>
            <w:tcW w:w="211" w:type="pct"/>
            <w:shd w:val="clear" w:color="auto" w:fill="auto"/>
            <w:vAlign w:val="center"/>
          </w:tcPr>
          <w:p w14:paraId="53446CF1" w14:textId="05476912" w:rsidR="00CB52A1" w:rsidRPr="00D00F65" w:rsidRDefault="00CB52A1" w:rsidP="008D328B">
            <w:pPr>
              <w:pStyle w:val="a9"/>
              <w:spacing w:after="0" w:line="240" w:lineRule="auto"/>
              <w:ind w:left="0"/>
              <w:jc w:val="center"/>
              <w:rPr>
                <w:rFonts w:ascii="Times New Roman" w:hAnsi="Times New Roman"/>
                <w:b/>
                <w:bCs/>
              </w:rPr>
            </w:pPr>
            <w:r w:rsidRPr="00D00F65">
              <w:rPr>
                <w:rFonts w:ascii="Times New Roman" w:hAnsi="Times New Roman"/>
                <w:b/>
                <w:bCs/>
              </w:rPr>
              <w:t>1.1</w:t>
            </w:r>
          </w:p>
        </w:tc>
        <w:tc>
          <w:tcPr>
            <w:tcW w:w="1307" w:type="pct"/>
            <w:shd w:val="clear" w:color="auto" w:fill="auto"/>
          </w:tcPr>
          <w:p w14:paraId="22BEF3BF" w14:textId="77777777" w:rsidR="00CB52A1" w:rsidRPr="00D00F65" w:rsidRDefault="00CB52A1" w:rsidP="003B2512">
            <w:pPr>
              <w:pStyle w:val="a3"/>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1.1. Цей Порядок встановлює механізм визначення розміру штрафів, які накладаються Національною комісією, що здійснює державне регулювання у сферах енергетики та комунальних послуг (далі - НКРЕКП):</w:t>
            </w:r>
          </w:p>
          <w:p w14:paraId="1299A781" w14:textId="77777777" w:rsidR="00CB52A1" w:rsidRPr="00D00F65" w:rsidRDefault="00CB52A1" w:rsidP="003B2512">
            <w:pPr>
              <w:pStyle w:val="a3"/>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w:t>
            </w:r>
          </w:p>
          <w:p w14:paraId="031434F8" w14:textId="475EF1C1" w:rsidR="00CB52A1" w:rsidRPr="00D00F65" w:rsidRDefault="00CB52A1" w:rsidP="003B2512">
            <w:pPr>
              <w:pStyle w:val="a9"/>
              <w:spacing w:after="0" w:line="240" w:lineRule="auto"/>
              <w:ind w:left="0"/>
              <w:jc w:val="both"/>
              <w:rPr>
                <w:rFonts w:ascii="Times New Roman" w:hAnsi="Times New Roman"/>
                <w:b/>
                <w:bCs/>
              </w:rPr>
            </w:pPr>
            <w:r w:rsidRPr="00D00F65">
              <w:rPr>
                <w:rFonts w:ascii="Times New Roman" w:eastAsia="Times New Roman" w:hAnsi="Times New Roman"/>
                <w:b/>
                <w:lang w:eastAsia="uk-UA"/>
              </w:rPr>
              <w:t xml:space="preserve">3) за інші порушення на оптовому енергетичному ринку </w:t>
            </w:r>
          </w:p>
        </w:tc>
        <w:tc>
          <w:tcPr>
            <w:tcW w:w="2728" w:type="pct"/>
            <w:shd w:val="clear" w:color="auto" w:fill="auto"/>
          </w:tcPr>
          <w:p w14:paraId="59F8CC7E" w14:textId="64C482E6" w:rsidR="00CB52A1" w:rsidRPr="00D00F65" w:rsidRDefault="00CB52A1" w:rsidP="003B2512">
            <w:pPr>
              <w:pStyle w:val="a3"/>
              <w:jc w:val="both"/>
              <w:rPr>
                <w:rFonts w:ascii="Times New Roman" w:eastAsia="Times New Roman" w:hAnsi="Times New Roman" w:cs="Times New Roman"/>
                <w:b/>
                <w:bCs/>
                <w:lang w:eastAsia="uk-UA"/>
              </w:rPr>
            </w:pPr>
            <w:r w:rsidRPr="00D00F65">
              <w:rPr>
                <w:rFonts w:ascii="Times New Roman" w:eastAsia="Times New Roman" w:hAnsi="Times New Roman" w:cs="Times New Roman"/>
                <w:b/>
                <w:bCs/>
                <w:lang w:eastAsia="uk-UA"/>
              </w:rPr>
              <w:t>ГС «УКРАЇНСЬКА ВІТРОЕНЕРГЕТИЧНА АСОЦІАЦІЯ»</w:t>
            </w:r>
          </w:p>
          <w:p w14:paraId="2BFC0C30" w14:textId="77777777" w:rsidR="00CB52A1" w:rsidRPr="00D00F65" w:rsidRDefault="00CB52A1" w:rsidP="003B2512">
            <w:pPr>
              <w:pStyle w:val="a3"/>
              <w:jc w:val="both"/>
              <w:rPr>
                <w:rFonts w:ascii="Times New Roman" w:eastAsia="Times New Roman" w:hAnsi="Times New Roman" w:cs="Times New Roman"/>
                <w:b/>
                <w:bCs/>
                <w:lang w:eastAsia="uk-UA"/>
              </w:rPr>
            </w:pPr>
            <w:r w:rsidRPr="00D00F65">
              <w:rPr>
                <w:rFonts w:ascii="Times New Roman" w:eastAsia="Times New Roman" w:hAnsi="Times New Roman" w:cs="Times New Roman"/>
                <w:b/>
                <w:bCs/>
                <w:lang w:eastAsia="uk-UA"/>
              </w:rPr>
              <w:t>3) порушення на оптовому енергетичному ринку, що не є зловживаннями на оптовому енергетичному ринку;</w:t>
            </w:r>
          </w:p>
          <w:p w14:paraId="53D334AF" w14:textId="77777777" w:rsidR="00CB52A1" w:rsidRPr="00D00F65" w:rsidRDefault="00CB52A1" w:rsidP="003B2512">
            <w:pPr>
              <w:pStyle w:val="a9"/>
              <w:spacing w:after="0" w:line="240" w:lineRule="auto"/>
              <w:ind w:left="0"/>
              <w:jc w:val="both"/>
              <w:rPr>
                <w:rFonts w:ascii="Times New Roman" w:eastAsia="Times New Roman" w:hAnsi="Times New Roman"/>
                <w:b/>
                <w:bCs/>
                <w:lang w:eastAsia="uk-UA"/>
              </w:rPr>
            </w:pPr>
            <w:r w:rsidRPr="00D00F65">
              <w:rPr>
                <w:rFonts w:ascii="Times New Roman" w:eastAsia="Times New Roman" w:hAnsi="Times New Roman"/>
                <w:b/>
                <w:bCs/>
                <w:lang w:eastAsia="uk-UA"/>
              </w:rPr>
              <w:t>4) здійснення операцій відповідно до оптових енергетичних продуктів без реєстрації як учасника оптового енергетичного ринку.</w:t>
            </w:r>
          </w:p>
          <w:p w14:paraId="6F784A2F" w14:textId="77777777" w:rsidR="00CB52A1" w:rsidRDefault="00CB52A1" w:rsidP="00554C5D">
            <w:pPr>
              <w:pStyle w:val="a3"/>
              <w:jc w:val="both"/>
              <w:rPr>
                <w:rFonts w:ascii="Times New Roman" w:eastAsia="Times New Roman" w:hAnsi="Times New Roman" w:cs="Times New Roman"/>
                <w:lang w:eastAsia="uk-UA"/>
              </w:rPr>
            </w:pPr>
          </w:p>
          <w:p w14:paraId="7177F82E" w14:textId="780DC64A" w:rsidR="00CB52A1" w:rsidRPr="00554C5D" w:rsidRDefault="00CB52A1" w:rsidP="00554C5D">
            <w:pPr>
              <w:pStyle w:val="a3"/>
              <w:jc w:val="both"/>
              <w:rPr>
                <w:rFonts w:ascii="Times New Roman" w:eastAsia="Times New Roman" w:hAnsi="Times New Roman" w:cs="Times New Roman"/>
                <w:b/>
                <w:lang w:eastAsia="uk-UA"/>
              </w:rPr>
            </w:pPr>
            <w:r w:rsidRPr="00D00F65">
              <w:rPr>
                <w:rFonts w:ascii="Times New Roman" w:hAnsi="Times New Roman"/>
                <w:b/>
                <w:bCs/>
                <w:sz w:val="24"/>
                <w:szCs w:val="24"/>
              </w:rPr>
              <w:t>Обґрунтування</w:t>
            </w:r>
          </w:p>
          <w:p w14:paraId="1218F2AF" w14:textId="74C2D526" w:rsidR="00CB52A1" w:rsidRPr="00D00F65" w:rsidRDefault="00CB52A1" w:rsidP="00554C5D">
            <w:pPr>
              <w:pStyle w:val="a3"/>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 xml:space="preserve">Приведено у відповідність до </w:t>
            </w:r>
            <w:proofErr w:type="spellStart"/>
            <w:r w:rsidRPr="00D00F65">
              <w:rPr>
                <w:rFonts w:ascii="Times New Roman" w:eastAsia="Times New Roman" w:hAnsi="Times New Roman" w:cs="Times New Roman"/>
                <w:lang w:eastAsia="uk-UA"/>
              </w:rPr>
              <w:t>пп</w:t>
            </w:r>
            <w:proofErr w:type="spellEnd"/>
            <w:r w:rsidRPr="00D00F65">
              <w:rPr>
                <w:rFonts w:ascii="Times New Roman" w:eastAsia="Times New Roman" w:hAnsi="Times New Roman" w:cs="Times New Roman"/>
                <w:lang w:eastAsia="uk-UA"/>
              </w:rPr>
              <w:t>. 20, 21 частини другої статті 77 ЗУ «Про ринок електричної енергії».</w:t>
            </w:r>
          </w:p>
          <w:p w14:paraId="29C446C1" w14:textId="4A667CF1" w:rsidR="00CB52A1" w:rsidRDefault="00CB52A1" w:rsidP="003B2512">
            <w:pPr>
              <w:pStyle w:val="a9"/>
              <w:spacing w:after="0" w:line="240" w:lineRule="auto"/>
              <w:ind w:left="0"/>
              <w:jc w:val="both"/>
              <w:rPr>
                <w:rFonts w:ascii="Times New Roman" w:hAnsi="Times New Roman"/>
                <w:b/>
                <w:bCs/>
              </w:rPr>
            </w:pPr>
          </w:p>
          <w:p w14:paraId="58D405A3" w14:textId="77777777" w:rsidR="00CB52A1" w:rsidRPr="00D00F65" w:rsidRDefault="00CB52A1" w:rsidP="003B2512">
            <w:pPr>
              <w:pStyle w:val="a9"/>
              <w:spacing w:after="0" w:line="240" w:lineRule="auto"/>
              <w:ind w:left="0"/>
              <w:jc w:val="both"/>
              <w:rPr>
                <w:rFonts w:ascii="Times New Roman" w:hAnsi="Times New Roman"/>
                <w:b/>
                <w:bCs/>
              </w:rPr>
            </w:pPr>
          </w:p>
          <w:p w14:paraId="3710766E" w14:textId="004157F3" w:rsidR="00CB52A1" w:rsidRPr="00D00F65" w:rsidRDefault="00CB52A1" w:rsidP="003B2512">
            <w:pPr>
              <w:pStyle w:val="a9"/>
              <w:spacing w:after="0" w:line="240" w:lineRule="auto"/>
              <w:ind w:left="0"/>
              <w:jc w:val="both"/>
              <w:rPr>
                <w:rFonts w:ascii="Times New Roman" w:hAnsi="Times New Roman"/>
                <w:b/>
                <w:bCs/>
              </w:rPr>
            </w:pPr>
            <w:r w:rsidRPr="00D00F65">
              <w:rPr>
                <w:rFonts w:ascii="Times New Roman" w:hAnsi="Times New Roman"/>
                <w:b/>
                <w:bCs/>
              </w:rPr>
              <w:t>ТОВ «</w:t>
            </w:r>
            <w:proofErr w:type="spellStart"/>
            <w:r w:rsidRPr="00D00F65">
              <w:rPr>
                <w:rFonts w:ascii="Times New Roman" w:hAnsi="Times New Roman"/>
                <w:b/>
                <w:bCs/>
              </w:rPr>
              <w:t>Д.Трейдінг</w:t>
            </w:r>
            <w:proofErr w:type="spellEnd"/>
            <w:r w:rsidRPr="00D00F65">
              <w:rPr>
                <w:rFonts w:ascii="Times New Roman" w:hAnsi="Times New Roman"/>
                <w:b/>
                <w:bCs/>
              </w:rPr>
              <w:t>»</w:t>
            </w:r>
          </w:p>
          <w:p w14:paraId="5E766687" w14:textId="77777777" w:rsidR="00CB52A1" w:rsidRPr="00D00F65" w:rsidRDefault="00CB52A1" w:rsidP="003B2512">
            <w:pPr>
              <w:pStyle w:val="a3"/>
              <w:jc w:val="both"/>
              <w:rPr>
                <w:rFonts w:ascii="Times New Roman" w:eastAsia="Times New Roman" w:hAnsi="Times New Roman" w:cs="Times New Roman"/>
                <w:b/>
                <w:lang w:eastAsia="uk-UA"/>
              </w:rPr>
            </w:pPr>
            <w:r w:rsidRPr="00D00F65">
              <w:rPr>
                <w:rFonts w:ascii="Times New Roman" w:eastAsia="Times New Roman" w:hAnsi="Times New Roman" w:cs="Times New Roman"/>
                <w:b/>
                <w:lang w:eastAsia="uk-UA"/>
              </w:rPr>
              <w:t>3) порушення на оптовому енергетичному ринку, що не є зловживаннями на оптовому енергетичному ринку;</w:t>
            </w:r>
          </w:p>
          <w:p w14:paraId="2BD1CA6B" w14:textId="77777777" w:rsidR="00CB52A1" w:rsidRDefault="00CB52A1" w:rsidP="003B2512">
            <w:pPr>
              <w:pStyle w:val="a9"/>
              <w:spacing w:after="0" w:line="240" w:lineRule="auto"/>
              <w:ind w:left="0"/>
              <w:jc w:val="both"/>
              <w:rPr>
                <w:rFonts w:ascii="Times New Roman" w:eastAsia="Times New Roman" w:hAnsi="Times New Roman"/>
                <w:b/>
                <w:lang w:eastAsia="uk-UA"/>
              </w:rPr>
            </w:pPr>
            <w:r w:rsidRPr="00D00F65">
              <w:rPr>
                <w:rFonts w:ascii="Times New Roman" w:eastAsia="Times New Roman" w:hAnsi="Times New Roman"/>
                <w:b/>
                <w:lang w:eastAsia="uk-UA"/>
              </w:rPr>
              <w:t>4) здійснення операцій відповідно до оптових енергетичних продуктів без реєстрації як учасника оптового енергетичного ринку.</w:t>
            </w:r>
          </w:p>
          <w:p w14:paraId="21356FD4" w14:textId="77777777" w:rsidR="00CB52A1" w:rsidRDefault="00CB52A1" w:rsidP="00554C5D">
            <w:pPr>
              <w:pStyle w:val="a3"/>
              <w:jc w:val="both"/>
              <w:rPr>
                <w:rFonts w:ascii="Times New Roman" w:hAnsi="Times New Roman"/>
                <w:b/>
                <w:bCs/>
                <w:sz w:val="24"/>
                <w:szCs w:val="24"/>
              </w:rPr>
            </w:pPr>
          </w:p>
          <w:p w14:paraId="432FC2CA" w14:textId="1A509A20" w:rsidR="00CB52A1" w:rsidRPr="00554C5D" w:rsidRDefault="00CB52A1" w:rsidP="00554C5D">
            <w:pPr>
              <w:pStyle w:val="a3"/>
              <w:jc w:val="both"/>
              <w:rPr>
                <w:rFonts w:ascii="Times New Roman" w:eastAsia="Times New Roman" w:hAnsi="Times New Roman" w:cs="Times New Roman"/>
                <w:b/>
                <w:lang w:eastAsia="uk-UA"/>
              </w:rPr>
            </w:pPr>
            <w:r w:rsidRPr="00D00F65">
              <w:rPr>
                <w:rFonts w:ascii="Times New Roman" w:hAnsi="Times New Roman"/>
                <w:b/>
                <w:bCs/>
                <w:sz w:val="24"/>
                <w:szCs w:val="24"/>
              </w:rPr>
              <w:t>Обґрунтування</w:t>
            </w:r>
          </w:p>
          <w:p w14:paraId="3934E387" w14:textId="34E442D3" w:rsidR="00CB52A1" w:rsidRDefault="00CB52A1" w:rsidP="003B2512">
            <w:pPr>
              <w:pStyle w:val="a9"/>
              <w:spacing w:after="0" w:line="240" w:lineRule="auto"/>
              <w:ind w:left="0"/>
              <w:jc w:val="both"/>
              <w:rPr>
                <w:rFonts w:ascii="Times New Roman" w:hAnsi="Times New Roman"/>
                <w:b/>
                <w:bCs/>
              </w:rPr>
            </w:pPr>
            <w:r w:rsidRPr="00D00F65">
              <w:rPr>
                <w:rFonts w:ascii="Times New Roman" w:eastAsia="Times New Roman" w:hAnsi="Times New Roman"/>
                <w:lang w:eastAsia="uk-UA"/>
              </w:rPr>
              <w:t>Приведено у відповідність до пунктів 20 і 21 частини другої статті 77 Закону України «Про ринок електричної енергії» та пунктів 17 і 18 частини другої статті 59 Закону України «Про ринок природного газу»</w:t>
            </w:r>
          </w:p>
          <w:p w14:paraId="3940B249" w14:textId="2A4F246B" w:rsidR="00CB52A1" w:rsidRPr="00D00F65" w:rsidRDefault="00CB52A1" w:rsidP="003B2512">
            <w:pPr>
              <w:pStyle w:val="a9"/>
              <w:spacing w:after="0" w:line="240" w:lineRule="auto"/>
              <w:ind w:left="0"/>
              <w:jc w:val="both"/>
              <w:rPr>
                <w:rFonts w:ascii="Times New Roman" w:hAnsi="Times New Roman"/>
                <w:b/>
                <w:bCs/>
              </w:rPr>
            </w:pPr>
          </w:p>
        </w:tc>
        <w:tc>
          <w:tcPr>
            <w:tcW w:w="754" w:type="pct"/>
            <w:shd w:val="clear" w:color="auto" w:fill="auto"/>
            <w:vAlign w:val="center"/>
          </w:tcPr>
          <w:p w14:paraId="16E76D75" w14:textId="5913D33A" w:rsidR="00CB52A1" w:rsidRPr="00D00F65" w:rsidRDefault="00CB52A1" w:rsidP="008D328B">
            <w:pPr>
              <w:pStyle w:val="a9"/>
              <w:spacing w:after="0" w:line="240" w:lineRule="auto"/>
              <w:ind w:left="0"/>
              <w:jc w:val="center"/>
              <w:rPr>
                <w:rFonts w:ascii="Times New Roman" w:hAnsi="Times New Roman"/>
              </w:rPr>
            </w:pPr>
            <w:r w:rsidRPr="00D00F65">
              <w:rPr>
                <w:rFonts w:ascii="Times New Roman" w:hAnsi="Times New Roman"/>
              </w:rPr>
              <w:t>Врахувати редакційно – доповнити підпункт 3 пункту 1.1 переліком порушень</w:t>
            </w:r>
            <w:r>
              <w:rPr>
                <w:rFonts w:ascii="Times New Roman" w:hAnsi="Times New Roman"/>
              </w:rPr>
              <w:t>,</w:t>
            </w:r>
            <w:r w:rsidRPr="00D00F65">
              <w:rPr>
                <w:rFonts w:ascii="Times New Roman" w:hAnsi="Times New Roman"/>
              </w:rPr>
              <w:t xml:space="preserve"> на які поширюється дія Порядку, із урахуванням визначення, наведеного у пункті 1.3 Порядку</w:t>
            </w:r>
          </w:p>
          <w:p w14:paraId="7E6707D0" w14:textId="3BC778A8" w:rsidR="00CB52A1" w:rsidRPr="00D00F65" w:rsidRDefault="00CB52A1" w:rsidP="00450B85">
            <w:pPr>
              <w:pStyle w:val="a9"/>
              <w:spacing w:after="0" w:line="240" w:lineRule="auto"/>
              <w:ind w:left="0"/>
              <w:jc w:val="center"/>
              <w:rPr>
                <w:rFonts w:ascii="Times New Roman" w:hAnsi="Times New Roman"/>
              </w:rPr>
            </w:pPr>
          </w:p>
        </w:tc>
      </w:tr>
      <w:tr w:rsidR="00CB52A1" w:rsidRPr="00D00F65" w14:paraId="3AB9E045" w14:textId="77777777" w:rsidTr="00CB52A1">
        <w:tc>
          <w:tcPr>
            <w:tcW w:w="211" w:type="pct"/>
            <w:shd w:val="clear" w:color="auto" w:fill="auto"/>
            <w:vAlign w:val="center"/>
          </w:tcPr>
          <w:p w14:paraId="59B933A6" w14:textId="648AE832" w:rsidR="00CB52A1" w:rsidRPr="00D00F65" w:rsidRDefault="00CB52A1" w:rsidP="008D328B">
            <w:pPr>
              <w:pStyle w:val="a9"/>
              <w:spacing w:after="0" w:line="240" w:lineRule="auto"/>
              <w:ind w:left="0"/>
              <w:jc w:val="center"/>
              <w:rPr>
                <w:rFonts w:ascii="Times New Roman" w:hAnsi="Times New Roman"/>
                <w:b/>
                <w:bCs/>
              </w:rPr>
            </w:pPr>
            <w:r w:rsidRPr="00D00F65">
              <w:rPr>
                <w:rFonts w:ascii="Times New Roman" w:hAnsi="Times New Roman"/>
                <w:b/>
                <w:bCs/>
              </w:rPr>
              <w:t>1.2</w:t>
            </w:r>
          </w:p>
        </w:tc>
        <w:tc>
          <w:tcPr>
            <w:tcW w:w="1307" w:type="pct"/>
            <w:shd w:val="clear" w:color="auto" w:fill="auto"/>
          </w:tcPr>
          <w:p w14:paraId="154EDC3F" w14:textId="77777777" w:rsidR="00CB52A1" w:rsidRPr="00D00F65" w:rsidRDefault="00CB52A1" w:rsidP="003B2512">
            <w:pPr>
              <w:pStyle w:val="a3"/>
              <w:jc w:val="both"/>
              <w:rPr>
                <w:rFonts w:ascii="Times New Roman" w:hAnsi="Times New Roman" w:cs="Times New Roman"/>
              </w:rPr>
            </w:pPr>
            <w:r w:rsidRPr="00D00F65">
              <w:rPr>
                <w:rFonts w:ascii="Times New Roman" w:hAnsi="Times New Roman" w:cs="Times New Roman"/>
              </w:rPr>
              <w:t>1.2. Дія цього Порядку поширюється:</w:t>
            </w:r>
          </w:p>
          <w:p w14:paraId="0D6419E2" w14:textId="77777777" w:rsidR="00CB52A1" w:rsidRPr="00D00F65" w:rsidRDefault="00CB52A1" w:rsidP="003B2512">
            <w:pPr>
              <w:pStyle w:val="a3"/>
              <w:jc w:val="both"/>
              <w:rPr>
                <w:rFonts w:ascii="Times New Roman" w:hAnsi="Times New Roman" w:cs="Times New Roman"/>
              </w:rPr>
            </w:pPr>
            <w:r w:rsidRPr="00D00F65">
              <w:rPr>
                <w:rFonts w:ascii="Times New Roman" w:hAnsi="Times New Roman" w:cs="Times New Roman"/>
              </w:rPr>
              <w:t>…</w:t>
            </w:r>
          </w:p>
          <w:p w14:paraId="68714128" w14:textId="77777777" w:rsidR="00CB52A1" w:rsidRPr="00D00F65" w:rsidRDefault="00CB52A1" w:rsidP="003B2512">
            <w:pPr>
              <w:pStyle w:val="a3"/>
              <w:jc w:val="both"/>
              <w:rPr>
                <w:rFonts w:ascii="Times New Roman" w:hAnsi="Times New Roman" w:cs="Times New Roman"/>
              </w:rPr>
            </w:pPr>
            <w:r w:rsidRPr="00D00F65">
              <w:rPr>
                <w:rFonts w:ascii="Times New Roman" w:hAnsi="Times New Roman" w:cs="Times New Roman"/>
              </w:rPr>
              <w:t>2) в частині розрахунку розміру штрафів за зловживання на оптових енергетичних ринках згідно з розділом III цього Порядку:</w:t>
            </w:r>
          </w:p>
          <w:p w14:paraId="5BDD96B6" w14:textId="77777777" w:rsidR="00CB52A1" w:rsidRPr="00D00F65" w:rsidRDefault="00CB52A1" w:rsidP="003B2512">
            <w:pPr>
              <w:pStyle w:val="a3"/>
              <w:jc w:val="both"/>
              <w:rPr>
                <w:rFonts w:ascii="Times New Roman" w:hAnsi="Times New Roman" w:cs="Times New Roman"/>
              </w:rPr>
            </w:pPr>
            <w:bookmarkStart w:id="0" w:name="n18"/>
            <w:bookmarkEnd w:id="0"/>
            <w:r w:rsidRPr="00D00F65">
              <w:rPr>
                <w:rFonts w:ascii="Times New Roman" w:hAnsi="Times New Roman" w:cs="Times New Roman"/>
              </w:rPr>
              <w:t xml:space="preserve">на учасників оптового енергетичного ринку (як юридичних осіб, так і фізичних </w:t>
            </w:r>
            <w:r w:rsidRPr="00D00F65">
              <w:rPr>
                <w:rFonts w:ascii="Times New Roman" w:hAnsi="Times New Roman" w:cs="Times New Roman"/>
              </w:rPr>
              <w:lastRenderedPageBreak/>
              <w:t>осіб - суб’єктів господарювання), які зареєстровані як учасники оптового енергетичного ринку в порядку, затвердженому НКРЕКП;</w:t>
            </w:r>
          </w:p>
          <w:p w14:paraId="5EEBB5A2" w14:textId="77777777" w:rsidR="00CB52A1" w:rsidRPr="00D00F65" w:rsidRDefault="00CB52A1" w:rsidP="003B2512">
            <w:pPr>
              <w:pStyle w:val="a3"/>
              <w:jc w:val="both"/>
              <w:rPr>
                <w:rFonts w:ascii="Times New Roman" w:hAnsi="Times New Roman" w:cs="Times New Roman"/>
              </w:rPr>
            </w:pPr>
            <w:bookmarkStart w:id="1" w:name="n19"/>
            <w:bookmarkEnd w:id="1"/>
            <w:r w:rsidRPr="00D00F65">
              <w:rPr>
                <w:rFonts w:ascii="Times New Roman" w:hAnsi="Times New Roman" w:cs="Times New Roman"/>
              </w:rPr>
              <w:t>на учасників ринку електричної енергії (учасників ринку) та суб’єктів ринку природного газу, які здійснюють або мають намір здійснювати діяльність на оптовому енергетичному ринку;</w:t>
            </w:r>
          </w:p>
          <w:p w14:paraId="13A3E8D0" w14:textId="77777777" w:rsidR="00CB52A1" w:rsidRPr="00D00F65" w:rsidRDefault="00CB52A1" w:rsidP="003B2512">
            <w:pPr>
              <w:pStyle w:val="a3"/>
              <w:jc w:val="both"/>
              <w:rPr>
                <w:rFonts w:ascii="Times New Roman" w:hAnsi="Times New Roman" w:cs="Times New Roman"/>
              </w:rPr>
            </w:pPr>
            <w:bookmarkStart w:id="2" w:name="n20"/>
            <w:bookmarkEnd w:id="2"/>
            <w:r w:rsidRPr="00D00F65">
              <w:rPr>
                <w:rFonts w:ascii="Times New Roman" w:hAnsi="Times New Roman" w:cs="Times New Roman"/>
              </w:rPr>
              <w:t xml:space="preserve">на осіб, які виконують функції адміністратора передачі даних або адміністратора платформи </w:t>
            </w:r>
            <w:proofErr w:type="spellStart"/>
            <w:r w:rsidRPr="00D00F65">
              <w:rPr>
                <w:rFonts w:ascii="Times New Roman" w:hAnsi="Times New Roman" w:cs="Times New Roman"/>
              </w:rPr>
              <w:t>інсайдерської</w:t>
            </w:r>
            <w:proofErr w:type="spellEnd"/>
            <w:r w:rsidRPr="00D00F65">
              <w:rPr>
                <w:rFonts w:ascii="Times New Roman" w:hAnsi="Times New Roman" w:cs="Times New Roman"/>
              </w:rPr>
              <w:t xml:space="preserve"> інформації;</w:t>
            </w:r>
          </w:p>
          <w:p w14:paraId="122728B1" w14:textId="77777777" w:rsidR="00CB52A1" w:rsidRPr="00D00F65" w:rsidRDefault="00CB52A1" w:rsidP="003B2512">
            <w:pPr>
              <w:pStyle w:val="a3"/>
              <w:jc w:val="both"/>
              <w:rPr>
                <w:rFonts w:ascii="Times New Roman" w:hAnsi="Times New Roman" w:cs="Times New Roman"/>
              </w:rPr>
            </w:pPr>
            <w:bookmarkStart w:id="3" w:name="n21"/>
            <w:bookmarkEnd w:id="3"/>
            <w:r w:rsidRPr="00D00F65">
              <w:rPr>
                <w:rFonts w:ascii="Times New Roman" w:hAnsi="Times New Roman" w:cs="Times New Roman"/>
              </w:rPr>
              <w:t xml:space="preserve">на споживачів електричної енергії та/або природного газу з сумарною максимальною потужністю споживання 600 </w:t>
            </w:r>
            <w:proofErr w:type="spellStart"/>
            <w:r w:rsidRPr="00D00F65">
              <w:rPr>
                <w:rFonts w:ascii="Times New Roman" w:hAnsi="Times New Roman" w:cs="Times New Roman"/>
              </w:rPr>
              <w:t>ГВт·год</w:t>
            </w:r>
            <w:proofErr w:type="spellEnd"/>
            <w:r w:rsidRPr="00D00F65">
              <w:rPr>
                <w:rFonts w:ascii="Times New Roman" w:hAnsi="Times New Roman" w:cs="Times New Roman"/>
              </w:rPr>
              <w:t xml:space="preserve"> на рік та вище;</w:t>
            </w:r>
          </w:p>
          <w:p w14:paraId="3D5EFF6F" w14:textId="0350B977" w:rsidR="00CB52A1" w:rsidRPr="00D00F65" w:rsidRDefault="00CB52A1" w:rsidP="003B2512">
            <w:pPr>
              <w:pStyle w:val="a3"/>
              <w:jc w:val="both"/>
              <w:rPr>
                <w:rFonts w:ascii="Times New Roman" w:hAnsi="Times New Roman" w:cs="Times New Roman"/>
                <w:b/>
              </w:rPr>
            </w:pPr>
            <w:bookmarkStart w:id="4" w:name="n22"/>
            <w:bookmarkEnd w:id="4"/>
            <w:r w:rsidRPr="00D00F65">
              <w:rPr>
                <w:rFonts w:ascii="Times New Roman" w:hAnsi="Times New Roman" w:cs="Times New Roman"/>
              </w:rPr>
              <w:t>на посадових осіб учасників оптового енергетичного ринку.</w:t>
            </w:r>
          </w:p>
          <w:p w14:paraId="6524C14B" w14:textId="77777777" w:rsidR="00CB52A1" w:rsidRPr="00D00F65" w:rsidRDefault="00CB52A1" w:rsidP="003B2512">
            <w:pPr>
              <w:pStyle w:val="a3"/>
              <w:jc w:val="both"/>
              <w:rPr>
                <w:rFonts w:ascii="Times New Roman" w:hAnsi="Times New Roman" w:cs="Times New Roman"/>
                <w:b/>
              </w:rPr>
            </w:pPr>
          </w:p>
          <w:p w14:paraId="5441A108" w14:textId="007A0BD6" w:rsidR="00CB52A1" w:rsidRPr="00D00F65" w:rsidRDefault="00CB52A1" w:rsidP="003B2512">
            <w:pPr>
              <w:pStyle w:val="a3"/>
              <w:jc w:val="both"/>
              <w:rPr>
                <w:rFonts w:ascii="Times New Roman" w:hAnsi="Times New Roman" w:cs="Times New Roman"/>
                <w:bCs/>
              </w:rPr>
            </w:pPr>
            <w:r w:rsidRPr="00D00F65">
              <w:rPr>
                <w:rFonts w:ascii="Times New Roman" w:hAnsi="Times New Roman" w:cs="Times New Roman"/>
                <w:bCs/>
              </w:rPr>
              <w:t>3) в частині розрахунку розміру штрафів за інші порушення на оптовому енергетичному ринку згідно з розділом IV цього Порядку:</w:t>
            </w:r>
          </w:p>
          <w:p w14:paraId="74CB9701" w14:textId="77777777" w:rsidR="00CB52A1" w:rsidRPr="00D00F65" w:rsidRDefault="00CB52A1" w:rsidP="003B2512">
            <w:pPr>
              <w:pStyle w:val="a3"/>
              <w:jc w:val="both"/>
              <w:rPr>
                <w:rFonts w:ascii="Times New Roman" w:hAnsi="Times New Roman" w:cs="Times New Roman"/>
                <w:bCs/>
              </w:rPr>
            </w:pPr>
            <w:r w:rsidRPr="00D00F65">
              <w:rPr>
                <w:rFonts w:ascii="Times New Roman" w:hAnsi="Times New Roman" w:cs="Times New Roman"/>
                <w:bCs/>
              </w:rPr>
              <w:t xml:space="preserve">на учасників оптового енергетичного ринку, які зобов’язані оприлюднювати </w:t>
            </w:r>
            <w:proofErr w:type="spellStart"/>
            <w:r w:rsidRPr="00D00F65">
              <w:rPr>
                <w:rFonts w:ascii="Times New Roman" w:hAnsi="Times New Roman" w:cs="Times New Roman"/>
                <w:bCs/>
              </w:rPr>
              <w:t>інсайдерську</w:t>
            </w:r>
            <w:proofErr w:type="spellEnd"/>
            <w:r w:rsidRPr="00D00F65">
              <w:rPr>
                <w:rFonts w:ascii="Times New Roman" w:hAnsi="Times New Roman" w:cs="Times New Roman"/>
                <w:bCs/>
              </w:rPr>
              <w:t xml:space="preserve"> інформацію;</w:t>
            </w:r>
          </w:p>
          <w:p w14:paraId="30FF5BD2" w14:textId="416CFF2B" w:rsidR="00CB52A1" w:rsidRPr="00D00F65" w:rsidRDefault="00CB52A1" w:rsidP="003B2512">
            <w:pPr>
              <w:pStyle w:val="a9"/>
              <w:spacing w:after="0" w:line="240" w:lineRule="auto"/>
              <w:ind w:left="0"/>
              <w:jc w:val="both"/>
              <w:rPr>
                <w:rFonts w:ascii="Times New Roman" w:hAnsi="Times New Roman"/>
                <w:b/>
                <w:bCs/>
              </w:rPr>
            </w:pPr>
            <w:r w:rsidRPr="00D00F65">
              <w:rPr>
                <w:rFonts w:ascii="Times New Roman" w:hAnsi="Times New Roman"/>
                <w:bCs/>
              </w:rPr>
              <w:t>на осіб, які мають бути зареєстровані як учасники оптового енергетичного ринку.</w:t>
            </w:r>
          </w:p>
        </w:tc>
        <w:tc>
          <w:tcPr>
            <w:tcW w:w="2728" w:type="pct"/>
            <w:shd w:val="clear" w:color="auto" w:fill="auto"/>
          </w:tcPr>
          <w:p w14:paraId="324D28E4" w14:textId="63E57FB1" w:rsidR="00CB52A1" w:rsidRPr="00D00F65" w:rsidRDefault="00CB52A1" w:rsidP="003B2512">
            <w:pPr>
              <w:pStyle w:val="a3"/>
              <w:jc w:val="both"/>
              <w:rPr>
                <w:rFonts w:ascii="Times New Roman" w:eastAsia="Times New Roman" w:hAnsi="Times New Roman" w:cs="Times New Roman"/>
                <w:b/>
                <w:bCs/>
                <w:lang w:eastAsia="uk-UA"/>
              </w:rPr>
            </w:pPr>
            <w:r w:rsidRPr="00D00F65">
              <w:rPr>
                <w:rFonts w:ascii="Times New Roman" w:eastAsia="Times New Roman" w:hAnsi="Times New Roman" w:cs="Times New Roman"/>
                <w:b/>
                <w:bCs/>
                <w:lang w:eastAsia="uk-UA"/>
              </w:rPr>
              <w:lastRenderedPageBreak/>
              <w:t>АТ «ДТЕК ЗАХІДЕНЕРГО»</w:t>
            </w:r>
          </w:p>
          <w:p w14:paraId="198BB50A" w14:textId="77777777" w:rsidR="00CB52A1" w:rsidRPr="00D00F65" w:rsidRDefault="00CB52A1" w:rsidP="003B2512">
            <w:pPr>
              <w:pStyle w:val="a3"/>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1.2. Дія цього Порядку поширюється:</w:t>
            </w:r>
          </w:p>
          <w:p w14:paraId="1FACF802" w14:textId="77777777" w:rsidR="00CB52A1" w:rsidRPr="00D00F65" w:rsidRDefault="00CB52A1" w:rsidP="003B2512">
            <w:pPr>
              <w:pStyle w:val="a3"/>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w:t>
            </w:r>
          </w:p>
          <w:p w14:paraId="49B3211E" w14:textId="77777777" w:rsidR="00CB52A1" w:rsidRPr="00D00F65" w:rsidRDefault="00CB52A1" w:rsidP="003B2512">
            <w:pPr>
              <w:pStyle w:val="a3"/>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2) в частині розрахунку розміру штрафів за зловживання та інші порушення на оптових енергетичних ринках згідно з розділами III-IV цього Порядку:</w:t>
            </w:r>
          </w:p>
          <w:p w14:paraId="780A652B" w14:textId="77777777" w:rsidR="00CB52A1" w:rsidRPr="00D00F65" w:rsidRDefault="00CB52A1" w:rsidP="003B2512">
            <w:pPr>
              <w:pStyle w:val="a3"/>
              <w:jc w:val="both"/>
              <w:rPr>
                <w:rFonts w:ascii="Times New Roman" w:eastAsia="Times New Roman" w:hAnsi="Times New Roman" w:cs="Times New Roman"/>
                <w:b/>
                <w:bCs/>
                <w:lang w:eastAsia="uk-UA"/>
              </w:rPr>
            </w:pPr>
            <w:r w:rsidRPr="00D00F65">
              <w:rPr>
                <w:rFonts w:ascii="Times New Roman" w:eastAsia="Times New Roman" w:hAnsi="Times New Roman" w:cs="Times New Roman"/>
                <w:b/>
                <w:bCs/>
                <w:lang w:eastAsia="uk-UA"/>
              </w:rPr>
              <w:t>на учасників оптового енергетичного ринку та осіб, які мають бути зареєстровані як учасники оптового енергетичного ринку</w:t>
            </w:r>
          </w:p>
          <w:p w14:paraId="41D82AB1" w14:textId="77777777" w:rsidR="00CB52A1" w:rsidRPr="00D00F65" w:rsidRDefault="00CB52A1" w:rsidP="003B2512">
            <w:pPr>
              <w:pStyle w:val="a3"/>
              <w:jc w:val="both"/>
              <w:rPr>
                <w:rFonts w:ascii="Times New Roman" w:eastAsia="Times New Roman" w:hAnsi="Times New Roman" w:cs="Times New Roman"/>
                <w:strike/>
                <w:lang w:eastAsia="uk-UA"/>
              </w:rPr>
            </w:pPr>
            <w:r w:rsidRPr="00D00F65">
              <w:rPr>
                <w:rFonts w:ascii="Times New Roman" w:eastAsia="Times New Roman" w:hAnsi="Times New Roman" w:cs="Times New Roman"/>
                <w:strike/>
                <w:lang w:eastAsia="uk-UA"/>
              </w:rPr>
              <w:lastRenderedPageBreak/>
              <w:t>на учасників оптового енергетичного ринку (як юридичних осіб, так і фізичних осіб - суб’єктів господарювання), які зареєстровані як учасники оптового енергетичного ринку в порядку, затвердженому НКРЕКП;</w:t>
            </w:r>
          </w:p>
          <w:p w14:paraId="1CEA9CBF" w14:textId="77777777" w:rsidR="00CB52A1" w:rsidRPr="00D00F65" w:rsidRDefault="00CB52A1" w:rsidP="003B2512">
            <w:pPr>
              <w:pStyle w:val="a3"/>
              <w:jc w:val="both"/>
              <w:rPr>
                <w:rFonts w:ascii="Times New Roman" w:eastAsia="Times New Roman" w:hAnsi="Times New Roman" w:cs="Times New Roman"/>
                <w:strike/>
                <w:lang w:eastAsia="uk-UA"/>
              </w:rPr>
            </w:pPr>
            <w:r w:rsidRPr="00D00F65">
              <w:rPr>
                <w:rFonts w:ascii="Times New Roman" w:eastAsia="Times New Roman" w:hAnsi="Times New Roman" w:cs="Times New Roman"/>
                <w:strike/>
                <w:lang w:eastAsia="uk-UA"/>
              </w:rPr>
              <w:t>на учасників ринку електричної енергії (учасників ринку) та суб’єктів ринку природного газу, які здійснюють або мають намір здійснювати діяльність на оптовому енергетичному ринку;</w:t>
            </w:r>
          </w:p>
          <w:p w14:paraId="6F8C1A0F" w14:textId="77777777" w:rsidR="00CB52A1" w:rsidRPr="00D00F65" w:rsidRDefault="00CB52A1" w:rsidP="003B2512">
            <w:pPr>
              <w:pStyle w:val="a3"/>
              <w:jc w:val="both"/>
              <w:rPr>
                <w:rFonts w:ascii="Times New Roman" w:eastAsia="Times New Roman" w:hAnsi="Times New Roman" w:cs="Times New Roman"/>
                <w:strike/>
                <w:lang w:eastAsia="uk-UA"/>
              </w:rPr>
            </w:pPr>
            <w:r w:rsidRPr="00D00F65">
              <w:rPr>
                <w:rFonts w:ascii="Times New Roman" w:eastAsia="Times New Roman" w:hAnsi="Times New Roman" w:cs="Times New Roman"/>
                <w:strike/>
                <w:lang w:eastAsia="uk-UA"/>
              </w:rPr>
              <w:t xml:space="preserve">на осіб, які виконують функції адміністратора передачі даних або адміністратора платформи </w:t>
            </w:r>
            <w:proofErr w:type="spellStart"/>
            <w:r w:rsidRPr="00D00F65">
              <w:rPr>
                <w:rFonts w:ascii="Times New Roman" w:eastAsia="Times New Roman" w:hAnsi="Times New Roman" w:cs="Times New Roman"/>
                <w:strike/>
                <w:lang w:eastAsia="uk-UA"/>
              </w:rPr>
              <w:t>інсайдерської</w:t>
            </w:r>
            <w:proofErr w:type="spellEnd"/>
            <w:r w:rsidRPr="00D00F65">
              <w:rPr>
                <w:rFonts w:ascii="Times New Roman" w:eastAsia="Times New Roman" w:hAnsi="Times New Roman" w:cs="Times New Roman"/>
                <w:strike/>
                <w:lang w:eastAsia="uk-UA"/>
              </w:rPr>
              <w:t xml:space="preserve"> інформації;</w:t>
            </w:r>
          </w:p>
          <w:p w14:paraId="6CD0A702" w14:textId="77777777" w:rsidR="00CB52A1" w:rsidRPr="00D00F65" w:rsidRDefault="00CB52A1" w:rsidP="003B2512">
            <w:pPr>
              <w:pStyle w:val="a3"/>
              <w:jc w:val="both"/>
              <w:rPr>
                <w:rFonts w:ascii="Times New Roman" w:eastAsia="Times New Roman" w:hAnsi="Times New Roman" w:cs="Times New Roman"/>
                <w:strike/>
                <w:lang w:eastAsia="uk-UA"/>
              </w:rPr>
            </w:pPr>
            <w:r w:rsidRPr="00D00F65">
              <w:rPr>
                <w:rFonts w:ascii="Times New Roman" w:eastAsia="Times New Roman" w:hAnsi="Times New Roman" w:cs="Times New Roman"/>
                <w:strike/>
                <w:lang w:eastAsia="uk-UA"/>
              </w:rPr>
              <w:t xml:space="preserve">на споживачів електричної енергії та/або природного газу з сумарною максимальною потужністю споживання 600 </w:t>
            </w:r>
            <w:proofErr w:type="spellStart"/>
            <w:r w:rsidRPr="00D00F65">
              <w:rPr>
                <w:rFonts w:ascii="Times New Roman" w:eastAsia="Times New Roman" w:hAnsi="Times New Roman" w:cs="Times New Roman"/>
                <w:strike/>
                <w:lang w:eastAsia="uk-UA"/>
              </w:rPr>
              <w:t>ГВт·год</w:t>
            </w:r>
            <w:proofErr w:type="spellEnd"/>
            <w:r w:rsidRPr="00D00F65">
              <w:rPr>
                <w:rFonts w:ascii="Times New Roman" w:eastAsia="Times New Roman" w:hAnsi="Times New Roman" w:cs="Times New Roman"/>
                <w:strike/>
                <w:lang w:eastAsia="uk-UA"/>
              </w:rPr>
              <w:t xml:space="preserve"> на рік та вище;</w:t>
            </w:r>
          </w:p>
          <w:p w14:paraId="58F8B980" w14:textId="1BA3F7C8" w:rsidR="00CB52A1" w:rsidRPr="00D00F65" w:rsidRDefault="00CB52A1" w:rsidP="003B2512">
            <w:pPr>
              <w:pStyle w:val="a3"/>
              <w:jc w:val="both"/>
              <w:rPr>
                <w:rFonts w:ascii="Times New Roman" w:eastAsia="Times New Roman" w:hAnsi="Times New Roman" w:cs="Times New Roman"/>
                <w:lang w:eastAsia="uk-UA"/>
              </w:rPr>
            </w:pPr>
            <w:r w:rsidRPr="00D00F65">
              <w:rPr>
                <w:rFonts w:ascii="Times New Roman" w:eastAsia="Times New Roman" w:hAnsi="Times New Roman" w:cs="Times New Roman"/>
                <w:strike/>
                <w:lang w:eastAsia="uk-UA"/>
              </w:rPr>
              <w:t>на посадових осіб учасників оптового енергетичного ринку</w:t>
            </w:r>
            <w:r w:rsidRPr="00D00F65">
              <w:rPr>
                <w:rFonts w:ascii="Times New Roman" w:eastAsia="Times New Roman" w:hAnsi="Times New Roman" w:cs="Times New Roman"/>
                <w:lang w:eastAsia="uk-UA"/>
              </w:rPr>
              <w:t>.</w:t>
            </w:r>
          </w:p>
          <w:p w14:paraId="44062140" w14:textId="77777777" w:rsidR="00CB52A1" w:rsidRPr="00D00F65" w:rsidRDefault="00CB52A1" w:rsidP="003B2512">
            <w:pPr>
              <w:pStyle w:val="a3"/>
              <w:jc w:val="both"/>
              <w:rPr>
                <w:rFonts w:ascii="Times New Roman" w:eastAsia="Times New Roman" w:hAnsi="Times New Roman" w:cs="Times New Roman"/>
                <w:lang w:eastAsia="uk-UA"/>
              </w:rPr>
            </w:pPr>
          </w:p>
          <w:p w14:paraId="38D4AA62" w14:textId="77777777" w:rsidR="00CB52A1" w:rsidRPr="00554C5D" w:rsidRDefault="00CB52A1" w:rsidP="00554C5D">
            <w:pPr>
              <w:pStyle w:val="a3"/>
              <w:ind w:firstLine="298"/>
              <w:jc w:val="both"/>
              <w:rPr>
                <w:rFonts w:ascii="Times New Roman" w:eastAsia="Times New Roman" w:hAnsi="Times New Roman" w:cs="Times New Roman"/>
                <w:b/>
                <w:lang w:eastAsia="uk-UA"/>
              </w:rPr>
            </w:pPr>
            <w:r w:rsidRPr="00D00F65">
              <w:rPr>
                <w:rFonts w:ascii="Times New Roman" w:hAnsi="Times New Roman"/>
                <w:b/>
                <w:bCs/>
                <w:sz w:val="24"/>
                <w:szCs w:val="24"/>
              </w:rPr>
              <w:t>Обґрунтування</w:t>
            </w:r>
          </w:p>
          <w:p w14:paraId="0D4F0456" w14:textId="44FC0610" w:rsidR="00CB52A1" w:rsidRPr="00D00F65" w:rsidRDefault="00CB52A1" w:rsidP="00554C5D">
            <w:pPr>
              <w:pStyle w:val="a3"/>
              <w:ind w:firstLine="298"/>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 xml:space="preserve">У оновленій редакції ст. 77 ЗУ «Про ринок електричної енергії», яка базується на положеннях Закону України № 4213-IX від 14.01.2025, застосовано єдиний підхід щодо визначення суб’єктного складу зловживань та інших порушень вимог </w:t>
            </w:r>
            <w:proofErr w:type="spellStart"/>
            <w:r w:rsidRPr="00D00F65">
              <w:rPr>
                <w:rFonts w:ascii="Times New Roman" w:eastAsia="Times New Roman" w:hAnsi="Times New Roman" w:cs="Times New Roman"/>
                <w:lang w:eastAsia="uk-UA"/>
              </w:rPr>
              <w:t>Remit</w:t>
            </w:r>
            <w:proofErr w:type="spellEnd"/>
            <w:r w:rsidRPr="00D00F65">
              <w:rPr>
                <w:rFonts w:ascii="Times New Roman" w:eastAsia="Times New Roman" w:hAnsi="Times New Roman" w:cs="Times New Roman"/>
                <w:lang w:eastAsia="uk-UA"/>
              </w:rPr>
              <w:t>, що не є зловживаннями (пункти 51 – 56 ч. 4 ст. 77), а саме: «учасники оптового енергетичного ринку або особи, які мають бути зареєстровані як учасники оптового енергетичного ринку».</w:t>
            </w:r>
          </w:p>
          <w:p w14:paraId="2B66173C" w14:textId="77777777" w:rsidR="00CB52A1" w:rsidRPr="00D00F65" w:rsidRDefault="00CB52A1" w:rsidP="00554C5D">
            <w:pPr>
              <w:pStyle w:val="a3"/>
              <w:ind w:firstLine="298"/>
              <w:jc w:val="both"/>
              <w:rPr>
                <w:rFonts w:ascii="Times New Roman" w:eastAsia="Times New Roman" w:hAnsi="Times New Roman" w:cs="Times New Roman"/>
                <w:u w:val="single"/>
                <w:lang w:eastAsia="uk-UA"/>
              </w:rPr>
            </w:pPr>
            <w:r w:rsidRPr="00D00F65">
              <w:rPr>
                <w:rFonts w:ascii="Times New Roman" w:eastAsia="Times New Roman" w:hAnsi="Times New Roman" w:cs="Times New Roman"/>
                <w:u w:val="single"/>
                <w:lang w:eastAsia="uk-UA"/>
              </w:rPr>
              <w:t>Вищенаведене фактично виключає необхідність визначення деталізованого переліку суб’єктів, на яких поширюється Порядок в частині розміру штрафів за зловживання на оптових енергетичних ринках.</w:t>
            </w:r>
          </w:p>
          <w:p w14:paraId="069610EC" w14:textId="77777777" w:rsidR="00CB52A1" w:rsidRPr="00D00F65" w:rsidRDefault="00CB52A1" w:rsidP="00554C5D">
            <w:pPr>
              <w:pStyle w:val="a3"/>
              <w:ind w:firstLine="298"/>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Більше того, існуючий в чинній редакції підхід щодо використання таких формулювань як «мають намір здійснювати операції, пов’язані з оптовими енергетичними продуктами» та/або «мають намір здійснювати діяльність на оптовому енергетичному ринку», не є логічним, адже такий суб’єкт не має відповідного статусу, не здійснює відповідну діяльність, що обумовлює об’єктивну відсутність складу правопорушення, а відтак і неможливість застосування санкцій.</w:t>
            </w:r>
          </w:p>
          <w:p w14:paraId="4613E315" w14:textId="77777777" w:rsidR="00CB52A1" w:rsidRPr="00D00F65" w:rsidRDefault="00CB52A1" w:rsidP="00554C5D">
            <w:pPr>
              <w:pStyle w:val="a3"/>
              <w:ind w:firstLine="298"/>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Крім того, формулювання щодо споживачів вже було змінено та потребують відповідного коригування згідно Закону України № 4213-IX від 14.01.2025. Та, у разі подальших змін, кожного разу потребуватиме відповідного редагування.</w:t>
            </w:r>
          </w:p>
          <w:p w14:paraId="03FB830F" w14:textId="77777777" w:rsidR="00CB52A1" w:rsidRPr="00D00F65" w:rsidRDefault="00CB52A1" w:rsidP="00554C5D">
            <w:pPr>
              <w:pStyle w:val="a3"/>
              <w:ind w:firstLine="298"/>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Отже, з огляду на вищенаведене, пропонується спростити підхід, закріпивши, що Порядок в частині розрахунку розміру штрафів за зловживання та інші порушення на оптових енергетичних ринках згідно з розділами III-IV цього Порядку:</w:t>
            </w:r>
          </w:p>
          <w:p w14:paraId="62DF9589" w14:textId="77777777" w:rsidR="00CB52A1" w:rsidRPr="00D00F65" w:rsidRDefault="00CB52A1" w:rsidP="00554C5D">
            <w:pPr>
              <w:pStyle w:val="a3"/>
              <w:ind w:firstLine="298"/>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на учасників оптового енергетичного ринку та осіб, які мають бути зареєстровані як учасники оптового енергетичного ринку.</w:t>
            </w:r>
          </w:p>
          <w:p w14:paraId="52AEF69C" w14:textId="77777777" w:rsidR="00CB52A1" w:rsidRPr="00D00F65" w:rsidRDefault="00CB52A1" w:rsidP="003B2512">
            <w:pPr>
              <w:pStyle w:val="a3"/>
              <w:ind w:firstLine="298"/>
              <w:jc w:val="both"/>
              <w:rPr>
                <w:rFonts w:ascii="Times New Roman" w:eastAsia="Times New Roman" w:hAnsi="Times New Roman" w:cs="Times New Roman"/>
                <w:lang w:eastAsia="uk-UA"/>
              </w:rPr>
            </w:pPr>
          </w:p>
          <w:p w14:paraId="470B8FA7" w14:textId="77777777" w:rsidR="00CB52A1" w:rsidRPr="00D00F65" w:rsidRDefault="00CB52A1" w:rsidP="00CB52A1">
            <w:pPr>
              <w:pStyle w:val="a3"/>
              <w:ind w:firstLine="298"/>
              <w:jc w:val="both"/>
              <w:rPr>
                <w:rFonts w:ascii="Times New Roman" w:eastAsia="Times New Roman" w:hAnsi="Times New Roman" w:cs="Times New Roman"/>
                <w:b/>
                <w:bCs/>
                <w:lang w:eastAsia="uk-UA"/>
              </w:rPr>
            </w:pPr>
            <w:r w:rsidRPr="00D00F65">
              <w:rPr>
                <w:rFonts w:ascii="Times New Roman" w:eastAsia="Times New Roman" w:hAnsi="Times New Roman" w:cs="Times New Roman"/>
                <w:b/>
                <w:bCs/>
                <w:lang w:eastAsia="uk-UA"/>
              </w:rPr>
              <w:t>АТ «ДТЕК ЗАХІДЕНЕРГО»</w:t>
            </w:r>
          </w:p>
          <w:p w14:paraId="46D2E8A9" w14:textId="77777777" w:rsidR="00CB52A1" w:rsidRPr="00D00F65" w:rsidRDefault="00CB52A1" w:rsidP="00CB52A1">
            <w:pPr>
              <w:pStyle w:val="a3"/>
              <w:ind w:firstLine="298"/>
              <w:jc w:val="both"/>
              <w:rPr>
                <w:rFonts w:ascii="Times New Roman" w:hAnsi="Times New Roman" w:cs="Times New Roman"/>
              </w:rPr>
            </w:pPr>
            <w:r w:rsidRPr="00D00F65">
              <w:rPr>
                <w:rFonts w:ascii="Times New Roman" w:hAnsi="Times New Roman" w:cs="Times New Roman"/>
              </w:rPr>
              <w:t>1.2. Дія цього Порядку поширюється:</w:t>
            </w:r>
          </w:p>
          <w:p w14:paraId="243485F2" w14:textId="77777777" w:rsidR="00CB52A1" w:rsidRPr="00D00F65" w:rsidRDefault="00CB52A1" w:rsidP="00CB52A1">
            <w:pPr>
              <w:pStyle w:val="a3"/>
              <w:ind w:firstLine="298"/>
              <w:jc w:val="both"/>
              <w:rPr>
                <w:rFonts w:ascii="Times New Roman" w:hAnsi="Times New Roman" w:cs="Times New Roman"/>
              </w:rPr>
            </w:pPr>
            <w:r w:rsidRPr="00D00F65">
              <w:rPr>
                <w:rFonts w:ascii="Times New Roman" w:hAnsi="Times New Roman" w:cs="Times New Roman"/>
              </w:rPr>
              <w:t>…</w:t>
            </w:r>
          </w:p>
          <w:p w14:paraId="0E0353A2" w14:textId="77777777" w:rsidR="00CB52A1" w:rsidRPr="00D00F65" w:rsidRDefault="00CB52A1" w:rsidP="00CB52A1">
            <w:pPr>
              <w:pStyle w:val="a3"/>
              <w:ind w:firstLine="298"/>
              <w:jc w:val="both"/>
              <w:rPr>
                <w:rFonts w:ascii="Times New Roman" w:hAnsi="Times New Roman" w:cs="Times New Roman"/>
                <w:bCs/>
                <w:strike/>
              </w:rPr>
            </w:pPr>
            <w:r w:rsidRPr="00D00F65">
              <w:rPr>
                <w:rFonts w:ascii="Times New Roman" w:hAnsi="Times New Roman" w:cs="Times New Roman"/>
                <w:bCs/>
                <w:strike/>
              </w:rPr>
              <w:lastRenderedPageBreak/>
              <w:t>3) в частині розрахунку розміру штрафів за інші порушення на оптовому енергетичному ринку згідно з розділом IV цього Порядку:</w:t>
            </w:r>
          </w:p>
          <w:p w14:paraId="30AC229A" w14:textId="77777777" w:rsidR="00CB52A1" w:rsidRPr="00D00F65" w:rsidRDefault="00CB52A1" w:rsidP="00CB52A1">
            <w:pPr>
              <w:pStyle w:val="a3"/>
              <w:ind w:firstLine="298"/>
              <w:jc w:val="both"/>
              <w:rPr>
                <w:rFonts w:ascii="Times New Roman" w:hAnsi="Times New Roman" w:cs="Times New Roman"/>
                <w:bCs/>
                <w:strike/>
              </w:rPr>
            </w:pPr>
            <w:r w:rsidRPr="00D00F65">
              <w:rPr>
                <w:rFonts w:ascii="Times New Roman" w:hAnsi="Times New Roman" w:cs="Times New Roman"/>
                <w:bCs/>
                <w:strike/>
              </w:rPr>
              <w:t xml:space="preserve">на учасників оптового енергетичного ринку, які зобов’язані оприлюднювати </w:t>
            </w:r>
            <w:proofErr w:type="spellStart"/>
            <w:r w:rsidRPr="00D00F65">
              <w:rPr>
                <w:rFonts w:ascii="Times New Roman" w:hAnsi="Times New Roman" w:cs="Times New Roman"/>
                <w:bCs/>
                <w:strike/>
              </w:rPr>
              <w:t>інсайдерську</w:t>
            </w:r>
            <w:proofErr w:type="spellEnd"/>
            <w:r w:rsidRPr="00D00F65">
              <w:rPr>
                <w:rFonts w:ascii="Times New Roman" w:hAnsi="Times New Roman" w:cs="Times New Roman"/>
                <w:bCs/>
                <w:strike/>
              </w:rPr>
              <w:t xml:space="preserve"> інформацію;</w:t>
            </w:r>
          </w:p>
          <w:p w14:paraId="1C69B6A1" w14:textId="56B842FD" w:rsidR="00CB52A1" w:rsidRPr="00D00F65" w:rsidRDefault="00CB52A1" w:rsidP="00CB52A1">
            <w:pPr>
              <w:pStyle w:val="a3"/>
              <w:ind w:firstLine="298"/>
              <w:jc w:val="both"/>
              <w:rPr>
                <w:rFonts w:ascii="Times New Roman" w:eastAsia="Times New Roman" w:hAnsi="Times New Roman" w:cs="Times New Roman"/>
                <w:lang w:eastAsia="uk-UA"/>
              </w:rPr>
            </w:pPr>
            <w:r w:rsidRPr="00D00F65">
              <w:rPr>
                <w:rFonts w:ascii="Times New Roman" w:hAnsi="Times New Roman" w:cs="Times New Roman"/>
                <w:bCs/>
                <w:strike/>
              </w:rPr>
              <w:t>на осіб, які мають бути зареєстровані як учасники оптового енергетичного ринку.</w:t>
            </w:r>
          </w:p>
          <w:p w14:paraId="4AFFABF1" w14:textId="77777777" w:rsidR="00CB52A1" w:rsidRDefault="00CB52A1" w:rsidP="00CB52A1">
            <w:pPr>
              <w:pStyle w:val="a3"/>
              <w:ind w:firstLine="298"/>
              <w:jc w:val="both"/>
              <w:rPr>
                <w:rFonts w:ascii="Times New Roman" w:hAnsi="Times New Roman"/>
                <w:b/>
                <w:bCs/>
                <w:sz w:val="24"/>
                <w:szCs w:val="24"/>
              </w:rPr>
            </w:pPr>
          </w:p>
          <w:p w14:paraId="2B2303DF" w14:textId="79584944" w:rsidR="00CB52A1" w:rsidRPr="00554C5D" w:rsidRDefault="00CB52A1" w:rsidP="00CB52A1">
            <w:pPr>
              <w:pStyle w:val="a3"/>
              <w:ind w:firstLine="298"/>
              <w:jc w:val="both"/>
              <w:rPr>
                <w:rFonts w:ascii="Times New Roman" w:eastAsia="Times New Roman" w:hAnsi="Times New Roman" w:cs="Times New Roman"/>
                <w:b/>
                <w:lang w:eastAsia="uk-UA"/>
              </w:rPr>
            </w:pPr>
            <w:r w:rsidRPr="00D00F65">
              <w:rPr>
                <w:rFonts w:ascii="Times New Roman" w:hAnsi="Times New Roman"/>
                <w:b/>
                <w:bCs/>
                <w:sz w:val="24"/>
                <w:szCs w:val="24"/>
              </w:rPr>
              <w:t>Обґрунтування</w:t>
            </w:r>
          </w:p>
          <w:p w14:paraId="1A84EE93" w14:textId="77777777" w:rsidR="00CB52A1" w:rsidRPr="00D00F65" w:rsidRDefault="00CB52A1" w:rsidP="00CB52A1">
            <w:pPr>
              <w:pStyle w:val="a3"/>
              <w:ind w:firstLine="298"/>
              <w:jc w:val="both"/>
              <w:rPr>
                <w:rFonts w:ascii="Times New Roman" w:eastAsia="Times New Roman" w:hAnsi="Times New Roman" w:cs="Times New Roman"/>
                <w:lang w:eastAsia="uk-UA"/>
              </w:rPr>
            </w:pPr>
            <w:r w:rsidRPr="00D00F65">
              <w:rPr>
                <w:rFonts w:ascii="Times New Roman" w:hAnsi="Times New Roman" w:cs="Times New Roman"/>
              </w:rPr>
              <w:t xml:space="preserve">Пропонується виключити, з аналогічним обґрунтуванням, як і до </w:t>
            </w:r>
            <w:proofErr w:type="spellStart"/>
            <w:r w:rsidRPr="00D00F65">
              <w:rPr>
                <w:rFonts w:ascii="Times New Roman" w:hAnsi="Times New Roman" w:cs="Times New Roman"/>
              </w:rPr>
              <w:t>п.п</w:t>
            </w:r>
            <w:proofErr w:type="spellEnd"/>
            <w:r w:rsidRPr="00D00F65">
              <w:rPr>
                <w:rFonts w:ascii="Times New Roman" w:hAnsi="Times New Roman" w:cs="Times New Roman"/>
              </w:rPr>
              <w:t>. 2 п. 1.2 Порядку (див. вище).</w:t>
            </w:r>
          </w:p>
          <w:p w14:paraId="65308A2B" w14:textId="123184FE" w:rsidR="00CB52A1" w:rsidRDefault="00CB52A1" w:rsidP="00CB52A1">
            <w:pPr>
              <w:pStyle w:val="a3"/>
              <w:ind w:firstLine="298"/>
              <w:jc w:val="both"/>
              <w:rPr>
                <w:rFonts w:ascii="Times New Roman" w:eastAsia="Times New Roman" w:hAnsi="Times New Roman" w:cs="Times New Roman"/>
                <w:lang w:eastAsia="uk-UA"/>
              </w:rPr>
            </w:pPr>
          </w:p>
          <w:p w14:paraId="10C7B0EF" w14:textId="77777777" w:rsidR="00CB52A1" w:rsidRPr="00D00F65" w:rsidRDefault="00CB52A1" w:rsidP="00CB52A1">
            <w:pPr>
              <w:pStyle w:val="a3"/>
              <w:ind w:firstLine="298"/>
              <w:jc w:val="both"/>
              <w:rPr>
                <w:rFonts w:ascii="Times New Roman" w:eastAsia="Times New Roman" w:hAnsi="Times New Roman" w:cs="Times New Roman"/>
                <w:lang w:eastAsia="uk-UA"/>
              </w:rPr>
            </w:pPr>
          </w:p>
          <w:p w14:paraId="6453D4A4" w14:textId="1D378E19" w:rsidR="00CB52A1" w:rsidRPr="00D00F65" w:rsidRDefault="00CB52A1" w:rsidP="00CB52A1">
            <w:pPr>
              <w:pStyle w:val="a3"/>
              <w:ind w:firstLine="298"/>
              <w:jc w:val="both"/>
              <w:rPr>
                <w:rFonts w:ascii="Times New Roman" w:eastAsia="Times New Roman" w:hAnsi="Times New Roman" w:cs="Times New Roman"/>
                <w:b/>
                <w:bCs/>
                <w:lang w:eastAsia="uk-UA"/>
              </w:rPr>
            </w:pPr>
            <w:r w:rsidRPr="00D00F65">
              <w:rPr>
                <w:rFonts w:ascii="Times New Roman" w:eastAsia="Times New Roman" w:hAnsi="Times New Roman" w:cs="Times New Roman"/>
                <w:b/>
                <w:bCs/>
                <w:lang w:eastAsia="uk-UA"/>
              </w:rPr>
              <w:t>ГС «УКРАЇНСЬКА ВІТРОЕНЕРГЕТИЧНА АСОЦІАЦІЯ»</w:t>
            </w:r>
          </w:p>
          <w:p w14:paraId="0D85ED90" w14:textId="729CEA32" w:rsidR="00CB52A1" w:rsidRPr="00D00F65" w:rsidRDefault="00CB52A1" w:rsidP="00CB52A1">
            <w:pPr>
              <w:pStyle w:val="a3"/>
              <w:ind w:firstLine="298"/>
              <w:jc w:val="both"/>
              <w:rPr>
                <w:rFonts w:ascii="Times New Roman" w:hAnsi="Times New Roman" w:cs="Times New Roman"/>
              </w:rPr>
            </w:pPr>
            <w:r w:rsidRPr="00D00F65">
              <w:rPr>
                <w:rFonts w:ascii="Times New Roman" w:hAnsi="Times New Roman" w:cs="Times New Roman"/>
              </w:rPr>
              <w:t>1.2. Дія цього Порядку поширюється:</w:t>
            </w:r>
          </w:p>
          <w:p w14:paraId="65F77817" w14:textId="77777777" w:rsidR="00CB52A1" w:rsidRPr="00D00F65" w:rsidRDefault="00CB52A1" w:rsidP="00CB52A1">
            <w:pPr>
              <w:pStyle w:val="a3"/>
              <w:ind w:firstLine="298"/>
              <w:jc w:val="both"/>
              <w:rPr>
                <w:rFonts w:ascii="Times New Roman" w:hAnsi="Times New Roman" w:cs="Times New Roman"/>
              </w:rPr>
            </w:pPr>
            <w:r w:rsidRPr="00D00F65">
              <w:rPr>
                <w:rFonts w:ascii="Times New Roman" w:hAnsi="Times New Roman" w:cs="Times New Roman"/>
              </w:rPr>
              <w:t>…</w:t>
            </w:r>
          </w:p>
          <w:p w14:paraId="61C6EED5" w14:textId="77777777" w:rsidR="00CB52A1" w:rsidRPr="00D00F65" w:rsidRDefault="00CB52A1" w:rsidP="00CB52A1">
            <w:pPr>
              <w:pStyle w:val="a3"/>
              <w:ind w:firstLine="298"/>
              <w:jc w:val="both"/>
              <w:rPr>
                <w:rFonts w:ascii="Times New Roman" w:hAnsi="Times New Roman" w:cs="Times New Roman"/>
              </w:rPr>
            </w:pPr>
            <w:r w:rsidRPr="00D00F65">
              <w:rPr>
                <w:rFonts w:ascii="Times New Roman" w:hAnsi="Times New Roman" w:cs="Times New Roman"/>
              </w:rPr>
              <w:t>3) в частині розрахунку розміру штрафів за інші порушення на оптовому енергетичному ринку згідно з розділом IV цього Порядку:</w:t>
            </w:r>
          </w:p>
          <w:p w14:paraId="27C55179" w14:textId="77777777" w:rsidR="00CB52A1" w:rsidRPr="00D00F65" w:rsidRDefault="00CB52A1" w:rsidP="00CB52A1">
            <w:pPr>
              <w:pStyle w:val="a3"/>
              <w:ind w:firstLine="298"/>
              <w:jc w:val="both"/>
              <w:rPr>
                <w:rFonts w:ascii="Times New Roman" w:hAnsi="Times New Roman" w:cs="Times New Roman"/>
              </w:rPr>
            </w:pPr>
            <w:r w:rsidRPr="00D00F65">
              <w:rPr>
                <w:rFonts w:ascii="Times New Roman" w:hAnsi="Times New Roman" w:cs="Times New Roman"/>
              </w:rPr>
              <w:t xml:space="preserve">на учасників оптового енергетичного ринку, які зобов’язані оприлюднювати </w:t>
            </w:r>
            <w:proofErr w:type="spellStart"/>
            <w:r w:rsidRPr="00D00F65">
              <w:rPr>
                <w:rFonts w:ascii="Times New Roman" w:hAnsi="Times New Roman" w:cs="Times New Roman"/>
              </w:rPr>
              <w:t>інсайдерську</w:t>
            </w:r>
            <w:proofErr w:type="spellEnd"/>
            <w:r w:rsidRPr="00D00F65">
              <w:rPr>
                <w:rFonts w:ascii="Times New Roman" w:hAnsi="Times New Roman" w:cs="Times New Roman"/>
              </w:rPr>
              <w:t xml:space="preserve"> інформацію;</w:t>
            </w:r>
          </w:p>
          <w:p w14:paraId="316B6710" w14:textId="77777777" w:rsidR="00CB52A1" w:rsidRDefault="00CB52A1" w:rsidP="00CB52A1">
            <w:pPr>
              <w:pStyle w:val="a9"/>
              <w:spacing w:after="0" w:line="240" w:lineRule="auto"/>
              <w:ind w:left="0" w:firstLine="298"/>
              <w:jc w:val="both"/>
              <w:rPr>
                <w:rFonts w:ascii="Times New Roman" w:hAnsi="Times New Roman"/>
              </w:rPr>
            </w:pPr>
            <w:r w:rsidRPr="00D00F65">
              <w:rPr>
                <w:rFonts w:ascii="Times New Roman" w:hAnsi="Times New Roman"/>
              </w:rPr>
              <w:t xml:space="preserve">на осіб, які </w:t>
            </w:r>
            <w:r w:rsidRPr="00D00F65">
              <w:rPr>
                <w:rFonts w:ascii="Times New Roman" w:hAnsi="Times New Roman"/>
                <w:b/>
                <w:bCs/>
              </w:rPr>
              <w:t>здійснили операції відповідно до оптових енергетичних продуктів без реєстрації як учасника</w:t>
            </w:r>
            <w:r w:rsidRPr="00D00F65">
              <w:rPr>
                <w:rFonts w:ascii="Times New Roman" w:hAnsi="Times New Roman"/>
              </w:rPr>
              <w:t xml:space="preserve"> </w:t>
            </w:r>
            <w:r w:rsidRPr="00D00F65">
              <w:rPr>
                <w:rFonts w:ascii="Times New Roman" w:hAnsi="Times New Roman"/>
                <w:strike/>
              </w:rPr>
              <w:t>мають бути зареєстровані як учасники</w:t>
            </w:r>
            <w:r w:rsidRPr="00D00F65">
              <w:rPr>
                <w:rFonts w:ascii="Times New Roman" w:hAnsi="Times New Roman"/>
              </w:rPr>
              <w:t xml:space="preserve"> оптового енергетичного ринку.</w:t>
            </w:r>
          </w:p>
          <w:p w14:paraId="247CB970" w14:textId="77777777" w:rsidR="00CB52A1" w:rsidRDefault="00CB52A1" w:rsidP="00CB52A1">
            <w:pPr>
              <w:pStyle w:val="a9"/>
              <w:spacing w:after="0" w:line="240" w:lineRule="auto"/>
              <w:ind w:left="0" w:firstLine="298"/>
              <w:jc w:val="both"/>
              <w:rPr>
                <w:rFonts w:ascii="Times New Roman" w:hAnsi="Times New Roman"/>
                <w:b/>
                <w:bCs/>
              </w:rPr>
            </w:pPr>
          </w:p>
          <w:p w14:paraId="7E5BEE9C" w14:textId="77777777" w:rsidR="00CB52A1" w:rsidRPr="00554C5D" w:rsidRDefault="00CB52A1" w:rsidP="00CB52A1">
            <w:pPr>
              <w:pStyle w:val="a3"/>
              <w:ind w:firstLine="298"/>
              <w:jc w:val="both"/>
              <w:rPr>
                <w:rFonts w:ascii="Times New Roman" w:eastAsia="Times New Roman" w:hAnsi="Times New Roman" w:cs="Times New Roman"/>
                <w:b/>
                <w:lang w:eastAsia="uk-UA"/>
              </w:rPr>
            </w:pPr>
            <w:r w:rsidRPr="00D00F65">
              <w:rPr>
                <w:rFonts w:ascii="Times New Roman" w:hAnsi="Times New Roman"/>
                <w:b/>
                <w:bCs/>
                <w:sz w:val="24"/>
                <w:szCs w:val="24"/>
              </w:rPr>
              <w:t>Обґрунтування</w:t>
            </w:r>
          </w:p>
          <w:p w14:paraId="5FE2BA3B" w14:textId="353B7613" w:rsidR="00CB52A1" w:rsidRPr="00D00F65" w:rsidRDefault="00CB52A1" w:rsidP="00CB52A1">
            <w:pPr>
              <w:pStyle w:val="a3"/>
              <w:ind w:firstLine="298"/>
              <w:jc w:val="both"/>
              <w:rPr>
                <w:rFonts w:ascii="Times New Roman" w:hAnsi="Times New Roman" w:cs="Times New Roman"/>
              </w:rPr>
            </w:pPr>
            <w:proofErr w:type="spellStart"/>
            <w:r w:rsidRPr="00D00F65">
              <w:rPr>
                <w:rFonts w:ascii="Times New Roman" w:hAnsi="Times New Roman" w:cs="Times New Roman"/>
              </w:rPr>
              <w:t>Пп</w:t>
            </w:r>
            <w:proofErr w:type="spellEnd"/>
            <w:r w:rsidRPr="00D00F65">
              <w:rPr>
                <w:rFonts w:ascii="Times New Roman" w:hAnsi="Times New Roman" w:cs="Times New Roman"/>
              </w:rPr>
              <w:t>. 20 частини другої статті 77 ЗУ «Про ринок електричної енергії» передбачає такий вид порушення як «здійснення операцій відповідно до оптових енергетичних продуктів без реєстрації як учасника оптового енергетичного ринку».</w:t>
            </w:r>
          </w:p>
          <w:p w14:paraId="180F48AC" w14:textId="77777777" w:rsidR="00CB52A1" w:rsidRPr="00D00F65" w:rsidRDefault="00CB52A1" w:rsidP="00CB52A1">
            <w:pPr>
              <w:pStyle w:val="a3"/>
              <w:ind w:firstLine="298"/>
              <w:jc w:val="both"/>
              <w:rPr>
                <w:rFonts w:ascii="Times New Roman" w:hAnsi="Times New Roman" w:cs="Times New Roman"/>
              </w:rPr>
            </w:pPr>
            <w:r w:rsidRPr="00D00F65">
              <w:rPr>
                <w:rFonts w:ascii="Times New Roman" w:hAnsi="Times New Roman" w:cs="Times New Roman"/>
              </w:rPr>
              <w:t xml:space="preserve">Таким чином порушенням за який накладається штраф має бути не сам факт відсутності реєстрації у певної особи, а факт </w:t>
            </w:r>
            <w:r w:rsidRPr="00D00F65">
              <w:rPr>
                <w:rFonts w:ascii="Times New Roman" w:hAnsi="Times New Roman" w:cs="Times New Roman"/>
                <w:u w:val="single"/>
              </w:rPr>
              <w:t>здійснення операцій на оптовому енергетичному ринку</w:t>
            </w:r>
            <w:r w:rsidRPr="00D00F65">
              <w:rPr>
                <w:rFonts w:ascii="Times New Roman" w:hAnsi="Times New Roman" w:cs="Times New Roman"/>
              </w:rPr>
              <w:t xml:space="preserve"> без відповідної реєстрації.</w:t>
            </w:r>
          </w:p>
          <w:p w14:paraId="4F724C13" w14:textId="1182D4F7" w:rsidR="00CB52A1" w:rsidRPr="00D00F65" w:rsidRDefault="00CB52A1" w:rsidP="00CB52A1">
            <w:pPr>
              <w:pStyle w:val="a9"/>
              <w:spacing w:after="0" w:line="240" w:lineRule="auto"/>
              <w:ind w:left="0" w:firstLine="298"/>
              <w:jc w:val="both"/>
              <w:rPr>
                <w:rFonts w:ascii="Times New Roman" w:hAnsi="Times New Roman"/>
                <w:b/>
                <w:bCs/>
              </w:rPr>
            </w:pPr>
            <w:r w:rsidRPr="00D00F65">
              <w:rPr>
                <w:rFonts w:ascii="Times New Roman" w:hAnsi="Times New Roman"/>
              </w:rPr>
              <w:t>Зазначений підхід застосовано Регулятором при підготовці змін до п. 1.3 цього Порядку в якому вірно зазначено, що іншим порушенням на оптовому енергетичному ринку, зокрема, є «здійснення операцій щодо оптових енергетичних продуктів без реєстрації як учасника оптового енергетичного ринку».</w:t>
            </w:r>
          </w:p>
        </w:tc>
        <w:tc>
          <w:tcPr>
            <w:tcW w:w="754" w:type="pct"/>
            <w:shd w:val="clear" w:color="auto" w:fill="auto"/>
            <w:vAlign w:val="center"/>
          </w:tcPr>
          <w:p w14:paraId="39ACF182" w14:textId="45E5885E" w:rsidR="00CB52A1" w:rsidRPr="00D00F65" w:rsidRDefault="00CB52A1" w:rsidP="00EB6A92">
            <w:pPr>
              <w:pStyle w:val="a9"/>
              <w:spacing w:after="0" w:line="240" w:lineRule="auto"/>
              <w:ind w:left="0"/>
              <w:jc w:val="center"/>
              <w:rPr>
                <w:rFonts w:ascii="Times New Roman" w:hAnsi="Times New Roman"/>
              </w:rPr>
            </w:pPr>
            <w:r w:rsidRPr="00D00F65">
              <w:rPr>
                <w:rFonts w:ascii="Times New Roman" w:hAnsi="Times New Roman"/>
              </w:rPr>
              <w:lastRenderedPageBreak/>
              <w:t xml:space="preserve">Врахувати в узгодженій на обговоренні  редакції  </w:t>
            </w:r>
          </w:p>
        </w:tc>
      </w:tr>
      <w:tr w:rsidR="00CB52A1" w:rsidRPr="00D00F65" w14:paraId="3A4FFCDD" w14:textId="77777777" w:rsidTr="00CB52A1">
        <w:tc>
          <w:tcPr>
            <w:tcW w:w="211" w:type="pct"/>
            <w:shd w:val="clear" w:color="auto" w:fill="auto"/>
            <w:vAlign w:val="center"/>
          </w:tcPr>
          <w:p w14:paraId="5168E12A" w14:textId="77777777" w:rsidR="00CB52A1" w:rsidRPr="00D00F65" w:rsidRDefault="00CB52A1" w:rsidP="008D0FAE">
            <w:pPr>
              <w:pStyle w:val="a9"/>
              <w:spacing w:after="0" w:line="240" w:lineRule="auto"/>
              <w:ind w:left="0"/>
              <w:jc w:val="center"/>
              <w:rPr>
                <w:rFonts w:ascii="Times New Roman" w:hAnsi="Times New Roman"/>
                <w:b/>
                <w:bCs/>
              </w:rPr>
            </w:pPr>
            <w:r w:rsidRPr="00D00F65">
              <w:rPr>
                <w:rFonts w:ascii="Times New Roman" w:hAnsi="Times New Roman"/>
                <w:b/>
                <w:bCs/>
              </w:rPr>
              <w:lastRenderedPageBreak/>
              <w:t>1.3</w:t>
            </w:r>
          </w:p>
          <w:p w14:paraId="1DF42679" w14:textId="7EEB05D9" w:rsidR="00CB52A1" w:rsidRPr="00D00F65" w:rsidRDefault="00CB52A1" w:rsidP="008D0FAE">
            <w:pPr>
              <w:pStyle w:val="a9"/>
              <w:spacing w:after="0" w:line="240" w:lineRule="auto"/>
              <w:ind w:left="0"/>
              <w:jc w:val="center"/>
              <w:rPr>
                <w:rFonts w:ascii="Times New Roman" w:hAnsi="Times New Roman"/>
                <w:b/>
                <w:bCs/>
              </w:rPr>
            </w:pPr>
          </w:p>
        </w:tc>
        <w:tc>
          <w:tcPr>
            <w:tcW w:w="1307" w:type="pct"/>
            <w:shd w:val="clear" w:color="auto" w:fill="auto"/>
          </w:tcPr>
          <w:p w14:paraId="05DFF232" w14:textId="77777777" w:rsidR="00CB52A1" w:rsidRPr="00D00F65" w:rsidRDefault="00CB52A1" w:rsidP="003B2512">
            <w:pPr>
              <w:pStyle w:val="a3"/>
              <w:jc w:val="both"/>
              <w:rPr>
                <w:rFonts w:ascii="Times New Roman" w:hAnsi="Times New Roman" w:cs="Times New Roman"/>
                <w:bCs/>
              </w:rPr>
            </w:pPr>
            <w:r w:rsidRPr="00D00F65">
              <w:rPr>
                <w:rFonts w:ascii="Times New Roman" w:hAnsi="Times New Roman" w:cs="Times New Roman"/>
                <w:bCs/>
              </w:rPr>
              <w:t>1.3. У цьому Порядку терміни вживаються в таких значеннях:</w:t>
            </w:r>
          </w:p>
          <w:p w14:paraId="7B5B2C32" w14:textId="77777777" w:rsidR="00CB52A1" w:rsidRPr="00D00F65" w:rsidRDefault="00CB52A1" w:rsidP="003B2512">
            <w:pPr>
              <w:pStyle w:val="a3"/>
              <w:jc w:val="both"/>
              <w:rPr>
                <w:rFonts w:ascii="Times New Roman" w:hAnsi="Times New Roman" w:cs="Times New Roman"/>
                <w:bCs/>
              </w:rPr>
            </w:pPr>
            <w:r w:rsidRPr="00D00F65">
              <w:rPr>
                <w:rFonts w:ascii="Times New Roman" w:hAnsi="Times New Roman" w:cs="Times New Roman"/>
                <w:bCs/>
              </w:rPr>
              <w:t>…</w:t>
            </w:r>
          </w:p>
          <w:p w14:paraId="3A74BA49" w14:textId="73BB77AB" w:rsidR="00CB52A1" w:rsidRPr="00D00F65" w:rsidRDefault="00CB52A1" w:rsidP="003B2512">
            <w:pPr>
              <w:pStyle w:val="a3"/>
              <w:jc w:val="both"/>
              <w:rPr>
                <w:rFonts w:ascii="Times New Roman" w:hAnsi="Times New Roman" w:cs="Times New Roman"/>
              </w:rPr>
            </w:pPr>
            <w:r w:rsidRPr="00D00F65">
              <w:rPr>
                <w:rFonts w:ascii="Times New Roman" w:hAnsi="Times New Roman" w:cs="Times New Roman"/>
                <w:bCs/>
              </w:rPr>
              <w:t xml:space="preserve">інші порушення на оптовому енергетичному ринку - </w:t>
            </w:r>
            <w:proofErr w:type="spellStart"/>
            <w:r w:rsidRPr="00D00F65">
              <w:rPr>
                <w:rFonts w:ascii="Times New Roman" w:hAnsi="Times New Roman" w:cs="Times New Roman"/>
                <w:bCs/>
              </w:rPr>
              <w:t>неоприлюднення</w:t>
            </w:r>
            <w:proofErr w:type="spellEnd"/>
            <w:r w:rsidRPr="00D00F65">
              <w:rPr>
                <w:rFonts w:ascii="Times New Roman" w:hAnsi="Times New Roman" w:cs="Times New Roman"/>
                <w:bCs/>
              </w:rPr>
              <w:t xml:space="preserve"> </w:t>
            </w:r>
            <w:proofErr w:type="spellStart"/>
            <w:r w:rsidRPr="00D00F65">
              <w:rPr>
                <w:rFonts w:ascii="Times New Roman" w:hAnsi="Times New Roman" w:cs="Times New Roman"/>
                <w:bCs/>
              </w:rPr>
              <w:t>інсайдерської</w:t>
            </w:r>
            <w:proofErr w:type="spellEnd"/>
            <w:r w:rsidRPr="00D00F65">
              <w:rPr>
                <w:rFonts w:ascii="Times New Roman" w:hAnsi="Times New Roman" w:cs="Times New Roman"/>
                <w:bCs/>
              </w:rPr>
              <w:t xml:space="preserve"> інформації, оприлюднення </w:t>
            </w:r>
            <w:proofErr w:type="spellStart"/>
            <w:r w:rsidRPr="00D00F65">
              <w:rPr>
                <w:rFonts w:ascii="Times New Roman" w:hAnsi="Times New Roman" w:cs="Times New Roman"/>
                <w:bCs/>
              </w:rPr>
              <w:t>інсайдерської</w:t>
            </w:r>
            <w:proofErr w:type="spellEnd"/>
            <w:r w:rsidRPr="00D00F65">
              <w:rPr>
                <w:rFonts w:ascii="Times New Roman" w:hAnsi="Times New Roman" w:cs="Times New Roman"/>
                <w:bCs/>
              </w:rPr>
              <w:t xml:space="preserve"> інформації з порушенням </w:t>
            </w:r>
            <w:r w:rsidRPr="00D00F65">
              <w:rPr>
                <w:rFonts w:ascii="Times New Roman" w:hAnsi="Times New Roman" w:cs="Times New Roman"/>
                <w:bCs/>
              </w:rPr>
              <w:lastRenderedPageBreak/>
              <w:t>встановлених вимог, здійснення операцій щодо оптових енергетичних продуктів без реєстрації як учасника оптового енергетичного ринку.</w:t>
            </w:r>
          </w:p>
        </w:tc>
        <w:tc>
          <w:tcPr>
            <w:tcW w:w="2728" w:type="pct"/>
            <w:shd w:val="clear" w:color="auto" w:fill="auto"/>
          </w:tcPr>
          <w:p w14:paraId="379330F4" w14:textId="77777777" w:rsidR="00CB52A1" w:rsidRPr="00D00F65" w:rsidRDefault="00CB52A1" w:rsidP="003B2512">
            <w:pPr>
              <w:pStyle w:val="a9"/>
              <w:spacing w:after="0" w:line="240" w:lineRule="auto"/>
              <w:ind w:left="0"/>
              <w:jc w:val="both"/>
              <w:rPr>
                <w:rFonts w:ascii="Times New Roman" w:hAnsi="Times New Roman"/>
                <w:b/>
                <w:bCs/>
              </w:rPr>
            </w:pPr>
            <w:r w:rsidRPr="00D00F65">
              <w:rPr>
                <w:rFonts w:ascii="Times New Roman" w:hAnsi="Times New Roman"/>
                <w:b/>
                <w:bCs/>
              </w:rPr>
              <w:lastRenderedPageBreak/>
              <w:t>ТОВ «</w:t>
            </w:r>
            <w:proofErr w:type="spellStart"/>
            <w:r w:rsidRPr="00D00F65">
              <w:rPr>
                <w:rFonts w:ascii="Times New Roman" w:hAnsi="Times New Roman"/>
                <w:b/>
                <w:bCs/>
              </w:rPr>
              <w:t>Д.Трейдінг</w:t>
            </w:r>
            <w:proofErr w:type="spellEnd"/>
            <w:r w:rsidRPr="00D00F65">
              <w:rPr>
                <w:rFonts w:ascii="Times New Roman" w:hAnsi="Times New Roman"/>
                <w:b/>
                <w:bCs/>
              </w:rPr>
              <w:t>»</w:t>
            </w:r>
          </w:p>
          <w:p w14:paraId="6C1F9B93" w14:textId="77777777" w:rsidR="00CB52A1" w:rsidRPr="00D00F65" w:rsidRDefault="00CB52A1" w:rsidP="00CB52A1">
            <w:pPr>
              <w:pStyle w:val="a3"/>
              <w:ind w:firstLine="298"/>
              <w:jc w:val="both"/>
              <w:rPr>
                <w:rFonts w:ascii="Times New Roman" w:hAnsi="Times New Roman" w:cs="Times New Roman"/>
              </w:rPr>
            </w:pPr>
          </w:p>
          <w:p w14:paraId="79EABE8C" w14:textId="13A05782" w:rsidR="00CB52A1" w:rsidRPr="00D00F65" w:rsidRDefault="00CB52A1" w:rsidP="00CB52A1">
            <w:pPr>
              <w:pStyle w:val="a3"/>
              <w:ind w:firstLine="298"/>
              <w:jc w:val="both"/>
              <w:rPr>
                <w:rFonts w:ascii="Times New Roman" w:hAnsi="Times New Roman" w:cs="Times New Roman"/>
              </w:rPr>
            </w:pPr>
            <w:r w:rsidRPr="00D00F65">
              <w:rPr>
                <w:rFonts w:ascii="Times New Roman" w:hAnsi="Times New Roman" w:cs="Times New Roman"/>
              </w:rPr>
              <w:t>1.3. У цьому Порядку терміни вживаються в таких значеннях:</w:t>
            </w:r>
          </w:p>
          <w:p w14:paraId="3D9D0290" w14:textId="77777777" w:rsidR="00CB52A1" w:rsidRPr="00D00F65" w:rsidRDefault="00CB52A1" w:rsidP="00CB52A1">
            <w:pPr>
              <w:pStyle w:val="a3"/>
              <w:ind w:firstLine="298"/>
              <w:jc w:val="both"/>
              <w:rPr>
                <w:rFonts w:ascii="Times New Roman" w:hAnsi="Times New Roman" w:cs="Times New Roman"/>
              </w:rPr>
            </w:pPr>
            <w:r w:rsidRPr="00D00F65">
              <w:rPr>
                <w:rFonts w:ascii="Times New Roman" w:hAnsi="Times New Roman" w:cs="Times New Roman"/>
              </w:rPr>
              <w:t>…</w:t>
            </w:r>
          </w:p>
          <w:p w14:paraId="4B7811F9" w14:textId="77777777" w:rsidR="00CB52A1" w:rsidRPr="00D00F65" w:rsidRDefault="00CB52A1" w:rsidP="00CB52A1">
            <w:pPr>
              <w:pStyle w:val="a3"/>
              <w:ind w:firstLine="298"/>
              <w:jc w:val="both"/>
              <w:rPr>
                <w:rFonts w:ascii="Times New Roman" w:hAnsi="Times New Roman" w:cs="Times New Roman"/>
                <w:bCs/>
              </w:rPr>
            </w:pPr>
            <w:r w:rsidRPr="00D00F65">
              <w:rPr>
                <w:rFonts w:ascii="Times New Roman" w:hAnsi="Times New Roman" w:cs="Times New Roman"/>
                <w:bCs/>
              </w:rPr>
              <w:t xml:space="preserve">інші порушення на оптовому енергетичному ринку - </w:t>
            </w:r>
            <w:proofErr w:type="spellStart"/>
            <w:r w:rsidRPr="00D00F65">
              <w:rPr>
                <w:rFonts w:ascii="Times New Roman" w:hAnsi="Times New Roman" w:cs="Times New Roman"/>
                <w:bCs/>
              </w:rPr>
              <w:t>неоприлюднення</w:t>
            </w:r>
            <w:proofErr w:type="spellEnd"/>
            <w:r w:rsidRPr="00D00F65">
              <w:rPr>
                <w:rFonts w:ascii="Times New Roman" w:hAnsi="Times New Roman" w:cs="Times New Roman"/>
                <w:bCs/>
              </w:rPr>
              <w:t xml:space="preserve"> </w:t>
            </w:r>
            <w:proofErr w:type="spellStart"/>
            <w:r w:rsidRPr="00D00F65">
              <w:rPr>
                <w:rFonts w:ascii="Times New Roman" w:hAnsi="Times New Roman" w:cs="Times New Roman"/>
                <w:bCs/>
              </w:rPr>
              <w:t>інсайдерської</w:t>
            </w:r>
            <w:proofErr w:type="spellEnd"/>
            <w:r w:rsidRPr="00D00F65">
              <w:rPr>
                <w:rFonts w:ascii="Times New Roman" w:hAnsi="Times New Roman" w:cs="Times New Roman"/>
                <w:bCs/>
              </w:rPr>
              <w:t xml:space="preserve"> інформації, оприлюднення </w:t>
            </w:r>
            <w:proofErr w:type="spellStart"/>
            <w:r w:rsidRPr="00D00F65">
              <w:rPr>
                <w:rFonts w:ascii="Times New Roman" w:hAnsi="Times New Roman" w:cs="Times New Roman"/>
                <w:bCs/>
              </w:rPr>
              <w:t>інсайдерської</w:t>
            </w:r>
            <w:proofErr w:type="spellEnd"/>
            <w:r w:rsidRPr="00D00F65">
              <w:rPr>
                <w:rFonts w:ascii="Times New Roman" w:hAnsi="Times New Roman" w:cs="Times New Roman"/>
                <w:bCs/>
              </w:rPr>
              <w:t xml:space="preserve"> інформації з порушенням встановлених вимог, </w:t>
            </w:r>
            <w:r w:rsidRPr="00D00F65">
              <w:rPr>
                <w:rFonts w:ascii="Times New Roman" w:hAnsi="Times New Roman" w:cs="Times New Roman"/>
                <w:bCs/>
              </w:rPr>
              <w:lastRenderedPageBreak/>
              <w:t>здійснення операцій щодо оптових енергетичних продуктів без реєстрації як учасника оптового енергетичного ринку.</w:t>
            </w:r>
          </w:p>
          <w:p w14:paraId="06675A39" w14:textId="77777777" w:rsidR="00CB52A1" w:rsidRDefault="00CB52A1" w:rsidP="00CB52A1">
            <w:pPr>
              <w:pStyle w:val="a3"/>
              <w:ind w:firstLine="298"/>
              <w:jc w:val="both"/>
              <w:rPr>
                <w:rFonts w:ascii="Times New Roman" w:hAnsi="Times New Roman" w:cs="Times New Roman"/>
                <w:b/>
                <w:bCs/>
              </w:rPr>
            </w:pPr>
            <w:r w:rsidRPr="00D00F65">
              <w:rPr>
                <w:rFonts w:ascii="Times New Roman" w:hAnsi="Times New Roman" w:cs="Times New Roman"/>
                <w:b/>
                <w:bCs/>
              </w:rPr>
              <w:t>повторне вчинення порушення або зловживання на оптовому енергетичному ринку – дії або бездіяльність учасника оптового енергетичного ринку, що призвели до вчинення одного й того ж виду порушення або одного і того ж виду зловживання протягом року з дня накладення штрафу за той самий вид порушення або зловживання.</w:t>
            </w:r>
          </w:p>
          <w:p w14:paraId="14D61E65" w14:textId="77777777" w:rsidR="00CB52A1" w:rsidRDefault="00CB52A1" w:rsidP="00CB52A1">
            <w:pPr>
              <w:pStyle w:val="a3"/>
              <w:ind w:firstLine="298"/>
              <w:jc w:val="both"/>
              <w:rPr>
                <w:rFonts w:ascii="Times New Roman" w:eastAsia="Times New Roman" w:hAnsi="Times New Roman" w:cs="Times New Roman"/>
                <w:lang w:eastAsia="uk-UA"/>
              </w:rPr>
            </w:pPr>
          </w:p>
          <w:p w14:paraId="7558BEA3" w14:textId="77777777" w:rsidR="00CB52A1" w:rsidRPr="00554C5D" w:rsidRDefault="00CB52A1" w:rsidP="00CB52A1">
            <w:pPr>
              <w:pStyle w:val="a3"/>
              <w:ind w:firstLine="298"/>
              <w:jc w:val="both"/>
              <w:rPr>
                <w:rFonts w:ascii="Times New Roman" w:eastAsia="Times New Roman" w:hAnsi="Times New Roman" w:cs="Times New Roman"/>
                <w:b/>
                <w:lang w:eastAsia="uk-UA"/>
              </w:rPr>
            </w:pPr>
            <w:r w:rsidRPr="00D00F65">
              <w:rPr>
                <w:rFonts w:ascii="Times New Roman" w:hAnsi="Times New Roman"/>
                <w:b/>
                <w:bCs/>
                <w:sz w:val="24"/>
                <w:szCs w:val="24"/>
              </w:rPr>
              <w:t>Обґрунтування</w:t>
            </w:r>
          </w:p>
          <w:p w14:paraId="2B1B638E" w14:textId="3DA5CFB3" w:rsidR="00CB52A1" w:rsidRPr="00D00F65" w:rsidRDefault="00CB52A1" w:rsidP="00CB52A1">
            <w:pPr>
              <w:pStyle w:val="a3"/>
              <w:ind w:firstLine="298"/>
              <w:jc w:val="both"/>
              <w:rPr>
                <w:rFonts w:ascii="Times New Roman" w:eastAsia="Times New Roman" w:hAnsi="Times New Roman" w:cs="Times New Roman"/>
                <w:lang w:eastAsia="uk-UA"/>
              </w:rPr>
            </w:pPr>
            <w:r w:rsidRPr="00D00F65">
              <w:rPr>
                <w:rFonts w:ascii="Times New Roman" w:hAnsi="Times New Roman" w:cs="Times New Roman"/>
              </w:rPr>
              <w:t xml:space="preserve">Для врегулювання питання однакового розуміння повторності порушення чи зловживання пропонується додати відповідне визначення до пункту 1.3., яким внормувати період під час якого повторне вчинення учасником ринку діяння того ж виду буде вважатися повторністю в розумінні підпункту 3 пункту </w:t>
            </w:r>
            <w:r w:rsidRPr="00D00F65">
              <w:rPr>
                <w:rFonts w:ascii="Times New Roman" w:eastAsia="Times New Roman" w:hAnsi="Times New Roman" w:cs="Times New Roman"/>
                <w:color w:val="333333"/>
                <w:shd w:val="clear" w:color="auto" w:fill="FFFFFF"/>
                <w:lang w:eastAsia="ru-RU"/>
              </w:rPr>
              <w:t xml:space="preserve"> </w:t>
            </w:r>
            <w:r w:rsidRPr="00D00F65">
              <w:rPr>
                <w:rFonts w:ascii="Times New Roman" w:hAnsi="Times New Roman" w:cs="Times New Roman"/>
              </w:rPr>
              <w:t xml:space="preserve">2.4.7. та підпункту 2 пункту </w:t>
            </w:r>
            <w:r w:rsidRPr="00D00F65">
              <w:rPr>
                <w:rFonts w:ascii="Times New Roman" w:eastAsia="Times New Roman" w:hAnsi="Times New Roman" w:cs="Times New Roman"/>
                <w:color w:val="333333"/>
                <w:shd w:val="clear" w:color="auto" w:fill="FFFFFF"/>
                <w:lang w:eastAsia="ru-RU"/>
              </w:rPr>
              <w:t xml:space="preserve"> </w:t>
            </w:r>
            <w:r w:rsidRPr="00D00F65">
              <w:rPr>
                <w:rFonts w:ascii="Times New Roman" w:hAnsi="Times New Roman" w:cs="Times New Roman"/>
              </w:rPr>
              <w:t xml:space="preserve">3.4.7. </w:t>
            </w:r>
            <w:r w:rsidRPr="00D00F65">
              <w:rPr>
                <w:rFonts w:ascii="Times New Roman" w:eastAsia="Times New Roman" w:hAnsi="Times New Roman" w:cs="Times New Roman"/>
                <w:color w:val="333333"/>
                <w:shd w:val="clear" w:color="auto" w:fill="FFFFFF"/>
                <w:lang w:eastAsia="ru-RU"/>
              </w:rPr>
              <w:t xml:space="preserve"> Порядку.</w:t>
            </w:r>
          </w:p>
        </w:tc>
        <w:tc>
          <w:tcPr>
            <w:tcW w:w="754" w:type="pct"/>
            <w:shd w:val="clear" w:color="auto" w:fill="auto"/>
            <w:vAlign w:val="center"/>
          </w:tcPr>
          <w:p w14:paraId="708BB29C" w14:textId="72085A51" w:rsidR="00CB52A1" w:rsidRPr="00D00F65" w:rsidRDefault="00CB52A1" w:rsidP="008D0FAE">
            <w:pPr>
              <w:pStyle w:val="a9"/>
              <w:spacing w:after="0" w:line="240" w:lineRule="auto"/>
              <w:ind w:left="0"/>
              <w:jc w:val="center"/>
              <w:rPr>
                <w:rFonts w:ascii="Times New Roman" w:hAnsi="Times New Roman"/>
              </w:rPr>
            </w:pPr>
            <w:r w:rsidRPr="00D00F65">
              <w:rPr>
                <w:rFonts w:ascii="Times New Roman" w:hAnsi="Times New Roman"/>
              </w:rPr>
              <w:lastRenderedPageBreak/>
              <w:t>Не врахов</w:t>
            </w:r>
            <w:r>
              <w:rPr>
                <w:rFonts w:ascii="Times New Roman" w:hAnsi="Times New Roman"/>
              </w:rPr>
              <w:t>ано</w:t>
            </w:r>
            <w:r w:rsidRPr="00D00F65">
              <w:rPr>
                <w:rFonts w:ascii="Times New Roman" w:hAnsi="Times New Roman"/>
              </w:rPr>
              <w:t>, оскільки питання врегульоване нижче (підпункти 3.4.7 та 4.4.7)</w:t>
            </w:r>
          </w:p>
        </w:tc>
      </w:tr>
      <w:tr w:rsidR="00CB52A1" w:rsidRPr="00D00F65" w14:paraId="1AE134E6" w14:textId="77777777" w:rsidTr="00CB52A1">
        <w:tc>
          <w:tcPr>
            <w:tcW w:w="211" w:type="pct"/>
            <w:shd w:val="clear" w:color="auto" w:fill="auto"/>
            <w:vAlign w:val="center"/>
          </w:tcPr>
          <w:p w14:paraId="01F5A4C0" w14:textId="2FF56885" w:rsidR="00CB52A1" w:rsidRPr="00D00F65" w:rsidRDefault="00CB52A1" w:rsidP="008D0FAE">
            <w:pPr>
              <w:pStyle w:val="a9"/>
              <w:spacing w:after="0" w:line="240" w:lineRule="auto"/>
              <w:ind w:left="0"/>
              <w:jc w:val="center"/>
              <w:rPr>
                <w:rFonts w:ascii="Times New Roman" w:hAnsi="Times New Roman"/>
                <w:b/>
                <w:bCs/>
              </w:rPr>
            </w:pPr>
            <w:r w:rsidRPr="00D00F65">
              <w:rPr>
                <w:rFonts w:ascii="Times New Roman" w:hAnsi="Times New Roman"/>
                <w:b/>
                <w:bCs/>
              </w:rPr>
              <w:t>1.4</w:t>
            </w:r>
          </w:p>
        </w:tc>
        <w:tc>
          <w:tcPr>
            <w:tcW w:w="1307" w:type="pct"/>
            <w:shd w:val="clear" w:color="auto" w:fill="auto"/>
          </w:tcPr>
          <w:p w14:paraId="252DFE06" w14:textId="77777777" w:rsidR="00CB52A1" w:rsidRPr="00D00F65" w:rsidRDefault="00CB52A1" w:rsidP="003B2512">
            <w:pPr>
              <w:pStyle w:val="a3"/>
              <w:jc w:val="both"/>
              <w:rPr>
                <w:rFonts w:ascii="Times New Roman" w:hAnsi="Times New Roman" w:cs="Times New Roman"/>
                <w:b/>
              </w:rPr>
            </w:pPr>
            <w:r w:rsidRPr="00D00F65">
              <w:rPr>
                <w:rFonts w:ascii="Times New Roman" w:hAnsi="Times New Roman" w:cs="Times New Roman"/>
                <w:b/>
              </w:rPr>
              <w:t>Проєкт не містить пропозицій щодо внесення змін.</w:t>
            </w:r>
          </w:p>
          <w:p w14:paraId="1EF59919" w14:textId="2E52EEC8" w:rsidR="00CB52A1" w:rsidRPr="00D00F65" w:rsidRDefault="00CB52A1" w:rsidP="003B2512">
            <w:pPr>
              <w:pStyle w:val="a3"/>
              <w:jc w:val="both"/>
              <w:rPr>
                <w:rFonts w:ascii="Times New Roman" w:hAnsi="Times New Roman" w:cs="Times New Roman"/>
                <w:i/>
                <w:iCs/>
              </w:rPr>
            </w:pPr>
            <w:r w:rsidRPr="00D00F65">
              <w:rPr>
                <w:rFonts w:ascii="Times New Roman" w:hAnsi="Times New Roman" w:cs="Times New Roman"/>
                <w:i/>
                <w:iCs/>
                <w:u w:val="single"/>
              </w:rPr>
              <w:t>чинна редакція</w:t>
            </w:r>
            <w:r w:rsidRPr="00D00F65">
              <w:rPr>
                <w:rFonts w:ascii="Times New Roman" w:hAnsi="Times New Roman" w:cs="Times New Roman"/>
                <w:i/>
                <w:iCs/>
              </w:rPr>
              <w:t>:</w:t>
            </w:r>
          </w:p>
          <w:p w14:paraId="47BE12FF" w14:textId="4EFF1173" w:rsidR="00CB52A1" w:rsidRPr="00D00F65" w:rsidRDefault="00CB52A1" w:rsidP="003B2512">
            <w:pPr>
              <w:pStyle w:val="a3"/>
              <w:jc w:val="both"/>
              <w:rPr>
                <w:rFonts w:ascii="Times New Roman" w:hAnsi="Times New Roman" w:cs="Times New Roman"/>
                <w:bCs/>
              </w:rPr>
            </w:pPr>
            <w:r w:rsidRPr="00D00F65">
              <w:rPr>
                <w:rFonts w:ascii="Times New Roman" w:eastAsia="Times New Roman" w:hAnsi="Times New Roman" w:cs="Times New Roman"/>
                <w:shd w:val="clear" w:color="auto" w:fill="FFFFFF"/>
                <w:lang w:eastAsia="ru-RU"/>
              </w:rPr>
              <w:t>1.4. Перед винесенням на засідання НКРЕКП, що проводиться у формі відкритого слухання, питання про накладення штрафу (штрафів) за порушення законодавства у сферах енергетики та комунальних послуг та відповідних ліцензійних умов або за порушення законодавства щодо запобігання зловживанням на оптових енергетичних ринках відповідальний структурний підрозділ НКРЕКП розраховує розмір штрафу за кожне окреме вчинене порушення відповідно до </w:t>
            </w:r>
            <w:hyperlink r:id="rId8" w:anchor="n33" w:history="1">
              <w:r w:rsidRPr="00D00F65">
                <w:rPr>
                  <w:rFonts w:ascii="Times New Roman" w:eastAsia="Times New Roman" w:hAnsi="Times New Roman" w:cs="Times New Roman"/>
                  <w:u w:val="single"/>
                  <w:shd w:val="clear" w:color="auto" w:fill="FFFFFF"/>
                  <w:lang w:eastAsia="ru-RU"/>
                </w:rPr>
                <w:t>розділів II</w:t>
              </w:r>
            </w:hyperlink>
            <w:r w:rsidRPr="00D00F65">
              <w:rPr>
                <w:rFonts w:ascii="Times New Roman" w:eastAsia="Times New Roman" w:hAnsi="Times New Roman" w:cs="Times New Roman"/>
                <w:shd w:val="clear" w:color="auto" w:fill="FFFFFF"/>
                <w:lang w:eastAsia="ru-RU"/>
              </w:rPr>
              <w:t> та </w:t>
            </w:r>
            <w:hyperlink r:id="rId9" w:anchor="n162" w:history="1">
              <w:r w:rsidRPr="00D00F65">
                <w:rPr>
                  <w:rFonts w:ascii="Times New Roman" w:eastAsia="Times New Roman" w:hAnsi="Times New Roman" w:cs="Times New Roman"/>
                  <w:u w:val="single"/>
                  <w:shd w:val="clear" w:color="auto" w:fill="FFFFFF"/>
                  <w:lang w:eastAsia="ru-RU"/>
                </w:rPr>
                <w:t>III</w:t>
              </w:r>
            </w:hyperlink>
            <w:r w:rsidRPr="00D00F65">
              <w:rPr>
                <w:rFonts w:ascii="Times New Roman" w:eastAsia="Times New Roman" w:hAnsi="Times New Roman" w:cs="Times New Roman"/>
                <w:shd w:val="clear" w:color="auto" w:fill="FFFFFF"/>
                <w:lang w:eastAsia="ru-RU"/>
              </w:rPr>
              <w:t> цього Порядку.</w:t>
            </w:r>
          </w:p>
        </w:tc>
        <w:tc>
          <w:tcPr>
            <w:tcW w:w="2728" w:type="pct"/>
            <w:shd w:val="clear" w:color="auto" w:fill="auto"/>
          </w:tcPr>
          <w:p w14:paraId="0C9DFB4D" w14:textId="77777777" w:rsidR="00CB52A1" w:rsidRPr="00D00F65" w:rsidRDefault="00CB52A1" w:rsidP="00CB52A1">
            <w:pPr>
              <w:pStyle w:val="a9"/>
              <w:spacing w:after="0" w:line="240" w:lineRule="auto"/>
              <w:ind w:left="0" w:firstLine="156"/>
              <w:jc w:val="both"/>
              <w:rPr>
                <w:rFonts w:ascii="Times New Roman" w:hAnsi="Times New Roman"/>
                <w:b/>
                <w:bCs/>
              </w:rPr>
            </w:pPr>
            <w:r w:rsidRPr="00D00F65">
              <w:rPr>
                <w:rFonts w:ascii="Times New Roman" w:hAnsi="Times New Roman"/>
                <w:b/>
                <w:bCs/>
              </w:rPr>
              <w:t>ПРАТ «УКРГІДРОЕНЕРГО»</w:t>
            </w:r>
          </w:p>
          <w:p w14:paraId="5BC36467" w14:textId="77777777" w:rsidR="00CB52A1" w:rsidRPr="00D00F65" w:rsidRDefault="00CB52A1" w:rsidP="00CB52A1">
            <w:pPr>
              <w:pStyle w:val="a9"/>
              <w:spacing w:after="0" w:line="240" w:lineRule="auto"/>
              <w:ind w:left="0" w:firstLine="156"/>
              <w:jc w:val="both"/>
              <w:rPr>
                <w:rFonts w:ascii="Times New Roman" w:hAnsi="Times New Roman"/>
              </w:rPr>
            </w:pPr>
          </w:p>
          <w:p w14:paraId="1CF02044" w14:textId="77777777" w:rsidR="00CB52A1" w:rsidRDefault="00CB52A1" w:rsidP="00CB52A1">
            <w:pPr>
              <w:pStyle w:val="a9"/>
              <w:spacing w:after="0" w:line="240" w:lineRule="auto"/>
              <w:ind w:left="0" w:firstLine="156"/>
              <w:jc w:val="both"/>
              <w:rPr>
                <w:rFonts w:ascii="Times New Roman" w:eastAsia="Times New Roman" w:hAnsi="Times New Roman"/>
                <w:shd w:val="clear" w:color="auto" w:fill="FFFFFF"/>
                <w:lang w:eastAsia="ru-RU"/>
              </w:rPr>
            </w:pPr>
            <w:r w:rsidRPr="00D00F65">
              <w:rPr>
                <w:rFonts w:ascii="Times New Roman" w:eastAsia="Times New Roman" w:hAnsi="Times New Roman"/>
                <w:shd w:val="clear" w:color="auto" w:fill="FFFFFF"/>
                <w:lang w:eastAsia="ru-RU"/>
              </w:rPr>
              <w:t xml:space="preserve">1.4. Перед винесенням на засідання НКРЕКП, що проводиться у формі відкритого слухання, питання про накладення штрафу (штрафів) за порушення законодавства у сферах енергетики та комунальних послуг та відповідних ліцензійних умов або за порушення законодавства щодо запобігання зловживанням, </w:t>
            </w:r>
            <w:r w:rsidRPr="00D00F65">
              <w:rPr>
                <w:rFonts w:ascii="Times New Roman" w:eastAsia="Times New Roman" w:hAnsi="Times New Roman"/>
                <w:b/>
                <w:shd w:val="clear" w:color="auto" w:fill="FFFFFF"/>
                <w:lang w:eastAsia="ru-RU"/>
              </w:rPr>
              <w:t>та/або інших порушень</w:t>
            </w:r>
            <w:r w:rsidRPr="00D00F65">
              <w:rPr>
                <w:rFonts w:ascii="Times New Roman" w:eastAsia="Times New Roman" w:hAnsi="Times New Roman"/>
                <w:shd w:val="clear" w:color="auto" w:fill="FFFFFF"/>
                <w:lang w:eastAsia="ru-RU"/>
              </w:rPr>
              <w:t xml:space="preserve"> на оптових енергетичних ринках відповідальний структурний підрозділ НКРЕКП розраховує розмір штрафу за кожне окреме вчинене порушення відповідно до </w:t>
            </w:r>
            <w:hyperlink r:id="rId10" w:anchor="n33" w:history="1">
              <w:r w:rsidRPr="00D00F65">
                <w:rPr>
                  <w:rFonts w:ascii="Times New Roman" w:eastAsia="Times New Roman" w:hAnsi="Times New Roman"/>
                  <w:u w:val="single"/>
                  <w:shd w:val="clear" w:color="auto" w:fill="FFFFFF"/>
                  <w:lang w:eastAsia="ru-RU"/>
                </w:rPr>
                <w:t>розділів II</w:t>
              </w:r>
            </w:hyperlink>
            <w:r w:rsidRPr="00D00F65">
              <w:rPr>
                <w:rFonts w:ascii="Times New Roman" w:eastAsia="Times New Roman" w:hAnsi="Times New Roman"/>
                <w:lang w:eastAsia="ru-RU"/>
              </w:rPr>
              <w:t>,</w:t>
            </w:r>
            <w:r w:rsidRPr="00D00F65">
              <w:rPr>
                <w:rFonts w:ascii="Times New Roman" w:eastAsia="Times New Roman" w:hAnsi="Times New Roman"/>
                <w:shd w:val="clear" w:color="auto" w:fill="FFFFFF"/>
                <w:lang w:eastAsia="ru-RU"/>
              </w:rPr>
              <w:t> </w:t>
            </w:r>
            <w:r w:rsidRPr="00D00F65">
              <w:rPr>
                <w:rFonts w:ascii="Times New Roman" w:eastAsia="Times New Roman" w:hAnsi="Times New Roman"/>
                <w:strike/>
                <w:shd w:val="clear" w:color="auto" w:fill="FFFFFF"/>
                <w:lang w:eastAsia="ru-RU"/>
              </w:rPr>
              <w:t>та</w:t>
            </w:r>
            <w:r w:rsidRPr="00D00F65">
              <w:rPr>
                <w:rFonts w:ascii="Times New Roman" w:eastAsia="Times New Roman" w:hAnsi="Times New Roman"/>
                <w:shd w:val="clear" w:color="auto" w:fill="FFFFFF"/>
                <w:lang w:eastAsia="ru-RU"/>
              </w:rPr>
              <w:t> </w:t>
            </w:r>
            <w:hyperlink r:id="rId11" w:anchor="n162" w:history="1">
              <w:r w:rsidRPr="00D00F65">
                <w:rPr>
                  <w:rFonts w:ascii="Times New Roman" w:eastAsia="Times New Roman" w:hAnsi="Times New Roman"/>
                  <w:u w:val="single"/>
                  <w:shd w:val="clear" w:color="auto" w:fill="FFFFFF"/>
                  <w:lang w:eastAsia="ru-RU"/>
                </w:rPr>
                <w:t>III</w:t>
              </w:r>
            </w:hyperlink>
            <w:r w:rsidRPr="00D00F65">
              <w:rPr>
                <w:rFonts w:ascii="Times New Roman" w:eastAsia="Times New Roman" w:hAnsi="Times New Roman"/>
                <w:lang w:eastAsia="ru-RU"/>
              </w:rPr>
              <w:t xml:space="preserve"> </w:t>
            </w:r>
            <w:r w:rsidRPr="00D00F65">
              <w:rPr>
                <w:rFonts w:ascii="Times New Roman" w:eastAsia="Times New Roman" w:hAnsi="Times New Roman"/>
                <w:b/>
                <w:lang w:eastAsia="ru-RU"/>
              </w:rPr>
              <w:t>та</w:t>
            </w:r>
            <w:r w:rsidRPr="00D00F65">
              <w:rPr>
                <w:rFonts w:ascii="Times New Roman" w:eastAsia="Times New Roman" w:hAnsi="Times New Roman"/>
                <w:lang w:eastAsia="ru-RU"/>
              </w:rPr>
              <w:t xml:space="preserve"> </w:t>
            </w:r>
            <w:r w:rsidRPr="00D00F65">
              <w:rPr>
                <w:rFonts w:ascii="Times New Roman" w:eastAsia="Times New Roman" w:hAnsi="Times New Roman"/>
                <w:b/>
                <w:lang w:eastAsia="ru-RU"/>
              </w:rPr>
              <w:t>IV</w:t>
            </w:r>
            <w:r w:rsidRPr="00D00F65">
              <w:rPr>
                <w:rFonts w:ascii="Times New Roman" w:eastAsia="Times New Roman" w:hAnsi="Times New Roman"/>
                <w:shd w:val="clear" w:color="auto" w:fill="FFFFFF"/>
                <w:lang w:eastAsia="ru-RU"/>
              </w:rPr>
              <w:t> цього Порядку.</w:t>
            </w:r>
          </w:p>
          <w:p w14:paraId="3D3F7284" w14:textId="77777777" w:rsidR="00CB52A1" w:rsidRDefault="00CB52A1" w:rsidP="00CB52A1">
            <w:pPr>
              <w:pStyle w:val="a9"/>
              <w:spacing w:after="0" w:line="240" w:lineRule="auto"/>
              <w:ind w:left="0" w:firstLine="156"/>
              <w:jc w:val="both"/>
              <w:rPr>
                <w:rFonts w:ascii="Times New Roman" w:hAnsi="Times New Roman"/>
              </w:rPr>
            </w:pPr>
          </w:p>
          <w:p w14:paraId="4618FBC2" w14:textId="46F55997" w:rsidR="00CB52A1" w:rsidRPr="00D00F65" w:rsidRDefault="00CB52A1" w:rsidP="00CB52A1">
            <w:pPr>
              <w:pStyle w:val="a3"/>
              <w:tabs>
                <w:tab w:val="left" w:pos="1594"/>
              </w:tabs>
              <w:ind w:firstLine="156"/>
              <w:jc w:val="both"/>
              <w:rPr>
                <w:rFonts w:ascii="Times New Roman" w:eastAsia="Times New Roman" w:hAnsi="Times New Roman" w:cs="Times New Roman"/>
                <w:b/>
                <w:lang w:eastAsia="uk-UA"/>
              </w:rPr>
            </w:pPr>
            <w:proofErr w:type="spellStart"/>
            <w:r>
              <w:rPr>
                <w:rFonts w:ascii="Times New Roman" w:eastAsia="Times New Roman" w:hAnsi="Times New Roman" w:cs="Times New Roman"/>
                <w:b/>
                <w:lang w:eastAsia="uk-UA"/>
              </w:rPr>
              <w:t>Обгрунтування</w:t>
            </w:r>
            <w:proofErr w:type="spellEnd"/>
            <w:r w:rsidRPr="00D00F65">
              <w:rPr>
                <w:rFonts w:ascii="Times New Roman" w:eastAsia="Times New Roman" w:hAnsi="Times New Roman" w:cs="Times New Roman"/>
                <w:b/>
                <w:lang w:eastAsia="uk-UA"/>
              </w:rPr>
              <w:t xml:space="preserve"> редакційн</w:t>
            </w:r>
            <w:r>
              <w:rPr>
                <w:rFonts w:ascii="Times New Roman" w:eastAsia="Times New Roman" w:hAnsi="Times New Roman" w:cs="Times New Roman"/>
                <w:b/>
                <w:lang w:eastAsia="uk-UA"/>
              </w:rPr>
              <w:t>их</w:t>
            </w:r>
            <w:r w:rsidRPr="00D00F65">
              <w:rPr>
                <w:rFonts w:ascii="Times New Roman" w:eastAsia="Times New Roman" w:hAnsi="Times New Roman" w:cs="Times New Roman"/>
                <w:b/>
                <w:lang w:eastAsia="uk-UA"/>
              </w:rPr>
              <w:t xml:space="preserve"> уточнен</w:t>
            </w:r>
            <w:r>
              <w:rPr>
                <w:rFonts w:ascii="Times New Roman" w:eastAsia="Times New Roman" w:hAnsi="Times New Roman" w:cs="Times New Roman"/>
                <w:b/>
                <w:lang w:eastAsia="uk-UA"/>
              </w:rPr>
              <w:t>ь</w:t>
            </w:r>
          </w:p>
          <w:p w14:paraId="741658CF" w14:textId="77777777" w:rsidR="00CB52A1" w:rsidRDefault="00CB52A1" w:rsidP="00CB52A1">
            <w:pPr>
              <w:pStyle w:val="a9"/>
              <w:spacing w:after="0" w:line="240" w:lineRule="auto"/>
              <w:ind w:left="0" w:firstLine="156"/>
              <w:jc w:val="both"/>
              <w:rPr>
                <w:rFonts w:ascii="Times New Roman" w:hAnsi="Times New Roman"/>
              </w:rPr>
            </w:pPr>
            <w:r w:rsidRPr="00D00F65">
              <w:rPr>
                <w:rFonts w:ascii="Times New Roman" w:hAnsi="Times New Roman"/>
              </w:rPr>
              <w:t>Враховуючи логіку, запропонованих НКРЕКП змін щодо розмежування зловживань та інших видів порушень на оптових енергетичних ринках, і зокрема доповнення Порядку новим розділом IV, пропонується зазначене редакційне доповнення.</w:t>
            </w:r>
          </w:p>
          <w:p w14:paraId="61EB91C9" w14:textId="791D4CC0" w:rsidR="00CB52A1" w:rsidRPr="00D00F65" w:rsidRDefault="00CB52A1" w:rsidP="00B90036">
            <w:pPr>
              <w:pStyle w:val="a9"/>
              <w:spacing w:after="0" w:line="240" w:lineRule="auto"/>
              <w:ind w:left="0"/>
              <w:jc w:val="both"/>
              <w:rPr>
                <w:rFonts w:ascii="Times New Roman" w:hAnsi="Times New Roman"/>
              </w:rPr>
            </w:pPr>
          </w:p>
        </w:tc>
        <w:tc>
          <w:tcPr>
            <w:tcW w:w="754" w:type="pct"/>
            <w:shd w:val="clear" w:color="auto" w:fill="auto"/>
            <w:vAlign w:val="center"/>
          </w:tcPr>
          <w:p w14:paraId="576D65A4" w14:textId="3CC84AB1" w:rsidR="00CB52A1" w:rsidRPr="00D00F65" w:rsidRDefault="00CB52A1" w:rsidP="008D0FAE">
            <w:pPr>
              <w:pStyle w:val="a9"/>
              <w:spacing w:after="0" w:line="240" w:lineRule="auto"/>
              <w:ind w:left="0"/>
              <w:jc w:val="center"/>
              <w:rPr>
                <w:rFonts w:ascii="Times New Roman" w:hAnsi="Times New Roman"/>
              </w:rPr>
            </w:pPr>
            <w:r w:rsidRPr="00D00F65">
              <w:rPr>
                <w:rFonts w:ascii="Times New Roman" w:hAnsi="Times New Roman"/>
              </w:rPr>
              <w:t>Врахувати редакційно</w:t>
            </w:r>
          </w:p>
        </w:tc>
      </w:tr>
      <w:tr w:rsidR="00CB52A1" w:rsidRPr="00D00F65" w14:paraId="1AE65C8B" w14:textId="77777777" w:rsidTr="00CB52A1">
        <w:tc>
          <w:tcPr>
            <w:tcW w:w="211" w:type="pct"/>
            <w:shd w:val="clear" w:color="auto" w:fill="auto"/>
            <w:vAlign w:val="center"/>
          </w:tcPr>
          <w:p w14:paraId="01E2088C" w14:textId="3B623E47" w:rsidR="00CB52A1" w:rsidRPr="00D00F65" w:rsidRDefault="00CB52A1" w:rsidP="00532F65">
            <w:pPr>
              <w:pStyle w:val="a9"/>
              <w:spacing w:after="0" w:line="240" w:lineRule="auto"/>
              <w:ind w:left="0"/>
              <w:jc w:val="center"/>
              <w:rPr>
                <w:rFonts w:ascii="Times New Roman" w:hAnsi="Times New Roman"/>
                <w:b/>
                <w:bCs/>
              </w:rPr>
            </w:pPr>
            <w:r w:rsidRPr="00D00F65">
              <w:rPr>
                <w:rFonts w:ascii="Times New Roman" w:hAnsi="Times New Roman"/>
                <w:b/>
                <w:bCs/>
              </w:rPr>
              <w:t>1.6</w:t>
            </w:r>
          </w:p>
        </w:tc>
        <w:tc>
          <w:tcPr>
            <w:tcW w:w="1307" w:type="pct"/>
            <w:shd w:val="clear" w:color="auto" w:fill="auto"/>
          </w:tcPr>
          <w:p w14:paraId="387C48F9" w14:textId="68021378" w:rsidR="00CB52A1" w:rsidRPr="00D00F65" w:rsidRDefault="00CB52A1" w:rsidP="003B2512">
            <w:pPr>
              <w:pStyle w:val="a3"/>
              <w:jc w:val="both"/>
              <w:rPr>
                <w:rFonts w:ascii="Times New Roman" w:hAnsi="Times New Roman" w:cs="Times New Roman"/>
              </w:rPr>
            </w:pPr>
            <w:r w:rsidRPr="00D00F65">
              <w:rPr>
                <w:rFonts w:ascii="Times New Roman" w:hAnsi="Times New Roman" w:cs="Times New Roman"/>
                <w:b/>
              </w:rPr>
              <w:t>Проєкт не містить пропозицій щодо внесення змін.</w:t>
            </w:r>
          </w:p>
          <w:p w14:paraId="5BFCD378" w14:textId="77777777" w:rsidR="00CB52A1" w:rsidRPr="00D00F65" w:rsidRDefault="00CB52A1" w:rsidP="00613E22">
            <w:pPr>
              <w:pStyle w:val="a3"/>
              <w:jc w:val="both"/>
              <w:rPr>
                <w:rFonts w:ascii="Times New Roman" w:hAnsi="Times New Roman" w:cs="Times New Roman"/>
                <w:i/>
                <w:iCs/>
              </w:rPr>
            </w:pPr>
            <w:r w:rsidRPr="00D00F65">
              <w:rPr>
                <w:rFonts w:ascii="Times New Roman" w:hAnsi="Times New Roman" w:cs="Times New Roman"/>
                <w:i/>
                <w:iCs/>
                <w:u w:val="single"/>
              </w:rPr>
              <w:t>чинна редакція</w:t>
            </w:r>
            <w:r w:rsidRPr="00D00F65">
              <w:rPr>
                <w:rFonts w:ascii="Times New Roman" w:hAnsi="Times New Roman" w:cs="Times New Roman"/>
                <w:i/>
                <w:iCs/>
              </w:rPr>
              <w:t>:</w:t>
            </w:r>
          </w:p>
          <w:p w14:paraId="26B57BC1" w14:textId="2682DBD7" w:rsidR="00CB52A1" w:rsidRPr="00D00F65" w:rsidRDefault="00CB52A1" w:rsidP="003B2512">
            <w:pPr>
              <w:pStyle w:val="a3"/>
              <w:jc w:val="both"/>
              <w:rPr>
                <w:rFonts w:ascii="Times New Roman" w:hAnsi="Times New Roman" w:cs="Times New Roman"/>
              </w:rPr>
            </w:pPr>
            <w:r w:rsidRPr="00D00F65">
              <w:rPr>
                <w:rFonts w:ascii="Times New Roman" w:hAnsi="Times New Roman" w:cs="Times New Roman"/>
              </w:rPr>
              <w:t xml:space="preserve">1.6.   При визначенні розміру штрафів за порушення законодавства у сферах енергетики та комунальних послуг та відповідних ліцензійних умов відповідно до розділу II цього Порядку та при визначенні розміру штрафів за </w:t>
            </w:r>
            <w:r w:rsidRPr="00D00F65">
              <w:rPr>
                <w:rFonts w:ascii="Times New Roman" w:hAnsi="Times New Roman" w:cs="Times New Roman"/>
              </w:rPr>
              <w:lastRenderedPageBreak/>
              <w:t xml:space="preserve">зловживання на оптовому енергетичному ринку відповідно до розділу III цього Порядку НКРЕКП, зокрема, керується принципами пропорційності покарання та порушення, ефективності, розумності та </w:t>
            </w:r>
            <w:proofErr w:type="spellStart"/>
            <w:r w:rsidRPr="00D00F65">
              <w:rPr>
                <w:rFonts w:ascii="Times New Roman" w:hAnsi="Times New Roman" w:cs="Times New Roman"/>
              </w:rPr>
              <w:t>недискримінаційності</w:t>
            </w:r>
            <w:proofErr w:type="spellEnd"/>
            <w:r w:rsidRPr="00D00F65">
              <w:rPr>
                <w:rFonts w:ascii="Times New Roman" w:hAnsi="Times New Roman" w:cs="Times New Roman"/>
              </w:rPr>
              <w:t xml:space="preserve">.  </w:t>
            </w:r>
          </w:p>
          <w:p w14:paraId="576E9BA7" w14:textId="77777777" w:rsidR="00CB52A1" w:rsidRPr="00D00F65" w:rsidRDefault="00CB52A1" w:rsidP="003B2512">
            <w:pPr>
              <w:pStyle w:val="a3"/>
              <w:jc w:val="both"/>
              <w:rPr>
                <w:rFonts w:ascii="Times New Roman" w:hAnsi="Times New Roman" w:cs="Times New Roman"/>
                <w:bCs/>
              </w:rPr>
            </w:pPr>
          </w:p>
        </w:tc>
        <w:tc>
          <w:tcPr>
            <w:tcW w:w="2728" w:type="pct"/>
            <w:shd w:val="clear" w:color="auto" w:fill="auto"/>
          </w:tcPr>
          <w:p w14:paraId="4370C2A3" w14:textId="6BBD2DFA" w:rsidR="00CB52A1" w:rsidRPr="00D00F65" w:rsidRDefault="00CB52A1" w:rsidP="00CB52A1">
            <w:pPr>
              <w:pStyle w:val="a9"/>
              <w:tabs>
                <w:tab w:val="left" w:pos="785"/>
              </w:tabs>
              <w:spacing w:after="0" w:line="240" w:lineRule="auto"/>
              <w:ind w:left="0" w:firstLine="298"/>
              <w:jc w:val="both"/>
              <w:rPr>
                <w:rFonts w:ascii="Times New Roman" w:hAnsi="Times New Roman"/>
                <w:b/>
              </w:rPr>
            </w:pPr>
            <w:r w:rsidRPr="00D00F65">
              <w:rPr>
                <w:rFonts w:ascii="Times New Roman" w:hAnsi="Times New Roman"/>
                <w:b/>
                <w:color w:val="000000"/>
                <w:lang w:eastAsia="uk-UA"/>
              </w:rPr>
              <w:lastRenderedPageBreak/>
              <w:t>АТ «НАЕК «Енергоатом»</w:t>
            </w:r>
          </w:p>
          <w:p w14:paraId="75A90338" w14:textId="1859EF2B" w:rsidR="00CB52A1" w:rsidRDefault="00CB52A1" w:rsidP="00CB52A1">
            <w:pPr>
              <w:pStyle w:val="a9"/>
              <w:spacing w:after="0" w:line="240" w:lineRule="auto"/>
              <w:ind w:left="0" w:firstLine="298"/>
              <w:jc w:val="both"/>
              <w:rPr>
                <w:rFonts w:ascii="Times New Roman" w:hAnsi="Times New Roman"/>
              </w:rPr>
            </w:pPr>
            <w:r w:rsidRPr="00D00F65">
              <w:rPr>
                <w:rFonts w:ascii="Times New Roman" w:hAnsi="Times New Roman"/>
              </w:rPr>
              <w:t>1.6. При визначенні розміру штрафів за порушення законодавства у сферах енергетики та комунальних послуг та відповідних ліцензійних умов відповідно до розділу II цього Порядку</w:t>
            </w:r>
            <w:r w:rsidRPr="00D00F65">
              <w:rPr>
                <w:rFonts w:ascii="Times New Roman" w:hAnsi="Times New Roman"/>
                <w:b/>
              </w:rPr>
              <w:t xml:space="preserve">, </w:t>
            </w:r>
            <w:r w:rsidRPr="00D00F65">
              <w:rPr>
                <w:rFonts w:ascii="Times New Roman" w:hAnsi="Times New Roman"/>
                <w:b/>
                <w:strike/>
              </w:rPr>
              <w:t>та</w:t>
            </w:r>
            <w:r w:rsidRPr="00D00F65">
              <w:rPr>
                <w:rFonts w:ascii="Times New Roman" w:hAnsi="Times New Roman"/>
                <w:b/>
              </w:rPr>
              <w:t xml:space="preserve"> </w:t>
            </w:r>
            <w:r w:rsidRPr="00D00F65">
              <w:rPr>
                <w:rFonts w:ascii="Times New Roman" w:hAnsi="Times New Roman"/>
              </w:rPr>
              <w:t>при визначенні розміру штрафів за зловживання на оптовому енергетичному ринку відповідно до розділу III цього Порядку</w:t>
            </w:r>
            <w:r w:rsidRPr="00D00F65">
              <w:rPr>
                <w:rFonts w:ascii="Times New Roman" w:hAnsi="Times New Roman"/>
                <w:b/>
              </w:rPr>
              <w:t xml:space="preserve">, </w:t>
            </w:r>
            <w:r w:rsidRPr="00D00F65">
              <w:rPr>
                <w:rFonts w:ascii="Times New Roman" w:hAnsi="Times New Roman"/>
                <w:b/>
                <w:color w:val="000000" w:themeColor="text1"/>
              </w:rPr>
              <w:t>а також при</w:t>
            </w:r>
            <w:r w:rsidRPr="00D00F65">
              <w:rPr>
                <w:rFonts w:ascii="Times New Roman" w:hAnsi="Times New Roman"/>
                <w:color w:val="000000" w:themeColor="text1"/>
              </w:rPr>
              <w:t xml:space="preserve"> </w:t>
            </w:r>
            <w:r w:rsidRPr="00D00F65">
              <w:rPr>
                <w:rFonts w:ascii="Times New Roman" w:hAnsi="Times New Roman"/>
                <w:b/>
                <w:color w:val="000000" w:themeColor="text1"/>
                <w:lang w:eastAsia="uk-UA"/>
              </w:rPr>
              <w:t>визначенні розміру штрафів за інші порушення на оптовому енергетичному ринку</w:t>
            </w:r>
            <w:r w:rsidRPr="00D00F65">
              <w:rPr>
                <w:rFonts w:ascii="Times New Roman" w:hAnsi="Times New Roman"/>
                <w:color w:val="000000" w:themeColor="text1"/>
              </w:rPr>
              <w:t xml:space="preserve"> </w:t>
            </w:r>
            <w:r w:rsidRPr="00D00F65">
              <w:rPr>
                <w:rFonts w:ascii="Times New Roman" w:hAnsi="Times New Roman"/>
                <w:b/>
                <w:color w:val="000000" w:themeColor="text1"/>
              </w:rPr>
              <w:t>відповідно до розділу</w:t>
            </w:r>
            <w:r w:rsidRPr="00D00F65">
              <w:rPr>
                <w:rFonts w:ascii="Times New Roman" w:hAnsi="Times New Roman"/>
                <w:b/>
                <w:color w:val="000000" w:themeColor="text1"/>
                <w:lang w:eastAsia="uk-UA"/>
              </w:rPr>
              <w:t xml:space="preserve"> IV цього Порядку </w:t>
            </w:r>
            <w:r w:rsidRPr="00D00F65">
              <w:rPr>
                <w:rFonts w:ascii="Times New Roman" w:hAnsi="Times New Roman"/>
              </w:rPr>
              <w:t xml:space="preserve">НКРЕКП, зокрема, керується принципами пропорційності покарання та порушення, ефективності, розумності та </w:t>
            </w:r>
            <w:proofErr w:type="spellStart"/>
            <w:r w:rsidRPr="00D00F65">
              <w:rPr>
                <w:rFonts w:ascii="Times New Roman" w:hAnsi="Times New Roman"/>
              </w:rPr>
              <w:t>недискримінаційності</w:t>
            </w:r>
            <w:proofErr w:type="spellEnd"/>
            <w:r w:rsidRPr="00D00F65">
              <w:rPr>
                <w:rFonts w:ascii="Times New Roman" w:hAnsi="Times New Roman"/>
              </w:rPr>
              <w:t>.</w:t>
            </w:r>
          </w:p>
          <w:p w14:paraId="4D3902BC" w14:textId="570D18E1" w:rsidR="00CB52A1" w:rsidRDefault="00CB52A1" w:rsidP="00CB52A1">
            <w:pPr>
              <w:pStyle w:val="a9"/>
              <w:spacing w:after="0" w:line="240" w:lineRule="auto"/>
              <w:ind w:left="0" w:firstLine="298"/>
              <w:jc w:val="both"/>
              <w:rPr>
                <w:rFonts w:ascii="Times New Roman" w:hAnsi="Times New Roman"/>
              </w:rPr>
            </w:pPr>
          </w:p>
          <w:p w14:paraId="2C806082" w14:textId="54031CDD" w:rsidR="00CB52A1" w:rsidRPr="00D00F65" w:rsidRDefault="00CB52A1" w:rsidP="00CB52A1">
            <w:pPr>
              <w:pStyle w:val="a9"/>
              <w:spacing w:after="0" w:line="240" w:lineRule="auto"/>
              <w:ind w:left="0" w:firstLine="298"/>
              <w:jc w:val="both"/>
              <w:rPr>
                <w:rFonts w:ascii="Times New Roman" w:hAnsi="Times New Roman"/>
              </w:rPr>
            </w:pPr>
            <w:proofErr w:type="spellStart"/>
            <w:r>
              <w:rPr>
                <w:rFonts w:ascii="Times New Roman" w:eastAsia="Times New Roman" w:hAnsi="Times New Roman"/>
                <w:b/>
                <w:lang w:eastAsia="uk-UA"/>
              </w:rPr>
              <w:lastRenderedPageBreak/>
              <w:t>Обгрунтування</w:t>
            </w:r>
            <w:proofErr w:type="spellEnd"/>
          </w:p>
          <w:p w14:paraId="78E40541" w14:textId="77777777" w:rsidR="00CB52A1" w:rsidRPr="00D00F65" w:rsidRDefault="00CB52A1" w:rsidP="00CB52A1">
            <w:pPr>
              <w:pStyle w:val="a9"/>
              <w:spacing w:after="0" w:line="240" w:lineRule="auto"/>
              <w:ind w:left="0" w:firstLine="298"/>
              <w:jc w:val="both"/>
              <w:rPr>
                <w:rFonts w:ascii="Times New Roman" w:hAnsi="Times New Roman"/>
              </w:rPr>
            </w:pPr>
            <w:r w:rsidRPr="00D00F65">
              <w:rPr>
                <w:rFonts w:ascii="Times New Roman" w:hAnsi="Times New Roman"/>
              </w:rPr>
              <w:t>Редакційне уточнення. Для приведення у відповідність до змісту Порядку, а саме охоплення принципами, якими керуєтеся НКРЕКП при визначені розміру штрафів,  нового розділу IV.</w:t>
            </w:r>
          </w:p>
          <w:p w14:paraId="01342371" w14:textId="060EF7BA" w:rsidR="00CB52A1" w:rsidRDefault="00CB52A1" w:rsidP="00CB52A1">
            <w:pPr>
              <w:pStyle w:val="a9"/>
              <w:spacing w:after="0" w:line="240" w:lineRule="auto"/>
              <w:ind w:left="0" w:firstLine="298"/>
              <w:jc w:val="both"/>
              <w:rPr>
                <w:rFonts w:ascii="Times New Roman" w:hAnsi="Times New Roman"/>
              </w:rPr>
            </w:pPr>
          </w:p>
          <w:p w14:paraId="5D7B27E6" w14:textId="77777777" w:rsidR="00CB52A1" w:rsidRPr="00D00F65" w:rsidRDefault="00CB52A1" w:rsidP="00CB52A1">
            <w:pPr>
              <w:pStyle w:val="a9"/>
              <w:spacing w:after="0" w:line="240" w:lineRule="auto"/>
              <w:ind w:left="0" w:firstLine="298"/>
              <w:jc w:val="both"/>
              <w:rPr>
                <w:rFonts w:ascii="Times New Roman" w:hAnsi="Times New Roman"/>
                <w:b/>
                <w:bCs/>
              </w:rPr>
            </w:pPr>
            <w:r w:rsidRPr="00D00F65">
              <w:rPr>
                <w:rFonts w:ascii="Times New Roman" w:hAnsi="Times New Roman"/>
                <w:b/>
                <w:bCs/>
              </w:rPr>
              <w:t>ПРАТ «УКРГІДРОЕНЕРГО»</w:t>
            </w:r>
          </w:p>
          <w:p w14:paraId="66F0F710" w14:textId="5EAA77CD" w:rsidR="00CB52A1" w:rsidRDefault="00CB52A1" w:rsidP="00CB52A1">
            <w:pPr>
              <w:pStyle w:val="a9"/>
              <w:spacing w:after="0" w:line="240" w:lineRule="auto"/>
              <w:ind w:left="0" w:firstLine="298"/>
              <w:jc w:val="both"/>
              <w:rPr>
                <w:rFonts w:ascii="Times New Roman" w:eastAsia="Times New Roman" w:hAnsi="Times New Roman"/>
                <w:shd w:val="clear" w:color="auto" w:fill="FFFFFF"/>
                <w:lang w:eastAsia="ru-RU"/>
              </w:rPr>
            </w:pPr>
            <w:r w:rsidRPr="00D00F65">
              <w:rPr>
                <w:rFonts w:ascii="Times New Roman" w:eastAsia="Times New Roman" w:hAnsi="Times New Roman"/>
                <w:shd w:val="clear" w:color="auto" w:fill="FFFFFF"/>
                <w:lang w:eastAsia="ru-RU"/>
              </w:rPr>
              <w:t>1.6. При визначенні розміру штрафів за порушення законодавства у сферах енергетики та комунальних послуг та відповідних ліцензійних умов відповідно до </w:t>
            </w:r>
            <w:hyperlink r:id="rId12" w:anchor="n33" w:history="1">
              <w:r w:rsidRPr="00D00F65">
                <w:rPr>
                  <w:rFonts w:ascii="Times New Roman" w:eastAsia="Times New Roman" w:hAnsi="Times New Roman"/>
                  <w:u w:val="single"/>
                  <w:shd w:val="clear" w:color="auto" w:fill="FFFFFF"/>
                  <w:lang w:eastAsia="ru-RU"/>
                </w:rPr>
                <w:t>розділу II</w:t>
              </w:r>
            </w:hyperlink>
            <w:r w:rsidRPr="00D00F65">
              <w:rPr>
                <w:rFonts w:ascii="Times New Roman" w:eastAsia="Times New Roman" w:hAnsi="Times New Roman"/>
                <w:shd w:val="clear" w:color="auto" w:fill="FFFFFF"/>
                <w:lang w:eastAsia="ru-RU"/>
              </w:rPr>
              <w:t xml:space="preserve"> цього Порядку та при визначенні розміру штрафів за зловживання </w:t>
            </w:r>
            <w:r w:rsidRPr="00D00F65">
              <w:rPr>
                <w:rFonts w:ascii="Times New Roman" w:eastAsia="Times New Roman" w:hAnsi="Times New Roman"/>
                <w:b/>
                <w:shd w:val="clear" w:color="auto" w:fill="FFFFFF"/>
                <w:lang w:eastAsia="ru-RU"/>
              </w:rPr>
              <w:t xml:space="preserve">та/або інших порушень </w:t>
            </w:r>
            <w:r w:rsidRPr="00D00F65">
              <w:rPr>
                <w:rFonts w:ascii="Times New Roman" w:eastAsia="Times New Roman" w:hAnsi="Times New Roman"/>
                <w:shd w:val="clear" w:color="auto" w:fill="FFFFFF"/>
                <w:lang w:eastAsia="ru-RU"/>
              </w:rPr>
              <w:t>на оптовому енергетичному ринку відповідно до </w:t>
            </w:r>
            <w:hyperlink r:id="rId13" w:anchor="n162" w:history="1">
              <w:r w:rsidRPr="00D00F65">
                <w:rPr>
                  <w:rFonts w:ascii="Times New Roman" w:eastAsia="Times New Roman" w:hAnsi="Times New Roman"/>
                  <w:u w:val="single"/>
                  <w:shd w:val="clear" w:color="auto" w:fill="FFFFFF"/>
                  <w:lang w:eastAsia="ru-RU"/>
                </w:rPr>
                <w:t>розділу III</w:t>
              </w:r>
            </w:hyperlink>
            <w:r w:rsidRPr="00D00F65">
              <w:rPr>
                <w:rFonts w:ascii="Times New Roman" w:eastAsia="Times New Roman" w:hAnsi="Times New Roman"/>
                <w:shd w:val="clear" w:color="auto" w:fill="FFFFFF"/>
                <w:lang w:eastAsia="ru-RU"/>
              </w:rPr>
              <w:t> </w:t>
            </w:r>
            <w:r w:rsidRPr="00D00F65">
              <w:rPr>
                <w:rFonts w:ascii="Times New Roman" w:eastAsia="Times New Roman" w:hAnsi="Times New Roman"/>
                <w:b/>
                <w:shd w:val="clear" w:color="auto" w:fill="FFFFFF"/>
                <w:lang w:eastAsia="ru-RU"/>
              </w:rPr>
              <w:t>та IV</w:t>
            </w:r>
            <w:r w:rsidRPr="00D00F65">
              <w:rPr>
                <w:rFonts w:ascii="Times New Roman" w:eastAsia="Times New Roman" w:hAnsi="Times New Roman"/>
                <w:shd w:val="clear" w:color="auto" w:fill="FFFFFF"/>
                <w:lang w:eastAsia="ru-RU"/>
              </w:rPr>
              <w:t xml:space="preserve"> цього Порядку НКРЕКП, зокрема, керується принципами пропорційності покарання та порушення, ефективності, розумності та </w:t>
            </w:r>
            <w:proofErr w:type="spellStart"/>
            <w:r w:rsidRPr="00D00F65">
              <w:rPr>
                <w:rFonts w:ascii="Times New Roman" w:eastAsia="Times New Roman" w:hAnsi="Times New Roman"/>
                <w:shd w:val="clear" w:color="auto" w:fill="FFFFFF"/>
                <w:lang w:eastAsia="ru-RU"/>
              </w:rPr>
              <w:t>недискримінаційності</w:t>
            </w:r>
            <w:proofErr w:type="spellEnd"/>
            <w:r w:rsidRPr="00D00F65">
              <w:rPr>
                <w:rFonts w:ascii="Times New Roman" w:eastAsia="Times New Roman" w:hAnsi="Times New Roman"/>
                <w:shd w:val="clear" w:color="auto" w:fill="FFFFFF"/>
                <w:lang w:eastAsia="ru-RU"/>
              </w:rPr>
              <w:t>.</w:t>
            </w:r>
          </w:p>
          <w:p w14:paraId="056AF813" w14:textId="29208F35" w:rsidR="00CB52A1" w:rsidRPr="00D00F65" w:rsidRDefault="00CB52A1" w:rsidP="00CB52A1">
            <w:pPr>
              <w:pStyle w:val="a3"/>
              <w:tabs>
                <w:tab w:val="left" w:pos="1594"/>
              </w:tabs>
              <w:ind w:firstLine="298"/>
              <w:jc w:val="both"/>
              <w:rPr>
                <w:rFonts w:ascii="Times New Roman" w:eastAsia="Times New Roman" w:hAnsi="Times New Roman" w:cs="Times New Roman"/>
                <w:b/>
                <w:lang w:eastAsia="uk-UA"/>
              </w:rPr>
            </w:pPr>
            <w:r>
              <w:rPr>
                <w:rFonts w:ascii="Times New Roman" w:eastAsia="Times New Roman" w:hAnsi="Times New Roman" w:cs="Times New Roman"/>
                <w:b/>
                <w:lang w:eastAsia="uk-UA"/>
              </w:rPr>
              <w:t>Обґрунтування</w:t>
            </w:r>
            <w:r w:rsidRPr="00D00F65">
              <w:rPr>
                <w:rFonts w:ascii="Times New Roman" w:eastAsia="Times New Roman" w:hAnsi="Times New Roman" w:cs="Times New Roman"/>
                <w:b/>
                <w:lang w:eastAsia="uk-UA"/>
              </w:rPr>
              <w:t xml:space="preserve"> редакційн</w:t>
            </w:r>
            <w:r>
              <w:rPr>
                <w:rFonts w:ascii="Times New Roman" w:eastAsia="Times New Roman" w:hAnsi="Times New Roman" w:cs="Times New Roman"/>
                <w:b/>
                <w:lang w:eastAsia="uk-UA"/>
              </w:rPr>
              <w:t>их</w:t>
            </w:r>
            <w:r w:rsidRPr="00D00F65">
              <w:rPr>
                <w:rFonts w:ascii="Times New Roman" w:eastAsia="Times New Roman" w:hAnsi="Times New Roman" w:cs="Times New Roman"/>
                <w:b/>
                <w:lang w:eastAsia="uk-UA"/>
              </w:rPr>
              <w:t xml:space="preserve"> уточнен</w:t>
            </w:r>
            <w:r>
              <w:rPr>
                <w:rFonts w:ascii="Times New Roman" w:eastAsia="Times New Roman" w:hAnsi="Times New Roman" w:cs="Times New Roman"/>
                <w:b/>
                <w:lang w:eastAsia="uk-UA"/>
              </w:rPr>
              <w:t>ь</w:t>
            </w:r>
          </w:p>
          <w:p w14:paraId="4CC2E570" w14:textId="7E4540EE" w:rsidR="00CB52A1" w:rsidRDefault="00CB52A1" w:rsidP="00CB52A1">
            <w:pPr>
              <w:pStyle w:val="a9"/>
              <w:spacing w:after="0" w:line="240" w:lineRule="auto"/>
              <w:ind w:left="0" w:firstLine="298"/>
              <w:jc w:val="both"/>
              <w:rPr>
                <w:rFonts w:ascii="Times New Roman" w:hAnsi="Times New Roman"/>
              </w:rPr>
            </w:pPr>
            <w:r w:rsidRPr="00D00F65">
              <w:rPr>
                <w:rFonts w:ascii="Times New Roman" w:hAnsi="Times New Roman"/>
              </w:rPr>
              <w:t xml:space="preserve">Враховуючи логіку, запропонованих НКРЕКП змін щодо розмежування зловживань та інших видів порушень на оптових енергетичних ринках, і зокрема доповнення Порядку новим розділом IV, пропонується зазначене редакційне доповнення.  </w:t>
            </w:r>
          </w:p>
          <w:p w14:paraId="495649BC" w14:textId="57E7B9B6" w:rsidR="00CB52A1" w:rsidRPr="00D00F65" w:rsidRDefault="00CB52A1" w:rsidP="003B2512">
            <w:pPr>
              <w:pStyle w:val="a9"/>
              <w:spacing w:after="0" w:line="240" w:lineRule="auto"/>
              <w:ind w:left="0"/>
              <w:jc w:val="both"/>
              <w:rPr>
                <w:rFonts w:ascii="Times New Roman" w:hAnsi="Times New Roman"/>
              </w:rPr>
            </w:pPr>
          </w:p>
        </w:tc>
        <w:tc>
          <w:tcPr>
            <w:tcW w:w="754" w:type="pct"/>
            <w:shd w:val="clear" w:color="auto" w:fill="auto"/>
            <w:vAlign w:val="center"/>
          </w:tcPr>
          <w:p w14:paraId="4F4811F9" w14:textId="08183175" w:rsidR="00CB52A1" w:rsidRPr="00D00F65" w:rsidRDefault="00CB52A1" w:rsidP="00532F65">
            <w:pPr>
              <w:pStyle w:val="a9"/>
              <w:spacing w:after="0" w:line="240" w:lineRule="auto"/>
              <w:ind w:left="0"/>
              <w:jc w:val="center"/>
              <w:rPr>
                <w:rFonts w:ascii="Times New Roman" w:hAnsi="Times New Roman"/>
              </w:rPr>
            </w:pPr>
            <w:r w:rsidRPr="00D00F65">
              <w:rPr>
                <w:rFonts w:ascii="Times New Roman" w:hAnsi="Times New Roman"/>
              </w:rPr>
              <w:lastRenderedPageBreak/>
              <w:t>Врахувати редакційно</w:t>
            </w:r>
          </w:p>
        </w:tc>
      </w:tr>
      <w:tr w:rsidR="00CB52A1" w:rsidRPr="00D00F65" w14:paraId="65D59A0B" w14:textId="77777777" w:rsidTr="00CB52A1">
        <w:tc>
          <w:tcPr>
            <w:tcW w:w="211" w:type="pct"/>
            <w:shd w:val="clear" w:color="auto" w:fill="auto"/>
            <w:vAlign w:val="center"/>
          </w:tcPr>
          <w:p w14:paraId="68C0ABD6" w14:textId="338DF2F5" w:rsidR="00CB52A1" w:rsidRPr="00D00F65" w:rsidRDefault="00CB52A1" w:rsidP="00532F65">
            <w:pPr>
              <w:pStyle w:val="a9"/>
              <w:spacing w:after="0" w:line="240" w:lineRule="auto"/>
              <w:ind w:left="0"/>
              <w:jc w:val="center"/>
              <w:rPr>
                <w:rFonts w:ascii="Times New Roman" w:hAnsi="Times New Roman"/>
                <w:b/>
                <w:bCs/>
              </w:rPr>
            </w:pPr>
            <w:r w:rsidRPr="00D00F65">
              <w:rPr>
                <w:rFonts w:ascii="Times New Roman" w:hAnsi="Times New Roman"/>
                <w:b/>
                <w:bCs/>
              </w:rPr>
              <w:t>2.3.1</w:t>
            </w:r>
          </w:p>
        </w:tc>
        <w:tc>
          <w:tcPr>
            <w:tcW w:w="1307" w:type="pct"/>
            <w:shd w:val="clear" w:color="auto" w:fill="auto"/>
          </w:tcPr>
          <w:p w14:paraId="428D2F12" w14:textId="346284D7" w:rsidR="00CB52A1" w:rsidRPr="00D00F65" w:rsidRDefault="00CB52A1" w:rsidP="003B2512">
            <w:pPr>
              <w:pStyle w:val="a3"/>
              <w:jc w:val="both"/>
              <w:rPr>
                <w:rFonts w:ascii="Times New Roman" w:hAnsi="Times New Roman" w:cs="Times New Roman"/>
              </w:rPr>
            </w:pPr>
            <w:r w:rsidRPr="00D00F65">
              <w:rPr>
                <w:rFonts w:ascii="Times New Roman" w:hAnsi="Times New Roman" w:cs="Times New Roman"/>
                <w:b/>
              </w:rPr>
              <w:t>Проєкт не містить пропозицій щодо внесення змін.</w:t>
            </w:r>
          </w:p>
        </w:tc>
        <w:tc>
          <w:tcPr>
            <w:tcW w:w="2728" w:type="pct"/>
            <w:shd w:val="clear" w:color="auto" w:fill="auto"/>
          </w:tcPr>
          <w:p w14:paraId="60FB1131" w14:textId="77777777" w:rsidR="00CB52A1" w:rsidRPr="00D00F65" w:rsidRDefault="00CB52A1" w:rsidP="003B2512">
            <w:pPr>
              <w:pStyle w:val="a3"/>
              <w:jc w:val="both"/>
              <w:rPr>
                <w:rFonts w:ascii="Times New Roman" w:eastAsia="Times New Roman" w:hAnsi="Times New Roman" w:cs="Times New Roman"/>
                <w:b/>
                <w:bCs/>
                <w:lang w:eastAsia="uk-UA"/>
              </w:rPr>
            </w:pPr>
            <w:r w:rsidRPr="00D00F65">
              <w:rPr>
                <w:rFonts w:ascii="Times New Roman" w:eastAsia="Times New Roman" w:hAnsi="Times New Roman" w:cs="Times New Roman"/>
                <w:b/>
                <w:bCs/>
                <w:lang w:eastAsia="uk-UA"/>
              </w:rPr>
              <w:t>АТ «ЕКУ»</w:t>
            </w:r>
          </w:p>
          <w:p w14:paraId="5118BF61" w14:textId="77777777" w:rsidR="00CB52A1" w:rsidRPr="00D00F65" w:rsidRDefault="00CB52A1" w:rsidP="003B2512">
            <w:pPr>
              <w:pStyle w:val="a3"/>
              <w:jc w:val="both"/>
              <w:rPr>
                <w:rFonts w:ascii="Times New Roman" w:eastAsia="Times New Roman" w:hAnsi="Times New Roman" w:cs="Times New Roman"/>
                <w:lang w:eastAsia="uk-UA"/>
              </w:rPr>
            </w:pPr>
          </w:p>
          <w:p w14:paraId="628462B5" w14:textId="77777777" w:rsidR="00CB52A1" w:rsidRPr="00D00F65" w:rsidRDefault="00CB52A1" w:rsidP="003B2512">
            <w:pPr>
              <w:pStyle w:val="a3"/>
              <w:jc w:val="both"/>
              <w:rPr>
                <w:rFonts w:ascii="Times New Roman" w:hAnsi="Times New Roman" w:cs="Times New Roman"/>
              </w:rPr>
            </w:pPr>
            <w:r w:rsidRPr="00D00F65">
              <w:rPr>
                <w:rFonts w:ascii="Times New Roman" w:hAnsi="Times New Roman" w:cs="Times New Roman"/>
              </w:rPr>
              <w:t>2.3.1. У разі якщо під час здійснення заходів державного контролю за дотриманням ліцензіатами законодавства та/або ліцензійних умов НКРЕКП виявить порушення, що тривало/триває протягом певного періоду (строку), НКРЕКП застосовує коригування початкового розміру штрафу, розрахованого відповідно до </w:t>
            </w:r>
            <w:hyperlink r:id="rId14" w:anchor="n48" w:history="1">
              <w:r w:rsidRPr="00D00F65">
                <w:rPr>
                  <w:rStyle w:val="af4"/>
                  <w:rFonts w:ascii="Times New Roman" w:hAnsi="Times New Roman" w:cs="Times New Roman"/>
                </w:rPr>
                <w:t>пункту 2.2.4</w:t>
              </w:r>
            </w:hyperlink>
            <w:r w:rsidRPr="00D00F65">
              <w:rPr>
                <w:rFonts w:ascii="Times New Roman" w:hAnsi="Times New Roman" w:cs="Times New Roman"/>
              </w:rPr>
              <w:t> глави 2.2 цього розділу, з урахуванням тривалості порушення. Коригування здійснюється за формулою</w:t>
            </w:r>
          </w:p>
          <w:p w14:paraId="0BCBA248" w14:textId="77777777" w:rsidR="00CB52A1" w:rsidRPr="00D00F65" w:rsidRDefault="00CB52A1" w:rsidP="003B2512">
            <w:pPr>
              <w:pStyle w:val="a3"/>
              <w:jc w:val="both"/>
              <w:rPr>
                <w:rFonts w:ascii="Times New Roman" w:hAnsi="Times New Roman" w:cs="Times New Roman"/>
              </w:rPr>
            </w:pPr>
            <w:r w:rsidRPr="00D00F65">
              <w:rPr>
                <w:rFonts w:ascii="Times New Roman" w:hAnsi="Times New Roman" w:cs="Times New Roman"/>
              </w:rPr>
              <w:t>…</w:t>
            </w:r>
          </w:p>
          <w:p w14:paraId="1E210221" w14:textId="77777777" w:rsidR="00CB52A1" w:rsidRDefault="00CB52A1" w:rsidP="003B2512">
            <w:pPr>
              <w:pStyle w:val="a3"/>
              <w:jc w:val="both"/>
              <w:rPr>
                <w:rFonts w:ascii="Times New Roman" w:hAnsi="Times New Roman" w:cs="Times New Roman"/>
              </w:rPr>
            </w:pPr>
            <w:proofErr w:type="spellStart"/>
            <w:r w:rsidRPr="00D00F65">
              <w:rPr>
                <w:rFonts w:ascii="Times New Roman" w:hAnsi="Times New Roman" w:cs="Times New Roman"/>
              </w:rPr>
              <w:t>t</w:t>
            </w:r>
            <w:r w:rsidRPr="00D00F65">
              <w:rPr>
                <w:rFonts w:ascii="Times New Roman" w:hAnsi="Times New Roman" w:cs="Times New Roman"/>
                <w:vertAlign w:val="subscript"/>
              </w:rPr>
              <w:t>c</w:t>
            </w:r>
            <w:proofErr w:type="spellEnd"/>
            <w:r w:rsidRPr="00D00F65">
              <w:rPr>
                <w:rFonts w:ascii="Times New Roman" w:hAnsi="Times New Roman" w:cs="Times New Roman"/>
                <w:vertAlign w:val="subscript"/>
              </w:rPr>
              <w:t xml:space="preserve"> </w:t>
            </w:r>
            <w:r w:rsidRPr="00D00F65">
              <w:rPr>
                <w:rFonts w:ascii="Times New Roman" w:hAnsi="Times New Roman" w:cs="Times New Roman"/>
              </w:rPr>
              <w:t xml:space="preserve">- </w:t>
            </w:r>
            <w:r w:rsidRPr="00D00F65">
              <w:rPr>
                <w:rFonts w:ascii="Times New Roman" w:eastAsia="Times New Roman" w:hAnsi="Times New Roman" w:cs="Times New Roman"/>
                <w:color w:val="333333"/>
                <w:shd w:val="clear" w:color="auto" w:fill="FFFFFF"/>
                <w:lang w:eastAsia="ru-RU"/>
              </w:rPr>
              <w:t xml:space="preserve"> </w:t>
            </w:r>
            <w:r w:rsidRPr="00D00F65">
              <w:rPr>
                <w:rFonts w:ascii="Times New Roman" w:hAnsi="Times New Roman" w:cs="Times New Roman"/>
              </w:rPr>
              <w:t xml:space="preserve">коефіцієнт у розмірі </w:t>
            </w:r>
            <w:r w:rsidRPr="00D00F65">
              <w:rPr>
                <w:rFonts w:ascii="Times New Roman" w:hAnsi="Times New Roman" w:cs="Times New Roman"/>
                <w:b/>
                <w:bCs/>
              </w:rPr>
              <w:t>0,001</w:t>
            </w:r>
            <w:r w:rsidRPr="00D00F65">
              <w:rPr>
                <w:rFonts w:ascii="Times New Roman" w:hAnsi="Times New Roman" w:cs="Times New Roman"/>
              </w:rPr>
              <w:t>;</w:t>
            </w:r>
          </w:p>
          <w:p w14:paraId="13C625C4" w14:textId="77777777" w:rsidR="00CB52A1" w:rsidRDefault="00CB52A1" w:rsidP="003B2512">
            <w:pPr>
              <w:pStyle w:val="a3"/>
              <w:jc w:val="both"/>
              <w:rPr>
                <w:rFonts w:ascii="Times New Roman" w:eastAsia="Times New Roman" w:hAnsi="Times New Roman" w:cs="Times New Roman"/>
                <w:lang w:eastAsia="uk-UA"/>
              </w:rPr>
            </w:pPr>
          </w:p>
          <w:p w14:paraId="5E523AD5" w14:textId="53BE5295" w:rsidR="00CB52A1" w:rsidRDefault="00CB52A1" w:rsidP="00B90036">
            <w:pPr>
              <w:pStyle w:val="a3"/>
              <w:jc w:val="both"/>
              <w:rPr>
                <w:rFonts w:ascii="Times New Roman" w:hAnsi="Times New Roman" w:cs="Times New Roman"/>
              </w:rPr>
            </w:pPr>
            <w:r>
              <w:rPr>
                <w:rFonts w:ascii="Times New Roman" w:eastAsia="Times New Roman" w:hAnsi="Times New Roman" w:cs="Times New Roman"/>
                <w:b/>
                <w:lang w:eastAsia="uk-UA"/>
              </w:rPr>
              <w:t>Обґрунтування</w:t>
            </w:r>
          </w:p>
          <w:p w14:paraId="175F77DB" w14:textId="4485DBE8" w:rsidR="00CB52A1" w:rsidRPr="00D00F65" w:rsidRDefault="00CB52A1" w:rsidP="00B90036">
            <w:pPr>
              <w:pStyle w:val="a3"/>
              <w:jc w:val="both"/>
              <w:rPr>
                <w:rFonts w:ascii="Times New Roman" w:eastAsia="Times New Roman" w:hAnsi="Times New Roman" w:cs="Times New Roman"/>
                <w:lang w:eastAsia="uk-UA"/>
              </w:rPr>
            </w:pPr>
            <w:r w:rsidRPr="00D00F65">
              <w:rPr>
                <w:rFonts w:ascii="Times New Roman" w:hAnsi="Times New Roman" w:cs="Times New Roman"/>
              </w:rPr>
              <w:t xml:space="preserve">Пропонується зменшити коефіцієнт  </w:t>
            </w:r>
            <w:proofErr w:type="spellStart"/>
            <w:r w:rsidRPr="00D00F65">
              <w:rPr>
                <w:rFonts w:ascii="Times New Roman" w:hAnsi="Times New Roman" w:cs="Times New Roman"/>
              </w:rPr>
              <w:t>t</w:t>
            </w:r>
            <w:r w:rsidRPr="00D00F65">
              <w:rPr>
                <w:rFonts w:ascii="Times New Roman" w:hAnsi="Times New Roman" w:cs="Times New Roman"/>
                <w:vertAlign w:val="subscript"/>
              </w:rPr>
              <w:t>c</w:t>
            </w:r>
            <w:proofErr w:type="spellEnd"/>
            <w:r w:rsidRPr="00D00F65">
              <w:rPr>
                <w:rFonts w:ascii="Times New Roman" w:hAnsi="Times New Roman" w:cs="Times New Roman"/>
                <w:vertAlign w:val="subscript"/>
              </w:rPr>
              <w:t xml:space="preserve"> </w:t>
            </w:r>
            <w:r w:rsidRPr="00D00F65">
              <w:rPr>
                <w:rFonts w:ascii="Times New Roman" w:hAnsi="Times New Roman" w:cs="Times New Roman"/>
              </w:rPr>
              <w:t>до 0,001 за аналогією з п. 3.3.1</w:t>
            </w:r>
          </w:p>
          <w:p w14:paraId="3D53A8D2" w14:textId="735B61DC" w:rsidR="00CB52A1" w:rsidRPr="00D00F65" w:rsidRDefault="00CB52A1" w:rsidP="003B2512">
            <w:pPr>
              <w:pStyle w:val="a3"/>
              <w:jc w:val="both"/>
              <w:rPr>
                <w:rFonts w:ascii="Times New Roman" w:eastAsia="Times New Roman" w:hAnsi="Times New Roman" w:cs="Times New Roman"/>
                <w:lang w:eastAsia="uk-UA"/>
              </w:rPr>
            </w:pPr>
          </w:p>
        </w:tc>
        <w:tc>
          <w:tcPr>
            <w:tcW w:w="754" w:type="pct"/>
            <w:shd w:val="clear" w:color="auto" w:fill="auto"/>
            <w:vAlign w:val="center"/>
          </w:tcPr>
          <w:p w14:paraId="29B4652C" w14:textId="078A6442" w:rsidR="00CB52A1" w:rsidRPr="00D00F65" w:rsidRDefault="00CB52A1" w:rsidP="00532F65">
            <w:pPr>
              <w:pStyle w:val="a9"/>
              <w:spacing w:after="0" w:line="240" w:lineRule="auto"/>
              <w:ind w:left="0"/>
              <w:jc w:val="center"/>
              <w:rPr>
                <w:rFonts w:ascii="Times New Roman" w:hAnsi="Times New Roman"/>
              </w:rPr>
            </w:pPr>
            <w:r w:rsidRPr="00D00F65">
              <w:rPr>
                <w:rFonts w:ascii="Times New Roman" w:hAnsi="Times New Roman"/>
              </w:rPr>
              <w:t xml:space="preserve">Не враховано, оскільки проект не містить змін до розділу ІІ Порядку </w:t>
            </w:r>
          </w:p>
          <w:p w14:paraId="4E2E6B42" w14:textId="0CFE19CC" w:rsidR="00CB52A1" w:rsidRPr="00D00F65" w:rsidRDefault="00CB52A1" w:rsidP="00532F65">
            <w:pPr>
              <w:pStyle w:val="a9"/>
              <w:spacing w:after="0" w:line="240" w:lineRule="auto"/>
              <w:ind w:left="0"/>
              <w:jc w:val="center"/>
              <w:rPr>
                <w:rFonts w:ascii="Times New Roman" w:hAnsi="Times New Roman"/>
              </w:rPr>
            </w:pPr>
          </w:p>
        </w:tc>
      </w:tr>
      <w:tr w:rsidR="00CB52A1" w:rsidRPr="00D00F65" w14:paraId="38EE8C44" w14:textId="77777777" w:rsidTr="00CB52A1">
        <w:tc>
          <w:tcPr>
            <w:tcW w:w="211" w:type="pct"/>
            <w:shd w:val="clear" w:color="auto" w:fill="auto"/>
            <w:vAlign w:val="center"/>
          </w:tcPr>
          <w:p w14:paraId="4FA9B572" w14:textId="311F369C" w:rsidR="00CB52A1" w:rsidRPr="00D00F65" w:rsidRDefault="00CB52A1" w:rsidP="00532F65">
            <w:pPr>
              <w:pStyle w:val="a9"/>
              <w:spacing w:after="0" w:line="240" w:lineRule="auto"/>
              <w:ind w:left="0"/>
              <w:jc w:val="center"/>
              <w:rPr>
                <w:rFonts w:ascii="Times New Roman" w:hAnsi="Times New Roman"/>
                <w:b/>
                <w:bCs/>
              </w:rPr>
            </w:pPr>
            <w:r w:rsidRPr="00D00F65">
              <w:rPr>
                <w:rFonts w:ascii="Times New Roman" w:hAnsi="Times New Roman"/>
                <w:b/>
                <w:bCs/>
              </w:rPr>
              <w:t>2.4.6</w:t>
            </w:r>
          </w:p>
        </w:tc>
        <w:tc>
          <w:tcPr>
            <w:tcW w:w="1307" w:type="pct"/>
            <w:shd w:val="clear" w:color="auto" w:fill="auto"/>
          </w:tcPr>
          <w:p w14:paraId="3CA2BB7E" w14:textId="02C193A7" w:rsidR="00CB52A1" w:rsidRPr="00D00F65" w:rsidRDefault="00CB52A1" w:rsidP="003B2512">
            <w:pPr>
              <w:pStyle w:val="a3"/>
              <w:jc w:val="both"/>
              <w:rPr>
                <w:rFonts w:ascii="Times New Roman" w:hAnsi="Times New Roman" w:cs="Times New Roman"/>
              </w:rPr>
            </w:pPr>
            <w:r w:rsidRPr="00D00F65">
              <w:rPr>
                <w:rFonts w:ascii="Times New Roman" w:hAnsi="Times New Roman" w:cs="Times New Roman"/>
                <w:b/>
              </w:rPr>
              <w:t>Проєкт не містить пропозицій щодо внесення змін.</w:t>
            </w:r>
          </w:p>
        </w:tc>
        <w:tc>
          <w:tcPr>
            <w:tcW w:w="2728" w:type="pct"/>
            <w:shd w:val="clear" w:color="auto" w:fill="auto"/>
          </w:tcPr>
          <w:p w14:paraId="559EB102" w14:textId="77777777" w:rsidR="00CB52A1" w:rsidRPr="00D00F65" w:rsidRDefault="00CB52A1" w:rsidP="003B2512">
            <w:pPr>
              <w:pStyle w:val="a3"/>
              <w:jc w:val="both"/>
              <w:rPr>
                <w:rFonts w:ascii="Times New Roman" w:eastAsia="Times New Roman" w:hAnsi="Times New Roman" w:cs="Times New Roman"/>
                <w:b/>
                <w:bCs/>
                <w:lang w:eastAsia="uk-UA"/>
              </w:rPr>
            </w:pPr>
            <w:r w:rsidRPr="00D00F65">
              <w:rPr>
                <w:rFonts w:ascii="Times New Roman" w:eastAsia="Times New Roman" w:hAnsi="Times New Roman" w:cs="Times New Roman"/>
                <w:b/>
                <w:bCs/>
                <w:lang w:eastAsia="uk-UA"/>
              </w:rPr>
              <w:t>АТ «ЕКУ»</w:t>
            </w:r>
          </w:p>
          <w:p w14:paraId="03790AC4" w14:textId="77777777" w:rsidR="00CB52A1" w:rsidRPr="00D00F65" w:rsidRDefault="00CB52A1" w:rsidP="003B2512">
            <w:pPr>
              <w:pStyle w:val="a3"/>
              <w:jc w:val="both"/>
              <w:rPr>
                <w:rFonts w:ascii="Times New Roman" w:hAnsi="Times New Roman" w:cs="Times New Roman"/>
              </w:rPr>
            </w:pPr>
          </w:p>
          <w:p w14:paraId="2F203B1A" w14:textId="170705DF" w:rsidR="00CB52A1" w:rsidRPr="00D00F65" w:rsidRDefault="00CB52A1" w:rsidP="003B2512">
            <w:pPr>
              <w:pStyle w:val="a3"/>
              <w:jc w:val="both"/>
              <w:rPr>
                <w:rFonts w:ascii="Times New Roman" w:hAnsi="Times New Roman" w:cs="Times New Roman"/>
              </w:rPr>
            </w:pPr>
            <w:r w:rsidRPr="00D00F65">
              <w:rPr>
                <w:rFonts w:ascii="Times New Roman" w:hAnsi="Times New Roman" w:cs="Times New Roman"/>
              </w:rPr>
              <w:t>2.4.6. Пом’якшуючими обставинами вчиненого порушення є:</w:t>
            </w:r>
          </w:p>
          <w:p w14:paraId="02882EE3" w14:textId="77777777" w:rsidR="00CB52A1" w:rsidRPr="00D00F65" w:rsidRDefault="00CB52A1" w:rsidP="003B2512">
            <w:pPr>
              <w:pStyle w:val="a3"/>
              <w:jc w:val="both"/>
              <w:rPr>
                <w:rFonts w:ascii="Times New Roman" w:hAnsi="Times New Roman" w:cs="Times New Roman"/>
              </w:rPr>
            </w:pPr>
            <w:r w:rsidRPr="00D00F65">
              <w:rPr>
                <w:rFonts w:ascii="Times New Roman" w:hAnsi="Times New Roman" w:cs="Times New Roman"/>
              </w:rPr>
              <w:t>1) поведінка порушника, спрямована на зменшення негативних наслідків порушення (коригуючий відсоток 30%);</w:t>
            </w:r>
          </w:p>
          <w:p w14:paraId="3D7B7728" w14:textId="77777777" w:rsidR="00CB52A1" w:rsidRPr="00D00F65" w:rsidRDefault="00CB52A1" w:rsidP="003B2512">
            <w:pPr>
              <w:pStyle w:val="a3"/>
              <w:jc w:val="both"/>
              <w:rPr>
                <w:rFonts w:ascii="Times New Roman" w:hAnsi="Times New Roman" w:cs="Times New Roman"/>
              </w:rPr>
            </w:pPr>
            <w:r w:rsidRPr="00D00F65">
              <w:rPr>
                <w:rFonts w:ascii="Times New Roman" w:hAnsi="Times New Roman" w:cs="Times New Roman"/>
              </w:rPr>
              <w:t>2) негайне припинення порушення після його виявлення (коригуючий відсоток 20%);</w:t>
            </w:r>
          </w:p>
          <w:p w14:paraId="44971851" w14:textId="77777777" w:rsidR="00CB52A1" w:rsidRPr="00D00F65" w:rsidRDefault="00CB52A1" w:rsidP="003B2512">
            <w:pPr>
              <w:pStyle w:val="a3"/>
              <w:jc w:val="both"/>
              <w:rPr>
                <w:rFonts w:ascii="Times New Roman" w:hAnsi="Times New Roman" w:cs="Times New Roman"/>
              </w:rPr>
            </w:pPr>
            <w:r w:rsidRPr="00D00F65">
              <w:rPr>
                <w:rFonts w:ascii="Times New Roman" w:hAnsi="Times New Roman" w:cs="Times New Roman"/>
              </w:rPr>
              <w:t>3) сприяння виявленню порушення НКРЕКП (коригуючий відсоток 10%);</w:t>
            </w:r>
          </w:p>
          <w:p w14:paraId="214F0EE1" w14:textId="77777777" w:rsidR="00CB52A1" w:rsidRDefault="00CB52A1" w:rsidP="003B2512">
            <w:pPr>
              <w:pStyle w:val="a3"/>
              <w:jc w:val="both"/>
              <w:rPr>
                <w:rFonts w:ascii="Times New Roman" w:hAnsi="Times New Roman" w:cs="Times New Roman"/>
                <w:b/>
                <w:bCs/>
              </w:rPr>
            </w:pPr>
            <w:r w:rsidRPr="00D00F65">
              <w:rPr>
                <w:rFonts w:ascii="Times New Roman" w:hAnsi="Times New Roman" w:cs="Times New Roman"/>
                <w:b/>
                <w:bCs/>
              </w:rPr>
              <w:t>4)самостійне повідомлення про факт вчинення порушення до його виявлення НКРЕКП (20%)</w:t>
            </w:r>
          </w:p>
          <w:p w14:paraId="4596F2C7" w14:textId="77777777" w:rsidR="00CB52A1" w:rsidRDefault="00CB52A1" w:rsidP="00B90036">
            <w:pPr>
              <w:pStyle w:val="a3"/>
              <w:jc w:val="both"/>
              <w:rPr>
                <w:rFonts w:ascii="Times New Roman" w:hAnsi="Times New Roman" w:cs="Times New Roman"/>
              </w:rPr>
            </w:pPr>
            <w:r>
              <w:rPr>
                <w:rFonts w:ascii="Times New Roman" w:eastAsia="Times New Roman" w:hAnsi="Times New Roman" w:cs="Times New Roman"/>
                <w:b/>
                <w:lang w:eastAsia="uk-UA"/>
              </w:rPr>
              <w:t>Обґрунтування</w:t>
            </w:r>
          </w:p>
          <w:p w14:paraId="49FFABE3" w14:textId="0EB37610" w:rsidR="00CB52A1" w:rsidRPr="00D00F65" w:rsidRDefault="00CB52A1" w:rsidP="003B2512">
            <w:pPr>
              <w:pStyle w:val="a3"/>
              <w:jc w:val="both"/>
              <w:rPr>
                <w:rFonts w:ascii="Times New Roman" w:eastAsia="Times New Roman" w:hAnsi="Times New Roman" w:cs="Times New Roman"/>
                <w:lang w:eastAsia="uk-UA"/>
              </w:rPr>
            </w:pPr>
            <w:r w:rsidRPr="00D00F65">
              <w:rPr>
                <w:rFonts w:ascii="Times New Roman" w:hAnsi="Times New Roman" w:cs="Times New Roman"/>
              </w:rPr>
              <w:lastRenderedPageBreak/>
              <w:t xml:space="preserve">Пропонується зазначити окремою пом’якшуючою обставиною  самостійне повідомлення про факт вчинення порушення до його виявлення з боку НКРЕКП (за аналогією з </w:t>
            </w:r>
            <w:proofErr w:type="spellStart"/>
            <w:r w:rsidRPr="00D00F65">
              <w:rPr>
                <w:rFonts w:ascii="Times New Roman" w:hAnsi="Times New Roman" w:cs="Times New Roman"/>
              </w:rPr>
              <w:t>пп</w:t>
            </w:r>
            <w:proofErr w:type="spellEnd"/>
            <w:r w:rsidRPr="00D00F65">
              <w:rPr>
                <w:rFonts w:ascii="Times New Roman" w:hAnsi="Times New Roman" w:cs="Times New Roman"/>
              </w:rPr>
              <w:t>. 4 п. 3.4.6).</w:t>
            </w:r>
          </w:p>
        </w:tc>
        <w:tc>
          <w:tcPr>
            <w:tcW w:w="754" w:type="pct"/>
            <w:shd w:val="clear" w:color="auto" w:fill="auto"/>
            <w:vAlign w:val="center"/>
          </w:tcPr>
          <w:p w14:paraId="1442E065" w14:textId="77777777" w:rsidR="00CB52A1" w:rsidRPr="00D00F65" w:rsidRDefault="00CB52A1" w:rsidP="008A5889">
            <w:pPr>
              <w:pStyle w:val="a9"/>
              <w:spacing w:after="0" w:line="240" w:lineRule="auto"/>
              <w:ind w:left="0"/>
              <w:jc w:val="center"/>
              <w:rPr>
                <w:rFonts w:ascii="Times New Roman" w:hAnsi="Times New Roman"/>
              </w:rPr>
            </w:pPr>
            <w:r w:rsidRPr="00D00F65">
              <w:rPr>
                <w:rFonts w:ascii="Times New Roman" w:hAnsi="Times New Roman"/>
              </w:rPr>
              <w:lastRenderedPageBreak/>
              <w:t xml:space="preserve">Не враховано, оскільки проект не містить змін до розділу ІІ Порядку </w:t>
            </w:r>
          </w:p>
          <w:p w14:paraId="5F577348" w14:textId="402DC368" w:rsidR="00CB52A1" w:rsidRPr="00D00F65" w:rsidRDefault="00CB52A1" w:rsidP="00532F65">
            <w:pPr>
              <w:pStyle w:val="a9"/>
              <w:spacing w:after="0" w:line="240" w:lineRule="auto"/>
              <w:ind w:left="0"/>
              <w:jc w:val="center"/>
              <w:rPr>
                <w:rFonts w:ascii="Times New Roman" w:hAnsi="Times New Roman"/>
              </w:rPr>
            </w:pPr>
          </w:p>
        </w:tc>
      </w:tr>
      <w:tr w:rsidR="00CB52A1" w:rsidRPr="00D00F65" w14:paraId="14C75014" w14:textId="77777777" w:rsidTr="00CB52A1">
        <w:tc>
          <w:tcPr>
            <w:tcW w:w="211" w:type="pct"/>
            <w:shd w:val="clear" w:color="auto" w:fill="auto"/>
            <w:vAlign w:val="center"/>
          </w:tcPr>
          <w:p w14:paraId="3482EFBA" w14:textId="6DA1954C" w:rsidR="00CB52A1" w:rsidRPr="00D00F65" w:rsidRDefault="00CB52A1" w:rsidP="00532F65">
            <w:pPr>
              <w:pStyle w:val="a9"/>
              <w:spacing w:after="0" w:line="240" w:lineRule="auto"/>
              <w:ind w:left="0"/>
              <w:jc w:val="center"/>
              <w:rPr>
                <w:rFonts w:ascii="Times New Roman" w:hAnsi="Times New Roman"/>
                <w:b/>
                <w:bCs/>
              </w:rPr>
            </w:pPr>
            <w:r w:rsidRPr="00D00F65">
              <w:rPr>
                <w:rFonts w:ascii="Times New Roman" w:hAnsi="Times New Roman"/>
                <w:b/>
                <w:bCs/>
              </w:rPr>
              <w:t>2.4.7</w:t>
            </w:r>
          </w:p>
        </w:tc>
        <w:tc>
          <w:tcPr>
            <w:tcW w:w="1307" w:type="pct"/>
            <w:shd w:val="clear" w:color="auto" w:fill="auto"/>
          </w:tcPr>
          <w:p w14:paraId="1E338F2F" w14:textId="04D64D5A" w:rsidR="00CB52A1" w:rsidRPr="00D00F65" w:rsidRDefault="00CB52A1" w:rsidP="003B2512">
            <w:pPr>
              <w:pStyle w:val="a3"/>
              <w:jc w:val="both"/>
              <w:rPr>
                <w:rFonts w:ascii="Times New Roman" w:hAnsi="Times New Roman" w:cs="Times New Roman"/>
              </w:rPr>
            </w:pPr>
            <w:r w:rsidRPr="00D00F65">
              <w:rPr>
                <w:rFonts w:ascii="Times New Roman" w:hAnsi="Times New Roman" w:cs="Times New Roman"/>
                <w:b/>
              </w:rPr>
              <w:t>Проєкт не містить пропозицій щодо внесення змін.</w:t>
            </w:r>
          </w:p>
        </w:tc>
        <w:tc>
          <w:tcPr>
            <w:tcW w:w="2728" w:type="pct"/>
            <w:shd w:val="clear" w:color="auto" w:fill="auto"/>
          </w:tcPr>
          <w:p w14:paraId="72930568" w14:textId="77777777" w:rsidR="00CB52A1" w:rsidRPr="00D00F65" w:rsidRDefault="00CB52A1" w:rsidP="00CB52A1">
            <w:pPr>
              <w:pStyle w:val="a3"/>
              <w:ind w:firstLine="298"/>
              <w:jc w:val="both"/>
              <w:rPr>
                <w:rFonts w:ascii="Times New Roman" w:eastAsia="Times New Roman" w:hAnsi="Times New Roman" w:cs="Times New Roman"/>
                <w:b/>
                <w:bCs/>
                <w:lang w:eastAsia="uk-UA"/>
              </w:rPr>
            </w:pPr>
            <w:r w:rsidRPr="00D00F65">
              <w:rPr>
                <w:rFonts w:ascii="Times New Roman" w:eastAsia="Times New Roman" w:hAnsi="Times New Roman" w:cs="Times New Roman"/>
                <w:b/>
                <w:bCs/>
                <w:lang w:eastAsia="uk-UA"/>
              </w:rPr>
              <w:t>АТ «ЕКУ»</w:t>
            </w:r>
          </w:p>
          <w:p w14:paraId="4EAA33D3" w14:textId="77777777" w:rsidR="00CB52A1" w:rsidRPr="00D00F65" w:rsidRDefault="00CB52A1" w:rsidP="00CB52A1">
            <w:pPr>
              <w:pStyle w:val="a3"/>
              <w:ind w:firstLine="298"/>
              <w:jc w:val="both"/>
              <w:rPr>
                <w:rFonts w:ascii="Times New Roman" w:hAnsi="Times New Roman" w:cs="Times New Roman"/>
              </w:rPr>
            </w:pPr>
          </w:p>
          <w:p w14:paraId="15D7CCAE" w14:textId="598E99AC" w:rsidR="00CB52A1" w:rsidRPr="00D00F65" w:rsidRDefault="00CB52A1" w:rsidP="00CB52A1">
            <w:pPr>
              <w:pStyle w:val="a3"/>
              <w:ind w:firstLine="298"/>
              <w:jc w:val="both"/>
              <w:rPr>
                <w:rFonts w:ascii="Times New Roman" w:hAnsi="Times New Roman" w:cs="Times New Roman"/>
              </w:rPr>
            </w:pPr>
            <w:r w:rsidRPr="00D00F65">
              <w:rPr>
                <w:rFonts w:ascii="Times New Roman" w:hAnsi="Times New Roman" w:cs="Times New Roman"/>
              </w:rPr>
              <w:t>2.4.7. Обтяжуючими обставинами вчиненого порушення є:</w:t>
            </w:r>
          </w:p>
          <w:p w14:paraId="12D3E1B7" w14:textId="77777777" w:rsidR="00CB52A1" w:rsidRPr="00D00F65" w:rsidRDefault="00CB52A1" w:rsidP="00CB52A1">
            <w:pPr>
              <w:pStyle w:val="a3"/>
              <w:ind w:firstLine="298"/>
              <w:jc w:val="both"/>
              <w:rPr>
                <w:rFonts w:ascii="Times New Roman" w:hAnsi="Times New Roman" w:cs="Times New Roman"/>
              </w:rPr>
            </w:pPr>
            <w:r w:rsidRPr="00D00F65">
              <w:rPr>
                <w:rFonts w:ascii="Times New Roman" w:hAnsi="Times New Roman" w:cs="Times New Roman"/>
              </w:rPr>
              <w:t>1) поведінка порушника, спрямована на приховування порушення та його негативних наслідків (коригуючий відсоток 30%);</w:t>
            </w:r>
          </w:p>
          <w:p w14:paraId="6586ED4A" w14:textId="77777777" w:rsidR="00CB52A1" w:rsidRPr="00D00F65" w:rsidRDefault="00CB52A1" w:rsidP="00CB52A1">
            <w:pPr>
              <w:pStyle w:val="a3"/>
              <w:ind w:firstLine="298"/>
              <w:jc w:val="both"/>
              <w:rPr>
                <w:rFonts w:ascii="Times New Roman" w:hAnsi="Times New Roman" w:cs="Times New Roman"/>
              </w:rPr>
            </w:pPr>
            <w:r w:rsidRPr="00D00F65">
              <w:rPr>
                <w:rFonts w:ascii="Times New Roman" w:hAnsi="Times New Roman" w:cs="Times New Roman"/>
              </w:rPr>
              <w:t>2) поведінка порушника, спрямована на продовження вчинення порушення після того, як НКРЕКП стало відомо про вчинення такого порушення (коригуючий відсоток 20%);</w:t>
            </w:r>
          </w:p>
          <w:p w14:paraId="044A187D" w14:textId="77777777" w:rsidR="00CB52A1" w:rsidRPr="00D00F65" w:rsidRDefault="00CB52A1" w:rsidP="00CB52A1">
            <w:pPr>
              <w:pStyle w:val="a3"/>
              <w:ind w:firstLine="298"/>
              <w:jc w:val="both"/>
              <w:rPr>
                <w:rFonts w:ascii="Times New Roman" w:hAnsi="Times New Roman" w:cs="Times New Roman"/>
              </w:rPr>
            </w:pPr>
            <w:r w:rsidRPr="00D00F65">
              <w:rPr>
                <w:rFonts w:ascii="Times New Roman" w:hAnsi="Times New Roman" w:cs="Times New Roman"/>
              </w:rPr>
              <w:t>3) повторне вчинення порушення (коригуючий відсоток 10%).</w:t>
            </w:r>
          </w:p>
          <w:p w14:paraId="435200E5" w14:textId="77777777" w:rsidR="00CB52A1" w:rsidRDefault="00CB52A1" w:rsidP="00CB52A1">
            <w:pPr>
              <w:pStyle w:val="a3"/>
              <w:ind w:firstLine="298"/>
              <w:jc w:val="both"/>
              <w:rPr>
                <w:rFonts w:ascii="Times New Roman" w:hAnsi="Times New Roman" w:cs="Times New Roman"/>
                <w:b/>
                <w:bCs/>
                <w:lang w:eastAsia="uk-UA"/>
              </w:rPr>
            </w:pPr>
            <w:r w:rsidRPr="00D00F65">
              <w:rPr>
                <w:rFonts w:ascii="Times New Roman" w:hAnsi="Times New Roman" w:cs="Times New Roman"/>
                <w:lang w:eastAsia="uk-UA"/>
              </w:rPr>
              <w:t xml:space="preserve">Повторним вчиненням порушення вважається вчинення одного й того ж порушення </w:t>
            </w:r>
            <w:r w:rsidRPr="00D00F65">
              <w:rPr>
                <w:rFonts w:ascii="Times New Roman" w:hAnsi="Times New Roman" w:cs="Times New Roman"/>
                <w:b/>
                <w:bCs/>
                <w:lang w:eastAsia="uk-UA"/>
              </w:rPr>
              <w:t>протягом року з дня накладення штрафу за попереднє порушення (вид зловживання).</w:t>
            </w:r>
          </w:p>
          <w:p w14:paraId="6219D663" w14:textId="77777777" w:rsidR="00CB52A1" w:rsidRDefault="00CB52A1" w:rsidP="00CB52A1">
            <w:pPr>
              <w:pStyle w:val="a3"/>
              <w:ind w:firstLine="298"/>
              <w:jc w:val="both"/>
              <w:rPr>
                <w:rFonts w:ascii="Times New Roman" w:eastAsia="Times New Roman" w:hAnsi="Times New Roman" w:cs="Times New Roman"/>
                <w:lang w:eastAsia="uk-UA"/>
              </w:rPr>
            </w:pPr>
          </w:p>
          <w:p w14:paraId="0F403CF3" w14:textId="77777777" w:rsidR="00CB52A1" w:rsidRDefault="00CB52A1" w:rsidP="00CB52A1">
            <w:pPr>
              <w:pStyle w:val="a3"/>
              <w:ind w:firstLine="298"/>
              <w:jc w:val="both"/>
              <w:rPr>
                <w:rFonts w:ascii="Times New Roman" w:hAnsi="Times New Roman" w:cs="Times New Roman"/>
              </w:rPr>
            </w:pPr>
            <w:r>
              <w:rPr>
                <w:rFonts w:ascii="Times New Roman" w:eastAsia="Times New Roman" w:hAnsi="Times New Roman" w:cs="Times New Roman"/>
                <w:b/>
                <w:lang w:eastAsia="uk-UA"/>
              </w:rPr>
              <w:t>Обґрунтування</w:t>
            </w:r>
          </w:p>
          <w:p w14:paraId="3B08C508" w14:textId="7C4303FA" w:rsidR="00CB52A1" w:rsidRPr="00D00F65" w:rsidRDefault="00CB52A1" w:rsidP="00CB52A1">
            <w:pPr>
              <w:pStyle w:val="a3"/>
              <w:ind w:firstLine="298"/>
              <w:jc w:val="both"/>
              <w:rPr>
                <w:rFonts w:ascii="Times New Roman" w:eastAsia="Times New Roman" w:hAnsi="Times New Roman" w:cs="Times New Roman"/>
                <w:lang w:eastAsia="uk-UA"/>
              </w:rPr>
            </w:pPr>
            <w:r w:rsidRPr="00D00F65">
              <w:rPr>
                <w:rFonts w:ascii="Times New Roman" w:hAnsi="Times New Roman" w:cs="Times New Roman"/>
                <w:lang w:eastAsia="uk-UA"/>
              </w:rPr>
              <w:t xml:space="preserve">Пропонується </w:t>
            </w:r>
            <w:proofErr w:type="spellStart"/>
            <w:r w:rsidRPr="00D00F65">
              <w:rPr>
                <w:rFonts w:ascii="Times New Roman" w:hAnsi="Times New Roman" w:cs="Times New Roman"/>
                <w:lang w:eastAsia="uk-UA"/>
              </w:rPr>
              <w:t>внести</w:t>
            </w:r>
            <w:proofErr w:type="spellEnd"/>
            <w:r w:rsidRPr="00D00F65">
              <w:rPr>
                <w:rFonts w:ascii="Times New Roman" w:hAnsi="Times New Roman" w:cs="Times New Roman"/>
                <w:lang w:eastAsia="uk-UA"/>
              </w:rPr>
              <w:t xml:space="preserve"> вказані зміни з метою правової визначеності часових рамок повторності вчинення порушення як підстави для застосування обтяжуючих обставин при визначенні розміру штрафу (по аналогії з ч. 2 ст. 163</w:t>
            </w:r>
            <w:r w:rsidRPr="00D00F65">
              <w:rPr>
                <w:rFonts w:ascii="Times New Roman" w:hAnsi="Times New Roman" w:cs="Times New Roman"/>
                <w:vertAlign w:val="superscript"/>
                <w:lang w:eastAsia="uk-UA"/>
              </w:rPr>
              <w:t>18</w:t>
            </w:r>
            <w:r w:rsidRPr="00D00F65">
              <w:rPr>
                <w:rFonts w:ascii="Times New Roman" w:hAnsi="Times New Roman" w:cs="Times New Roman"/>
                <w:lang w:eastAsia="uk-UA"/>
              </w:rPr>
              <w:t xml:space="preserve"> КУпАП).</w:t>
            </w:r>
          </w:p>
        </w:tc>
        <w:tc>
          <w:tcPr>
            <w:tcW w:w="754" w:type="pct"/>
            <w:shd w:val="clear" w:color="auto" w:fill="auto"/>
            <w:vAlign w:val="center"/>
          </w:tcPr>
          <w:p w14:paraId="2907DD1F" w14:textId="77777777" w:rsidR="00CB52A1" w:rsidRPr="00D00F65" w:rsidRDefault="00CB52A1" w:rsidP="008A5889">
            <w:pPr>
              <w:pStyle w:val="a9"/>
              <w:spacing w:after="0" w:line="240" w:lineRule="auto"/>
              <w:ind w:left="0"/>
              <w:jc w:val="center"/>
              <w:rPr>
                <w:rFonts w:ascii="Times New Roman" w:hAnsi="Times New Roman"/>
              </w:rPr>
            </w:pPr>
            <w:r w:rsidRPr="00D00F65">
              <w:rPr>
                <w:rFonts w:ascii="Times New Roman" w:hAnsi="Times New Roman"/>
              </w:rPr>
              <w:t xml:space="preserve">Не враховано, оскільки проект не містить змін до розділу ІІ Порядку </w:t>
            </w:r>
          </w:p>
          <w:p w14:paraId="53739927" w14:textId="5884602A" w:rsidR="00CB52A1" w:rsidRPr="00D00F65" w:rsidRDefault="00CB52A1" w:rsidP="00532F65">
            <w:pPr>
              <w:pStyle w:val="a9"/>
              <w:spacing w:after="0" w:line="240" w:lineRule="auto"/>
              <w:ind w:left="0"/>
              <w:jc w:val="center"/>
              <w:rPr>
                <w:rFonts w:ascii="Times New Roman" w:hAnsi="Times New Roman"/>
              </w:rPr>
            </w:pPr>
          </w:p>
        </w:tc>
      </w:tr>
      <w:tr w:rsidR="00CB52A1" w:rsidRPr="00D00F65" w14:paraId="3541FD4F" w14:textId="77777777" w:rsidTr="00CB52A1">
        <w:tc>
          <w:tcPr>
            <w:tcW w:w="211" w:type="pct"/>
            <w:shd w:val="clear" w:color="auto" w:fill="auto"/>
            <w:vAlign w:val="center"/>
          </w:tcPr>
          <w:p w14:paraId="45D36A35" w14:textId="1BE9BD21" w:rsidR="00CB52A1" w:rsidRPr="00D00F65" w:rsidRDefault="00CB52A1" w:rsidP="00532F65">
            <w:pPr>
              <w:pStyle w:val="a9"/>
              <w:spacing w:after="0" w:line="240" w:lineRule="auto"/>
              <w:ind w:left="0"/>
              <w:jc w:val="center"/>
              <w:rPr>
                <w:rFonts w:ascii="Times New Roman" w:hAnsi="Times New Roman"/>
                <w:b/>
                <w:bCs/>
              </w:rPr>
            </w:pPr>
            <w:r w:rsidRPr="00D00F65">
              <w:rPr>
                <w:rFonts w:ascii="Times New Roman" w:hAnsi="Times New Roman"/>
                <w:b/>
                <w:bCs/>
              </w:rPr>
              <w:t>2.5.1</w:t>
            </w:r>
          </w:p>
        </w:tc>
        <w:tc>
          <w:tcPr>
            <w:tcW w:w="1307" w:type="pct"/>
            <w:shd w:val="clear" w:color="auto" w:fill="auto"/>
          </w:tcPr>
          <w:p w14:paraId="5A9E3A36" w14:textId="2C5C6F38" w:rsidR="00CB52A1" w:rsidRPr="00D00F65" w:rsidRDefault="00CB52A1" w:rsidP="003B2512">
            <w:pPr>
              <w:pStyle w:val="a3"/>
              <w:jc w:val="both"/>
              <w:rPr>
                <w:rFonts w:ascii="Times New Roman" w:hAnsi="Times New Roman" w:cs="Times New Roman"/>
              </w:rPr>
            </w:pPr>
            <w:r w:rsidRPr="00D00F65">
              <w:rPr>
                <w:rFonts w:ascii="Times New Roman" w:hAnsi="Times New Roman" w:cs="Times New Roman"/>
                <w:b/>
              </w:rPr>
              <w:t>Проєкт не містить пропозицій щодо внесення змін.</w:t>
            </w:r>
          </w:p>
        </w:tc>
        <w:tc>
          <w:tcPr>
            <w:tcW w:w="2728" w:type="pct"/>
            <w:shd w:val="clear" w:color="auto" w:fill="auto"/>
          </w:tcPr>
          <w:p w14:paraId="4AC86B37" w14:textId="77777777" w:rsidR="00CB52A1" w:rsidRPr="00D00F65" w:rsidRDefault="00CB52A1" w:rsidP="00CB52A1">
            <w:pPr>
              <w:pStyle w:val="a3"/>
              <w:ind w:firstLine="298"/>
              <w:jc w:val="both"/>
              <w:rPr>
                <w:rFonts w:ascii="Times New Roman" w:eastAsia="Times New Roman" w:hAnsi="Times New Roman" w:cs="Times New Roman"/>
                <w:b/>
                <w:bCs/>
                <w:lang w:eastAsia="uk-UA"/>
              </w:rPr>
            </w:pPr>
            <w:r w:rsidRPr="00D00F65">
              <w:rPr>
                <w:rFonts w:ascii="Times New Roman" w:eastAsia="Times New Roman" w:hAnsi="Times New Roman" w:cs="Times New Roman"/>
                <w:b/>
                <w:bCs/>
                <w:lang w:eastAsia="uk-UA"/>
              </w:rPr>
              <w:t>АТ «ЕКУ»</w:t>
            </w:r>
          </w:p>
          <w:p w14:paraId="2436F73A" w14:textId="77777777" w:rsidR="00CB52A1" w:rsidRPr="00D00F65" w:rsidRDefault="00CB52A1" w:rsidP="00CB52A1">
            <w:pPr>
              <w:pStyle w:val="a3"/>
              <w:ind w:firstLine="298"/>
              <w:jc w:val="both"/>
              <w:rPr>
                <w:rFonts w:ascii="Times New Roman" w:eastAsia="Times New Roman" w:hAnsi="Times New Roman" w:cs="Times New Roman"/>
                <w:lang w:eastAsia="uk-UA"/>
              </w:rPr>
            </w:pPr>
          </w:p>
          <w:p w14:paraId="6EC2B187" w14:textId="77777777" w:rsidR="00CB52A1" w:rsidRDefault="00CB52A1" w:rsidP="00CB52A1">
            <w:pPr>
              <w:pStyle w:val="a3"/>
              <w:ind w:firstLine="298"/>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 xml:space="preserve">Абзаци 2, 3 </w:t>
            </w:r>
            <w:proofErr w:type="spellStart"/>
            <w:r w:rsidRPr="00D00F65">
              <w:rPr>
                <w:rFonts w:ascii="Times New Roman" w:eastAsia="Times New Roman" w:hAnsi="Times New Roman" w:cs="Times New Roman"/>
                <w:lang w:eastAsia="uk-UA"/>
              </w:rPr>
              <w:t>пп</w:t>
            </w:r>
            <w:proofErr w:type="spellEnd"/>
            <w:r w:rsidRPr="00D00F65">
              <w:rPr>
                <w:rFonts w:ascii="Times New Roman" w:eastAsia="Times New Roman" w:hAnsi="Times New Roman" w:cs="Times New Roman"/>
                <w:lang w:eastAsia="uk-UA"/>
              </w:rPr>
              <w:t>. 1 п. 2.5.1 – виключити</w:t>
            </w:r>
          </w:p>
          <w:p w14:paraId="395C5067" w14:textId="77777777" w:rsidR="00CB52A1" w:rsidRDefault="00CB52A1" w:rsidP="00CB52A1">
            <w:pPr>
              <w:pStyle w:val="a3"/>
              <w:ind w:firstLine="298"/>
              <w:jc w:val="both"/>
              <w:rPr>
                <w:rFonts w:ascii="Times New Roman" w:eastAsia="Times New Roman" w:hAnsi="Times New Roman" w:cs="Times New Roman"/>
                <w:b/>
                <w:lang w:eastAsia="uk-UA"/>
              </w:rPr>
            </w:pPr>
          </w:p>
          <w:p w14:paraId="622FE4C0" w14:textId="62678B6A" w:rsidR="00CB52A1" w:rsidRDefault="00CB52A1" w:rsidP="00CB52A1">
            <w:pPr>
              <w:pStyle w:val="a3"/>
              <w:ind w:firstLine="298"/>
              <w:jc w:val="both"/>
              <w:rPr>
                <w:rFonts w:ascii="Times New Roman" w:hAnsi="Times New Roman" w:cs="Times New Roman"/>
              </w:rPr>
            </w:pPr>
            <w:r>
              <w:rPr>
                <w:rFonts w:ascii="Times New Roman" w:eastAsia="Times New Roman" w:hAnsi="Times New Roman" w:cs="Times New Roman"/>
                <w:b/>
                <w:lang w:eastAsia="uk-UA"/>
              </w:rPr>
              <w:t>Обґрунтування</w:t>
            </w:r>
          </w:p>
          <w:p w14:paraId="032C03FC" w14:textId="3876F551" w:rsidR="00CB52A1" w:rsidRPr="00D00F65" w:rsidRDefault="00CB52A1" w:rsidP="00CB52A1">
            <w:pPr>
              <w:pStyle w:val="a3"/>
              <w:ind w:firstLine="298"/>
              <w:jc w:val="both"/>
              <w:rPr>
                <w:rFonts w:ascii="Times New Roman" w:eastAsia="Times New Roman" w:hAnsi="Times New Roman" w:cs="Times New Roman"/>
                <w:lang w:eastAsia="uk-UA"/>
              </w:rPr>
            </w:pPr>
            <w:r>
              <w:rPr>
                <w:rFonts w:ascii="Times New Roman" w:eastAsia="Times New Roman" w:hAnsi="Times New Roman" w:cs="Times New Roman"/>
                <w:lang w:eastAsia="uk-UA"/>
              </w:rPr>
              <w:t>П</w:t>
            </w:r>
            <w:r w:rsidRPr="00D00F65">
              <w:rPr>
                <w:rFonts w:ascii="Times New Roman" w:eastAsia="Times New Roman" w:hAnsi="Times New Roman" w:cs="Times New Roman"/>
                <w:lang w:eastAsia="uk-UA"/>
              </w:rPr>
              <w:t xml:space="preserve">ропонується виключити, оскільки пунктом 2.2.14 вже встановлені </w:t>
            </w:r>
            <w:proofErr w:type="spellStart"/>
            <w:r w:rsidRPr="00D00F65">
              <w:rPr>
                <w:rFonts w:ascii="Times New Roman" w:eastAsia="Times New Roman" w:hAnsi="Times New Roman" w:cs="Times New Roman"/>
                <w:lang w:eastAsia="uk-UA"/>
              </w:rPr>
              <w:t>збільшуючі</w:t>
            </w:r>
            <w:proofErr w:type="spellEnd"/>
            <w:r w:rsidRPr="00D00F65">
              <w:rPr>
                <w:rFonts w:ascii="Times New Roman" w:eastAsia="Times New Roman" w:hAnsi="Times New Roman" w:cs="Times New Roman"/>
                <w:lang w:eastAsia="uk-UA"/>
              </w:rPr>
              <w:t xml:space="preserve"> коефіцієнти у залежності від розміру завданої порушником шкоди / отриманої додаткової вигоди</w:t>
            </w:r>
          </w:p>
        </w:tc>
        <w:tc>
          <w:tcPr>
            <w:tcW w:w="754" w:type="pct"/>
            <w:shd w:val="clear" w:color="auto" w:fill="auto"/>
            <w:vAlign w:val="center"/>
          </w:tcPr>
          <w:p w14:paraId="2DBAB346" w14:textId="77777777" w:rsidR="00CB52A1" w:rsidRPr="00D00F65" w:rsidRDefault="00CB52A1" w:rsidP="008A5889">
            <w:pPr>
              <w:pStyle w:val="a9"/>
              <w:spacing w:after="0" w:line="240" w:lineRule="auto"/>
              <w:ind w:left="0"/>
              <w:jc w:val="center"/>
              <w:rPr>
                <w:rFonts w:ascii="Times New Roman" w:hAnsi="Times New Roman"/>
              </w:rPr>
            </w:pPr>
            <w:r w:rsidRPr="00D00F65">
              <w:rPr>
                <w:rFonts w:ascii="Times New Roman" w:hAnsi="Times New Roman"/>
              </w:rPr>
              <w:t xml:space="preserve">Не враховано, оскільки проект не містить змін до розділу ІІ Порядку </w:t>
            </w:r>
          </w:p>
          <w:p w14:paraId="332889FA" w14:textId="233882EB" w:rsidR="00CB52A1" w:rsidRPr="00D00F65" w:rsidRDefault="00CB52A1" w:rsidP="00532F65">
            <w:pPr>
              <w:pStyle w:val="a9"/>
              <w:spacing w:after="0" w:line="240" w:lineRule="auto"/>
              <w:ind w:left="0"/>
              <w:jc w:val="center"/>
              <w:rPr>
                <w:rFonts w:ascii="Times New Roman" w:hAnsi="Times New Roman"/>
              </w:rPr>
            </w:pPr>
          </w:p>
        </w:tc>
      </w:tr>
      <w:tr w:rsidR="00CB52A1" w:rsidRPr="00D00F65" w14:paraId="4059ECC5" w14:textId="77777777" w:rsidTr="00CB52A1">
        <w:tc>
          <w:tcPr>
            <w:tcW w:w="211" w:type="pct"/>
            <w:shd w:val="clear" w:color="auto" w:fill="auto"/>
            <w:vAlign w:val="center"/>
          </w:tcPr>
          <w:p w14:paraId="0AB026C9" w14:textId="0A8A1F71" w:rsidR="00CB52A1" w:rsidRPr="00D00F65" w:rsidRDefault="00CB52A1" w:rsidP="00532F65">
            <w:pPr>
              <w:pStyle w:val="a9"/>
              <w:spacing w:after="0" w:line="240" w:lineRule="auto"/>
              <w:ind w:left="0"/>
              <w:jc w:val="center"/>
              <w:rPr>
                <w:rFonts w:ascii="Times New Roman" w:hAnsi="Times New Roman"/>
                <w:b/>
                <w:bCs/>
              </w:rPr>
            </w:pPr>
            <w:r w:rsidRPr="00D00F65">
              <w:rPr>
                <w:rFonts w:ascii="Times New Roman" w:hAnsi="Times New Roman"/>
                <w:b/>
                <w:bCs/>
              </w:rPr>
              <w:t>2.5.3</w:t>
            </w:r>
          </w:p>
        </w:tc>
        <w:tc>
          <w:tcPr>
            <w:tcW w:w="1307" w:type="pct"/>
            <w:shd w:val="clear" w:color="auto" w:fill="auto"/>
          </w:tcPr>
          <w:p w14:paraId="22CC9568" w14:textId="35D7DB02" w:rsidR="00CB52A1" w:rsidRPr="00D00F65" w:rsidRDefault="00CB52A1" w:rsidP="003B2512">
            <w:pPr>
              <w:pStyle w:val="a3"/>
              <w:jc w:val="both"/>
              <w:rPr>
                <w:rFonts w:ascii="Times New Roman" w:eastAsia="Times New Roman" w:hAnsi="Times New Roman" w:cs="Times New Roman"/>
                <w:lang w:eastAsia="uk-UA"/>
              </w:rPr>
            </w:pPr>
            <w:r w:rsidRPr="00D00F65">
              <w:rPr>
                <w:rFonts w:ascii="Times New Roman" w:hAnsi="Times New Roman" w:cs="Times New Roman"/>
                <w:b/>
              </w:rPr>
              <w:t>Проєкт не містить пропозицій щодо внесення змін.</w:t>
            </w:r>
          </w:p>
        </w:tc>
        <w:tc>
          <w:tcPr>
            <w:tcW w:w="2728" w:type="pct"/>
            <w:shd w:val="clear" w:color="auto" w:fill="auto"/>
          </w:tcPr>
          <w:p w14:paraId="7391C958" w14:textId="77777777" w:rsidR="00CB52A1" w:rsidRPr="00D00F65" w:rsidRDefault="00CB52A1" w:rsidP="00CB52A1">
            <w:pPr>
              <w:pStyle w:val="a3"/>
              <w:ind w:firstLine="298"/>
              <w:jc w:val="both"/>
              <w:rPr>
                <w:rFonts w:ascii="Times New Roman" w:eastAsia="Times New Roman" w:hAnsi="Times New Roman" w:cs="Times New Roman"/>
                <w:b/>
                <w:bCs/>
                <w:lang w:eastAsia="uk-UA"/>
              </w:rPr>
            </w:pPr>
            <w:r w:rsidRPr="00D00F65">
              <w:rPr>
                <w:rFonts w:ascii="Times New Roman" w:eastAsia="Times New Roman" w:hAnsi="Times New Roman" w:cs="Times New Roman"/>
                <w:b/>
                <w:bCs/>
                <w:lang w:eastAsia="uk-UA"/>
              </w:rPr>
              <w:t>АТ «ЕКУ»</w:t>
            </w:r>
          </w:p>
          <w:p w14:paraId="132D7E82" w14:textId="77777777" w:rsidR="00CB52A1" w:rsidRPr="00D00F65" w:rsidRDefault="00CB52A1" w:rsidP="00CB52A1">
            <w:pPr>
              <w:pStyle w:val="a3"/>
              <w:ind w:firstLine="298"/>
              <w:jc w:val="both"/>
              <w:rPr>
                <w:rFonts w:ascii="Times New Roman" w:eastAsia="Times New Roman" w:hAnsi="Times New Roman" w:cs="Times New Roman"/>
                <w:lang w:eastAsia="uk-UA"/>
              </w:rPr>
            </w:pPr>
          </w:p>
          <w:p w14:paraId="2956A13A" w14:textId="77777777" w:rsidR="00CB52A1" w:rsidRDefault="00CB52A1" w:rsidP="00CB52A1">
            <w:pPr>
              <w:pStyle w:val="a3"/>
              <w:ind w:firstLine="298"/>
              <w:jc w:val="both"/>
              <w:rPr>
                <w:rFonts w:ascii="Times New Roman" w:hAnsi="Times New Roman" w:cs="Times New Roman"/>
              </w:rPr>
            </w:pPr>
            <w:r w:rsidRPr="00D00F65">
              <w:rPr>
                <w:rFonts w:ascii="Times New Roman" w:eastAsia="Times New Roman" w:hAnsi="Times New Roman" w:cs="Times New Roman"/>
                <w:lang w:eastAsia="uk-UA"/>
              </w:rPr>
              <w:t>Пункт 2.5.3 – виключити</w:t>
            </w:r>
            <w:r w:rsidRPr="00D00F65">
              <w:rPr>
                <w:rFonts w:ascii="Times New Roman" w:hAnsi="Times New Roman" w:cs="Times New Roman"/>
              </w:rPr>
              <w:t xml:space="preserve"> </w:t>
            </w:r>
          </w:p>
          <w:p w14:paraId="2C23A9B7" w14:textId="77777777" w:rsidR="00CB52A1" w:rsidRDefault="00CB52A1" w:rsidP="00CB52A1">
            <w:pPr>
              <w:pStyle w:val="a3"/>
              <w:ind w:firstLine="298"/>
              <w:jc w:val="both"/>
              <w:rPr>
                <w:rFonts w:ascii="Times New Roman" w:hAnsi="Times New Roman" w:cs="Times New Roman"/>
              </w:rPr>
            </w:pPr>
            <w:r>
              <w:rPr>
                <w:rFonts w:ascii="Times New Roman" w:eastAsia="Times New Roman" w:hAnsi="Times New Roman" w:cs="Times New Roman"/>
                <w:b/>
                <w:lang w:eastAsia="uk-UA"/>
              </w:rPr>
              <w:t>Обґрунтування</w:t>
            </w:r>
          </w:p>
          <w:p w14:paraId="1D8C8CF4" w14:textId="6F3291D7" w:rsidR="00CB52A1" w:rsidRPr="00D00F65" w:rsidRDefault="00CB52A1" w:rsidP="00CB52A1">
            <w:pPr>
              <w:pStyle w:val="a3"/>
              <w:ind w:firstLine="298"/>
              <w:jc w:val="both"/>
              <w:rPr>
                <w:rFonts w:ascii="Times New Roman" w:eastAsia="Times New Roman" w:hAnsi="Times New Roman" w:cs="Times New Roman"/>
                <w:lang w:eastAsia="uk-UA"/>
              </w:rPr>
            </w:pPr>
            <w:r w:rsidRPr="00D00F65">
              <w:rPr>
                <w:rFonts w:ascii="Times New Roman" w:hAnsi="Times New Roman" w:cs="Times New Roman"/>
              </w:rPr>
              <w:t>Пропонується виключити, оскільки підстави для збільшення штрафу є оціночними. Крім того, не встановлені чіткі критерії матеріального становища порушника, розміру очікуваної вигоди від порушення та кількість подібних порушень в минулому.</w:t>
            </w:r>
          </w:p>
        </w:tc>
        <w:tc>
          <w:tcPr>
            <w:tcW w:w="754" w:type="pct"/>
            <w:shd w:val="clear" w:color="auto" w:fill="auto"/>
            <w:vAlign w:val="center"/>
          </w:tcPr>
          <w:p w14:paraId="49200EFA" w14:textId="77777777" w:rsidR="00CB52A1" w:rsidRPr="00D00F65" w:rsidRDefault="00CB52A1" w:rsidP="008A5889">
            <w:pPr>
              <w:pStyle w:val="a9"/>
              <w:spacing w:after="0" w:line="240" w:lineRule="auto"/>
              <w:ind w:left="0"/>
              <w:jc w:val="center"/>
              <w:rPr>
                <w:rFonts w:ascii="Times New Roman" w:hAnsi="Times New Roman"/>
              </w:rPr>
            </w:pPr>
            <w:r w:rsidRPr="00D00F65">
              <w:rPr>
                <w:rFonts w:ascii="Times New Roman" w:hAnsi="Times New Roman"/>
              </w:rPr>
              <w:t xml:space="preserve">Не враховано, оскільки проект не містить змін до розділу ІІ Порядку </w:t>
            </w:r>
          </w:p>
          <w:p w14:paraId="361E3812" w14:textId="7DB50EED" w:rsidR="00CB52A1" w:rsidRPr="00D00F65" w:rsidRDefault="00CB52A1" w:rsidP="00532F65">
            <w:pPr>
              <w:pStyle w:val="a9"/>
              <w:spacing w:after="0" w:line="240" w:lineRule="auto"/>
              <w:ind w:left="0"/>
              <w:jc w:val="center"/>
              <w:rPr>
                <w:rFonts w:ascii="Times New Roman" w:hAnsi="Times New Roman"/>
              </w:rPr>
            </w:pPr>
          </w:p>
        </w:tc>
      </w:tr>
      <w:tr w:rsidR="00CB52A1" w:rsidRPr="00D00F65" w14:paraId="73286345" w14:textId="77777777" w:rsidTr="00CB52A1">
        <w:tc>
          <w:tcPr>
            <w:tcW w:w="211" w:type="pct"/>
            <w:shd w:val="clear" w:color="auto" w:fill="auto"/>
            <w:vAlign w:val="center"/>
          </w:tcPr>
          <w:p w14:paraId="49A23704" w14:textId="7014E269" w:rsidR="00CB52A1" w:rsidRPr="00D00F65" w:rsidRDefault="00CB52A1" w:rsidP="00532F65">
            <w:pPr>
              <w:pStyle w:val="a9"/>
              <w:spacing w:after="0" w:line="240" w:lineRule="auto"/>
              <w:ind w:left="0"/>
              <w:jc w:val="center"/>
              <w:rPr>
                <w:rFonts w:ascii="Times New Roman" w:hAnsi="Times New Roman"/>
                <w:b/>
                <w:bCs/>
              </w:rPr>
            </w:pPr>
            <w:r w:rsidRPr="00D00F65">
              <w:rPr>
                <w:rFonts w:ascii="Times New Roman" w:hAnsi="Times New Roman"/>
                <w:b/>
                <w:bCs/>
              </w:rPr>
              <w:t>2.7.1</w:t>
            </w:r>
          </w:p>
        </w:tc>
        <w:tc>
          <w:tcPr>
            <w:tcW w:w="1307" w:type="pct"/>
            <w:shd w:val="clear" w:color="auto" w:fill="auto"/>
          </w:tcPr>
          <w:p w14:paraId="6F257FD3" w14:textId="37E8E0C5" w:rsidR="00CB52A1" w:rsidRPr="00D00F65" w:rsidRDefault="00CB52A1" w:rsidP="003B2512">
            <w:pPr>
              <w:pStyle w:val="a3"/>
              <w:jc w:val="both"/>
              <w:rPr>
                <w:rFonts w:ascii="Times New Roman" w:eastAsia="Times New Roman" w:hAnsi="Times New Roman" w:cs="Times New Roman"/>
                <w:lang w:eastAsia="uk-UA"/>
              </w:rPr>
            </w:pPr>
            <w:r w:rsidRPr="00D00F65">
              <w:rPr>
                <w:rFonts w:ascii="Times New Roman" w:hAnsi="Times New Roman" w:cs="Times New Roman"/>
                <w:b/>
              </w:rPr>
              <w:t>Проєкт не містить пропозицій щодо внесення змін.</w:t>
            </w:r>
          </w:p>
        </w:tc>
        <w:tc>
          <w:tcPr>
            <w:tcW w:w="2728" w:type="pct"/>
            <w:shd w:val="clear" w:color="auto" w:fill="auto"/>
          </w:tcPr>
          <w:p w14:paraId="2AFD5D0B" w14:textId="77777777" w:rsidR="00CB52A1" w:rsidRPr="00D00F65" w:rsidRDefault="00CB52A1" w:rsidP="00CB52A1">
            <w:pPr>
              <w:pStyle w:val="a3"/>
              <w:ind w:firstLine="298"/>
              <w:jc w:val="both"/>
              <w:rPr>
                <w:rFonts w:ascii="Times New Roman" w:eastAsia="Times New Roman" w:hAnsi="Times New Roman" w:cs="Times New Roman"/>
                <w:b/>
                <w:bCs/>
                <w:lang w:eastAsia="uk-UA"/>
              </w:rPr>
            </w:pPr>
            <w:r w:rsidRPr="00D00F65">
              <w:rPr>
                <w:rFonts w:ascii="Times New Roman" w:eastAsia="Times New Roman" w:hAnsi="Times New Roman" w:cs="Times New Roman"/>
                <w:b/>
                <w:bCs/>
                <w:lang w:eastAsia="uk-UA"/>
              </w:rPr>
              <w:t>АТ «ЕКУ»</w:t>
            </w:r>
          </w:p>
          <w:p w14:paraId="7B7157D0" w14:textId="77777777" w:rsidR="00CB52A1" w:rsidRPr="00D00F65" w:rsidRDefault="00CB52A1" w:rsidP="00CB52A1">
            <w:pPr>
              <w:pStyle w:val="a3"/>
              <w:ind w:firstLine="298"/>
              <w:jc w:val="both"/>
              <w:rPr>
                <w:rFonts w:ascii="Times New Roman" w:hAnsi="Times New Roman" w:cs="Times New Roman"/>
              </w:rPr>
            </w:pPr>
          </w:p>
          <w:p w14:paraId="4343DF01" w14:textId="77777777" w:rsidR="00CB52A1" w:rsidRDefault="00CB52A1" w:rsidP="00CB52A1">
            <w:pPr>
              <w:pStyle w:val="a3"/>
              <w:ind w:firstLine="298"/>
              <w:jc w:val="both"/>
              <w:rPr>
                <w:rFonts w:ascii="Times New Roman" w:hAnsi="Times New Roman" w:cs="Times New Roman"/>
                <w:b/>
                <w:bCs/>
              </w:rPr>
            </w:pPr>
            <w:r w:rsidRPr="00D00F65">
              <w:rPr>
                <w:rFonts w:ascii="Times New Roman" w:hAnsi="Times New Roman" w:cs="Times New Roman"/>
              </w:rPr>
              <w:t xml:space="preserve">2.7.1. Якщо ліцензіат вчиняє дії, спрямовані на усунення порушення після його виявлення, НКРЕКП </w:t>
            </w:r>
            <w:r w:rsidRPr="00D00F65">
              <w:rPr>
                <w:rFonts w:ascii="Times New Roman" w:hAnsi="Times New Roman" w:cs="Times New Roman"/>
                <w:b/>
                <w:bCs/>
              </w:rPr>
              <w:t>застосовує</w:t>
            </w:r>
            <w:r w:rsidRPr="00D00F65">
              <w:rPr>
                <w:rFonts w:ascii="Times New Roman" w:hAnsi="Times New Roman" w:cs="Times New Roman"/>
              </w:rPr>
              <w:t xml:space="preserve"> індивідуальне пом’якшення та додатково зменшити підсумковий розмір штрафу </w:t>
            </w:r>
            <w:r w:rsidRPr="00D00F65">
              <w:rPr>
                <w:rFonts w:ascii="Times New Roman" w:hAnsi="Times New Roman" w:cs="Times New Roman"/>
                <w:b/>
                <w:bCs/>
              </w:rPr>
              <w:t>від 50 % до 100 % від такої суми штрафу.</w:t>
            </w:r>
          </w:p>
          <w:p w14:paraId="2B0AA86C" w14:textId="77777777" w:rsidR="00CB52A1" w:rsidRDefault="00CB52A1" w:rsidP="00CB52A1">
            <w:pPr>
              <w:pStyle w:val="a3"/>
              <w:ind w:firstLine="298"/>
              <w:jc w:val="both"/>
              <w:rPr>
                <w:rFonts w:ascii="Times New Roman" w:eastAsia="Times New Roman" w:hAnsi="Times New Roman" w:cs="Times New Roman"/>
                <w:lang w:val="en-US" w:eastAsia="uk-UA"/>
              </w:rPr>
            </w:pPr>
          </w:p>
          <w:p w14:paraId="0E77EE51" w14:textId="77777777" w:rsidR="003D380A" w:rsidRPr="003D380A" w:rsidRDefault="003D380A" w:rsidP="00CB52A1">
            <w:pPr>
              <w:pStyle w:val="a3"/>
              <w:ind w:firstLine="298"/>
              <w:jc w:val="both"/>
              <w:rPr>
                <w:rFonts w:ascii="Times New Roman" w:eastAsia="Times New Roman" w:hAnsi="Times New Roman" w:cs="Times New Roman"/>
                <w:lang w:val="en-US" w:eastAsia="uk-UA"/>
              </w:rPr>
            </w:pPr>
          </w:p>
          <w:p w14:paraId="52EBF8B9" w14:textId="77777777" w:rsidR="00CB52A1" w:rsidRDefault="00CB52A1" w:rsidP="00CB52A1">
            <w:pPr>
              <w:pStyle w:val="a3"/>
              <w:ind w:firstLine="298"/>
              <w:jc w:val="both"/>
              <w:rPr>
                <w:rFonts w:ascii="Times New Roman" w:hAnsi="Times New Roman" w:cs="Times New Roman"/>
              </w:rPr>
            </w:pPr>
            <w:r>
              <w:rPr>
                <w:rFonts w:ascii="Times New Roman" w:eastAsia="Times New Roman" w:hAnsi="Times New Roman" w:cs="Times New Roman"/>
                <w:b/>
                <w:lang w:eastAsia="uk-UA"/>
              </w:rPr>
              <w:lastRenderedPageBreak/>
              <w:t>Обґрунтування</w:t>
            </w:r>
          </w:p>
          <w:p w14:paraId="0CA5A6A9" w14:textId="07567065" w:rsidR="00CB52A1" w:rsidRPr="00D00F65" w:rsidRDefault="00CB52A1" w:rsidP="00CB52A1">
            <w:pPr>
              <w:pStyle w:val="a3"/>
              <w:ind w:firstLine="298"/>
              <w:jc w:val="both"/>
              <w:rPr>
                <w:rFonts w:ascii="Times New Roman" w:eastAsia="Times New Roman" w:hAnsi="Times New Roman" w:cs="Times New Roman"/>
                <w:lang w:eastAsia="uk-UA"/>
              </w:rPr>
            </w:pPr>
            <w:r w:rsidRPr="00D00F65">
              <w:rPr>
                <w:rFonts w:ascii="Times New Roman" w:hAnsi="Times New Roman" w:cs="Times New Roman"/>
              </w:rPr>
              <w:t>Пропонується встановлення обов’язку для Регулятора зменшити підсумковий розмір штрафу мінімум на 50 % і до повного скасування штрафу у випадку вчинення порушником дій, що сприяють виявленню та усуненню негативних наслідків вчиненого порушення.</w:t>
            </w:r>
          </w:p>
        </w:tc>
        <w:tc>
          <w:tcPr>
            <w:tcW w:w="754" w:type="pct"/>
            <w:shd w:val="clear" w:color="auto" w:fill="auto"/>
            <w:vAlign w:val="center"/>
          </w:tcPr>
          <w:p w14:paraId="6DEB580C" w14:textId="77777777" w:rsidR="00CB52A1" w:rsidRPr="00D00F65" w:rsidRDefault="00CB52A1" w:rsidP="008A5889">
            <w:pPr>
              <w:pStyle w:val="a9"/>
              <w:spacing w:after="0" w:line="240" w:lineRule="auto"/>
              <w:ind w:left="0"/>
              <w:jc w:val="center"/>
              <w:rPr>
                <w:rFonts w:ascii="Times New Roman" w:hAnsi="Times New Roman"/>
              </w:rPr>
            </w:pPr>
            <w:r w:rsidRPr="00D00F65">
              <w:rPr>
                <w:rFonts w:ascii="Times New Roman" w:hAnsi="Times New Roman"/>
              </w:rPr>
              <w:lastRenderedPageBreak/>
              <w:t xml:space="preserve">Не враховано, оскільки проект не містить змін до розділу ІІ Порядку </w:t>
            </w:r>
          </w:p>
          <w:p w14:paraId="2FA54A83" w14:textId="00442859" w:rsidR="00CB52A1" w:rsidRPr="00D00F65" w:rsidRDefault="00CB52A1" w:rsidP="00532F65">
            <w:pPr>
              <w:pStyle w:val="a9"/>
              <w:spacing w:after="0" w:line="240" w:lineRule="auto"/>
              <w:ind w:left="0"/>
              <w:jc w:val="center"/>
              <w:rPr>
                <w:rFonts w:ascii="Times New Roman" w:hAnsi="Times New Roman"/>
              </w:rPr>
            </w:pPr>
          </w:p>
        </w:tc>
      </w:tr>
      <w:tr w:rsidR="00CB52A1" w:rsidRPr="00D00F65" w14:paraId="64406863" w14:textId="77777777" w:rsidTr="00CB52A1">
        <w:tc>
          <w:tcPr>
            <w:tcW w:w="211" w:type="pct"/>
            <w:shd w:val="clear" w:color="auto" w:fill="auto"/>
            <w:vAlign w:val="center"/>
          </w:tcPr>
          <w:p w14:paraId="5BC63E88" w14:textId="4811572A" w:rsidR="00CB52A1" w:rsidRPr="00D00F65" w:rsidRDefault="00CB52A1" w:rsidP="00532F65">
            <w:pPr>
              <w:pStyle w:val="a9"/>
              <w:spacing w:after="0" w:line="240" w:lineRule="auto"/>
              <w:ind w:left="0"/>
              <w:jc w:val="center"/>
              <w:rPr>
                <w:rFonts w:ascii="Times New Roman" w:hAnsi="Times New Roman"/>
                <w:b/>
                <w:bCs/>
              </w:rPr>
            </w:pPr>
            <w:r w:rsidRPr="00D00F65">
              <w:rPr>
                <w:rFonts w:ascii="Times New Roman" w:hAnsi="Times New Roman"/>
                <w:b/>
                <w:bCs/>
              </w:rPr>
              <w:t>3.2.6</w:t>
            </w:r>
          </w:p>
        </w:tc>
        <w:tc>
          <w:tcPr>
            <w:tcW w:w="1307" w:type="pct"/>
            <w:shd w:val="clear" w:color="auto" w:fill="auto"/>
          </w:tcPr>
          <w:p w14:paraId="5F59C763" w14:textId="7EC7ED02" w:rsidR="00CB52A1" w:rsidRPr="00D00F65" w:rsidRDefault="00CB52A1" w:rsidP="003B2512">
            <w:pPr>
              <w:pStyle w:val="a3"/>
              <w:jc w:val="both"/>
              <w:rPr>
                <w:rFonts w:ascii="Times New Roman" w:eastAsia="Times New Roman" w:hAnsi="Times New Roman" w:cs="Times New Roman"/>
                <w:lang w:eastAsia="uk-UA"/>
              </w:rPr>
            </w:pPr>
            <w:r w:rsidRPr="00D00F65">
              <w:rPr>
                <w:rFonts w:ascii="Times New Roman" w:hAnsi="Times New Roman" w:cs="Times New Roman"/>
                <w:b/>
              </w:rPr>
              <w:t>Проєкт не містить пропозицій щодо внесення змін.</w:t>
            </w:r>
          </w:p>
        </w:tc>
        <w:tc>
          <w:tcPr>
            <w:tcW w:w="2728" w:type="pct"/>
            <w:shd w:val="clear" w:color="auto" w:fill="auto"/>
          </w:tcPr>
          <w:p w14:paraId="7F88C026" w14:textId="3A8A3BE0" w:rsidR="00CB52A1" w:rsidRPr="00D00F65" w:rsidRDefault="00CB52A1" w:rsidP="003B2512">
            <w:pPr>
              <w:pStyle w:val="a3"/>
              <w:jc w:val="both"/>
              <w:rPr>
                <w:rFonts w:ascii="Times New Roman" w:eastAsia="Times New Roman" w:hAnsi="Times New Roman" w:cs="Times New Roman"/>
                <w:b/>
                <w:bCs/>
                <w:lang w:eastAsia="uk-UA"/>
              </w:rPr>
            </w:pPr>
            <w:r w:rsidRPr="00D00F65">
              <w:rPr>
                <w:rFonts w:ascii="Times New Roman" w:eastAsia="Times New Roman" w:hAnsi="Times New Roman" w:cs="Times New Roman"/>
                <w:b/>
                <w:bCs/>
                <w:lang w:eastAsia="uk-UA"/>
              </w:rPr>
              <w:t>ПРАТ «УКРГІДРОЕНЕРГО»</w:t>
            </w:r>
          </w:p>
          <w:p w14:paraId="0E2096F6" w14:textId="77777777" w:rsidR="00CB52A1" w:rsidRPr="00D00F65" w:rsidRDefault="00CB52A1" w:rsidP="003B2512">
            <w:pPr>
              <w:pStyle w:val="a3"/>
              <w:jc w:val="both"/>
              <w:rPr>
                <w:rFonts w:ascii="Times New Roman" w:eastAsia="Times New Roman" w:hAnsi="Times New Roman" w:cs="Times New Roman"/>
                <w:lang w:eastAsia="uk-UA"/>
              </w:rPr>
            </w:pPr>
          </w:p>
          <w:p w14:paraId="134C1690" w14:textId="77777777" w:rsidR="00CB52A1" w:rsidRPr="00D00F65" w:rsidRDefault="00CB52A1" w:rsidP="003B2512">
            <w:pPr>
              <w:pStyle w:val="a3"/>
              <w:ind w:firstLine="284"/>
              <w:jc w:val="both"/>
              <w:rPr>
                <w:rFonts w:ascii="Times New Roman" w:hAnsi="Times New Roman" w:cs="Times New Roman"/>
                <w:lang w:eastAsia="uk-UA"/>
              </w:rPr>
            </w:pPr>
            <w:r w:rsidRPr="00D00F65">
              <w:rPr>
                <w:rFonts w:ascii="Times New Roman" w:hAnsi="Times New Roman" w:cs="Times New Roman"/>
                <w:b/>
                <w:lang w:eastAsia="uk-UA"/>
              </w:rPr>
              <w:t>3.2.6.</w:t>
            </w:r>
            <w:r w:rsidRPr="00D00F65">
              <w:rPr>
                <w:rFonts w:ascii="Times New Roman" w:hAnsi="Times New Roman" w:cs="Times New Roman"/>
                <w:lang w:eastAsia="uk-UA"/>
              </w:rPr>
              <w:t xml:space="preserve"> У разі наявності шкоди, завданої суб’єктом розслідування, чи додаткової вигоди, отриманої ним внаслідок вчинення відповідного виду зловживання, та у разі можливості їх встановлення, НКРЕКП враховує розмір завданої суб’єктом розслідування шкоди та/або отриманої ним додаткової вигоди. Для цілей обрахунку початкового розміру штрафу застосовується такі відсоткові значення від розміру шкоди, завданої суб’єктом розслідування, чи додаткової вигоди, отриманої ним внаслідок вчинення відповідного виду зловживання:</w:t>
            </w:r>
          </w:p>
          <w:p w14:paraId="25A13E57" w14:textId="77777777" w:rsidR="00CB52A1" w:rsidRPr="00D00F65" w:rsidRDefault="00CB52A1" w:rsidP="003B2512">
            <w:pPr>
              <w:pStyle w:val="a3"/>
              <w:ind w:firstLine="284"/>
              <w:jc w:val="both"/>
              <w:rPr>
                <w:rFonts w:ascii="Times New Roman" w:hAnsi="Times New Roman" w:cs="Times New Roman"/>
                <w:lang w:eastAsia="uk-UA"/>
              </w:rPr>
            </w:pPr>
          </w:p>
          <w:tbl>
            <w:tblPr>
              <w:tblStyle w:val="af2"/>
              <w:tblW w:w="3659" w:type="dxa"/>
              <w:tblInd w:w="35" w:type="dxa"/>
              <w:tblLayout w:type="fixed"/>
              <w:tblLook w:val="04A0" w:firstRow="1" w:lastRow="0" w:firstColumn="1" w:lastColumn="0" w:noHBand="0" w:noVBand="1"/>
            </w:tblPr>
            <w:tblGrid>
              <w:gridCol w:w="2723"/>
              <w:gridCol w:w="936"/>
            </w:tblGrid>
            <w:tr w:rsidR="00CB52A1" w:rsidRPr="00D00F65" w14:paraId="5BDECF71" w14:textId="77777777" w:rsidTr="003B2512">
              <w:tc>
                <w:tcPr>
                  <w:tcW w:w="2723" w:type="dxa"/>
                </w:tcPr>
                <w:p w14:paraId="35E14B40" w14:textId="77777777" w:rsidR="00CB52A1" w:rsidRPr="00D00F65" w:rsidRDefault="00CB52A1" w:rsidP="003B2512">
                  <w:pPr>
                    <w:pStyle w:val="a3"/>
                    <w:ind w:firstLine="284"/>
                    <w:jc w:val="both"/>
                    <w:rPr>
                      <w:rFonts w:ascii="Times New Roman" w:hAnsi="Times New Roman" w:cs="Times New Roman"/>
                      <w:b/>
                      <w:lang w:eastAsia="uk-UA"/>
                    </w:rPr>
                  </w:pPr>
                  <w:r w:rsidRPr="00D00F65">
                    <w:rPr>
                      <w:rFonts w:ascii="Times New Roman" w:hAnsi="Times New Roman" w:cs="Times New Roman"/>
                      <w:b/>
                      <w:lang w:eastAsia="uk-UA"/>
                    </w:rPr>
                    <w:t>Вид зловживання</w:t>
                  </w:r>
                </w:p>
              </w:tc>
              <w:tc>
                <w:tcPr>
                  <w:tcW w:w="936" w:type="dxa"/>
                </w:tcPr>
                <w:p w14:paraId="1F10A035" w14:textId="77777777" w:rsidR="00CB52A1" w:rsidRPr="00D00F65" w:rsidRDefault="00CB52A1" w:rsidP="003B2512">
                  <w:pPr>
                    <w:pStyle w:val="a3"/>
                    <w:ind w:firstLine="284"/>
                    <w:jc w:val="both"/>
                    <w:rPr>
                      <w:rFonts w:ascii="Times New Roman" w:hAnsi="Times New Roman" w:cs="Times New Roman"/>
                      <w:b/>
                      <w:lang w:eastAsia="uk-UA"/>
                    </w:rPr>
                  </w:pPr>
                  <w:r w:rsidRPr="00D00F65">
                    <w:rPr>
                      <w:rFonts w:ascii="Times New Roman" w:hAnsi="Times New Roman" w:cs="Times New Roman"/>
                      <w:b/>
                      <w:lang w:eastAsia="uk-UA"/>
                    </w:rPr>
                    <w:t>%</w:t>
                  </w:r>
                </w:p>
              </w:tc>
            </w:tr>
            <w:tr w:rsidR="00CB52A1" w:rsidRPr="00D00F65" w14:paraId="6CFAF83F" w14:textId="77777777" w:rsidTr="003B2512">
              <w:tc>
                <w:tcPr>
                  <w:tcW w:w="2723" w:type="dxa"/>
                </w:tcPr>
                <w:p w14:paraId="0DC9191D" w14:textId="77777777" w:rsidR="00CB52A1" w:rsidRPr="00D00F65" w:rsidRDefault="00CB52A1" w:rsidP="003B2512">
                  <w:pPr>
                    <w:pStyle w:val="a3"/>
                    <w:ind w:firstLine="284"/>
                    <w:jc w:val="both"/>
                    <w:rPr>
                      <w:rFonts w:ascii="Times New Roman" w:hAnsi="Times New Roman" w:cs="Times New Roman"/>
                      <w:lang w:eastAsia="uk-UA"/>
                    </w:rPr>
                  </w:pPr>
                  <w:r w:rsidRPr="00D00F65">
                    <w:rPr>
                      <w:rFonts w:ascii="Times New Roman" w:hAnsi="Times New Roman" w:cs="Times New Roman"/>
                      <w:lang w:eastAsia="uk-UA"/>
                    </w:rPr>
                    <w:t xml:space="preserve">Порушення встановлених </w:t>
                  </w:r>
                  <w:r w:rsidRPr="00D00F65">
                    <w:rPr>
                      <w:rFonts w:ascii="Times New Roman" w:hAnsi="Times New Roman" w:cs="Times New Roman"/>
                      <w:b/>
                      <w:lang w:eastAsia="uk-UA"/>
                    </w:rPr>
                    <w:t>заборон</w:t>
                  </w:r>
                  <w:r w:rsidRPr="00D00F65">
                    <w:rPr>
                      <w:rFonts w:ascii="Times New Roman" w:hAnsi="Times New Roman" w:cs="Times New Roman"/>
                      <w:lang w:eastAsia="uk-UA"/>
                    </w:rPr>
                    <w:t xml:space="preserve"> щодо використання </w:t>
                  </w:r>
                  <w:proofErr w:type="spellStart"/>
                  <w:r w:rsidRPr="00D00F65">
                    <w:rPr>
                      <w:rFonts w:ascii="Times New Roman" w:hAnsi="Times New Roman" w:cs="Times New Roman"/>
                      <w:lang w:eastAsia="uk-UA"/>
                    </w:rPr>
                    <w:t>інсайдерської</w:t>
                  </w:r>
                  <w:proofErr w:type="spellEnd"/>
                  <w:r w:rsidRPr="00D00F65">
                    <w:rPr>
                      <w:rFonts w:ascii="Times New Roman" w:hAnsi="Times New Roman" w:cs="Times New Roman"/>
                      <w:lang w:eastAsia="uk-UA"/>
                    </w:rPr>
                    <w:t xml:space="preserve"> інформації</w:t>
                  </w:r>
                </w:p>
              </w:tc>
              <w:tc>
                <w:tcPr>
                  <w:tcW w:w="936" w:type="dxa"/>
                  <w:vAlign w:val="center"/>
                </w:tcPr>
                <w:p w14:paraId="76D5390F" w14:textId="77777777" w:rsidR="00CB52A1" w:rsidRPr="00D00F65" w:rsidRDefault="00CB52A1" w:rsidP="003B2512">
                  <w:pPr>
                    <w:pStyle w:val="a3"/>
                    <w:ind w:firstLine="284"/>
                    <w:jc w:val="both"/>
                    <w:rPr>
                      <w:rFonts w:ascii="Times New Roman" w:hAnsi="Times New Roman" w:cs="Times New Roman"/>
                      <w:lang w:eastAsia="uk-UA"/>
                    </w:rPr>
                  </w:pPr>
                  <w:r w:rsidRPr="00D00F65">
                    <w:rPr>
                      <w:rFonts w:ascii="Times New Roman" w:hAnsi="Times New Roman" w:cs="Times New Roman"/>
                      <w:lang w:eastAsia="uk-UA"/>
                    </w:rPr>
                    <w:t>25</w:t>
                  </w:r>
                </w:p>
              </w:tc>
            </w:tr>
          </w:tbl>
          <w:p w14:paraId="71B960D8" w14:textId="77777777" w:rsidR="00CB52A1" w:rsidRDefault="00CB52A1" w:rsidP="003B2512">
            <w:pPr>
              <w:pStyle w:val="a3"/>
              <w:jc w:val="both"/>
              <w:rPr>
                <w:rFonts w:ascii="Times New Roman" w:eastAsia="Times New Roman" w:hAnsi="Times New Roman" w:cs="Times New Roman"/>
                <w:lang w:eastAsia="uk-UA"/>
              </w:rPr>
            </w:pPr>
          </w:p>
          <w:p w14:paraId="6FC53BF9" w14:textId="07BF29D7" w:rsidR="00CB52A1" w:rsidRDefault="00CB52A1" w:rsidP="00B90036">
            <w:pPr>
              <w:pStyle w:val="a3"/>
              <w:jc w:val="both"/>
              <w:rPr>
                <w:rFonts w:ascii="Times New Roman" w:hAnsi="Times New Roman" w:cs="Times New Roman"/>
              </w:rPr>
            </w:pPr>
            <w:r>
              <w:rPr>
                <w:rFonts w:ascii="Times New Roman" w:eastAsia="Times New Roman" w:hAnsi="Times New Roman" w:cs="Times New Roman"/>
                <w:b/>
                <w:lang w:eastAsia="uk-UA"/>
              </w:rPr>
              <w:t xml:space="preserve">     Обґрунтування</w:t>
            </w:r>
          </w:p>
          <w:p w14:paraId="07D2F45D" w14:textId="5121ADE6" w:rsidR="00CB52A1" w:rsidRPr="00B90036" w:rsidRDefault="00CB52A1" w:rsidP="00B90036">
            <w:pPr>
              <w:pStyle w:val="a3"/>
              <w:tabs>
                <w:tab w:val="left" w:pos="1594"/>
              </w:tabs>
              <w:ind w:firstLine="284"/>
              <w:jc w:val="both"/>
              <w:rPr>
                <w:rFonts w:ascii="Times New Roman" w:eastAsia="Times New Roman" w:hAnsi="Times New Roman" w:cs="Times New Roman"/>
                <w:lang w:eastAsia="uk-UA"/>
              </w:rPr>
            </w:pPr>
            <w:r w:rsidRPr="00B90036">
              <w:rPr>
                <w:rFonts w:ascii="Times New Roman" w:eastAsia="Times New Roman" w:hAnsi="Times New Roman" w:cs="Times New Roman"/>
                <w:lang w:eastAsia="uk-UA"/>
              </w:rPr>
              <w:t>Пропонується зробити уточнення.</w:t>
            </w:r>
          </w:p>
          <w:p w14:paraId="42F5392D" w14:textId="77777777" w:rsidR="00CB52A1" w:rsidRPr="00D00F65" w:rsidRDefault="00CB52A1" w:rsidP="00B90036">
            <w:pPr>
              <w:pStyle w:val="a3"/>
              <w:ind w:firstLine="284"/>
              <w:jc w:val="both"/>
              <w:rPr>
                <w:rFonts w:ascii="Times New Roman" w:eastAsia="Times New Roman" w:hAnsi="Times New Roman" w:cs="Times New Roman"/>
                <w:lang w:eastAsia="uk-UA"/>
              </w:rPr>
            </w:pPr>
            <w:r w:rsidRPr="00D00F65">
              <w:rPr>
                <w:rFonts w:ascii="Times New Roman" w:hAnsi="Times New Roman" w:cs="Times New Roman"/>
                <w:lang w:eastAsia="uk-UA"/>
              </w:rPr>
              <w:t>У жовтні 2024 року Секретаріат Енергетичного Співтовариства зробило оцінку чинного Порядку  (методики) визначення розміру штрафів,</w:t>
            </w:r>
            <w:r w:rsidRPr="00D00F65">
              <w:rPr>
                <w:rFonts w:ascii="Times New Roman" w:eastAsia="Times New Roman" w:hAnsi="Times New Roman" w:cs="Times New Roman"/>
                <w:lang w:eastAsia="uk-UA"/>
              </w:rPr>
              <w:t xml:space="preserve"> які накладаються Національною комісією, що здійснює державне регулювання у сферах енергетики та комунальних послуг», надавши певні рекомендації, які вже частково враховані в цьому проекті. </w:t>
            </w:r>
          </w:p>
          <w:p w14:paraId="549F3F53" w14:textId="77777777" w:rsidR="00CB52A1" w:rsidRPr="00D00F65" w:rsidRDefault="00CB52A1" w:rsidP="00B90036">
            <w:pPr>
              <w:pStyle w:val="a3"/>
              <w:ind w:firstLine="284"/>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 xml:space="preserve">У своїх рекомендаціях Секретаріат </w:t>
            </w:r>
            <w:proofErr w:type="spellStart"/>
            <w:r w:rsidRPr="00D00F65">
              <w:rPr>
                <w:rFonts w:ascii="Times New Roman" w:eastAsia="Times New Roman" w:hAnsi="Times New Roman" w:cs="Times New Roman"/>
                <w:lang w:eastAsia="uk-UA"/>
              </w:rPr>
              <w:t>ЕнС</w:t>
            </w:r>
            <w:proofErr w:type="spellEnd"/>
            <w:r w:rsidRPr="00D00F65">
              <w:rPr>
                <w:rFonts w:ascii="Times New Roman" w:eastAsia="Times New Roman" w:hAnsi="Times New Roman" w:cs="Times New Roman"/>
                <w:lang w:eastAsia="uk-UA"/>
              </w:rPr>
              <w:t xml:space="preserve"> наголошував, що </w:t>
            </w:r>
            <w:r w:rsidRPr="00D00F65">
              <w:rPr>
                <w:rFonts w:ascii="Times New Roman" w:eastAsia="Times New Roman" w:hAnsi="Times New Roman" w:cs="Times New Roman"/>
                <w:b/>
                <w:lang w:eastAsia="uk-UA"/>
              </w:rPr>
              <w:t>визначення шкоди має бути чітко пов’язане з доказами, отриманими НКРЕКП під час відповідного розслідування</w:t>
            </w:r>
            <w:r w:rsidRPr="00D00F65">
              <w:rPr>
                <w:rFonts w:ascii="Times New Roman" w:eastAsia="Times New Roman" w:hAnsi="Times New Roman" w:cs="Times New Roman"/>
                <w:lang w:eastAsia="uk-UA"/>
              </w:rPr>
              <w:t xml:space="preserve">. </w:t>
            </w:r>
          </w:p>
          <w:p w14:paraId="124314F5" w14:textId="7C4D3408" w:rsidR="00CB52A1" w:rsidRPr="00D00F65" w:rsidRDefault="00CB52A1" w:rsidP="00B90036">
            <w:pPr>
              <w:pStyle w:val="a3"/>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Отже, запропоноване доповнення має на меті окреслити необхідність збору доказової бази НКРЕКП під час розслідування та визначення розміру шкоди.</w:t>
            </w:r>
          </w:p>
        </w:tc>
        <w:tc>
          <w:tcPr>
            <w:tcW w:w="754" w:type="pct"/>
            <w:shd w:val="clear" w:color="auto" w:fill="auto"/>
            <w:vAlign w:val="center"/>
          </w:tcPr>
          <w:p w14:paraId="1B45EA76" w14:textId="60C17361" w:rsidR="00CB52A1" w:rsidRPr="00D00F65" w:rsidRDefault="00CB52A1" w:rsidP="00532F65">
            <w:pPr>
              <w:pStyle w:val="a9"/>
              <w:spacing w:after="0" w:line="240" w:lineRule="auto"/>
              <w:ind w:left="0"/>
              <w:jc w:val="center"/>
              <w:rPr>
                <w:rFonts w:ascii="Times New Roman" w:hAnsi="Times New Roman"/>
              </w:rPr>
            </w:pPr>
            <w:r w:rsidRPr="00D00F65">
              <w:rPr>
                <w:rFonts w:ascii="Times New Roman" w:hAnsi="Times New Roman"/>
              </w:rPr>
              <w:t>Врахувати</w:t>
            </w:r>
          </w:p>
        </w:tc>
      </w:tr>
      <w:tr w:rsidR="00CB52A1" w:rsidRPr="00D00F65" w14:paraId="5ADE81F9" w14:textId="77777777" w:rsidTr="00CB52A1">
        <w:tc>
          <w:tcPr>
            <w:tcW w:w="211" w:type="pct"/>
            <w:shd w:val="clear" w:color="auto" w:fill="auto"/>
            <w:vAlign w:val="center"/>
          </w:tcPr>
          <w:p w14:paraId="36241887" w14:textId="1C6D2E97" w:rsidR="00CB52A1" w:rsidRPr="00D00F65" w:rsidRDefault="00CB52A1" w:rsidP="00532F65">
            <w:pPr>
              <w:pStyle w:val="a9"/>
              <w:spacing w:after="0" w:line="240" w:lineRule="auto"/>
              <w:ind w:left="0"/>
              <w:jc w:val="center"/>
              <w:rPr>
                <w:rFonts w:ascii="Times New Roman" w:hAnsi="Times New Roman"/>
                <w:b/>
                <w:bCs/>
              </w:rPr>
            </w:pPr>
            <w:r w:rsidRPr="00D00F65">
              <w:rPr>
                <w:rFonts w:ascii="Times New Roman" w:hAnsi="Times New Roman"/>
                <w:b/>
                <w:bCs/>
              </w:rPr>
              <w:t>3.3.2</w:t>
            </w:r>
          </w:p>
        </w:tc>
        <w:tc>
          <w:tcPr>
            <w:tcW w:w="1307" w:type="pct"/>
            <w:shd w:val="clear" w:color="auto" w:fill="auto"/>
          </w:tcPr>
          <w:p w14:paraId="793D4746" w14:textId="77777777" w:rsidR="00CB52A1" w:rsidRPr="00D00F65" w:rsidRDefault="00CB52A1" w:rsidP="003B2512">
            <w:pPr>
              <w:pStyle w:val="a3"/>
              <w:jc w:val="both"/>
              <w:rPr>
                <w:rFonts w:ascii="Times New Roman" w:hAnsi="Times New Roman" w:cs="Times New Roman"/>
                <w:lang w:eastAsia="uk-UA"/>
              </w:rPr>
            </w:pPr>
          </w:p>
          <w:p w14:paraId="6FFF07FF" w14:textId="027CD669"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lang w:eastAsia="uk-UA"/>
              </w:rPr>
              <w:t>3.3.2. Період, протягом якого тривало/триває зловживання, визначається від моменту фактичного початку дій/бездіяльності та до:</w:t>
            </w:r>
          </w:p>
          <w:p w14:paraId="25E2B999" w14:textId="77777777"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lang w:eastAsia="uk-UA"/>
              </w:rPr>
              <w:t>…</w:t>
            </w:r>
          </w:p>
          <w:p w14:paraId="256E0C45" w14:textId="77777777" w:rsidR="00CB52A1" w:rsidRPr="00D00F65" w:rsidRDefault="00CB52A1" w:rsidP="003B2512">
            <w:pPr>
              <w:pStyle w:val="a9"/>
              <w:spacing w:after="0" w:line="240" w:lineRule="auto"/>
              <w:ind w:left="0"/>
              <w:jc w:val="both"/>
              <w:rPr>
                <w:rFonts w:ascii="Times New Roman" w:hAnsi="Times New Roman"/>
                <w:lang w:eastAsia="uk-UA"/>
              </w:rPr>
            </w:pPr>
            <w:r w:rsidRPr="00D00F65">
              <w:rPr>
                <w:rFonts w:ascii="Times New Roman" w:hAnsi="Times New Roman"/>
                <w:lang w:eastAsia="uk-UA"/>
              </w:rPr>
              <w:t xml:space="preserve">2) дати складання висновку про результати розслідування </w:t>
            </w:r>
            <w:r w:rsidRPr="00D00F65">
              <w:rPr>
                <w:rFonts w:ascii="Times New Roman" w:hAnsi="Times New Roman"/>
                <w:b/>
                <w:lang w:eastAsia="uk-UA"/>
              </w:rPr>
              <w:t>зловживань та інших порушень на оптовому енергетичному ринку</w:t>
            </w:r>
            <w:r w:rsidRPr="00D00F65">
              <w:rPr>
                <w:rFonts w:ascii="Times New Roman" w:hAnsi="Times New Roman"/>
                <w:lang w:eastAsia="uk-UA"/>
              </w:rPr>
              <w:t xml:space="preserve"> - у разі триваючого зловживання.</w:t>
            </w:r>
          </w:p>
          <w:p w14:paraId="75AFA39C" w14:textId="77777777" w:rsidR="00CB52A1" w:rsidRPr="00D00F65" w:rsidRDefault="00CB52A1" w:rsidP="003B2512">
            <w:pPr>
              <w:pStyle w:val="a9"/>
              <w:spacing w:after="0" w:line="240" w:lineRule="auto"/>
              <w:ind w:left="0"/>
              <w:jc w:val="both"/>
              <w:rPr>
                <w:rFonts w:ascii="Times New Roman" w:hAnsi="Times New Roman"/>
                <w:b/>
                <w:bCs/>
              </w:rPr>
            </w:pPr>
          </w:p>
          <w:p w14:paraId="0E41EE59" w14:textId="77777777" w:rsidR="00CB52A1" w:rsidRPr="00D00F65" w:rsidRDefault="00CB52A1" w:rsidP="003B2512">
            <w:pPr>
              <w:pStyle w:val="a9"/>
              <w:spacing w:after="0" w:line="240" w:lineRule="auto"/>
              <w:ind w:left="0"/>
              <w:jc w:val="both"/>
              <w:rPr>
                <w:rFonts w:ascii="Times New Roman" w:hAnsi="Times New Roman"/>
                <w:b/>
                <w:bCs/>
              </w:rPr>
            </w:pPr>
          </w:p>
          <w:p w14:paraId="41D2B579" w14:textId="77777777" w:rsidR="00CB52A1" w:rsidRPr="00D00F65" w:rsidRDefault="00CB52A1" w:rsidP="003B2512">
            <w:pPr>
              <w:pStyle w:val="a9"/>
              <w:spacing w:after="0" w:line="240" w:lineRule="auto"/>
              <w:ind w:left="0"/>
              <w:jc w:val="both"/>
              <w:rPr>
                <w:rFonts w:ascii="Times New Roman" w:hAnsi="Times New Roman"/>
                <w:b/>
                <w:bCs/>
              </w:rPr>
            </w:pPr>
          </w:p>
          <w:p w14:paraId="59AE1989" w14:textId="77777777" w:rsidR="00CB52A1" w:rsidRPr="00D00F65" w:rsidRDefault="00CB52A1" w:rsidP="003B2512">
            <w:pPr>
              <w:pStyle w:val="a9"/>
              <w:spacing w:after="0" w:line="240" w:lineRule="auto"/>
              <w:ind w:left="0"/>
              <w:jc w:val="both"/>
              <w:rPr>
                <w:rFonts w:ascii="Times New Roman" w:hAnsi="Times New Roman"/>
                <w:b/>
                <w:bCs/>
              </w:rPr>
            </w:pPr>
          </w:p>
          <w:p w14:paraId="0160DDA9" w14:textId="77777777" w:rsidR="00CB52A1" w:rsidRPr="00D00F65" w:rsidRDefault="00CB52A1" w:rsidP="003B2512">
            <w:pPr>
              <w:pStyle w:val="a9"/>
              <w:spacing w:after="0" w:line="240" w:lineRule="auto"/>
              <w:ind w:left="0"/>
              <w:jc w:val="both"/>
              <w:rPr>
                <w:rFonts w:ascii="Times New Roman" w:hAnsi="Times New Roman"/>
                <w:b/>
                <w:bCs/>
              </w:rPr>
            </w:pPr>
          </w:p>
          <w:p w14:paraId="18D6A727" w14:textId="77777777" w:rsidR="00CB52A1" w:rsidRPr="00D00F65" w:rsidRDefault="00CB52A1" w:rsidP="003B2512">
            <w:pPr>
              <w:pStyle w:val="a9"/>
              <w:spacing w:after="0" w:line="240" w:lineRule="auto"/>
              <w:ind w:left="0"/>
              <w:jc w:val="both"/>
              <w:rPr>
                <w:rFonts w:ascii="Times New Roman" w:hAnsi="Times New Roman"/>
                <w:b/>
                <w:bCs/>
              </w:rPr>
            </w:pPr>
          </w:p>
          <w:p w14:paraId="06C22E77" w14:textId="77777777" w:rsidR="00CB52A1" w:rsidRPr="00D00F65" w:rsidRDefault="00CB52A1" w:rsidP="003B2512">
            <w:pPr>
              <w:pStyle w:val="a9"/>
              <w:spacing w:after="0" w:line="240" w:lineRule="auto"/>
              <w:ind w:left="0"/>
              <w:jc w:val="both"/>
              <w:rPr>
                <w:rFonts w:ascii="Times New Roman" w:hAnsi="Times New Roman"/>
                <w:b/>
                <w:bCs/>
              </w:rPr>
            </w:pPr>
          </w:p>
          <w:p w14:paraId="21CDD461" w14:textId="7DD73E48" w:rsidR="00CB52A1" w:rsidRPr="00D00F65" w:rsidRDefault="00CB52A1" w:rsidP="003B2512">
            <w:pPr>
              <w:pStyle w:val="a9"/>
              <w:spacing w:after="0" w:line="240" w:lineRule="auto"/>
              <w:ind w:left="0"/>
              <w:jc w:val="both"/>
              <w:rPr>
                <w:rFonts w:ascii="Times New Roman" w:hAnsi="Times New Roman"/>
                <w:b/>
                <w:bCs/>
              </w:rPr>
            </w:pPr>
          </w:p>
        </w:tc>
        <w:tc>
          <w:tcPr>
            <w:tcW w:w="2728" w:type="pct"/>
            <w:shd w:val="clear" w:color="auto" w:fill="auto"/>
            <w:vAlign w:val="center"/>
          </w:tcPr>
          <w:p w14:paraId="39D8F3C8" w14:textId="5DD29370" w:rsidR="00CB52A1" w:rsidRPr="00D00F65" w:rsidRDefault="00CB52A1" w:rsidP="003B2512">
            <w:pPr>
              <w:pStyle w:val="a3"/>
              <w:jc w:val="both"/>
              <w:rPr>
                <w:rFonts w:ascii="Times New Roman" w:hAnsi="Times New Roman" w:cs="Times New Roman"/>
                <w:b/>
                <w:bCs/>
                <w:lang w:eastAsia="uk-UA"/>
              </w:rPr>
            </w:pPr>
            <w:r w:rsidRPr="00D00F65">
              <w:rPr>
                <w:rFonts w:ascii="Times New Roman" w:hAnsi="Times New Roman" w:cs="Times New Roman"/>
                <w:b/>
                <w:bCs/>
                <w:lang w:eastAsia="uk-UA"/>
              </w:rPr>
              <w:lastRenderedPageBreak/>
              <w:t>ГО «ПЕРША ЕНЕРГЕТИЧНА РАДА»</w:t>
            </w:r>
          </w:p>
          <w:p w14:paraId="03DB9D7F" w14:textId="77777777" w:rsidR="00CB52A1" w:rsidRPr="00D00F65" w:rsidRDefault="00CB52A1" w:rsidP="003B2512">
            <w:pPr>
              <w:pStyle w:val="a3"/>
              <w:jc w:val="both"/>
              <w:rPr>
                <w:rFonts w:ascii="Times New Roman" w:hAnsi="Times New Roman" w:cs="Times New Roman"/>
                <w:lang w:eastAsia="uk-UA"/>
              </w:rPr>
            </w:pPr>
          </w:p>
          <w:p w14:paraId="0DAEBB85" w14:textId="2CA10F69"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lang w:eastAsia="uk-UA"/>
              </w:rPr>
              <w:t>3.3.2. Період, протягом якого тривало/триває зловживання, визначається від моменту фактичного початку дій/бездіяльності та до:</w:t>
            </w:r>
          </w:p>
          <w:p w14:paraId="035CA840" w14:textId="77777777"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lang w:eastAsia="uk-UA"/>
              </w:rPr>
              <w:t>…</w:t>
            </w:r>
          </w:p>
          <w:p w14:paraId="373A1E31" w14:textId="4BB4DF7E" w:rsidR="00CB52A1" w:rsidRDefault="00CB52A1" w:rsidP="003B2512">
            <w:pPr>
              <w:pStyle w:val="a9"/>
              <w:spacing w:after="0" w:line="240" w:lineRule="auto"/>
              <w:ind w:left="0"/>
              <w:jc w:val="both"/>
              <w:rPr>
                <w:rFonts w:ascii="Times New Roman" w:hAnsi="Times New Roman"/>
                <w:lang w:eastAsia="uk-UA"/>
              </w:rPr>
            </w:pPr>
            <w:r w:rsidRPr="00D00F65">
              <w:rPr>
                <w:rFonts w:ascii="Times New Roman" w:hAnsi="Times New Roman"/>
                <w:lang w:eastAsia="uk-UA"/>
              </w:rPr>
              <w:t>2) дати складання висновку про результати розслідування - у разі триваючого зловживання.</w:t>
            </w:r>
          </w:p>
          <w:p w14:paraId="74EEBC10" w14:textId="05B1A31C" w:rsidR="00CB52A1" w:rsidRDefault="00CB52A1" w:rsidP="003B2512">
            <w:pPr>
              <w:pStyle w:val="a9"/>
              <w:spacing w:after="0" w:line="240" w:lineRule="auto"/>
              <w:ind w:left="0"/>
              <w:jc w:val="both"/>
              <w:rPr>
                <w:rFonts w:ascii="Times New Roman" w:hAnsi="Times New Roman"/>
                <w:lang w:eastAsia="uk-UA"/>
              </w:rPr>
            </w:pPr>
          </w:p>
          <w:p w14:paraId="6CD9231F" w14:textId="77777777" w:rsidR="00CB52A1" w:rsidRDefault="00CB52A1" w:rsidP="00B90036">
            <w:pPr>
              <w:pStyle w:val="a3"/>
              <w:jc w:val="both"/>
              <w:rPr>
                <w:rFonts w:ascii="Times New Roman" w:hAnsi="Times New Roman" w:cs="Times New Roman"/>
              </w:rPr>
            </w:pPr>
            <w:r>
              <w:rPr>
                <w:rFonts w:ascii="Times New Roman" w:eastAsia="Times New Roman" w:hAnsi="Times New Roman" w:cs="Times New Roman"/>
                <w:b/>
                <w:lang w:eastAsia="uk-UA"/>
              </w:rPr>
              <w:t>Обґрунтування</w:t>
            </w:r>
          </w:p>
          <w:p w14:paraId="48E5DF83" w14:textId="77777777" w:rsidR="00CB52A1" w:rsidRPr="00D00F65" w:rsidRDefault="00CB52A1" w:rsidP="00B90036">
            <w:pPr>
              <w:pStyle w:val="a3"/>
              <w:jc w:val="both"/>
              <w:rPr>
                <w:rFonts w:ascii="Times New Roman" w:hAnsi="Times New Roman" w:cs="Times New Roman"/>
                <w:lang w:eastAsia="uk-UA"/>
              </w:rPr>
            </w:pPr>
            <w:r w:rsidRPr="00D00F65">
              <w:rPr>
                <w:rFonts w:ascii="Times New Roman" w:hAnsi="Times New Roman" w:cs="Times New Roman"/>
                <w:lang w:eastAsia="uk-UA"/>
              </w:rPr>
              <w:t>Пропонується залишити чинну редакцію пункту.</w:t>
            </w:r>
          </w:p>
          <w:p w14:paraId="18C7D1E6" w14:textId="35BC8C37" w:rsidR="00CB52A1" w:rsidRPr="00D00F65" w:rsidRDefault="00CB52A1" w:rsidP="00B90036">
            <w:pPr>
              <w:pStyle w:val="a9"/>
              <w:spacing w:after="0" w:line="240" w:lineRule="auto"/>
              <w:ind w:left="0"/>
              <w:jc w:val="both"/>
              <w:rPr>
                <w:rFonts w:ascii="Times New Roman" w:hAnsi="Times New Roman"/>
                <w:b/>
                <w:bCs/>
              </w:rPr>
            </w:pPr>
            <w:r w:rsidRPr="00D00F65">
              <w:rPr>
                <w:rFonts w:ascii="Times New Roman" w:hAnsi="Times New Roman"/>
                <w:lang w:eastAsia="uk-UA"/>
              </w:rPr>
              <w:lastRenderedPageBreak/>
              <w:t>Не можна пов’язувати період зловживання з висновком про розслідування інших порушень, оскільки навіть за наявності зв’язку між зловживанням та іншим порушенням, вони в частині визначення періодів зловживання/порушення та розміру штрафів мають розглядатись окремо</w:t>
            </w:r>
          </w:p>
          <w:p w14:paraId="6521984F" w14:textId="77777777" w:rsidR="00CB52A1" w:rsidRPr="00D00F65" w:rsidRDefault="00CB52A1" w:rsidP="003B2512">
            <w:pPr>
              <w:pStyle w:val="a9"/>
              <w:spacing w:after="0" w:line="240" w:lineRule="auto"/>
              <w:ind w:left="0"/>
              <w:jc w:val="both"/>
              <w:rPr>
                <w:rFonts w:ascii="Times New Roman" w:hAnsi="Times New Roman"/>
                <w:b/>
                <w:bCs/>
              </w:rPr>
            </w:pPr>
          </w:p>
          <w:p w14:paraId="1DFFA447" w14:textId="71CF950C" w:rsidR="00CB52A1" w:rsidRPr="00D00F65" w:rsidRDefault="00CB52A1" w:rsidP="003B2512">
            <w:pPr>
              <w:pStyle w:val="a3"/>
              <w:jc w:val="both"/>
              <w:rPr>
                <w:rFonts w:ascii="Times New Roman" w:hAnsi="Times New Roman" w:cs="Times New Roman"/>
                <w:b/>
                <w:bCs/>
                <w:lang w:eastAsia="uk-UA"/>
              </w:rPr>
            </w:pPr>
            <w:r w:rsidRPr="00D00F65">
              <w:rPr>
                <w:rFonts w:ascii="Times New Roman" w:eastAsia="Times New Roman" w:hAnsi="Times New Roman" w:cs="Times New Roman"/>
                <w:b/>
                <w:bCs/>
                <w:lang w:eastAsia="uk-UA"/>
              </w:rPr>
              <w:t>ГС «УКРАЇНСЬКА ВІТРОЕНЕРГЕТИЧНА АСОЦІАЦІЯ»</w:t>
            </w:r>
            <w:r w:rsidRPr="00D00F65">
              <w:rPr>
                <w:rFonts w:ascii="Times New Roman" w:hAnsi="Times New Roman" w:cs="Times New Roman"/>
                <w:b/>
                <w:bCs/>
                <w:lang w:eastAsia="uk-UA"/>
              </w:rPr>
              <w:t xml:space="preserve"> </w:t>
            </w:r>
          </w:p>
          <w:p w14:paraId="431ED0D0" w14:textId="734DFF1F"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lang w:eastAsia="uk-UA"/>
              </w:rPr>
              <w:t>3.3.2. Період, протягом якого тривало/триває зловживання, визначається від моменту фактичного початку дій/бездіяльності та до:</w:t>
            </w:r>
          </w:p>
          <w:p w14:paraId="103D988D" w14:textId="77777777"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lang w:eastAsia="uk-UA"/>
              </w:rPr>
              <w:t>…</w:t>
            </w:r>
          </w:p>
          <w:p w14:paraId="1833DA43" w14:textId="26121CA9" w:rsidR="00CB52A1" w:rsidRPr="00D00F65" w:rsidRDefault="00CB52A1" w:rsidP="003B2512">
            <w:pPr>
              <w:pStyle w:val="a3"/>
              <w:jc w:val="both"/>
              <w:rPr>
                <w:rFonts w:ascii="Times New Roman" w:eastAsia="Times New Roman" w:hAnsi="Times New Roman" w:cs="Times New Roman"/>
                <w:lang w:eastAsia="uk-UA"/>
              </w:rPr>
            </w:pPr>
            <w:r w:rsidRPr="00D00F65">
              <w:rPr>
                <w:rFonts w:ascii="Times New Roman" w:hAnsi="Times New Roman" w:cs="Times New Roman"/>
                <w:lang w:eastAsia="uk-UA"/>
              </w:rPr>
              <w:t>2</w:t>
            </w:r>
            <w:r w:rsidRPr="00D00F65">
              <w:rPr>
                <w:rFonts w:ascii="Times New Roman" w:hAnsi="Times New Roman" w:cs="Times New Roman"/>
                <w:b/>
                <w:bCs/>
                <w:lang w:eastAsia="uk-UA"/>
              </w:rPr>
              <w:t>) останнього дня (включно) періоду, що розслідувався - у разі триваючого порушення</w:t>
            </w:r>
          </w:p>
          <w:p w14:paraId="3D6A7176" w14:textId="0CECD507" w:rsidR="00CB52A1" w:rsidRPr="00D00F65" w:rsidRDefault="00CB52A1" w:rsidP="003B2512">
            <w:pPr>
              <w:pStyle w:val="a9"/>
              <w:spacing w:after="0" w:line="240" w:lineRule="auto"/>
              <w:ind w:left="0"/>
              <w:jc w:val="both"/>
              <w:rPr>
                <w:rFonts w:ascii="Times New Roman" w:hAnsi="Times New Roman"/>
              </w:rPr>
            </w:pPr>
          </w:p>
          <w:p w14:paraId="439FF7EF" w14:textId="77777777" w:rsidR="00CB52A1" w:rsidRDefault="00CB52A1" w:rsidP="00B90036">
            <w:pPr>
              <w:pStyle w:val="a3"/>
              <w:jc w:val="both"/>
              <w:rPr>
                <w:rFonts w:ascii="Times New Roman" w:hAnsi="Times New Roman" w:cs="Times New Roman"/>
              </w:rPr>
            </w:pPr>
            <w:r>
              <w:rPr>
                <w:rFonts w:ascii="Times New Roman" w:eastAsia="Times New Roman" w:hAnsi="Times New Roman" w:cs="Times New Roman"/>
                <w:b/>
                <w:lang w:eastAsia="uk-UA"/>
              </w:rPr>
              <w:t>Обґрунтування</w:t>
            </w:r>
          </w:p>
          <w:p w14:paraId="34CE19CD" w14:textId="7E50265D" w:rsidR="00CB52A1" w:rsidRPr="00D00F65" w:rsidRDefault="00CB52A1" w:rsidP="00B90036">
            <w:pPr>
              <w:pStyle w:val="a3"/>
              <w:jc w:val="both"/>
              <w:rPr>
                <w:rFonts w:ascii="Times New Roman" w:hAnsi="Times New Roman" w:cs="Times New Roman"/>
                <w:lang w:eastAsia="uk-UA"/>
              </w:rPr>
            </w:pPr>
            <w:r w:rsidRPr="00D00F65">
              <w:rPr>
                <w:rFonts w:ascii="Times New Roman" w:hAnsi="Times New Roman" w:cs="Times New Roman"/>
                <w:lang w:eastAsia="uk-UA"/>
              </w:rPr>
              <w:t>Розділ 3 Порядку застосовується лише для розрахунку за зловживання на оптових енергетичних ринках. Інші порушення не відносяться до цього розділу</w:t>
            </w:r>
          </w:p>
          <w:p w14:paraId="32BDA954" w14:textId="77777777" w:rsidR="00CB52A1" w:rsidRPr="00D00F65" w:rsidRDefault="00CB52A1" w:rsidP="00B90036">
            <w:pPr>
              <w:pStyle w:val="a3"/>
              <w:jc w:val="both"/>
              <w:rPr>
                <w:rFonts w:ascii="Times New Roman" w:hAnsi="Times New Roman" w:cs="Times New Roman"/>
                <w:lang w:eastAsia="uk-UA"/>
              </w:rPr>
            </w:pPr>
            <w:r w:rsidRPr="00D00F65">
              <w:rPr>
                <w:rFonts w:ascii="Times New Roman" w:hAnsi="Times New Roman" w:cs="Times New Roman"/>
                <w:lang w:eastAsia="uk-UA"/>
              </w:rPr>
              <w:t>Забезпечить єдиний підхід у розділі 3 та розділі 4.</w:t>
            </w:r>
          </w:p>
          <w:p w14:paraId="6E709465" w14:textId="77777777" w:rsidR="00CB52A1" w:rsidRDefault="00CB52A1" w:rsidP="003B2512">
            <w:pPr>
              <w:pStyle w:val="a9"/>
              <w:spacing w:after="0" w:line="240" w:lineRule="auto"/>
              <w:ind w:left="0"/>
              <w:jc w:val="both"/>
              <w:rPr>
                <w:rFonts w:ascii="Times New Roman" w:hAnsi="Times New Roman"/>
                <w:b/>
                <w:bCs/>
              </w:rPr>
            </w:pPr>
          </w:p>
          <w:p w14:paraId="19AED3BB" w14:textId="77777777" w:rsidR="00CB52A1" w:rsidRDefault="00CB52A1" w:rsidP="003B2512">
            <w:pPr>
              <w:pStyle w:val="a9"/>
              <w:spacing w:after="0" w:line="240" w:lineRule="auto"/>
              <w:ind w:left="0"/>
              <w:jc w:val="both"/>
              <w:rPr>
                <w:rFonts w:ascii="Times New Roman" w:hAnsi="Times New Roman"/>
                <w:b/>
                <w:bCs/>
              </w:rPr>
            </w:pPr>
          </w:p>
          <w:p w14:paraId="3AF4FD9B" w14:textId="09BC58FF" w:rsidR="00CB52A1" w:rsidRPr="00D00F65" w:rsidRDefault="00CB52A1" w:rsidP="003B2512">
            <w:pPr>
              <w:pStyle w:val="a9"/>
              <w:spacing w:after="0" w:line="240" w:lineRule="auto"/>
              <w:ind w:left="0"/>
              <w:jc w:val="both"/>
              <w:rPr>
                <w:rFonts w:ascii="Times New Roman" w:hAnsi="Times New Roman"/>
                <w:b/>
                <w:bCs/>
              </w:rPr>
            </w:pPr>
            <w:r>
              <w:rPr>
                <w:rFonts w:ascii="Times New Roman" w:hAnsi="Times New Roman"/>
                <w:b/>
                <w:bCs/>
              </w:rPr>
              <w:t>Т</w:t>
            </w:r>
            <w:r w:rsidRPr="00D00F65">
              <w:rPr>
                <w:rFonts w:ascii="Times New Roman" w:hAnsi="Times New Roman"/>
                <w:b/>
                <w:bCs/>
              </w:rPr>
              <w:t>ОВ «</w:t>
            </w:r>
            <w:proofErr w:type="spellStart"/>
            <w:r w:rsidRPr="00D00F65">
              <w:rPr>
                <w:rFonts w:ascii="Times New Roman" w:hAnsi="Times New Roman"/>
                <w:b/>
                <w:bCs/>
              </w:rPr>
              <w:t>Д.Трейдінг</w:t>
            </w:r>
            <w:proofErr w:type="spellEnd"/>
            <w:r w:rsidRPr="00D00F65">
              <w:rPr>
                <w:rFonts w:ascii="Times New Roman" w:hAnsi="Times New Roman"/>
                <w:b/>
                <w:bCs/>
              </w:rPr>
              <w:t>»</w:t>
            </w:r>
          </w:p>
          <w:p w14:paraId="4FF9AFC2" w14:textId="77777777"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lang w:eastAsia="uk-UA"/>
              </w:rPr>
              <w:t>3.3.2. Період, протягом якого тривало/триває зловживання, визначається від моменту фактичного початку дій/бездіяльності та до:</w:t>
            </w:r>
          </w:p>
          <w:p w14:paraId="38D8822A" w14:textId="77777777"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lang w:eastAsia="uk-UA"/>
              </w:rPr>
              <w:t>…</w:t>
            </w:r>
          </w:p>
          <w:p w14:paraId="56E077E4" w14:textId="77777777" w:rsidR="00CB52A1" w:rsidRPr="00D00F65" w:rsidRDefault="00CB52A1" w:rsidP="003B2512">
            <w:pPr>
              <w:pStyle w:val="a9"/>
              <w:spacing w:after="0" w:line="240" w:lineRule="auto"/>
              <w:ind w:left="0"/>
              <w:jc w:val="both"/>
              <w:rPr>
                <w:rFonts w:ascii="Times New Roman" w:hAnsi="Times New Roman"/>
                <w:lang w:eastAsia="uk-UA"/>
              </w:rPr>
            </w:pPr>
            <w:r w:rsidRPr="00D00F65">
              <w:rPr>
                <w:rFonts w:ascii="Times New Roman" w:hAnsi="Times New Roman"/>
                <w:lang w:eastAsia="uk-UA"/>
              </w:rPr>
              <w:t xml:space="preserve">2) дати складання висновку про результати розслідування </w:t>
            </w:r>
            <w:r w:rsidRPr="00D00F65">
              <w:rPr>
                <w:rFonts w:ascii="Times New Roman" w:hAnsi="Times New Roman"/>
                <w:bCs/>
                <w:lang w:eastAsia="uk-UA"/>
              </w:rPr>
              <w:t>зловживань</w:t>
            </w:r>
            <w:r w:rsidRPr="00D00F65">
              <w:rPr>
                <w:rFonts w:ascii="Times New Roman" w:hAnsi="Times New Roman"/>
                <w:b/>
                <w:lang w:eastAsia="uk-UA"/>
              </w:rPr>
              <w:t xml:space="preserve"> </w:t>
            </w:r>
            <w:r w:rsidRPr="00D00F65">
              <w:rPr>
                <w:rFonts w:ascii="Times New Roman" w:hAnsi="Times New Roman"/>
                <w:bCs/>
                <w:lang w:eastAsia="uk-UA"/>
              </w:rPr>
              <w:t>на оптовому енергетичному ринку</w:t>
            </w:r>
            <w:r w:rsidRPr="00D00F65">
              <w:rPr>
                <w:rFonts w:ascii="Times New Roman" w:hAnsi="Times New Roman"/>
                <w:lang w:eastAsia="uk-UA"/>
              </w:rPr>
              <w:t xml:space="preserve"> - у разі триваючого зловживання.</w:t>
            </w:r>
          </w:p>
          <w:p w14:paraId="2B20A2D3" w14:textId="77777777" w:rsidR="00CB52A1" w:rsidRPr="00D00F65" w:rsidRDefault="00CB52A1" w:rsidP="003B2512">
            <w:pPr>
              <w:pStyle w:val="a9"/>
              <w:spacing w:after="0" w:line="240" w:lineRule="auto"/>
              <w:ind w:left="0"/>
              <w:jc w:val="both"/>
              <w:rPr>
                <w:rFonts w:ascii="Times New Roman" w:hAnsi="Times New Roman"/>
                <w:bCs/>
              </w:rPr>
            </w:pPr>
          </w:p>
          <w:p w14:paraId="6E673DD7" w14:textId="77777777" w:rsidR="00CB52A1" w:rsidRDefault="00CB52A1" w:rsidP="00B90036">
            <w:pPr>
              <w:pStyle w:val="a3"/>
              <w:jc w:val="both"/>
              <w:rPr>
                <w:rFonts w:ascii="Times New Roman" w:hAnsi="Times New Roman" w:cs="Times New Roman"/>
              </w:rPr>
            </w:pPr>
            <w:r>
              <w:rPr>
                <w:rFonts w:ascii="Times New Roman" w:eastAsia="Times New Roman" w:hAnsi="Times New Roman" w:cs="Times New Roman"/>
                <w:b/>
                <w:lang w:eastAsia="uk-UA"/>
              </w:rPr>
              <w:t>Обґрунтування</w:t>
            </w:r>
          </w:p>
          <w:p w14:paraId="30CD3361" w14:textId="4B38D5B2" w:rsidR="00CB52A1" w:rsidRPr="00D00F65" w:rsidRDefault="00CB52A1" w:rsidP="00B90036">
            <w:pPr>
              <w:pStyle w:val="a9"/>
              <w:spacing w:after="0" w:line="240" w:lineRule="auto"/>
              <w:ind w:left="0"/>
              <w:jc w:val="both"/>
              <w:rPr>
                <w:rFonts w:ascii="Times New Roman" w:hAnsi="Times New Roman"/>
              </w:rPr>
            </w:pPr>
            <w:r w:rsidRPr="00D00F65">
              <w:rPr>
                <w:rFonts w:ascii="Times New Roman" w:hAnsi="Times New Roman"/>
                <w:lang w:eastAsia="uk-UA"/>
              </w:rPr>
              <w:t>Розділ 3 Порядку стосується лише зловживань, аналогічний пункт про момент початку і закінчення саме порушень додається цим проектом змін у пункті 4.3.2., а тут у пункті 3.3.2. пропонується вилучити фразу «та інших порушень», як зайву.</w:t>
            </w:r>
          </w:p>
          <w:p w14:paraId="06F3186E" w14:textId="77777777" w:rsidR="00CB52A1" w:rsidRPr="00D00F65" w:rsidRDefault="00CB52A1" w:rsidP="003B2512">
            <w:pPr>
              <w:pStyle w:val="a9"/>
              <w:spacing w:after="0" w:line="240" w:lineRule="auto"/>
              <w:ind w:left="0"/>
              <w:jc w:val="both"/>
              <w:rPr>
                <w:rFonts w:ascii="Times New Roman" w:hAnsi="Times New Roman"/>
                <w:bCs/>
              </w:rPr>
            </w:pPr>
          </w:p>
          <w:p w14:paraId="1A3FFA52" w14:textId="77777777" w:rsidR="00CB52A1" w:rsidRPr="00D00F65" w:rsidRDefault="00CB52A1" w:rsidP="003B2512">
            <w:pPr>
              <w:pStyle w:val="a9"/>
              <w:spacing w:after="0" w:line="240" w:lineRule="auto"/>
              <w:ind w:left="0"/>
              <w:jc w:val="both"/>
              <w:rPr>
                <w:rFonts w:ascii="Times New Roman" w:hAnsi="Times New Roman"/>
                <w:bCs/>
              </w:rPr>
            </w:pPr>
          </w:p>
          <w:p w14:paraId="1E135232" w14:textId="77777777" w:rsidR="00CB52A1" w:rsidRPr="00D00F65" w:rsidRDefault="00CB52A1" w:rsidP="003B2512">
            <w:pPr>
              <w:pStyle w:val="a3"/>
              <w:jc w:val="both"/>
              <w:rPr>
                <w:rFonts w:ascii="Times New Roman" w:eastAsia="Times New Roman" w:hAnsi="Times New Roman" w:cs="Times New Roman"/>
                <w:b/>
                <w:bCs/>
                <w:lang w:eastAsia="uk-UA"/>
              </w:rPr>
            </w:pPr>
            <w:r w:rsidRPr="00D00F65">
              <w:rPr>
                <w:rFonts w:ascii="Times New Roman" w:eastAsia="Times New Roman" w:hAnsi="Times New Roman" w:cs="Times New Roman"/>
                <w:b/>
                <w:bCs/>
                <w:lang w:eastAsia="uk-UA"/>
              </w:rPr>
              <w:t>ПРАТ «УКРГІДРОЕНЕРГО»</w:t>
            </w:r>
          </w:p>
          <w:p w14:paraId="3F033A4C" w14:textId="77777777" w:rsidR="00CB52A1" w:rsidRPr="00D00F65" w:rsidRDefault="00CB52A1" w:rsidP="003B2512">
            <w:pPr>
              <w:pStyle w:val="a3"/>
              <w:ind w:firstLine="284"/>
              <w:jc w:val="both"/>
              <w:rPr>
                <w:rFonts w:ascii="Times New Roman" w:hAnsi="Times New Roman" w:cs="Times New Roman"/>
                <w:lang w:eastAsia="uk-UA"/>
              </w:rPr>
            </w:pPr>
            <w:r w:rsidRPr="00D00F65">
              <w:rPr>
                <w:rFonts w:ascii="Times New Roman" w:hAnsi="Times New Roman" w:cs="Times New Roman"/>
                <w:lang w:eastAsia="uk-UA"/>
              </w:rPr>
              <w:t>3.3.2. Період, протягом якого тривало/триває зловживання, визначається від моменту фактичного початку дій/бездіяльності та до:</w:t>
            </w:r>
          </w:p>
          <w:p w14:paraId="79E0567D" w14:textId="77777777" w:rsidR="00CB52A1" w:rsidRPr="00D00F65" w:rsidRDefault="00CB52A1" w:rsidP="003B2512">
            <w:pPr>
              <w:pStyle w:val="a3"/>
              <w:ind w:firstLine="284"/>
              <w:jc w:val="both"/>
              <w:rPr>
                <w:rFonts w:ascii="Times New Roman" w:hAnsi="Times New Roman" w:cs="Times New Roman"/>
                <w:lang w:eastAsia="uk-UA"/>
              </w:rPr>
            </w:pPr>
            <w:r w:rsidRPr="00D00F65">
              <w:rPr>
                <w:rFonts w:ascii="Times New Roman" w:hAnsi="Times New Roman" w:cs="Times New Roman"/>
                <w:lang w:eastAsia="uk-UA"/>
              </w:rPr>
              <w:t>…</w:t>
            </w:r>
          </w:p>
          <w:p w14:paraId="53DED007" w14:textId="2E62F44B" w:rsidR="00CB52A1" w:rsidRPr="00D00F65" w:rsidRDefault="00CB52A1" w:rsidP="003B2512">
            <w:pPr>
              <w:pStyle w:val="a3"/>
              <w:jc w:val="both"/>
              <w:rPr>
                <w:rFonts w:ascii="Times New Roman" w:eastAsia="Times New Roman" w:hAnsi="Times New Roman" w:cs="Times New Roman"/>
                <w:lang w:eastAsia="uk-UA"/>
              </w:rPr>
            </w:pPr>
            <w:r w:rsidRPr="00D00F65">
              <w:rPr>
                <w:rFonts w:ascii="Times New Roman" w:hAnsi="Times New Roman" w:cs="Times New Roman"/>
                <w:lang w:eastAsia="uk-UA"/>
              </w:rPr>
              <w:t xml:space="preserve">2) дати </w:t>
            </w:r>
            <w:r w:rsidRPr="00D00F65">
              <w:rPr>
                <w:rFonts w:ascii="Times New Roman" w:hAnsi="Times New Roman" w:cs="Times New Roman"/>
                <w:b/>
                <w:lang w:eastAsia="uk-UA"/>
              </w:rPr>
              <w:t>прийняття НКРЕКП рішення про початок розслідування</w:t>
            </w:r>
            <w:r w:rsidRPr="00D00F65">
              <w:rPr>
                <w:rFonts w:ascii="Times New Roman" w:hAnsi="Times New Roman" w:cs="Times New Roman"/>
                <w:lang w:eastAsia="uk-UA"/>
              </w:rPr>
              <w:t xml:space="preserve"> </w:t>
            </w:r>
            <w:r w:rsidRPr="00D00F65">
              <w:rPr>
                <w:rFonts w:ascii="Times New Roman" w:hAnsi="Times New Roman" w:cs="Times New Roman"/>
                <w:strike/>
                <w:lang w:eastAsia="uk-UA"/>
              </w:rPr>
              <w:t>складання висновку про результати розслідування</w:t>
            </w:r>
            <w:r w:rsidRPr="00D00F65">
              <w:rPr>
                <w:rFonts w:ascii="Times New Roman" w:hAnsi="Times New Roman" w:cs="Times New Roman"/>
                <w:lang w:eastAsia="uk-UA"/>
              </w:rPr>
              <w:t xml:space="preserve"> </w:t>
            </w:r>
            <w:r w:rsidRPr="00D00F65">
              <w:rPr>
                <w:rFonts w:ascii="Times New Roman" w:hAnsi="Times New Roman" w:cs="Times New Roman"/>
                <w:b/>
                <w:lang w:eastAsia="uk-UA"/>
              </w:rPr>
              <w:t xml:space="preserve">зловживань </w:t>
            </w:r>
            <w:r w:rsidRPr="00D00F65">
              <w:rPr>
                <w:rFonts w:ascii="Times New Roman" w:hAnsi="Times New Roman" w:cs="Times New Roman"/>
                <w:b/>
                <w:strike/>
                <w:lang w:eastAsia="uk-UA"/>
              </w:rPr>
              <w:t>та інших порушень на оптовому енергетичному ринку</w:t>
            </w:r>
            <w:r w:rsidRPr="00D00F65">
              <w:rPr>
                <w:rFonts w:ascii="Times New Roman" w:hAnsi="Times New Roman" w:cs="Times New Roman"/>
                <w:b/>
                <w:lang w:eastAsia="uk-UA"/>
              </w:rPr>
              <w:t xml:space="preserve"> – </w:t>
            </w:r>
            <w:r w:rsidRPr="00D00F65">
              <w:rPr>
                <w:rFonts w:ascii="Times New Roman" w:hAnsi="Times New Roman" w:cs="Times New Roman"/>
                <w:lang w:eastAsia="uk-UA"/>
              </w:rPr>
              <w:t>у разі триваючого зловживання.</w:t>
            </w:r>
          </w:p>
          <w:p w14:paraId="7BB4CEB3" w14:textId="7A2F9D4A" w:rsidR="00CB52A1" w:rsidRDefault="00CB52A1" w:rsidP="003B2512">
            <w:pPr>
              <w:pStyle w:val="a9"/>
              <w:spacing w:after="0" w:line="240" w:lineRule="auto"/>
              <w:ind w:left="0"/>
              <w:jc w:val="both"/>
              <w:rPr>
                <w:rFonts w:ascii="Times New Roman" w:hAnsi="Times New Roman"/>
                <w:b/>
                <w:bCs/>
              </w:rPr>
            </w:pPr>
          </w:p>
          <w:p w14:paraId="0FB22868" w14:textId="40C4CF76" w:rsidR="00CB52A1" w:rsidRDefault="00CB52A1" w:rsidP="003B2512">
            <w:pPr>
              <w:pStyle w:val="a9"/>
              <w:spacing w:after="0" w:line="240" w:lineRule="auto"/>
              <w:ind w:left="0"/>
              <w:jc w:val="both"/>
              <w:rPr>
                <w:rFonts w:ascii="Times New Roman" w:hAnsi="Times New Roman"/>
                <w:b/>
                <w:bCs/>
              </w:rPr>
            </w:pPr>
          </w:p>
          <w:p w14:paraId="5957A5C0" w14:textId="77777777" w:rsidR="00CB52A1" w:rsidRDefault="00CB52A1" w:rsidP="003B2512">
            <w:pPr>
              <w:pStyle w:val="a9"/>
              <w:spacing w:after="0" w:line="240" w:lineRule="auto"/>
              <w:ind w:left="0"/>
              <w:jc w:val="both"/>
              <w:rPr>
                <w:rFonts w:ascii="Times New Roman" w:hAnsi="Times New Roman"/>
                <w:b/>
                <w:bCs/>
              </w:rPr>
            </w:pPr>
          </w:p>
          <w:p w14:paraId="34E0DEB2" w14:textId="1083E15B" w:rsidR="00CB52A1" w:rsidRDefault="00CB52A1" w:rsidP="00B90036">
            <w:pPr>
              <w:pStyle w:val="a3"/>
              <w:jc w:val="both"/>
              <w:rPr>
                <w:rFonts w:ascii="Times New Roman" w:hAnsi="Times New Roman" w:cs="Times New Roman"/>
              </w:rPr>
            </w:pPr>
            <w:r>
              <w:rPr>
                <w:rFonts w:ascii="Times New Roman" w:eastAsia="Times New Roman" w:hAnsi="Times New Roman" w:cs="Times New Roman"/>
                <w:b/>
                <w:lang w:eastAsia="uk-UA"/>
              </w:rPr>
              <w:lastRenderedPageBreak/>
              <w:t xml:space="preserve">    Обґрунтування</w:t>
            </w:r>
          </w:p>
          <w:p w14:paraId="65C77EAE" w14:textId="77777777" w:rsidR="00CB52A1" w:rsidRPr="00D00F65" w:rsidRDefault="00CB52A1" w:rsidP="00B90036">
            <w:pPr>
              <w:spacing w:after="0" w:line="240" w:lineRule="auto"/>
              <w:ind w:firstLine="371"/>
              <w:jc w:val="both"/>
              <w:rPr>
                <w:rFonts w:ascii="Times New Roman" w:hAnsi="Times New Roman"/>
              </w:rPr>
            </w:pPr>
            <w:r w:rsidRPr="00D00F65">
              <w:rPr>
                <w:rFonts w:ascii="Times New Roman" w:hAnsi="Times New Roman"/>
              </w:rPr>
              <w:t>Пропонується питання щодо тривалості іншого порушення на ОЕР виключити, оскільки розділом ІІІ Порядку (Методики) визначаються порушення, пов’язані із зловживаннями.</w:t>
            </w:r>
          </w:p>
          <w:p w14:paraId="3153D37F" w14:textId="77777777" w:rsidR="00CB52A1" w:rsidRPr="00D00F65" w:rsidRDefault="00CB52A1" w:rsidP="00B90036">
            <w:pPr>
              <w:spacing w:after="0" w:line="240" w:lineRule="auto"/>
              <w:ind w:firstLine="371"/>
              <w:jc w:val="both"/>
              <w:rPr>
                <w:rFonts w:ascii="Times New Roman" w:hAnsi="Times New Roman"/>
              </w:rPr>
            </w:pPr>
            <w:r w:rsidRPr="00D00F65">
              <w:rPr>
                <w:rFonts w:ascii="Times New Roman" w:hAnsi="Times New Roman"/>
              </w:rPr>
              <w:t xml:space="preserve">Окремо слід зазначити, що як вказано в ч. 4 ст. 77 ЗУ «Про ринок електричної енергії», </w:t>
            </w:r>
            <w:r w:rsidRPr="00D00F65">
              <w:rPr>
                <w:rFonts w:ascii="Times New Roman" w:hAnsi="Times New Roman"/>
                <w:u w:val="single"/>
              </w:rPr>
              <w:t>розмір та вид відповідальності УОЕР напряму залежить від тривалості правопорушення</w:t>
            </w:r>
            <w:r w:rsidRPr="00D00F65">
              <w:rPr>
                <w:rFonts w:ascii="Times New Roman" w:hAnsi="Times New Roman"/>
              </w:rPr>
              <w:t>.</w:t>
            </w:r>
          </w:p>
          <w:p w14:paraId="77E57365" w14:textId="77777777" w:rsidR="00CB52A1" w:rsidRPr="00D00F65" w:rsidRDefault="00CB52A1" w:rsidP="00B90036">
            <w:pPr>
              <w:spacing w:after="0" w:line="240" w:lineRule="auto"/>
              <w:ind w:firstLine="371"/>
              <w:jc w:val="both"/>
              <w:rPr>
                <w:rFonts w:ascii="Times New Roman" w:hAnsi="Times New Roman"/>
              </w:rPr>
            </w:pPr>
            <w:r w:rsidRPr="00D00F65">
              <w:rPr>
                <w:rFonts w:ascii="Times New Roman" w:hAnsi="Times New Roman"/>
              </w:rPr>
              <w:t xml:space="preserve">Регулятор у разі вчинення правопорушення на ринку електричної енергії приймає у межах своїх повноважень рішення про накладення штрафів на учасників ринку (крім споживачів, що не є учасниками оптового енергетичного ринку), </w:t>
            </w:r>
            <w:r w:rsidRPr="00D00F65">
              <w:rPr>
                <w:rFonts w:ascii="Times New Roman" w:hAnsi="Times New Roman"/>
                <w:u w:val="single"/>
              </w:rPr>
              <w:t>беручи до уваги характер, тривалість</w:t>
            </w:r>
            <w:r w:rsidRPr="00D00F65">
              <w:rPr>
                <w:rFonts w:ascii="Times New Roman" w:hAnsi="Times New Roman"/>
              </w:rPr>
              <w:t xml:space="preserve"> та серйозність порушення…, а за загальними правилами адміністративного судочинства, адміністративне стягнення може бути накладено при триваючому правопорушенні - не пізніш як через два місяці </w:t>
            </w:r>
            <w:r w:rsidRPr="00D00F65">
              <w:rPr>
                <w:rFonts w:ascii="Times New Roman" w:hAnsi="Times New Roman"/>
                <w:b/>
                <w:bCs/>
                <w:u w:val="single"/>
              </w:rPr>
              <w:t>з дня його виявлення</w:t>
            </w:r>
            <w:r w:rsidRPr="00D00F65">
              <w:rPr>
                <w:rFonts w:ascii="Times New Roman" w:hAnsi="Times New Roman"/>
              </w:rPr>
              <w:t xml:space="preserve">, (ч. 1 ст. 38 КУпАП), </w:t>
            </w:r>
            <w:r w:rsidRPr="00D00F65">
              <w:rPr>
                <w:rFonts w:ascii="Times New Roman" w:hAnsi="Times New Roman"/>
                <w:b/>
                <w:bCs/>
                <w:u w:val="single"/>
              </w:rPr>
              <w:t>то слід обмежити період дії</w:t>
            </w:r>
            <w:r w:rsidRPr="00D00F65">
              <w:rPr>
                <w:rFonts w:ascii="Times New Roman" w:hAnsi="Times New Roman"/>
              </w:rPr>
              <w:t xml:space="preserve"> протягом якого тривало/триває зловживання, від моменту фактичного початку дій/бездіяльності УОЕР </w:t>
            </w:r>
            <w:r w:rsidRPr="00D00F65">
              <w:rPr>
                <w:rFonts w:ascii="Times New Roman" w:hAnsi="Times New Roman"/>
                <w:u w:val="single"/>
              </w:rPr>
              <w:t>та до моменту його виявлення НКРЕКП на етапі попереднього дослідження</w:t>
            </w:r>
            <w:r w:rsidRPr="00D00F65">
              <w:rPr>
                <w:rFonts w:ascii="Times New Roman" w:hAnsi="Times New Roman"/>
              </w:rPr>
              <w:t>.</w:t>
            </w:r>
          </w:p>
          <w:p w14:paraId="3888D5BD" w14:textId="77777777" w:rsidR="00CB52A1" w:rsidRPr="00D00F65" w:rsidRDefault="00CB52A1" w:rsidP="00B90036">
            <w:pPr>
              <w:spacing w:after="0" w:line="240" w:lineRule="auto"/>
              <w:ind w:firstLine="371"/>
              <w:jc w:val="both"/>
              <w:rPr>
                <w:rFonts w:ascii="Times New Roman" w:hAnsi="Times New Roman"/>
              </w:rPr>
            </w:pPr>
            <w:r w:rsidRPr="00D00F65">
              <w:rPr>
                <w:rFonts w:ascii="Times New Roman" w:hAnsi="Times New Roman"/>
              </w:rPr>
              <w:t xml:space="preserve">Окрім того, запропонований НКРЕКП </w:t>
            </w:r>
            <w:proofErr w:type="spellStart"/>
            <w:r w:rsidRPr="00D00F65">
              <w:rPr>
                <w:rFonts w:ascii="Times New Roman" w:hAnsi="Times New Roman"/>
              </w:rPr>
              <w:t>пп</w:t>
            </w:r>
            <w:proofErr w:type="spellEnd"/>
            <w:r w:rsidRPr="00D00F65">
              <w:rPr>
                <w:rFonts w:ascii="Times New Roman" w:hAnsi="Times New Roman"/>
              </w:rPr>
              <w:t xml:space="preserve">. 3 п. 4.4.7, Регулятор трактує продовження вчинення порушення </w:t>
            </w:r>
            <w:r w:rsidRPr="00D00F65">
              <w:rPr>
                <w:rFonts w:ascii="Times New Roman" w:hAnsi="Times New Roman"/>
                <w:u w:val="single"/>
              </w:rPr>
              <w:t>після того, як НКРЕКП стало відомо про вчинення такого порушення як обтяжуючу обставину</w:t>
            </w:r>
            <w:r w:rsidRPr="00D00F65">
              <w:rPr>
                <w:rFonts w:ascii="Times New Roman" w:hAnsi="Times New Roman"/>
              </w:rPr>
              <w:t xml:space="preserve"> і додає 20% до розміру штрафу.</w:t>
            </w:r>
          </w:p>
          <w:p w14:paraId="65866655" w14:textId="747C8ACD" w:rsidR="00CB52A1" w:rsidRDefault="00CB52A1" w:rsidP="00B90036">
            <w:pPr>
              <w:pStyle w:val="a9"/>
              <w:spacing w:after="0" w:line="240" w:lineRule="auto"/>
              <w:ind w:left="0" w:firstLine="371"/>
              <w:jc w:val="both"/>
              <w:rPr>
                <w:rFonts w:ascii="Times New Roman" w:hAnsi="Times New Roman"/>
                <w:b/>
                <w:bCs/>
              </w:rPr>
            </w:pPr>
            <w:r w:rsidRPr="00D00F65">
              <w:rPr>
                <w:rFonts w:ascii="Times New Roman" w:hAnsi="Times New Roman"/>
                <w:b/>
                <w:bCs/>
              </w:rPr>
              <w:t>Пропонується уточнити момент, а саме прийняття НКРЕКП рішення про початок розслідування, оскільки строк проведення розслідування, зазначений в п. 1.12. цього Порядку встановлений 18-24 місяців.</w:t>
            </w:r>
          </w:p>
          <w:p w14:paraId="70593ED7" w14:textId="7010B92C" w:rsidR="00CB52A1" w:rsidRPr="00D00F65" w:rsidRDefault="00CB52A1" w:rsidP="003B2512">
            <w:pPr>
              <w:pStyle w:val="a9"/>
              <w:spacing w:after="0" w:line="240" w:lineRule="auto"/>
              <w:ind w:left="0"/>
              <w:jc w:val="both"/>
              <w:rPr>
                <w:rFonts w:ascii="Times New Roman" w:hAnsi="Times New Roman"/>
                <w:b/>
                <w:bCs/>
              </w:rPr>
            </w:pPr>
          </w:p>
        </w:tc>
        <w:tc>
          <w:tcPr>
            <w:tcW w:w="754" w:type="pct"/>
            <w:shd w:val="clear" w:color="auto" w:fill="auto"/>
            <w:vAlign w:val="center"/>
          </w:tcPr>
          <w:p w14:paraId="3ED8BB54" w14:textId="602C772C" w:rsidR="00CB52A1" w:rsidRDefault="00CB52A1" w:rsidP="002305EA">
            <w:pPr>
              <w:pStyle w:val="a9"/>
              <w:spacing w:after="0" w:line="240" w:lineRule="auto"/>
              <w:ind w:left="0"/>
              <w:rPr>
                <w:rFonts w:ascii="Times New Roman" w:hAnsi="Times New Roman"/>
              </w:rPr>
            </w:pPr>
            <w:r w:rsidRPr="00D00F65">
              <w:rPr>
                <w:rFonts w:ascii="Times New Roman" w:hAnsi="Times New Roman"/>
              </w:rPr>
              <w:lastRenderedPageBreak/>
              <w:t>Не врахов</w:t>
            </w:r>
            <w:r>
              <w:rPr>
                <w:rFonts w:ascii="Times New Roman" w:hAnsi="Times New Roman"/>
              </w:rPr>
              <w:t>ано</w:t>
            </w:r>
            <w:r w:rsidRPr="00D00F65">
              <w:rPr>
                <w:rFonts w:ascii="Times New Roman" w:hAnsi="Times New Roman"/>
              </w:rPr>
              <w:t>.</w:t>
            </w:r>
          </w:p>
          <w:p w14:paraId="24E4AE06" w14:textId="77777777" w:rsidR="00CB52A1" w:rsidRPr="00D00F65" w:rsidRDefault="00CB52A1" w:rsidP="002305EA">
            <w:pPr>
              <w:pStyle w:val="a9"/>
              <w:spacing w:after="0" w:line="240" w:lineRule="auto"/>
              <w:ind w:left="0"/>
              <w:rPr>
                <w:rFonts w:ascii="Times New Roman" w:hAnsi="Times New Roman"/>
              </w:rPr>
            </w:pPr>
          </w:p>
          <w:p w14:paraId="5465C965" w14:textId="756B3226" w:rsidR="00CB52A1" w:rsidRPr="00D00F65" w:rsidRDefault="00CB52A1" w:rsidP="002F0760">
            <w:pPr>
              <w:pStyle w:val="a9"/>
              <w:spacing w:after="0" w:line="240" w:lineRule="auto"/>
              <w:ind w:left="0"/>
              <w:jc w:val="center"/>
              <w:rPr>
                <w:rFonts w:ascii="Times New Roman" w:hAnsi="Times New Roman"/>
              </w:rPr>
            </w:pPr>
            <w:r w:rsidRPr="00D00F65">
              <w:rPr>
                <w:rFonts w:ascii="Times New Roman" w:hAnsi="Times New Roman"/>
              </w:rPr>
              <w:t>Вчинення  зловживання та стан його усунення</w:t>
            </w:r>
          </w:p>
          <w:p w14:paraId="19C8FDFA" w14:textId="5E729693" w:rsidR="00CB52A1" w:rsidRPr="00D00F65" w:rsidRDefault="00CB52A1" w:rsidP="008A5889">
            <w:pPr>
              <w:pStyle w:val="a9"/>
              <w:spacing w:after="0" w:line="240" w:lineRule="auto"/>
              <w:ind w:left="0"/>
              <w:jc w:val="center"/>
              <w:rPr>
                <w:rFonts w:ascii="Times New Roman" w:hAnsi="Times New Roman"/>
              </w:rPr>
            </w:pPr>
            <w:r w:rsidRPr="00D00F65">
              <w:rPr>
                <w:rFonts w:ascii="Times New Roman" w:hAnsi="Times New Roman"/>
              </w:rPr>
              <w:t>фіксується у висновку про результати розслідування.</w:t>
            </w:r>
          </w:p>
          <w:p w14:paraId="53A0B6B8" w14:textId="77777777" w:rsidR="00CB52A1" w:rsidRPr="00D00F65" w:rsidRDefault="00CB52A1" w:rsidP="00532F65">
            <w:pPr>
              <w:pStyle w:val="a9"/>
              <w:spacing w:after="0" w:line="240" w:lineRule="auto"/>
              <w:ind w:left="0"/>
              <w:jc w:val="center"/>
              <w:rPr>
                <w:rFonts w:ascii="Times New Roman" w:hAnsi="Times New Roman"/>
              </w:rPr>
            </w:pPr>
          </w:p>
          <w:p w14:paraId="148A74CE" w14:textId="56DC5658" w:rsidR="00CB52A1" w:rsidRPr="00D00F65" w:rsidRDefault="00CB52A1" w:rsidP="00532F65">
            <w:pPr>
              <w:pStyle w:val="a9"/>
              <w:spacing w:after="0" w:line="240" w:lineRule="auto"/>
              <w:ind w:left="0"/>
              <w:jc w:val="center"/>
              <w:rPr>
                <w:rFonts w:ascii="Times New Roman" w:hAnsi="Times New Roman"/>
              </w:rPr>
            </w:pPr>
          </w:p>
          <w:p w14:paraId="59E2DF57" w14:textId="77777777" w:rsidR="00CB52A1" w:rsidRPr="00D00F65" w:rsidRDefault="00CB52A1" w:rsidP="00532F65">
            <w:pPr>
              <w:pStyle w:val="a9"/>
              <w:spacing w:after="0" w:line="240" w:lineRule="auto"/>
              <w:ind w:left="0"/>
              <w:jc w:val="center"/>
              <w:rPr>
                <w:rFonts w:ascii="Times New Roman" w:hAnsi="Times New Roman"/>
              </w:rPr>
            </w:pPr>
          </w:p>
          <w:p w14:paraId="525D7797" w14:textId="77777777" w:rsidR="00CB52A1" w:rsidRPr="00D00F65" w:rsidRDefault="00CB52A1" w:rsidP="00532F65">
            <w:pPr>
              <w:pStyle w:val="a9"/>
              <w:spacing w:after="0" w:line="240" w:lineRule="auto"/>
              <w:ind w:left="0"/>
              <w:jc w:val="center"/>
              <w:rPr>
                <w:rFonts w:ascii="Times New Roman" w:hAnsi="Times New Roman"/>
              </w:rPr>
            </w:pPr>
          </w:p>
          <w:p w14:paraId="2EC651F6" w14:textId="77777777" w:rsidR="00CB52A1" w:rsidRPr="00D00F65" w:rsidRDefault="00CB52A1" w:rsidP="00532F65">
            <w:pPr>
              <w:pStyle w:val="a9"/>
              <w:spacing w:after="0" w:line="240" w:lineRule="auto"/>
              <w:ind w:left="0"/>
              <w:jc w:val="center"/>
              <w:rPr>
                <w:rFonts w:ascii="Times New Roman" w:hAnsi="Times New Roman"/>
              </w:rPr>
            </w:pPr>
          </w:p>
          <w:p w14:paraId="6CB1BAE0" w14:textId="77777777" w:rsidR="00CB52A1" w:rsidRPr="00D00F65" w:rsidRDefault="00CB52A1" w:rsidP="00532F65">
            <w:pPr>
              <w:pStyle w:val="a9"/>
              <w:spacing w:after="0" w:line="240" w:lineRule="auto"/>
              <w:ind w:left="0"/>
              <w:jc w:val="center"/>
              <w:rPr>
                <w:rFonts w:ascii="Times New Roman" w:hAnsi="Times New Roman"/>
              </w:rPr>
            </w:pPr>
          </w:p>
          <w:p w14:paraId="37964058" w14:textId="77777777" w:rsidR="00CB52A1" w:rsidRPr="00D00F65" w:rsidRDefault="00CB52A1" w:rsidP="00532F65">
            <w:pPr>
              <w:pStyle w:val="a9"/>
              <w:spacing w:after="0" w:line="240" w:lineRule="auto"/>
              <w:ind w:left="0"/>
              <w:jc w:val="center"/>
              <w:rPr>
                <w:rFonts w:ascii="Times New Roman" w:hAnsi="Times New Roman"/>
              </w:rPr>
            </w:pPr>
          </w:p>
          <w:p w14:paraId="1F5E07D8" w14:textId="77777777" w:rsidR="00CB52A1" w:rsidRPr="00D00F65" w:rsidRDefault="00CB52A1" w:rsidP="00532F65">
            <w:pPr>
              <w:pStyle w:val="a9"/>
              <w:spacing w:after="0" w:line="240" w:lineRule="auto"/>
              <w:ind w:left="0"/>
              <w:jc w:val="center"/>
              <w:rPr>
                <w:rFonts w:ascii="Times New Roman" w:hAnsi="Times New Roman"/>
              </w:rPr>
            </w:pPr>
          </w:p>
          <w:p w14:paraId="7305DFB3" w14:textId="77777777" w:rsidR="00CB52A1" w:rsidRPr="00D00F65" w:rsidRDefault="00CB52A1" w:rsidP="00532F65">
            <w:pPr>
              <w:pStyle w:val="a9"/>
              <w:spacing w:after="0" w:line="240" w:lineRule="auto"/>
              <w:ind w:left="0"/>
              <w:jc w:val="center"/>
              <w:rPr>
                <w:rFonts w:ascii="Times New Roman" w:hAnsi="Times New Roman"/>
              </w:rPr>
            </w:pPr>
          </w:p>
          <w:p w14:paraId="67387186" w14:textId="77777777" w:rsidR="00CB52A1" w:rsidRPr="00D00F65" w:rsidRDefault="00CB52A1" w:rsidP="00532F65">
            <w:pPr>
              <w:pStyle w:val="a9"/>
              <w:spacing w:after="0" w:line="240" w:lineRule="auto"/>
              <w:ind w:left="0"/>
              <w:jc w:val="center"/>
              <w:rPr>
                <w:rFonts w:ascii="Times New Roman" w:hAnsi="Times New Roman"/>
              </w:rPr>
            </w:pPr>
          </w:p>
          <w:p w14:paraId="638CDC6C" w14:textId="77777777" w:rsidR="00CB52A1" w:rsidRPr="00D00F65" w:rsidRDefault="00CB52A1" w:rsidP="00532F65">
            <w:pPr>
              <w:pStyle w:val="a9"/>
              <w:spacing w:after="0" w:line="240" w:lineRule="auto"/>
              <w:ind w:left="0"/>
              <w:jc w:val="center"/>
              <w:rPr>
                <w:rFonts w:ascii="Times New Roman" w:hAnsi="Times New Roman"/>
              </w:rPr>
            </w:pPr>
          </w:p>
          <w:p w14:paraId="0FE56C5A" w14:textId="77777777" w:rsidR="00CB52A1" w:rsidRPr="00D00F65" w:rsidRDefault="00CB52A1" w:rsidP="00532F65">
            <w:pPr>
              <w:pStyle w:val="a9"/>
              <w:spacing w:after="0" w:line="240" w:lineRule="auto"/>
              <w:ind w:left="0"/>
              <w:jc w:val="center"/>
              <w:rPr>
                <w:rFonts w:ascii="Times New Roman" w:hAnsi="Times New Roman"/>
              </w:rPr>
            </w:pPr>
          </w:p>
          <w:p w14:paraId="4A37FBC1" w14:textId="77777777" w:rsidR="00CB52A1" w:rsidRPr="00D00F65" w:rsidRDefault="00CB52A1" w:rsidP="00532F65">
            <w:pPr>
              <w:pStyle w:val="a9"/>
              <w:spacing w:after="0" w:line="240" w:lineRule="auto"/>
              <w:ind w:left="0"/>
              <w:jc w:val="center"/>
              <w:rPr>
                <w:rFonts w:ascii="Times New Roman" w:hAnsi="Times New Roman"/>
              </w:rPr>
            </w:pPr>
          </w:p>
          <w:p w14:paraId="0CF2F9E7" w14:textId="77777777" w:rsidR="00CB52A1" w:rsidRPr="00D00F65" w:rsidRDefault="00CB52A1" w:rsidP="00532F65">
            <w:pPr>
              <w:pStyle w:val="a9"/>
              <w:spacing w:after="0" w:line="240" w:lineRule="auto"/>
              <w:ind w:left="0"/>
              <w:jc w:val="center"/>
              <w:rPr>
                <w:rFonts w:ascii="Times New Roman" w:hAnsi="Times New Roman"/>
              </w:rPr>
            </w:pPr>
          </w:p>
          <w:p w14:paraId="530FB7D5" w14:textId="77777777" w:rsidR="00CB52A1" w:rsidRPr="00D00F65" w:rsidRDefault="00CB52A1" w:rsidP="00532F65">
            <w:pPr>
              <w:pStyle w:val="a9"/>
              <w:spacing w:after="0" w:line="240" w:lineRule="auto"/>
              <w:ind w:left="0"/>
              <w:jc w:val="center"/>
              <w:rPr>
                <w:rFonts w:ascii="Times New Roman" w:hAnsi="Times New Roman"/>
              </w:rPr>
            </w:pPr>
          </w:p>
          <w:p w14:paraId="790001E9" w14:textId="77777777" w:rsidR="00CB52A1" w:rsidRPr="00D00F65" w:rsidRDefault="00CB52A1" w:rsidP="00532F65">
            <w:pPr>
              <w:pStyle w:val="a9"/>
              <w:spacing w:after="0" w:line="240" w:lineRule="auto"/>
              <w:ind w:left="0"/>
              <w:jc w:val="center"/>
              <w:rPr>
                <w:rFonts w:ascii="Times New Roman" w:hAnsi="Times New Roman"/>
              </w:rPr>
            </w:pPr>
          </w:p>
          <w:p w14:paraId="58516A1D" w14:textId="77777777" w:rsidR="00CB52A1" w:rsidRPr="00D00F65" w:rsidRDefault="00CB52A1" w:rsidP="00532F65">
            <w:pPr>
              <w:pStyle w:val="a9"/>
              <w:spacing w:after="0" w:line="240" w:lineRule="auto"/>
              <w:ind w:left="0"/>
              <w:jc w:val="center"/>
              <w:rPr>
                <w:rFonts w:ascii="Times New Roman" w:hAnsi="Times New Roman"/>
              </w:rPr>
            </w:pPr>
          </w:p>
          <w:p w14:paraId="0872E75A" w14:textId="77777777" w:rsidR="00CB52A1" w:rsidRPr="00D00F65" w:rsidRDefault="00CB52A1" w:rsidP="00532F65">
            <w:pPr>
              <w:pStyle w:val="a9"/>
              <w:spacing w:after="0" w:line="240" w:lineRule="auto"/>
              <w:ind w:left="0"/>
              <w:jc w:val="center"/>
              <w:rPr>
                <w:rFonts w:ascii="Times New Roman" w:hAnsi="Times New Roman"/>
              </w:rPr>
            </w:pPr>
          </w:p>
          <w:p w14:paraId="24C16C72" w14:textId="77777777" w:rsidR="00CB52A1" w:rsidRPr="00D00F65" w:rsidRDefault="00CB52A1" w:rsidP="00532F65">
            <w:pPr>
              <w:pStyle w:val="a9"/>
              <w:spacing w:after="0" w:line="240" w:lineRule="auto"/>
              <w:ind w:left="0"/>
              <w:jc w:val="center"/>
              <w:rPr>
                <w:rFonts w:ascii="Times New Roman" w:hAnsi="Times New Roman"/>
              </w:rPr>
            </w:pPr>
          </w:p>
          <w:p w14:paraId="1FBA3470" w14:textId="77777777" w:rsidR="00CB52A1" w:rsidRPr="00D00F65" w:rsidRDefault="00CB52A1" w:rsidP="00532F65">
            <w:pPr>
              <w:pStyle w:val="a9"/>
              <w:spacing w:after="0" w:line="240" w:lineRule="auto"/>
              <w:ind w:left="0"/>
              <w:jc w:val="center"/>
              <w:rPr>
                <w:rFonts w:ascii="Times New Roman" w:hAnsi="Times New Roman"/>
              </w:rPr>
            </w:pPr>
          </w:p>
          <w:p w14:paraId="06AD700F" w14:textId="77777777" w:rsidR="00CB52A1" w:rsidRPr="00D00F65" w:rsidRDefault="00CB52A1" w:rsidP="00532F65">
            <w:pPr>
              <w:pStyle w:val="a9"/>
              <w:spacing w:after="0" w:line="240" w:lineRule="auto"/>
              <w:ind w:left="0"/>
              <w:jc w:val="center"/>
              <w:rPr>
                <w:rFonts w:ascii="Times New Roman" w:hAnsi="Times New Roman"/>
              </w:rPr>
            </w:pPr>
          </w:p>
          <w:p w14:paraId="7FC0A2C7" w14:textId="77777777" w:rsidR="00CB52A1" w:rsidRPr="00D00F65" w:rsidRDefault="00CB52A1" w:rsidP="00532F65">
            <w:pPr>
              <w:pStyle w:val="a9"/>
              <w:spacing w:after="0" w:line="240" w:lineRule="auto"/>
              <w:ind w:left="0"/>
              <w:jc w:val="center"/>
              <w:rPr>
                <w:rFonts w:ascii="Times New Roman" w:hAnsi="Times New Roman"/>
              </w:rPr>
            </w:pPr>
          </w:p>
          <w:p w14:paraId="376E8493" w14:textId="77777777" w:rsidR="00CB52A1" w:rsidRPr="00D00F65" w:rsidRDefault="00CB52A1" w:rsidP="00532F65">
            <w:pPr>
              <w:pStyle w:val="a9"/>
              <w:spacing w:after="0" w:line="240" w:lineRule="auto"/>
              <w:ind w:left="0"/>
              <w:jc w:val="center"/>
              <w:rPr>
                <w:rFonts w:ascii="Times New Roman" w:hAnsi="Times New Roman"/>
              </w:rPr>
            </w:pPr>
          </w:p>
          <w:p w14:paraId="48D5BE8D" w14:textId="77777777" w:rsidR="00CB52A1" w:rsidRPr="00D00F65" w:rsidRDefault="00CB52A1" w:rsidP="00532F65">
            <w:pPr>
              <w:pStyle w:val="a9"/>
              <w:spacing w:after="0" w:line="240" w:lineRule="auto"/>
              <w:ind w:left="0"/>
              <w:jc w:val="center"/>
              <w:rPr>
                <w:rFonts w:ascii="Times New Roman" w:hAnsi="Times New Roman"/>
              </w:rPr>
            </w:pPr>
          </w:p>
          <w:p w14:paraId="42CF9CD1" w14:textId="77777777" w:rsidR="00CB52A1" w:rsidRPr="00D00F65" w:rsidRDefault="00CB52A1" w:rsidP="00532F65">
            <w:pPr>
              <w:pStyle w:val="a9"/>
              <w:spacing w:after="0" w:line="240" w:lineRule="auto"/>
              <w:ind w:left="0"/>
              <w:jc w:val="center"/>
              <w:rPr>
                <w:rFonts w:ascii="Times New Roman" w:hAnsi="Times New Roman"/>
              </w:rPr>
            </w:pPr>
          </w:p>
          <w:p w14:paraId="29AB1605" w14:textId="77777777" w:rsidR="00CB52A1" w:rsidRPr="00D00F65" w:rsidRDefault="00CB52A1" w:rsidP="00532F65">
            <w:pPr>
              <w:pStyle w:val="a9"/>
              <w:spacing w:after="0" w:line="240" w:lineRule="auto"/>
              <w:ind w:left="0"/>
              <w:jc w:val="center"/>
              <w:rPr>
                <w:rFonts w:ascii="Times New Roman" w:hAnsi="Times New Roman"/>
              </w:rPr>
            </w:pPr>
          </w:p>
          <w:p w14:paraId="636A84B2" w14:textId="77777777" w:rsidR="00CB52A1" w:rsidRPr="00D00F65" w:rsidRDefault="00CB52A1" w:rsidP="00532F65">
            <w:pPr>
              <w:pStyle w:val="a9"/>
              <w:spacing w:after="0" w:line="240" w:lineRule="auto"/>
              <w:ind w:left="0"/>
              <w:jc w:val="center"/>
              <w:rPr>
                <w:rFonts w:ascii="Times New Roman" w:hAnsi="Times New Roman"/>
              </w:rPr>
            </w:pPr>
          </w:p>
          <w:p w14:paraId="0524D0A6" w14:textId="77777777" w:rsidR="00CB52A1" w:rsidRPr="00D00F65" w:rsidRDefault="00CB52A1" w:rsidP="00532F65">
            <w:pPr>
              <w:pStyle w:val="a9"/>
              <w:spacing w:after="0" w:line="240" w:lineRule="auto"/>
              <w:ind w:left="0"/>
              <w:jc w:val="center"/>
              <w:rPr>
                <w:rFonts w:ascii="Times New Roman" w:hAnsi="Times New Roman"/>
              </w:rPr>
            </w:pPr>
          </w:p>
          <w:p w14:paraId="759B847C" w14:textId="77777777" w:rsidR="00CB52A1" w:rsidRPr="00D00F65" w:rsidRDefault="00CB52A1" w:rsidP="00532F65">
            <w:pPr>
              <w:pStyle w:val="a9"/>
              <w:spacing w:after="0" w:line="240" w:lineRule="auto"/>
              <w:ind w:left="0"/>
              <w:jc w:val="center"/>
              <w:rPr>
                <w:rFonts w:ascii="Times New Roman" w:hAnsi="Times New Roman"/>
              </w:rPr>
            </w:pPr>
          </w:p>
          <w:p w14:paraId="496FEBAB" w14:textId="77777777" w:rsidR="00CB52A1" w:rsidRPr="00D00F65" w:rsidRDefault="00CB52A1" w:rsidP="00532F65">
            <w:pPr>
              <w:pStyle w:val="a9"/>
              <w:spacing w:after="0" w:line="240" w:lineRule="auto"/>
              <w:ind w:left="0"/>
              <w:jc w:val="center"/>
              <w:rPr>
                <w:rFonts w:ascii="Times New Roman" w:hAnsi="Times New Roman"/>
              </w:rPr>
            </w:pPr>
          </w:p>
          <w:p w14:paraId="4DDBF764" w14:textId="77777777" w:rsidR="00CB52A1" w:rsidRPr="00D00F65" w:rsidRDefault="00CB52A1" w:rsidP="00532F65">
            <w:pPr>
              <w:pStyle w:val="a9"/>
              <w:spacing w:after="0" w:line="240" w:lineRule="auto"/>
              <w:ind w:left="0"/>
              <w:jc w:val="center"/>
              <w:rPr>
                <w:rFonts w:ascii="Times New Roman" w:hAnsi="Times New Roman"/>
              </w:rPr>
            </w:pPr>
          </w:p>
          <w:p w14:paraId="65F590F0" w14:textId="77777777" w:rsidR="00CB52A1" w:rsidRPr="00D00F65" w:rsidRDefault="00CB52A1" w:rsidP="00532F65">
            <w:pPr>
              <w:pStyle w:val="a9"/>
              <w:spacing w:after="0" w:line="240" w:lineRule="auto"/>
              <w:ind w:left="0"/>
              <w:jc w:val="center"/>
              <w:rPr>
                <w:rFonts w:ascii="Times New Roman" w:hAnsi="Times New Roman"/>
              </w:rPr>
            </w:pPr>
          </w:p>
          <w:p w14:paraId="3F9C4256" w14:textId="77777777" w:rsidR="00CB52A1" w:rsidRPr="00D00F65" w:rsidRDefault="00CB52A1" w:rsidP="00532F65">
            <w:pPr>
              <w:pStyle w:val="a9"/>
              <w:spacing w:after="0" w:line="240" w:lineRule="auto"/>
              <w:ind w:left="0"/>
              <w:jc w:val="center"/>
              <w:rPr>
                <w:rFonts w:ascii="Times New Roman" w:hAnsi="Times New Roman"/>
              </w:rPr>
            </w:pPr>
          </w:p>
          <w:p w14:paraId="4E831919" w14:textId="77777777" w:rsidR="00CB52A1" w:rsidRPr="00D00F65" w:rsidRDefault="00CB52A1" w:rsidP="00532F65">
            <w:pPr>
              <w:pStyle w:val="a9"/>
              <w:spacing w:after="0" w:line="240" w:lineRule="auto"/>
              <w:ind w:left="0"/>
              <w:jc w:val="center"/>
              <w:rPr>
                <w:rFonts w:ascii="Times New Roman" w:hAnsi="Times New Roman"/>
              </w:rPr>
            </w:pPr>
          </w:p>
          <w:p w14:paraId="7D673A2D" w14:textId="77777777" w:rsidR="00CB52A1" w:rsidRPr="00D00F65" w:rsidRDefault="00CB52A1" w:rsidP="00532F65">
            <w:pPr>
              <w:pStyle w:val="a9"/>
              <w:spacing w:after="0" w:line="240" w:lineRule="auto"/>
              <w:ind w:left="0"/>
              <w:jc w:val="center"/>
              <w:rPr>
                <w:rFonts w:ascii="Times New Roman" w:hAnsi="Times New Roman"/>
              </w:rPr>
            </w:pPr>
          </w:p>
          <w:p w14:paraId="0758205F" w14:textId="2372DB7B" w:rsidR="00CB52A1" w:rsidRPr="00D00F65" w:rsidRDefault="00CB52A1" w:rsidP="00532F65">
            <w:pPr>
              <w:pStyle w:val="a9"/>
              <w:spacing w:after="0" w:line="240" w:lineRule="auto"/>
              <w:ind w:left="0"/>
              <w:jc w:val="center"/>
              <w:rPr>
                <w:rFonts w:ascii="Times New Roman" w:hAnsi="Times New Roman"/>
              </w:rPr>
            </w:pPr>
          </w:p>
        </w:tc>
      </w:tr>
      <w:tr w:rsidR="00CB52A1" w:rsidRPr="00D00F65" w14:paraId="548E1454" w14:textId="77777777" w:rsidTr="00CB52A1">
        <w:tc>
          <w:tcPr>
            <w:tcW w:w="211" w:type="pct"/>
            <w:shd w:val="clear" w:color="auto" w:fill="auto"/>
            <w:vAlign w:val="center"/>
          </w:tcPr>
          <w:p w14:paraId="5A0D886E" w14:textId="6B99C54E" w:rsidR="00CB52A1" w:rsidRPr="00D00F65" w:rsidRDefault="00CB52A1" w:rsidP="00532F65">
            <w:pPr>
              <w:pStyle w:val="a9"/>
              <w:spacing w:after="0" w:line="240" w:lineRule="auto"/>
              <w:ind w:left="0"/>
              <w:jc w:val="center"/>
              <w:rPr>
                <w:rFonts w:ascii="Times New Roman" w:hAnsi="Times New Roman"/>
                <w:b/>
                <w:bCs/>
              </w:rPr>
            </w:pPr>
            <w:r w:rsidRPr="00D00F65">
              <w:rPr>
                <w:rFonts w:ascii="Times New Roman" w:hAnsi="Times New Roman"/>
                <w:b/>
                <w:bCs/>
              </w:rPr>
              <w:lastRenderedPageBreak/>
              <w:t>3.4.7</w:t>
            </w:r>
          </w:p>
        </w:tc>
        <w:tc>
          <w:tcPr>
            <w:tcW w:w="1307" w:type="pct"/>
            <w:shd w:val="clear" w:color="auto" w:fill="auto"/>
          </w:tcPr>
          <w:p w14:paraId="5437C870" w14:textId="6952D792"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b/>
              </w:rPr>
              <w:t>Проєкт не містить пропозицій щодо внесення змін.</w:t>
            </w:r>
          </w:p>
        </w:tc>
        <w:tc>
          <w:tcPr>
            <w:tcW w:w="2728" w:type="pct"/>
            <w:shd w:val="clear" w:color="auto" w:fill="auto"/>
          </w:tcPr>
          <w:p w14:paraId="226D5F34" w14:textId="0D7DCCB4" w:rsidR="00CB52A1" w:rsidRPr="00D00F65" w:rsidRDefault="00CB52A1" w:rsidP="00CB52A1">
            <w:pPr>
              <w:pStyle w:val="a3"/>
              <w:ind w:firstLine="298"/>
              <w:jc w:val="both"/>
              <w:rPr>
                <w:rFonts w:ascii="Times New Roman" w:hAnsi="Times New Roman" w:cs="Times New Roman"/>
                <w:b/>
                <w:bCs/>
                <w:lang w:eastAsia="uk-UA"/>
              </w:rPr>
            </w:pPr>
            <w:r w:rsidRPr="00D00F65">
              <w:rPr>
                <w:rFonts w:ascii="Times New Roman" w:hAnsi="Times New Roman" w:cs="Times New Roman"/>
                <w:b/>
                <w:bCs/>
                <w:lang w:eastAsia="uk-UA"/>
              </w:rPr>
              <w:t xml:space="preserve">АТ «ЕКУ» </w:t>
            </w:r>
          </w:p>
          <w:p w14:paraId="0A0A6119" w14:textId="77777777" w:rsidR="00CB52A1" w:rsidRPr="00D00F65" w:rsidRDefault="00CB52A1" w:rsidP="00CB52A1">
            <w:pPr>
              <w:pStyle w:val="a3"/>
              <w:ind w:firstLine="298"/>
              <w:jc w:val="both"/>
              <w:rPr>
                <w:rFonts w:ascii="Times New Roman" w:hAnsi="Times New Roman" w:cs="Times New Roman"/>
                <w:lang w:eastAsia="uk-UA"/>
              </w:rPr>
            </w:pPr>
          </w:p>
          <w:p w14:paraId="4CE00AC6" w14:textId="3AD1EC92" w:rsidR="00CB52A1" w:rsidRPr="00D00F65" w:rsidRDefault="00CB52A1" w:rsidP="00CB52A1">
            <w:pPr>
              <w:pStyle w:val="a3"/>
              <w:ind w:firstLine="298"/>
              <w:jc w:val="both"/>
              <w:rPr>
                <w:rFonts w:ascii="Times New Roman" w:hAnsi="Times New Roman" w:cs="Times New Roman"/>
                <w:lang w:eastAsia="uk-UA"/>
              </w:rPr>
            </w:pPr>
            <w:r w:rsidRPr="00D00F65">
              <w:rPr>
                <w:rFonts w:ascii="Times New Roman" w:hAnsi="Times New Roman" w:cs="Times New Roman"/>
                <w:lang w:eastAsia="uk-UA"/>
              </w:rPr>
              <w:t>3.4.7. Обтяжуючими обставинами вчиненого зловживання є:</w:t>
            </w:r>
          </w:p>
          <w:p w14:paraId="4A0A237F" w14:textId="77777777" w:rsidR="00CB52A1" w:rsidRPr="00D00F65" w:rsidRDefault="00CB52A1" w:rsidP="00CB52A1">
            <w:pPr>
              <w:pStyle w:val="a3"/>
              <w:ind w:firstLine="298"/>
              <w:jc w:val="both"/>
              <w:rPr>
                <w:rFonts w:ascii="Times New Roman" w:hAnsi="Times New Roman" w:cs="Times New Roman"/>
                <w:lang w:eastAsia="uk-UA"/>
              </w:rPr>
            </w:pPr>
            <w:r w:rsidRPr="00D00F65">
              <w:rPr>
                <w:rFonts w:ascii="Times New Roman" w:hAnsi="Times New Roman" w:cs="Times New Roman"/>
                <w:lang w:eastAsia="uk-UA"/>
              </w:rPr>
              <w:t>1) поведінка порушника, спрямована на приховування порушення та його негативних наслідків (20%);</w:t>
            </w:r>
          </w:p>
          <w:p w14:paraId="0200A99D" w14:textId="77777777" w:rsidR="00CB52A1" w:rsidRPr="00D00F65" w:rsidRDefault="00CB52A1" w:rsidP="00CB52A1">
            <w:pPr>
              <w:pStyle w:val="a3"/>
              <w:ind w:firstLine="298"/>
              <w:jc w:val="both"/>
              <w:rPr>
                <w:rFonts w:ascii="Times New Roman" w:hAnsi="Times New Roman" w:cs="Times New Roman"/>
                <w:lang w:eastAsia="uk-UA"/>
              </w:rPr>
            </w:pPr>
            <w:r w:rsidRPr="00D00F65">
              <w:rPr>
                <w:rFonts w:ascii="Times New Roman" w:hAnsi="Times New Roman" w:cs="Times New Roman"/>
                <w:lang w:eastAsia="uk-UA"/>
              </w:rPr>
              <w:t>2) повторне вчинення порушення на оптовому енергетичному ринку (15%);</w:t>
            </w:r>
          </w:p>
          <w:p w14:paraId="6E77A3C8" w14:textId="77777777" w:rsidR="00CB52A1" w:rsidRPr="00D00F65" w:rsidRDefault="00CB52A1" w:rsidP="00CB52A1">
            <w:pPr>
              <w:pStyle w:val="a3"/>
              <w:ind w:firstLine="298"/>
              <w:jc w:val="both"/>
              <w:rPr>
                <w:rFonts w:ascii="Times New Roman" w:hAnsi="Times New Roman" w:cs="Times New Roman"/>
                <w:lang w:eastAsia="uk-UA"/>
              </w:rPr>
            </w:pPr>
            <w:r w:rsidRPr="00D00F65">
              <w:rPr>
                <w:rFonts w:ascii="Times New Roman" w:hAnsi="Times New Roman" w:cs="Times New Roman"/>
                <w:lang w:eastAsia="uk-UA"/>
              </w:rPr>
              <w:t>3) продовження вчинення порушення після того, як НКРЕКП стало відомо про вчинення такого зловживання (15%).</w:t>
            </w:r>
          </w:p>
          <w:p w14:paraId="7ED30EE4" w14:textId="47F15BB7" w:rsidR="00CB52A1" w:rsidRDefault="00CB52A1" w:rsidP="00CB52A1">
            <w:pPr>
              <w:pStyle w:val="a3"/>
              <w:ind w:firstLine="298"/>
              <w:jc w:val="both"/>
              <w:rPr>
                <w:rFonts w:ascii="Times New Roman" w:hAnsi="Times New Roman" w:cs="Times New Roman"/>
                <w:lang w:eastAsia="uk-UA"/>
              </w:rPr>
            </w:pPr>
            <w:r w:rsidRPr="00D00F65">
              <w:rPr>
                <w:rFonts w:ascii="Times New Roman" w:hAnsi="Times New Roman" w:cs="Times New Roman"/>
                <w:lang w:eastAsia="uk-UA"/>
              </w:rPr>
              <w:t xml:space="preserve">Повторним вчиненням правопорушення на оптовому енергетичному ринку вважається вчинення одного й того ж правопорушення (виду зловживання) </w:t>
            </w:r>
            <w:r w:rsidRPr="00D00F65">
              <w:rPr>
                <w:rFonts w:ascii="Times New Roman" w:hAnsi="Times New Roman" w:cs="Times New Roman"/>
                <w:b/>
                <w:bCs/>
                <w:lang w:eastAsia="uk-UA"/>
              </w:rPr>
              <w:t>протягом року з дня накладення штрафу за попереднє правопорушення (вид зловживання).</w:t>
            </w:r>
            <w:r w:rsidRPr="00D00F65">
              <w:rPr>
                <w:rFonts w:ascii="Times New Roman" w:hAnsi="Times New Roman" w:cs="Times New Roman"/>
                <w:lang w:eastAsia="uk-UA"/>
              </w:rPr>
              <w:t xml:space="preserve"> </w:t>
            </w:r>
          </w:p>
          <w:p w14:paraId="11584A29" w14:textId="0321C6BD" w:rsidR="00CB52A1" w:rsidRDefault="00CB52A1" w:rsidP="00CB52A1">
            <w:pPr>
              <w:pStyle w:val="a3"/>
              <w:ind w:firstLine="298"/>
              <w:jc w:val="both"/>
              <w:rPr>
                <w:rFonts w:ascii="Times New Roman" w:hAnsi="Times New Roman" w:cs="Times New Roman"/>
                <w:lang w:eastAsia="uk-UA"/>
              </w:rPr>
            </w:pPr>
          </w:p>
          <w:p w14:paraId="6FECDFEA" w14:textId="77777777" w:rsidR="00CB52A1" w:rsidRDefault="00CB52A1" w:rsidP="00CB52A1">
            <w:pPr>
              <w:pStyle w:val="a3"/>
              <w:ind w:firstLine="298"/>
              <w:jc w:val="both"/>
              <w:rPr>
                <w:rFonts w:ascii="Times New Roman" w:hAnsi="Times New Roman" w:cs="Times New Roman"/>
              </w:rPr>
            </w:pPr>
            <w:r>
              <w:rPr>
                <w:rFonts w:ascii="Times New Roman" w:eastAsia="Times New Roman" w:hAnsi="Times New Roman" w:cs="Times New Roman"/>
                <w:b/>
                <w:lang w:eastAsia="uk-UA"/>
              </w:rPr>
              <w:t>Обґрунтування</w:t>
            </w:r>
          </w:p>
          <w:p w14:paraId="41D1EAD8" w14:textId="6932440B" w:rsidR="00CB52A1" w:rsidRPr="00D00F65" w:rsidRDefault="00CB52A1" w:rsidP="00CB52A1">
            <w:pPr>
              <w:pStyle w:val="a3"/>
              <w:ind w:firstLine="298"/>
              <w:jc w:val="both"/>
              <w:rPr>
                <w:rFonts w:ascii="Times New Roman" w:hAnsi="Times New Roman" w:cs="Times New Roman"/>
                <w:lang w:eastAsia="uk-UA"/>
              </w:rPr>
            </w:pPr>
            <w:r w:rsidRPr="00D00F65">
              <w:rPr>
                <w:rFonts w:ascii="Times New Roman" w:hAnsi="Times New Roman" w:cs="Times New Roman"/>
                <w:lang w:eastAsia="uk-UA"/>
              </w:rPr>
              <w:t xml:space="preserve">Пропонується </w:t>
            </w:r>
            <w:proofErr w:type="spellStart"/>
            <w:r w:rsidRPr="00D00F65">
              <w:rPr>
                <w:rFonts w:ascii="Times New Roman" w:hAnsi="Times New Roman" w:cs="Times New Roman"/>
                <w:lang w:eastAsia="uk-UA"/>
              </w:rPr>
              <w:t>внести</w:t>
            </w:r>
            <w:proofErr w:type="spellEnd"/>
            <w:r w:rsidRPr="00D00F65">
              <w:rPr>
                <w:rFonts w:ascii="Times New Roman" w:hAnsi="Times New Roman" w:cs="Times New Roman"/>
                <w:lang w:eastAsia="uk-UA"/>
              </w:rPr>
              <w:t xml:space="preserve"> вказані зміни з метою правової визначеності часових рамок повторності вчинення правопорушення як підстави для застосування обтяжуючих обставин при визначенні розміру штрафу (по аналогії з ч. 2 ст. 163</w:t>
            </w:r>
            <w:r w:rsidRPr="00D00F65">
              <w:rPr>
                <w:rFonts w:ascii="Times New Roman" w:hAnsi="Times New Roman" w:cs="Times New Roman"/>
                <w:vertAlign w:val="superscript"/>
                <w:lang w:eastAsia="uk-UA"/>
              </w:rPr>
              <w:t>18</w:t>
            </w:r>
            <w:r w:rsidRPr="00D00F65">
              <w:rPr>
                <w:rFonts w:ascii="Times New Roman" w:hAnsi="Times New Roman" w:cs="Times New Roman"/>
                <w:lang w:eastAsia="uk-UA"/>
              </w:rPr>
              <w:t xml:space="preserve"> КУпАП).  </w:t>
            </w:r>
          </w:p>
          <w:p w14:paraId="7B1160C7" w14:textId="77777777" w:rsidR="00CB52A1" w:rsidRPr="00D00F65" w:rsidRDefault="00CB52A1" w:rsidP="00CB52A1">
            <w:pPr>
              <w:pStyle w:val="a3"/>
              <w:ind w:firstLine="298"/>
              <w:jc w:val="both"/>
              <w:rPr>
                <w:rFonts w:ascii="Times New Roman" w:hAnsi="Times New Roman" w:cs="Times New Roman"/>
                <w:lang w:eastAsia="uk-UA"/>
              </w:rPr>
            </w:pPr>
          </w:p>
        </w:tc>
        <w:tc>
          <w:tcPr>
            <w:tcW w:w="754" w:type="pct"/>
            <w:shd w:val="clear" w:color="auto" w:fill="auto"/>
            <w:vAlign w:val="center"/>
          </w:tcPr>
          <w:p w14:paraId="490BB0CA" w14:textId="77777777" w:rsidR="00CB52A1" w:rsidRPr="00D00F65" w:rsidRDefault="00CB52A1" w:rsidP="00532F65">
            <w:pPr>
              <w:pStyle w:val="a9"/>
              <w:spacing w:after="0" w:line="240" w:lineRule="auto"/>
              <w:ind w:left="0"/>
              <w:jc w:val="center"/>
              <w:rPr>
                <w:rFonts w:ascii="Times New Roman" w:hAnsi="Times New Roman"/>
              </w:rPr>
            </w:pPr>
            <w:r w:rsidRPr="00D00F65">
              <w:rPr>
                <w:rFonts w:ascii="Times New Roman" w:hAnsi="Times New Roman"/>
              </w:rPr>
              <w:t xml:space="preserve">Врахувати в редакції, викладеній у пункті 4.4.7 проекту </w:t>
            </w:r>
          </w:p>
          <w:p w14:paraId="67D79578" w14:textId="7DC54B73" w:rsidR="00CB52A1" w:rsidRPr="00D00F65" w:rsidRDefault="00CB52A1" w:rsidP="00532F65">
            <w:pPr>
              <w:pStyle w:val="a9"/>
              <w:spacing w:after="0" w:line="240" w:lineRule="auto"/>
              <w:ind w:left="0"/>
              <w:jc w:val="center"/>
              <w:rPr>
                <w:rFonts w:ascii="Times New Roman" w:hAnsi="Times New Roman"/>
              </w:rPr>
            </w:pPr>
            <w:r w:rsidRPr="00D00F65">
              <w:rPr>
                <w:rFonts w:ascii="Times New Roman" w:hAnsi="Times New Roman"/>
              </w:rPr>
              <w:t xml:space="preserve"> </w:t>
            </w:r>
          </w:p>
        </w:tc>
      </w:tr>
      <w:tr w:rsidR="00CB52A1" w:rsidRPr="00D00F65" w14:paraId="47AB3C9A" w14:textId="77777777" w:rsidTr="00CB52A1">
        <w:tc>
          <w:tcPr>
            <w:tcW w:w="211" w:type="pct"/>
            <w:shd w:val="clear" w:color="auto" w:fill="auto"/>
            <w:vAlign w:val="center"/>
          </w:tcPr>
          <w:p w14:paraId="796F19C3" w14:textId="7CD51012" w:rsidR="00CB52A1" w:rsidRPr="00D00F65" w:rsidRDefault="00CB52A1" w:rsidP="00532F65">
            <w:pPr>
              <w:pStyle w:val="a9"/>
              <w:spacing w:after="0" w:line="240" w:lineRule="auto"/>
              <w:ind w:left="0"/>
              <w:jc w:val="center"/>
              <w:rPr>
                <w:rFonts w:ascii="Times New Roman" w:hAnsi="Times New Roman"/>
                <w:b/>
                <w:bCs/>
              </w:rPr>
            </w:pPr>
            <w:r w:rsidRPr="00D00F65">
              <w:rPr>
                <w:rFonts w:ascii="Times New Roman" w:hAnsi="Times New Roman"/>
                <w:b/>
                <w:bCs/>
              </w:rPr>
              <w:lastRenderedPageBreak/>
              <w:t>3.5.1</w:t>
            </w:r>
          </w:p>
        </w:tc>
        <w:tc>
          <w:tcPr>
            <w:tcW w:w="1307" w:type="pct"/>
            <w:shd w:val="clear" w:color="auto" w:fill="auto"/>
          </w:tcPr>
          <w:p w14:paraId="363C4919" w14:textId="683E2492"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b/>
              </w:rPr>
              <w:t>Проєкт не містить пропозицій щодо внесення змін.</w:t>
            </w:r>
          </w:p>
        </w:tc>
        <w:tc>
          <w:tcPr>
            <w:tcW w:w="2728" w:type="pct"/>
            <w:shd w:val="clear" w:color="auto" w:fill="auto"/>
          </w:tcPr>
          <w:p w14:paraId="3A2D936D" w14:textId="77777777" w:rsidR="00CB52A1" w:rsidRPr="00D00F65" w:rsidRDefault="00CB52A1" w:rsidP="00CB52A1">
            <w:pPr>
              <w:pStyle w:val="a3"/>
              <w:ind w:firstLine="298"/>
              <w:jc w:val="both"/>
              <w:rPr>
                <w:rFonts w:ascii="Times New Roman" w:hAnsi="Times New Roman" w:cs="Times New Roman"/>
                <w:b/>
                <w:bCs/>
                <w:lang w:eastAsia="uk-UA"/>
              </w:rPr>
            </w:pPr>
            <w:r w:rsidRPr="00D00F65">
              <w:rPr>
                <w:rFonts w:ascii="Times New Roman" w:hAnsi="Times New Roman" w:cs="Times New Roman"/>
                <w:b/>
                <w:bCs/>
                <w:lang w:eastAsia="uk-UA"/>
              </w:rPr>
              <w:t xml:space="preserve">АТ «ЕКУ» </w:t>
            </w:r>
          </w:p>
          <w:p w14:paraId="0ABC3EF7" w14:textId="77777777" w:rsidR="00CB52A1" w:rsidRDefault="00CB52A1" w:rsidP="00CB52A1">
            <w:pPr>
              <w:pStyle w:val="a3"/>
              <w:ind w:firstLine="298"/>
              <w:jc w:val="both"/>
              <w:rPr>
                <w:rFonts w:ascii="Times New Roman" w:hAnsi="Times New Roman" w:cs="Times New Roman"/>
                <w:lang w:eastAsia="uk-UA"/>
              </w:rPr>
            </w:pPr>
            <w:r w:rsidRPr="00D00F65">
              <w:rPr>
                <w:rFonts w:ascii="Times New Roman" w:hAnsi="Times New Roman" w:cs="Times New Roman"/>
                <w:lang w:eastAsia="uk-UA"/>
              </w:rPr>
              <w:t xml:space="preserve">Абзаци 1, 2 </w:t>
            </w:r>
            <w:proofErr w:type="spellStart"/>
            <w:r w:rsidRPr="00D00F65">
              <w:rPr>
                <w:rFonts w:ascii="Times New Roman" w:hAnsi="Times New Roman" w:cs="Times New Roman"/>
                <w:lang w:eastAsia="uk-UA"/>
              </w:rPr>
              <w:t>пп</w:t>
            </w:r>
            <w:proofErr w:type="spellEnd"/>
            <w:r w:rsidRPr="00D00F65">
              <w:rPr>
                <w:rFonts w:ascii="Times New Roman" w:hAnsi="Times New Roman" w:cs="Times New Roman"/>
                <w:lang w:eastAsia="uk-UA"/>
              </w:rPr>
              <w:t>. 1 п. 3.5.1 – виключити</w:t>
            </w:r>
          </w:p>
          <w:p w14:paraId="0645B2EA" w14:textId="5BE1C7FB" w:rsidR="00CB52A1" w:rsidRDefault="00CB52A1" w:rsidP="00CB52A1">
            <w:pPr>
              <w:pStyle w:val="a3"/>
              <w:ind w:firstLine="298"/>
              <w:jc w:val="both"/>
              <w:rPr>
                <w:rFonts w:ascii="Times New Roman" w:hAnsi="Times New Roman" w:cs="Times New Roman"/>
                <w:lang w:eastAsia="uk-UA"/>
              </w:rPr>
            </w:pPr>
          </w:p>
          <w:p w14:paraId="79C39AEE" w14:textId="77777777" w:rsidR="00CB52A1" w:rsidRDefault="00CB52A1" w:rsidP="00CB52A1">
            <w:pPr>
              <w:pStyle w:val="a3"/>
              <w:ind w:firstLine="298"/>
              <w:jc w:val="both"/>
              <w:rPr>
                <w:rFonts w:ascii="Times New Roman" w:hAnsi="Times New Roman" w:cs="Times New Roman"/>
              </w:rPr>
            </w:pPr>
            <w:r>
              <w:rPr>
                <w:rFonts w:ascii="Times New Roman" w:eastAsia="Times New Roman" w:hAnsi="Times New Roman" w:cs="Times New Roman"/>
                <w:b/>
                <w:lang w:eastAsia="uk-UA"/>
              </w:rPr>
              <w:t>Обґрунтування</w:t>
            </w:r>
          </w:p>
          <w:p w14:paraId="41CD1647" w14:textId="53ED9108" w:rsidR="00CB52A1" w:rsidRPr="00D00F65" w:rsidRDefault="00CB52A1" w:rsidP="00CB52A1">
            <w:pPr>
              <w:pStyle w:val="a3"/>
              <w:ind w:firstLine="298"/>
              <w:jc w:val="both"/>
              <w:rPr>
                <w:rFonts w:ascii="Times New Roman" w:hAnsi="Times New Roman" w:cs="Times New Roman"/>
                <w:lang w:eastAsia="uk-UA"/>
              </w:rPr>
            </w:pPr>
            <w:r w:rsidRPr="00D00F65">
              <w:rPr>
                <w:rFonts w:ascii="Times New Roman" w:eastAsia="Times New Roman" w:hAnsi="Times New Roman" w:cs="Times New Roman"/>
                <w:lang w:eastAsia="uk-UA"/>
              </w:rPr>
              <w:t xml:space="preserve">Абзаци 2, 3 </w:t>
            </w:r>
            <w:proofErr w:type="spellStart"/>
            <w:r w:rsidRPr="00D00F65">
              <w:rPr>
                <w:rFonts w:ascii="Times New Roman" w:eastAsia="Times New Roman" w:hAnsi="Times New Roman" w:cs="Times New Roman"/>
                <w:lang w:eastAsia="uk-UA"/>
              </w:rPr>
              <w:t>пп</w:t>
            </w:r>
            <w:proofErr w:type="spellEnd"/>
            <w:r w:rsidRPr="00D00F65">
              <w:rPr>
                <w:rFonts w:ascii="Times New Roman" w:eastAsia="Times New Roman" w:hAnsi="Times New Roman" w:cs="Times New Roman"/>
                <w:lang w:eastAsia="uk-UA"/>
              </w:rPr>
              <w:t xml:space="preserve">. 1 п. 2.5.1 пропонується виключити, оскільки пунктом 3.2.6 вже встановлені </w:t>
            </w:r>
            <w:proofErr w:type="spellStart"/>
            <w:r w:rsidRPr="00D00F65">
              <w:rPr>
                <w:rFonts w:ascii="Times New Roman" w:eastAsia="Times New Roman" w:hAnsi="Times New Roman" w:cs="Times New Roman"/>
                <w:lang w:eastAsia="uk-UA"/>
              </w:rPr>
              <w:t>збільшуючі</w:t>
            </w:r>
            <w:proofErr w:type="spellEnd"/>
            <w:r w:rsidRPr="00D00F65">
              <w:rPr>
                <w:rFonts w:ascii="Times New Roman" w:eastAsia="Times New Roman" w:hAnsi="Times New Roman" w:cs="Times New Roman"/>
                <w:lang w:eastAsia="uk-UA"/>
              </w:rPr>
              <w:t xml:space="preserve"> коефіцієнти у залежності від розміру завданої порушником шкоди / отриманої додаткової вигоди.</w:t>
            </w:r>
          </w:p>
        </w:tc>
        <w:tc>
          <w:tcPr>
            <w:tcW w:w="754" w:type="pct"/>
            <w:shd w:val="clear" w:color="auto" w:fill="auto"/>
            <w:vAlign w:val="center"/>
          </w:tcPr>
          <w:p w14:paraId="6DFE1652" w14:textId="3DA2E6EA" w:rsidR="00CB52A1" w:rsidRPr="00D00F65" w:rsidRDefault="00CB52A1" w:rsidP="00532F65">
            <w:pPr>
              <w:pStyle w:val="a9"/>
              <w:spacing w:after="0" w:line="240" w:lineRule="auto"/>
              <w:ind w:left="0"/>
              <w:jc w:val="center"/>
              <w:rPr>
                <w:rFonts w:ascii="Times New Roman" w:hAnsi="Times New Roman"/>
              </w:rPr>
            </w:pPr>
            <w:r w:rsidRPr="00D00F65">
              <w:rPr>
                <w:rFonts w:ascii="Times New Roman" w:hAnsi="Times New Roman"/>
              </w:rPr>
              <w:t xml:space="preserve">Не враховувати, оскільки питання стосується забезпечення пропорційності покарання за зловживання та корегує розмір штрафу у разі його </w:t>
            </w:r>
            <w:proofErr w:type="spellStart"/>
            <w:r w:rsidRPr="00D00F65">
              <w:rPr>
                <w:rFonts w:ascii="Times New Roman" w:hAnsi="Times New Roman"/>
              </w:rPr>
              <w:t>неспівмірності</w:t>
            </w:r>
            <w:proofErr w:type="spellEnd"/>
            <w:r w:rsidRPr="00D00F65">
              <w:rPr>
                <w:rFonts w:ascii="Times New Roman" w:hAnsi="Times New Roman"/>
              </w:rPr>
              <w:t xml:space="preserve"> з вчиненим порушенням</w:t>
            </w:r>
          </w:p>
        </w:tc>
      </w:tr>
      <w:tr w:rsidR="00CB52A1" w:rsidRPr="00D00F65" w14:paraId="725C601E" w14:textId="77777777" w:rsidTr="00CB52A1">
        <w:tc>
          <w:tcPr>
            <w:tcW w:w="211" w:type="pct"/>
            <w:shd w:val="clear" w:color="auto" w:fill="auto"/>
            <w:vAlign w:val="center"/>
          </w:tcPr>
          <w:p w14:paraId="59159B8E" w14:textId="35B35C5A" w:rsidR="00CB52A1" w:rsidRPr="00D00F65" w:rsidRDefault="00CB52A1" w:rsidP="00532F65">
            <w:pPr>
              <w:pStyle w:val="a9"/>
              <w:spacing w:after="0" w:line="240" w:lineRule="auto"/>
              <w:ind w:left="0"/>
              <w:jc w:val="center"/>
              <w:rPr>
                <w:rFonts w:ascii="Times New Roman" w:hAnsi="Times New Roman"/>
                <w:b/>
                <w:bCs/>
              </w:rPr>
            </w:pPr>
            <w:r w:rsidRPr="00D00F65">
              <w:rPr>
                <w:rFonts w:ascii="Times New Roman" w:hAnsi="Times New Roman"/>
                <w:b/>
                <w:bCs/>
              </w:rPr>
              <w:t>3.5.3</w:t>
            </w:r>
          </w:p>
        </w:tc>
        <w:tc>
          <w:tcPr>
            <w:tcW w:w="1307" w:type="pct"/>
            <w:shd w:val="clear" w:color="auto" w:fill="auto"/>
          </w:tcPr>
          <w:p w14:paraId="2CFD6B08" w14:textId="39695E7D"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b/>
              </w:rPr>
              <w:t>Проєкт не містить пропозицій щодо внесення змін.</w:t>
            </w:r>
          </w:p>
        </w:tc>
        <w:tc>
          <w:tcPr>
            <w:tcW w:w="2728" w:type="pct"/>
            <w:shd w:val="clear" w:color="auto" w:fill="auto"/>
          </w:tcPr>
          <w:p w14:paraId="20EC4701" w14:textId="77777777" w:rsidR="00CB52A1" w:rsidRPr="00D00F65" w:rsidRDefault="00CB52A1" w:rsidP="00CB52A1">
            <w:pPr>
              <w:pStyle w:val="a3"/>
              <w:ind w:firstLine="156"/>
              <w:jc w:val="both"/>
              <w:rPr>
                <w:rFonts w:ascii="Times New Roman" w:hAnsi="Times New Roman" w:cs="Times New Roman"/>
                <w:b/>
                <w:bCs/>
                <w:lang w:eastAsia="uk-UA"/>
              </w:rPr>
            </w:pPr>
            <w:r w:rsidRPr="00D00F65">
              <w:rPr>
                <w:rFonts w:ascii="Times New Roman" w:hAnsi="Times New Roman" w:cs="Times New Roman"/>
                <w:b/>
                <w:bCs/>
                <w:lang w:eastAsia="uk-UA"/>
              </w:rPr>
              <w:t xml:space="preserve">АТ «ЕКУ» </w:t>
            </w:r>
          </w:p>
          <w:p w14:paraId="1ABB4119" w14:textId="77777777" w:rsidR="00CB52A1" w:rsidRDefault="00CB52A1" w:rsidP="00CB52A1">
            <w:pPr>
              <w:pStyle w:val="a3"/>
              <w:ind w:firstLine="156"/>
              <w:jc w:val="both"/>
              <w:rPr>
                <w:rFonts w:ascii="Times New Roman" w:hAnsi="Times New Roman" w:cs="Times New Roman"/>
                <w:lang w:eastAsia="uk-UA"/>
              </w:rPr>
            </w:pPr>
            <w:r w:rsidRPr="00D00F65">
              <w:rPr>
                <w:rFonts w:ascii="Times New Roman" w:hAnsi="Times New Roman" w:cs="Times New Roman"/>
                <w:lang w:eastAsia="uk-UA"/>
              </w:rPr>
              <w:t>Пункт 3.5.3 – виключити</w:t>
            </w:r>
          </w:p>
          <w:p w14:paraId="1B165D9E" w14:textId="77777777" w:rsidR="00CB52A1" w:rsidRDefault="00CB52A1" w:rsidP="00CB52A1">
            <w:pPr>
              <w:pStyle w:val="a3"/>
              <w:ind w:firstLine="156"/>
              <w:jc w:val="both"/>
              <w:rPr>
                <w:rFonts w:ascii="Times New Roman" w:hAnsi="Times New Roman" w:cs="Times New Roman"/>
                <w:lang w:eastAsia="uk-UA"/>
              </w:rPr>
            </w:pPr>
          </w:p>
          <w:p w14:paraId="45326AAA" w14:textId="77777777" w:rsidR="00CB52A1" w:rsidRDefault="00CB52A1" w:rsidP="00CB52A1">
            <w:pPr>
              <w:pStyle w:val="a3"/>
              <w:ind w:firstLine="156"/>
              <w:jc w:val="both"/>
              <w:rPr>
                <w:rFonts w:ascii="Times New Roman" w:hAnsi="Times New Roman" w:cs="Times New Roman"/>
              </w:rPr>
            </w:pPr>
            <w:r>
              <w:rPr>
                <w:rFonts w:ascii="Times New Roman" w:eastAsia="Times New Roman" w:hAnsi="Times New Roman" w:cs="Times New Roman"/>
                <w:b/>
                <w:lang w:eastAsia="uk-UA"/>
              </w:rPr>
              <w:t>Обґрунтування</w:t>
            </w:r>
          </w:p>
          <w:p w14:paraId="10FFE096" w14:textId="0415DF2D" w:rsidR="00CB52A1" w:rsidRPr="00D00F65" w:rsidRDefault="00CB52A1" w:rsidP="00CB52A1">
            <w:pPr>
              <w:pStyle w:val="a3"/>
              <w:ind w:firstLine="156"/>
              <w:jc w:val="both"/>
              <w:rPr>
                <w:rFonts w:ascii="Times New Roman" w:hAnsi="Times New Roman" w:cs="Times New Roman"/>
                <w:lang w:eastAsia="uk-UA"/>
              </w:rPr>
            </w:pPr>
            <w:r w:rsidRPr="00D00F65">
              <w:rPr>
                <w:rFonts w:ascii="Times New Roman" w:hAnsi="Times New Roman" w:cs="Times New Roman"/>
              </w:rPr>
              <w:t>Пропонується виключити п. 3.5.3, оскільки підстави для збільшення штрафу є оціночними. Крім того, не встановлені чіткі критерії матеріального становища порушника, розміру очікуваної вигоди від зловживання та кількість подібних зловживань в минулому.</w:t>
            </w:r>
          </w:p>
        </w:tc>
        <w:tc>
          <w:tcPr>
            <w:tcW w:w="754" w:type="pct"/>
            <w:shd w:val="clear" w:color="auto" w:fill="auto"/>
            <w:vAlign w:val="center"/>
          </w:tcPr>
          <w:p w14:paraId="0F560722" w14:textId="60AEDC5C" w:rsidR="00CB52A1" w:rsidRPr="00D00F65" w:rsidRDefault="00CB52A1" w:rsidP="00D327A0">
            <w:pPr>
              <w:pStyle w:val="a9"/>
              <w:spacing w:after="0" w:line="240" w:lineRule="auto"/>
              <w:ind w:left="0"/>
              <w:jc w:val="center"/>
              <w:rPr>
                <w:rFonts w:ascii="Times New Roman" w:hAnsi="Times New Roman"/>
              </w:rPr>
            </w:pPr>
            <w:r w:rsidRPr="00D00F65">
              <w:rPr>
                <w:rFonts w:ascii="Times New Roman" w:hAnsi="Times New Roman"/>
              </w:rPr>
              <w:t>Не враховувати, оскільки питання стосується забезпечення належного рівня стримування від майбутніх зловживань</w:t>
            </w:r>
          </w:p>
        </w:tc>
      </w:tr>
      <w:tr w:rsidR="00CB52A1" w:rsidRPr="00D00F65" w14:paraId="1F74EFC3" w14:textId="77777777" w:rsidTr="00CB52A1">
        <w:tc>
          <w:tcPr>
            <w:tcW w:w="211" w:type="pct"/>
            <w:shd w:val="clear" w:color="auto" w:fill="auto"/>
            <w:vAlign w:val="center"/>
          </w:tcPr>
          <w:p w14:paraId="31C65442" w14:textId="5271E522" w:rsidR="00CB52A1" w:rsidRPr="00D00F65" w:rsidRDefault="00CB52A1" w:rsidP="00532F65">
            <w:pPr>
              <w:pStyle w:val="a9"/>
              <w:spacing w:after="0" w:line="240" w:lineRule="auto"/>
              <w:ind w:left="0"/>
              <w:jc w:val="center"/>
              <w:rPr>
                <w:rFonts w:ascii="Times New Roman" w:hAnsi="Times New Roman"/>
                <w:b/>
                <w:bCs/>
              </w:rPr>
            </w:pPr>
            <w:r w:rsidRPr="00D00F65">
              <w:rPr>
                <w:rFonts w:ascii="Times New Roman" w:hAnsi="Times New Roman"/>
                <w:b/>
                <w:bCs/>
              </w:rPr>
              <w:t>3.6.2</w:t>
            </w:r>
          </w:p>
        </w:tc>
        <w:tc>
          <w:tcPr>
            <w:tcW w:w="1307" w:type="pct"/>
            <w:shd w:val="clear" w:color="auto" w:fill="auto"/>
            <w:vAlign w:val="center"/>
          </w:tcPr>
          <w:p w14:paraId="7A860E5B" w14:textId="77777777"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lang w:eastAsia="uk-UA"/>
              </w:rPr>
              <w:t xml:space="preserve">3.6.2. Максимальні розміри штрафів за зловживання, визначені статтею 77 Закону України «Про ринок електричної енергії» або статтею 59 Закону України «Про ринок природного газу», незалежно від граничного розміру штрафу не можуть перевищувати 10 відсотків річного доходу (виручки) учасника оптового енергетичного ринку від реалізації продукції (товарів, робіт, послуг) на оптовому енергетичному ринку, </w:t>
            </w:r>
            <w:r w:rsidRPr="00D00F65">
              <w:rPr>
                <w:rFonts w:ascii="Times New Roman" w:hAnsi="Times New Roman" w:cs="Times New Roman"/>
                <w:b/>
                <w:lang w:eastAsia="uk-UA"/>
              </w:rPr>
              <w:t>отриманих за рік, що передує року, в якому вчинено зловживання на оптовому енергетичному ринку.</w:t>
            </w:r>
          </w:p>
          <w:p w14:paraId="209B2B31" w14:textId="03E1BCB6"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b/>
                <w:lang w:eastAsia="uk-UA"/>
              </w:rPr>
              <w:t xml:space="preserve">У разі, якщо суб’єкт розслідування здійснював діяльність на оптовому енергетичному ринку не у всіх місяцях року, який передує року вчинення зловживання, для розрахунку граничного розміру штрафу береться обсяг доходу (виручки) від реалізації продукції (товарів, робіт, послуг) на ринку, на якому вчинено порушення, за </w:t>
            </w:r>
            <w:r w:rsidRPr="00D00F65">
              <w:rPr>
                <w:rFonts w:ascii="Times New Roman" w:hAnsi="Times New Roman" w:cs="Times New Roman"/>
                <w:b/>
                <w:lang w:eastAsia="uk-UA"/>
              </w:rPr>
              <w:lastRenderedPageBreak/>
              <w:t>завершені звітні квартали року, що передує року вчинення зловживання на оптовому енергетичному ринку.</w:t>
            </w:r>
          </w:p>
        </w:tc>
        <w:tc>
          <w:tcPr>
            <w:tcW w:w="2728" w:type="pct"/>
            <w:shd w:val="clear" w:color="auto" w:fill="auto"/>
            <w:vAlign w:val="center"/>
          </w:tcPr>
          <w:p w14:paraId="60A72D6A" w14:textId="77777777" w:rsidR="00CB52A1" w:rsidRPr="00D00F65" w:rsidRDefault="00CB52A1" w:rsidP="00CB52A1">
            <w:pPr>
              <w:pStyle w:val="a3"/>
              <w:ind w:firstLine="156"/>
              <w:jc w:val="both"/>
              <w:rPr>
                <w:rFonts w:ascii="Times New Roman" w:hAnsi="Times New Roman" w:cs="Times New Roman"/>
                <w:b/>
                <w:bCs/>
                <w:lang w:eastAsia="uk-UA"/>
              </w:rPr>
            </w:pPr>
            <w:r w:rsidRPr="00D00F65">
              <w:rPr>
                <w:rFonts w:ascii="Times New Roman" w:hAnsi="Times New Roman" w:cs="Times New Roman"/>
                <w:b/>
                <w:bCs/>
                <w:lang w:eastAsia="uk-UA"/>
              </w:rPr>
              <w:lastRenderedPageBreak/>
              <w:t>ГО «ПЕРША ЕНЕРГЕТИЧНА РАДА»</w:t>
            </w:r>
          </w:p>
          <w:p w14:paraId="5902EF67" w14:textId="77777777" w:rsidR="00CB52A1" w:rsidRPr="00D00F65" w:rsidRDefault="00CB52A1" w:rsidP="00CB52A1">
            <w:pPr>
              <w:pStyle w:val="a3"/>
              <w:ind w:firstLine="156"/>
              <w:jc w:val="both"/>
              <w:rPr>
                <w:rFonts w:ascii="Times New Roman" w:hAnsi="Times New Roman" w:cs="Times New Roman"/>
                <w:b/>
                <w:bCs/>
                <w:lang w:eastAsia="uk-UA"/>
              </w:rPr>
            </w:pPr>
          </w:p>
          <w:p w14:paraId="153B20EB" w14:textId="77777777" w:rsidR="00CB52A1" w:rsidRPr="00D00F65" w:rsidRDefault="00CB52A1" w:rsidP="00CB52A1">
            <w:pPr>
              <w:pStyle w:val="a3"/>
              <w:ind w:firstLine="156"/>
              <w:jc w:val="both"/>
              <w:rPr>
                <w:rFonts w:ascii="Times New Roman" w:hAnsi="Times New Roman" w:cs="Times New Roman"/>
                <w:lang w:eastAsia="uk-UA"/>
              </w:rPr>
            </w:pPr>
            <w:r w:rsidRPr="00D00F65">
              <w:rPr>
                <w:rFonts w:ascii="Times New Roman" w:hAnsi="Times New Roman" w:cs="Times New Roman"/>
                <w:lang w:eastAsia="uk-UA"/>
              </w:rPr>
              <w:t>3.6.2. Максимальні розміри штрафів за зловживання, визначені статтею 77 Закону України «Про ринок електричної енергії» або статтею 59 Закону України «Про ринок природного газу», незалежно від граничного розміру штрафу не можуть перевищувати 10 відсотків річного доходу (виручки) учасника оптового енергетичного ринку від реалізації продукції (товарів, робіт, послуг) на оптовому енергетичному ринку.</w:t>
            </w:r>
          </w:p>
          <w:p w14:paraId="4D00FA1D" w14:textId="3A32C364" w:rsidR="00CB52A1" w:rsidRDefault="00CB52A1" w:rsidP="00CB52A1">
            <w:pPr>
              <w:pStyle w:val="a3"/>
              <w:ind w:firstLine="156"/>
              <w:jc w:val="both"/>
              <w:rPr>
                <w:rFonts w:ascii="Times New Roman" w:hAnsi="Times New Roman" w:cs="Times New Roman"/>
                <w:lang w:eastAsia="uk-UA"/>
              </w:rPr>
            </w:pPr>
          </w:p>
          <w:p w14:paraId="47B5CE51" w14:textId="77777777" w:rsidR="00CB52A1" w:rsidRDefault="00CB52A1" w:rsidP="00CB52A1">
            <w:pPr>
              <w:pStyle w:val="a3"/>
              <w:ind w:firstLine="156"/>
              <w:jc w:val="both"/>
              <w:rPr>
                <w:rFonts w:ascii="Times New Roman" w:hAnsi="Times New Roman" w:cs="Times New Roman"/>
              </w:rPr>
            </w:pPr>
            <w:r>
              <w:rPr>
                <w:rFonts w:ascii="Times New Roman" w:eastAsia="Times New Roman" w:hAnsi="Times New Roman" w:cs="Times New Roman"/>
                <w:b/>
                <w:lang w:eastAsia="uk-UA"/>
              </w:rPr>
              <w:t>Обґрунтування</w:t>
            </w:r>
          </w:p>
          <w:p w14:paraId="310ED18E" w14:textId="77777777" w:rsidR="00CB52A1" w:rsidRPr="00D00F65" w:rsidRDefault="00CB52A1" w:rsidP="00CB52A1">
            <w:pPr>
              <w:pStyle w:val="a3"/>
              <w:ind w:firstLine="156"/>
              <w:jc w:val="both"/>
              <w:rPr>
                <w:rFonts w:ascii="Times New Roman" w:hAnsi="Times New Roman" w:cs="Times New Roman"/>
                <w:lang w:eastAsia="uk-UA"/>
              </w:rPr>
            </w:pPr>
            <w:r w:rsidRPr="00D00F65">
              <w:rPr>
                <w:rFonts w:ascii="Times New Roman" w:hAnsi="Times New Roman" w:cs="Times New Roman"/>
                <w:lang w:eastAsia="uk-UA"/>
              </w:rPr>
              <w:t xml:space="preserve">Пропонується залишити чинну редакцію пункту, оскільки вбачається, що запропоноване </w:t>
            </w:r>
            <w:proofErr w:type="spellStart"/>
            <w:r w:rsidRPr="00D00F65">
              <w:rPr>
                <w:rFonts w:ascii="Times New Roman" w:hAnsi="Times New Roman" w:cs="Times New Roman"/>
                <w:lang w:eastAsia="uk-UA"/>
              </w:rPr>
              <w:t>проєктом</w:t>
            </w:r>
            <w:proofErr w:type="spellEnd"/>
            <w:r w:rsidRPr="00D00F65">
              <w:rPr>
                <w:rFonts w:ascii="Times New Roman" w:hAnsi="Times New Roman" w:cs="Times New Roman"/>
                <w:lang w:eastAsia="uk-UA"/>
              </w:rPr>
              <w:t xml:space="preserve"> уточнення не має сенсу. </w:t>
            </w:r>
          </w:p>
          <w:p w14:paraId="208A0A4E" w14:textId="77777777" w:rsidR="00CB52A1" w:rsidRPr="00D00F65" w:rsidRDefault="00CB52A1" w:rsidP="00CB52A1">
            <w:pPr>
              <w:pStyle w:val="a3"/>
              <w:ind w:firstLine="156"/>
              <w:jc w:val="both"/>
              <w:rPr>
                <w:rFonts w:ascii="Times New Roman" w:hAnsi="Times New Roman" w:cs="Times New Roman"/>
                <w:lang w:eastAsia="uk-UA"/>
              </w:rPr>
            </w:pPr>
            <w:r w:rsidRPr="00D00F65">
              <w:rPr>
                <w:rFonts w:ascii="Times New Roman" w:hAnsi="Times New Roman" w:cs="Times New Roman"/>
                <w:lang w:eastAsia="uk-UA"/>
              </w:rPr>
              <w:t>Зокрема, незрозуміло, що означає «завершені звітні квартали», а також чим «дохід за рік,  що передує року, в якому вчинено зловживання» відрізняється від «доходу за завершені звітні квартали року, що передує року вчинення зловживання».</w:t>
            </w:r>
          </w:p>
          <w:p w14:paraId="487E9FAE" w14:textId="77777777" w:rsidR="00CB52A1" w:rsidRPr="00D00F65" w:rsidRDefault="00CB52A1" w:rsidP="00CB52A1">
            <w:pPr>
              <w:pStyle w:val="a3"/>
              <w:ind w:firstLine="156"/>
              <w:jc w:val="both"/>
              <w:rPr>
                <w:rFonts w:ascii="Times New Roman" w:hAnsi="Times New Roman" w:cs="Times New Roman"/>
                <w:lang w:eastAsia="uk-UA"/>
              </w:rPr>
            </w:pPr>
          </w:p>
          <w:p w14:paraId="7160C76F" w14:textId="77777777" w:rsidR="00CB52A1" w:rsidRPr="00D00F65" w:rsidRDefault="00CB52A1" w:rsidP="00CB52A1">
            <w:pPr>
              <w:pStyle w:val="a3"/>
              <w:ind w:firstLine="156"/>
              <w:jc w:val="both"/>
              <w:rPr>
                <w:rFonts w:ascii="Times New Roman" w:hAnsi="Times New Roman" w:cs="Times New Roman"/>
                <w:lang w:eastAsia="uk-UA"/>
              </w:rPr>
            </w:pPr>
          </w:p>
          <w:p w14:paraId="28CFDEC4" w14:textId="77777777" w:rsidR="00CB52A1" w:rsidRPr="00D00F65" w:rsidRDefault="00CB52A1" w:rsidP="00CB52A1">
            <w:pPr>
              <w:pStyle w:val="a3"/>
              <w:ind w:firstLine="156"/>
              <w:jc w:val="both"/>
              <w:rPr>
                <w:rFonts w:ascii="Times New Roman" w:hAnsi="Times New Roman" w:cs="Times New Roman"/>
                <w:b/>
                <w:bCs/>
                <w:lang w:eastAsia="uk-UA"/>
              </w:rPr>
            </w:pPr>
            <w:r w:rsidRPr="00D00F65">
              <w:rPr>
                <w:rFonts w:ascii="Times New Roman" w:eastAsia="Times New Roman" w:hAnsi="Times New Roman" w:cs="Times New Roman"/>
                <w:b/>
                <w:bCs/>
                <w:lang w:eastAsia="uk-UA"/>
              </w:rPr>
              <w:t>ГС «УКРАЇНСЬКА ВІТРОЕНЕРГЕТИЧНА АСОЦІАЦІЯ»</w:t>
            </w:r>
            <w:r w:rsidRPr="00D00F65">
              <w:rPr>
                <w:rFonts w:ascii="Times New Roman" w:hAnsi="Times New Roman" w:cs="Times New Roman"/>
                <w:b/>
                <w:bCs/>
                <w:lang w:eastAsia="uk-UA"/>
              </w:rPr>
              <w:t xml:space="preserve"> </w:t>
            </w:r>
          </w:p>
          <w:p w14:paraId="183688C2" w14:textId="77777777" w:rsidR="00CB52A1" w:rsidRPr="00D00F65" w:rsidRDefault="00CB52A1" w:rsidP="00CB52A1">
            <w:pPr>
              <w:pStyle w:val="a3"/>
              <w:ind w:firstLine="156"/>
              <w:jc w:val="both"/>
              <w:rPr>
                <w:rFonts w:ascii="Times New Roman" w:hAnsi="Times New Roman" w:cs="Times New Roman"/>
                <w:b/>
                <w:lang w:eastAsia="uk-UA"/>
              </w:rPr>
            </w:pPr>
            <w:r w:rsidRPr="00D00F65">
              <w:rPr>
                <w:rFonts w:ascii="Times New Roman" w:hAnsi="Times New Roman" w:cs="Times New Roman"/>
                <w:lang w:eastAsia="uk-UA"/>
              </w:rPr>
              <w:t xml:space="preserve">3.6.2. Максимальні розміри штрафів за зловживання </w:t>
            </w:r>
            <w:r w:rsidRPr="00D00F65">
              <w:rPr>
                <w:rFonts w:ascii="Times New Roman" w:hAnsi="Times New Roman" w:cs="Times New Roman"/>
                <w:b/>
                <w:lang w:eastAsia="uk-UA"/>
              </w:rPr>
              <w:t>та інші порушення на оптовому енергетичному ринку (крім</w:t>
            </w:r>
            <w:r w:rsidRPr="00D00F65">
              <w:rPr>
                <w:rFonts w:ascii="Times New Roman" w:hAnsi="Times New Roman" w:cs="Times New Roman"/>
              </w:rPr>
              <w:t xml:space="preserve"> </w:t>
            </w:r>
            <w:r w:rsidRPr="00D00F65">
              <w:rPr>
                <w:rFonts w:ascii="Times New Roman" w:hAnsi="Times New Roman" w:cs="Times New Roman"/>
                <w:b/>
                <w:lang w:eastAsia="uk-UA"/>
              </w:rPr>
              <w:t>здійснення операцій щодо оптових енергетичних продуктів без реєстрації як учасника оптового енергетичного ринку)</w:t>
            </w:r>
            <w:r w:rsidRPr="00D00F65">
              <w:rPr>
                <w:rFonts w:ascii="Times New Roman" w:hAnsi="Times New Roman" w:cs="Times New Roman"/>
                <w:lang w:eastAsia="uk-UA"/>
              </w:rPr>
              <w:t xml:space="preserve">, визначені статтею 77 Закону України «Про ринок електричної енергії» або статтею 59 Закону України «Про ринок природного газу», незалежно від граничного розміру штрафу не можуть перевищувати 10 відсотків річного доходу (виручки) учасника оптового енергетичного </w:t>
            </w:r>
            <w:r w:rsidRPr="00D00F65">
              <w:rPr>
                <w:rFonts w:ascii="Times New Roman" w:hAnsi="Times New Roman" w:cs="Times New Roman"/>
                <w:lang w:eastAsia="uk-UA"/>
              </w:rPr>
              <w:lastRenderedPageBreak/>
              <w:t>ринку від реалізації продукції (товарів, робіт, послуг) на оптовому енергетичному ринку, отриманих за рік, що передує року, в якому вчинено зловживання</w:t>
            </w:r>
            <w:r w:rsidRPr="00D00F65">
              <w:rPr>
                <w:rFonts w:ascii="Times New Roman" w:hAnsi="Times New Roman" w:cs="Times New Roman"/>
                <w:b/>
                <w:lang w:eastAsia="uk-UA"/>
              </w:rPr>
              <w:t xml:space="preserve"> та інші порушення </w:t>
            </w:r>
            <w:r w:rsidRPr="00D00F65">
              <w:rPr>
                <w:rFonts w:ascii="Times New Roman" w:hAnsi="Times New Roman" w:cs="Times New Roman"/>
                <w:bCs/>
                <w:lang w:eastAsia="uk-UA"/>
              </w:rPr>
              <w:t xml:space="preserve">на оптовому енергетичному ринку </w:t>
            </w:r>
            <w:r w:rsidRPr="00D00F65">
              <w:rPr>
                <w:rFonts w:ascii="Times New Roman" w:hAnsi="Times New Roman" w:cs="Times New Roman"/>
                <w:b/>
                <w:lang w:eastAsia="uk-UA"/>
              </w:rPr>
              <w:t>(крім</w:t>
            </w:r>
            <w:r w:rsidRPr="00D00F65">
              <w:rPr>
                <w:rFonts w:ascii="Times New Roman" w:hAnsi="Times New Roman" w:cs="Times New Roman"/>
              </w:rPr>
              <w:t xml:space="preserve"> </w:t>
            </w:r>
            <w:r w:rsidRPr="00D00F65">
              <w:rPr>
                <w:rFonts w:ascii="Times New Roman" w:hAnsi="Times New Roman" w:cs="Times New Roman"/>
                <w:b/>
                <w:lang w:eastAsia="uk-UA"/>
              </w:rPr>
              <w:t>здійснення операцій щодо оптових енергетичних продуктів без реєстрації як учасника оптового енергетичного ринку).</w:t>
            </w:r>
          </w:p>
          <w:p w14:paraId="01791903" w14:textId="7F293451" w:rsidR="00CB52A1" w:rsidRPr="00D00F65" w:rsidRDefault="00CB52A1" w:rsidP="00CB52A1">
            <w:pPr>
              <w:pStyle w:val="a3"/>
              <w:ind w:firstLine="156"/>
              <w:jc w:val="both"/>
              <w:rPr>
                <w:rFonts w:ascii="Times New Roman" w:hAnsi="Times New Roman" w:cs="Times New Roman"/>
                <w:bCs/>
                <w:lang w:eastAsia="uk-UA"/>
              </w:rPr>
            </w:pPr>
            <w:r w:rsidRPr="00D00F65">
              <w:rPr>
                <w:rFonts w:ascii="Times New Roman" w:hAnsi="Times New Roman" w:cs="Times New Roman"/>
                <w:bCs/>
                <w:lang w:eastAsia="uk-UA"/>
              </w:rPr>
              <w:t>У разі, якщо суб’єкт розслідування здійснював діяльність на оптовому енергетичному ринку не у всіх місяцях року, який передує року вчинення зловживання</w:t>
            </w:r>
            <w:r w:rsidRPr="00D00F65">
              <w:rPr>
                <w:rFonts w:ascii="Times New Roman" w:hAnsi="Times New Roman" w:cs="Times New Roman"/>
                <w:b/>
                <w:lang w:eastAsia="uk-UA"/>
              </w:rPr>
              <w:t xml:space="preserve"> та інших порушень на оптовому енергетичному ринку (крім</w:t>
            </w:r>
            <w:r w:rsidRPr="00D00F65">
              <w:rPr>
                <w:rFonts w:ascii="Times New Roman" w:hAnsi="Times New Roman" w:cs="Times New Roman"/>
              </w:rPr>
              <w:t xml:space="preserve"> </w:t>
            </w:r>
            <w:r w:rsidRPr="00D00F65">
              <w:rPr>
                <w:rFonts w:ascii="Times New Roman" w:hAnsi="Times New Roman" w:cs="Times New Roman"/>
                <w:b/>
                <w:lang w:eastAsia="uk-UA"/>
              </w:rPr>
              <w:t>здійснення операцій щодо оптових енергетичних продуктів без реєстрації як учасника оптового енергетичного ринку)</w:t>
            </w:r>
            <w:r w:rsidRPr="00D00F65">
              <w:rPr>
                <w:rFonts w:ascii="Times New Roman" w:hAnsi="Times New Roman" w:cs="Times New Roman"/>
                <w:bCs/>
                <w:lang w:eastAsia="uk-UA"/>
              </w:rPr>
              <w:t>, для розрахунку граничного розміру штрафу береться обсяг доходу (виручки) від реалізації продукції (товарів, робіт, послуг) на</w:t>
            </w:r>
            <w:r w:rsidRPr="00D00F65">
              <w:rPr>
                <w:rFonts w:ascii="Times New Roman" w:hAnsi="Times New Roman" w:cs="Times New Roman"/>
                <w:lang w:eastAsia="uk-UA"/>
              </w:rPr>
              <w:t xml:space="preserve"> </w:t>
            </w:r>
            <w:r w:rsidRPr="00D00F65">
              <w:rPr>
                <w:rFonts w:ascii="Times New Roman" w:hAnsi="Times New Roman" w:cs="Times New Roman"/>
                <w:b/>
                <w:bCs/>
                <w:lang w:eastAsia="uk-UA"/>
              </w:rPr>
              <w:t>оптовому енергетичному</w:t>
            </w:r>
            <w:r w:rsidRPr="00D00F65">
              <w:rPr>
                <w:rFonts w:ascii="Times New Roman" w:hAnsi="Times New Roman" w:cs="Times New Roman"/>
                <w:lang w:eastAsia="uk-UA"/>
              </w:rPr>
              <w:t xml:space="preserve"> </w:t>
            </w:r>
            <w:r w:rsidRPr="00D00F65">
              <w:rPr>
                <w:rFonts w:ascii="Times New Roman" w:hAnsi="Times New Roman" w:cs="Times New Roman"/>
                <w:bCs/>
                <w:lang w:eastAsia="uk-UA"/>
              </w:rPr>
              <w:t xml:space="preserve">ринку, на якому вчинено порушення, за завершені звітні квартали року, що передує року вчинення зловживання </w:t>
            </w:r>
            <w:r w:rsidRPr="00D00F65">
              <w:rPr>
                <w:rFonts w:ascii="Times New Roman" w:hAnsi="Times New Roman" w:cs="Times New Roman"/>
                <w:b/>
                <w:lang w:eastAsia="uk-UA"/>
              </w:rPr>
              <w:t xml:space="preserve">та інших порушень </w:t>
            </w:r>
            <w:r w:rsidRPr="00D00F65">
              <w:rPr>
                <w:rFonts w:ascii="Times New Roman" w:hAnsi="Times New Roman" w:cs="Times New Roman"/>
                <w:bCs/>
                <w:lang w:eastAsia="uk-UA"/>
              </w:rPr>
              <w:t xml:space="preserve">на оптовому енергетичному ринку </w:t>
            </w:r>
            <w:r w:rsidRPr="00D00F65">
              <w:rPr>
                <w:rFonts w:ascii="Times New Roman" w:hAnsi="Times New Roman" w:cs="Times New Roman"/>
                <w:b/>
                <w:lang w:eastAsia="uk-UA"/>
              </w:rPr>
              <w:t>(крім</w:t>
            </w:r>
            <w:r w:rsidRPr="00D00F65">
              <w:rPr>
                <w:rFonts w:ascii="Times New Roman" w:hAnsi="Times New Roman" w:cs="Times New Roman"/>
              </w:rPr>
              <w:t xml:space="preserve"> </w:t>
            </w:r>
            <w:r w:rsidRPr="00D00F65">
              <w:rPr>
                <w:rFonts w:ascii="Times New Roman" w:hAnsi="Times New Roman" w:cs="Times New Roman"/>
                <w:b/>
                <w:lang w:eastAsia="uk-UA"/>
              </w:rPr>
              <w:t>здійснення операцій щодо оптових енергетичних продуктів без реєстрації як учасника оптового енергетичного ринку)</w:t>
            </w:r>
            <w:r w:rsidRPr="00D00F65">
              <w:rPr>
                <w:rFonts w:ascii="Times New Roman" w:hAnsi="Times New Roman" w:cs="Times New Roman"/>
                <w:bCs/>
                <w:lang w:eastAsia="uk-UA"/>
              </w:rPr>
              <w:t>.</w:t>
            </w:r>
          </w:p>
          <w:p w14:paraId="21AE3650" w14:textId="77777777" w:rsidR="00CB52A1" w:rsidRPr="00D00F65" w:rsidRDefault="00CB52A1" w:rsidP="00CB52A1">
            <w:pPr>
              <w:pStyle w:val="a3"/>
              <w:ind w:firstLine="156"/>
              <w:jc w:val="both"/>
              <w:rPr>
                <w:rFonts w:ascii="Times New Roman" w:hAnsi="Times New Roman" w:cs="Times New Roman"/>
                <w:bCs/>
                <w:lang w:eastAsia="uk-UA"/>
              </w:rPr>
            </w:pPr>
          </w:p>
          <w:p w14:paraId="507D9E58" w14:textId="77777777" w:rsidR="00CB52A1" w:rsidRDefault="00CB52A1" w:rsidP="00CB52A1">
            <w:pPr>
              <w:pStyle w:val="a3"/>
              <w:ind w:firstLine="156"/>
              <w:jc w:val="both"/>
              <w:rPr>
                <w:rFonts w:ascii="Times New Roman" w:hAnsi="Times New Roman" w:cs="Times New Roman"/>
              </w:rPr>
            </w:pPr>
            <w:r>
              <w:rPr>
                <w:rFonts w:ascii="Times New Roman" w:eastAsia="Times New Roman" w:hAnsi="Times New Roman" w:cs="Times New Roman"/>
                <w:b/>
                <w:lang w:eastAsia="uk-UA"/>
              </w:rPr>
              <w:t>Обґрунтування</w:t>
            </w:r>
          </w:p>
          <w:p w14:paraId="4CE11310" w14:textId="77777777" w:rsidR="00CB52A1" w:rsidRPr="00D00F65" w:rsidRDefault="00CB52A1" w:rsidP="00CB52A1">
            <w:pPr>
              <w:pStyle w:val="a3"/>
              <w:ind w:firstLine="156"/>
              <w:jc w:val="both"/>
              <w:rPr>
                <w:rFonts w:ascii="Times New Roman" w:hAnsi="Times New Roman" w:cs="Times New Roman"/>
                <w:lang w:eastAsia="uk-UA"/>
              </w:rPr>
            </w:pPr>
            <w:r w:rsidRPr="00D00F65">
              <w:rPr>
                <w:rFonts w:ascii="Times New Roman" w:hAnsi="Times New Roman" w:cs="Times New Roman"/>
                <w:lang w:eastAsia="uk-UA"/>
              </w:rPr>
              <w:t>Відповідно до абзацу 4 пункту 6 частини четвертої статті 77</w:t>
            </w:r>
            <w:r w:rsidRPr="00D00F65">
              <w:rPr>
                <w:rFonts w:ascii="Times New Roman" w:hAnsi="Times New Roman" w:cs="Times New Roman"/>
              </w:rPr>
              <w:t xml:space="preserve"> ЗУ «Про ринок електричної енергії» </w:t>
            </w:r>
            <w:r w:rsidRPr="00D00F65">
              <w:rPr>
                <w:rFonts w:ascii="Times New Roman" w:hAnsi="Times New Roman" w:cs="Times New Roman"/>
                <w:lang w:eastAsia="uk-UA"/>
              </w:rPr>
              <w:t xml:space="preserve">штрафи, передбачені </w:t>
            </w:r>
            <w:r w:rsidRPr="00D00F65">
              <w:rPr>
                <w:rFonts w:ascii="Times New Roman" w:hAnsi="Times New Roman" w:cs="Times New Roman"/>
                <w:u w:val="single"/>
                <w:lang w:eastAsia="uk-UA"/>
              </w:rPr>
              <w:t>пунктами 5-1 – 5-5</w:t>
            </w:r>
            <w:r w:rsidRPr="00D00F65">
              <w:rPr>
                <w:rFonts w:ascii="Times New Roman" w:hAnsi="Times New Roman" w:cs="Times New Roman"/>
                <w:lang w:eastAsia="uk-UA"/>
              </w:rPr>
              <w:t xml:space="preserve"> цієї частини, застосовуються відповідно до порядку (методики) визначення розміру штрафів, затвердженого Регулятором. Незалежно від граничного розміру штрафу, </w:t>
            </w:r>
            <w:r w:rsidRPr="00D00F65">
              <w:rPr>
                <w:rFonts w:ascii="Times New Roman" w:hAnsi="Times New Roman" w:cs="Times New Roman"/>
                <w:u w:val="single"/>
                <w:lang w:eastAsia="uk-UA"/>
              </w:rPr>
              <w:t>передбаченого зазначеними пунктами</w:t>
            </w:r>
            <w:r w:rsidRPr="00D00F65">
              <w:rPr>
                <w:rFonts w:ascii="Times New Roman" w:hAnsi="Times New Roman" w:cs="Times New Roman"/>
                <w:lang w:eastAsia="uk-UA"/>
              </w:rPr>
              <w:t>, розмір штрафу, що накладається на учасника оптового енергетичного ринку, не може перевищувати 10 відсотків його річного доходу (виручки) від реалізації продукції (товарів, робіт, послуг) на оптовому енергетичному ринку.</w:t>
            </w:r>
          </w:p>
          <w:p w14:paraId="71A530B0" w14:textId="77777777" w:rsidR="00CB52A1" w:rsidRPr="00D00F65" w:rsidRDefault="00CB52A1" w:rsidP="00CB52A1">
            <w:pPr>
              <w:pStyle w:val="a3"/>
              <w:ind w:firstLine="156"/>
              <w:jc w:val="both"/>
              <w:rPr>
                <w:rFonts w:ascii="Times New Roman" w:hAnsi="Times New Roman" w:cs="Times New Roman"/>
                <w:lang w:eastAsia="uk-UA"/>
              </w:rPr>
            </w:pPr>
            <w:r w:rsidRPr="00D00F65">
              <w:rPr>
                <w:rFonts w:ascii="Times New Roman" w:hAnsi="Times New Roman" w:cs="Times New Roman"/>
                <w:lang w:eastAsia="uk-UA"/>
              </w:rPr>
              <w:t xml:space="preserve">Таким чином положення </w:t>
            </w:r>
            <w:r w:rsidRPr="00D00F65">
              <w:rPr>
                <w:rFonts w:ascii="Times New Roman" w:hAnsi="Times New Roman" w:cs="Times New Roman"/>
              </w:rPr>
              <w:t>ЗУ «Про ринок електричної енергії» обмежують розмір штрафу, що може бути накладений</w:t>
            </w:r>
            <w:r w:rsidRPr="00D00F65">
              <w:rPr>
                <w:rFonts w:ascii="Times New Roman" w:hAnsi="Times New Roman" w:cs="Times New Roman"/>
                <w:lang w:eastAsia="uk-UA"/>
              </w:rPr>
              <w:t xml:space="preserve"> на учасника оптового енергетичного ринку у тому числі за «</w:t>
            </w:r>
            <w:proofErr w:type="spellStart"/>
            <w:r w:rsidRPr="00D00F65">
              <w:rPr>
                <w:rFonts w:ascii="Times New Roman" w:hAnsi="Times New Roman" w:cs="Times New Roman"/>
                <w:lang w:eastAsia="uk-UA"/>
              </w:rPr>
              <w:t>неоприлюднення</w:t>
            </w:r>
            <w:proofErr w:type="spellEnd"/>
            <w:r w:rsidRPr="00D00F65">
              <w:rPr>
                <w:rFonts w:ascii="Times New Roman" w:hAnsi="Times New Roman" w:cs="Times New Roman"/>
                <w:lang w:eastAsia="uk-UA"/>
              </w:rPr>
              <w:t xml:space="preserve"> </w:t>
            </w:r>
            <w:proofErr w:type="spellStart"/>
            <w:r w:rsidRPr="00D00F65">
              <w:rPr>
                <w:rFonts w:ascii="Times New Roman" w:hAnsi="Times New Roman" w:cs="Times New Roman"/>
                <w:lang w:eastAsia="uk-UA"/>
              </w:rPr>
              <w:t>інсайдерської</w:t>
            </w:r>
            <w:proofErr w:type="spellEnd"/>
            <w:r w:rsidRPr="00D00F65">
              <w:rPr>
                <w:rFonts w:ascii="Times New Roman" w:hAnsi="Times New Roman" w:cs="Times New Roman"/>
                <w:lang w:eastAsia="uk-UA"/>
              </w:rPr>
              <w:t xml:space="preserve"> інформації» (п. 5-4 частини четвертої статті 77</w:t>
            </w:r>
            <w:r w:rsidRPr="00D00F65">
              <w:rPr>
                <w:rFonts w:ascii="Times New Roman" w:hAnsi="Times New Roman" w:cs="Times New Roman"/>
              </w:rPr>
              <w:t xml:space="preserve"> ЗУ «Про ринок електричної енергії») та «оприлюднення </w:t>
            </w:r>
            <w:proofErr w:type="spellStart"/>
            <w:r w:rsidRPr="00D00F65">
              <w:rPr>
                <w:rFonts w:ascii="Times New Roman" w:hAnsi="Times New Roman" w:cs="Times New Roman"/>
              </w:rPr>
              <w:t>інсайдерської</w:t>
            </w:r>
            <w:proofErr w:type="spellEnd"/>
            <w:r w:rsidRPr="00D00F65">
              <w:rPr>
                <w:rFonts w:ascii="Times New Roman" w:hAnsi="Times New Roman" w:cs="Times New Roman"/>
              </w:rPr>
              <w:t xml:space="preserve"> інформації з порушенням встановлених вимог» </w:t>
            </w:r>
            <w:r w:rsidRPr="00D00F65">
              <w:rPr>
                <w:rFonts w:ascii="Times New Roman" w:hAnsi="Times New Roman" w:cs="Times New Roman"/>
                <w:lang w:eastAsia="uk-UA"/>
              </w:rPr>
              <w:t xml:space="preserve">(п. 5-5 частини четвертої статті 77 </w:t>
            </w:r>
            <w:r w:rsidRPr="00D00F65">
              <w:rPr>
                <w:rFonts w:ascii="Times New Roman" w:hAnsi="Times New Roman" w:cs="Times New Roman"/>
              </w:rPr>
              <w:t xml:space="preserve">ЗУ «Про ринок електричної енергії»), які відносяться до категорії </w:t>
            </w:r>
            <w:r w:rsidRPr="00D00F65">
              <w:rPr>
                <w:rFonts w:ascii="Times New Roman" w:hAnsi="Times New Roman" w:cs="Times New Roman"/>
                <w:lang w:eastAsia="uk-UA"/>
              </w:rPr>
              <w:t>«інші порушення на оптовому енергетичному ринку».</w:t>
            </w:r>
          </w:p>
          <w:p w14:paraId="0C69AB66" w14:textId="77777777" w:rsidR="00CB52A1" w:rsidRPr="00D00F65" w:rsidRDefault="00CB52A1" w:rsidP="00CB52A1">
            <w:pPr>
              <w:pStyle w:val="a3"/>
              <w:ind w:firstLine="156"/>
              <w:jc w:val="both"/>
              <w:rPr>
                <w:rFonts w:ascii="Times New Roman" w:hAnsi="Times New Roman" w:cs="Times New Roman"/>
                <w:bCs/>
                <w:lang w:eastAsia="uk-UA"/>
              </w:rPr>
            </w:pPr>
          </w:p>
          <w:p w14:paraId="3AF2FB1A" w14:textId="77777777" w:rsidR="00CB52A1" w:rsidRPr="00D00F65" w:rsidRDefault="00CB52A1" w:rsidP="00CB52A1">
            <w:pPr>
              <w:pStyle w:val="a3"/>
              <w:ind w:firstLine="156"/>
              <w:jc w:val="both"/>
              <w:rPr>
                <w:rFonts w:ascii="Times New Roman" w:hAnsi="Times New Roman" w:cs="Times New Roman"/>
                <w:bCs/>
                <w:lang w:eastAsia="uk-UA"/>
              </w:rPr>
            </w:pPr>
          </w:p>
          <w:p w14:paraId="75A531C5" w14:textId="77777777" w:rsidR="00CB52A1" w:rsidRPr="00D00F65" w:rsidRDefault="00CB52A1" w:rsidP="00CB52A1">
            <w:pPr>
              <w:pStyle w:val="a3"/>
              <w:ind w:firstLine="156"/>
              <w:jc w:val="both"/>
              <w:rPr>
                <w:rFonts w:ascii="Times New Roman" w:hAnsi="Times New Roman" w:cs="Times New Roman"/>
                <w:b/>
                <w:bCs/>
                <w:lang w:eastAsia="uk-UA"/>
              </w:rPr>
            </w:pPr>
            <w:r w:rsidRPr="00D00F65">
              <w:rPr>
                <w:rFonts w:ascii="Times New Roman" w:hAnsi="Times New Roman" w:cs="Times New Roman"/>
                <w:b/>
                <w:bCs/>
                <w:lang w:eastAsia="uk-UA"/>
              </w:rPr>
              <w:t>ТОВ «Д. ТРЕЙДІНГ»</w:t>
            </w:r>
          </w:p>
          <w:p w14:paraId="4CF18371" w14:textId="77777777" w:rsidR="00CB52A1" w:rsidRPr="00D00F65" w:rsidRDefault="00CB52A1" w:rsidP="00CB52A1">
            <w:pPr>
              <w:pStyle w:val="a3"/>
              <w:ind w:firstLine="156"/>
              <w:jc w:val="both"/>
              <w:rPr>
                <w:rFonts w:ascii="Times New Roman" w:hAnsi="Times New Roman" w:cs="Times New Roman"/>
                <w:bCs/>
                <w:lang w:eastAsia="uk-UA"/>
              </w:rPr>
            </w:pPr>
            <w:r w:rsidRPr="00D00F65">
              <w:rPr>
                <w:rFonts w:ascii="Times New Roman" w:hAnsi="Times New Roman" w:cs="Times New Roman"/>
                <w:lang w:eastAsia="uk-UA"/>
              </w:rPr>
              <w:t xml:space="preserve">3.6.2. Максимальні розміри штрафів за зловживання, визначені статтею 77 Закону України «Про ринок електричної енергії» або статтею 59 Закону України «Про ринок природного газу», незалежно від граничного розміру штрафу не можуть перевищувати 10 відсотків річного доходу (виручки) учасника оптового енергетичного ринку від реалізації продукції (товарів, робіт, послуг) на </w:t>
            </w:r>
            <w:r w:rsidRPr="00D00F65">
              <w:rPr>
                <w:rFonts w:ascii="Times New Roman" w:hAnsi="Times New Roman" w:cs="Times New Roman"/>
                <w:b/>
                <w:bCs/>
                <w:u w:val="single"/>
                <w:lang w:eastAsia="uk-UA"/>
              </w:rPr>
              <w:t>відповідному</w:t>
            </w:r>
            <w:r w:rsidRPr="00D00F65">
              <w:rPr>
                <w:rFonts w:ascii="Times New Roman" w:hAnsi="Times New Roman" w:cs="Times New Roman"/>
                <w:lang w:eastAsia="uk-UA"/>
              </w:rPr>
              <w:t xml:space="preserve"> оптовому енергетичному ринку, </w:t>
            </w:r>
            <w:r w:rsidRPr="00D00F65">
              <w:rPr>
                <w:rFonts w:ascii="Times New Roman" w:hAnsi="Times New Roman" w:cs="Times New Roman"/>
                <w:bCs/>
                <w:lang w:eastAsia="uk-UA"/>
              </w:rPr>
              <w:t>отриманих за рік, що передує року, в якому вчинено зловживання на оптовому енергетичному ринку.</w:t>
            </w:r>
          </w:p>
          <w:p w14:paraId="2C43C100" w14:textId="7DC202F2" w:rsidR="00CB52A1" w:rsidRPr="00D00F65" w:rsidRDefault="00CB52A1" w:rsidP="00CB52A1">
            <w:pPr>
              <w:pStyle w:val="a3"/>
              <w:ind w:firstLine="156"/>
              <w:jc w:val="both"/>
              <w:rPr>
                <w:rFonts w:ascii="Times New Roman" w:hAnsi="Times New Roman" w:cs="Times New Roman"/>
                <w:lang w:eastAsia="uk-UA"/>
              </w:rPr>
            </w:pPr>
            <w:r w:rsidRPr="00D00F65">
              <w:rPr>
                <w:rFonts w:ascii="Times New Roman" w:hAnsi="Times New Roman" w:cs="Times New Roman"/>
                <w:bCs/>
                <w:lang w:eastAsia="uk-UA"/>
              </w:rPr>
              <w:lastRenderedPageBreak/>
              <w:t>У разі, якщо суб’єкт розслідування здійснював діяльність на оптовому енергетичному ринку не у всіх місяцях року, який передує року вчинення зловживання, для розрахунку граничного розміру штрафу береться обсяг доходу (виручки) від реалізації продукції (товарів, робіт, послуг) на ринку, на якому вчинено порушення, за</w:t>
            </w:r>
            <w:r w:rsidRPr="00D00F65">
              <w:rPr>
                <w:rFonts w:ascii="Times New Roman" w:hAnsi="Times New Roman" w:cs="Times New Roman"/>
                <w:b/>
                <w:lang w:eastAsia="uk-UA"/>
              </w:rPr>
              <w:t xml:space="preserve"> </w:t>
            </w:r>
            <w:r w:rsidRPr="00D00F65">
              <w:rPr>
                <w:rFonts w:ascii="Times New Roman" w:hAnsi="Times New Roman" w:cs="Times New Roman"/>
                <w:b/>
                <w:u w:val="single"/>
                <w:lang w:eastAsia="uk-UA"/>
              </w:rPr>
              <w:t>період</w:t>
            </w:r>
            <w:r w:rsidRPr="00D00F65">
              <w:rPr>
                <w:rFonts w:ascii="Times New Roman" w:hAnsi="Times New Roman" w:cs="Times New Roman"/>
                <w:b/>
                <w:lang w:eastAsia="uk-UA"/>
              </w:rPr>
              <w:t xml:space="preserve">, </w:t>
            </w:r>
            <w:r w:rsidRPr="00D00F65">
              <w:rPr>
                <w:rFonts w:ascii="Times New Roman" w:hAnsi="Times New Roman" w:cs="Times New Roman"/>
                <w:bCs/>
                <w:lang w:eastAsia="uk-UA"/>
              </w:rPr>
              <w:t>що передує року вчинення</w:t>
            </w:r>
            <w:r w:rsidRPr="00D00F65">
              <w:rPr>
                <w:rFonts w:ascii="Times New Roman" w:hAnsi="Times New Roman" w:cs="Times New Roman"/>
                <w:b/>
                <w:lang w:eastAsia="uk-UA"/>
              </w:rPr>
              <w:t xml:space="preserve"> </w:t>
            </w:r>
            <w:r w:rsidRPr="00D00F65">
              <w:rPr>
                <w:rFonts w:ascii="Times New Roman" w:hAnsi="Times New Roman" w:cs="Times New Roman"/>
                <w:b/>
                <w:u w:val="single"/>
                <w:lang w:eastAsia="uk-UA"/>
              </w:rPr>
              <w:t>порушення</w:t>
            </w:r>
            <w:r w:rsidRPr="00D00F65">
              <w:rPr>
                <w:rFonts w:ascii="Times New Roman" w:hAnsi="Times New Roman" w:cs="Times New Roman"/>
                <w:b/>
                <w:lang w:eastAsia="uk-UA"/>
              </w:rPr>
              <w:t xml:space="preserve"> </w:t>
            </w:r>
            <w:r w:rsidRPr="00D00F65">
              <w:rPr>
                <w:rFonts w:ascii="Times New Roman" w:hAnsi="Times New Roman" w:cs="Times New Roman"/>
                <w:bCs/>
                <w:lang w:eastAsia="uk-UA"/>
              </w:rPr>
              <w:t>на оптовому енергетичному ринку.</w:t>
            </w:r>
          </w:p>
          <w:p w14:paraId="509A172C" w14:textId="77777777" w:rsidR="00CB52A1" w:rsidRPr="00D00F65" w:rsidRDefault="00CB52A1" w:rsidP="00CB52A1">
            <w:pPr>
              <w:pStyle w:val="a3"/>
              <w:ind w:firstLine="156"/>
              <w:jc w:val="both"/>
              <w:rPr>
                <w:rFonts w:ascii="Times New Roman" w:hAnsi="Times New Roman" w:cs="Times New Roman"/>
                <w:lang w:eastAsia="uk-UA"/>
              </w:rPr>
            </w:pPr>
          </w:p>
          <w:p w14:paraId="3EDC6238" w14:textId="77777777" w:rsidR="00CB52A1" w:rsidRDefault="00CB52A1" w:rsidP="00CB52A1">
            <w:pPr>
              <w:pStyle w:val="a3"/>
              <w:ind w:firstLine="156"/>
              <w:jc w:val="both"/>
              <w:rPr>
                <w:rFonts w:ascii="Times New Roman" w:hAnsi="Times New Roman" w:cs="Times New Roman"/>
              </w:rPr>
            </w:pPr>
            <w:r>
              <w:rPr>
                <w:rFonts w:ascii="Times New Roman" w:eastAsia="Times New Roman" w:hAnsi="Times New Roman" w:cs="Times New Roman"/>
                <w:b/>
                <w:lang w:eastAsia="uk-UA"/>
              </w:rPr>
              <w:t>Обґрунтування</w:t>
            </w:r>
          </w:p>
          <w:p w14:paraId="25892574" w14:textId="4160F7A7" w:rsidR="00CB52A1" w:rsidRPr="00D00F65" w:rsidRDefault="00CB52A1" w:rsidP="00CB52A1">
            <w:pPr>
              <w:pStyle w:val="a3"/>
              <w:ind w:firstLine="156"/>
              <w:jc w:val="both"/>
              <w:rPr>
                <w:rFonts w:ascii="Times New Roman" w:hAnsi="Times New Roman" w:cs="Times New Roman"/>
                <w:bCs/>
                <w:lang w:eastAsia="uk-UA"/>
              </w:rPr>
            </w:pPr>
            <w:r w:rsidRPr="00D00F65">
              <w:rPr>
                <w:rFonts w:ascii="Times New Roman" w:hAnsi="Times New Roman" w:cs="Times New Roman"/>
                <w:bCs/>
                <w:lang w:eastAsia="uk-UA"/>
              </w:rPr>
              <w:t xml:space="preserve">Пропонується уточнити норму пункту </w:t>
            </w:r>
            <w:r w:rsidRPr="00D00F65">
              <w:rPr>
                <w:rFonts w:ascii="Times New Roman" w:hAnsi="Times New Roman" w:cs="Times New Roman"/>
                <w:lang w:eastAsia="uk-UA"/>
              </w:rPr>
              <w:t xml:space="preserve">3.6.2. в редакції змін, </w:t>
            </w:r>
            <w:r w:rsidRPr="00D00F65">
              <w:rPr>
                <w:rFonts w:ascii="Times New Roman" w:hAnsi="Times New Roman" w:cs="Times New Roman"/>
                <w:bCs/>
                <w:lang w:eastAsia="uk-UA"/>
              </w:rPr>
              <w:t>додавши слово «відповідному» оскільки ринок електричної енергії та ринок природного газу – це два окремі оптові енергетичні ринки, 10% від річного доходу має вираховуватись від діяльності саме на відповідному оптовому ринку, а не від загального доходу учасника ринків електричної енергії та природного газу.</w:t>
            </w:r>
          </w:p>
          <w:p w14:paraId="196E9096" w14:textId="77777777" w:rsidR="00CB52A1" w:rsidRPr="00D00F65" w:rsidRDefault="00CB52A1" w:rsidP="00CB52A1">
            <w:pPr>
              <w:pStyle w:val="a3"/>
              <w:ind w:firstLine="156"/>
              <w:jc w:val="both"/>
              <w:rPr>
                <w:rFonts w:ascii="Times New Roman" w:hAnsi="Times New Roman" w:cs="Times New Roman"/>
                <w:bCs/>
                <w:lang w:eastAsia="uk-UA"/>
              </w:rPr>
            </w:pPr>
            <w:r w:rsidRPr="00D00F65">
              <w:rPr>
                <w:rFonts w:ascii="Times New Roman" w:hAnsi="Times New Roman" w:cs="Times New Roman"/>
                <w:bCs/>
                <w:lang w:eastAsia="uk-UA"/>
              </w:rPr>
              <w:t xml:space="preserve">Так, п. 22-1 ч. 1 ст.17 Закону «Про НКРЕКП» встановлює, що Регулятор проводить розслідування зловживань та </w:t>
            </w:r>
            <w:r w:rsidRPr="00D00F65">
              <w:rPr>
                <w:rFonts w:ascii="Times New Roman" w:hAnsi="Times New Roman" w:cs="Times New Roman"/>
                <w:bCs/>
                <w:u w:val="single"/>
                <w:lang w:eastAsia="uk-UA"/>
              </w:rPr>
              <w:t>інших порушень</w:t>
            </w:r>
            <w:r w:rsidRPr="00D00F65">
              <w:rPr>
                <w:rFonts w:ascii="Times New Roman" w:hAnsi="Times New Roman" w:cs="Times New Roman"/>
                <w:bCs/>
                <w:lang w:eastAsia="uk-UA"/>
              </w:rPr>
              <w:t xml:space="preserve"> на </w:t>
            </w:r>
            <w:r w:rsidRPr="00D00F65">
              <w:rPr>
                <w:rFonts w:ascii="Times New Roman" w:hAnsi="Times New Roman" w:cs="Times New Roman"/>
                <w:bCs/>
                <w:u w:val="single"/>
                <w:lang w:eastAsia="uk-UA"/>
              </w:rPr>
              <w:t>оптових</w:t>
            </w:r>
            <w:r w:rsidRPr="00D00F65">
              <w:rPr>
                <w:rFonts w:ascii="Times New Roman" w:hAnsi="Times New Roman" w:cs="Times New Roman"/>
                <w:bCs/>
                <w:lang w:eastAsia="uk-UA"/>
              </w:rPr>
              <w:t xml:space="preserve"> енергетичних </w:t>
            </w:r>
            <w:r w:rsidRPr="00D00F65">
              <w:rPr>
                <w:rFonts w:ascii="Times New Roman" w:hAnsi="Times New Roman" w:cs="Times New Roman"/>
                <w:bCs/>
                <w:u w:val="single"/>
                <w:lang w:eastAsia="uk-UA"/>
              </w:rPr>
              <w:t>ринках</w:t>
            </w:r>
            <w:r w:rsidRPr="00D00F65">
              <w:rPr>
                <w:rFonts w:ascii="Times New Roman" w:hAnsi="Times New Roman" w:cs="Times New Roman"/>
                <w:bCs/>
                <w:lang w:eastAsia="uk-UA"/>
              </w:rPr>
              <w:t xml:space="preserve"> у порядку, затвердженому Регулятором. </w:t>
            </w:r>
          </w:p>
          <w:p w14:paraId="41AD7BDF" w14:textId="77777777" w:rsidR="00CB52A1" w:rsidRPr="00D00F65" w:rsidRDefault="00CB52A1" w:rsidP="00CB52A1">
            <w:pPr>
              <w:pStyle w:val="a3"/>
              <w:ind w:firstLine="156"/>
              <w:jc w:val="both"/>
              <w:rPr>
                <w:rFonts w:ascii="Times New Roman" w:hAnsi="Times New Roman" w:cs="Times New Roman"/>
                <w:bCs/>
                <w:lang w:eastAsia="uk-UA"/>
              </w:rPr>
            </w:pPr>
            <w:r w:rsidRPr="00D00F65">
              <w:rPr>
                <w:rFonts w:ascii="Times New Roman" w:hAnsi="Times New Roman" w:cs="Times New Roman"/>
                <w:bCs/>
                <w:lang w:eastAsia="uk-UA"/>
              </w:rPr>
              <w:t>Не зрозуміло що саме мається на увазі під фразою «завершені звітні квартали», пропонується спростити та вказати замість цієї фрази слово «період».</w:t>
            </w:r>
          </w:p>
          <w:p w14:paraId="3775E863" w14:textId="77777777" w:rsidR="00CB52A1" w:rsidRPr="00D00F65" w:rsidRDefault="00CB52A1" w:rsidP="00CB52A1">
            <w:pPr>
              <w:pStyle w:val="a3"/>
              <w:ind w:firstLine="156"/>
              <w:jc w:val="both"/>
              <w:rPr>
                <w:rFonts w:ascii="Times New Roman" w:hAnsi="Times New Roman" w:cs="Times New Roman"/>
                <w:lang w:eastAsia="uk-UA"/>
              </w:rPr>
            </w:pPr>
            <w:r w:rsidRPr="00D00F65">
              <w:rPr>
                <w:rFonts w:ascii="Times New Roman" w:hAnsi="Times New Roman" w:cs="Times New Roman"/>
                <w:lang w:eastAsia="uk-UA"/>
              </w:rPr>
              <w:t>Також незрозуміло як саме такий розрахунок відбувається у разі якщо порушення вчинено у перший рік діяльності на оптовому енергетичному ринку.</w:t>
            </w:r>
          </w:p>
          <w:p w14:paraId="0ABFB7E5" w14:textId="77777777" w:rsidR="00CB52A1" w:rsidRPr="00D00F65" w:rsidRDefault="00CB52A1" w:rsidP="00CB52A1">
            <w:pPr>
              <w:pStyle w:val="a3"/>
              <w:ind w:firstLine="156"/>
              <w:jc w:val="both"/>
              <w:rPr>
                <w:rFonts w:ascii="Times New Roman" w:hAnsi="Times New Roman" w:cs="Times New Roman"/>
                <w:lang w:eastAsia="uk-UA"/>
              </w:rPr>
            </w:pPr>
          </w:p>
          <w:p w14:paraId="1992F91D" w14:textId="714595CC" w:rsidR="00CB52A1" w:rsidRPr="00D00F65" w:rsidRDefault="00CB52A1" w:rsidP="00CB52A1">
            <w:pPr>
              <w:pStyle w:val="a3"/>
              <w:ind w:firstLine="156"/>
              <w:jc w:val="both"/>
              <w:rPr>
                <w:rFonts w:ascii="Times New Roman" w:hAnsi="Times New Roman" w:cs="Times New Roman"/>
                <w:b/>
                <w:bCs/>
                <w:lang w:eastAsia="uk-UA"/>
              </w:rPr>
            </w:pPr>
            <w:r w:rsidRPr="00D00F65">
              <w:rPr>
                <w:rFonts w:ascii="Times New Roman" w:hAnsi="Times New Roman" w:cs="Times New Roman"/>
                <w:b/>
                <w:bCs/>
                <w:lang w:eastAsia="uk-UA"/>
              </w:rPr>
              <w:t>АТ «ОПЕРАТОР РИНКУ»</w:t>
            </w:r>
          </w:p>
          <w:p w14:paraId="5463CBB8" w14:textId="77777777" w:rsidR="00CB52A1" w:rsidRPr="00D00F65" w:rsidRDefault="00CB52A1" w:rsidP="00CB52A1">
            <w:pPr>
              <w:pStyle w:val="a3"/>
              <w:ind w:firstLine="156"/>
              <w:jc w:val="both"/>
              <w:rPr>
                <w:rFonts w:ascii="Times New Roman" w:hAnsi="Times New Roman" w:cs="Times New Roman"/>
                <w:lang w:eastAsia="uk-UA"/>
              </w:rPr>
            </w:pPr>
          </w:p>
          <w:p w14:paraId="4EE8E856" w14:textId="77777777" w:rsidR="00CB52A1" w:rsidRPr="00D00F65" w:rsidRDefault="00CB52A1" w:rsidP="00CB52A1">
            <w:pPr>
              <w:pStyle w:val="a3"/>
              <w:ind w:firstLine="156"/>
              <w:jc w:val="both"/>
              <w:rPr>
                <w:rFonts w:ascii="Times New Roman" w:hAnsi="Times New Roman" w:cs="Times New Roman"/>
                <w:lang w:eastAsia="uk-UA"/>
              </w:rPr>
            </w:pPr>
            <w:r w:rsidRPr="00D00F65">
              <w:rPr>
                <w:rFonts w:ascii="Times New Roman" w:hAnsi="Times New Roman" w:cs="Times New Roman"/>
                <w:lang w:eastAsia="uk-UA"/>
              </w:rPr>
              <w:t xml:space="preserve">3.6.2. Максимальні розміри штрафів за зловживання, визначені статтею 77 Закону України «Про ринок електричної енергії» або статтею 59 Закону України «Про ринок природного газу», незалежно від граничного розміру штрафу не можуть перевищувати 10 відсотків річного доходу (виручки) учасника оптового енергетичного ринку від реалізації продукції (товарів, робіт, послуг) на оптовому енергетичному ринку, </w:t>
            </w:r>
            <w:r w:rsidRPr="00D00F65">
              <w:rPr>
                <w:rFonts w:ascii="Times New Roman" w:hAnsi="Times New Roman" w:cs="Times New Roman"/>
                <w:b/>
                <w:bCs/>
                <w:lang w:eastAsia="uk-UA"/>
              </w:rPr>
              <w:t>отриманого</w:t>
            </w:r>
            <w:r w:rsidRPr="00D00F65">
              <w:rPr>
                <w:rFonts w:ascii="Times New Roman" w:hAnsi="Times New Roman" w:cs="Times New Roman"/>
                <w:lang w:eastAsia="uk-UA"/>
              </w:rPr>
              <w:t xml:space="preserve"> </w:t>
            </w:r>
            <w:r w:rsidRPr="00D00F65">
              <w:rPr>
                <w:rFonts w:ascii="Times New Roman" w:hAnsi="Times New Roman" w:cs="Times New Roman"/>
                <w:b/>
                <w:bCs/>
                <w:lang w:eastAsia="uk-UA"/>
              </w:rPr>
              <w:t>за рік, в якому вчинено зловживання</w:t>
            </w:r>
            <w:r w:rsidRPr="00D00F65">
              <w:rPr>
                <w:rFonts w:ascii="Times New Roman" w:hAnsi="Times New Roman" w:cs="Times New Roman"/>
              </w:rPr>
              <w:t xml:space="preserve"> </w:t>
            </w:r>
            <w:r w:rsidRPr="00D00F65">
              <w:rPr>
                <w:rFonts w:ascii="Times New Roman" w:hAnsi="Times New Roman" w:cs="Times New Roman"/>
                <w:b/>
                <w:bCs/>
                <w:lang w:eastAsia="uk-UA"/>
              </w:rPr>
              <w:t>на оптовому енергетичному ринку</w:t>
            </w:r>
            <w:r w:rsidRPr="00D00F65">
              <w:rPr>
                <w:rFonts w:ascii="Times New Roman" w:hAnsi="Times New Roman" w:cs="Times New Roman"/>
                <w:lang w:eastAsia="uk-UA"/>
              </w:rPr>
              <w:t>.</w:t>
            </w:r>
          </w:p>
          <w:p w14:paraId="443C0B63" w14:textId="77777777" w:rsidR="00CB52A1" w:rsidRDefault="00CB52A1" w:rsidP="00CB52A1">
            <w:pPr>
              <w:pStyle w:val="a3"/>
              <w:ind w:firstLine="156"/>
              <w:jc w:val="both"/>
              <w:rPr>
                <w:rFonts w:ascii="Times New Roman" w:hAnsi="Times New Roman" w:cs="Times New Roman"/>
                <w:b/>
                <w:bCs/>
                <w:lang w:eastAsia="uk-UA"/>
              </w:rPr>
            </w:pPr>
            <w:r w:rsidRPr="00D00F65">
              <w:rPr>
                <w:rFonts w:ascii="Times New Roman" w:hAnsi="Times New Roman" w:cs="Times New Roman"/>
                <w:b/>
                <w:lang w:eastAsia="uk-UA"/>
              </w:rPr>
              <w:t>У разі, якщо для визначення граничного розміру штрафу фактичні дані щодо</w:t>
            </w:r>
            <w:r w:rsidRPr="00D00F65">
              <w:rPr>
                <w:rFonts w:ascii="Times New Roman" w:hAnsi="Times New Roman" w:cs="Times New Roman"/>
                <w:b/>
              </w:rPr>
              <w:t xml:space="preserve"> </w:t>
            </w:r>
            <w:r w:rsidRPr="00D00F65">
              <w:rPr>
                <w:rFonts w:ascii="Times New Roman" w:hAnsi="Times New Roman" w:cs="Times New Roman"/>
                <w:b/>
                <w:lang w:eastAsia="uk-UA"/>
              </w:rPr>
              <w:t>річного доходу (виручки) учасника оптового енергетичного ринку від реалізації продукції (товарів, робіт, послуг) на оптовому енергетичному ринку за повний рік, в якому вчинено зловживання, відсутні, Регулятор бере для розрахунку наявні дані щодо</w:t>
            </w:r>
            <w:r w:rsidRPr="00D00F65">
              <w:rPr>
                <w:rFonts w:ascii="Times New Roman" w:hAnsi="Times New Roman" w:cs="Times New Roman"/>
                <w:b/>
              </w:rPr>
              <w:t xml:space="preserve"> </w:t>
            </w:r>
            <w:r w:rsidRPr="00D00F65">
              <w:rPr>
                <w:rFonts w:ascii="Times New Roman" w:hAnsi="Times New Roman" w:cs="Times New Roman"/>
                <w:b/>
                <w:lang w:eastAsia="uk-UA"/>
              </w:rPr>
              <w:t>доходу (виручки) такого учасника оптового ринку від діяльності на оптовому енергетичному ринку, та екстраполює їх на весь період до (залежно від того, що станеться раніше) кінця року або завершення діяльності на оптовому енергетичному ринку (часу припинення (зупинення) дії ліцензій)</w:t>
            </w:r>
            <w:r w:rsidRPr="00D00F65">
              <w:rPr>
                <w:rFonts w:ascii="Times New Roman" w:hAnsi="Times New Roman" w:cs="Times New Roman"/>
                <w:b/>
                <w:bCs/>
                <w:lang w:eastAsia="uk-UA"/>
              </w:rPr>
              <w:t>.</w:t>
            </w:r>
          </w:p>
          <w:p w14:paraId="2B2D5562" w14:textId="6AB539A3" w:rsidR="00CB52A1" w:rsidRDefault="00CB52A1" w:rsidP="00CB52A1">
            <w:pPr>
              <w:pStyle w:val="a3"/>
              <w:ind w:firstLine="156"/>
              <w:jc w:val="both"/>
              <w:rPr>
                <w:rFonts w:ascii="Times New Roman" w:hAnsi="Times New Roman" w:cs="Times New Roman"/>
                <w:lang w:eastAsia="uk-UA"/>
              </w:rPr>
            </w:pPr>
          </w:p>
          <w:p w14:paraId="45710B1E" w14:textId="1CC453C5" w:rsidR="00CB52A1" w:rsidRDefault="00CB52A1" w:rsidP="00CB52A1">
            <w:pPr>
              <w:pStyle w:val="a3"/>
              <w:ind w:firstLine="156"/>
              <w:jc w:val="both"/>
              <w:rPr>
                <w:rFonts w:ascii="Times New Roman" w:hAnsi="Times New Roman" w:cs="Times New Roman"/>
                <w:lang w:eastAsia="uk-UA"/>
              </w:rPr>
            </w:pPr>
            <w:r>
              <w:rPr>
                <w:rFonts w:ascii="Times New Roman" w:eastAsia="Times New Roman" w:hAnsi="Times New Roman" w:cs="Times New Roman"/>
                <w:b/>
                <w:lang w:eastAsia="uk-UA"/>
              </w:rPr>
              <w:t>Обґрунтування</w:t>
            </w:r>
          </w:p>
          <w:p w14:paraId="2464289A" w14:textId="77777777" w:rsidR="00CB52A1" w:rsidRPr="00D00F65" w:rsidRDefault="00CB52A1" w:rsidP="00CB52A1">
            <w:pPr>
              <w:pStyle w:val="a3"/>
              <w:ind w:firstLine="156"/>
              <w:jc w:val="both"/>
              <w:rPr>
                <w:rFonts w:ascii="Times New Roman" w:hAnsi="Times New Roman" w:cs="Times New Roman"/>
                <w:bCs/>
                <w:lang w:eastAsia="uk-UA"/>
              </w:rPr>
            </w:pPr>
            <w:r w:rsidRPr="00D00F65">
              <w:rPr>
                <w:rFonts w:ascii="Times New Roman" w:hAnsi="Times New Roman" w:cs="Times New Roman"/>
                <w:bCs/>
                <w:lang w:eastAsia="uk-UA"/>
              </w:rPr>
              <w:t xml:space="preserve">Підхід щодо визначення величини граничного розміру штрафу на основі доходу(виручки) учасника оптового енергетичного ринку від реалізації продукції (товарів, робіт, послуг) на </w:t>
            </w:r>
            <w:r w:rsidRPr="00D00F65">
              <w:rPr>
                <w:rFonts w:ascii="Times New Roman" w:hAnsi="Times New Roman" w:cs="Times New Roman"/>
                <w:bCs/>
                <w:lang w:eastAsia="uk-UA"/>
              </w:rPr>
              <w:lastRenderedPageBreak/>
              <w:t>оптовому енергетичному ринку, отриманого «за рік, що передує року, в якому вчинено зловживання на оптовому енергетичному ринку» не враховує того, що для вчинення порушення на оптовому енергетичному ринку можуть бути створені і, наприклад, через кілька місяців, ліквідовані компанії, які не матимуть даних щодо діяльності за минулий рік.</w:t>
            </w:r>
          </w:p>
          <w:p w14:paraId="31766826" w14:textId="77777777" w:rsidR="00CB52A1" w:rsidRPr="00D00F65" w:rsidRDefault="00CB52A1" w:rsidP="00CB52A1">
            <w:pPr>
              <w:pStyle w:val="a3"/>
              <w:ind w:firstLine="156"/>
              <w:jc w:val="both"/>
              <w:rPr>
                <w:rFonts w:ascii="Times New Roman" w:hAnsi="Times New Roman" w:cs="Times New Roman"/>
                <w:lang w:eastAsia="uk-UA"/>
              </w:rPr>
            </w:pPr>
            <w:r w:rsidRPr="00D00F65">
              <w:rPr>
                <w:rFonts w:ascii="Times New Roman" w:hAnsi="Times New Roman" w:cs="Times New Roman"/>
                <w:bCs/>
                <w:lang w:eastAsia="uk-UA"/>
              </w:rPr>
              <w:t xml:space="preserve">Крім того слід враховувати, що за чинних умов, за яких економічний стан </w:t>
            </w:r>
            <w:r w:rsidRPr="00D00F65">
              <w:rPr>
                <w:rFonts w:ascii="Times New Roman" w:hAnsi="Times New Roman" w:cs="Times New Roman"/>
                <w:lang w:eastAsia="uk-UA"/>
              </w:rPr>
              <w:t xml:space="preserve">учасників оптового енергетичного ринку </w:t>
            </w:r>
            <w:r w:rsidRPr="00D00F65">
              <w:rPr>
                <w:rFonts w:ascii="Times New Roman" w:hAnsi="Times New Roman" w:cs="Times New Roman"/>
                <w:bCs/>
                <w:lang w:eastAsia="uk-UA"/>
              </w:rPr>
              <w:t xml:space="preserve">не є стабільним, у </w:t>
            </w:r>
            <w:proofErr w:type="spellStart"/>
            <w:r w:rsidRPr="00D00F65">
              <w:rPr>
                <w:rFonts w:ascii="Times New Roman" w:hAnsi="Times New Roman" w:cs="Times New Roman"/>
                <w:bCs/>
                <w:lang w:eastAsia="uk-UA"/>
              </w:rPr>
              <w:t>т.ч</w:t>
            </w:r>
            <w:proofErr w:type="spellEnd"/>
            <w:r w:rsidRPr="00D00F65">
              <w:rPr>
                <w:rFonts w:ascii="Times New Roman" w:hAnsi="Times New Roman" w:cs="Times New Roman"/>
                <w:bCs/>
                <w:lang w:eastAsia="uk-UA"/>
              </w:rPr>
              <w:t xml:space="preserve">. через військові дії і втрати як власних </w:t>
            </w:r>
            <w:proofErr w:type="spellStart"/>
            <w:r w:rsidRPr="00D00F65">
              <w:rPr>
                <w:rFonts w:ascii="Times New Roman" w:hAnsi="Times New Roman" w:cs="Times New Roman"/>
                <w:bCs/>
                <w:lang w:eastAsia="uk-UA"/>
              </w:rPr>
              <w:t>потужностей</w:t>
            </w:r>
            <w:proofErr w:type="spellEnd"/>
            <w:r w:rsidRPr="00D00F65">
              <w:rPr>
                <w:rFonts w:ascii="Times New Roman" w:hAnsi="Times New Roman" w:cs="Times New Roman"/>
                <w:bCs/>
                <w:lang w:eastAsia="uk-UA"/>
              </w:rPr>
              <w:t xml:space="preserve">, так і </w:t>
            </w:r>
            <w:proofErr w:type="spellStart"/>
            <w:r w:rsidRPr="00D00F65">
              <w:rPr>
                <w:rFonts w:ascii="Times New Roman" w:hAnsi="Times New Roman" w:cs="Times New Roman"/>
                <w:bCs/>
                <w:lang w:eastAsia="uk-UA"/>
              </w:rPr>
              <w:t>потужностей</w:t>
            </w:r>
            <w:proofErr w:type="spellEnd"/>
            <w:r w:rsidRPr="00D00F65">
              <w:rPr>
                <w:rFonts w:ascii="Times New Roman" w:hAnsi="Times New Roman" w:cs="Times New Roman"/>
                <w:bCs/>
                <w:lang w:eastAsia="uk-UA"/>
              </w:rPr>
              <w:t xml:space="preserve"> споживачів. Тож, порівняння даних щодо їх доходів (виручки) за попередній рік з відповідними даними поточного року може бути некоректним.</w:t>
            </w:r>
          </w:p>
          <w:p w14:paraId="50048E4E" w14:textId="77777777" w:rsidR="00CB52A1" w:rsidRDefault="00CB52A1" w:rsidP="00CB52A1">
            <w:pPr>
              <w:pStyle w:val="a3"/>
              <w:ind w:firstLine="156"/>
              <w:jc w:val="both"/>
              <w:rPr>
                <w:rFonts w:ascii="Times New Roman" w:hAnsi="Times New Roman" w:cs="Times New Roman"/>
                <w:lang w:eastAsia="uk-UA"/>
              </w:rPr>
            </w:pPr>
          </w:p>
          <w:p w14:paraId="7BD4A7A7" w14:textId="59D42771" w:rsidR="00CB52A1" w:rsidRPr="00D00F65" w:rsidRDefault="00CB52A1" w:rsidP="00CB52A1">
            <w:pPr>
              <w:pStyle w:val="a3"/>
              <w:ind w:firstLine="156"/>
              <w:jc w:val="both"/>
              <w:rPr>
                <w:rFonts w:ascii="Times New Roman" w:hAnsi="Times New Roman" w:cs="Times New Roman"/>
                <w:lang w:eastAsia="uk-UA"/>
              </w:rPr>
            </w:pPr>
          </w:p>
        </w:tc>
        <w:tc>
          <w:tcPr>
            <w:tcW w:w="754" w:type="pct"/>
            <w:shd w:val="clear" w:color="auto" w:fill="auto"/>
            <w:vAlign w:val="center"/>
          </w:tcPr>
          <w:p w14:paraId="16C10E8D" w14:textId="634C23D3" w:rsidR="00CB52A1" w:rsidRPr="00D00F65" w:rsidRDefault="00CB52A1" w:rsidP="00854D8E">
            <w:pPr>
              <w:jc w:val="center"/>
              <w:rPr>
                <w:rFonts w:ascii="Times New Roman" w:hAnsi="Times New Roman"/>
                <w:u w:val="single"/>
              </w:rPr>
            </w:pPr>
            <w:r w:rsidRPr="00D00F65">
              <w:rPr>
                <w:rFonts w:ascii="Times New Roman" w:hAnsi="Times New Roman"/>
              </w:rPr>
              <w:lastRenderedPageBreak/>
              <w:t>Потребує обговорення</w:t>
            </w:r>
          </w:p>
          <w:p w14:paraId="6BDD2F85" w14:textId="0757F44B" w:rsidR="00CB52A1" w:rsidRPr="00D00F65" w:rsidRDefault="00CB52A1" w:rsidP="00532F65">
            <w:pPr>
              <w:pStyle w:val="a9"/>
              <w:spacing w:after="0" w:line="240" w:lineRule="auto"/>
              <w:ind w:left="0"/>
              <w:jc w:val="center"/>
              <w:rPr>
                <w:rFonts w:ascii="Times New Roman" w:hAnsi="Times New Roman"/>
              </w:rPr>
            </w:pPr>
          </w:p>
        </w:tc>
      </w:tr>
      <w:tr w:rsidR="00CB52A1" w:rsidRPr="00D00F65" w14:paraId="5217F945" w14:textId="77777777" w:rsidTr="00CB52A1">
        <w:tc>
          <w:tcPr>
            <w:tcW w:w="211" w:type="pct"/>
            <w:shd w:val="clear" w:color="auto" w:fill="auto"/>
            <w:vAlign w:val="center"/>
          </w:tcPr>
          <w:p w14:paraId="3F23F07E" w14:textId="05E54FC8" w:rsidR="00CB52A1" w:rsidRPr="00D00F65" w:rsidRDefault="00CB52A1" w:rsidP="00532F65">
            <w:pPr>
              <w:pStyle w:val="a9"/>
              <w:spacing w:after="0" w:line="240" w:lineRule="auto"/>
              <w:ind w:left="0"/>
              <w:jc w:val="center"/>
              <w:rPr>
                <w:rFonts w:ascii="Times New Roman" w:hAnsi="Times New Roman"/>
                <w:b/>
                <w:bCs/>
              </w:rPr>
            </w:pPr>
            <w:r w:rsidRPr="00D00F65">
              <w:rPr>
                <w:rFonts w:ascii="Times New Roman" w:hAnsi="Times New Roman"/>
                <w:b/>
                <w:bCs/>
              </w:rPr>
              <w:lastRenderedPageBreak/>
              <w:t>3.6.4</w:t>
            </w:r>
          </w:p>
        </w:tc>
        <w:tc>
          <w:tcPr>
            <w:tcW w:w="1307" w:type="pct"/>
            <w:shd w:val="clear" w:color="auto" w:fill="auto"/>
            <w:vAlign w:val="center"/>
          </w:tcPr>
          <w:p w14:paraId="49E4AFF5" w14:textId="77777777" w:rsidR="00CB52A1" w:rsidRPr="00D00F65" w:rsidRDefault="00CB52A1" w:rsidP="003B2512">
            <w:pPr>
              <w:pStyle w:val="a3"/>
              <w:jc w:val="both"/>
              <w:rPr>
                <w:rFonts w:ascii="Times New Roman" w:hAnsi="Times New Roman" w:cs="Times New Roman"/>
                <w:b/>
                <w:bCs/>
                <w:lang w:eastAsia="uk-UA"/>
              </w:rPr>
            </w:pPr>
            <w:r w:rsidRPr="00D00F65">
              <w:rPr>
                <w:rFonts w:ascii="Times New Roman" w:hAnsi="Times New Roman" w:cs="Times New Roman"/>
                <w:b/>
                <w:bCs/>
                <w:lang w:eastAsia="uk-UA"/>
              </w:rPr>
              <w:t>Вилучити</w:t>
            </w:r>
          </w:p>
          <w:p w14:paraId="10E81490" w14:textId="77777777" w:rsidR="00CB52A1" w:rsidRPr="00D00F65" w:rsidRDefault="00CB52A1" w:rsidP="003B2512">
            <w:pPr>
              <w:pStyle w:val="a3"/>
              <w:jc w:val="both"/>
              <w:rPr>
                <w:rFonts w:ascii="Times New Roman" w:hAnsi="Times New Roman" w:cs="Times New Roman"/>
                <w:b/>
                <w:bCs/>
                <w:lang w:eastAsia="uk-UA"/>
              </w:rPr>
            </w:pPr>
          </w:p>
          <w:p w14:paraId="60CDE83D" w14:textId="653F2171" w:rsidR="00CB52A1" w:rsidRPr="00D00F65" w:rsidRDefault="00CB52A1" w:rsidP="003B2512">
            <w:pPr>
              <w:pStyle w:val="a3"/>
              <w:jc w:val="both"/>
              <w:rPr>
                <w:rFonts w:ascii="Times New Roman" w:hAnsi="Times New Roman" w:cs="Times New Roman"/>
                <w:b/>
                <w:bCs/>
                <w:lang w:eastAsia="uk-UA"/>
              </w:rPr>
            </w:pPr>
            <w:r w:rsidRPr="00D00F65">
              <w:rPr>
                <w:rFonts w:ascii="Times New Roman" w:hAnsi="Times New Roman" w:cs="Times New Roman"/>
                <w:strike/>
                <w:lang w:eastAsia="uk-UA"/>
              </w:rPr>
              <w:t>3.6.4. У випадку якщо підсумковий розмір штрафу, розрахований відповідно до глав 3.2-3.5 цього розділу, менший за мінімальний розмір штрафу, передбачений законом, НКРЕКП не накладає штраф, а застосовує інші санкції (застереження та/або попередження про необхідність усунення порушень).</w:t>
            </w:r>
          </w:p>
        </w:tc>
        <w:tc>
          <w:tcPr>
            <w:tcW w:w="2728" w:type="pct"/>
            <w:shd w:val="clear" w:color="auto" w:fill="auto"/>
            <w:vAlign w:val="center"/>
          </w:tcPr>
          <w:p w14:paraId="569FAB55" w14:textId="77777777" w:rsidR="00CB52A1" w:rsidRPr="00D00F65" w:rsidRDefault="00CB52A1" w:rsidP="00CB52A1">
            <w:pPr>
              <w:pStyle w:val="a3"/>
              <w:ind w:firstLine="298"/>
              <w:jc w:val="both"/>
              <w:rPr>
                <w:rFonts w:ascii="Times New Roman" w:hAnsi="Times New Roman" w:cs="Times New Roman"/>
                <w:b/>
                <w:bCs/>
                <w:lang w:eastAsia="uk-UA"/>
              </w:rPr>
            </w:pPr>
            <w:r w:rsidRPr="00D00F65">
              <w:rPr>
                <w:rFonts w:ascii="Times New Roman" w:eastAsia="Times New Roman" w:hAnsi="Times New Roman" w:cs="Times New Roman"/>
                <w:b/>
                <w:bCs/>
                <w:lang w:eastAsia="uk-UA"/>
              </w:rPr>
              <w:t>ГС «УКРАЇНСЬКА ВІТРОЕНЕРГЕТИЧНА АСОЦІАЦІЯ»</w:t>
            </w:r>
            <w:r w:rsidRPr="00D00F65">
              <w:rPr>
                <w:rFonts w:ascii="Times New Roman" w:hAnsi="Times New Roman" w:cs="Times New Roman"/>
                <w:b/>
                <w:bCs/>
                <w:lang w:eastAsia="uk-UA"/>
              </w:rPr>
              <w:t xml:space="preserve"> </w:t>
            </w:r>
          </w:p>
          <w:p w14:paraId="2D254397" w14:textId="77777777" w:rsidR="00CB52A1" w:rsidRPr="00D00F65" w:rsidRDefault="00CB52A1" w:rsidP="00CB52A1">
            <w:pPr>
              <w:pStyle w:val="a3"/>
              <w:ind w:firstLine="298"/>
              <w:jc w:val="both"/>
              <w:rPr>
                <w:rFonts w:ascii="Times New Roman" w:hAnsi="Times New Roman" w:cs="Times New Roman"/>
                <w:b/>
                <w:bCs/>
                <w:lang w:eastAsia="uk-UA"/>
              </w:rPr>
            </w:pPr>
          </w:p>
          <w:p w14:paraId="73F06986" w14:textId="4888FF8B" w:rsidR="00CB52A1" w:rsidRDefault="00CB52A1" w:rsidP="00CB52A1">
            <w:pPr>
              <w:pStyle w:val="a3"/>
              <w:ind w:firstLine="298"/>
              <w:jc w:val="both"/>
              <w:rPr>
                <w:rFonts w:ascii="Times New Roman" w:hAnsi="Times New Roman" w:cs="Times New Roman"/>
                <w:b/>
                <w:bCs/>
                <w:lang w:eastAsia="uk-UA"/>
              </w:rPr>
            </w:pPr>
            <w:r w:rsidRPr="00D00F65">
              <w:rPr>
                <w:rFonts w:ascii="Times New Roman" w:hAnsi="Times New Roman" w:cs="Times New Roman"/>
                <w:b/>
                <w:bCs/>
                <w:lang w:eastAsia="uk-UA"/>
              </w:rPr>
              <w:t>3.6.4. У випадку якщо підсумковий розмір штрафу, розрахований відповідно до глав 3.2-3.5 цього розділу, менший за мінімальний розмір штрафу, передбачений законом, НКРЕКП не накладає штраф, а застосовує інші санкції (застереження та/або попередження про необхідність усунення порушень).</w:t>
            </w:r>
          </w:p>
          <w:p w14:paraId="489CD81C" w14:textId="77777777" w:rsidR="00CB52A1" w:rsidRDefault="00CB52A1" w:rsidP="00CB52A1">
            <w:pPr>
              <w:pStyle w:val="a3"/>
              <w:ind w:firstLine="298"/>
              <w:jc w:val="both"/>
              <w:rPr>
                <w:rFonts w:ascii="Times New Roman" w:eastAsia="Times New Roman" w:hAnsi="Times New Roman" w:cs="Times New Roman"/>
                <w:b/>
                <w:lang w:eastAsia="uk-UA"/>
              </w:rPr>
            </w:pPr>
          </w:p>
          <w:p w14:paraId="31B1A4A2" w14:textId="6A2FD8CB" w:rsidR="00CB52A1" w:rsidRDefault="00CB52A1" w:rsidP="00CB52A1">
            <w:pPr>
              <w:pStyle w:val="a3"/>
              <w:ind w:firstLine="298"/>
              <w:jc w:val="both"/>
              <w:rPr>
                <w:rFonts w:ascii="Times New Roman" w:hAnsi="Times New Roman" w:cs="Times New Roman"/>
                <w:lang w:eastAsia="uk-UA"/>
              </w:rPr>
            </w:pPr>
            <w:r>
              <w:rPr>
                <w:rFonts w:ascii="Times New Roman" w:eastAsia="Times New Roman" w:hAnsi="Times New Roman" w:cs="Times New Roman"/>
                <w:b/>
                <w:lang w:eastAsia="uk-UA"/>
              </w:rPr>
              <w:t>Обґрунтування</w:t>
            </w:r>
          </w:p>
          <w:p w14:paraId="7339BDAF" w14:textId="092EE627" w:rsidR="00CB52A1" w:rsidRPr="00954BD8" w:rsidRDefault="00CB52A1" w:rsidP="00CB52A1">
            <w:pPr>
              <w:pStyle w:val="a3"/>
              <w:ind w:firstLine="298"/>
              <w:jc w:val="both"/>
              <w:rPr>
                <w:rFonts w:ascii="Times New Roman" w:hAnsi="Times New Roman" w:cs="Times New Roman"/>
                <w:bCs/>
                <w:lang w:eastAsia="uk-UA"/>
              </w:rPr>
            </w:pPr>
            <w:r w:rsidRPr="00954BD8">
              <w:rPr>
                <w:rFonts w:ascii="Times New Roman" w:hAnsi="Times New Roman" w:cs="Times New Roman"/>
                <w:bCs/>
                <w:lang w:eastAsia="uk-UA"/>
              </w:rPr>
              <w:t xml:space="preserve">Пропонуємо залишити чинним. Ані внесені зміни до Закону, ані обґрунтування даного </w:t>
            </w:r>
            <w:proofErr w:type="spellStart"/>
            <w:r w:rsidRPr="00954BD8">
              <w:rPr>
                <w:rFonts w:ascii="Times New Roman" w:hAnsi="Times New Roman" w:cs="Times New Roman"/>
                <w:bCs/>
                <w:lang w:eastAsia="uk-UA"/>
              </w:rPr>
              <w:t>проєкту</w:t>
            </w:r>
            <w:proofErr w:type="spellEnd"/>
            <w:r w:rsidRPr="00954BD8">
              <w:rPr>
                <w:rFonts w:ascii="Times New Roman" w:hAnsi="Times New Roman" w:cs="Times New Roman"/>
                <w:bCs/>
                <w:lang w:eastAsia="uk-UA"/>
              </w:rPr>
              <w:t xml:space="preserve"> змін не містять передумови для вилучення цього пункту</w:t>
            </w:r>
          </w:p>
          <w:p w14:paraId="4AC06471" w14:textId="51DA20EF" w:rsidR="00CB52A1" w:rsidRDefault="00CB52A1" w:rsidP="00CB52A1">
            <w:pPr>
              <w:pStyle w:val="a3"/>
              <w:ind w:firstLine="298"/>
              <w:jc w:val="both"/>
              <w:rPr>
                <w:rFonts w:ascii="Times New Roman" w:hAnsi="Times New Roman" w:cs="Times New Roman"/>
                <w:b/>
                <w:bCs/>
                <w:lang w:eastAsia="uk-UA"/>
              </w:rPr>
            </w:pPr>
          </w:p>
          <w:p w14:paraId="3C606A11" w14:textId="77777777" w:rsidR="00CB52A1" w:rsidRPr="00D00F65" w:rsidRDefault="00CB52A1" w:rsidP="00CB52A1">
            <w:pPr>
              <w:pStyle w:val="a3"/>
              <w:ind w:firstLine="298"/>
              <w:jc w:val="both"/>
              <w:rPr>
                <w:rFonts w:ascii="Times New Roman" w:hAnsi="Times New Roman" w:cs="Times New Roman"/>
                <w:b/>
                <w:bCs/>
                <w:lang w:eastAsia="uk-UA"/>
              </w:rPr>
            </w:pPr>
            <w:r w:rsidRPr="00D00F65">
              <w:rPr>
                <w:rFonts w:ascii="Times New Roman" w:hAnsi="Times New Roman" w:cs="Times New Roman"/>
                <w:b/>
                <w:bCs/>
                <w:lang w:eastAsia="uk-UA"/>
              </w:rPr>
              <w:t xml:space="preserve">АТ «ЕКУ» </w:t>
            </w:r>
          </w:p>
          <w:p w14:paraId="52274359" w14:textId="2AF17E9D" w:rsidR="00CB52A1" w:rsidRPr="00D00F65" w:rsidRDefault="00CB52A1" w:rsidP="00CB52A1">
            <w:pPr>
              <w:pStyle w:val="a3"/>
              <w:ind w:firstLine="298"/>
              <w:jc w:val="both"/>
              <w:rPr>
                <w:rFonts w:ascii="Times New Roman" w:hAnsi="Times New Roman" w:cs="Times New Roman"/>
                <w:bCs/>
                <w:lang w:eastAsia="uk-UA"/>
              </w:rPr>
            </w:pPr>
            <w:r w:rsidRPr="00D00F65">
              <w:rPr>
                <w:rFonts w:ascii="Times New Roman" w:hAnsi="Times New Roman" w:cs="Times New Roman"/>
                <w:bCs/>
                <w:lang w:eastAsia="uk-UA"/>
              </w:rPr>
              <w:t>Пункт 3.6.4 залишити в чинній редакції</w:t>
            </w:r>
          </w:p>
          <w:p w14:paraId="6D4FD8CE" w14:textId="77777777" w:rsidR="00CB52A1" w:rsidRDefault="00CB52A1" w:rsidP="00CB52A1">
            <w:pPr>
              <w:pStyle w:val="a3"/>
              <w:ind w:firstLine="298"/>
              <w:jc w:val="both"/>
              <w:rPr>
                <w:rFonts w:ascii="Times New Roman" w:hAnsi="Times New Roman" w:cs="Times New Roman"/>
                <w:lang w:eastAsia="uk-UA"/>
              </w:rPr>
            </w:pPr>
            <w:r>
              <w:rPr>
                <w:rFonts w:ascii="Times New Roman" w:eastAsia="Times New Roman" w:hAnsi="Times New Roman" w:cs="Times New Roman"/>
                <w:b/>
                <w:lang w:eastAsia="uk-UA"/>
              </w:rPr>
              <w:t>Обґрунтування</w:t>
            </w:r>
          </w:p>
          <w:p w14:paraId="11D525CE" w14:textId="77777777" w:rsidR="00CB52A1" w:rsidRPr="00D00F65" w:rsidRDefault="00CB52A1" w:rsidP="00CB52A1">
            <w:pPr>
              <w:pStyle w:val="a3"/>
              <w:ind w:firstLine="298"/>
              <w:jc w:val="both"/>
              <w:rPr>
                <w:rFonts w:ascii="Times New Roman" w:hAnsi="Times New Roman" w:cs="Times New Roman"/>
                <w:lang w:eastAsia="uk-UA"/>
              </w:rPr>
            </w:pPr>
            <w:r w:rsidRPr="00D00F65">
              <w:rPr>
                <w:rFonts w:ascii="Times New Roman" w:hAnsi="Times New Roman" w:cs="Times New Roman"/>
                <w:bCs/>
                <w:lang w:eastAsia="uk-UA"/>
              </w:rPr>
              <w:t>Пропонується</w:t>
            </w:r>
            <w:r w:rsidRPr="00D00F65">
              <w:rPr>
                <w:rFonts w:ascii="Times New Roman" w:hAnsi="Times New Roman" w:cs="Times New Roman"/>
                <w:b/>
                <w:lang w:eastAsia="uk-UA"/>
              </w:rPr>
              <w:t xml:space="preserve"> </w:t>
            </w:r>
            <w:r w:rsidRPr="00D00F65">
              <w:rPr>
                <w:rFonts w:ascii="Times New Roman" w:hAnsi="Times New Roman" w:cs="Times New Roman"/>
                <w:bCs/>
                <w:lang w:eastAsia="uk-UA"/>
              </w:rPr>
              <w:t xml:space="preserve"> пункт 3.6.4 залишити в чинній редакції з метою гарантування учасникам ринку звільнення від штрафу.</w:t>
            </w:r>
          </w:p>
          <w:p w14:paraId="1FC72FD0" w14:textId="77777777" w:rsidR="00CB52A1" w:rsidRPr="00D00F65" w:rsidRDefault="00CB52A1" w:rsidP="00CB52A1">
            <w:pPr>
              <w:pStyle w:val="a3"/>
              <w:ind w:firstLine="298"/>
              <w:jc w:val="both"/>
              <w:rPr>
                <w:rFonts w:ascii="Times New Roman" w:hAnsi="Times New Roman" w:cs="Times New Roman"/>
                <w:bCs/>
                <w:lang w:eastAsia="uk-UA"/>
              </w:rPr>
            </w:pPr>
          </w:p>
          <w:p w14:paraId="2394B875" w14:textId="77777777" w:rsidR="00CB52A1" w:rsidRPr="00D00F65" w:rsidRDefault="00CB52A1" w:rsidP="00CB52A1">
            <w:pPr>
              <w:pStyle w:val="a3"/>
              <w:ind w:firstLine="298"/>
              <w:jc w:val="both"/>
              <w:rPr>
                <w:rFonts w:ascii="Times New Roman" w:hAnsi="Times New Roman" w:cs="Times New Roman"/>
                <w:b/>
                <w:bCs/>
                <w:lang w:eastAsia="uk-UA"/>
              </w:rPr>
            </w:pPr>
            <w:r w:rsidRPr="00D00F65">
              <w:rPr>
                <w:rFonts w:ascii="Times New Roman" w:hAnsi="Times New Roman" w:cs="Times New Roman"/>
                <w:b/>
                <w:bCs/>
                <w:lang w:eastAsia="uk-UA"/>
              </w:rPr>
              <w:t>ТОВ «Д. ТРЕЙДІНГ»</w:t>
            </w:r>
          </w:p>
          <w:p w14:paraId="19301332" w14:textId="77777777" w:rsidR="00CB52A1" w:rsidRPr="00D00F65" w:rsidRDefault="00CB52A1" w:rsidP="00CB52A1">
            <w:pPr>
              <w:pStyle w:val="a3"/>
              <w:ind w:firstLine="298"/>
              <w:jc w:val="both"/>
              <w:rPr>
                <w:rFonts w:ascii="Times New Roman" w:hAnsi="Times New Roman" w:cs="Times New Roman"/>
                <w:lang w:eastAsia="uk-UA"/>
              </w:rPr>
            </w:pPr>
          </w:p>
          <w:p w14:paraId="0833B149" w14:textId="6BF006F4" w:rsidR="00CB52A1" w:rsidRDefault="00CB52A1" w:rsidP="00CB52A1">
            <w:pPr>
              <w:pStyle w:val="a3"/>
              <w:ind w:firstLine="298"/>
              <w:jc w:val="both"/>
              <w:rPr>
                <w:rFonts w:ascii="Times New Roman" w:hAnsi="Times New Roman" w:cs="Times New Roman"/>
                <w:bCs/>
                <w:lang w:eastAsia="uk-UA"/>
              </w:rPr>
            </w:pPr>
            <w:r w:rsidRPr="00D00F65">
              <w:rPr>
                <w:rFonts w:ascii="Times New Roman" w:hAnsi="Times New Roman" w:cs="Times New Roman"/>
                <w:bCs/>
                <w:lang w:eastAsia="uk-UA"/>
              </w:rPr>
              <w:t>3.6.4. У випадку якщо підсумковий розмір штрафу, розрахований відповідно до глав 3.2-3.5 цього розділу, менший за мінімальний розмір штрафу, передбачений законом, НКРЕКП не накладає штраф, а застосовує інші санкції (застереження та/або попередження про необхідність усунення порушень).</w:t>
            </w:r>
          </w:p>
          <w:p w14:paraId="1949B9EA" w14:textId="441B8762" w:rsidR="00CB52A1" w:rsidRDefault="00CB52A1" w:rsidP="00954BD8">
            <w:pPr>
              <w:pStyle w:val="a3"/>
              <w:ind w:firstLine="229"/>
              <w:jc w:val="both"/>
              <w:rPr>
                <w:rFonts w:ascii="Times New Roman" w:hAnsi="Times New Roman" w:cs="Times New Roman"/>
                <w:lang w:eastAsia="uk-UA"/>
              </w:rPr>
            </w:pPr>
            <w:r>
              <w:rPr>
                <w:rFonts w:ascii="Times New Roman" w:eastAsia="Times New Roman" w:hAnsi="Times New Roman" w:cs="Times New Roman"/>
                <w:b/>
                <w:lang w:eastAsia="uk-UA"/>
              </w:rPr>
              <w:t xml:space="preserve"> Обґрунтування</w:t>
            </w:r>
          </w:p>
          <w:p w14:paraId="43ABC8F8" w14:textId="77777777" w:rsidR="00CB52A1" w:rsidRPr="00D00F65" w:rsidRDefault="00CB52A1" w:rsidP="00954BD8">
            <w:pPr>
              <w:pStyle w:val="a3"/>
              <w:ind w:firstLine="229"/>
              <w:jc w:val="both"/>
              <w:rPr>
                <w:rFonts w:ascii="Times New Roman" w:hAnsi="Times New Roman" w:cs="Times New Roman"/>
                <w:bCs/>
                <w:lang w:eastAsia="uk-UA"/>
              </w:rPr>
            </w:pPr>
            <w:r w:rsidRPr="00D00F65">
              <w:rPr>
                <w:rFonts w:ascii="Times New Roman" w:hAnsi="Times New Roman" w:cs="Times New Roman"/>
                <w:bCs/>
                <w:lang w:eastAsia="uk-UA"/>
              </w:rPr>
              <w:t>Пропонуємо залишити в чинній редакції – ні обґрунтування ні аналіз регуляторного впливу не містять інформації чому пункт 3.6.4. підлягає вилученню.</w:t>
            </w:r>
          </w:p>
          <w:p w14:paraId="21CF4CC7" w14:textId="77777777" w:rsidR="00CB52A1" w:rsidRDefault="00CB52A1" w:rsidP="00954BD8">
            <w:pPr>
              <w:pStyle w:val="a3"/>
              <w:ind w:firstLine="229"/>
              <w:jc w:val="both"/>
              <w:rPr>
                <w:rFonts w:ascii="Times New Roman" w:hAnsi="Times New Roman" w:cs="Times New Roman"/>
                <w:bCs/>
                <w:lang w:val="en-US" w:eastAsia="uk-UA"/>
              </w:rPr>
            </w:pPr>
          </w:p>
          <w:p w14:paraId="1E6E2DD9" w14:textId="77777777" w:rsidR="003D380A" w:rsidRDefault="003D380A" w:rsidP="00954BD8">
            <w:pPr>
              <w:pStyle w:val="a3"/>
              <w:ind w:firstLine="229"/>
              <w:jc w:val="both"/>
              <w:rPr>
                <w:rFonts w:ascii="Times New Roman" w:hAnsi="Times New Roman" w:cs="Times New Roman"/>
                <w:bCs/>
                <w:lang w:val="en-US" w:eastAsia="uk-UA"/>
              </w:rPr>
            </w:pPr>
          </w:p>
          <w:p w14:paraId="012E42C1" w14:textId="77777777" w:rsidR="003D380A" w:rsidRPr="003D380A" w:rsidRDefault="003D380A" w:rsidP="00954BD8">
            <w:pPr>
              <w:pStyle w:val="a3"/>
              <w:ind w:firstLine="229"/>
              <w:jc w:val="both"/>
              <w:rPr>
                <w:rFonts w:ascii="Times New Roman" w:hAnsi="Times New Roman" w:cs="Times New Roman"/>
                <w:bCs/>
                <w:lang w:val="en-US" w:eastAsia="uk-UA"/>
              </w:rPr>
            </w:pPr>
          </w:p>
          <w:p w14:paraId="762055FF" w14:textId="77777777" w:rsidR="00CB52A1" w:rsidRPr="00D00F65" w:rsidRDefault="00CB52A1" w:rsidP="00954BD8">
            <w:pPr>
              <w:pStyle w:val="a3"/>
              <w:ind w:firstLine="229"/>
              <w:jc w:val="both"/>
              <w:rPr>
                <w:rFonts w:ascii="Times New Roman" w:eastAsia="Times New Roman" w:hAnsi="Times New Roman" w:cs="Times New Roman"/>
                <w:b/>
                <w:bCs/>
                <w:lang w:eastAsia="uk-UA"/>
              </w:rPr>
            </w:pPr>
            <w:r w:rsidRPr="00D00F65">
              <w:rPr>
                <w:rFonts w:ascii="Times New Roman" w:eastAsia="Times New Roman" w:hAnsi="Times New Roman" w:cs="Times New Roman"/>
                <w:b/>
                <w:bCs/>
                <w:lang w:eastAsia="uk-UA"/>
              </w:rPr>
              <w:lastRenderedPageBreak/>
              <w:t>ПРАТ «УКРГІДРОЕНЕРГО»</w:t>
            </w:r>
          </w:p>
          <w:p w14:paraId="11B8796C" w14:textId="77777777" w:rsidR="00CB52A1" w:rsidRPr="00D00F65" w:rsidRDefault="00CB52A1" w:rsidP="00954BD8">
            <w:pPr>
              <w:pStyle w:val="a3"/>
              <w:ind w:firstLine="229"/>
              <w:jc w:val="both"/>
              <w:rPr>
                <w:rFonts w:ascii="Times New Roman" w:eastAsia="Times New Roman" w:hAnsi="Times New Roman" w:cs="Times New Roman"/>
                <w:lang w:eastAsia="uk-UA"/>
              </w:rPr>
            </w:pPr>
          </w:p>
          <w:p w14:paraId="1ECEA4C5" w14:textId="3049AD6F" w:rsidR="00CB52A1" w:rsidRDefault="00CB52A1" w:rsidP="00954BD8">
            <w:pPr>
              <w:pStyle w:val="a3"/>
              <w:ind w:firstLine="229"/>
              <w:jc w:val="both"/>
              <w:rPr>
                <w:rFonts w:ascii="Times New Roman" w:hAnsi="Times New Roman" w:cs="Times New Roman"/>
                <w:lang w:eastAsia="uk-UA"/>
              </w:rPr>
            </w:pPr>
            <w:r w:rsidRPr="00D00F65">
              <w:rPr>
                <w:rFonts w:ascii="Times New Roman" w:hAnsi="Times New Roman" w:cs="Times New Roman"/>
                <w:lang w:eastAsia="uk-UA"/>
              </w:rPr>
              <w:t>3.6.4. У випадку якщо підсумковий розмір штрафу, розрахований відповідно до глав 3.2-3.5 цього розділу, менший за мінімальний розмір штрафу, передбачений законом, НКРЕКП не накладає штраф, а застосовує інші санкції (застереження та/або попередження про необхідність усунення порушень).</w:t>
            </w:r>
          </w:p>
          <w:p w14:paraId="158F3EEA" w14:textId="77777777" w:rsidR="00CB52A1" w:rsidRPr="00D00F65" w:rsidRDefault="00CB52A1" w:rsidP="003B2512">
            <w:pPr>
              <w:pStyle w:val="a3"/>
              <w:jc w:val="both"/>
              <w:rPr>
                <w:rFonts w:ascii="Times New Roman" w:eastAsia="Times New Roman" w:hAnsi="Times New Roman" w:cs="Times New Roman"/>
                <w:lang w:eastAsia="uk-UA"/>
              </w:rPr>
            </w:pPr>
          </w:p>
          <w:p w14:paraId="01E39354" w14:textId="77777777" w:rsidR="00CB52A1" w:rsidRDefault="00CB52A1" w:rsidP="00954BD8">
            <w:pPr>
              <w:pStyle w:val="a3"/>
              <w:jc w:val="both"/>
              <w:rPr>
                <w:rFonts w:ascii="Times New Roman" w:hAnsi="Times New Roman" w:cs="Times New Roman"/>
                <w:lang w:eastAsia="uk-UA"/>
              </w:rPr>
            </w:pPr>
            <w:r>
              <w:rPr>
                <w:rFonts w:ascii="Times New Roman" w:eastAsia="Times New Roman" w:hAnsi="Times New Roman" w:cs="Times New Roman"/>
                <w:b/>
                <w:lang w:eastAsia="uk-UA"/>
              </w:rPr>
              <w:t>Обґрунтування</w:t>
            </w:r>
          </w:p>
          <w:p w14:paraId="3258F82C" w14:textId="7173AD77" w:rsidR="00CB52A1" w:rsidRPr="00954BD8" w:rsidRDefault="00CB52A1" w:rsidP="00954BD8">
            <w:pPr>
              <w:spacing w:after="0" w:line="240" w:lineRule="auto"/>
              <w:ind w:firstLine="284"/>
              <w:jc w:val="both"/>
              <w:rPr>
                <w:rFonts w:ascii="Times New Roman" w:eastAsiaTheme="minorHAnsi" w:hAnsi="Times New Roman"/>
                <w:bCs/>
                <w:lang w:eastAsia="uk-UA"/>
              </w:rPr>
            </w:pPr>
            <w:r w:rsidRPr="00954BD8">
              <w:rPr>
                <w:rFonts w:ascii="Times New Roman" w:eastAsiaTheme="minorHAnsi" w:hAnsi="Times New Roman"/>
                <w:bCs/>
                <w:lang w:eastAsia="uk-UA"/>
              </w:rPr>
              <w:t>Пропонуємо залишити в чинній редакції.</w:t>
            </w:r>
          </w:p>
          <w:p w14:paraId="1A357C1D" w14:textId="77777777" w:rsidR="00CB52A1" w:rsidRPr="00D00F65" w:rsidRDefault="00CB52A1" w:rsidP="00954BD8">
            <w:pPr>
              <w:spacing w:after="0" w:line="240" w:lineRule="auto"/>
              <w:ind w:firstLine="284"/>
              <w:jc w:val="both"/>
              <w:rPr>
                <w:rFonts w:ascii="Times New Roman" w:hAnsi="Times New Roman"/>
              </w:rPr>
            </w:pPr>
            <w:r w:rsidRPr="00D00F65">
              <w:rPr>
                <w:rFonts w:ascii="Times New Roman" w:hAnsi="Times New Roman"/>
              </w:rPr>
              <w:t>Відповідно до ч. 3 ст. 77 ЗУ «Про ринок електричної енергії», у разі скоєння правопорушення на ринку електричної енергії до відповідних учасників ринку можуть застосовуватися санкції у виді:</w:t>
            </w:r>
          </w:p>
          <w:p w14:paraId="10E72CFE" w14:textId="77777777" w:rsidR="00CB52A1" w:rsidRPr="00D00F65" w:rsidRDefault="00CB52A1" w:rsidP="00954BD8">
            <w:pPr>
              <w:spacing w:after="0" w:line="240" w:lineRule="auto"/>
              <w:ind w:firstLine="284"/>
              <w:jc w:val="both"/>
              <w:rPr>
                <w:rFonts w:ascii="Times New Roman" w:hAnsi="Times New Roman"/>
                <w:u w:val="single"/>
              </w:rPr>
            </w:pPr>
            <w:r w:rsidRPr="00D00F65">
              <w:rPr>
                <w:rFonts w:ascii="Times New Roman" w:hAnsi="Times New Roman"/>
                <w:u w:val="single"/>
              </w:rPr>
              <w:t>1) попередження про необхідність усунення порушень;</w:t>
            </w:r>
          </w:p>
          <w:p w14:paraId="0FB5D88E" w14:textId="77777777" w:rsidR="00CB52A1" w:rsidRPr="00954BD8" w:rsidRDefault="00CB52A1" w:rsidP="00954BD8">
            <w:pPr>
              <w:pStyle w:val="a3"/>
              <w:tabs>
                <w:tab w:val="left" w:pos="1594"/>
              </w:tabs>
              <w:ind w:firstLine="284"/>
              <w:jc w:val="both"/>
              <w:rPr>
                <w:rFonts w:ascii="Times New Roman" w:eastAsia="Calibri" w:hAnsi="Times New Roman" w:cs="Times New Roman"/>
              </w:rPr>
            </w:pPr>
            <w:r w:rsidRPr="00D00F65">
              <w:rPr>
                <w:rFonts w:ascii="Times New Roman" w:hAnsi="Times New Roman" w:cs="Times New Roman"/>
              </w:rPr>
              <w:t>2) штрафу</w:t>
            </w:r>
            <w:r w:rsidRPr="00954BD8">
              <w:rPr>
                <w:rFonts w:ascii="Times New Roman" w:eastAsia="Calibri" w:hAnsi="Times New Roman" w:cs="Times New Roman"/>
              </w:rPr>
              <w:t>…</w:t>
            </w:r>
          </w:p>
          <w:p w14:paraId="07D26E7C" w14:textId="3AA460A8" w:rsidR="00CB52A1" w:rsidRDefault="00CB52A1" w:rsidP="00954BD8">
            <w:pPr>
              <w:pStyle w:val="a3"/>
              <w:jc w:val="both"/>
              <w:rPr>
                <w:rFonts w:ascii="Times New Roman" w:eastAsia="Calibri" w:hAnsi="Times New Roman" w:cs="Times New Roman"/>
              </w:rPr>
            </w:pPr>
            <w:r>
              <w:rPr>
                <w:rFonts w:ascii="Times New Roman" w:eastAsia="Calibri" w:hAnsi="Times New Roman" w:cs="Times New Roman"/>
              </w:rPr>
              <w:t xml:space="preserve">     </w:t>
            </w:r>
            <w:r w:rsidRPr="00954BD8">
              <w:rPr>
                <w:rFonts w:ascii="Times New Roman" w:eastAsia="Calibri" w:hAnsi="Times New Roman" w:cs="Times New Roman"/>
              </w:rPr>
              <w:t>Отже, Регулятор має право накладати такі санкції.</w:t>
            </w:r>
          </w:p>
          <w:p w14:paraId="56535D87" w14:textId="1252A6B7" w:rsidR="00CB52A1" w:rsidRPr="00D00F65" w:rsidRDefault="00CB52A1" w:rsidP="00954BD8">
            <w:pPr>
              <w:pStyle w:val="a3"/>
              <w:jc w:val="both"/>
              <w:rPr>
                <w:rFonts w:ascii="Times New Roman" w:hAnsi="Times New Roman" w:cs="Times New Roman"/>
                <w:lang w:eastAsia="uk-UA"/>
              </w:rPr>
            </w:pPr>
          </w:p>
        </w:tc>
        <w:tc>
          <w:tcPr>
            <w:tcW w:w="754" w:type="pct"/>
            <w:shd w:val="clear" w:color="auto" w:fill="auto"/>
            <w:vAlign w:val="center"/>
          </w:tcPr>
          <w:p w14:paraId="1442648C" w14:textId="6197BC43" w:rsidR="00CB52A1" w:rsidRPr="00D00F65" w:rsidRDefault="00CB52A1" w:rsidP="00532F65">
            <w:pPr>
              <w:pStyle w:val="a9"/>
              <w:spacing w:after="0" w:line="240" w:lineRule="auto"/>
              <w:ind w:left="0"/>
              <w:jc w:val="center"/>
              <w:rPr>
                <w:rFonts w:ascii="Times New Roman" w:hAnsi="Times New Roman"/>
              </w:rPr>
            </w:pPr>
            <w:r w:rsidRPr="00D00F65">
              <w:rPr>
                <w:rFonts w:ascii="Times New Roman" w:hAnsi="Times New Roman"/>
              </w:rPr>
              <w:lastRenderedPageBreak/>
              <w:t xml:space="preserve">Не враховувати. Згідно із законами про ринок електроенергії та про ринок природного газу мінімальний розмір штрафу за зловживання становить 0,01 грн., тому підсумок розрахунку штрафу не може складати менше, ніж це значення. </w:t>
            </w:r>
          </w:p>
        </w:tc>
      </w:tr>
      <w:tr w:rsidR="00CB52A1" w:rsidRPr="00D00F65" w14:paraId="4C29C465" w14:textId="77777777" w:rsidTr="00CB52A1">
        <w:tc>
          <w:tcPr>
            <w:tcW w:w="211" w:type="pct"/>
            <w:shd w:val="clear" w:color="auto" w:fill="auto"/>
            <w:vAlign w:val="center"/>
          </w:tcPr>
          <w:p w14:paraId="342BDF71" w14:textId="27B0C218" w:rsidR="00CB52A1" w:rsidRPr="00D00F65" w:rsidRDefault="00CB52A1" w:rsidP="00532F65">
            <w:pPr>
              <w:pStyle w:val="a9"/>
              <w:spacing w:after="0" w:line="240" w:lineRule="auto"/>
              <w:ind w:left="0"/>
              <w:jc w:val="center"/>
              <w:rPr>
                <w:rFonts w:ascii="Times New Roman" w:hAnsi="Times New Roman"/>
                <w:b/>
                <w:bCs/>
              </w:rPr>
            </w:pPr>
            <w:r w:rsidRPr="00D00F65">
              <w:rPr>
                <w:rFonts w:ascii="Times New Roman" w:hAnsi="Times New Roman"/>
                <w:b/>
                <w:lang w:eastAsia="uk-UA"/>
              </w:rPr>
              <w:t>Відсутній розділ</w:t>
            </w:r>
          </w:p>
        </w:tc>
        <w:tc>
          <w:tcPr>
            <w:tcW w:w="1307" w:type="pct"/>
            <w:shd w:val="clear" w:color="auto" w:fill="auto"/>
            <w:vAlign w:val="center"/>
          </w:tcPr>
          <w:p w14:paraId="1227C1DA" w14:textId="3248442D"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bCs/>
                <w:lang w:eastAsia="uk-UA"/>
              </w:rPr>
              <w:t>IV. Розрахунок розміру штрафів, що накладаються НКРЕКП за інші порушення на оптовому енергетичному ринку</w:t>
            </w:r>
          </w:p>
        </w:tc>
        <w:tc>
          <w:tcPr>
            <w:tcW w:w="2728" w:type="pct"/>
            <w:shd w:val="clear" w:color="auto" w:fill="auto"/>
            <w:vAlign w:val="center"/>
          </w:tcPr>
          <w:p w14:paraId="51CDD3A4"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IV. Розрахунок розміру штрафів, що накладаються НКРЕКП за інші порушення на оптовому енергетичному ринку</w:t>
            </w:r>
          </w:p>
          <w:p w14:paraId="23A98E82" w14:textId="77777777" w:rsidR="00CB52A1" w:rsidRPr="00D00F65" w:rsidRDefault="00CB52A1" w:rsidP="003B2512">
            <w:pPr>
              <w:pStyle w:val="a3"/>
              <w:jc w:val="both"/>
              <w:rPr>
                <w:rFonts w:ascii="Times New Roman" w:hAnsi="Times New Roman" w:cs="Times New Roman"/>
                <w:bCs/>
                <w:lang w:eastAsia="uk-UA"/>
              </w:rPr>
            </w:pPr>
          </w:p>
          <w:p w14:paraId="3EFB8152" w14:textId="77777777" w:rsidR="00CB52A1" w:rsidRPr="00D00F65" w:rsidRDefault="00CB52A1" w:rsidP="003B2512">
            <w:pPr>
              <w:pStyle w:val="a3"/>
              <w:jc w:val="both"/>
              <w:rPr>
                <w:rFonts w:ascii="Times New Roman" w:hAnsi="Times New Roman" w:cs="Times New Roman"/>
                <w:b/>
                <w:bCs/>
                <w:lang w:eastAsia="uk-UA"/>
              </w:rPr>
            </w:pPr>
            <w:r w:rsidRPr="00D00F65">
              <w:rPr>
                <w:rFonts w:ascii="Times New Roman" w:hAnsi="Times New Roman" w:cs="Times New Roman"/>
                <w:b/>
                <w:bCs/>
                <w:lang w:eastAsia="uk-UA"/>
              </w:rPr>
              <w:t>ПРАТ «УКРГІДРОЕНЕРГО»</w:t>
            </w:r>
          </w:p>
          <w:p w14:paraId="0F2DF22A" w14:textId="77777777" w:rsidR="00CB52A1" w:rsidRPr="00D00F65" w:rsidRDefault="00CB52A1" w:rsidP="003B2512">
            <w:pPr>
              <w:pStyle w:val="a3"/>
              <w:jc w:val="both"/>
              <w:rPr>
                <w:rFonts w:ascii="Times New Roman" w:hAnsi="Times New Roman" w:cs="Times New Roman"/>
                <w:lang w:eastAsia="uk-UA"/>
              </w:rPr>
            </w:pPr>
          </w:p>
          <w:p w14:paraId="21C95695" w14:textId="77777777" w:rsidR="00CB52A1"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IV. Розрахунок розміру штрафів, що накладаються НКРЕКП за інші порушення на оптовому енергетичному ринку</w:t>
            </w:r>
          </w:p>
          <w:p w14:paraId="047C234E" w14:textId="77777777" w:rsidR="00CB52A1" w:rsidRDefault="00CB52A1" w:rsidP="003B2512">
            <w:pPr>
              <w:pStyle w:val="a3"/>
              <w:jc w:val="both"/>
              <w:rPr>
                <w:rFonts w:ascii="Times New Roman" w:hAnsi="Times New Roman" w:cs="Times New Roman"/>
                <w:lang w:eastAsia="uk-UA"/>
              </w:rPr>
            </w:pPr>
          </w:p>
          <w:p w14:paraId="7FE88B5D" w14:textId="77777777" w:rsidR="00CB52A1" w:rsidRDefault="00CB52A1" w:rsidP="00954BD8">
            <w:pPr>
              <w:pStyle w:val="a3"/>
              <w:ind w:firstLine="229"/>
              <w:jc w:val="both"/>
              <w:rPr>
                <w:rFonts w:ascii="Times New Roman" w:hAnsi="Times New Roman" w:cs="Times New Roman"/>
                <w:lang w:eastAsia="uk-UA"/>
              </w:rPr>
            </w:pPr>
            <w:r>
              <w:rPr>
                <w:rFonts w:ascii="Times New Roman" w:eastAsia="Times New Roman" w:hAnsi="Times New Roman" w:cs="Times New Roman"/>
                <w:b/>
                <w:lang w:eastAsia="uk-UA"/>
              </w:rPr>
              <w:t>Обґрунтування</w:t>
            </w:r>
          </w:p>
          <w:p w14:paraId="7968EE2A" w14:textId="28C67B5C" w:rsidR="00CB52A1" w:rsidRPr="00D00F65" w:rsidRDefault="00CB52A1" w:rsidP="00954BD8">
            <w:pPr>
              <w:pStyle w:val="a3"/>
              <w:tabs>
                <w:tab w:val="left" w:pos="1594"/>
              </w:tabs>
              <w:ind w:firstLine="284"/>
              <w:jc w:val="both"/>
              <w:rPr>
                <w:rFonts w:ascii="Times New Roman" w:hAnsi="Times New Roman" w:cs="Times New Roman"/>
              </w:rPr>
            </w:pPr>
            <w:r w:rsidRPr="00D00F65">
              <w:rPr>
                <w:rFonts w:ascii="Times New Roman" w:hAnsi="Times New Roman" w:cs="Times New Roman"/>
              </w:rPr>
              <w:t xml:space="preserve">Пропонується у всіх пунктах розділу привести у відповідність до його назви, а саме в </w:t>
            </w:r>
            <w:proofErr w:type="spellStart"/>
            <w:r w:rsidRPr="00D00F65">
              <w:rPr>
                <w:rFonts w:ascii="Times New Roman" w:hAnsi="Times New Roman" w:cs="Times New Roman"/>
              </w:rPr>
              <w:t>п.,п</w:t>
            </w:r>
            <w:proofErr w:type="spellEnd"/>
            <w:r w:rsidRPr="00D00F65">
              <w:rPr>
                <w:rFonts w:ascii="Times New Roman" w:hAnsi="Times New Roman" w:cs="Times New Roman"/>
              </w:rPr>
              <w:t>. 4.1. – 4.6.:</w:t>
            </w:r>
          </w:p>
          <w:p w14:paraId="5A7B6A0F" w14:textId="4985B03A" w:rsidR="00CB52A1" w:rsidRDefault="00CB52A1" w:rsidP="00954BD8">
            <w:pPr>
              <w:pStyle w:val="a3"/>
              <w:jc w:val="both"/>
              <w:rPr>
                <w:rFonts w:ascii="Times New Roman" w:hAnsi="Times New Roman" w:cs="Times New Roman"/>
                <w:lang w:eastAsia="uk-UA"/>
              </w:rPr>
            </w:pPr>
            <w:r w:rsidRPr="00D00F65">
              <w:rPr>
                <w:rFonts w:ascii="Times New Roman" w:hAnsi="Times New Roman" w:cs="Times New Roman"/>
              </w:rPr>
              <w:t xml:space="preserve">Замінити </w:t>
            </w:r>
            <w:r w:rsidRPr="00D00F65">
              <w:rPr>
                <w:rFonts w:ascii="Times New Roman" w:hAnsi="Times New Roman" w:cs="Times New Roman"/>
                <w:b/>
              </w:rPr>
              <w:t>«порушення»</w:t>
            </w:r>
            <w:r w:rsidRPr="00D00F65">
              <w:rPr>
                <w:rFonts w:ascii="Times New Roman" w:hAnsi="Times New Roman" w:cs="Times New Roman"/>
              </w:rPr>
              <w:t xml:space="preserve"> на словосполучення «</w:t>
            </w:r>
            <w:r w:rsidRPr="00D00F65">
              <w:rPr>
                <w:rFonts w:ascii="Times New Roman" w:hAnsi="Times New Roman" w:cs="Times New Roman"/>
                <w:b/>
                <w:lang w:eastAsia="uk-UA"/>
              </w:rPr>
              <w:t>інші порушення на оптовому енергетичному ринку</w:t>
            </w:r>
            <w:r w:rsidRPr="00D00F65">
              <w:rPr>
                <w:rFonts w:ascii="Times New Roman" w:hAnsi="Times New Roman" w:cs="Times New Roman"/>
              </w:rPr>
              <w:t>».</w:t>
            </w:r>
          </w:p>
          <w:p w14:paraId="1A448CD5" w14:textId="29631DCF" w:rsidR="00CB52A1" w:rsidRPr="00D00F65" w:rsidRDefault="00CB52A1" w:rsidP="003B2512">
            <w:pPr>
              <w:pStyle w:val="a3"/>
              <w:jc w:val="both"/>
              <w:rPr>
                <w:rFonts w:ascii="Times New Roman" w:hAnsi="Times New Roman" w:cs="Times New Roman"/>
                <w:lang w:eastAsia="uk-UA"/>
              </w:rPr>
            </w:pPr>
          </w:p>
        </w:tc>
        <w:tc>
          <w:tcPr>
            <w:tcW w:w="754" w:type="pct"/>
            <w:shd w:val="clear" w:color="auto" w:fill="auto"/>
            <w:vAlign w:val="center"/>
          </w:tcPr>
          <w:p w14:paraId="4B385BE2" w14:textId="54F5A62C" w:rsidR="00CB52A1" w:rsidRPr="00D00F65" w:rsidRDefault="00CB52A1" w:rsidP="00532F65">
            <w:pPr>
              <w:pStyle w:val="a9"/>
              <w:spacing w:after="0" w:line="240" w:lineRule="auto"/>
              <w:ind w:left="0"/>
              <w:jc w:val="center"/>
              <w:rPr>
                <w:rFonts w:ascii="Times New Roman" w:hAnsi="Times New Roman"/>
              </w:rPr>
            </w:pPr>
            <w:r w:rsidRPr="00D00F65">
              <w:rPr>
                <w:rFonts w:ascii="Times New Roman" w:hAnsi="Times New Roman"/>
              </w:rPr>
              <w:t>Врахувати</w:t>
            </w:r>
          </w:p>
        </w:tc>
      </w:tr>
      <w:tr w:rsidR="00CB52A1" w:rsidRPr="00D00F65" w14:paraId="66706CDB" w14:textId="77777777" w:rsidTr="00CB52A1">
        <w:tc>
          <w:tcPr>
            <w:tcW w:w="211" w:type="pct"/>
            <w:shd w:val="clear" w:color="auto" w:fill="auto"/>
            <w:vAlign w:val="center"/>
          </w:tcPr>
          <w:p w14:paraId="0D917AA0" w14:textId="77777777" w:rsidR="00CB52A1" w:rsidRPr="00D00F65" w:rsidRDefault="00CB52A1" w:rsidP="00532F65">
            <w:pPr>
              <w:pStyle w:val="a9"/>
              <w:spacing w:after="0" w:line="240" w:lineRule="auto"/>
              <w:ind w:left="0"/>
              <w:jc w:val="center"/>
              <w:rPr>
                <w:rFonts w:ascii="Times New Roman" w:hAnsi="Times New Roman"/>
                <w:b/>
                <w:bCs/>
              </w:rPr>
            </w:pPr>
          </w:p>
        </w:tc>
        <w:tc>
          <w:tcPr>
            <w:tcW w:w="1307" w:type="pct"/>
            <w:shd w:val="clear" w:color="auto" w:fill="auto"/>
          </w:tcPr>
          <w:p w14:paraId="211A0E5D" w14:textId="26976BE1"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bCs/>
                <w:lang w:eastAsia="uk-UA"/>
              </w:rPr>
              <w:t>4.1. Етапи розрахунку розміру штрафів за інші порушення на оптовому енергетичному ринку</w:t>
            </w:r>
          </w:p>
        </w:tc>
        <w:tc>
          <w:tcPr>
            <w:tcW w:w="2728" w:type="pct"/>
            <w:shd w:val="clear" w:color="auto" w:fill="auto"/>
          </w:tcPr>
          <w:p w14:paraId="7FA5CF23" w14:textId="1A126963"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bCs/>
                <w:lang w:eastAsia="uk-UA"/>
              </w:rPr>
              <w:t>4.1. Етапи розрахунку розміру штрафів за інші порушення на оптовому енергетичному ринку</w:t>
            </w:r>
          </w:p>
        </w:tc>
        <w:tc>
          <w:tcPr>
            <w:tcW w:w="754" w:type="pct"/>
            <w:shd w:val="clear" w:color="auto" w:fill="auto"/>
            <w:vAlign w:val="center"/>
          </w:tcPr>
          <w:p w14:paraId="390741B4" w14:textId="77777777" w:rsidR="00CB52A1" w:rsidRPr="00D00F65" w:rsidRDefault="00CB52A1" w:rsidP="00532F65">
            <w:pPr>
              <w:pStyle w:val="a9"/>
              <w:spacing w:after="0" w:line="240" w:lineRule="auto"/>
              <w:ind w:left="0"/>
              <w:jc w:val="center"/>
              <w:rPr>
                <w:rFonts w:ascii="Times New Roman" w:hAnsi="Times New Roman"/>
              </w:rPr>
            </w:pPr>
          </w:p>
        </w:tc>
      </w:tr>
      <w:tr w:rsidR="00CB52A1" w:rsidRPr="00D00F65" w14:paraId="71357DDA" w14:textId="77777777" w:rsidTr="00CB52A1">
        <w:tc>
          <w:tcPr>
            <w:tcW w:w="211" w:type="pct"/>
            <w:shd w:val="clear" w:color="auto" w:fill="auto"/>
            <w:vAlign w:val="center"/>
          </w:tcPr>
          <w:p w14:paraId="783437DE" w14:textId="31ACAC33" w:rsidR="00CB52A1" w:rsidRPr="00D00F65" w:rsidRDefault="00CB52A1" w:rsidP="00532F65">
            <w:pPr>
              <w:pStyle w:val="a9"/>
              <w:spacing w:after="0" w:line="240" w:lineRule="auto"/>
              <w:ind w:left="0"/>
              <w:jc w:val="center"/>
              <w:rPr>
                <w:rFonts w:ascii="Times New Roman" w:hAnsi="Times New Roman"/>
                <w:b/>
                <w:bCs/>
              </w:rPr>
            </w:pPr>
            <w:r w:rsidRPr="00D00F65">
              <w:rPr>
                <w:rFonts w:ascii="Times New Roman" w:hAnsi="Times New Roman"/>
                <w:b/>
                <w:bCs/>
              </w:rPr>
              <w:t>4.1</w:t>
            </w:r>
          </w:p>
        </w:tc>
        <w:tc>
          <w:tcPr>
            <w:tcW w:w="1307" w:type="pct"/>
            <w:shd w:val="clear" w:color="auto" w:fill="auto"/>
          </w:tcPr>
          <w:p w14:paraId="0B34190D" w14:textId="23EB44AA" w:rsidR="00CB52A1" w:rsidRPr="00D00F65" w:rsidRDefault="00CB52A1" w:rsidP="003B2512">
            <w:pPr>
              <w:pStyle w:val="a3"/>
              <w:jc w:val="both"/>
              <w:rPr>
                <w:rFonts w:ascii="Times New Roman" w:hAnsi="Times New Roman" w:cs="Times New Roman"/>
                <w:bCs/>
                <w:lang w:eastAsia="uk-UA"/>
              </w:rPr>
            </w:pPr>
            <w:bookmarkStart w:id="5" w:name="_Hlk192837943"/>
            <w:r w:rsidRPr="00D00F65">
              <w:rPr>
                <w:rFonts w:ascii="Times New Roman" w:hAnsi="Times New Roman" w:cs="Times New Roman"/>
                <w:bCs/>
                <w:lang w:eastAsia="uk-UA"/>
              </w:rPr>
              <w:t>Розрахунок штрафів за інші порушення на оптовому енергетичному ринку складається з таких етапів:</w:t>
            </w:r>
          </w:p>
          <w:p w14:paraId="68B1B0A2"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 xml:space="preserve">1) визначення початкового розміру штрафу залежно від характеру, серйозності порушення та з урахуванням шкоди, завданої суб’єктом розслідування, та/або </w:t>
            </w:r>
            <w:r w:rsidRPr="00D00F65">
              <w:rPr>
                <w:rFonts w:ascii="Times New Roman" w:hAnsi="Times New Roman" w:cs="Times New Roman"/>
                <w:bCs/>
                <w:lang w:eastAsia="uk-UA"/>
              </w:rPr>
              <w:lastRenderedPageBreak/>
              <w:t>отриманої ним додаткової вигоди (у разі можливості встановлення такої шкоди або додаткової вигоди);</w:t>
            </w:r>
          </w:p>
          <w:p w14:paraId="03D21770"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2) коригування розміру штрафу з урахуванням тривалості порушення;</w:t>
            </w:r>
          </w:p>
          <w:p w14:paraId="2DD9DC56"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3) коригування розміру штрафу з урахуванням пом’якшуючих та/або обтяжуючих обставин;</w:t>
            </w:r>
          </w:p>
          <w:p w14:paraId="19E68F02" w14:textId="77777777"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4) коригування розміру штрафу з метою забезпечення належного рівня стримування від майбутніх порушень та забезпечення пропорційності покарання та порушення;</w:t>
            </w:r>
          </w:p>
          <w:p w14:paraId="06503D02" w14:textId="3D09094F"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5) визначення підсумкового розміру штрафу та коригування розміру штрафу для уникнення перевищення максимальної та мінімальної межі штрафу</w:t>
            </w:r>
            <w:bookmarkEnd w:id="5"/>
            <w:r w:rsidRPr="00D00F65">
              <w:rPr>
                <w:rFonts w:ascii="Times New Roman" w:hAnsi="Times New Roman" w:cs="Times New Roman"/>
                <w:bCs/>
                <w:lang w:eastAsia="uk-UA"/>
              </w:rPr>
              <w:t>.</w:t>
            </w:r>
          </w:p>
        </w:tc>
        <w:tc>
          <w:tcPr>
            <w:tcW w:w="2728" w:type="pct"/>
            <w:shd w:val="clear" w:color="auto" w:fill="auto"/>
          </w:tcPr>
          <w:p w14:paraId="7E7BCC10" w14:textId="77777777" w:rsidR="00CB52A1" w:rsidRPr="00D00F65" w:rsidRDefault="00CB52A1" w:rsidP="003B2512">
            <w:pPr>
              <w:pStyle w:val="a3"/>
              <w:jc w:val="both"/>
              <w:rPr>
                <w:rFonts w:ascii="Times New Roman" w:hAnsi="Times New Roman" w:cs="Times New Roman"/>
                <w:b/>
                <w:bCs/>
                <w:lang w:eastAsia="uk-UA"/>
              </w:rPr>
            </w:pPr>
            <w:r w:rsidRPr="00D00F65">
              <w:rPr>
                <w:rFonts w:ascii="Times New Roman" w:hAnsi="Times New Roman" w:cs="Times New Roman"/>
                <w:b/>
                <w:bCs/>
                <w:lang w:eastAsia="uk-UA"/>
              </w:rPr>
              <w:lastRenderedPageBreak/>
              <w:t>ГО «ПЕРША ЕНЕРГЕТИЧНА РАДА»</w:t>
            </w:r>
          </w:p>
          <w:p w14:paraId="070EA9E9" w14:textId="77777777" w:rsidR="00CB52A1" w:rsidRPr="00D00F65" w:rsidRDefault="00CB52A1" w:rsidP="003B2512">
            <w:pPr>
              <w:pStyle w:val="a3"/>
              <w:jc w:val="both"/>
              <w:rPr>
                <w:rFonts w:ascii="Times New Roman" w:hAnsi="Times New Roman" w:cs="Times New Roman"/>
                <w:bCs/>
                <w:lang w:eastAsia="uk-UA"/>
              </w:rPr>
            </w:pPr>
          </w:p>
          <w:p w14:paraId="1EB6DD6A" w14:textId="47FB1984"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Розрахунок штрафів за інші порушення на оптовому енергетичному ринку складається з таких етапів:</w:t>
            </w:r>
          </w:p>
          <w:p w14:paraId="6858EA72"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1) визначення початкового розміру штрафу залежно від характеру, серйозності порушення та з урахуванням шкоди, завданої суб’єктом розслідування, та/або отриманої ним додаткової вигоди (у разі можливості встановлення такої шкоди або додаткової вигоди);</w:t>
            </w:r>
          </w:p>
          <w:p w14:paraId="3627076F"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lastRenderedPageBreak/>
              <w:t>2) коригування розміру штрафу з урахуванням тривалості порушення;</w:t>
            </w:r>
          </w:p>
          <w:p w14:paraId="1254F602"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3) коригування розміру штрафу з урахуванням пом’якшуючих та/або обтяжуючих обставин;</w:t>
            </w:r>
          </w:p>
          <w:p w14:paraId="4197163A"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
                <w:lang w:eastAsia="uk-UA"/>
              </w:rPr>
              <w:t>4)</w:t>
            </w:r>
            <w:r w:rsidRPr="00D00F65">
              <w:rPr>
                <w:rFonts w:ascii="Times New Roman" w:hAnsi="Times New Roman" w:cs="Times New Roman"/>
                <w:bCs/>
                <w:lang w:eastAsia="uk-UA"/>
              </w:rPr>
              <w:t xml:space="preserve"> визначення підсумкового розміру штрафу та коригування розміру штрафу для уникнення перевищення максимальної та мінімальної межі штрафу.</w:t>
            </w:r>
          </w:p>
          <w:p w14:paraId="1A9C35F7" w14:textId="77777777" w:rsidR="00CB52A1" w:rsidRPr="00D00F65" w:rsidRDefault="00CB52A1" w:rsidP="003B2512">
            <w:pPr>
              <w:pStyle w:val="a3"/>
              <w:jc w:val="both"/>
              <w:rPr>
                <w:rFonts w:ascii="Times New Roman" w:hAnsi="Times New Roman" w:cs="Times New Roman"/>
                <w:bCs/>
                <w:lang w:eastAsia="uk-UA"/>
              </w:rPr>
            </w:pPr>
          </w:p>
          <w:p w14:paraId="7149E6B7" w14:textId="77777777" w:rsidR="00CB52A1" w:rsidRDefault="00CB52A1" w:rsidP="00954BD8">
            <w:pPr>
              <w:pStyle w:val="a3"/>
              <w:ind w:firstLine="229"/>
              <w:jc w:val="both"/>
              <w:rPr>
                <w:rFonts w:ascii="Times New Roman" w:hAnsi="Times New Roman" w:cs="Times New Roman"/>
                <w:lang w:eastAsia="uk-UA"/>
              </w:rPr>
            </w:pPr>
            <w:r>
              <w:rPr>
                <w:rFonts w:ascii="Times New Roman" w:eastAsia="Times New Roman" w:hAnsi="Times New Roman" w:cs="Times New Roman"/>
                <w:b/>
                <w:lang w:eastAsia="uk-UA"/>
              </w:rPr>
              <w:t>Обґрунтування</w:t>
            </w:r>
          </w:p>
          <w:p w14:paraId="2D1CEF79" w14:textId="5BA28BBA" w:rsidR="00CB52A1" w:rsidRPr="00954BD8" w:rsidRDefault="00CB52A1" w:rsidP="00954BD8">
            <w:pPr>
              <w:pStyle w:val="a3"/>
              <w:ind w:firstLine="229"/>
              <w:jc w:val="both"/>
              <w:rPr>
                <w:rFonts w:ascii="Times New Roman" w:hAnsi="Times New Roman" w:cs="Times New Roman"/>
                <w:bCs/>
                <w:lang w:eastAsia="uk-UA"/>
              </w:rPr>
            </w:pPr>
            <w:r w:rsidRPr="00954BD8">
              <w:rPr>
                <w:rFonts w:ascii="Times New Roman" w:hAnsi="Times New Roman" w:cs="Times New Roman"/>
                <w:bCs/>
                <w:lang w:eastAsia="uk-UA"/>
              </w:rPr>
              <w:t>Принципове зауваження.</w:t>
            </w:r>
          </w:p>
          <w:p w14:paraId="4A1BC61B" w14:textId="77777777" w:rsidR="00CB52A1" w:rsidRPr="00D00F65" w:rsidRDefault="00CB52A1" w:rsidP="00954BD8">
            <w:pPr>
              <w:pStyle w:val="a3"/>
              <w:ind w:firstLine="229"/>
              <w:jc w:val="both"/>
              <w:rPr>
                <w:rFonts w:ascii="Times New Roman" w:hAnsi="Times New Roman" w:cs="Times New Roman"/>
                <w:bCs/>
                <w:lang w:eastAsia="uk-UA"/>
              </w:rPr>
            </w:pPr>
            <w:r w:rsidRPr="00D00F65">
              <w:rPr>
                <w:rFonts w:ascii="Times New Roman" w:hAnsi="Times New Roman" w:cs="Times New Roman"/>
                <w:bCs/>
                <w:lang w:eastAsia="uk-UA"/>
              </w:rPr>
              <w:t xml:space="preserve">З огляду на дискреційний і значною мірою дублюючий характер </w:t>
            </w:r>
            <w:r w:rsidRPr="00D00F65">
              <w:rPr>
                <w:rFonts w:ascii="Times New Roman" w:hAnsi="Times New Roman" w:cs="Times New Roman"/>
                <w:bCs/>
              </w:rPr>
              <w:t xml:space="preserve"> коригування розміру штрафу з метою забезпечення належного рівня стримування</w:t>
            </w:r>
            <w:r w:rsidRPr="00D00F65">
              <w:rPr>
                <w:rFonts w:ascii="Times New Roman" w:hAnsi="Times New Roman" w:cs="Times New Roman"/>
                <w:bCs/>
                <w:lang w:eastAsia="uk-UA"/>
              </w:rPr>
              <w:t>, цей етап вбачається недоцільним і має бути вилученим.</w:t>
            </w:r>
          </w:p>
          <w:p w14:paraId="268BC8C9" w14:textId="77777777" w:rsidR="00CB52A1" w:rsidRPr="00D00F65" w:rsidRDefault="00CB52A1" w:rsidP="00954BD8">
            <w:pPr>
              <w:pStyle w:val="a3"/>
              <w:ind w:firstLine="229"/>
              <w:jc w:val="both"/>
              <w:rPr>
                <w:rFonts w:ascii="Times New Roman" w:hAnsi="Times New Roman" w:cs="Times New Roman"/>
                <w:bCs/>
                <w:lang w:eastAsia="uk-UA"/>
              </w:rPr>
            </w:pPr>
          </w:p>
          <w:p w14:paraId="141A136A" w14:textId="77777777" w:rsidR="00CB52A1" w:rsidRPr="00D00F65" w:rsidRDefault="00CB52A1" w:rsidP="003B2512">
            <w:pPr>
              <w:pStyle w:val="a3"/>
              <w:jc w:val="both"/>
              <w:rPr>
                <w:rFonts w:ascii="Times New Roman" w:eastAsia="Times New Roman" w:hAnsi="Times New Roman" w:cs="Times New Roman"/>
                <w:lang w:eastAsia="uk-UA"/>
              </w:rPr>
            </w:pPr>
          </w:p>
          <w:p w14:paraId="123335F5" w14:textId="2617210F" w:rsidR="00CB52A1" w:rsidRPr="00D00F65" w:rsidRDefault="00CB52A1" w:rsidP="00CB52A1">
            <w:pPr>
              <w:pStyle w:val="a3"/>
              <w:ind w:firstLine="156"/>
              <w:jc w:val="both"/>
              <w:rPr>
                <w:rFonts w:ascii="Times New Roman" w:hAnsi="Times New Roman" w:cs="Times New Roman"/>
                <w:b/>
                <w:bCs/>
                <w:lang w:eastAsia="uk-UA"/>
              </w:rPr>
            </w:pPr>
            <w:r w:rsidRPr="00D00F65">
              <w:rPr>
                <w:rFonts w:ascii="Times New Roman" w:eastAsia="Times New Roman" w:hAnsi="Times New Roman" w:cs="Times New Roman"/>
                <w:b/>
                <w:bCs/>
                <w:lang w:eastAsia="uk-UA"/>
              </w:rPr>
              <w:t>ГС «УКРАЇНСЬКА ВІТРОЕНЕРГЕТИЧНА АСОЦІАЦІЯ»</w:t>
            </w:r>
            <w:r w:rsidRPr="00D00F65">
              <w:rPr>
                <w:rFonts w:ascii="Times New Roman" w:hAnsi="Times New Roman" w:cs="Times New Roman"/>
                <w:b/>
                <w:bCs/>
                <w:lang w:eastAsia="uk-UA"/>
              </w:rPr>
              <w:t xml:space="preserve"> </w:t>
            </w:r>
          </w:p>
          <w:p w14:paraId="6A441D00" w14:textId="77777777" w:rsidR="00CB52A1" w:rsidRPr="00D00F65" w:rsidRDefault="00CB52A1" w:rsidP="00CB52A1">
            <w:pPr>
              <w:pStyle w:val="a3"/>
              <w:ind w:firstLine="156"/>
              <w:jc w:val="both"/>
              <w:rPr>
                <w:rFonts w:ascii="Times New Roman" w:hAnsi="Times New Roman" w:cs="Times New Roman"/>
                <w:bCs/>
                <w:lang w:eastAsia="uk-UA"/>
              </w:rPr>
            </w:pPr>
          </w:p>
          <w:p w14:paraId="6BE58A61" w14:textId="77777777" w:rsidR="00CB52A1" w:rsidRPr="00D00F65" w:rsidRDefault="00CB52A1" w:rsidP="00CB52A1">
            <w:pPr>
              <w:pStyle w:val="a3"/>
              <w:ind w:firstLine="156"/>
              <w:jc w:val="both"/>
              <w:rPr>
                <w:rFonts w:ascii="Times New Roman" w:hAnsi="Times New Roman" w:cs="Times New Roman"/>
                <w:bCs/>
                <w:lang w:eastAsia="uk-UA"/>
              </w:rPr>
            </w:pPr>
            <w:r w:rsidRPr="00D00F65">
              <w:rPr>
                <w:rFonts w:ascii="Times New Roman" w:hAnsi="Times New Roman" w:cs="Times New Roman"/>
                <w:bCs/>
                <w:lang w:eastAsia="uk-UA"/>
              </w:rPr>
              <w:t>4.1. Етапи розрахунку розміру штрафів за інші порушення на оптовому енергетичному ринку</w:t>
            </w:r>
          </w:p>
          <w:p w14:paraId="5FFAA67E" w14:textId="77777777" w:rsidR="00CB52A1" w:rsidRPr="00D00F65" w:rsidRDefault="00CB52A1" w:rsidP="00CB52A1">
            <w:pPr>
              <w:pStyle w:val="a3"/>
              <w:ind w:firstLine="156"/>
              <w:jc w:val="both"/>
              <w:rPr>
                <w:rFonts w:ascii="Times New Roman" w:hAnsi="Times New Roman" w:cs="Times New Roman"/>
                <w:bCs/>
                <w:lang w:eastAsia="uk-UA"/>
              </w:rPr>
            </w:pPr>
            <w:r w:rsidRPr="00D00F65">
              <w:rPr>
                <w:rFonts w:ascii="Times New Roman" w:hAnsi="Times New Roman" w:cs="Times New Roman"/>
                <w:bCs/>
                <w:lang w:eastAsia="uk-UA"/>
              </w:rPr>
              <w:t>Розрахунок штрафів за інші порушення на оптовому енергетичному ринку складається з таких етапів:</w:t>
            </w:r>
          </w:p>
          <w:p w14:paraId="2DD22856" w14:textId="77777777" w:rsidR="00CB52A1" w:rsidRPr="00D00F65" w:rsidRDefault="00CB52A1" w:rsidP="00CB52A1">
            <w:pPr>
              <w:pStyle w:val="a3"/>
              <w:ind w:firstLine="156"/>
              <w:jc w:val="both"/>
              <w:rPr>
                <w:rFonts w:ascii="Times New Roman" w:hAnsi="Times New Roman" w:cs="Times New Roman"/>
                <w:bCs/>
                <w:lang w:eastAsia="uk-UA"/>
              </w:rPr>
            </w:pPr>
            <w:r w:rsidRPr="00D00F65">
              <w:rPr>
                <w:rFonts w:ascii="Times New Roman" w:hAnsi="Times New Roman" w:cs="Times New Roman"/>
                <w:bCs/>
                <w:lang w:eastAsia="uk-UA"/>
              </w:rPr>
              <w:t>1) визначення початкового розміру штрафу залежно від характеру, серйозності порушення та з урахуванням шкоди, завданої суб’єктом розслідування, та/або отриманої ним додаткової вигоди (у разі можливості встановлення такої шкоди або додаткової вигоди);</w:t>
            </w:r>
          </w:p>
          <w:p w14:paraId="726228AE" w14:textId="77777777" w:rsidR="00CB52A1" w:rsidRPr="00D00F65" w:rsidRDefault="00CB52A1" w:rsidP="00CB52A1">
            <w:pPr>
              <w:pStyle w:val="a3"/>
              <w:ind w:firstLine="156"/>
              <w:jc w:val="both"/>
              <w:rPr>
                <w:rFonts w:ascii="Times New Roman" w:hAnsi="Times New Roman" w:cs="Times New Roman"/>
                <w:bCs/>
                <w:lang w:eastAsia="uk-UA"/>
              </w:rPr>
            </w:pPr>
            <w:r w:rsidRPr="00D00F65">
              <w:rPr>
                <w:rFonts w:ascii="Times New Roman" w:hAnsi="Times New Roman" w:cs="Times New Roman"/>
                <w:bCs/>
                <w:lang w:eastAsia="uk-UA"/>
              </w:rPr>
              <w:t xml:space="preserve">2) </w:t>
            </w:r>
            <w:r w:rsidRPr="00D00F65">
              <w:rPr>
                <w:rFonts w:ascii="Times New Roman" w:hAnsi="Times New Roman" w:cs="Times New Roman"/>
                <w:b/>
                <w:strike/>
                <w:lang w:eastAsia="uk-UA"/>
              </w:rPr>
              <w:t>коригування розміру штрафу з урахуванням тривалості порушення;</w:t>
            </w:r>
          </w:p>
          <w:p w14:paraId="3ABF9951" w14:textId="77777777" w:rsidR="00CB52A1" w:rsidRPr="00D00F65" w:rsidRDefault="00CB52A1" w:rsidP="00CB52A1">
            <w:pPr>
              <w:pStyle w:val="a3"/>
              <w:ind w:firstLine="156"/>
              <w:jc w:val="both"/>
              <w:rPr>
                <w:rFonts w:ascii="Times New Roman" w:hAnsi="Times New Roman" w:cs="Times New Roman"/>
                <w:bCs/>
                <w:lang w:eastAsia="uk-UA"/>
              </w:rPr>
            </w:pPr>
            <w:r w:rsidRPr="00D00F65">
              <w:rPr>
                <w:rFonts w:ascii="Times New Roman" w:hAnsi="Times New Roman" w:cs="Times New Roman"/>
                <w:bCs/>
                <w:lang w:eastAsia="uk-UA"/>
              </w:rPr>
              <w:t>3) коригування розміру штрафу з урахуванням пом’якшуючих та/або обтяжуючих обставин;</w:t>
            </w:r>
          </w:p>
          <w:p w14:paraId="636986E0" w14:textId="77777777" w:rsidR="00CB52A1" w:rsidRPr="00D00F65" w:rsidRDefault="00CB52A1" w:rsidP="00CB52A1">
            <w:pPr>
              <w:pStyle w:val="a3"/>
              <w:ind w:firstLine="156"/>
              <w:jc w:val="both"/>
              <w:rPr>
                <w:rFonts w:ascii="Times New Roman" w:hAnsi="Times New Roman" w:cs="Times New Roman"/>
                <w:bCs/>
                <w:lang w:eastAsia="uk-UA"/>
              </w:rPr>
            </w:pPr>
            <w:r w:rsidRPr="00D00F65">
              <w:rPr>
                <w:rFonts w:ascii="Times New Roman" w:hAnsi="Times New Roman" w:cs="Times New Roman"/>
                <w:bCs/>
                <w:lang w:eastAsia="uk-UA"/>
              </w:rPr>
              <w:t>4) коригування розміру штрафу з метою забезпечення належного рівня стримування від майбутніх порушень та забезпечення пропорційності покарання та порушення;</w:t>
            </w:r>
          </w:p>
          <w:p w14:paraId="4965B5A0" w14:textId="77777777" w:rsidR="00CB52A1" w:rsidRPr="00D00F65" w:rsidRDefault="00CB52A1" w:rsidP="00CB52A1">
            <w:pPr>
              <w:pStyle w:val="a3"/>
              <w:ind w:firstLine="156"/>
              <w:jc w:val="both"/>
              <w:rPr>
                <w:rFonts w:ascii="Times New Roman" w:hAnsi="Times New Roman" w:cs="Times New Roman"/>
                <w:bCs/>
                <w:lang w:eastAsia="uk-UA"/>
              </w:rPr>
            </w:pPr>
            <w:r w:rsidRPr="00D00F65">
              <w:rPr>
                <w:rFonts w:ascii="Times New Roman" w:hAnsi="Times New Roman" w:cs="Times New Roman"/>
                <w:bCs/>
                <w:lang w:eastAsia="uk-UA"/>
              </w:rPr>
              <w:t>5) визначення підсумкового розміру штрафу та коригування розміру штрафу для уникнення перевищення максимальної та мінімальної межі штрафу.</w:t>
            </w:r>
          </w:p>
          <w:p w14:paraId="2E9AFD54" w14:textId="77777777" w:rsidR="003D380A" w:rsidRPr="003D380A" w:rsidRDefault="003D380A" w:rsidP="003D380A">
            <w:pPr>
              <w:pStyle w:val="a3"/>
              <w:ind w:firstLine="156"/>
              <w:rPr>
                <w:rFonts w:ascii="Times New Roman" w:hAnsi="Times New Roman"/>
                <w:b/>
                <w:bCs/>
                <w:lang w:eastAsia="uk-UA"/>
              </w:rPr>
            </w:pPr>
            <w:proofErr w:type="spellStart"/>
            <w:r w:rsidRPr="003D380A">
              <w:rPr>
                <w:rFonts w:ascii="Times New Roman" w:hAnsi="Times New Roman"/>
                <w:b/>
                <w:bCs/>
                <w:lang w:eastAsia="uk-UA"/>
              </w:rPr>
              <w:t>Обгрунтування</w:t>
            </w:r>
            <w:proofErr w:type="spellEnd"/>
            <w:r w:rsidRPr="003D380A">
              <w:rPr>
                <w:rFonts w:ascii="Times New Roman" w:hAnsi="Times New Roman"/>
                <w:b/>
                <w:bCs/>
                <w:lang w:eastAsia="uk-UA"/>
              </w:rPr>
              <w:t xml:space="preserve"> відсутнє.</w:t>
            </w:r>
          </w:p>
          <w:p w14:paraId="31DC33D8" w14:textId="77777777" w:rsidR="00CB52A1" w:rsidRPr="00D00F65" w:rsidRDefault="00CB52A1" w:rsidP="00CB52A1">
            <w:pPr>
              <w:pStyle w:val="a3"/>
              <w:ind w:firstLine="156"/>
              <w:jc w:val="both"/>
              <w:rPr>
                <w:rFonts w:ascii="Times New Roman" w:hAnsi="Times New Roman" w:cs="Times New Roman"/>
                <w:bCs/>
                <w:lang w:eastAsia="uk-UA"/>
              </w:rPr>
            </w:pPr>
          </w:p>
          <w:p w14:paraId="04267A39" w14:textId="77777777" w:rsidR="00CB52A1" w:rsidRPr="00D00F65" w:rsidRDefault="00CB52A1" w:rsidP="00CB52A1">
            <w:pPr>
              <w:pStyle w:val="a3"/>
              <w:ind w:firstLine="156"/>
              <w:jc w:val="both"/>
              <w:rPr>
                <w:rFonts w:ascii="Times New Roman" w:hAnsi="Times New Roman" w:cs="Times New Roman"/>
                <w:b/>
                <w:bCs/>
                <w:lang w:eastAsia="uk-UA"/>
              </w:rPr>
            </w:pPr>
            <w:r w:rsidRPr="00D00F65">
              <w:rPr>
                <w:rFonts w:ascii="Times New Roman" w:hAnsi="Times New Roman" w:cs="Times New Roman"/>
                <w:b/>
                <w:bCs/>
                <w:lang w:eastAsia="uk-UA"/>
              </w:rPr>
              <w:t>ТОВ «Д. ТРЕЙДІНГ»</w:t>
            </w:r>
          </w:p>
          <w:p w14:paraId="491A38F7" w14:textId="77777777" w:rsidR="00CB52A1" w:rsidRPr="00D00F65" w:rsidRDefault="00CB52A1" w:rsidP="00CB52A1">
            <w:pPr>
              <w:pStyle w:val="a3"/>
              <w:ind w:firstLine="156"/>
              <w:jc w:val="both"/>
              <w:rPr>
                <w:rFonts w:ascii="Times New Roman" w:hAnsi="Times New Roman" w:cs="Times New Roman"/>
                <w:lang w:eastAsia="uk-UA"/>
              </w:rPr>
            </w:pPr>
          </w:p>
          <w:p w14:paraId="2FBEBD1E" w14:textId="77777777" w:rsidR="00CB52A1" w:rsidRPr="00D00F65" w:rsidRDefault="00CB52A1" w:rsidP="00CB52A1">
            <w:pPr>
              <w:pStyle w:val="a3"/>
              <w:ind w:firstLine="156"/>
              <w:jc w:val="both"/>
              <w:rPr>
                <w:rFonts w:ascii="Times New Roman" w:hAnsi="Times New Roman" w:cs="Times New Roman"/>
                <w:bCs/>
                <w:lang w:eastAsia="uk-UA"/>
              </w:rPr>
            </w:pPr>
            <w:r w:rsidRPr="00D00F65">
              <w:rPr>
                <w:rFonts w:ascii="Times New Roman" w:hAnsi="Times New Roman" w:cs="Times New Roman"/>
                <w:bCs/>
                <w:lang w:eastAsia="uk-UA"/>
              </w:rPr>
              <w:t>4.1. Етапи розрахунку розміру штрафів за інші порушення на оптовому енергетичному ринку</w:t>
            </w:r>
          </w:p>
          <w:p w14:paraId="4369EC88" w14:textId="77777777" w:rsidR="00CB52A1" w:rsidRPr="00D00F65" w:rsidRDefault="00CB52A1" w:rsidP="00CB52A1">
            <w:pPr>
              <w:pStyle w:val="a3"/>
              <w:ind w:firstLine="156"/>
              <w:jc w:val="both"/>
              <w:rPr>
                <w:rFonts w:ascii="Times New Roman" w:hAnsi="Times New Roman" w:cs="Times New Roman"/>
                <w:bCs/>
                <w:lang w:eastAsia="uk-UA"/>
              </w:rPr>
            </w:pPr>
            <w:r w:rsidRPr="00D00F65">
              <w:rPr>
                <w:rFonts w:ascii="Times New Roman" w:hAnsi="Times New Roman" w:cs="Times New Roman"/>
                <w:bCs/>
                <w:lang w:eastAsia="uk-UA"/>
              </w:rPr>
              <w:t>Розрахунок штрафів за інші порушення на оптовому енергетичному ринку складається з таких етапів:</w:t>
            </w:r>
          </w:p>
          <w:p w14:paraId="38AB9AB3" w14:textId="0C05E8E2" w:rsidR="00CB52A1" w:rsidRPr="00D00F65" w:rsidRDefault="00CB52A1" w:rsidP="00CB52A1">
            <w:pPr>
              <w:pStyle w:val="a3"/>
              <w:ind w:firstLine="156"/>
              <w:jc w:val="both"/>
              <w:rPr>
                <w:rFonts w:ascii="Times New Roman" w:hAnsi="Times New Roman" w:cs="Times New Roman"/>
                <w:bCs/>
                <w:lang w:eastAsia="uk-UA"/>
              </w:rPr>
            </w:pPr>
            <w:r w:rsidRPr="00D00F65">
              <w:rPr>
                <w:rFonts w:ascii="Times New Roman" w:hAnsi="Times New Roman" w:cs="Times New Roman"/>
                <w:bCs/>
                <w:lang w:eastAsia="uk-UA"/>
              </w:rPr>
              <w:t xml:space="preserve">1) визначення початкового розміру штрафу залежно від характеру, серйозності порушення та з урахуванням шкоди, завданої суб’єктом розслідування, та/або отриманої </w:t>
            </w:r>
            <w:r w:rsidRPr="00D00F65">
              <w:rPr>
                <w:rFonts w:ascii="Times New Roman" w:hAnsi="Times New Roman" w:cs="Times New Roman"/>
                <w:bCs/>
                <w:lang w:eastAsia="uk-UA"/>
              </w:rPr>
              <w:lastRenderedPageBreak/>
              <w:t>ним додаткової вигоди (у разі можливості встановлення такої шкоди або додаткової вигоди);</w:t>
            </w:r>
          </w:p>
          <w:p w14:paraId="2A5AA324" w14:textId="77777777" w:rsidR="00CB52A1" w:rsidRPr="00D00F65" w:rsidRDefault="00CB52A1" w:rsidP="00CB52A1">
            <w:pPr>
              <w:pStyle w:val="a3"/>
              <w:ind w:firstLine="156"/>
              <w:jc w:val="both"/>
              <w:rPr>
                <w:rFonts w:ascii="Times New Roman" w:hAnsi="Times New Roman" w:cs="Times New Roman"/>
                <w:b/>
                <w:lang w:eastAsia="uk-UA"/>
              </w:rPr>
            </w:pPr>
            <w:r w:rsidRPr="00D00F65">
              <w:rPr>
                <w:rFonts w:ascii="Times New Roman" w:hAnsi="Times New Roman" w:cs="Times New Roman"/>
                <w:b/>
                <w:lang w:eastAsia="uk-UA"/>
              </w:rPr>
              <w:t xml:space="preserve">2) </w:t>
            </w:r>
            <w:r w:rsidRPr="00D00F65">
              <w:rPr>
                <w:rFonts w:ascii="Times New Roman" w:hAnsi="Times New Roman" w:cs="Times New Roman"/>
                <w:bCs/>
                <w:lang w:eastAsia="uk-UA"/>
              </w:rPr>
              <w:t>коригування розміру штрафу з урахуванням пом’якшуючих та/або обтяжуючих обставин;</w:t>
            </w:r>
          </w:p>
          <w:p w14:paraId="723154F2"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
                <w:lang w:eastAsia="uk-UA"/>
              </w:rPr>
              <w:t xml:space="preserve">3) </w:t>
            </w:r>
            <w:r w:rsidRPr="00D00F65">
              <w:rPr>
                <w:rFonts w:ascii="Times New Roman" w:hAnsi="Times New Roman" w:cs="Times New Roman"/>
                <w:bCs/>
                <w:lang w:eastAsia="uk-UA"/>
              </w:rPr>
              <w:t>коригування розміру штрафу з метою забезпечення належного рівня стримування від майбутніх порушень та забезпечення пропорційності покарання та порушення;</w:t>
            </w:r>
          </w:p>
          <w:p w14:paraId="3F580B85" w14:textId="32FB0464" w:rsidR="00CB52A1"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
                <w:lang w:eastAsia="uk-UA"/>
              </w:rPr>
              <w:t xml:space="preserve">4) </w:t>
            </w:r>
            <w:r w:rsidRPr="00D00F65">
              <w:rPr>
                <w:rFonts w:ascii="Times New Roman" w:hAnsi="Times New Roman" w:cs="Times New Roman"/>
                <w:bCs/>
                <w:lang w:eastAsia="uk-UA"/>
              </w:rPr>
              <w:t>визначення підсумкового розміру штрафу та коригування розміру штрафу для уникнення перевищення максимальної та мінімальної межі штрафу.</w:t>
            </w:r>
          </w:p>
          <w:p w14:paraId="62E4510F" w14:textId="6C069965" w:rsidR="00CB52A1" w:rsidRDefault="00CB52A1" w:rsidP="003B2512">
            <w:pPr>
              <w:pStyle w:val="a3"/>
              <w:jc w:val="both"/>
              <w:rPr>
                <w:rFonts w:ascii="Times New Roman" w:hAnsi="Times New Roman" w:cs="Times New Roman"/>
                <w:lang w:eastAsia="uk-UA"/>
              </w:rPr>
            </w:pPr>
          </w:p>
          <w:p w14:paraId="48179FC4" w14:textId="77777777" w:rsidR="00CB52A1" w:rsidRDefault="00CB52A1" w:rsidP="00954BD8">
            <w:pPr>
              <w:pStyle w:val="a3"/>
              <w:ind w:firstLine="229"/>
              <w:jc w:val="both"/>
              <w:rPr>
                <w:rFonts w:ascii="Times New Roman" w:hAnsi="Times New Roman" w:cs="Times New Roman"/>
                <w:lang w:eastAsia="uk-UA"/>
              </w:rPr>
            </w:pPr>
            <w:r>
              <w:rPr>
                <w:rFonts w:ascii="Times New Roman" w:eastAsia="Times New Roman" w:hAnsi="Times New Roman" w:cs="Times New Roman"/>
                <w:b/>
                <w:lang w:eastAsia="uk-UA"/>
              </w:rPr>
              <w:t>Обґрунтування</w:t>
            </w:r>
          </w:p>
          <w:p w14:paraId="7372192B" w14:textId="62536419" w:rsidR="00CB52A1" w:rsidRPr="00D00F65" w:rsidRDefault="00CB52A1" w:rsidP="00954BD8">
            <w:pPr>
              <w:pStyle w:val="a3"/>
              <w:jc w:val="both"/>
              <w:rPr>
                <w:rFonts w:ascii="Times New Roman" w:hAnsi="Times New Roman" w:cs="Times New Roman"/>
                <w:bCs/>
                <w:lang w:eastAsia="uk-UA"/>
              </w:rPr>
            </w:pPr>
            <w:r w:rsidRPr="00D00F65">
              <w:rPr>
                <w:rFonts w:ascii="Times New Roman" w:hAnsi="Times New Roman" w:cs="Times New Roman"/>
                <w:bCs/>
                <w:lang w:eastAsia="uk-UA"/>
              </w:rPr>
              <w:t xml:space="preserve">Враховуючи подальші пропозиції щодо вилучення з формул коригування штрафу за тривалістю порушення пропонується підпункт 2 пункту 4.1. вилучити. </w:t>
            </w:r>
          </w:p>
          <w:p w14:paraId="54379593" w14:textId="7B3C6E9E" w:rsidR="00CB52A1" w:rsidRPr="00D00F65" w:rsidRDefault="00CB52A1" w:rsidP="00954BD8">
            <w:pPr>
              <w:pStyle w:val="a3"/>
              <w:jc w:val="both"/>
              <w:rPr>
                <w:rFonts w:ascii="Times New Roman" w:hAnsi="Times New Roman" w:cs="Times New Roman"/>
                <w:lang w:eastAsia="uk-UA"/>
              </w:rPr>
            </w:pPr>
            <w:r w:rsidRPr="00D00F65">
              <w:rPr>
                <w:rFonts w:ascii="Times New Roman" w:hAnsi="Times New Roman" w:cs="Times New Roman"/>
                <w:bCs/>
                <w:lang w:eastAsia="uk-UA"/>
              </w:rPr>
              <w:t>Нумерацію інших підпунктів відповідно пропонується скоригувати з врахуванням вилученого.</w:t>
            </w:r>
          </w:p>
          <w:p w14:paraId="4F4124DB" w14:textId="62682008" w:rsidR="00CB52A1" w:rsidRPr="00D00F65" w:rsidRDefault="00CB52A1" w:rsidP="003B2512">
            <w:pPr>
              <w:pStyle w:val="a3"/>
              <w:jc w:val="both"/>
              <w:rPr>
                <w:rFonts w:ascii="Times New Roman" w:hAnsi="Times New Roman" w:cs="Times New Roman"/>
                <w:bCs/>
                <w:lang w:eastAsia="uk-UA"/>
              </w:rPr>
            </w:pPr>
          </w:p>
        </w:tc>
        <w:tc>
          <w:tcPr>
            <w:tcW w:w="754" w:type="pct"/>
            <w:shd w:val="clear" w:color="auto" w:fill="auto"/>
            <w:vAlign w:val="center"/>
          </w:tcPr>
          <w:p w14:paraId="0B93AEE9" w14:textId="696D6EFC" w:rsidR="00CB52A1" w:rsidRPr="00D00F65" w:rsidRDefault="00CB52A1" w:rsidP="00532F65">
            <w:pPr>
              <w:pStyle w:val="a9"/>
              <w:spacing w:after="0" w:line="240" w:lineRule="auto"/>
              <w:ind w:left="0"/>
              <w:jc w:val="center"/>
              <w:rPr>
                <w:rFonts w:ascii="Times New Roman" w:hAnsi="Times New Roman"/>
              </w:rPr>
            </w:pPr>
            <w:r w:rsidRPr="00D00F65">
              <w:rPr>
                <w:rFonts w:ascii="Times New Roman" w:hAnsi="Times New Roman"/>
              </w:rPr>
              <w:lastRenderedPageBreak/>
              <w:t xml:space="preserve">Не враховувати, оскільки питання стосується забезпечення пропорційності покарання за зловживання та корегує </w:t>
            </w:r>
            <w:r w:rsidRPr="00D00F65">
              <w:rPr>
                <w:rFonts w:ascii="Times New Roman" w:hAnsi="Times New Roman"/>
              </w:rPr>
              <w:lastRenderedPageBreak/>
              <w:t xml:space="preserve">розмір штрафу у разі його </w:t>
            </w:r>
            <w:proofErr w:type="spellStart"/>
            <w:r w:rsidRPr="00D00F65">
              <w:rPr>
                <w:rFonts w:ascii="Times New Roman" w:hAnsi="Times New Roman"/>
              </w:rPr>
              <w:t>неспівмірності</w:t>
            </w:r>
            <w:proofErr w:type="spellEnd"/>
            <w:r w:rsidRPr="00D00F65">
              <w:rPr>
                <w:rFonts w:ascii="Times New Roman" w:hAnsi="Times New Roman"/>
              </w:rPr>
              <w:t xml:space="preserve"> з вчиненим порушенням</w:t>
            </w:r>
            <w:r w:rsidRPr="00D00F65">
              <w:t xml:space="preserve"> та </w:t>
            </w:r>
            <w:r w:rsidRPr="00D00F65">
              <w:rPr>
                <w:rFonts w:ascii="Times New Roman" w:hAnsi="Times New Roman"/>
              </w:rPr>
              <w:t>забезпечення належного рівня стримування від майбутніх зловживань</w:t>
            </w:r>
          </w:p>
          <w:p w14:paraId="71414D0A" w14:textId="16711702" w:rsidR="00CB52A1" w:rsidRPr="00D00F65" w:rsidRDefault="00CB52A1" w:rsidP="00532F65">
            <w:pPr>
              <w:pStyle w:val="a9"/>
              <w:spacing w:after="0" w:line="240" w:lineRule="auto"/>
              <w:ind w:left="0"/>
              <w:jc w:val="center"/>
              <w:rPr>
                <w:rFonts w:ascii="Times New Roman" w:hAnsi="Times New Roman"/>
              </w:rPr>
            </w:pPr>
            <w:r w:rsidRPr="00D00F65">
              <w:rPr>
                <w:rFonts w:ascii="Times New Roman" w:hAnsi="Times New Roman"/>
              </w:rPr>
              <w:t>Щодо врахування тривалості правопорушення то цю вимогу містять закони про ринки електроенергії і природнього газу.</w:t>
            </w:r>
          </w:p>
        </w:tc>
      </w:tr>
      <w:tr w:rsidR="00CB52A1" w:rsidRPr="00D00F65" w14:paraId="28373D1C" w14:textId="77777777" w:rsidTr="00CB52A1">
        <w:tc>
          <w:tcPr>
            <w:tcW w:w="211" w:type="pct"/>
            <w:shd w:val="clear" w:color="auto" w:fill="auto"/>
            <w:vAlign w:val="center"/>
          </w:tcPr>
          <w:p w14:paraId="213ED603" w14:textId="3284B34D" w:rsidR="00CB52A1" w:rsidRPr="00D00F65" w:rsidRDefault="00CB52A1" w:rsidP="00532F65">
            <w:pPr>
              <w:pStyle w:val="a9"/>
              <w:spacing w:after="0" w:line="240" w:lineRule="auto"/>
              <w:ind w:left="0"/>
              <w:jc w:val="center"/>
              <w:rPr>
                <w:rFonts w:ascii="Times New Roman" w:hAnsi="Times New Roman"/>
                <w:b/>
                <w:bCs/>
              </w:rPr>
            </w:pPr>
            <w:r w:rsidRPr="00D00F65">
              <w:rPr>
                <w:rFonts w:ascii="Times New Roman" w:hAnsi="Times New Roman"/>
                <w:b/>
                <w:bCs/>
              </w:rPr>
              <w:lastRenderedPageBreak/>
              <w:t>4.2</w:t>
            </w:r>
          </w:p>
        </w:tc>
        <w:tc>
          <w:tcPr>
            <w:tcW w:w="1307" w:type="pct"/>
            <w:shd w:val="clear" w:color="auto" w:fill="auto"/>
          </w:tcPr>
          <w:p w14:paraId="02A4FA9A" w14:textId="54A58D4B"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
                <w:lang w:eastAsia="uk-UA"/>
              </w:rPr>
              <w:t>4.2. Визначення початкового розміру штрафу</w:t>
            </w:r>
          </w:p>
        </w:tc>
        <w:tc>
          <w:tcPr>
            <w:tcW w:w="2728" w:type="pct"/>
            <w:shd w:val="clear" w:color="auto" w:fill="auto"/>
          </w:tcPr>
          <w:p w14:paraId="0E2E9155" w14:textId="77777777" w:rsidR="00CB52A1" w:rsidRPr="00D00F65" w:rsidRDefault="00CB52A1" w:rsidP="003B2512">
            <w:pPr>
              <w:pStyle w:val="a3"/>
              <w:jc w:val="both"/>
              <w:rPr>
                <w:rFonts w:ascii="Times New Roman" w:hAnsi="Times New Roman" w:cs="Times New Roman"/>
                <w:lang w:eastAsia="uk-UA"/>
              </w:rPr>
            </w:pPr>
          </w:p>
        </w:tc>
        <w:tc>
          <w:tcPr>
            <w:tcW w:w="754" w:type="pct"/>
            <w:shd w:val="clear" w:color="auto" w:fill="auto"/>
            <w:vAlign w:val="center"/>
          </w:tcPr>
          <w:p w14:paraId="6D8F297B" w14:textId="77777777" w:rsidR="00CB52A1" w:rsidRPr="00D00F65" w:rsidRDefault="00CB52A1" w:rsidP="00532F65">
            <w:pPr>
              <w:pStyle w:val="a9"/>
              <w:spacing w:after="0" w:line="240" w:lineRule="auto"/>
              <w:ind w:left="0"/>
              <w:jc w:val="center"/>
              <w:rPr>
                <w:rFonts w:ascii="Times New Roman" w:hAnsi="Times New Roman"/>
              </w:rPr>
            </w:pPr>
          </w:p>
        </w:tc>
      </w:tr>
      <w:tr w:rsidR="00CB52A1" w:rsidRPr="00D00F65" w14:paraId="28A6F354" w14:textId="77777777" w:rsidTr="00CB52A1">
        <w:tc>
          <w:tcPr>
            <w:tcW w:w="211" w:type="pct"/>
            <w:shd w:val="clear" w:color="auto" w:fill="auto"/>
            <w:vAlign w:val="center"/>
          </w:tcPr>
          <w:p w14:paraId="2613BD5E" w14:textId="27AB294D" w:rsidR="00CB52A1" w:rsidRPr="00D00F65" w:rsidRDefault="00CB52A1" w:rsidP="00532F65">
            <w:pPr>
              <w:pStyle w:val="a9"/>
              <w:spacing w:after="0" w:line="240" w:lineRule="auto"/>
              <w:ind w:left="0"/>
              <w:jc w:val="center"/>
              <w:rPr>
                <w:rFonts w:ascii="Times New Roman" w:hAnsi="Times New Roman"/>
                <w:b/>
                <w:bCs/>
              </w:rPr>
            </w:pPr>
            <w:r w:rsidRPr="00D00F65">
              <w:rPr>
                <w:rFonts w:ascii="Times New Roman" w:hAnsi="Times New Roman"/>
                <w:b/>
                <w:bCs/>
              </w:rPr>
              <w:t>4.2.1</w:t>
            </w:r>
          </w:p>
        </w:tc>
        <w:tc>
          <w:tcPr>
            <w:tcW w:w="1307" w:type="pct"/>
            <w:shd w:val="clear" w:color="auto" w:fill="auto"/>
          </w:tcPr>
          <w:p w14:paraId="6E2A66C9" w14:textId="77777777"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4.2.1. Початковий розмір штрафу за відповідне порушення на оптовому енергетичному ринку визначається шляхом застосування до фактичних обставин порушення, визначених цим розділом критеріїв оцінки характеру, серйозності порушення, а також завданої шкоди або отриманої додаткової вигоди, яким присвоєно відповідний відсоток залежно від серйозності порушення.</w:t>
            </w:r>
          </w:p>
          <w:p w14:paraId="6BB6267A" w14:textId="77777777"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4.2.2. За результатами оцінки кожного з критеріїв серйозності порушення визначається відсоток для відповідного порушення за цим критерієм.</w:t>
            </w:r>
          </w:p>
          <w:p w14:paraId="45EF0118" w14:textId="77777777" w:rsidR="00CB52A1" w:rsidRPr="00D00F65" w:rsidRDefault="00CB52A1" w:rsidP="00CB52A1">
            <w:pPr>
              <w:pStyle w:val="a3"/>
              <w:ind w:right="9"/>
              <w:jc w:val="both"/>
              <w:rPr>
                <w:rFonts w:ascii="Times New Roman" w:hAnsi="Times New Roman" w:cs="Times New Roman"/>
                <w:b/>
                <w:lang w:eastAsia="uk-UA"/>
              </w:rPr>
            </w:pPr>
            <w:r w:rsidRPr="00D00F65">
              <w:rPr>
                <w:rFonts w:ascii="Times New Roman" w:hAnsi="Times New Roman" w:cs="Times New Roman"/>
                <w:b/>
                <w:lang w:eastAsia="uk-UA"/>
              </w:rPr>
              <w:t>4.2.3. Початковий розмір штрафу розраховується за формулою</w:t>
            </w:r>
          </w:p>
          <w:p w14:paraId="7D09C969" w14:textId="541D6099" w:rsidR="00CB52A1" w:rsidRPr="00D00F65" w:rsidRDefault="00CB52A1" w:rsidP="00CB52A1">
            <w:pPr>
              <w:pStyle w:val="a3"/>
              <w:ind w:right="9"/>
              <w:jc w:val="both"/>
              <w:rPr>
                <w:rFonts w:ascii="Times New Roman" w:hAnsi="Times New Roman" w:cs="Times New Roman"/>
                <w:b/>
                <w:lang w:eastAsia="uk-UA"/>
              </w:rPr>
            </w:pPr>
            <w:proofErr w:type="spellStart"/>
            <w:r w:rsidRPr="00D00F65">
              <w:rPr>
                <w:rFonts w:ascii="Times New Roman" w:hAnsi="Times New Roman" w:cs="Times New Roman"/>
                <w:b/>
                <w:lang w:eastAsia="uk-UA"/>
              </w:rPr>
              <w:t>P</w:t>
            </w:r>
            <w:r w:rsidRPr="00D00F65">
              <w:rPr>
                <w:rFonts w:ascii="Times New Roman" w:hAnsi="Times New Roman" w:cs="Times New Roman"/>
                <w:b/>
                <w:vertAlign w:val="subscript"/>
                <w:lang w:eastAsia="uk-UA"/>
              </w:rPr>
              <w:t>basic</w:t>
            </w:r>
            <w:proofErr w:type="spellEnd"/>
            <w:r w:rsidRPr="00D00F65">
              <w:rPr>
                <w:rFonts w:ascii="Times New Roman" w:hAnsi="Times New Roman" w:cs="Times New Roman"/>
                <w:b/>
                <w:lang w:eastAsia="uk-UA"/>
              </w:rPr>
              <w:t xml:space="preserve"> = ((</w:t>
            </w:r>
            <w:proofErr w:type="spellStart"/>
            <w:r w:rsidRPr="00D00F65">
              <w:rPr>
                <w:rFonts w:ascii="Times New Roman" w:hAnsi="Times New Roman" w:cs="Times New Roman"/>
                <w:b/>
                <w:lang w:eastAsia="uk-UA"/>
              </w:rPr>
              <w:t>P</w:t>
            </w:r>
            <w:r w:rsidRPr="00D00F65">
              <w:rPr>
                <w:rFonts w:ascii="Times New Roman" w:hAnsi="Times New Roman" w:cs="Times New Roman"/>
                <w:b/>
                <w:vertAlign w:val="subscript"/>
                <w:lang w:eastAsia="uk-UA"/>
              </w:rPr>
              <w:t>min</w:t>
            </w:r>
            <w:proofErr w:type="spellEnd"/>
            <w:r w:rsidRPr="00D00F65">
              <w:rPr>
                <w:rFonts w:ascii="Times New Roman" w:hAnsi="Times New Roman" w:cs="Times New Roman"/>
                <w:b/>
                <w:lang w:eastAsia="uk-UA"/>
              </w:rPr>
              <w:t xml:space="preserve"> x k) + </w:t>
            </w:r>
            <w:proofErr w:type="spellStart"/>
            <w:r w:rsidRPr="00D00F65">
              <w:rPr>
                <w:rFonts w:ascii="Times New Roman" w:hAnsi="Times New Roman" w:cs="Times New Roman"/>
                <w:b/>
                <w:lang w:eastAsia="uk-UA"/>
              </w:rPr>
              <w:t>P</w:t>
            </w:r>
            <w:r w:rsidRPr="00D00F65">
              <w:rPr>
                <w:rFonts w:ascii="Times New Roman" w:hAnsi="Times New Roman" w:cs="Times New Roman"/>
                <w:b/>
                <w:vertAlign w:val="subscript"/>
                <w:lang w:eastAsia="uk-UA"/>
              </w:rPr>
              <w:t>Dmg</w:t>
            </w:r>
            <w:proofErr w:type="spellEnd"/>
            <w:r w:rsidRPr="00D00F65">
              <w:rPr>
                <w:rFonts w:ascii="Times New Roman" w:hAnsi="Times New Roman" w:cs="Times New Roman"/>
                <w:b/>
                <w:lang w:eastAsia="uk-UA"/>
              </w:rPr>
              <w:t xml:space="preserve">) x </w:t>
            </w:r>
            <w:proofErr w:type="spellStart"/>
            <w:r w:rsidRPr="00D00F65">
              <w:rPr>
                <w:rFonts w:ascii="Times New Roman" w:hAnsi="Times New Roman" w:cs="Times New Roman"/>
                <w:b/>
                <w:lang w:eastAsia="uk-UA"/>
              </w:rPr>
              <w:t>Exp</w:t>
            </w:r>
            <w:proofErr w:type="spellEnd"/>
            <w:r w:rsidRPr="00D00F65">
              <w:rPr>
                <w:rFonts w:ascii="Times New Roman" w:hAnsi="Times New Roman" w:cs="Times New Roman"/>
                <w:b/>
                <w:lang w:eastAsia="uk-UA"/>
              </w:rPr>
              <w:t xml:space="preserve"> x </w:t>
            </w:r>
            <w:proofErr w:type="spellStart"/>
            <w:r w:rsidRPr="00D00F65">
              <w:rPr>
                <w:rFonts w:ascii="Times New Roman" w:hAnsi="Times New Roman" w:cs="Times New Roman"/>
                <w:b/>
                <w:lang w:eastAsia="uk-UA"/>
              </w:rPr>
              <w:t>Ch</w:t>
            </w:r>
            <w:proofErr w:type="spellEnd"/>
            <w:r w:rsidRPr="00D00F65">
              <w:rPr>
                <w:rFonts w:ascii="Times New Roman" w:hAnsi="Times New Roman" w:cs="Times New Roman"/>
                <w:b/>
                <w:lang w:eastAsia="uk-UA"/>
              </w:rPr>
              <w:t xml:space="preserve">           (7) де</w:t>
            </w:r>
          </w:p>
          <w:p w14:paraId="7B80BD39" w14:textId="77777777" w:rsidR="00CB52A1" w:rsidRPr="00D00F65" w:rsidRDefault="00CB52A1" w:rsidP="00CB52A1">
            <w:pPr>
              <w:pStyle w:val="a3"/>
              <w:ind w:right="9"/>
              <w:jc w:val="both"/>
              <w:rPr>
                <w:rFonts w:ascii="Times New Roman" w:hAnsi="Times New Roman" w:cs="Times New Roman"/>
                <w:b/>
                <w:lang w:eastAsia="uk-UA"/>
              </w:rPr>
            </w:pPr>
          </w:p>
          <w:tbl>
            <w:tblPr>
              <w:tblStyle w:val="af2"/>
              <w:tblW w:w="67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700"/>
              <w:gridCol w:w="5841"/>
            </w:tblGrid>
            <w:tr w:rsidR="00CB52A1" w:rsidRPr="00D00F65" w14:paraId="73951BF3" w14:textId="77777777" w:rsidTr="00E67680">
              <w:tc>
                <w:tcPr>
                  <w:tcW w:w="236" w:type="dxa"/>
                </w:tcPr>
                <w:p w14:paraId="14E82C1F" w14:textId="7AAC40E9" w:rsidR="00CB52A1" w:rsidRPr="00D00F65" w:rsidRDefault="00CB52A1" w:rsidP="00CB52A1">
                  <w:pPr>
                    <w:pStyle w:val="a3"/>
                    <w:ind w:right="9"/>
                    <w:jc w:val="both"/>
                    <w:rPr>
                      <w:rFonts w:ascii="Times New Roman" w:hAnsi="Times New Roman" w:cs="Times New Roman"/>
                      <w:b/>
                      <w:lang w:eastAsia="uk-UA"/>
                    </w:rPr>
                  </w:pPr>
                </w:p>
              </w:tc>
              <w:tc>
                <w:tcPr>
                  <w:tcW w:w="700" w:type="dxa"/>
                </w:tcPr>
                <w:p w14:paraId="29F150D8" w14:textId="77777777" w:rsidR="00CB52A1" w:rsidRPr="00D00F65" w:rsidRDefault="00CB52A1" w:rsidP="00CB52A1">
                  <w:pPr>
                    <w:pStyle w:val="a3"/>
                    <w:ind w:right="9"/>
                    <w:jc w:val="both"/>
                    <w:rPr>
                      <w:rFonts w:ascii="Times New Roman" w:hAnsi="Times New Roman" w:cs="Times New Roman"/>
                      <w:b/>
                      <w:lang w:eastAsia="uk-UA"/>
                    </w:rPr>
                  </w:pPr>
                  <w:r w:rsidRPr="00D00F65">
                    <w:rPr>
                      <w:rFonts w:ascii="Times New Roman" w:hAnsi="Times New Roman" w:cs="Times New Roman"/>
                      <w:b/>
                      <w:lang w:eastAsia="uk-UA"/>
                    </w:rPr>
                    <w:t>k</w:t>
                  </w:r>
                </w:p>
              </w:tc>
              <w:tc>
                <w:tcPr>
                  <w:tcW w:w="5841" w:type="dxa"/>
                </w:tcPr>
                <w:p w14:paraId="742016EF" w14:textId="77777777" w:rsidR="00CB52A1" w:rsidRPr="00D00F65" w:rsidRDefault="00CB52A1" w:rsidP="00CB52A1">
                  <w:pPr>
                    <w:pStyle w:val="a3"/>
                    <w:ind w:right="9"/>
                    <w:jc w:val="both"/>
                    <w:rPr>
                      <w:rFonts w:ascii="Times New Roman" w:hAnsi="Times New Roman" w:cs="Times New Roman"/>
                      <w:b/>
                      <w:lang w:eastAsia="uk-UA"/>
                    </w:rPr>
                  </w:pPr>
                  <w:r w:rsidRPr="00D00F65">
                    <w:rPr>
                      <w:rFonts w:ascii="Times New Roman" w:hAnsi="Times New Roman" w:cs="Times New Roman"/>
                      <w:b/>
                      <w:lang w:eastAsia="uk-UA"/>
                    </w:rPr>
                    <w:t>- коефіцієнт серйозності</w:t>
                  </w:r>
                </w:p>
                <w:p w14:paraId="7082C73A" w14:textId="77777777" w:rsidR="00CB52A1" w:rsidRPr="00D00F65" w:rsidRDefault="00CB52A1" w:rsidP="00CB52A1">
                  <w:pPr>
                    <w:pStyle w:val="a3"/>
                    <w:ind w:right="9"/>
                    <w:jc w:val="both"/>
                    <w:rPr>
                      <w:rFonts w:ascii="Times New Roman" w:hAnsi="Times New Roman" w:cs="Times New Roman"/>
                      <w:b/>
                      <w:lang w:eastAsia="uk-UA"/>
                    </w:rPr>
                  </w:pPr>
                  <w:r w:rsidRPr="00D00F65">
                    <w:rPr>
                      <w:rFonts w:ascii="Times New Roman" w:hAnsi="Times New Roman" w:cs="Times New Roman"/>
                      <w:b/>
                      <w:lang w:eastAsia="uk-UA"/>
                    </w:rPr>
                    <w:t xml:space="preserve">порушення відповідно до </w:t>
                  </w:r>
                </w:p>
                <w:p w14:paraId="29B72F0F" w14:textId="7EA73AAC" w:rsidR="00CB52A1" w:rsidRPr="00D00F65" w:rsidRDefault="00CB52A1" w:rsidP="00CB52A1">
                  <w:pPr>
                    <w:pStyle w:val="a3"/>
                    <w:ind w:right="9"/>
                    <w:jc w:val="both"/>
                    <w:rPr>
                      <w:rFonts w:ascii="Times New Roman" w:hAnsi="Times New Roman" w:cs="Times New Roman"/>
                      <w:b/>
                      <w:lang w:eastAsia="uk-UA"/>
                    </w:rPr>
                  </w:pPr>
                  <w:r w:rsidRPr="00D00F65">
                    <w:rPr>
                      <w:rFonts w:ascii="Times New Roman" w:hAnsi="Times New Roman" w:cs="Times New Roman"/>
                      <w:b/>
                      <w:lang w:eastAsia="uk-UA"/>
                    </w:rPr>
                    <w:t>пункту 4.2.5 цієї глави;</w:t>
                  </w:r>
                </w:p>
              </w:tc>
            </w:tr>
          </w:tbl>
          <w:p w14:paraId="3A5E40C0" w14:textId="77777777" w:rsidR="00CB52A1" w:rsidRPr="00D00F65" w:rsidRDefault="00CB52A1" w:rsidP="00CB52A1">
            <w:pPr>
              <w:pStyle w:val="a3"/>
              <w:ind w:right="9"/>
              <w:jc w:val="both"/>
              <w:rPr>
                <w:rFonts w:ascii="Times New Roman" w:hAnsi="Times New Roman" w:cs="Times New Roman"/>
                <w:b/>
                <w:lang w:eastAsia="uk-UA"/>
              </w:rPr>
            </w:pPr>
            <w:r w:rsidRPr="00D00F65">
              <w:rPr>
                <w:rFonts w:ascii="Times New Roman" w:hAnsi="Times New Roman" w:cs="Times New Roman"/>
                <w:b/>
                <w:lang w:eastAsia="uk-UA"/>
              </w:rPr>
              <w:lastRenderedPageBreak/>
              <w:t xml:space="preserve">          </w:t>
            </w:r>
          </w:p>
          <w:tbl>
            <w:tblPr>
              <w:tblStyle w:val="af2"/>
              <w:tblW w:w="67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700"/>
              <w:gridCol w:w="5841"/>
            </w:tblGrid>
            <w:tr w:rsidR="00CB52A1" w:rsidRPr="00D00F65" w14:paraId="283353E9" w14:textId="77777777" w:rsidTr="00E67680">
              <w:tc>
                <w:tcPr>
                  <w:tcW w:w="236" w:type="dxa"/>
                </w:tcPr>
                <w:p w14:paraId="4CE6C8CF" w14:textId="77777777" w:rsidR="00CB52A1" w:rsidRPr="00D00F65" w:rsidRDefault="00CB52A1" w:rsidP="00CB52A1">
                  <w:pPr>
                    <w:pStyle w:val="a3"/>
                    <w:ind w:right="9"/>
                    <w:jc w:val="both"/>
                    <w:rPr>
                      <w:rFonts w:ascii="Times New Roman" w:hAnsi="Times New Roman" w:cs="Times New Roman"/>
                      <w:b/>
                      <w:lang w:eastAsia="uk-UA"/>
                    </w:rPr>
                  </w:pPr>
                </w:p>
              </w:tc>
              <w:tc>
                <w:tcPr>
                  <w:tcW w:w="700" w:type="dxa"/>
                </w:tcPr>
                <w:p w14:paraId="4CB29CD8" w14:textId="77777777" w:rsidR="00CB52A1" w:rsidRPr="00D00F65" w:rsidRDefault="00CB52A1" w:rsidP="00CB52A1">
                  <w:pPr>
                    <w:pStyle w:val="a3"/>
                    <w:ind w:right="9"/>
                    <w:jc w:val="both"/>
                    <w:rPr>
                      <w:rFonts w:ascii="Times New Roman" w:hAnsi="Times New Roman" w:cs="Times New Roman"/>
                      <w:b/>
                      <w:vertAlign w:val="subscript"/>
                      <w:lang w:eastAsia="uk-UA"/>
                    </w:rPr>
                  </w:pPr>
                  <w:proofErr w:type="spellStart"/>
                  <w:r w:rsidRPr="00D00F65">
                    <w:rPr>
                      <w:rFonts w:ascii="Times New Roman" w:hAnsi="Times New Roman" w:cs="Times New Roman"/>
                      <w:b/>
                      <w:lang w:eastAsia="uk-UA"/>
                    </w:rPr>
                    <w:t>P</w:t>
                  </w:r>
                  <w:r w:rsidRPr="00D00F65">
                    <w:rPr>
                      <w:rFonts w:ascii="Times New Roman" w:hAnsi="Times New Roman" w:cs="Times New Roman"/>
                      <w:b/>
                      <w:vertAlign w:val="subscript"/>
                      <w:lang w:eastAsia="uk-UA"/>
                    </w:rPr>
                    <w:t>min</w:t>
                  </w:r>
                  <w:proofErr w:type="spellEnd"/>
                </w:p>
              </w:tc>
              <w:tc>
                <w:tcPr>
                  <w:tcW w:w="5841" w:type="dxa"/>
                </w:tcPr>
                <w:p w14:paraId="34E427EF" w14:textId="77777777" w:rsidR="00CB52A1" w:rsidRPr="00D00F65" w:rsidRDefault="00CB52A1" w:rsidP="00CB52A1">
                  <w:pPr>
                    <w:pStyle w:val="a3"/>
                    <w:ind w:right="9"/>
                    <w:jc w:val="both"/>
                    <w:rPr>
                      <w:rFonts w:ascii="Times New Roman" w:hAnsi="Times New Roman" w:cs="Times New Roman"/>
                      <w:b/>
                      <w:lang w:eastAsia="uk-UA"/>
                    </w:rPr>
                  </w:pPr>
                  <w:r w:rsidRPr="00D00F65">
                    <w:rPr>
                      <w:rFonts w:ascii="Times New Roman" w:hAnsi="Times New Roman" w:cs="Times New Roman"/>
                      <w:b/>
                      <w:lang w:eastAsia="uk-UA"/>
                    </w:rPr>
                    <w:t xml:space="preserve">- мінімальний розмір штрафу за порушення на оптовому енергетичному ринку, </w:t>
                  </w:r>
                </w:p>
                <w:p w14:paraId="7B37D6AB" w14:textId="12933851" w:rsidR="00CB52A1" w:rsidRPr="00D00F65" w:rsidRDefault="00CB52A1" w:rsidP="00CB52A1">
                  <w:pPr>
                    <w:pStyle w:val="a3"/>
                    <w:ind w:right="9"/>
                    <w:jc w:val="both"/>
                    <w:rPr>
                      <w:rFonts w:ascii="Times New Roman" w:hAnsi="Times New Roman" w:cs="Times New Roman"/>
                      <w:b/>
                      <w:lang w:eastAsia="uk-UA"/>
                    </w:rPr>
                  </w:pPr>
                  <w:r w:rsidRPr="00D00F65">
                    <w:rPr>
                      <w:rFonts w:ascii="Times New Roman" w:hAnsi="Times New Roman" w:cs="Times New Roman"/>
                      <w:b/>
                      <w:lang w:eastAsia="uk-UA"/>
                    </w:rPr>
                    <w:t>передбачений законом;</w:t>
                  </w:r>
                </w:p>
              </w:tc>
            </w:tr>
          </w:tbl>
          <w:p w14:paraId="5426D9CD" w14:textId="77777777" w:rsidR="00CB52A1" w:rsidRPr="00D00F65" w:rsidRDefault="00CB52A1" w:rsidP="00CB52A1">
            <w:pPr>
              <w:pStyle w:val="a3"/>
              <w:ind w:right="9"/>
              <w:jc w:val="both"/>
              <w:rPr>
                <w:rFonts w:ascii="Times New Roman" w:hAnsi="Times New Roman" w:cs="Times New Roman"/>
                <w:b/>
                <w:lang w:eastAsia="uk-UA"/>
              </w:rPr>
            </w:pPr>
          </w:p>
          <w:tbl>
            <w:tblPr>
              <w:tblStyle w:val="af2"/>
              <w:tblW w:w="66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559"/>
              <w:gridCol w:w="5841"/>
            </w:tblGrid>
            <w:tr w:rsidR="00CB52A1" w:rsidRPr="00D00F65" w14:paraId="2E15C7B9" w14:textId="77777777" w:rsidTr="00E67680">
              <w:tc>
                <w:tcPr>
                  <w:tcW w:w="236" w:type="dxa"/>
                </w:tcPr>
                <w:p w14:paraId="717E643D" w14:textId="77777777" w:rsidR="00CB52A1" w:rsidRPr="00D00F65" w:rsidRDefault="00CB52A1" w:rsidP="00CB52A1">
                  <w:pPr>
                    <w:pStyle w:val="a3"/>
                    <w:ind w:right="9"/>
                    <w:jc w:val="both"/>
                    <w:rPr>
                      <w:rFonts w:ascii="Times New Roman" w:hAnsi="Times New Roman" w:cs="Times New Roman"/>
                      <w:b/>
                      <w:lang w:eastAsia="uk-UA"/>
                    </w:rPr>
                  </w:pPr>
                </w:p>
              </w:tc>
              <w:tc>
                <w:tcPr>
                  <w:tcW w:w="559" w:type="dxa"/>
                </w:tcPr>
                <w:p w14:paraId="18D85F0A" w14:textId="77777777" w:rsidR="00CB52A1" w:rsidRPr="00D00F65" w:rsidRDefault="00CB52A1" w:rsidP="00CB52A1">
                  <w:pPr>
                    <w:pStyle w:val="a3"/>
                    <w:ind w:right="9"/>
                    <w:jc w:val="both"/>
                    <w:rPr>
                      <w:rFonts w:ascii="Times New Roman" w:hAnsi="Times New Roman" w:cs="Times New Roman"/>
                      <w:b/>
                      <w:lang w:eastAsia="uk-UA"/>
                    </w:rPr>
                  </w:pPr>
                  <w:proofErr w:type="spellStart"/>
                  <w:r w:rsidRPr="00D00F65">
                    <w:rPr>
                      <w:rFonts w:ascii="Times New Roman" w:hAnsi="Times New Roman" w:cs="Times New Roman"/>
                      <w:b/>
                      <w:lang w:eastAsia="uk-UA"/>
                    </w:rPr>
                    <w:t>P</w:t>
                  </w:r>
                  <w:r w:rsidRPr="00D00F65">
                    <w:rPr>
                      <w:rFonts w:ascii="Times New Roman" w:hAnsi="Times New Roman" w:cs="Times New Roman"/>
                      <w:b/>
                      <w:vertAlign w:val="subscript"/>
                      <w:lang w:eastAsia="uk-UA"/>
                    </w:rPr>
                    <w:t>Dmg</w:t>
                  </w:r>
                  <w:proofErr w:type="spellEnd"/>
                </w:p>
              </w:tc>
              <w:tc>
                <w:tcPr>
                  <w:tcW w:w="5841" w:type="dxa"/>
                </w:tcPr>
                <w:p w14:paraId="360C77CE" w14:textId="77777777" w:rsidR="00CB52A1" w:rsidRPr="00D00F65" w:rsidRDefault="00CB52A1" w:rsidP="00CB52A1">
                  <w:pPr>
                    <w:pStyle w:val="a3"/>
                    <w:ind w:left="36" w:right="9" w:hanging="36"/>
                    <w:jc w:val="both"/>
                    <w:rPr>
                      <w:rFonts w:ascii="Times New Roman" w:hAnsi="Times New Roman" w:cs="Times New Roman"/>
                      <w:b/>
                      <w:lang w:eastAsia="uk-UA"/>
                    </w:rPr>
                  </w:pPr>
                  <w:r w:rsidRPr="00D00F65">
                    <w:rPr>
                      <w:rFonts w:ascii="Times New Roman" w:hAnsi="Times New Roman" w:cs="Times New Roman"/>
                      <w:b/>
                      <w:lang w:eastAsia="uk-UA"/>
                    </w:rPr>
                    <w:t>- розмір додаткової вигоди</w:t>
                  </w:r>
                </w:p>
                <w:p w14:paraId="514A5BE2" w14:textId="77777777" w:rsidR="00CB52A1" w:rsidRPr="00D00F65" w:rsidRDefault="00CB52A1" w:rsidP="00CB52A1">
                  <w:pPr>
                    <w:pStyle w:val="a3"/>
                    <w:ind w:left="36" w:right="9" w:hanging="36"/>
                    <w:jc w:val="both"/>
                    <w:rPr>
                      <w:rFonts w:ascii="Times New Roman" w:hAnsi="Times New Roman" w:cs="Times New Roman"/>
                      <w:b/>
                      <w:lang w:eastAsia="uk-UA"/>
                    </w:rPr>
                  </w:pPr>
                  <w:r w:rsidRPr="00D00F65">
                    <w:rPr>
                      <w:rFonts w:ascii="Times New Roman" w:hAnsi="Times New Roman" w:cs="Times New Roman"/>
                      <w:b/>
                      <w:lang w:eastAsia="uk-UA"/>
                    </w:rPr>
                    <w:t xml:space="preserve">чи завданої шкоди  відповідно </w:t>
                  </w:r>
                </w:p>
                <w:p w14:paraId="0EBA8857" w14:textId="77777777" w:rsidR="00CB52A1" w:rsidRPr="00D00F65" w:rsidRDefault="00CB52A1" w:rsidP="00CB52A1">
                  <w:pPr>
                    <w:pStyle w:val="a3"/>
                    <w:ind w:left="36" w:right="9" w:hanging="36"/>
                    <w:jc w:val="both"/>
                    <w:rPr>
                      <w:rFonts w:ascii="Times New Roman" w:hAnsi="Times New Roman" w:cs="Times New Roman"/>
                      <w:b/>
                      <w:lang w:eastAsia="uk-UA"/>
                    </w:rPr>
                  </w:pPr>
                  <w:r w:rsidRPr="00D00F65">
                    <w:rPr>
                      <w:rFonts w:ascii="Times New Roman" w:hAnsi="Times New Roman" w:cs="Times New Roman"/>
                      <w:b/>
                      <w:lang w:eastAsia="uk-UA"/>
                    </w:rPr>
                    <w:t xml:space="preserve">до пункту 4.2.6 цієї глави </w:t>
                  </w:r>
                </w:p>
                <w:p w14:paraId="40BAE9C2" w14:textId="1A6AD001" w:rsidR="00CB52A1" w:rsidRPr="00D00F65" w:rsidRDefault="00CB52A1" w:rsidP="00CB52A1">
                  <w:pPr>
                    <w:pStyle w:val="a3"/>
                    <w:ind w:left="36" w:right="9" w:hanging="36"/>
                    <w:jc w:val="both"/>
                    <w:rPr>
                      <w:rFonts w:ascii="Times New Roman" w:hAnsi="Times New Roman" w:cs="Times New Roman"/>
                      <w:b/>
                      <w:lang w:eastAsia="uk-UA"/>
                    </w:rPr>
                  </w:pPr>
                  <w:r w:rsidRPr="00D00F65">
                    <w:rPr>
                      <w:rFonts w:ascii="Times New Roman" w:hAnsi="Times New Roman" w:cs="Times New Roman"/>
                      <w:b/>
                      <w:lang w:eastAsia="uk-UA"/>
                    </w:rPr>
                    <w:t xml:space="preserve">(у разі можливості </w:t>
                  </w:r>
                </w:p>
                <w:p w14:paraId="591EEDBC" w14:textId="77777777" w:rsidR="00CB52A1" w:rsidRPr="00D00F65" w:rsidRDefault="00CB52A1" w:rsidP="00CB52A1">
                  <w:pPr>
                    <w:pStyle w:val="a3"/>
                    <w:ind w:left="36" w:right="9" w:hanging="36"/>
                    <w:jc w:val="both"/>
                    <w:rPr>
                      <w:rFonts w:ascii="Times New Roman" w:hAnsi="Times New Roman" w:cs="Times New Roman"/>
                      <w:b/>
                      <w:lang w:eastAsia="uk-UA"/>
                    </w:rPr>
                  </w:pPr>
                  <w:r w:rsidRPr="00D00F65">
                    <w:rPr>
                      <w:rFonts w:ascii="Times New Roman" w:hAnsi="Times New Roman" w:cs="Times New Roman"/>
                      <w:b/>
                      <w:lang w:eastAsia="uk-UA"/>
                    </w:rPr>
                    <w:t xml:space="preserve">встановлення такої вигоди </w:t>
                  </w:r>
                </w:p>
                <w:p w14:paraId="3FC2C53F" w14:textId="5DA68A92" w:rsidR="00CB52A1" w:rsidRPr="00D00F65" w:rsidRDefault="00CB52A1" w:rsidP="00CB52A1">
                  <w:pPr>
                    <w:pStyle w:val="a3"/>
                    <w:ind w:left="36" w:right="9" w:hanging="36"/>
                    <w:jc w:val="both"/>
                    <w:rPr>
                      <w:rFonts w:ascii="Times New Roman" w:hAnsi="Times New Roman" w:cs="Times New Roman"/>
                      <w:b/>
                      <w:lang w:eastAsia="uk-UA"/>
                    </w:rPr>
                  </w:pPr>
                  <w:r w:rsidRPr="00D00F65">
                    <w:rPr>
                      <w:rFonts w:ascii="Times New Roman" w:hAnsi="Times New Roman" w:cs="Times New Roman"/>
                      <w:b/>
                      <w:lang w:eastAsia="uk-UA"/>
                    </w:rPr>
                    <w:t>або шкоди);</w:t>
                  </w:r>
                </w:p>
              </w:tc>
            </w:tr>
          </w:tbl>
          <w:p w14:paraId="149BC2C6" w14:textId="77777777" w:rsidR="00CB52A1" w:rsidRPr="00D00F65" w:rsidRDefault="00CB52A1" w:rsidP="00CB52A1">
            <w:pPr>
              <w:pStyle w:val="a3"/>
              <w:ind w:right="9"/>
              <w:jc w:val="both"/>
              <w:rPr>
                <w:rFonts w:ascii="Times New Roman" w:hAnsi="Times New Roman" w:cs="Times New Roman"/>
                <w:b/>
                <w:lang w:eastAsia="uk-UA"/>
              </w:rPr>
            </w:pPr>
          </w:p>
          <w:tbl>
            <w:tblPr>
              <w:tblStyle w:val="af2"/>
              <w:tblW w:w="6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559"/>
              <w:gridCol w:w="5700"/>
            </w:tblGrid>
            <w:tr w:rsidR="00CB52A1" w:rsidRPr="00D00F65" w14:paraId="24B9302F" w14:textId="77777777" w:rsidTr="00E67680">
              <w:tc>
                <w:tcPr>
                  <w:tcW w:w="236" w:type="dxa"/>
                </w:tcPr>
                <w:p w14:paraId="368BF31B" w14:textId="77777777" w:rsidR="00CB52A1" w:rsidRPr="00D00F65" w:rsidRDefault="00CB52A1" w:rsidP="00CB52A1">
                  <w:pPr>
                    <w:pStyle w:val="a3"/>
                    <w:ind w:right="9"/>
                    <w:jc w:val="both"/>
                    <w:rPr>
                      <w:rFonts w:ascii="Times New Roman" w:hAnsi="Times New Roman" w:cs="Times New Roman"/>
                      <w:b/>
                      <w:lang w:eastAsia="uk-UA"/>
                    </w:rPr>
                  </w:pPr>
                </w:p>
              </w:tc>
              <w:tc>
                <w:tcPr>
                  <w:tcW w:w="559" w:type="dxa"/>
                </w:tcPr>
                <w:p w14:paraId="31FA3018" w14:textId="77777777" w:rsidR="00CB52A1" w:rsidRPr="00D00F65" w:rsidRDefault="00CB52A1" w:rsidP="00CB52A1">
                  <w:pPr>
                    <w:pStyle w:val="a3"/>
                    <w:ind w:right="9"/>
                    <w:jc w:val="both"/>
                    <w:rPr>
                      <w:rFonts w:ascii="Times New Roman" w:hAnsi="Times New Roman" w:cs="Times New Roman"/>
                      <w:b/>
                      <w:lang w:eastAsia="uk-UA"/>
                    </w:rPr>
                  </w:pPr>
                  <w:proofErr w:type="spellStart"/>
                  <w:r w:rsidRPr="00D00F65">
                    <w:rPr>
                      <w:rFonts w:ascii="Times New Roman" w:hAnsi="Times New Roman" w:cs="Times New Roman"/>
                      <w:b/>
                      <w:lang w:eastAsia="uk-UA"/>
                    </w:rPr>
                    <w:t>Exp</w:t>
                  </w:r>
                  <w:proofErr w:type="spellEnd"/>
                </w:p>
              </w:tc>
              <w:tc>
                <w:tcPr>
                  <w:tcW w:w="5700" w:type="dxa"/>
                </w:tcPr>
                <w:p w14:paraId="6CF27B41" w14:textId="77777777" w:rsidR="00CB52A1" w:rsidRPr="00D00F65" w:rsidRDefault="00CB52A1" w:rsidP="00CB52A1">
                  <w:pPr>
                    <w:pStyle w:val="a3"/>
                    <w:ind w:right="9"/>
                    <w:jc w:val="both"/>
                    <w:rPr>
                      <w:rFonts w:ascii="Times New Roman" w:hAnsi="Times New Roman" w:cs="Times New Roman"/>
                      <w:b/>
                      <w:lang w:eastAsia="uk-UA"/>
                    </w:rPr>
                  </w:pPr>
                  <w:r w:rsidRPr="00D00F65">
                    <w:rPr>
                      <w:rFonts w:ascii="Times New Roman" w:hAnsi="Times New Roman" w:cs="Times New Roman"/>
                      <w:b/>
                      <w:lang w:eastAsia="uk-UA"/>
                    </w:rPr>
                    <w:t xml:space="preserve">- коефіцієнт досвіду </w:t>
                  </w:r>
                </w:p>
                <w:p w14:paraId="21E8B6B7" w14:textId="77777777" w:rsidR="00CB52A1" w:rsidRPr="00D00F65" w:rsidRDefault="00CB52A1" w:rsidP="00CB52A1">
                  <w:pPr>
                    <w:pStyle w:val="a3"/>
                    <w:ind w:right="9"/>
                    <w:jc w:val="both"/>
                    <w:rPr>
                      <w:rFonts w:ascii="Times New Roman" w:hAnsi="Times New Roman" w:cs="Times New Roman"/>
                      <w:b/>
                      <w:lang w:eastAsia="uk-UA"/>
                    </w:rPr>
                  </w:pPr>
                  <w:r w:rsidRPr="00D00F65">
                    <w:rPr>
                      <w:rFonts w:ascii="Times New Roman" w:hAnsi="Times New Roman" w:cs="Times New Roman"/>
                      <w:b/>
                      <w:lang w:eastAsia="uk-UA"/>
                    </w:rPr>
                    <w:t xml:space="preserve">суб’єкта розслідування </w:t>
                  </w:r>
                </w:p>
                <w:p w14:paraId="257C514A" w14:textId="77777777" w:rsidR="00CB52A1" w:rsidRPr="00D00F65" w:rsidRDefault="00CB52A1" w:rsidP="00CB52A1">
                  <w:pPr>
                    <w:pStyle w:val="a3"/>
                    <w:ind w:right="9"/>
                    <w:jc w:val="both"/>
                    <w:rPr>
                      <w:rFonts w:ascii="Times New Roman" w:hAnsi="Times New Roman" w:cs="Times New Roman"/>
                      <w:b/>
                      <w:lang w:eastAsia="uk-UA"/>
                    </w:rPr>
                  </w:pPr>
                  <w:r w:rsidRPr="00D00F65">
                    <w:rPr>
                      <w:rFonts w:ascii="Times New Roman" w:hAnsi="Times New Roman" w:cs="Times New Roman"/>
                      <w:b/>
                      <w:lang w:eastAsia="uk-UA"/>
                    </w:rPr>
                    <w:t xml:space="preserve">на оптовому енергетичному </w:t>
                  </w:r>
                </w:p>
                <w:p w14:paraId="23FAA9DE" w14:textId="77777777" w:rsidR="00CB52A1" w:rsidRPr="00D00F65" w:rsidRDefault="00CB52A1" w:rsidP="00CB52A1">
                  <w:pPr>
                    <w:pStyle w:val="a3"/>
                    <w:ind w:right="9"/>
                    <w:jc w:val="both"/>
                    <w:rPr>
                      <w:rFonts w:ascii="Times New Roman" w:hAnsi="Times New Roman" w:cs="Times New Roman"/>
                      <w:b/>
                      <w:lang w:eastAsia="uk-UA"/>
                    </w:rPr>
                  </w:pPr>
                  <w:r w:rsidRPr="00D00F65">
                    <w:rPr>
                      <w:rFonts w:ascii="Times New Roman" w:hAnsi="Times New Roman" w:cs="Times New Roman"/>
                      <w:b/>
                      <w:lang w:eastAsia="uk-UA"/>
                    </w:rPr>
                    <w:t xml:space="preserve">ринку, наведений у пункті </w:t>
                  </w:r>
                </w:p>
                <w:p w14:paraId="6613E807" w14:textId="2D4750FC" w:rsidR="00CB52A1" w:rsidRPr="00D00F65" w:rsidRDefault="00CB52A1" w:rsidP="00CB52A1">
                  <w:pPr>
                    <w:pStyle w:val="a3"/>
                    <w:ind w:right="9"/>
                    <w:jc w:val="both"/>
                    <w:rPr>
                      <w:rFonts w:ascii="Times New Roman" w:hAnsi="Times New Roman" w:cs="Times New Roman"/>
                      <w:b/>
                      <w:lang w:eastAsia="uk-UA"/>
                    </w:rPr>
                  </w:pPr>
                  <w:r w:rsidRPr="00D00F65">
                    <w:rPr>
                      <w:rFonts w:ascii="Times New Roman" w:hAnsi="Times New Roman" w:cs="Times New Roman"/>
                      <w:b/>
                      <w:lang w:eastAsia="uk-UA"/>
                    </w:rPr>
                    <w:t>4.2.7 цієї глави;</w:t>
                  </w:r>
                </w:p>
              </w:tc>
            </w:tr>
          </w:tbl>
          <w:p w14:paraId="6F7A342B" w14:textId="77777777" w:rsidR="00CB52A1" w:rsidRPr="00D00F65" w:rsidRDefault="00CB52A1" w:rsidP="003B2512">
            <w:pPr>
              <w:pStyle w:val="a3"/>
              <w:jc w:val="both"/>
              <w:rPr>
                <w:rFonts w:ascii="Times New Roman" w:hAnsi="Times New Roman" w:cs="Times New Roman"/>
                <w:b/>
                <w:lang w:eastAsia="uk-UA"/>
              </w:rPr>
            </w:pPr>
          </w:p>
          <w:tbl>
            <w:tblPr>
              <w:tblStyle w:val="af2"/>
              <w:tblW w:w="66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700"/>
              <w:gridCol w:w="5700"/>
            </w:tblGrid>
            <w:tr w:rsidR="00CB52A1" w:rsidRPr="00D00F65" w14:paraId="7B548D60" w14:textId="77777777" w:rsidTr="00CB52A1">
              <w:trPr>
                <w:trHeight w:val="80"/>
              </w:trPr>
              <w:tc>
                <w:tcPr>
                  <w:tcW w:w="236" w:type="dxa"/>
                </w:tcPr>
                <w:p w14:paraId="3E303F32" w14:textId="77777777" w:rsidR="00CB52A1" w:rsidRPr="00D00F65" w:rsidRDefault="00CB52A1" w:rsidP="003B2512">
                  <w:pPr>
                    <w:pStyle w:val="a3"/>
                    <w:jc w:val="both"/>
                    <w:rPr>
                      <w:rFonts w:ascii="Times New Roman" w:hAnsi="Times New Roman" w:cs="Times New Roman"/>
                      <w:b/>
                      <w:lang w:eastAsia="uk-UA"/>
                    </w:rPr>
                  </w:pPr>
                </w:p>
              </w:tc>
              <w:tc>
                <w:tcPr>
                  <w:tcW w:w="700" w:type="dxa"/>
                </w:tcPr>
                <w:p w14:paraId="5BF53874" w14:textId="77777777" w:rsidR="00CB52A1" w:rsidRPr="00D00F65" w:rsidRDefault="00CB52A1" w:rsidP="003B2512">
                  <w:pPr>
                    <w:pStyle w:val="a3"/>
                    <w:jc w:val="both"/>
                    <w:rPr>
                      <w:rFonts w:ascii="Times New Roman" w:hAnsi="Times New Roman" w:cs="Times New Roman"/>
                      <w:b/>
                      <w:lang w:eastAsia="uk-UA"/>
                    </w:rPr>
                  </w:pPr>
                  <w:proofErr w:type="spellStart"/>
                  <w:r w:rsidRPr="00D00F65">
                    <w:rPr>
                      <w:rFonts w:ascii="Times New Roman" w:hAnsi="Times New Roman" w:cs="Times New Roman"/>
                      <w:b/>
                      <w:lang w:eastAsia="uk-UA"/>
                    </w:rPr>
                    <w:t>Ch</w:t>
                  </w:r>
                  <w:proofErr w:type="spellEnd"/>
                </w:p>
              </w:tc>
              <w:tc>
                <w:tcPr>
                  <w:tcW w:w="5700" w:type="dxa"/>
                </w:tcPr>
                <w:p w14:paraId="349855BF" w14:textId="77777777"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 коефіцієнт характеру вчиненого порушення, наведений у пункті 4.2.8 цієї</w:t>
                  </w:r>
                </w:p>
                <w:p w14:paraId="6983AB6E" w14:textId="531E3D01"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глави.</w:t>
                  </w:r>
                </w:p>
              </w:tc>
            </w:tr>
          </w:tbl>
          <w:p w14:paraId="5E5483B5" w14:textId="77777777" w:rsidR="00CB52A1" w:rsidRPr="00D00F65" w:rsidRDefault="00CB52A1" w:rsidP="003B2512">
            <w:pPr>
              <w:pStyle w:val="a3"/>
              <w:jc w:val="both"/>
              <w:rPr>
                <w:rFonts w:ascii="Times New Roman" w:hAnsi="Times New Roman" w:cs="Times New Roman"/>
                <w:bCs/>
                <w:lang w:eastAsia="uk-UA"/>
              </w:rPr>
            </w:pPr>
          </w:p>
        </w:tc>
        <w:tc>
          <w:tcPr>
            <w:tcW w:w="2728" w:type="pct"/>
            <w:shd w:val="clear" w:color="auto" w:fill="auto"/>
          </w:tcPr>
          <w:p w14:paraId="1716C425" w14:textId="77777777" w:rsidR="00CB52A1" w:rsidRPr="00D00F65" w:rsidRDefault="00CB52A1" w:rsidP="00CB52A1">
            <w:pPr>
              <w:pStyle w:val="a3"/>
              <w:ind w:firstLine="298"/>
              <w:jc w:val="both"/>
              <w:rPr>
                <w:rFonts w:ascii="Times New Roman" w:hAnsi="Times New Roman" w:cs="Times New Roman"/>
                <w:b/>
                <w:bCs/>
                <w:lang w:eastAsia="uk-UA"/>
              </w:rPr>
            </w:pPr>
            <w:r w:rsidRPr="00D00F65">
              <w:rPr>
                <w:rFonts w:ascii="Times New Roman" w:eastAsia="Times New Roman" w:hAnsi="Times New Roman" w:cs="Times New Roman"/>
                <w:b/>
                <w:bCs/>
                <w:lang w:eastAsia="uk-UA"/>
              </w:rPr>
              <w:lastRenderedPageBreak/>
              <w:t>ГС «УКРАЇНСЬКА ВІТРОЕНЕРГЕТИЧНА АСОЦІАЦІЯ»</w:t>
            </w:r>
            <w:r w:rsidRPr="00D00F65">
              <w:rPr>
                <w:rFonts w:ascii="Times New Roman" w:hAnsi="Times New Roman" w:cs="Times New Roman"/>
                <w:b/>
                <w:bCs/>
                <w:lang w:eastAsia="uk-UA"/>
              </w:rPr>
              <w:t xml:space="preserve"> </w:t>
            </w:r>
          </w:p>
          <w:p w14:paraId="75C083B9" w14:textId="1C094408" w:rsidR="00CB52A1" w:rsidRPr="00D00F65" w:rsidRDefault="00CB52A1" w:rsidP="00CB52A1">
            <w:pPr>
              <w:pStyle w:val="a3"/>
              <w:ind w:firstLine="298"/>
              <w:jc w:val="both"/>
              <w:rPr>
                <w:rFonts w:ascii="Times New Roman" w:hAnsi="Times New Roman" w:cs="Times New Roman"/>
                <w:bCs/>
                <w:lang w:eastAsia="uk-UA"/>
              </w:rPr>
            </w:pPr>
            <w:r w:rsidRPr="00D00F65">
              <w:rPr>
                <w:rFonts w:ascii="Times New Roman" w:hAnsi="Times New Roman" w:cs="Times New Roman"/>
                <w:bCs/>
                <w:lang w:eastAsia="uk-UA"/>
              </w:rPr>
              <w:t>4.2.1. Початковий розмір штрафу за відповідне порушення на оптовому енергетичному ринку визначається шляхом застосування до фактичних обставин порушення, визначених цим розділом критеріїв оцінки характеру, серйозності порушення, а також завданої шкоди або отриманої додаткової вигоди, яким присвоєно відповідний відсоток залежно від серйозності порушення.</w:t>
            </w:r>
          </w:p>
          <w:p w14:paraId="758A471E" w14:textId="77777777" w:rsidR="00CB52A1" w:rsidRPr="00D00F65" w:rsidRDefault="00CB52A1" w:rsidP="00CB52A1">
            <w:pPr>
              <w:pStyle w:val="a3"/>
              <w:ind w:firstLine="298"/>
              <w:jc w:val="both"/>
              <w:rPr>
                <w:rFonts w:ascii="Times New Roman" w:hAnsi="Times New Roman" w:cs="Times New Roman"/>
                <w:bCs/>
                <w:lang w:eastAsia="uk-UA"/>
              </w:rPr>
            </w:pPr>
            <w:r w:rsidRPr="00D00F65">
              <w:rPr>
                <w:rFonts w:ascii="Times New Roman" w:hAnsi="Times New Roman" w:cs="Times New Roman"/>
                <w:bCs/>
                <w:lang w:eastAsia="uk-UA"/>
              </w:rPr>
              <w:t>4.2.2. За результатами оцінки кожного з критеріїв серйозності порушення визначається відсоток для відповідного порушення за цим критерієм.</w:t>
            </w:r>
          </w:p>
          <w:p w14:paraId="54D72DED" w14:textId="77777777" w:rsidR="00CB52A1" w:rsidRPr="00D00F65" w:rsidRDefault="00CB52A1" w:rsidP="00CB52A1">
            <w:pPr>
              <w:pStyle w:val="a3"/>
              <w:ind w:firstLine="298"/>
              <w:jc w:val="both"/>
              <w:rPr>
                <w:rFonts w:ascii="Times New Roman" w:hAnsi="Times New Roman" w:cs="Times New Roman"/>
                <w:bCs/>
                <w:lang w:eastAsia="uk-UA"/>
              </w:rPr>
            </w:pPr>
            <w:r w:rsidRPr="00D00F65">
              <w:rPr>
                <w:rFonts w:ascii="Times New Roman" w:hAnsi="Times New Roman" w:cs="Times New Roman"/>
                <w:bCs/>
                <w:lang w:eastAsia="uk-UA"/>
              </w:rPr>
              <w:t>4.2.3. Початковий розмір штрафу розраховується за формулою</w:t>
            </w:r>
          </w:p>
          <w:p w14:paraId="5E09C9D1" w14:textId="77777777" w:rsidR="00CB52A1" w:rsidRPr="00D00F65" w:rsidRDefault="00CB52A1" w:rsidP="00CB52A1">
            <w:pPr>
              <w:pStyle w:val="a3"/>
              <w:ind w:firstLine="298"/>
              <w:jc w:val="both"/>
              <w:rPr>
                <w:rFonts w:ascii="Times New Roman" w:hAnsi="Times New Roman" w:cs="Times New Roman"/>
                <w:bCs/>
                <w:lang w:eastAsia="uk-UA"/>
              </w:rPr>
            </w:pPr>
            <w:proofErr w:type="spellStart"/>
            <w:r w:rsidRPr="00D00F65">
              <w:rPr>
                <w:rFonts w:ascii="Times New Roman" w:hAnsi="Times New Roman" w:cs="Times New Roman"/>
                <w:bCs/>
                <w:lang w:eastAsia="uk-UA"/>
              </w:rPr>
              <w:t>P</w:t>
            </w:r>
            <w:r w:rsidRPr="00D00F65">
              <w:rPr>
                <w:rFonts w:ascii="Times New Roman" w:hAnsi="Times New Roman" w:cs="Times New Roman"/>
                <w:bCs/>
                <w:vertAlign w:val="subscript"/>
                <w:lang w:eastAsia="uk-UA"/>
              </w:rPr>
              <w:t>basic</w:t>
            </w:r>
            <w:proofErr w:type="spellEnd"/>
            <w:r w:rsidRPr="00D00F65">
              <w:rPr>
                <w:rFonts w:ascii="Times New Roman" w:hAnsi="Times New Roman" w:cs="Times New Roman"/>
                <w:bCs/>
                <w:lang w:eastAsia="uk-UA"/>
              </w:rPr>
              <w:t xml:space="preserve"> = ((</w:t>
            </w:r>
            <w:proofErr w:type="spellStart"/>
            <w:r w:rsidRPr="00D00F65">
              <w:rPr>
                <w:rFonts w:ascii="Times New Roman" w:hAnsi="Times New Roman" w:cs="Times New Roman"/>
                <w:bCs/>
                <w:lang w:eastAsia="uk-UA"/>
              </w:rPr>
              <w:t>P</w:t>
            </w:r>
            <w:r w:rsidRPr="00D00F65">
              <w:rPr>
                <w:rFonts w:ascii="Times New Roman" w:hAnsi="Times New Roman" w:cs="Times New Roman"/>
                <w:bCs/>
                <w:vertAlign w:val="subscript"/>
                <w:lang w:eastAsia="uk-UA"/>
              </w:rPr>
              <w:t>min</w:t>
            </w:r>
            <w:proofErr w:type="spellEnd"/>
            <w:r w:rsidRPr="00D00F65">
              <w:rPr>
                <w:rFonts w:ascii="Times New Roman" w:hAnsi="Times New Roman" w:cs="Times New Roman"/>
                <w:bCs/>
                <w:lang w:eastAsia="uk-UA"/>
              </w:rPr>
              <w:t xml:space="preserve"> x k) + </w:t>
            </w:r>
            <w:proofErr w:type="spellStart"/>
            <w:r w:rsidRPr="00D00F65">
              <w:rPr>
                <w:rFonts w:ascii="Times New Roman" w:hAnsi="Times New Roman" w:cs="Times New Roman"/>
                <w:bCs/>
                <w:lang w:eastAsia="uk-UA"/>
              </w:rPr>
              <w:t>P</w:t>
            </w:r>
            <w:r w:rsidRPr="00D00F65">
              <w:rPr>
                <w:rFonts w:ascii="Times New Roman" w:hAnsi="Times New Roman" w:cs="Times New Roman"/>
                <w:bCs/>
                <w:vertAlign w:val="subscript"/>
                <w:lang w:eastAsia="uk-UA"/>
              </w:rPr>
              <w:t>Dmg</w:t>
            </w:r>
            <w:proofErr w:type="spellEnd"/>
            <w:r w:rsidRPr="00D00F65">
              <w:rPr>
                <w:rFonts w:ascii="Times New Roman" w:hAnsi="Times New Roman" w:cs="Times New Roman"/>
                <w:bCs/>
                <w:lang w:eastAsia="uk-UA"/>
              </w:rPr>
              <w:t xml:space="preserve">) x </w:t>
            </w:r>
            <w:proofErr w:type="spellStart"/>
            <w:r w:rsidRPr="00D00F65">
              <w:rPr>
                <w:rFonts w:ascii="Times New Roman" w:hAnsi="Times New Roman" w:cs="Times New Roman"/>
                <w:bCs/>
                <w:lang w:eastAsia="uk-UA"/>
              </w:rPr>
              <w:t>Exp</w:t>
            </w:r>
            <w:proofErr w:type="spellEnd"/>
            <w:r w:rsidRPr="00D00F65">
              <w:rPr>
                <w:rFonts w:ascii="Times New Roman" w:hAnsi="Times New Roman" w:cs="Times New Roman"/>
                <w:bCs/>
                <w:lang w:eastAsia="uk-UA"/>
              </w:rPr>
              <w:t xml:space="preserve"> x </w:t>
            </w:r>
            <w:proofErr w:type="spellStart"/>
            <w:r w:rsidRPr="00D00F65">
              <w:rPr>
                <w:rFonts w:ascii="Times New Roman" w:hAnsi="Times New Roman" w:cs="Times New Roman"/>
                <w:bCs/>
                <w:lang w:eastAsia="uk-UA"/>
              </w:rPr>
              <w:t>Ch</w:t>
            </w:r>
            <w:proofErr w:type="spellEnd"/>
            <w:r w:rsidRPr="00D00F65">
              <w:rPr>
                <w:rFonts w:ascii="Times New Roman" w:hAnsi="Times New Roman" w:cs="Times New Roman"/>
                <w:bCs/>
                <w:lang w:eastAsia="uk-UA"/>
              </w:rPr>
              <w:t xml:space="preserve">           (7)</w:t>
            </w:r>
          </w:p>
          <w:p w14:paraId="38904645" w14:textId="77777777" w:rsidR="00CB52A1" w:rsidRPr="00D00F65" w:rsidRDefault="00CB52A1" w:rsidP="003B2512">
            <w:pPr>
              <w:pStyle w:val="a3"/>
              <w:jc w:val="both"/>
              <w:rPr>
                <w:rFonts w:ascii="Times New Roman" w:hAnsi="Times New Roman" w:cs="Times New Roman"/>
                <w:bCs/>
                <w:lang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
              <w:gridCol w:w="851"/>
              <w:gridCol w:w="5841"/>
            </w:tblGrid>
            <w:tr w:rsidR="00CB52A1" w:rsidRPr="00D00F65" w14:paraId="1A7C6D9E" w14:textId="77777777" w:rsidTr="003B2512">
              <w:tc>
                <w:tcPr>
                  <w:tcW w:w="524" w:type="dxa"/>
                </w:tcPr>
                <w:p w14:paraId="11E49BC3"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де</w:t>
                  </w:r>
                </w:p>
              </w:tc>
              <w:tc>
                <w:tcPr>
                  <w:tcW w:w="851" w:type="dxa"/>
                </w:tcPr>
                <w:p w14:paraId="0A384163"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k</w:t>
                  </w:r>
                </w:p>
              </w:tc>
              <w:tc>
                <w:tcPr>
                  <w:tcW w:w="5841" w:type="dxa"/>
                </w:tcPr>
                <w:p w14:paraId="2B3139A0"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 коефіцієнт серйозності порушення відповідно до пункту 4.2.5 цієї глави;</w:t>
                  </w:r>
                </w:p>
              </w:tc>
            </w:tr>
          </w:tbl>
          <w:p w14:paraId="32860C9B"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 xml:space="preserve">          </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
              <w:gridCol w:w="851"/>
              <w:gridCol w:w="5841"/>
            </w:tblGrid>
            <w:tr w:rsidR="00CB52A1" w:rsidRPr="00D00F65" w14:paraId="6C50C0D2" w14:textId="77777777" w:rsidTr="003B2512">
              <w:tc>
                <w:tcPr>
                  <w:tcW w:w="524" w:type="dxa"/>
                </w:tcPr>
                <w:p w14:paraId="5B9E77B7" w14:textId="77777777" w:rsidR="00CB52A1" w:rsidRPr="00D00F65" w:rsidRDefault="00CB52A1" w:rsidP="003B2512">
                  <w:pPr>
                    <w:pStyle w:val="a3"/>
                    <w:jc w:val="both"/>
                    <w:rPr>
                      <w:rFonts w:ascii="Times New Roman" w:hAnsi="Times New Roman" w:cs="Times New Roman"/>
                      <w:bCs/>
                      <w:lang w:eastAsia="uk-UA"/>
                    </w:rPr>
                  </w:pPr>
                </w:p>
              </w:tc>
              <w:tc>
                <w:tcPr>
                  <w:tcW w:w="851" w:type="dxa"/>
                </w:tcPr>
                <w:p w14:paraId="6963866A" w14:textId="77777777" w:rsidR="00CB52A1" w:rsidRPr="00D00F65" w:rsidRDefault="00CB52A1" w:rsidP="003B2512">
                  <w:pPr>
                    <w:pStyle w:val="a3"/>
                    <w:jc w:val="both"/>
                    <w:rPr>
                      <w:rFonts w:ascii="Times New Roman" w:hAnsi="Times New Roman" w:cs="Times New Roman"/>
                      <w:bCs/>
                      <w:vertAlign w:val="subscript"/>
                      <w:lang w:eastAsia="uk-UA"/>
                    </w:rPr>
                  </w:pPr>
                  <w:proofErr w:type="spellStart"/>
                  <w:r w:rsidRPr="00D00F65">
                    <w:rPr>
                      <w:rFonts w:ascii="Times New Roman" w:hAnsi="Times New Roman" w:cs="Times New Roman"/>
                      <w:bCs/>
                      <w:lang w:eastAsia="uk-UA"/>
                    </w:rPr>
                    <w:t>P</w:t>
                  </w:r>
                  <w:r w:rsidRPr="00D00F65">
                    <w:rPr>
                      <w:rFonts w:ascii="Times New Roman" w:hAnsi="Times New Roman" w:cs="Times New Roman"/>
                      <w:bCs/>
                      <w:vertAlign w:val="subscript"/>
                      <w:lang w:eastAsia="uk-UA"/>
                    </w:rPr>
                    <w:t>min</w:t>
                  </w:r>
                  <w:proofErr w:type="spellEnd"/>
                </w:p>
              </w:tc>
              <w:tc>
                <w:tcPr>
                  <w:tcW w:w="5841" w:type="dxa"/>
                </w:tcPr>
                <w:p w14:paraId="2A286FAB"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 мінімальний розмір штрафу за порушення на оптовому енергетичному ринку, передбачений законом;</w:t>
                  </w:r>
                </w:p>
              </w:tc>
            </w:tr>
          </w:tbl>
          <w:p w14:paraId="71021FFD" w14:textId="77777777" w:rsidR="00CB52A1" w:rsidRPr="00D00F65" w:rsidRDefault="00CB52A1" w:rsidP="003B2512">
            <w:pPr>
              <w:pStyle w:val="a3"/>
              <w:jc w:val="both"/>
              <w:rPr>
                <w:rFonts w:ascii="Times New Roman" w:hAnsi="Times New Roman" w:cs="Times New Roman"/>
                <w:bCs/>
                <w:lang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
              <w:gridCol w:w="851"/>
              <w:gridCol w:w="5841"/>
            </w:tblGrid>
            <w:tr w:rsidR="00CB52A1" w:rsidRPr="00D00F65" w14:paraId="5D754FBD" w14:textId="77777777" w:rsidTr="003B2512">
              <w:tc>
                <w:tcPr>
                  <w:tcW w:w="524" w:type="dxa"/>
                </w:tcPr>
                <w:p w14:paraId="799215BB" w14:textId="77777777" w:rsidR="00CB52A1" w:rsidRPr="00D00F65" w:rsidRDefault="00CB52A1" w:rsidP="00CB52A1">
                  <w:pPr>
                    <w:pStyle w:val="a3"/>
                    <w:ind w:left="-375" w:firstLine="375"/>
                    <w:jc w:val="both"/>
                    <w:rPr>
                      <w:rFonts w:ascii="Times New Roman" w:hAnsi="Times New Roman" w:cs="Times New Roman"/>
                      <w:bCs/>
                      <w:lang w:eastAsia="uk-UA"/>
                    </w:rPr>
                  </w:pPr>
                </w:p>
              </w:tc>
              <w:tc>
                <w:tcPr>
                  <w:tcW w:w="851" w:type="dxa"/>
                </w:tcPr>
                <w:p w14:paraId="7458ABA1" w14:textId="77777777" w:rsidR="00CB52A1" w:rsidRPr="00D00F65" w:rsidRDefault="00CB52A1" w:rsidP="003B2512">
                  <w:pPr>
                    <w:pStyle w:val="a3"/>
                    <w:jc w:val="both"/>
                    <w:rPr>
                      <w:rFonts w:ascii="Times New Roman" w:hAnsi="Times New Roman" w:cs="Times New Roman"/>
                      <w:bCs/>
                      <w:lang w:eastAsia="uk-UA"/>
                    </w:rPr>
                  </w:pPr>
                  <w:proofErr w:type="spellStart"/>
                  <w:r w:rsidRPr="00D00F65">
                    <w:rPr>
                      <w:rFonts w:ascii="Times New Roman" w:hAnsi="Times New Roman" w:cs="Times New Roman"/>
                      <w:bCs/>
                      <w:lang w:eastAsia="uk-UA"/>
                    </w:rPr>
                    <w:t>P</w:t>
                  </w:r>
                  <w:r w:rsidRPr="00D00F65">
                    <w:rPr>
                      <w:rFonts w:ascii="Times New Roman" w:hAnsi="Times New Roman" w:cs="Times New Roman"/>
                      <w:bCs/>
                      <w:vertAlign w:val="subscript"/>
                      <w:lang w:eastAsia="uk-UA"/>
                    </w:rPr>
                    <w:t>Dmg</w:t>
                  </w:r>
                  <w:proofErr w:type="spellEnd"/>
                </w:p>
              </w:tc>
              <w:tc>
                <w:tcPr>
                  <w:tcW w:w="5841" w:type="dxa"/>
                </w:tcPr>
                <w:p w14:paraId="08BD33B5"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 розмір додаткової вигоди чи завданої шкоди  відповідно до пункту 4.2.6 цієї глави (у разі можливості встановлення такої вигоди або шкоди);</w:t>
                  </w:r>
                </w:p>
              </w:tc>
            </w:tr>
          </w:tbl>
          <w:p w14:paraId="7880ED35" w14:textId="77777777" w:rsidR="00CB52A1" w:rsidRPr="00D00F65" w:rsidRDefault="00CB52A1" w:rsidP="003B2512">
            <w:pPr>
              <w:pStyle w:val="a3"/>
              <w:jc w:val="both"/>
              <w:rPr>
                <w:rFonts w:ascii="Times New Roman" w:hAnsi="Times New Roman" w:cs="Times New Roman"/>
                <w:bCs/>
                <w:lang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
              <w:gridCol w:w="992"/>
              <w:gridCol w:w="5700"/>
            </w:tblGrid>
            <w:tr w:rsidR="00CB52A1" w:rsidRPr="00D00F65" w14:paraId="36B7A49E" w14:textId="77777777" w:rsidTr="003B2512">
              <w:tc>
                <w:tcPr>
                  <w:tcW w:w="524" w:type="dxa"/>
                </w:tcPr>
                <w:p w14:paraId="05190B82" w14:textId="77777777" w:rsidR="00CB52A1" w:rsidRPr="00D00F65" w:rsidRDefault="00CB52A1" w:rsidP="003B2512">
                  <w:pPr>
                    <w:pStyle w:val="a3"/>
                    <w:jc w:val="both"/>
                    <w:rPr>
                      <w:rFonts w:ascii="Times New Roman" w:hAnsi="Times New Roman" w:cs="Times New Roman"/>
                      <w:bCs/>
                      <w:strike/>
                      <w:lang w:eastAsia="uk-UA"/>
                    </w:rPr>
                  </w:pPr>
                </w:p>
              </w:tc>
              <w:tc>
                <w:tcPr>
                  <w:tcW w:w="992" w:type="dxa"/>
                </w:tcPr>
                <w:p w14:paraId="2CDB3A71" w14:textId="77777777" w:rsidR="00CB52A1" w:rsidRPr="00D00F65" w:rsidRDefault="00CB52A1" w:rsidP="003B2512">
                  <w:pPr>
                    <w:pStyle w:val="a3"/>
                    <w:jc w:val="both"/>
                    <w:rPr>
                      <w:rFonts w:ascii="Times New Roman" w:hAnsi="Times New Roman" w:cs="Times New Roman"/>
                      <w:bCs/>
                      <w:strike/>
                      <w:lang w:eastAsia="uk-UA"/>
                    </w:rPr>
                  </w:pPr>
                  <w:proofErr w:type="spellStart"/>
                  <w:r w:rsidRPr="00D00F65">
                    <w:rPr>
                      <w:rFonts w:ascii="Times New Roman" w:hAnsi="Times New Roman" w:cs="Times New Roman"/>
                      <w:bCs/>
                      <w:strike/>
                      <w:lang w:eastAsia="uk-UA"/>
                    </w:rPr>
                    <w:t>Exp</w:t>
                  </w:r>
                  <w:proofErr w:type="spellEnd"/>
                </w:p>
              </w:tc>
              <w:tc>
                <w:tcPr>
                  <w:tcW w:w="5700" w:type="dxa"/>
                </w:tcPr>
                <w:p w14:paraId="715DCE13" w14:textId="77777777" w:rsidR="00CB52A1" w:rsidRPr="00D00F65" w:rsidRDefault="00CB52A1" w:rsidP="003B2512">
                  <w:pPr>
                    <w:pStyle w:val="a3"/>
                    <w:jc w:val="both"/>
                    <w:rPr>
                      <w:rFonts w:ascii="Times New Roman" w:hAnsi="Times New Roman" w:cs="Times New Roman"/>
                      <w:bCs/>
                      <w:strike/>
                      <w:lang w:eastAsia="uk-UA"/>
                    </w:rPr>
                  </w:pPr>
                  <w:r w:rsidRPr="00D00F65">
                    <w:rPr>
                      <w:rFonts w:ascii="Times New Roman" w:hAnsi="Times New Roman" w:cs="Times New Roman"/>
                      <w:b/>
                      <w:strike/>
                      <w:lang w:eastAsia="uk-UA"/>
                    </w:rPr>
                    <w:t>- коефіцієнт досвіду суб’єкта розслідування на оптовому енергетичному ринку, наведений</w:t>
                  </w:r>
                  <w:r w:rsidRPr="00D00F65">
                    <w:rPr>
                      <w:rFonts w:ascii="Times New Roman" w:hAnsi="Times New Roman" w:cs="Times New Roman"/>
                      <w:bCs/>
                      <w:strike/>
                      <w:lang w:eastAsia="uk-UA"/>
                    </w:rPr>
                    <w:t xml:space="preserve"> у пункті 4.2.7 цієї глави;</w:t>
                  </w:r>
                </w:p>
              </w:tc>
            </w:tr>
          </w:tbl>
          <w:p w14:paraId="3E3302A9" w14:textId="77777777" w:rsidR="00CB52A1" w:rsidRPr="00D00F65" w:rsidRDefault="00CB52A1" w:rsidP="003B2512">
            <w:pPr>
              <w:pStyle w:val="a3"/>
              <w:jc w:val="both"/>
              <w:rPr>
                <w:rFonts w:ascii="Times New Roman" w:hAnsi="Times New Roman" w:cs="Times New Roman"/>
                <w:bCs/>
                <w:lang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
              <w:gridCol w:w="992"/>
              <w:gridCol w:w="5700"/>
            </w:tblGrid>
            <w:tr w:rsidR="00CB52A1" w:rsidRPr="00D00F65" w14:paraId="380F2578" w14:textId="77777777" w:rsidTr="003B2512">
              <w:tc>
                <w:tcPr>
                  <w:tcW w:w="524" w:type="dxa"/>
                </w:tcPr>
                <w:p w14:paraId="45F9EF40" w14:textId="77777777" w:rsidR="00CB52A1" w:rsidRPr="00D00F65" w:rsidRDefault="00CB52A1" w:rsidP="003B2512">
                  <w:pPr>
                    <w:pStyle w:val="a3"/>
                    <w:jc w:val="both"/>
                    <w:rPr>
                      <w:rFonts w:ascii="Times New Roman" w:hAnsi="Times New Roman" w:cs="Times New Roman"/>
                      <w:bCs/>
                      <w:lang w:eastAsia="uk-UA"/>
                    </w:rPr>
                  </w:pPr>
                </w:p>
              </w:tc>
              <w:tc>
                <w:tcPr>
                  <w:tcW w:w="992" w:type="dxa"/>
                </w:tcPr>
                <w:p w14:paraId="205C4CA2" w14:textId="77777777" w:rsidR="00CB52A1" w:rsidRPr="00D00F65" w:rsidRDefault="00CB52A1" w:rsidP="003B2512">
                  <w:pPr>
                    <w:pStyle w:val="a3"/>
                    <w:jc w:val="both"/>
                    <w:rPr>
                      <w:rFonts w:ascii="Times New Roman" w:hAnsi="Times New Roman" w:cs="Times New Roman"/>
                      <w:bCs/>
                      <w:lang w:eastAsia="uk-UA"/>
                    </w:rPr>
                  </w:pPr>
                  <w:proofErr w:type="spellStart"/>
                  <w:r w:rsidRPr="00D00F65">
                    <w:rPr>
                      <w:rFonts w:ascii="Times New Roman" w:hAnsi="Times New Roman" w:cs="Times New Roman"/>
                      <w:bCs/>
                      <w:lang w:eastAsia="uk-UA"/>
                    </w:rPr>
                    <w:t>Ch</w:t>
                  </w:r>
                  <w:proofErr w:type="spellEnd"/>
                </w:p>
              </w:tc>
              <w:tc>
                <w:tcPr>
                  <w:tcW w:w="5700" w:type="dxa"/>
                </w:tcPr>
                <w:p w14:paraId="0FF4A94A"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 коефіцієнт характеру вчиненого порушення, наведений у пункті 4.2.8 цієї глави.</w:t>
                  </w:r>
                </w:p>
              </w:tc>
            </w:tr>
          </w:tbl>
          <w:p w14:paraId="5C1EB005" w14:textId="77777777" w:rsidR="00CB52A1" w:rsidRPr="00D00F65" w:rsidRDefault="00CB52A1" w:rsidP="003B2512">
            <w:pPr>
              <w:pStyle w:val="a3"/>
              <w:jc w:val="both"/>
              <w:rPr>
                <w:rFonts w:ascii="Times New Roman" w:hAnsi="Times New Roman" w:cs="Times New Roman"/>
                <w:bCs/>
                <w:lang w:eastAsia="uk-UA"/>
              </w:rPr>
            </w:pPr>
          </w:p>
          <w:p w14:paraId="78DDCE47" w14:textId="77777777" w:rsidR="00CB52A1" w:rsidRDefault="00CB52A1" w:rsidP="00954BD8">
            <w:pPr>
              <w:pStyle w:val="a3"/>
              <w:jc w:val="both"/>
              <w:rPr>
                <w:rFonts w:ascii="Times New Roman" w:hAnsi="Times New Roman" w:cs="Times New Roman"/>
                <w:bCs/>
                <w:lang w:eastAsia="uk-UA"/>
              </w:rPr>
            </w:pPr>
          </w:p>
          <w:p w14:paraId="00670919" w14:textId="0BD4AC2C" w:rsidR="00CB52A1" w:rsidRPr="00D00F65" w:rsidRDefault="00CB52A1" w:rsidP="00954BD8">
            <w:pPr>
              <w:pStyle w:val="a3"/>
              <w:jc w:val="both"/>
              <w:rPr>
                <w:rFonts w:ascii="Times New Roman" w:hAnsi="Times New Roman" w:cs="Times New Roman"/>
                <w:bCs/>
                <w:lang w:eastAsia="uk-UA"/>
              </w:rPr>
            </w:pPr>
            <w:r w:rsidRPr="00373331">
              <w:rPr>
                <w:rFonts w:ascii="Times New Roman" w:hAnsi="Times New Roman" w:cs="Times New Roman"/>
                <w:b/>
                <w:lang w:eastAsia="uk-UA"/>
              </w:rPr>
              <w:t>Детальне обґрунтування наведене у обґрунтуванні до п. 4.2.7 нижче</w:t>
            </w:r>
            <w:r w:rsidRPr="00D00F65">
              <w:rPr>
                <w:rFonts w:ascii="Times New Roman" w:hAnsi="Times New Roman" w:cs="Times New Roman"/>
                <w:bCs/>
                <w:lang w:eastAsia="uk-UA"/>
              </w:rPr>
              <w:t>.</w:t>
            </w:r>
          </w:p>
          <w:p w14:paraId="3BC72125" w14:textId="77777777" w:rsidR="00CB52A1" w:rsidRDefault="00CB52A1" w:rsidP="003B2512">
            <w:pPr>
              <w:pStyle w:val="a3"/>
              <w:jc w:val="both"/>
              <w:rPr>
                <w:rFonts w:ascii="Times New Roman" w:hAnsi="Times New Roman" w:cs="Times New Roman"/>
                <w:b/>
                <w:bCs/>
                <w:lang w:eastAsia="uk-UA"/>
              </w:rPr>
            </w:pPr>
          </w:p>
          <w:p w14:paraId="3C18A5BC" w14:textId="77777777" w:rsidR="00CB52A1" w:rsidRDefault="00CB52A1" w:rsidP="003B2512">
            <w:pPr>
              <w:pStyle w:val="a3"/>
              <w:jc w:val="both"/>
              <w:rPr>
                <w:rFonts w:ascii="Times New Roman" w:hAnsi="Times New Roman" w:cs="Times New Roman"/>
                <w:b/>
                <w:bCs/>
                <w:lang w:eastAsia="uk-UA"/>
              </w:rPr>
            </w:pPr>
          </w:p>
          <w:p w14:paraId="0D2FDE12" w14:textId="77777777" w:rsidR="00CB52A1" w:rsidRDefault="00CB52A1" w:rsidP="003B2512">
            <w:pPr>
              <w:pStyle w:val="a3"/>
              <w:jc w:val="both"/>
              <w:rPr>
                <w:rFonts w:ascii="Times New Roman" w:hAnsi="Times New Roman" w:cs="Times New Roman"/>
                <w:b/>
                <w:bCs/>
                <w:lang w:eastAsia="uk-UA"/>
              </w:rPr>
            </w:pPr>
          </w:p>
          <w:p w14:paraId="20539EDD" w14:textId="189AFEDB" w:rsidR="00CB52A1" w:rsidRPr="00D00F65" w:rsidRDefault="00CB52A1" w:rsidP="003B2512">
            <w:pPr>
              <w:pStyle w:val="a3"/>
              <w:jc w:val="both"/>
              <w:rPr>
                <w:rFonts w:ascii="Times New Roman" w:hAnsi="Times New Roman" w:cs="Times New Roman"/>
                <w:b/>
                <w:bCs/>
                <w:lang w:eastAsia="uk-UA"/>
              </w:rPr>
            </w:pPr>
            <w:r w:rsidRPr="00D00F65">
              <w:rPr>
                <w:rFonts w:ascii="Times New Roman" w:hAnsi="Times New Roman" w:cs="Times New Roman"/>
                <w:b/>
                <w:bCs/>
                <w:lang w:eastAsia="uk-UA"/>
              </w:rPr>
              <w:t>ТОВ «Д. ТРЕЙДІНГ»</w:t>
            </w:r>
          </w:p>
          <w:p w14:paraId="0636DF8A" w14:textId="77777777" w:rsidR="00CB52A1" w:rsidRPr="00D00F65" w:rsidRDefault="00CB52A1" w:rsidP="003B2512">
            <w:pPr>
              <w:pStyle w:val="a3"/>
              <w:jc w:val="both"/>
              <w:rPr>
                <w:rFonts w:ascii="Times New Roman" w:hAnsi="Times New Roman" w:cs="Times New Roman"/>
                <w:lang w:eastAsia="uk-UA"/>
              </w:rPr>
            </w:pPr>
          </w:p>
          <w:p w14:paraId="1AB6AABC" w14:textId="77777777"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Cs/>
                <w:lang w:eastAsia="uk-UA"/>
              </w:rPr>
              <w:t>4.2.1. Початковий розмір штрафу за відповідне порушення на оптовому енергетичному ринку визначається шляхом застосування до</w:t>
            </w:r>
            <w:r w:rsidRPr="00D00F65">
              <w:rPr>
                <w:rFonts w:ascii="Times New Roman" w:hAnsi="Times New Roman" w:cs="Times New Roman"/>
                <w:b/>
                <w:lang w:eastAsia="uk-UA"/>
              </w:rPr>
              <w:t xml:space="preserve"> </w:t>
            </w:r>
            <w:r w:rsidRPr="00D00F65">
              <w:rPr>
                <w:rFonts w:ascii="Times New Roman" w:hAnsi="Times New Roman" w:cs="Times New Roman"/>
                <w:bCs/>
                <w:lang w:eastAsia="uk-UA"/>
              </w:rPr>
              <w:t>фактичних обставин порушення, визначених цим розділом критеріїв оцінки характеру, серйозності порушення, а також завданої шкоди або отриманої додаткової вигоди, яким присвоєно відповідний відсоток залежно від серйозності порушення.</w:t>
            </w:r>
          </w:p>
          <w:p w14:paraId="01FCAA43" w14:textId="61890BD0"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bCs/>
                <w:lang w:eastAsia="uk-UA"/>
              </w:rPr>
              <w:t>4.2.2. За результатами оцінки кожного з критеріїв серйозності порушення визначається відсоток для відповідного порушення за цим критерієм.</w:t>
            </w:r>
          </w:p>
          <w:p w14:paraId="551C6FB4"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4.2.3. Початковий розмір штрафу розраховується за формулою</w:t>
            </w:r>
          </w:p>
          <w:p w14:paraId="3EF64268" w14:textId="77777777" w:rsidR="00CB52A1" w:rsidRPr="00D00F65" w:rsidRDefault="00CB52A1" w:rsidP="003B2512">
            <w:pPr>
              <w:pStyle w:val="a3"/>
              <w:jc w:val="both"/>
              <w:rPr>
                <w:rFonts w:ascii="Times New Roman" w:hAnsi="Times New Roman" w:cs="Times New Roman"/>
                <w:b/>
                <w:lang w:eastAsia="uk-UA"/>
              </w:rPr>
            </w:pPr>
            <w:proofErr w:type="spellStart"/>
            <w:r w:rsidRPr="00D00F65">
              <w:rPr>
                <w:rFonts w:ascii="Times New Roman" w:hAnsi="Times New Roman" w:cs="Times New Roman"/>
                <w:b/>
                <w:lang w:eastAsia="uk-UA"/>
              </w:rPr>
              <w:t>P</w:t>
            </w:r>
            <w:r w:rsidRPr="00D00F65">
              <w:rPr>
                <w:rFonts w:ascii="Times New Roman" w:hAnsi="Times New Roman" w:cs="Times New Roman"/>
                <w:b/>
                <w:vertAlign w:val="subscript"/>
                <w:lang w:eastAsia="uk-UA"/>
              </w:rPr>
              <w:t>basic</w:t>
            </w:r>
            <w:proofErr w:type="spellEnd"/>
            <w:r w:rsidRPr="00D00F65">
              <w:rPr>
                <w:rFonts w:ascii="Times New Roman" w:hAnsi="Times New Roman" w:cs="Times New Roman"/>
                <w:b/>
                <w:lang w:eastAsia="uk-UA"/>
              </w:rPr>
              <w:t xml:space="preserve"> = ((</w:t>
            </w:r>
            <w:proofErr w:type="spellStart"/>
            <w:r w:rsidRPr="00D00F65">
              <w:rPr>
                <w:rFonts w:ascii="Times New Roman" w:hAnsi="Times New Roman" w:cs="Times New Roman"/>
                <w:b/>
                <w:lang w:eastAsia="uk-UA"/>
              </w:rPr>
              <w:t>P</w:t>
            </w:r>
            <w:r w:rsidRPr="00D00F65">
              <w:rPr>
                <w:rFonts w:ascii="Times New Roman" w:hAnsi="Times New Roman" w:cs="Times New Roman"/>
                <w:b/>
                <w:vertAlign w:val="subscript"/>
                <w:lang w:eastAsia="uk-UA"/>
              </w:rPr>
              <w:t>min</w:t>
            </w:r>
            <w:proofErr w:type="spellEnd"/>
            <w:r w:rsidRPr="00D00F65">
              <w:rPr>
                <w:rFonts w:ascii="Times New Roman" w:hAnsi="Times New Roman" w:cs="Times New Roman"/>
                <w:b/>
                <w:lang w:eastAsia="uk-UA"/>
              </w:rPr>
              <w:t xml:space="preserve"> x </w:t>
            </w:r>
            <w:r w:rsidRPr="00D00F65">
              <w:rPr>
                <w:rFonts w:ascii="Times New Roman" w:eastAsia="Times New Roman" w:hAnsi="Times New Roman" w:cs="Times New Roman"/>
                <w:color w:val="333333"/>
                <w:shd w:val="clear" w:color="auto" w:fill="FFFFFF"/>
                <w:lang w:eastAsia="ru-RU"/>
              </w:rPr>
              <w:t xml:space="preserve"> </w:t>
            </w:r>
            <w:r w:rsidRPr="00D00F65">
              <w:rPr>
                <w:rFonts w:ascii="Times New Roman" w:hAnsi="Times New Roman" w:cs="Times New Roman"/>
                <w:b/>
                <w:u w:val="single"/>
                <w:lang w:eastAsia="uk-UA"/>
              </w:rPr>
              <w:t>XX%</w:t>
            </w:r>
            <w:r w:rsidRPr="00D00F65">
              <w:rPr>
                <w:rFonts w:ascii="Times New Roman" w:hAnsi="Times New Roman" w:cs="Times New Roman"/>
                <w:b/>
                <w:lang w:eastAsia="uk-UA"/>
              </w:rPr>
              <w:t xml:space="preserve">) + </w:t>
            </w:r>
            <w:proofErr w:type="spellStart"/>
            <w:r w:rsidRPr="00D00F65">
              <w:rPr>
                <w:rFonts w:ascii="Times New Roman" w:hAnsi="Times New Roman" w:cs="Times New Roman"/>
                <w:b/>
                <w:lang w:eastAsia="uk-UA"/>
              </w:rPr>
              <w:t>P</w:t>
            </w:r>
            <w:r w:rsidRPr="00D00F65">
              <w:rPr>
                <w:rFonts w:ascii="Times New Roman" w:hAnsi="Times New Roman" w:cs="Times New Roman"/>
                <w:b/>
                <w:vertAlign w:val="subscript"/>
                <w:lang w:eastAsia="uk-UA"/>
              </w:rPr>
              <w:t>Dmg</w:t>
            </w:r>
            <w:proofErr w:type="spellEnd"/>
            <w:r w:rsidRPr="00D00F65">
              <w:rPr>
                <w:rFonts w:ascii="Times New Roman" w:hAnsi="Times New Roman" w:cs="Times New Roman"/>
                <w:b/>
                <w:lang w:eastAsia="uk-UA"/>
              </w:rPr>
              <w:t xml:space="preserve">) x </w:t>
            </w:r>
            <w:proofErr w:type="spellStart"/>
            <w:r w:rsidRPr="00D00F65">
              <w:rPr>
                <w:rFonts w:ascii="Times New Roman" w:hAnsi="Times New Roman" w:cs="Times New Roman"/>
                <w:b/>
                <w:lang w:eastAsia="uk-UA"/>
              </w:rPr>
              <w:t>Ch</w:t>
            </w:r>
            <w:proofErr w:type="spellEnd"/>
            <w:r w:rsidRPr="00D00F65">
              <w:rPr>
                <w:rFonts w:ascii="Times New Roman" w:hAnsi="Times New Roman" w:cs="Times New Roman"/>
                <w:b/>
                <w:lang w:eastAsia="uk-UA"/>
              </w:rPr>
              <w:t xml:space="preserve"> </w:t>
            </w:r>
          </w:p>
          <w:p w14:paraId="085E5D7C" w14:textId="77777777"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 xml:space="preserve">(7) </w:t>
            </w:r>
          </w:p>
          <w:p w14:paraId="27351F63"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де</w:t>
            </w:r>
          </w:p>
          <w:tbl>
            <w:tblPr>
              <w:tblStyle w:val="af2"/>
              <w:tblW w:w="50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5"/>
              <w:gridCol w:w="72"/>
              <w:gridCol w:w="4401"/>
            </w:tblGrid>
            <w:tr w:rsidR="00CB52A1" w:rsidRPr="00D00F65" w14:paraId="2B7F38BB" w14:textId="77777777" w:rsidTr="00954BD8">
              <w:tc>
                <w:tcPr>
                  <w:tcW w:w="575" w:type="dxa"/>
                </w:tcPr>
                <w:p w14:paraId="3C01DB6D" w14:textId="77777777" w:rsidR="00CB52A1" w:rsidRPr="00D00F65" w:rsidRDefault="00CB52A1" w:rsidP="003B2512">
                  <w:pPr>
                    <w:pStyle w:val="a3"/>
                    <w:ind w:left="-105" w:right="-100"/>
                    <w:jc w:val="both"/>
                    <w:rPr>
                      <w:rFonts w:ascii="Times New Roman" w:hAnsi="Times New Roman" w:cs="Times New Roman"/>
                      <w:b/>
                      <w:u w:val="single"/>
                      <w:lang w:eastAsia="uk-UA"/>
                    </w:rPr>
                  </w:pPr>
                  <w:r w:rsidRPr="00D00F65">
                    <w:rPr>
                      <w:rFonts w:ascii="Times New Roman" w:hAnsi="Times New Roman" w:cs="Times New Roman"/>
                      <w:b/>
                      <w:u w:val="single"/>
                      <w:lang w:eastAsia="uk-UA"/>
                    </w:rPr>
                    <w:t>XX%</w:t>
                  </w:r>
                </w:p>
              </w:tc>
              <w:tc>
                <w:tcPr>
                  <w:tcW w:w="4473" w:type="dxa"/>
                  <w:gridSpan w:val="2"/>
                </w:tcPr>
                <w:p w14:paraId="2E4BC2DC"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 коефіцієнт серйозності порушення відповідно до пункту 4.2.5 цієї глави;</w:t>
                  </w:r>
                </w:p>
              </w:tc>
            </w:tr>
            <w:tr w:rsidR="00CB52A1" w:rsidRPr="00D00F65" w14:paraId="72DB7AE7" w14:textId="77777777" w:rsidTr="00954BD8">
              <w:tc>
                <w:tcPr>
                  <w:tcW w:w="575" w:type="dxa"/>
                </w:tcPr>
                <w:p w14:paraId="4AB02A5C" w14:textId="77777777" w:rsidR="00CB52A1" w:rsidRPr="00D00F65" w:rsidRDefault="00CB52A1" w:rsidP="003B2512">
                  <w:pPr>
                    <w:pStyle w:val="a3"/>
                    <w:ind w:left="-105"/>
                    <w:jc w:val="both"/>
                    <w:rPr>
                      <w:rFonts w:ascii="Times New Roman" w:hAnsi="Times New Roman" w:cs="Times New Roman"/>
                      <w:bCs/>
                      <w:vertAlign w:val="subscript"/>
                      <w:lang w:eastAsia="uk-UA"/>
                    </w:rPr>
                  </w:pPr>
                  <w:proofErr w:type="spellStart"/>
                  <w:r w:rsidRPr="00D00F65">
                    <w:rPr>
                      <w:rFonts w:ascii="Times New Roman" w:hAnsi="Times New Roman" w:cs="Times New Roman"/>
                      <w:bCs/>
                      <w:lang w:eastAsia="uk-UA"/>
                    </w:rPr>
                    <w:t>P</w:t>
                  </w:r>
                  <w:r w:rsidRPr="00D00F65">
                    <w:rPr>
                      <w:rFonts w:ascii="Times New Roman" w:hAnsi="Times New Roman" w:cs="Times New Roman"/>
                      <w:bCs/>
                      <w:vertAlign w:val="subscript"/>
                      <w:lang w:eastAsia="uk-UA"/>
                    </w:rPr>
                    <w:t>min</w:t>
                  </w:r>
                  <w:proofErr w:type="spellEnd"/>
                </w:p>
              </w:tc>
              <w:tc>
                <w:tcPr>
                  <w:tcW w:w="4473" w:type="dxa"/>
                  <w:gridSpan w:val="2"/>
                </w:tcPr>
                <w:p w14:paraId="6355EFC0"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 мінімальний розмір штрафу за порушення на оптовому енергетичному ринку, передбачений законом;</w:t>
                  </w:r>
                </w:p>
              </w:tc>
            </w:tr>
            <w:tr w:rsidR="00CB52A1" w:rsidRPr="00D00F65" w14:paraId="7A8B16ED" w14:textId="77777777" w:rsidTr="00954BD8">
              <w:tc>
                <w:tcPr>
                  <w:tcW w:w="575" w:type="dxa"/>
                </w:tcPr>
                <w:p w14:paraId="6906EE2C" w14:textId="77777777" w:rsidR="00CB52A1" w:rsidRPr="00D00F65" w:rsidRDefault="00CB52A1" w:rsidP="003B2512">
                  <w:pPr>
                    <w:pStyle w:val="a3"/>
                    <w:ind w:left="-105"/>
                    <w:jc w:val="both"/>
                    <w:rPr>
                      <w:rFonts w:ascii="Times New Roman" w:hAnsi="Times New Roman" w:cs="Times New Roman"/>
                      <w:bCs/>
                      <w:lang w:eastAsia="uk-UA"/>
                    </w:rPr>
                  </w:pPr>
                  <w:proofErr w:type="spellStart"/>
                  <w:r w:rsidRPr="00D00F65">
                    <w:rPr>
                      <w:rFonts w:ascii="Times New Roman" w:hAnsi="Times New Roman" w:cs="Times New Roman"/>
                      <w:bCs/>
                      <w:lang w:eastAsia="uk-UA"/>
                    </w:rPr>
                    <w:t>P</w:t>
                  </w:r>
                  <w:r w:rsidRPr="00D00F65">
                    <w:rPr>
                      <w:rFonts w:ascii="Times New Roman" w:hAnsi="Times New Roman" w:cs="Times New Roman"/>
                      <w:bCs/>
                      <w:vertAlign w:val="subscript"/>
                      <w:lang w:eastAsia="uk-UA"/>
                    </w:rPr>
                    <w:t>Dmg</w:t>
                  </w:r>
                  <w:proofErr w:type="spellEnd"/>
                </w:p>
              </w:tc>
              <w:tc>
                <w:tcPr>
                  <w:tcW w:w="4473" w:type="dxa"/>
                  <w:gridSpan w:val="2"/>
                </w:tcPr>
                <w:p w14:paraId="49EBEA5F"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 розмір додаткової вигоди чи завданої шкоди  відповідно до пункту 4.2.6 цієї глави (у разі можливості встановлення такої вигоди або шкоди);</w:t>
                  </w:r>
                </w:p>
              </w:tc>
            </w:tr>
            <w:tr w:rsidR="00CB52A1" w:rsidRPr="00D00F65" w14:paraId="15F86A75" w14:textId="77777777" w:rsidTr="00954BD8">
              <w:tc>
                <w:tcPr>
                  <w:tcW w:w="647" w:type="dxa"/>
                  <w:gridSpan w:val="2"/>
                </w:tcPr>
                <w:p w14:paraId="44FB68D3" w14:textId="77777777" w:rsidR="00CB52A1" w:rsidRPr="00D00F65" w:rsidRDefault="00CB52A1" w:rsidP="003B2512">
                  <w:pPr>
                    <w:pStyle w:val="a3"/>
                    <w:jc w:val="both"/>
                    <w:rPr>
                      <w:rFonts w:ascii="Times New Roman" w:hAnsi="Times New Roman" w:cs="Times New Roman"/>
                      <w:bCs/>
                      <w:strike/>
                      <w:lang w:eastAsia="uk-UA"/>
                    </w:rPr>
                  </w:pPr>
                </w:p>
              </w:tc>
              <w:tc>
                <w:tcPr>
                  <w:tcW w:w="4401" w:type="dxa"/>
                </w:tcPr>
                <w:p w14:paraId="7BF141B0" w14:textId="77777777" w:rsidR="00CB52A1" w:rsidRPr="00D00F65" w:rsidRDefault="00CB52A1" w:rsidP="003B2512">
                  <w:pPr>
                    <w:pStyle w:val="a3"/>
                    <w:jc w:val="both"/>
                    <w:rPr>
                      <w:rFonts w:ascii="Times New Roman" w:hAnsi="Times New Roman" w:cs="Times New Roman"/>
                      <w:bCs/>
                      <w:strike/>
                      <w:lang w:eastAsia="uk-UA"/>
                    </w:rPr>
                  </w:pPr>
                </w:p>
                <w:p w14:paraId="4699D11F" w14:textId="77777777" w:rsidR="00CB52A1" w:rsidRPr="00D00F65" w:rsidRDefault="00CB52A1" w:rsidP="003B2512">
                  <w:pPr>
                    <w:pStyle w:val="a3"/>
                    <w:jc w:val="both"/>
                    <w:rPr>
                      <w:rFonts w:ascii="Times New Roman" w:hAnsi="Times New Roman" w:cs="Times New Roman"/>
                      <w:bCs/>
                      <w:strike/>
                      <w:lang w:eastAsia="uk-UA"/>
                    </w:rPr>
                  </w:pPr>
                </w:p>
              </w:tc>
            </w:tr>
            <w:tr w:rsidR="00CB52A1" w:rsidRPr="00D00F65" w14:paraId="49700CEB" w14:textId="77777777" w:rsidTr="00954BD8">
              <w:tc>
                <w:tcPr>
                  <w:tcW w:w="647" w:type="dxa"/>
                  <w:gridSpan w:val="2"/>
                </w:tcPr>
                <w:p w14:paraId="7618C16C" w14:textId="37D93FBC" w:rsidR="00CB52A1" w:rsidRDefault="00CB52A1" w:rsidP="003B2512">
                  <w:pPr>
                    <w:pStyle w:val="a3"/>
                    <w:jc w:val="both"/>
                    <w:rPr>
                      <w:rFonts w:ascii="Times New Roman" w:hAnsi="Times New Roman" w:cs="Times New Roman"/>
                      <w:bCs/>
                      <w:lang w:eastAsia="uk-UA"/>
                    </w:rPr>
                  </w:pPr>
                  <w:proofErr w:type="spellStart"/>
                  <w:r w:rsidRPr="00D00F65">
                    <w:rPr>
                      <w:rFonts w:ascii="Times New Roman" w:hAnsi="Times New Roman" w:cs="Times New Roman"/>
                      <w:bCs/>
                      <w:lang w:eastAsia="uk-UA"/>
                    </w:rPr>
                    <w:t>Ch</w:t>
                  </w:r>
                  <w:proofErr w:type="spellEnd"/>
                </w:p>
                <w:p w14:paraId="22BCA39A" w14:textId="77777777" w:rsidR="00CB52A1" w:rsidRPr="00C63EE4" w:rsidRDefault="00CB52A1" w:rsidP="00C63EE4">
                  <w:pPr>
                    <w:rPr>
                      <w:lang w:eastAsia="uk-UA"/>
                    </w:rPr>
                  </w:pPr>
                </w:p>
                <w:p w14:paraId="246EDBF3" w14:textId="39DCFD99" w:rsidR="00CB52A1" w:rsidRDefault="00CB52A1" w:rsidP="00C63EE4">
                  <w:pPr>
                    <w:rPr>
                      <w:lang w:eastAsia="uk-UA"/>
                    </w:rPr>
                  </w:pPr>
                </w:p>
                <w:p w14:paraId="6DF9A854" w14:textId="77777777" w:rsidR="00CB52A1" w:rsidRPr="00C63EE4" w:rsidRDefault="00CB52A1" w:rsidP="00C63EE4">
                  <w:pPr>
                    <w:ind w:right="-114"/>
                    <w:rPr>
                      <w:lang w:eastAsia="uk-UA"/>
                    </w:rPr>
                  </w:pPr>
                </w:p>
              </w:tc>
              <w:tc>
                <w:tcPr>
                  <w:tcW w:w="4401" w:type="dxa"/>
                </w:tcPr>
                <w:p w14:paraId="7DD995AC" w14:textId="77777777" w:rsidR="00CB52A1"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lastRenderedPageBreak/>
                    <w:t>- коефіцієнт характеру вчиненого порушення, наведений у пункті 4.2.8 цієї глави.</w:t>
                  </w:r>
                </w:p>
                <w:p w14:paraId="584FB30F" w14:textId="77777777" w:rsidR="00CB52A1" w:rsidRDefault="00CB52A1" w:rsidP="003B2512">
                  <w:pPr>
                    <w:pStyle w:val="a3"/>
                    <w:jc w:val="both"/>
                    <w:rPr>
                      <w:rFonts w:ascii="Times New Roman" w:hAnsi="Times New Roman" w:cs="Times New Roman"/>
                      <w:bCs/>
                      <w:lang w:eastAsia="uk-UA"/>
                    </w:rPr>
                  </w:pPr>
                </w:p>
                <w:p w14:paraId="615B99CF" w14:textId="075040A3" w:rsidR="00CB52A1" w:rsidRPr="00954BD8" w:rsidRDefault="00CB52A1" w:rsidP="00954BD8">
                  <w:pPr>
                    <w:pStyle w:val="a3"/>
                    <w:jc w:val="both"/>
                    <w:rPr>
                      <w:rFonts w:ascii="Times New Roman" w:hAnsi="Times New Roman" w:cs="Times New Roman"/>
                      <w:b/>
                      <w:bCs/>
                      <w:lang w:eastAsia="uk-UA"/>
                    </w:rPr>
                  </w:pPr>
                  <w:r w:rsidRPr="00954BD8">
                    <w:rPr>
                      <w:rFonts w:ascii="Times New Roman" w:hAnsi="Times New Roman" w:cs="Times New Roman"/>
                      <w:b/>
                      <w:bCs/>
                      <w:lang w:eastAsia="uk-UA"/>
                    </w:rPr>
                    <w:lastRenderedPageBreak/>
                    <w:t>Обґрунтування:</w:t>
                  </w:r>
                </w:p>
                <w:p w14:paraId="0D79CCEF" w14:textId="12289503" w:rsidR="00CB52A1" w:rsidRPr="00D00F65" w:rsidRDefault="00CB52A1" w:rsidP="00954BD8">
                  <w:pPr>
                    <w:pStyle w:val="a3"/>
                    <w:jc w:val="both"/>
                    <w:rPr>
                      <w:rFonts w:ascii="Times New Roman" w:hAnsi="Times New Roman" w:cs="Times New Roman"/>
                      <w:b/>
                      <w:lang w:eastAsia="uk-UA"/>
                    </w:rPr>
                  </w:pPr>
                  <w:r w:rsidRPr="00D00F65">
                    <w:rPr>
                      <w:rFonts w:ascii="Times New Roman" w:hAnsi="Times New Roman" w:cs="Times New Roman"/>
                      <w:bCs/>
                      <w:lang w:eastAsia="uk-UA"/>
                    </w:rPr>
                    <w:t>Коефіцієнт серйозності порушення у формулах в інших розділах визначено як «XX%», а не як «</w:t>
                  </w:r>
                  <w:r w:rsidRPr="00D00F65">
                    <w:rPr>
                      <w:rFonts w:ascii="Times New Roman" w:hAnsi="Times New Roman" w:cs="Times New Roman"/>
                      <w:b/>
                      <w:lang w:eastAsia="uk-UA"/>
                    </w:rPr>
                    <w:t>k</w:t>
                  </w:r>
                  <w:r w:rsidRPr="00D00F65">
                    <w:rPr>
                      <w:rFonts w:ascii="Times New Roman" w:hAnsi="Times New Roman" w:cs="Times New Roman"/>
                      <w:bCs/>
                      <w:lang w:eastAsia="uk-UA"/>
                    </w:rPr>
                    <w:t>», відповідно, пропонується застосувати аналогічний підхід і у Розділі 4.</w:t>
                  </w:r>
                </w:p>
                <w:p w14:paraId="14B79344" w14:textId="77777777" w:rsidR="00CB52A1" w:rsidRPr="00D00F65" w:rsidRDefault="00CB52A1" w:rsidP="00954BD8">
                  <w:pPr>
                    <w:pStyle w:val="a3"/>
                    <w:jc w:val="both"/>
                    <w:rPr>
                      <w:rFonts w:ascii="Times New Roman" w:hAnsi="Times New Roman" w:cs="Times New Roman"/>
                      <w:bCs/>
                      <w:lang w:eastAsia="uk-UA"/>
                    </w:rPr>
                  </w:pPr>
                  <w:r w:rsidRPr="00D00F65">
                    <w:rPr>
                      <w:rFonts w:ascii="Times New Roman" w:hAnsi="Times New Roman" w:cs="Times New Roman"/>
                      <w:bCs/>
                      <w:lang w:eastAsia="uk-UA"/>
                    </w:rPr>
                    <w:t xml:space="preserve">Оскільки нами пропонується не  доповнювати Порядок пунктом 4.2.7. (коефіцієнтом досвіду </w:t>
                  </w:r>
                  <w:r w:rsidRPr="00D00F65">
                    <w:rPr>
                      <w:rFonts w:ascii="Times New Roman" w:hAnsi="Times New Roman" w:cs="Times New Roman"/>
                    </w:rPr>
                    <w:t xml:space="preserve"> </w:t>
                  </w:r>
                  <w:r w:rsidRPr="00D00F65">
                    <w:rPr>
                      <w:rFonts w:ascii="Times New Roman" w:hAnsi="Times New Roman" w:cs="Times New Roman"/>
                      <w:bCs/>
                      <w:lang w:eastAsia="uk-UA"/>
                    </w:rPr>
                    <w:t>суб’єкта розслідування), пропонується вилучити цей коефіцієнт «</w:t>
                  </w:r>
                  <w:proofErr w:type="spellStart"/>
                  <w:r w:rsidRPr="00D00F65">
                    <w:rPr>
                      <w:rFonts w:ascii="Times New Roman" w:hAnsi="Times New Roman" w:cs="Times New Roman"/>
                      <w:b/>
                      <w:lang w:eastAsia="uk-UA"/>
                    </w:rPr>
                    <w:t>Exp</w:t>
                  </w:r>
                  <w:proofErr w:type="spellEnd"/>
                  <w:r w:rsidRPr="00D00F65">
                    <w:rPr>
                      <w:rFonts w:ascii="Times New Roman" w:hAnsi="Times New Roman" w:cs="Times New Roman"/>
                      <w:b/>
                      <w:lang w:eastAsia="uk-UA"/>
                    </w:rPr>
                    <w:t>»</w:t>
                  </w:r>
                  <w:r w:rsidRPr="00D00F65">
                    <w:rPr>
                      <w:rFonts w:ascii="Times New Roman" w:hAnsi="Times New Roman" w:cs="Times New Roman"/>
                      <w:bCs/>
                      <w:lang w:eastAsia="uk-UA"/>
                    </w:rPr>
                    <w:t xml:space="preserve"> також і з формули розрахунку </w:t>
                  </w:r>
                  <w:r w:rsidRPr="00D00F65">
                    <w:rPr>
                      <w:rFonts w:ascii="Times New Roman" w:hAnsi="Times New Roman" w:cs="Times New Roman"/>
                    </w:rPr>
                    <w:t>п</w:t>
                  </w:r>
                  <w:r w:rsidRPr="00D00F65">
                    <w:rPr>
                      <w:rFonts w:ascii="Times New Roman" w:hAnsi="Times New Roman" w:cs="Times New Roman"/>
                      <w:bCs/>
                      <w:lang w:eastAsia="uk-UA"/>
                    </w:rPr>
                    <w:t>очаткового розміру штрафу.</w:t>
                  </w:r>
                </w:p>
                <w:p w14:paraId="61995225" w14:textId="77777777" w:rsidR="00CB52A1" w:rsidRPr="00D00F65" w:rsidRDefault="00CB52A1" w:rsidP="00954BD8">
                  <w:pPr>
                    <w:pStyle w:val="a3"/>
                    <w:jc w:val="both"/>
                    <w:rPr>
                      <w:rFonts w:ascii="Times New Roman" w:hAnsi="Times New Roman" w:cs="Times New Roman"/>
                      <w:bCs/>
                      <w:lang w:eastAsia="uk-UA"/>
                    </w:rPr>
                  </w:pPr>
                  <w:r w:rsidRPr="00D00F65">
                    <w:rPr>
                      <w:rFonts w:ascii="Times New Roman" w:hAnsi="Times New Roman" w:cs="Times New Roman"/>
                      <w:bCs/>
                      <w:lang w:eastAsia="uk-UA"/>
                    </w:rPr>
                    <w:t xml:space="preserve">Строк реєстрації суб’єкта господарювання в реєстрі учасників оптового ринку жодним чином не впливає на серйозність порушення чи його наслідків. Цей строк також не впливає на ступінь вини </w:t>
                  </w:r>
                  <w:r w:rsidRPr="00D00F65">
                    <w:rPr>
                      <w:rFonts w:ascii="Times New Roman" w:hAnsi="Times New Roman" w:cs="Times New Roman"/>
                    </w:rPr>
                    <w:t xml:space="preserve"> </w:t>
                  </w:r>
                  <w:r w:rsidRPr="00D00F65">
                    <w:rPr>
                      <w:rFonts w:ascii="Times New Roman" w:hAnsi="Times New Roman" w:cs="Times New Roman"/>
                      <w:bCs/>
                      <w:lang w:eastAsia="uk-UA"/>
                    </w:rPr>
                    <w:t xml:space="preserve">учасника оптового енергетичного ринку чи на інші обставини вчиненого порушення. Задля дотримання принципу </w:t>
                  </w:r>
                  <w:r w:rsidRPr="00D00F65">
                    <w:rPr>
                      <w:rFonts w:ascii="Times New Roman" w:hAnsi="Times New Roman" w:cs="Times New Roman"/>
                    </w:rPr>
                    <w:t xml:space="preserve"> </w:t>
                  </w:r>
                  <w:r w:rsidRPr="00D00F65">
                    <w:rPr>
                      <w:rFonts w:ascii="Times New Roman" w:hAnsi="Times New Roman" w:cs="Times New Roman"/>
                      <w:bCs/>
                      <w:lang w:eastAsia="uk-UA"/>
                    </w:rPr>
                    <w:t>неупередженості та об’єктивності під час прийняття рішень доцільно відмовитись від включення цього коефіцієнту до формули розрахунку початкового розміру штрафу.</w:t>
                  </w:r>
                </w:p>
                <w:p w14:paraId="69B69506" w14:textId="77777777" w:rsidR="00CB52A1" w:rsidRDefault="00CB52A1" w:rsidP="003B2512">
                  <w:pPr>
                    <w:pStyle w:val="a3"/>
                    <w:jc w:val="both"/>
                    <w:rPr>
                      <w:rFonts w:ascii="Times New Roman" w:hAnsi="Times New Roman" w:cs="Times New Roman"/>
                      <w:bCs/>
                      <w:lang w:eastAsia="uk-UA"/>
                    </w:rPr>
                  </w:pPr>
                </w:p>
                <w:p w14:paraId="2EC151E8" w14:textId="04952B9B" w:rsidR="00CB52A1" w:rsidRPr="00D00F65" w:rsidRDefault="00CB52A1" w:rsidP="003B2512">
                  <w:pPr>
                    <w:pStyle w:val="a3"/>
                    <w:jc w:val="both"/>
                    <w:rPr>
                      <w:rFonts w:ascii="Times New Roman" w:hAnsi="Times New Roman" w:cs="Times New Roman"/>
                      <w:bCs/>
                      <w:lang w:eastAsia="uk-UA"/>
                    </w:rPr>
                  </w:pPr>
                </w:p>
              </w:tc>
            </w:tr>
          </w:tbl>
          <w:p w14:paraId="6B4D984F" w14:textId="77777777" w:rsidR="00CB52A1" w:rsidRPr="00D00F65" w:rsidRDefault="00CB52A1" w:rsidP="003B2512">
            <w:pPr>
              <w:pStyle w:val="a3"/>
              <w:jc w:val="both"/>
              <w:rPr>
                <w:rFonts w:ascii="Times New Roman" w:hAnsi="Times New Roman" w:cs="Times New Roman"/>
                <w:lang w:eastAsia="uk-UA"/>
              </w:rPr>
            </w:pPr>
          </w:p>
        </w:tc>
        <w:tc>
          <w:tcPr>
            <w:tcW w:w="754" w:type="pct"/>
            <w:shd w:val="clear" w:color="auto" w:fill="auto"/>
            <w:vAlign w:val="center"/>
          </w:tcPr>
          <w:p w14:paraId="06240CC2" w14:textId="77777777" w:rsidR="00CB52A1" w:rsidRPr="00D00F65" w:rsidRDefault="00CB52A1" w:rsidP="00205DDF">
            <w:pPr>
              <w:pStyle w:val="a9"/>
              <w:spacing w:after="0" w:line="240" w:lineRule="auto"/>
              <w:ind w:left="0"/>
              <w:jc w:val="center"/>
              <w:rPr>
                <w:rFonts w:ascii="Times New Roman" w:hAnsi="Times New Roman"/>
              </w:rPr>
            </w:pPr>
            <w:r w:rsidRPr="00D00F65">
              <w:rPr>
                <w:rFonts w:ascii="Times New Roman" w:hAnsi="Times New Roman"/>
              </w:rPr>
              <w:lastRenderedPageBreak/>
              <w:t>Потребує обговорення</w:t>
            </w:r>
          </w:p>
          <w:p w14:paraId="1137E709" w14:textId="2BAC256A" w:rsidR="00CB52A1" w:rsidRPr="00D00F65" w:rsidRDefault="00CB52A1" w:rsidP="00532F65">
            <w:pPr>
              <w:pStyle w:val="a9"/>
              <w:spacing w:after="0" w:line="240" w:lineRule="auto"/>
              <w:ind w:left="0"/>
              <w:jc w:val="center"/>
              <w:rPr>
                <w:rFonts w:ascii="Times New Roman" w:hAnsi="Times New Roman"/>
              </w:rPr>
            </w:pPr>
          </w:p>
        </w:tc>
      </w:tr>
      <w:tr w:rsidR="00CB52A1" w:rsidRPr="00D00F65" w14:paraId="084976AA" w14:textId="77777777" w:rsidTr="00CB52A1">
        <w:tc>
          <w:tcPr>
            <w:tcW w:w="211" w:type="pct"/>
            <w:shd w:val="clear" w:color="auto" w:fill="auto"/>
            <w:vAlign w:val="center"/>
          </w:tcPr>
          <w:p w14:paraId="78863816" w14:textId="7D0F38BB" w:rsidR="00CB52A1" w:rsidRPr="00D00F65" w:rsidRDefault="00CB52A1" w:rsidP="00532F65">
            <w:pPr>
              <w:pStyle w:val="a9"/>
              <w:spacing w:after="0" w:line="240" w:lineRule="auto"/>
              <w:ind w:left="0"/>
              <w:jc w:val="center"/>
              <w:rPr>
                <w:rFonts w:ascii="Times New Roman" w:hAnsi="Times New Roman"/>
                <w:b/>
                <w:bCs/>
              </w:rPr>
            </w:pPr>
            <w:r w:rsidRPr="00D00F65">
              <w:rPr>
                <w:rFonts w:ascii="Times New Roman" w:hAnsi="Times New Roman"/>
                <w:b/>
                <w:bCs/>
              </w:rPr>
              <w:lastRenderedPageBreak/>
              <w:t>4.2.2</w:t>
            </w:r>
          </w:p>
        </w:tc>
        <w:tc>
          <w:tcPr>
            <w:tcW w:w="1307" w:type="pct"/>
            <w:shd w:val="clear" w:color="auto" w:fill="auto"/>
          </w:tcPr>
          <w:p w14:paraId="2CE28CD0"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4.2.2. За результатами оцінки кожного з критеріїв серйозності порушення визначається відсоток для відповідного порушення за цим критерієм.</w:t>
            </w:r>
          </w:p>
          <w:p w14:paraId="0A40E1B4"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4.2.3. Початковий розмір штрафу розраховується за формулою</w:t>
            </w:r>
          </w:p>
          <w:p w14:paraId="761F7D92" w14:textId="77777777" w:rsidR="00CB52A1" w:rsidRPr="00D00F65" w:rsidRDefault="00CB52A1" w:rsidP="003B2512">
            <w:pPr>
              <w:pStyle w:val="a3"/>
              <w:jc w:val="both"/>
              <w:rPr>
                <w:rFonts w:ascii="Times New Roman" w:hAnsi="Times New Roman" w:cs="Times New Roman"/>
                <w:bCs/>
                <w:lang w:eastAsia="uk-UA"/>
              </w:rPr>
            </w:pPr>
            <w:proofErr w:type="spellStart"/>
            <w:r w:rsidRPr="00D00F65">
              <w:rPr>
                <w:rFonts w:ascii="Times New Roman" w:hAnsi="Times New Roman" w:cs="Times New Roman"/>
                <w:bCs/>
                <w:lang w:eastAsia="uk-UA"/>
              </w:rPr>
              <w:t>Pbasic</w:t>
            </w:r>
            <w:proofErr w:type="spellEnd"/>
            <w:r w:rsidRPr="00D00F65">
              <w:rPr>
                <w:rFonts w:ascii="Times New Roman" w:hAnsi="Times New Roman" w:cs="Times New Roman"/>
                <w:bCs/>
                <w:lang w:eastAsia="uk-UA"/>
              </w:rPr>
              <w:t xml:space="preserve"> = ((</w:t>
            </w:r>
            <w:proofErr w:type="spellStart"/>
            <w:r w:rsidRPr="00D00F65">
              <w:rPr>
                <w:rFonts w:ascii="Times New Roman" w:hAnsi="Times New Roman" w:cs="Times New Roman"/>
                <w:bCs/>
                <w:lang w:eastAsia="uk-UA"/>
              </w:rPr>
              <w:t>Pmin</w:t>
            </w:r>
            <w:proofErr w:type="spellEnd"/>
            <w:r w:rsidRPr="00D00F65">
              <w:rPr>
                <w:rFonts w:ascii="Times New Roman" w:hAnsi="Times New Roman" w:cs="Times New Roman"/>
                <w:bCs/>
                <w:lang w:eastAsia="uk-UA"/>
              </w:rPr>
              <w:t xml:space="preserve"> x k) + </w:t>
            </w:r>
            <w:proofErr w:type="spellStart"/>
            <w:r w:rsidRPr="00D00F65">
              <w:rPr>
                <w:rFonts w:ascii="Times New Roman" w:hAnsi="Times New Roman" w:cs="Times New Roman"/>
                <w:bCs/>
                <w:lang w:eastAsia="uk-UA"/>
              </w:rPr>
              <w:t>PDmg</w:t>
            </w:r>
            <w:proofErr w:type="spellEnd"/>
            <w:r w:rsidRPr="00D00F65">
              <w:rPr>
                <w:rFonts w:ascii="Times New Roman" w:hAnsi="Times New Roman" w:cs="Times New Roman"/>
                <w:bCs/>
                <w:lang w:eastAsia="uk-UA"/>
              </w:rPr>
              <w:t xml:space="preserve">) x </w:t>
            </w:r>
            <w:proofErr w:type="spellStart"/>
            <w:r w:rsidRPr="00D00F65">
              <w:rPr>
                <w:rFonts w:ascii="Times New Roman" w:hAnsi="Times New Roman" w:cs="Times New Roman"/>
                <w:bCs/>
                <w:lang w:eastAsia="uk-UA"/>
              </w:rPr>
              <w:t>Exp</w:t>
            </w:r>
            <w:proofErr w:type="spellEnd"/>
            <w:r w:rsidRPr="00D00F65">
              <w:rPr>
                <w:rFonts w:ascii="Times New Roman" w:hAnsi="Times New Roman" w:cs="Times New Roman"/>
                <w:bCs/>
                <w:lang w:eastAsia="uk-UA"/>
              </w:rPr>
              <w:t xml:space="preserve"> x </w:t>
            </w:r>
            <w:proofErr w:type="spellStart"/>
            <w:r w:rsidRPr="00D00F65">
              <w:rPr>
                <w:rFonts w:ascii="Times New Roman" w:hAnsi="Times New Roman" w:cs="Times New Roman"/>
                <w:bCs/>
                <w:lang w:eastAsia="uk-UA"/>
              </w:rPr>
              <w:t>Ch</w:t>
            </w:r>
            <w:proofErr w:type="spellEnd"/>
            <w:r w:rsidRPr="00D00F65">
              <w:rPr>
                <w:rFonts w:ascii="Times New Roman" w:hAnsi="Times New Roman" w:cs="Times New Roman"/>
                <w:bCs/>
                <w:lang w:eastAsia="uk-UA"/>
              </w:rPr>
              <w:t xml:space="preserve">           (7)</w:t>
            </w:r>
          </w:p>
          <w:p w14:paraId="3121394F" w14:textId="77777777" w:rsidR="00CB52A1" w:rsidRPr="00D00F65" w:rsidRDefault="00CB52A1" w:rsidP="003B2512">
            <w:pPr>
              <w:pStyle w:val="a3"/>
              <w:jc w:val="both"/>
              <w:rPr>
                <w:rFonts w:ascii="Times New Roman" w:hAnsi="Times New Roman" w:cs="Times New Roman"/>
                <w:bCs/>
                <w:lang w:eastAsia="uk-UA"/>
              </w:rPr>
            </w:pPr>
          </w:p>
          <w:p w14:paraId="62A05B7F"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де</w:t>
            </w:r>
            <w:r w:rsidRPr="00D00F65">
              <w:rPr>
                <w:rFonts w:ascii="Times New Roman" w:hAnsi="Times New Roman" w:cs="Times New Roman"/>
                <w:bCs/>
                <w:lang w:eastAsia="uk-UA"/>
              </w:rPr>
              <w:tab/>
              <w:t>k</w:t>
            </w:r>
            <w:r w:rsidRPr="00D00F65">
              <w:rPr>
                <w:rFonts w:ascii="Times New Roman" w:hAnsi="Times New Roman" w:cs="Times New Roman"/>
                <w:bCs/>
                <w:lang w:eastAsia="uk-UA"/>
              </w:rPr>
              <w:tab/>
              <w:t>- коефіцієнт серйозності порушення відповідно до пункту 4.2.5 цієї глави;</w:t>
            </w:r>
          </w:p>
          <w:p w14:paraId="3CE30223" w14:textId="77777777" w:rsidR="00CB52A1" w:rsidRPr="00D00F65" w:rsidRDefault="00CB52A1" w:rsidP="003B2512">
            <w:pPr>
              <w:pStyle w:val="a3"/>
              <w:jc w:val="both"/>
              <w:rPr>
                <w:rFonts w:ascii="Times New Roman" w:hAnsi="Times New Roman" w:cs="Times New Roman"/>
                <w:bCs/>
                <w:lang w:eastAsia="uk-UA"/>
              </w:rPr>
            </w:pPr>
          </w:p>
          <w:p w14:paraId="6BD5BAE0"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lastRenderedPageBreak/>
              <w:tab/>
            </w:r>
            <w:proofErr w:type="spellStart"/>
            <w:r w:rsidRPr="00D00F65">
              <w:rPr>
                <w:rFonts w:ascii="Times New Roman" w:hAnsi="Times New Roman" w:cs="Times New Roman"/>
                <w:bCs/>
                <w:lang w:eastAsia="uk-UA"/>
              </w:rPr>
              <w:t>Pmin</w:t>
            </w:r>
            <w:proofErr w:type="spellEnd"/>
            <w:r w:rsidRPr="00D00F65">
              <w:rPr>
                <w:rFonts w:ascii="Times New Roman" w:hAnsi="Times New Roman" w:cs="Times New Roman"/>
                <w:bCs/>
                <w:lang w:eastAsia="uk-UA"/>
              </w:rPr>
              <w:tab/>
              <w:t>- мінімальний розмір штрафу за порушення на оптовому енергетичному ринку, передбачений законом;</w:t>
            </w:r>
          </w:p>
          <w:p w14:paraId="1C30FF12"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ab/>
            </w:r>
            <w:proofErr w:type="spellStart"/>
            <w:r w:rsidRPr="00D00F65">
              <w:rPr>
                <w:rFonts w:ascii="Times New Roman" w:hAnsi="Times New Roman" w:cs="Times New Roman"/>
                <w:bCs/>
                <w:lang w:eastAsia="uk-UA"/>
              </w:rPr>
              <w:t>PDmg</w:t>
            </w:r>
            <w:proofErr w:type="spellEnd"/>
            <w:r w:rsidRPr="00D00F65">
              <w:rPr>
                <w:rFonts w:ascii="Times New Roman" w:hAnsi="Times New Roman" w:cs="Times New Roman"/>
                <w:bCs/>
                <w:lang w:eastAsia="uk-UA"/>
              </w:rPr>
              <w:tab/>
              <w:t>- розмір додаткової вигоди чи завданої шкоди  відповідно до пункту 4.2.6 цієї глави (у разі можливості встановлення такої вигоди або шкоди);</w:t>
            </w:r>
          </w:p>
          <w:p w14:paraId="485F5D4F"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ab/>
            </w:r>
            <w:proofErr w:type="spellStart"/>
            <w:r w:rsidRPr="00D00F65">
              <w:rPr>
                <w:rFonts w:ascii="Times New Roman" w:hAnsi="Times New Roman" w:cs="Times New Roman"/>
                <w:bCs/>
                <w:lang w:eastAsia="uk-UA"/>
              </w:rPr>
              <w:t>Exp</w:t>
            </w:r>
            <w:proofErr w:type="spellEnd"/>
            <w:r w:rsidRPr="00D00F65">
              <w:rPr>
                <w:rFonts w:ascii="Times New Roman" w:hAnsi="Times New Roman" w:cs="Times New Roman"/>
                <w:bCs/>
                <w:lang w:eastAsia="uk-UA"/>
              </w:rPr>
              <w:tab/>
              <w:t>- коефіцієнт досвіду суб’єкта розслідування на оптовому енергетичному ринку, наведений у пункті 4.2.7 цієї глави;</w:t>
            </w:r>
          </w:p>
          <w:p w14:paraId="396AF439"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ab/>
            </w:r>
            <w:proofErr w:type="spellStart"/>
            <w:r w:rsidRPr="00D00F65">
              <w:rPr>
                <w:rFonts w:ascii="Times New Roman" w:hAnsi="Times New Roman" w:cs="Times New Roman"/>
                <w:bCs/>
                <w:lang w:eastAsia="uk-UA"/>
              </w:rPr>
              <w:t>Ch</w:t>
            </w:r>
            <w:proofErr w:type="spellEnd"/>
            <w:r w:rsidRPr="00D00F65">
              <w:rPr>
                <w:rFonts w:ascii="Times New Roman" w:hAnsi="Times New Roman" w:cs="Times New Roman"/>
                <w:bCs/>
                <w:lang w:eastAsia="uk-UA"/>
              </w:rPr>
              <w:tab/>
              <w:t>- коефіцієнт характеру вчиненого порушення, наведений у пункті 4.2.8 цієї глави.</w:t>
            </w:r>
          </w:p>
          <w:p w14:paraId="50229655" w14:textId="77777777" w:rsidR="00CB52A1" w:rsidRPr="00D00F65" w:rsidRDefault="00CB52A1" w:rsidP="003B2512">
            <w:pPr>
              <w:pStyle w:val="a3"/>
              <w:jc w:val="both"/>
              <w:rPr>
                <w:rFonts w:ascii="Times New Roman" w:hAnsi="Times New Roman" w:cs="Times New Roman"/>
                <w:b/>
                <w:lang w:eastAsia="uk-UA"/>
              </w:rPr>
            </w:pPr>
          </w:p>
        </w:tc>
        <w:tc>
          <w:tcPr>
            <w:tcW w:w="2728" w:type="pct"/>
            <w:shd w:val="clear" w:color="auto" w:fill="auto"/>
          </w:tcPr>
          <w:p w14:paraId="558132CF" w14:textId="77777777" w:rsidR="00CB52A1" w:rsidRPr="00D00F65" w:rsidRDefault="00CB52A1" w:rsidP="003B2512">
            <w:pPr>
              <w:pStyle w:val="a3"/>
              <w:jc w:val="both"/>
              <w:rPr>
                <w:rFonts w:ascii="Times New Roman" w:hAnsi="Times New Roman" w:cs="Times New Roman"/>
                <w:b/>
                <w:color w:val="000000"/>
                <w:lang w:eastAsia="uk-UA"/>
              </w:rPr>
            </w:pPr>
            <w:r w:rsidRPr="00D00F65">
              <w:rPr>
                <w:rFonts w:ascii="Times New Roman" w:hAnsi="Times New Roman" w:cs="Times New Roman"/>
                <w:b/>
                <w:color w:val="000000"/>
                <w:lang w:eastAsia="uk-UA"/>
              </w:rPr>
              <w:lastRenderedPageBreak/>
              <w:t>АТ «НАЕК «Енергоатом»</w:t>
            </w:r>
          </w:p>
          <w:p w14:paraId="536388E9" w14:textId="77777777" w:rsidR="00CB52A1" w:rsidRPr="00D00F65" w:rsidRDefault="00CB52A1" w:rsidP="003B2512">
            <w:pPr>
              <w:pStyle w:val="a3"/>
              <w:jc w:val="both"/>
              <w:rPr>
                <w:rFonts w:ascii="Times New Roman" w:eastAsia="Times New Roman" w:hAnsi="Times New Roman" w:cs="Times New Roman"/>
                <w:bCs/>
                <w:color w:val="000000"/>
                <w:lang w:eastAsia="uk-UA"/>
              </w:rPr>
            </w:pPr>
          </w:p>
          <w:p w14:paraId="00CAE7E3" w14:textId="77777777" w:rsidR="00CB52A1" w:rsidRPr="00D00F65" w:rsidRDefault="00CB52A1" w:rsidP="003B2512">
            <w:pPr>
              <w:pStyle w:val="a3"/>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4.2.2. За результатами оцінки кожного з критеріїв серйозності порушення  присвоюється коефіцієнт для відповідного порушення за цим критерієм.</w:t>
            </w:r>
          </w:p>
          <w:p w14:paraId="032E935C" w14:textId="77777777" w:rsidR="00CB52A1" w:rsidRPr="00D00F65" w:rsidRDefault="00CB52A1" w:rsidP="003B2512">
            <w:pPr>
              <w:pStyle w:val="a3"/>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4.2.3. Початковий розмір штрафу розраховується за формулою</w:t>
            </w:r>
          </w:p>
          <w:p w14:paraId="2CD7E420" w14:textId="77777777" w:rsidR="00CB52A1" w:rsidRPr="00D00F65" w:rsidRDefault="00CB52A1" w:rsidP="003B2512">
            <w:pPr>
              <w:pStyle w:val="a3"/>
              <w:jc w:val="both"/>
              <w:rPr>
                <w:rFonts w:ascii="Times New Roman" w:eastAsia="Times New Roman" w:hAnsi="Times New Roman" w:cs="Times New Roman"/>
                <w:lang w:eastAsia="uk-UA"/>
              </w:rPr>
            </w:pPr>
            <w:proofErr w:type="spellStart"/>
            <w:r w:rsidRPr="00D00F65">
              <w:rPr>
                <w:rFonts w:ascii="Times New Roman" w:eastAsia="Times New Roman" w:hAnsi="Times New Roman" w:cs="Times New Roman"/>
                <w:lang w:eastAsia="uk-UA"/>
              </w:rPr>
              <w:t>Pbasic</w:t>
            </w:r>
            <w:proofErr w:type="spellEnd"/>
            <w:r w:rsidRPr="00D00F65">
              <w:rPr>
                <w:rFonts w:ascii="Times New Roman" w:eastAsia="Times New Roman" w:hAnsi="Times New Roman" w:cs="Times New Roman"/>
                <w:lang w:eastAsia="uk-UA"/>
              </w:rPr>
              <w:t xml:space="preserve"> = ((</w:t>
            </w:r>
            <w:proofErr w:type="spellStart"/>
            <w:r w:rsidRPr="00D00F65">
              <w:rPr>
                <w:rFonts w:ascii="Times New Roman" w:eastAsia="Times New Roman" w:hAnsi="Times New Roman" w:cs="Times New Roman"/>
                <w:lang w:eastAsia="uk-UA"/>
              </w:rPr>
              <w:t>Pmin</w:t>
            </w:r>
            <w:proofErr w:type="spellEnd"/>
            <w:r w:rsidRPr="00D00F65">
              <w:rPr>
                <w:rFonts w:ascii="Times New Roman" w:eastAsia="Times New Roman" w:hAnsi="Times New Roman" w:cs="Times New Roman"/>
                <w:lang w:eastAsia="uk-UA"/>
              </w:rPr>
              <w:t xml:space="preserve"> x k) + </w:t>
            </w:r>
            <w:r w:rsidRPr="00D00F65">
              <w:rPr>
                <w:rFonts w:ascii="Times New Roman" w:eastAsia="Times New Roman" w:hAnsi="Times New Roman" w:cs="Times New Roman"/>
                <w:b/>
                <w:bCs/>
                <w:lang w:eastAsia="uk-UA"/>
              </w:rPr>
              <w:t>(</w:t>
            </w:r>
            <w:proofErr w:type="spellStart"/>
            <w:r w:rsidRPr="00D00F65">
              <w:rPr>
                <w:rFonts w:ascii="Times New Roman" w:eastAsia="Times New Roman" w:hAnsi="Times New Roman" w:cs="Times New Roman"/>
                <w:b/>
                <w:bCs/>
                <w:lang w:eastAsia="uk-UA"/>
              </w:rPr>
              <w:t>PDmg</w:t>
            </w:r>
            <w:proofErr w:type="spellEnd"/>
            <w:r w:rsidRPr="00D00F65">
              <w:rPr>
                <w:rFonts w:ascii="Times New Roman" w:eastAsia="Times New Roman" w:hAnsi="Times New Roman" w:cs="Times New Roman"/>
                <w:b/>
                <w:bCs/>
                <w:lang w:eastAsia="uk-UA"/>
              </w:rPr>
              <w:t xml:space="preserve">  x </w:t>
            </w:r>
            <w:proofErr w:type="spellStart"/>
            <w:r w:rsidRPr="00D00F65">
              <w:rPr>
                <w:rFonts w:ascii="Times New Roman" w:eastAsia="Times New Roman" w:hAnsi="Times New Roman" w:cs="Times New Roman"/>
                <w:b/>
                <w:bCs/>
                <w:lang w:eastAsia="uk-UA"/>
              </w:rPr>
              <w:t>Dmg</w:t>
            </w:r>
            <w:proofErr w:type="spellEnd"/>
            <w:r w:rsidRPr="00D00F65">
              <w:rPr>
                <w:rFonts w:ascii="Times New Roman" w:eastAsia="Times New Roman" w:hAnsi="Times New Roman" w:cs="Times New Roman"/>
                <w:b/>
                <w:bCs/>
                <w:lang w:eastAsia="uk-UA"/>
              </w:rPr>
              <w:t xml:space="preserve"> %) x </w:t>
            </w:r>
            <w:proofErr w:type="spellStart"/>
            <w:r w:rsidRPr="00D00F65">
              <w:rPr>
                <w:rFonts w:ascii="Times New Roman" w:eastAsia="Times New Roman" w:hAnsi="Times New Roman" w:cs="Times New Roman"/>
                <w:b/>
                <w:bCs/>
                <w:strike/>
                <w:lang w:eastAsia="uk-UA"/>
              </w:rPr>
              <w:t>Exp</w:t>
            </w:r>
            <w:proofErr w:type="spellEnd"/>
            <w:r w:rsidRPr="00D00F65">
              <w:rPr>
                <w:rFonts w:ascii="Times New Roman" w:eastAsia="Times New Roman" w:hAnsi="Times New Roman" w:cs="Times New Roman"/>
                <w:lang w:eastAsia="uk-UA"/>
              </w:rPr>
              <w:t xml:space="preserve"> x </w:t>
            </w:r>
            <w:proofErr w:type="spellStart"/>
            <w:r w:rsidRPr="00D00F65">
              <w:rPr>
                <w:rFonts w:ascii="Times New Roman" w:eastAsia="Times New Roman" w:hAnsi="Times New Roman" w:cs="Times New Roman"/>
                <w:lang w:eastAsia="uk-UA"/>
              </w:rPr>
              <w:t>Ch</w:t>
            </w:r>
            <w:proofErr w:type="spellEnd"/>
            <w:r w:rsidRPr="00D00F65">
              <w:rPr>
                <w:rFonts w:ascii="Times New Roman" w:eastAsia="Times New Roman" w:hAnsi="Times New Roman" w:cs="Times New Roman"/>
                <w:lang w:eastAsia="uk-UA"/>
              </w:rPr>
              <w:t xml:space="preserve">           (7)</w:t>
            </w:r>
          </w:p>
          <w:p w14:paraId="71576B56" w14:textId="77777777" w:rsidR="00CB52A1" w:rsidRPr="00D00F65" w:rsidRDefault="00CB52A1" w:rsidP="003B2512">
            <w:pPr>
              <w:pStyle w:val="a3"/>
              <w:jc w:val="both"/>
              <w:rPr>
                <w:rFonts w:ascii="Times New Roman" w:eastAsia="Times New Roman" w:hAnsi="Times New Roman" w:cs="Times New Roman"/>
                <w:lang w:eastAsia="uk-UA"/>
              </w:rPr>
            </w:pPr>
          </w:p>
          <w:p w14:paraId="41BDAD47" w14:textId="77777777" w:rsidR="00CB52A1" w:rsidRPr="00D00F65" w:rsidRDefault="00CB52A1" w:rsidP="003B2512">
            <w:pPr>
              <w:pStyle w:val="a3"/>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де</w:t>
            </w:r>
            <w:r w:rsidRPr="00D00F65">
              <w:rPr>
                <w:rFonts w:ascii="Times New Roman" w:eastAsia="Times New Roman" w:hAnsi="Times New Roman" w:cs="Times New Roman"/>
                <w:lang w:eastAsia="uk-UA"/>
              </w:rPr>
              <w:tab/>
              <w:t>k</w:t>
            </w:r>
            <w:r w:rsidRPr="00D00F65">
              <w:rPr>
                <w:rFonts w:ascii="Times New Roman" w:eastAsia="Times New Roman" w:hAnsi="Times New Roman" w:cs="Times New Roman"/>
                <w:lang w:eastAsia="uk-UA"/>
              </w:rPr>
              <w:tab/>
              <w:t>- коефіцієнт серйозності порушення відповідно до пункту 4.2.5 цієї глави;</w:t>
            </w:r>
          </w:p>
          <w:p w14:paraId="24AD55BC" w14:textId="77777777" w:rsidR="00CB52A1" w:rsidRPr="00D00F65" w:rsidRDefault="00CB52A1" w:rsidP="003B2512">
            <w:pPr>
              <w:pStyle w:val="a3"/>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 xml:space="preserve">          </w:t>
            </w:r>
          </w:p>
          <w:p w14:paraId="28BED814" w14:textId="77777777" w:rsidR="00CB52A1" w:rsidRPr="00D00F65" w:rsidRDefault="00CB52A1" w:rsidP="003B2512">
            <w:pPr>
              <w:pStyle w:val="a3"/>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ab/>
            </w:r>
            <w:proofErr w:type="spellStart"/>
            <w:r w:rsidRPr="00D00F65">
              <w:rPr>
                <w:rFonts w:ascii="Times New Roman" w:eastAsia="Times New Roman" w:hAnsi="Times New Roman" w:cs="Times New Roman"/>
                <w:lang w:eastAsia="uk-UA"/>
              </w:rPr>
              <w:t>Pmin</w:t>
            </w:r>
            <w:proofErr w:type="spellEnd"/>
            <w:r w:rsidRPr="00D00F65">
              <w:rPr>
                <w:rFonts w:ascii="Times New Roman" w:eastAsia="Times New Roman" w:hAnsi="Times New Roman" w:cs="Times New Roman"/>
                <w:lang w:eastAsia="uk-UA"/>
              </w:rPr>
              <w:tab/>
              <w:t>- мінімальний розмір штрафу за порушення на оптовому енергетичному ринку, передбачений законом;</w:t>
            </w:r>
          </w:p>
          <w:p w14:paraId="3C743562" w14:textId="77777777" w:rsidR="00CB52A1" w:rsidRPr="00D00F65" w:rsidRDefault="00CB52A1" w:rsidP="003B2512">
            <w:pPr>
              <w:pStyle w:val="a3"/>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ab/>
            </w:r>
            <w:proofErr w:type="spellStart"/>
            <w:r w:rsidRPr="00D00F65">
              <w:rPr>
                <w:rFonts w:ascii="Times New Roman" w:eastAsia="Times New Roman" w:hAnsi="Times New Roman" w:cs="Times New Roman"/>
                <w:lang w:eastAsia="uk-UA"/>
              </w:rPr>
              <w:t>PDmg</w:t>
            </w:r>
            <w:proofErr w:type="spellEnd"/>
            <w:r w:rsidRPr="00D00F65">
              <w:rPr>
                <w:rFonts w:ascii="Times New Roman" w:eastAsia="Times New Roman" w:hAnsi="Times New Roman" w:cs="Times New Roman"/>
                <w:lang w:eastAsia="uk-UA"/>
              </w:rPr>
              <w:tab/>
              <w:t>- розмір додаткової вигоди чи завданої шкоди  відповідно до пункту 4.2.6 цієї глави (у разі можливості встановлення такої вигоди або шкоди);</w:t>
            </w:r>
          </w:p>
          <w:p w14:paraId="55691E87" w14:textId="77777777" w:rsidR="00CB52A1" w:rsidRPr="00D00F65" w:rsidRDefault="00CB52A1" w:rsidP="003B2512">
            <w:pPr>
              <w:pStyle w:val="a3"/>
              <w:jc w:val="both"/>
              <w:rPr>
                <w:rFonts w:ascii="Times New Roman" w:eastAsia="Times New Roman" w:hAnsi="Times New Roman" w:cs="Times New Roman"/>
                <w:b/>
                <w:bCs/>
                <w:lang w:eastAsia="uk-UA"/>
              </w:rPr>
            </w:pPr>
            <w:r w:rsidRPr="00D00F65">
              <w:rPr>
                <w:rFonts w:ascii="Times New Roman" w:eastAsia="Times New Roman" w:hAnsi="Times New Roman" w:cs="Times New Roman"/>
                <w:lang w:eastAsia="uk-UA"/>
              </w:rPr>
              <w:lastRenderedPageBreak/>
              <w:tab/>
            </w:r>
            <w:proofErr w:type="spellStart"/>
            <w:r w:rsidRPr="00D00F65">
              <w:rPr>
                <w:rFonts w:ascii="Times New Roman" w:eastAsia="Times New Roman" w:hAnsi="Times New Roman" w:cs="Times New Roman"/>
                <w:b/>
                <w:bCs/>
                <w:lang w:eastAsia="uk-UA"/>
              </w:rPr>
              <w:t>Dmg</w:t>
            </w:r>
            <w:proofErr w:type="spellEnd"/>
            <w:r w:rsidRPr="00D00F65">
              <w:rPr>
                <w:rFonts w:ascii="Times New Roman" w:eastAsia="Times New Roman" w:hAnsi="Times New Roman" w:cs="Times New Roman"/>
                <w:b/>
                <w:bCs/>
                <w:lang w:eastAsia="uk-UA"/>
              </w:rPr>
              <w:t>%</w:t>
            </w:r>
            <w:r w:rsidRPr="00D00F65">
              <w:rPr>
                <w:rFonts w:ascii="Times New Roman" w:eastAsia="Times New Roman" w:hAnsi="Times New Roman" w:cs="Times New Roman"/>
                <w:b/>
                <w:bCs/>
                <w:lang w:eastAsia="uk-UA"/>
              </w:rPr>
              <w:tab/>
              <w:t>- відсоток від розміру завданої шкоди чи отриманої додаткової вигоди (у разі можливості встановлення такої шкоди або вигоди), наведений у пункті 4.2.6 цієї глави, %;</w:t>
            </w:r>
          </w:p>
          <w:p w14:paraId="3CC4FE1B" w14:textId="77777777" w:rsidR="00CB52A1" w:rsidRPr="00D00F65" w:rsidRDefault="00CB52A1" w:rsidP="003B2512">
            <w:pPr>
              <w:pStyle w:val="a3"/>
              <w:jc w:val="both"/>
              <w:rPr>
                <w:rFonts w:ascii="Times New Roman" w:eastAsia="Times New Roman" w:hAnsi="Times New Roman" w:cs="Times New Roman"/>
                <w:b/>
                <w:bCs/>
                <w:lang w:eastAsia="uk-UA"/>
              </w:rPr>
            </w:pPr>
            <w:r w:rsidRPr="00D00F65">
              <w:rPr>
                <w:rFonts w:ascii="Times New Roman" w:eastAsia="Times New Roman" w:hAnsi="Times New Roman" w:cs="Times New Roman"/>
                <w:b/>
                <w:bCs/>
                <w:lang w:eastAsia="uk-UA"/>
              </w:rPr>
              <w:tab/>
            </w:r>
            <w:proofErr w:type="spellStart"/>
            <w:r w:rsidRPr="00D00F65">
              <w:rPr>
                <w:rFonts w:ascii="Times New Roman" w:eastAsia="Times New Roman" w:hAnsi="Times New Roman" w:cs="Times New Roman"/>
                <w:b/>
                <w:bCs/>
                <w:strike/>
                <w:lang w:eastAsia="uk-UA"/>
              </w:rPr>
              <w:t>Exp</w:t>
            </w:r>
            <w:proofErr w:type="spellEnd"/>
            <w:r w:rsidRPr="00D00F65">
              <w:rPr>
                <w:rFonts w:ascii="Times New Roman" w:eastAsia="Times New Roman" w:hAnsi="Times New Roman" w:cs="Times New Roman"/>
                <w:b/>
                <w:bCs/>
                <w:lang w:eastAsia="uk-UA"/>
              </w:rPr>
              <w:tab/>
              <w:t xml:space="preserve">- </w:t>
            </w:r>
            <w:r w:rsidRPr="00D00F65">
              <w:rPr>
                <w:rFonts w:ascii="Times New Roman" w:eastAsia="Times New Roman" w:hAnsi="Times New Roman" w:cs="Times New Roman"/>
                <w:b/>
                <w:bCs/>
                <w:strike/>
                <w:lang w:eastAsia="uk-UA"/>
              </w:rPr>
              <w:t>коефіцієнт досвіду суб’єкта розслідування на оптовому енергетичному ринку, наведений у пункті 4.2.7 цієї глави</w:t>
            </w:r>
            <w:r w:rsidRPr="00D00F65">
              <w:rPr>
                <w:rFonts w:ascii="Times New Roman" w:eastAsia="Times New Roman" w:hAnsi="Times New Roman" w:cs="Times New Roman"/>
                <w:b/>
                <w:bCs/>
                <w:lang w:eastAsia="uk-UA"/>
              </w:rPr>
              <w:t>;</w:t>
            </w:r>
          </w:p>
          <w:p w14:paraId="39424272" w14:textId="77777777" w:rsidR="00CB52A1" w:rsidRDefault="00CB52A1" w:rsidP="003B2512">
            <w:pPr>
              <w:pStyle w:val="a3"/>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ab/>
            </w:r>
            <w:proofErr w:type="spellStart"/>
            <w:r w:rsidRPr="00D00F65">
              <w:rPr>
                <w:rFonts w:ascii="Times New Roman" w:eastAsia="Times New Roman" w:hAnsi="Times New Roman" w:cs="Times New Roman"/>
                <w:lang w:eastAsia="uk-UA"/>
              </w:rPr>
              <w:t>Ch</w:t>
            </w:r>
            <w:proofErr w:type="spellEnd"/>
            <w:r w:rsidRPr="00D00F65">
              <w:rPr>
                <w:rFonts w:ascii="Times New Roman" w:eastAsia="Times New Roman" w:hAnsi="Times New Roman" w:cs="Times New Roman"/>
                <w:lang w:eastAsia="uk-UA"/>
              </w:rPr>
              <w:tab/>
              <w:t>- коефіцієнт характеру вчиненого порушення, наведений у пункті 4.2.8 цієї глави.</w:t>
            </w:r>
          </w:p>
          <w:p w14:paraId="00F45989" w14:textId="77777777" w:rsidR="00CB52A1" w:rsidRDefault="00CB52A1" w:rsidP="003B2512">
            <w:pPr>
              <w:pStyle w:val="a3"/>
              <w:jc w:val="both"/>
              <w:rPr>
                <w:rFonts w:ascii="Times New Roman" w:eastAsia="Times New Roman" w:hAnsi="Times New Roman" w:cs="Times New Roman"/>
                <w:lang w:eastAsia="uk-UA"/>
              </w:rPr>
            </w:pPr>
          </w:p>
          <w:p w14:paraId="53FC0AF9" w14:textId="77777777" w:rsidR="00CB52A1" w:rsidRPr="00954BD8" w:rsidRDefault="00CB52A1" w:rsidP="00C63EE4">
            <w:pPr>
              <w:pStyle w:val="a3"/>
              <w:jc w:val="both"/>
              <w:rPr>
                <w:rFonts w:ascii="Times New Roman" w:hAnsi="Times New Roman" w:cs="Times New Roman"/>
                <w:b/>
                <w:bCs/>
                <w:lang w:eastAsia="uk-UA"/>
              </w:rPr>
            </w:pPr>
            <w:r w:rsidRPr="00954BD8">
              <w:rPr>
                <w:rFonts w:ascii="Times New Roman" w:hAnsi="Times New Roman" w:cs="Times New Roman"/>
                <w:b/>
                <w:bCs/>
                <w:lang w:eastAsia="uk-UA"/>
              </w:rPr>
              <w:t>Обґрунтування:</w:t>
            </w:r>
          </w:p>
          <w:p w14:paraId="5E26F258" w14:textId="77777777" w:rsidR="00CB52A1" w:rsidRPr="00D00F65" w:rsidRDefault="00CB52A1" w:rsidP="00C63EE4">
            <w:pPr>
              <w:pStyle w:val="a3"/>
              <w:tabs>
                <w:tab w:val="left" w:pos="6760"/>
              </w:tabs>
              <w:jc w:val="both"/>
              <w:rPr>
                <w:rFonts w:ascii="Times New Roman" w:hAnsi="Times New Roman" w:cs="Times New Roman"/>
                <w:lang w:eastAsia="uk-UA"/>
              </w:rPr>
            </w:pPr>
            <w:r w:rsidRPr="00D00F65">
              <w:rPr>
                <w:rFonts w:ascii="Times New Roman" w:hAnsi="Times New Roman" w:cs="Times New Roman"/>
                <w:lang w:eastAsia="uk-UA"/>
              </w:rPr>
              <w:t xml:space="preserve">З метою забезпечення дотримання принципу послідовності державного регулювання, пропорційності прийняття рішення щодо умов здійснення розрахунку розміру штрафу за зловживання та інші порушення, а також  недопущення надмірного </w:t>
            </w:r>
            <w:proofErr w:type="spellStart"/>
            <w:r w:rsidRPr="00D00F65">
              <w:rPr>
                <w:rFonts w:ascii="Times New Roman" w:hAnsi="Times New Roman" w:cs="Times New Roman"/>
                <w:lang w:eastAsia="uk-UA"/>
              </w:rPr>
              <w:t>санкційного</w:t>
            </w:r>
            <w:proofErr w:type="spellEnd"/>
            <w:r w:rsidRPr="00D00F65">
              <w:rPr>
                <w:rFonts w:ascii="Times New Roman" w:hAnsi="Times New Roman" w:cs="Times New Roman"/>
                <w:lang w:eastAsia="uk-UA"/>
              </w:rPr>
              <w:t xml:space="preserve"> навантаження на учасників ринку   пропонується здійснювати розрахунок </w:t>
            </w:r>
            <w:proofErr w:type="spellStart"/>
            <w:r w:rsidRPr="00D00F65">
              <w:rPr>
                <w:rFonts w:ascii="Times New Roman" w:hAnsi="Times New Roman" w:cs="Times New Roman"/>
                <w:lang w:eastAsia="uk-UA"/>
              </w:rPr>
              <w:t>P</w:t>
            </w:r>
            <w:r w:rsidRPr="00D00F65">
              <w:rPr>
                <w:rFonts w:ascii="Times New Roman" w:hAnsi="Times New Roman" w:cs="Times New Roman"/>
                <w:vertAlign w:val="subscript"/>
                <w:lang w:eastAsia="uk-UA"/>
              </w:rPr>
              <w:t>Dmg</w:t>
            </w:r>
            <w:proofErr w:type="spellEnd"/>
            <w:r w:rsidRPr="00D00F65">
              <w:rPr>
                <w:rFonts w:ascii="Times New Roman" w:hAnsi="Times New Roman" w:cs="Times New Roman"/>
                <w:lang w:eastAsia="uk-UA"/>
              </w:rPr>
              <w:t xml:space="preserve"> на умовах аналогічних до таких, що визначені вимогами пункту </w:t>
            </w:r>
            <w:r w:rsidRPr="00D00F65">
              <w:rPr>
                <w:rFonts w:ascii="Times New Roman" w:hAnsi="Times New Roman" w:cs="Times New Roman"/>
              </w:rPr>
              <w:t xml:space="preserve"> </w:t>
            </w:r>
            <w:r w:rsidRPr="00D00F65">
              <w:rPr>
                <w:rFonts w:ascii="Times New Roman" w:hAnsi="Times New Roman" w:cs="Times New Roman"/>
                <w:lang w:eastAsia="uk-UA"/>
              </w:rPr>
              <w:t xml:space="preserve">3.2.3. поточної редакції цього Порядку. </w:t>
            </w:r>
          </w:p>
          <w:p w14:paraId="172BFB30" w14:textId="77777777" w:rsidR="00CB52A1" w:rsidRPr="00D00F65" w:rsidRDefault="00CB52A1" w:rsidP="00C63EE4">
            <w:pPr>
              <w:pStyle w:val="a3"/>
              <w:tabs>
                <w:tab w:val="left" w:pos="6760"/>
              </w:tabs>
              <w:jc w:val="both"/>
              <w:rPr>
                <w:rFonts w:ascii="Times New Roman" w:hAnsi="Times New Roman" w:cs="Times New Roman"/>
                <w:lang w:eastAsia="uk-UA"/>
              </w:rPr>
            </w:pPr>
            <w:r w:rsidRPr="00D00F65">
              <w:rPr>
                <w:rFonts w:ascii="Times New Roman" w:hAnsi="Times New Roman" w:cs="Times New Roman"/>
                <w:lang w:eastAsia="uk-UA"/>
              </w:rPr>
              <w:t xml:space="preserve">Крім того надається редакційна правка для приведення у відповідність з запропонованими змінами щодо виключення пункту 4.2.7., а також редагування формули для приведення у відповідність з запропонованими змінами у пункт 4.2.6 щодо додавання нового компоненту формули </w:t>
            </w:r>
            <w:proofErr w:type="spellStart"/>
            <w:r w:rsidRPr="00D00F65">
              <w:rPr>
                <w:rFonts w:ascii="Times New Roman" w:hAnsi="Times New Roman" w:cs="Times New Roman"/>
                <w:lang w:eastAsia="uk-UA"/>
              </w:rPr>
              <w:t>Dmg</w:t>
            </w:r>
            <w:proofErr w:type="spellEnd"/>
            <w:r w:rsidRPr="00D00F65">
              <w:rPr>
                <w:rFonts w:ascii="Times New Roman" w:hAnsi="Times New Roman" w:cs="Times New Roman"/>
                <w:lang w:eastAsia="uk-UA"/>
              </w:rPr>
              <w:t xml:space="preserve"> % (відсоток від розміру завданої шкоди чи отриманої додаткової вигоди). </w:t>
            </w:r>
          </w:p>
          <w:p w14:paraId="59EE1BE9" w14:textId="391B8D66" w:rsidR="00CB52A1" w:rsidRPr="00D00F65" w:rsidRDefault="00CB52A1" w:rsidP="003B2512">
            <w:pPr>
              <w:pStyle w:val="a3"/>
              <w:jc w:val="both"/>
              <w:rPr>
                <w:rFonts w:ascii="Times New Roman" w:eastAsia="Times New Roman" w:hAnsi="Times New Roman" w:cs="Times New Roman"/>
                <w:lang w:eastAsia="uk-UA"/>
              </w:rPr>
            </w:pPr>
          </w:p>
        </w:tc>
        <w:tc>
          <w:tcPr>
            <w:tcW w:w="754" w:type="pct"/>
            <w:shd w:val="clear" w:color="auto" w:fill="auto"/>
            <w:vAlign w:val="center"/>
          </w:tcPr>
          <w:p w14:paraId="41D71018" w14:textId="75080A14" w:rsidR="00CB52A1" w:rsidRPr="00D00F65" w:rsidRDefault="00CB52A1" w:rsidP="00532F65">
            <w:pPr>
              <w:pStyle w:val="a9"/>
              <w:spacing w:after="0" w:line="240" w:lineRule="auto"/>
              <w:ind w:left="0"/>
              <w:jc w:val="center"/>
              <w:rPr>
                <w:rFonts w:ascii="Times New Roman" w:hAnsi="Times New Roman"/>
              </w:rPr>
            </w:pPr>
            <w:r w:rsidRPr="00D00F65">
              <w:rPr>
                <w:rFonts w:ascii="Times New Roman" w:hAnsi="Times New Roman"/>
              </w:rPr>
              <w:lastRenderedPageBreak/>
              <w:t>Потребує обговорення</w:t>
            </w:r>
          </w:p>
          <w:p w14:paraId="1EBE5ED9" w14:textId="490C4C5C" w:rsidR="00CB52A1" w:rsidRPr="00D00F65" w:rsidRDefault="00CB52A1" w:rsidP="00532F65">
            <w:pPr>
              <w:pStyle w:val="a9"/>
              <w:spacing w:after="0" w:line="240" w:lineRule="auto"/>
              <w:ind w:left="0"/>
              <w:jc w:val="center"/>
              <w:rPr>
                <w:rFonts w:ascii="Times New Roman" w:hAnsi="Times New Roman"/>
              </w:rPr>
            </w:pPr>
          </w:p>
        </w:tc>
      </w:tr>
      <w:tr w:rsidR="00CB52A1" w:rsidRPr="00D00F65" w14:paraId="1CFEB345" w14:textId="77777777" w:rsidTr="00CB52A1">
        <w:tc>
          <w:tcPr>
            <w:tcW w:w="211" w:type="pct"/>
            <w:shd w:val="clear" w:color="auto" w:fill="auto"/>
            <w:vAlign w:val="center"/>
          </w:tcPr>
          <w:p w14:paraId="0BCE93CE" w14:textId="26D0B2D2" w:rsidR="00CB52A1" w:rsidRPr="00D00F65" w:rsidRDefault="00CB52A1" w:rsidP="00B70ED4">
            <w:pPr>
              <w:pStyle w:val="a9"/>
              <w:spacing w:after="0" w:line="240" w:lineRule="auto"/>
              <w:ind w:left="0"/>
              <w:jc w:val="center"/>
              <w:rPr>
                <w:rFonts w:ascii="Times New Roman" w:hAnsi="Times New Roman"/>
                <w:b/>
                <w:bCs/>
              </w:rPr>
            </w:pPr>
            <w:r w:rsidRPr="00D00F65">
              <w:rPr>
                <w:rFonts w:ascii="Times New Roman" w:hAnsi="Times New Roman"/>
                <w:b/>
                <w:bCs/>
              </w:rPr>
              <w:t>4.2.3</w:t>
            </w:r>
          </w:p>
        </w:tc>
        <w:tc>
          <w:tcPr>
            <w:tcW w:w="1307" w:type="pct"/>
            <w:shd w:val="clear" w:color="auto" w:fill="auto"/>
          </w:tcPr>
          <w:p w14:paraId="35202A85"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4.2.3. Початковий розмір штрафу розраховується за формулою</w:t>
            </w:r>
          </w:p>
          <w:p w14:paraId="2E0C092F" w14:textId="77777777" w:rsidR="00CB52A1" w:rsidRPr="00D00F65" w:rsidRDefault="00CB52A1" w:rsidP="003B2512">
            <w:pPr>
              <w:pStyle w:val="a3"/>
              <w:jc w:val="both"/>
              <w:rPr>
                <w:rFonts w:ascii="Times New Roman" w:hAnsi="Times New Roman" w:cs="Times New Roman"/>
                <w:bCs/>
                <w:lang w:eastAsia="uk-UA"/>
              </w:rPr>
            </w:pPr>
            <w:proofErr w:type="spellStart"/>
            <w:r w:rsidRPr="00D00F65">
              <w:rPr>
                <w:rFonts w:ascii="Times New Roman" w:hAnsi="Times New Roman" w:cs="Times New Roman"/>
                <w:bCs/>
                <w:lang w:eastAsia="uk-UA"/>
              </w:rPr>
              <w:t>P</w:t>
            </w:r>
            <w:r w:rsidRPr="00D00F65">
              <w:rPr>
                <w:rFonts w:ascii="Times New Roman" w:hAnsi="Times New Roman" w:cs="Times New Roman"/>
                <w:bCs/>
                <w:vertAlign w:val="subscript"/>
                <w:lang w:eastAsia="uk-UA"/>
              </w:rPr>
              <w:t>basic</w:t>
            </w:r>
            <w:proofErr w:type="spellEnd"/>
            <w:r w:rsidRPr="00D00F65">
              <w:rPr>
                <w:rFonts w:ascii="Times New Roman" w:hAnsi="Times New Roman" w:cs="Times New Roman"/>
                <w:bCs/>
                <w:lang w:eastAsia="uk-UA"/>
              </w:rPr>
              <w:t xml:space="preserve"> = ((</w:t>
            </w:r>
            <w:proofErr w:type="spellStart"/>
            <w:r w:rsidRPr="00D00F65">
              <w:rPr>
                <w:rFonts w:ascii="Times New Roman" w:hAnsi="Times New Roman" w:cs="Times New Roman"/>
                <w:bCs/>
                <w:lang w:eastAsia="uk-UA"/>
              </w:rPr>
              <w:t>P</w:t>
            </w:r>
            <w:r w:rsidRPr="00D00F65">
              <w:rPr>
                <w:rFonts w:ascii="Times New Roman" w:hAnsi="Times New Roman" w:cs="Times New Roman"/>
                <w:bCs/>
                <w:vertAlign w:val="subscript"/>
                <w:lang w:eastAsia="uk-UA"/>
              </w:rPr>
              <w:t>min</w:t>
            </w:r>
            <w:proofErr w:type="spellEnd"/>
            <w:r w:rsidRPr="00D00F65">
              <w:rPr>
                <w:rFonts w:ascii="Times New Roman" w:hAnsi="Times New Roman" w:cs="Times New Roman"/>
                <w:bCs/>
                <w:lang w:eastAsia="uk-UA"/>
              </w:rPr>
              <w:t xml:space="preserve"> x k) + </w:t>
            </w:r>
            <w:proofErr w:type="spellStart"/>
            <w:r w:rsidRPr="00D00F65">
              <w:rPr>
                <w:rFonts w:ascii="Times New Roman" w:hAnsi="Times New Roman" w:cs="Times New Roman"/>
                <w:bCs/>
                <w:lang w:eastAsia="uk-UA"/>
              </w:rPr>
              <w:t>P</w:t>
            </w:r>
            <w:r w:rsidRPr="00D00F65">
              <w:rPr>
                <w:rFonts w:ascii="Times New Roman" w:hAnsi="Times New Roman" w:cs="Times New Roman"/>
                <w:bCs/>
                <w:vertAlign w:val="subscript"/>
                <w:lang w:eastAsia="uk-UA"/>
              </w:rPr>
              <w:t>Dmg</w:t>
            </w:r>
            <w:proofErr w:type="spellEnd"/>
            <w:r w:rsidRPr="00D00F65">
              <w:rPr>
                <w:rFonts w:ascii="Times New Roman" w:hAnsi="Times New Roman" w:cs="Times New Roman"/>
                <w:bCs/>
                <w:lang w:eastAsia="uk-UA"/>
              </w:rPr>
              <w:t xml:space="preserve">) x </w:t>
            </w:r>
            <w:proofErr w:type="spellStart"/>
            <w:r w:rsidRPr="00D00F65">
              <w:rPr>
                <w:rFonts w:ascii="Times New Roman" w:hAnsi="Times New Roman" w:cs="Times New Roman"/>
                <w:bCs/>
                <w:lang w:eastAsia="uk-UA"/>
              </w:rPr>
              <w:t>Exp</w:t>
            </w:r>
            <w:proofErr w:type="spellEnd"/>
            <w:r w:rsidRPr="00D00F65">
              <w:rPr>
                <w:rFonts w:ascii="Times New Roman" w:hAnsi="Times New Roman" w:cs="Times New Roman"/>
                <w:bCs/>
                <w:lang w:eastAsia="uk-UA"/>
              </w:rPr>
              <w:t xml:space="preserve"> x </w:t>
            </w:r>
            <w:proofErr w:type="spellStart"/>
            <w:r w:rsidRPr="00D00F65">
              <w:rPr>
                <w:rFonts w:ascii="Times New Roman" w:hAnsi="Times New Roman" w:cs="Times New Roman"/>
                <w:bCs/>
                <w:lang w:eastAsia="uk-UA"/>
              </w:rPr>
              <w:t>Ch</w:t>
            </w:r>
            <w:proofErr w:type="spellEnd"/>
            <w:r w:rsidRPr="00D00F65">
              <w:rPr>
                <w:rFonts w:ascii="Times New Roman" w:hAnsi="Times New Roman" w:cs="Times New Roman"/>
                <w:bCs/>
                <w:lang w:eastAsia="uk-UA"/>
              </w:rPr>
              <w:t xml:space="preserve">           (7)</w:t>
            </w:r>
          </w:p>
          <w:p w14:paraId="6BCF8A8F" w14:textId="77777777" w:rsidR="00CB52A1" w:rsidRPr="00D00F65" w:rsidRDefault="00CB52A1" w:rsidP="008A5889">
            <w:pPr>
              <w:pStyle w:val="a3"/>
              <w:jc w:val="both"/>
              <w:rPr>
                <w:rFonts w:ascii="Times New Roman" w:hAnsi="Times New Roman" w:cs="Times New Roman"/>
                <w:bCs/>
                <w:lang w:eastAsia="uk-UA"/>
              </w:rPr>
            </w:pPr>
            <w:r w:rsidRPr="00D00F65">
              <w:rPr>
                <w:rFonts w:ascii="Times New Roman" w:hAnsi="Times New Roman" w:cs="Times New Roman"/>
                <w:bCs/>
                <w:lang w:eastAsia="uk-UA"/>
              </w:rPr>
              <w:t>де</w:t>
            </w:r>
          </w:p>
          <w:p w14:paraId="1EC913E3" w14:textId="77777777" w:rsidR="00CB52A1" w:rsidRPr="00D00F65" w:rsidRDefault="00CB52A1" w:rsidP="003B2512">
            <w:pPr>
              <w:pStyle w:val="a3"/>
              <w:jc w:val="both"/>
              <w:rPr>
                <w:rFonts w:ascii="Times New Roman" w:hAnsi="Times New Roman" w:cs="Times New Roman"/>
                <w:bCs/>
                <w:lang w:eastAsia="uk-UA"/>
              </w:rPr>
            </w:pPr>
          </w:p>
          <w:tbl>
            <w:tblPr>
              <w:tblStyle w:val="af2"/>
              <w:tblW w:w="42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412"/>
              <w:gridCol w:w="3618"/>
            </w:tblGrid>
            <w:tr w:rsidR="00CB52A1" w:rsidRPr="00D00F65" w14:paraId="37F55641" w14:textId="77777777" w:rsidTr="008A5889">
              <w:tc>
                <w:tcPr>
                  <w:tcW w:w="236" w:type="dxa"/>
                </w:tcPr>
                <w:p w14:paraId="230CADB4" w14:textId="77777777" w:rsidR="00CB52A1" w:rsidRPr="00D00F65" w:rsidRDefault="00CB52A1" w:rsidP="008A5889">
                  <w:pPr>
                    <w:pStyle w:val="a3"/>
                    <w:jc w:val="both"/>
                    <w:rPr>
                      <w:rFonts w:ascii="Times New Roman" w:hAnsi="Times New Roman" w:cs="Times New Roman"/>
                      <w:bCs/>
                      <w:lang w:eastAsia="uk-UA"/>
                    </w:rPr>
                  </w:pPr>
                </w:p>
              </w:tc>
              <w:tc>
                <w:tcPr>
                  <w:tcW w:w="412" w:type="dxa"/>
                </w:tcPr>
                <w:p w14:paraId="38709BBF" w14:textId="77777777" w:rsidR="00CB52A1" w:rsidRPr="00D00F65" w:rsidRDefault="00CB52A1" w:rsidP="008A5889">
                  <w:pPr>
                    <w:pStyle w:val="a3"/>
                    <w:jc w:val="both"/>
                    <w:rPr>
                      <w:rFonts w:ascii="Times New Roman" w:hAnsi="Times New Roman" w:cs="Times New Roman"/>
                      <w:bCs/>
                      <w:lang w:eastAsia="uk-UA"/>
                    </w:rPr>
                  </w:pPr>
                  <w:r w:rsidRPr="00D00F65">
                    <w:rPr>
                      <w:rFonts w:ascii="Times New Roman" w:hAnsi="Times New Roman" w:cs="Times New Roman"/>
                      <w:bCs/>
                      <w:lang w:eastAsia="uk-UA"/>
                    </w:rPr>
                    <w:t>k</w:t>
                  </w:r>
                </w:p>
              </w:tc>
              <w:tc>
                <w:tcPr>
                  <w:tcW w:w="3618" w:type="dxa"/>
                </w:tcPr>
                <w:p w14:paraId="5313C18E" w14:textId="77777777" w:rsidR="00CB52A1" w:rsidRPr="00D00F65" w:rsidRDefault="00CB52A1" w:rsidP="008A5889">
                  <w:pPr>
                    <w:pStyle w:val="a3"/>
                    <w:jc w:val="both"/>
                    <w:rPr>
                      <w:rFonts w:ascii="Times New Roman" w:hAnsi="Times New Roman" w:cs="Times New Roman"/>
                      <w:bCs/>
                      <w:lang w:eastAsia="uk-UA"/>
                    </w:rPr>
                  </w:pPr>
                  <w:r w:rsidRPr="00D00F65">
                    <w:rPr>
                      <w:rFonts w:ascii="Times New Roman" w:hAnsi="Times New Roman" w:cs="Times New Roman"/>
                      <w:bCs/>
                      <w:lang w:eastAsia="uk-UA"/>
                    </w:rPr>
                    <w:t>- коефіцієнт серйозності порушення відповідно до пункту 4.2.5 цієї глави;</w:t>
                  </w:r>
                </w:p>
              </w:tc>
            </w:tr>
          </w:tbl>
          <w:p w14:paraId="59FAC425" w14:textId="77777777" w:rsidR="00CB52A1" w:rsidRPr="00D00F65" w:rsidRDefault="00CB52A1" w:rsidP="008A5889">
            <w:pPr>
              <w:pStyle w:val="a3"/>
              <w:jc w:val="both"/>
              <w:rPr>
                <w:rFonts w:ascii="Times New Roman" w:hAnsi="Times New Roman" w:cs="Times New Roman"/>
                <w:bCs/>
                <w:lang w:eastAsia="uk-UA"/>
              </w:rPr>
            </w:pPr>
            <w:r w:rsidRPr="00D00F65">
              <w:rPr>
                <w:rFonts w:ascii="Times New Roman" w:hAnsi="Times New Roman" w:cs="Times New Roman"/>
                <w:bCs/>
                <w:lang w:eastAsia="uk-UA"/>
              </w:rPr>
              <w:t xml:space="preserve">          </w:t>
            </w:r>
          </w:p>
          <w:tbl>
            <w:tblPr>
              <w:tblStyle w:val="af2"/>
              <w:tblW w:w="44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554"/>
              <w:gridCol w:w="3618"/>
            </w:tblGrid>
            <w:tr w:rsidR="00CB52A1" w:rsidRPr="00D00F65" w14:paraId="4F5BE82A" w14:textId="77777777" w:rsidTr="008A5889">
              <w:tc>
                <w:tcPr>
                  <w:tcW w:w="236" w:type="dxa"/>
                </w:tcPr>
                <w:p w14:paraId="044392B1" w14:textId="77777777" w:rsidR="00CB52A1" w:rsidRPr="00D00F65" w:rsidRDefault="00CB52A1" w:rsidP="008A5889">
                  <w:pPr>
                    <w:pStyle w:val="a3"/>
                    <w:jc w:val="both"/>
                    <w:rPr>
                      <w:rFonts w:ascii="Times New Roman" w:hAnsi="Times New Roman" w:cs="Times New Roman"/>
                      <w:bCs/>
                      <w:lang w:eastAsia="uk-UA"/>
                    </w:rPr>
                  </w:pPr>
                </w:p>
              </w:tc>
              <w:tc>
                <w:tcPr>
                  <w:tcW w:w="554" w:type="dxa"/>
                </w:tcPr>
                <w:p w14:paraId="2F5F3C36" w14:textId="77777777" w:rsidR="00CB52A1" w:rsidRPr="00D00F65" w:rsidRDefault="00CB52A1" w:rsidP="008A5889">
                  <w:pPr>
                    <w:pStyle w:val="a3"/>
                    <w:jc w:val="both"/>
                    <w:rPr>
                      <w:rFonts w:ascii="Times New Roman" w:hAnsi="Times New Roman" w:cs="Times New Roman"/>
                      <w:bCs/>
                      <w:vertAlign w:val="subscript"/>
                      <w:lang w:eastAsia="uk-UA"/>
                    </w:rPr>
                  </w:pPr>
                  <w:proofErr w:type="spellStart"/>
                  <w:r w:rsidRPr="00D00F65">
                    <w:rPr>
                      <w:rFonts w:ascii="Times New Roman" w:hAnsi="Times New Roman" w:cs="Times New Roman"/>
                      <w:bCs/>
                      <w:lang w:eastAsia="uk-UA"/>
                    </w:rPr>
                    <w:t>P</w:t>
                  </w:r>
                  <w:r w:rsidRPr="00D00F65">
                    <w:rPr>
                      <w:rFonts w:ascii="Times New Roman" w:hAnsi="Times New Roman" w:cs="Times New Roman"/>
                      <w:bCs/>
                      <w:vertAlign w:val="subscript"/>
                      <w:lang w:eastAsia="uk-UA"/>
                    </w:rPr>
                    <w:t>min</w:t>
                  </w:r>
                  <w:proofErr w:type="spellEnd"/>
                </w:p>
              </w:tc>
              <w:tc>
                <w:tcPr>
                  <w:tcW w:w="3618" w:type="dxa"/>
                </w:tcPr>
                <w:p w14:paraId="7395A806" w14:textId="77777777" w:rsidR="00CB52A1" w:rsidRPr="00D00F65" w:rsidRDefault="00CB52A1" w:rsidP="008A5889">
                  <w:pPr>
                    <w:pStyle w:val="a3"/>
                    <w:jc w:val="both"/>
                    <w:rPr>
                      <w:rFonts w:ascii="Times New Roman" w:hAnsi="Times New Roman" w:cs="Times New Roman"/>
                      <w:bCs/>
                      <w:lang w:eastAsia="uk-UA"/>
                    </w:rPr>
                  </w:pPr>
                  <w:r w:rsidRPr="00D00F65">
                    <w:rPr>
                      <w:rFonts w:ascii="Times New Roman" w:hAnsi="Times New Roman" w:cs="Times New Roman"/>
                      <w:bCs/>
                      <w:lang w:eastAsia="uk-UA"/>
                    </w:rPr>
                    <w:t>- мінімальний розмір штрафу за порушення на оптовому енергетичному ринку, передбачений законом;</w:t>
                  </w:r>
                </w:p>
              </w:tc>
            </w:tr>
          </w:tbl>
          <w:p w14:paraId="13E66203" w14:textId="77777777" w:rsidR="00CB52A1" w:rsidRPr="00D00F65" w:rsidRDefault="00CB52A1" w:rsidP="008A5889">
            <w:pPr>
              <w:pStyle w:val="a3"/>
              <w:jc w:val="both"/>
              <w:rPr>
                <w:rFonts w:ascii="Times New Roman" w:hAnsi="Times New Roman" w:cs="Times New Roman"/>
                <w:bCs/>
                <w:lang w:eastAsia="uk-UA"/>
              </w:rPr>
            </w:pPr>
          </w:p>
          <w:tbl>
            <w:tblPr>
              <w:tblStyle w:val="af2"/>
              <w:tblW w:w="41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271"/>
              <w:gridCol w:w="3618"/>
            </w:tblGrid>
            <w:tr w:rsidR="00CB52A1" w:rsidRPr="00D00F65" w14:paraId="47FBEC7F" w14:textId="77777777" w:rsidTr="008A5889">
              <w:tc>
                <w:tcPr>
                  <w:tcW w:w="236" w:type="dxa"/>
                </w:tcPr>
                <w:p w14:paraId="084ABCE6" w14:textId="77777777" w:rsidR="00CB52A1" w:rsidRPr="00D00F65" w:rsidRDefault="00CB52A1" w:rsidP="008A5889">
                  <w:pPr>
                    <w:pStyle w:val="a3"/>
                    <w:jc w:val="both"/>
                    <w:rPr>
                      <w:rFonts w:ascii="Times New Roman" w:hAnsi="Times New Roman" w:cs="Times New Roman"/>
                      <w:bCs/>
                      <w:lang w:eastAsia="uk-UA"/>
                    </w:rPr>
                  </w:pPr>
                </w:p>
              </w:tc>
              <w:tc>
                <w:tcPr>
                  <w:tcW w:w="271" w:type="dxa"/>
                </w:tcPr>
                <w:p w14:paraId="363D72AF" w14:textId="77777777" w:rsidR="00CB52A1" w:rsidRPr="00D00F65" w:rsidRDefault="00CB52A1" w:rsidP="008A5889">
                  <w:pPr>
                    <w:pStyle w:val="a3"/>
                    <w:jc w:val="both"/>
                    <w:rPr>
                      <w:rFonts w:ascii="Times New Roman" w:hAnsi="Times New Roman" w:cs="Times New Roman"/>
                      <w:bCs/>
                      <w:lang w:eastAsia="uk-UA"/>
                    </w:rPr>
                  </w:pPr>
                  <w:proofErr w:type="spellStart"/>
                  <w:r w:rsidRPr="00D00F65">
                    <w:rPr>
                      <w:rFonts w:ascii="Times New Roman" w:hAnsi="Times New Roman" w:cs="Times New Roman"/>
                      <w:bCs/>
                      <w:lang w:eastAsia="uk-UA"/>
                    </w:rPr>
                    <w:t>P</w:t>
                  </w:r>
                  <w:r w:rsidRPr="00D00F65">
                    <w:rPr>
                      <w:rFonts w:ascii="Times New Roman" w:hAnsi="Times New Roman" w:cs="Times New Roman"/>
                      <w:bCs/>
                      <w:vertAlign w:val="subscript"/>
                      <w:lang w:eastAsia="uk-UA"/>
                    </w:rPr>
                    <w:t>Dmg</w:t>
                  </w:r>
                  <w:proofErr w:type="spellEnd"/>
                </w:p>
              </w:tc>
              <w:tc>
                <w:tcPr>
                  <w:tcW w:w="3618" w:type="dxa"/>
                </w:tcPr>
                <w:p w14:paraId="6E658714" w14:textId="77777777" w:rsidR="00CB52A1" w:rsidRPr="00D00F65" w:rsidRDefault="00CB52A1" w:rsidP="008A5889">
                  <w:pPr>
                    <w:pStyle w:val="a3"/>
                    <w:jc w:val="both"/>
                    <w:rPr>
                      <w:rFonts w:ascii="Times New Roman" w:hAnsi="Times New Roman" w:cs="Times New Roman"/>
                      <w:bCs/>
                      <w:lang w:eastAsia="uk-UA"/>
                    </w:rPr>
                  </w:pPr>
                  <w:r w:rsidRPr="00D00F65">
                    <w:rPr>
                      <w:rFonts w:ascii="Times New Roman" w:hAnsi="Times New Roman" w:cs="Times New Roman"/>
                      <w:bCs/>
                      <w:lang w:eastAsia="uk-UA"/>
                    </w:rPr>
                    <w:t>- розмір додаткової вигоди чи завданої шкоди  відповідно до пункту 4.2.6 цієї глави (у разі можливості встановлення такої вигоди або шкоди);</w:t>
                  </w:r>
                </w:p>
              </w:tc>
            </w:tr>
          </w:tbl>
          <w:p w14:paraId="26ACA313" w14:textId="77777777" w:rsidR="00CB52A1" w:rsidRPr="00D00F65" w:rsidRDefault="00CB52A1" w:rsidP="008A5889">
            <w:pPr>
              <w:pStyle w:val="a3"/>
              <w:jc w:val="both"/>
              <w:rPr>
                <w:rFonts w:ascii="Times New Roman" w:hAnsi="Times New Roman" w:cs="Times New Roman"/>
                <w:bCs/>
                <w:lang w:eastAsia="uk-UA"/>
              </w:rPr>
            </w:pPr>
          </w:p>
          <w:tbl>
            <w:tblPr>
              <w:tblStyle w:val="af2"/>
              <w:tblW w:w="4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554"/>
              <w:gridCol w:w="3477"/>
            </w:tblGrid>
            <w:tr w:rsidR="00CB52A1" w:rsidRPr="00D00F65" w14:paraId="15CA12E5" w14:textId="77777777" w:rsidTr="008A5889">
              <w:tc>
                <w:tcPr>
                  <w:tcW w:w="236" w:type="dxa"/>
                </w:tcPr>
                <w:p w14:paraId="47F8C8B3" w14:textId="77777777" w:rsidR="00CB52A1" w:rsidRPr="00D00F65" w:rsidRDefault="00CB52A1" w:rsidP="008A5889">
                  <w:pPr>
                    <w:pStyle w:val="a3"/>
                    <w:jc w:val="both"/>
                    <w:rPr>
                      <w:rFonts w:ascii="Times New Roman" w:hAnsi="Times New Roman" w:cs="Times New Roman"/>
                      <w:bCs/>
                      <w:lang w:eastAsia="uk-UA"/>
                    </w:rPr>
                  </w:pPr>
                </w:p>
              </w:tc>
              <w:tc>
                <w:tcPr>
                  <w:tcW w:w="554" w:type="dxa"/>
                </w:tcPr>
                <w:p w14:paraId="2E3848BB" w14:textId="77777777" w:rsidR="00CB52A1" w:rsidRPr="00D00F65" w:rsidRDefault="00CB52A1" w:rsidP="008A5889">
                  <w:pPr>
                    <w:pStyle w:val="a3"/>
                    <w:jc w:val="both"/>
                    <w:rPr>
                      <w:rFonts w:ascii="Times New Roman" w:hAnsi="Times New Roman" w:cs="Times New Roman"/>
                      <w:bCs/>
                      <w:lang w:eastAsia="uk-UA"/>
                    </w:rPr>
                  </w:pPr>
                  <w:proofErr w:type="spellStart"/>
                  <w:r w:rsidRPr="00D00F65">
                    <w:rPr>
                      <w:rFonts w:ascii="Times New Roman" w:hAnsi="Times New Roman" w:cs="Times New Roman"/>
                      <w:bCs/>
                      <w:lang w:eastAsia="uk-UA"/>
                    </w:rPr>
                    <w:t>Exp</w:t>
                  </w:r>
                  <w:proofErr w:type="spellEnd"/>
                </w:p>
              </w:tc>
              <w:tc>
                <w:tcPr>
                  <w:tcW w:w="3477" w:type="dxa"/>
                </w:tcPr>
                <w:p w14:paraId="404AEF45" w14:textId="77777777" w:rsidR="00CB52A1" w:rsidRPr="00D00F65" w:rsidRDefault="00CB52A1" w:rsidP="008A5889">
                  <w:pPr>
                    <w:pStyle w:val="a3"/>
                    <w:jc w:val="both"/>
                    <w:rPr>
                      <w:rFonts w:ascii="Times New Roman" w:hAnsi="Times New Roman" w:cs="Times New Roman"/>
                      <w:bCs/>
                      <w:lang w:eastAsia="uk-UA"/>
                    </w:rPr>
                  </w:pPr>
                  <w:r w:rsidRPr="00D00F65">
                    <w:rPr>
                      <w:rFonts w:ascii="Times New Roman" w:hAnsi="Times New Roman" w:cs="Times New Roman"/>
                      <w:bCs/>
                      <w:lang w:eastAsia="uk-UA"/>
                    </w:rPr>
                    <w:t>- коефіцієнт досвіду суб’єкта розслідування на оптовому енергетичному ринку, наведений у пункті 4.2.7 цієї глави;</w:t>
                  </w:r>
                </w:p>
              </w:tc>
            </w:tr>
          </w:tbl>
          <w:p w14:paraId="04439318" w14:textId="77777777" w:rsidR="00CB52A1" w:rsidRPr="00D00F65" w:rsidRDefault="00CB52A1" w:rsidP="008A5889">
            <w:pPr>
              <w:pStyle w:val="a3"/>
              <w:jc w:val="both"/>
              <w:rPr>
                <w:rFonts w:ascii="Times New Roman" w:hAnsi="Times New Roman" w:cs="Times New Roman"/>
                <w:bCs/>
                <w:lang w:eastAsia="uk-UA"/>
              </w:rPr>
            </w:pPr>
          </w:p>
          <w:tbl>
            <w:tblPr>
              <w:tblStyle w:val="af2"/>
              <w:tblW w:w="4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554"/>
              <w:gridCol w:w="3477"/>
            </w:tblGrid>
            <w:tr w:rsidR="00CB52A1" w:rsidRPr="00D00F65" w14:paraId="03D43814" w14:textId="77777777" w:rsidTr="008A5889">
              <w:tc>
                <w:tcPr>
                  <w:tcW w:w="236" w:type="dxa"/>
                </w:tcPr>
                <w:p w14:paraId="2F6EA02A" w14:textId="77777777" w:rsidR="00CB52A1" w:rsidRPr="00D00F65" w:rsidRDefault="00CB52A1" w:rsidP="008A5889">
                  <w:pPr>
                    <w:pStyle w:val="a3"/>
                    <w:jc w:val="both"/>
                    <w:rPr>
                      <w:rFonts w:ascii="Times New Roman" w:hAnsi="Times New Roman" w:cs="Times New Roman"/>
                      <w:bCs/>
                      <w:lang w:eastAsia="uk-UA"/>
                    </w:rPr>
                  </w:pPr>
                </w:p>
              </w:tc>
              <w:tc>
                <w:tcPr>
                  <w:tcW w:w="554" w:type="dxa"/>
                </w:tcPr>
                <w:p w14:paraId="420337AF" w14:textId="77777777" w:rsidR="00CB52A1" w:rsidRPr="00D00F65" w:rsidRDefault="00CB52A1" w:rsidP="008A5889">
                  <w:pPr>
                    <w:pStyle w:val="a3"/>
                    <w:jc w:val="both"/>
                    <w:rPr>
                      <w:rFonts w:ascii="Times New Roman" w:hAnsi="Times New Roman" w:cs="Times New Roman"/>
                      <w:bCs/>
                      <w:lang w:eastAsia="uk-UA"/>
                    </w:rPr>
                  </w:pPr>
                  <w:proofErr w:type="spellStart"/>
                  <w:r w:rsidRPr="00D00F65">
                    <w:rPr>
                      <w:rFonts w:ascii="Times New Roman" w:hAnsi="Times New Roman" w:cs="Times New Roman"/>
                      <w:bCs/>
                      <w:lang w:eastAsia="uk-UA"/>
                    </w:rPr>
                    <w:t>Ch</w:t>
                  </w:r>
                  <w:proofErr w:type="spellEnd"/>
                </w:p>
              </w:tc>
              <w:tc>
                <w:tcPr>
                  <w:tcW w:w="3477" w:type="dxa"/>
                </w:tcPr>
                <w:p w14:paraId="107C18E8" w14:textId="77777777" w:rsidR="00CB52A1" w:rsidRPr="00D00F65" w:rsidRDefault="00CB52A1" w:rsidP="008A5889">
                  <w:pPr>
                    <w:pStyle w:val="a3"/>
                    <w:jc w:val="both"/>
                    <w:rPr>
                      <w:rFonts w:ascii="Times New Roman" w:hAnsi="Times New Roman" w:cs="Times New Roman"/>
                      <w:bCs/>
                      <w:lang w:eastAsia="uk-UA"/>
                    </w:rPr>
                  </w:pPr>
                  <w:r w:rsidRPr="00D00F65">
                    <w:rPr>
                      <w:rFonts w:ascii="Times New Roman" w:hAnsi="Times New Roman" w:cs="Times New Roman"/>
                      <w:bCs/>
                      <w:lang w:eastAsia="uk-UA"/>
                    </w:rPr>
                    <w:t>- коефіцієнт характеру вчиненого порушення, наведений у пункті 4.2.8 цієї глави.</w:t>
                  </w:r>
                </w:p>
              </w:tc>
            </w:tr>
          </w:tbl>
          <w:p w14:paraId="0F08F173" w14:textId="77777777" w:rsidR="00CB52A1" w:rsidRPr="00D00F65" w:rsidRDefault="00CB52A1" w:rsidP="003B2512">
            <w:pPr>
              <w:pStyle w:val="a3"/>
              <w:jc w:val="both"/>
              <w:rPr>
                <w:rFonts w:ascii="Times New Roman" w:hAnsi="Times New Roman" w:cs="Times New Roman"/>
                <w:bCs/>
                <w:lang w:eastAsia="uk-UA"/>
              </w:rPr>
            </w:pPr>
          </w:p>
        </w:tc>
        <w:tc>
          <w:tcPr>
            <w:tcW w:w="2728" w:type="pct"/>
            <w:shd w:val="clear" w:color="auto" w:fill="auto"/>
          </w:tcPr>
          <w:p w14:paraId="705F766D" w14:textId="77777777" w:rsidR="00CB52A1" w:rsidRPr="00D00F65" w:rsidRDefault="00CB52A1" w:rsidP="003B2512">
            <w:pPr>
              <w:pStyle w:val="a3"/>
              <w:jc w:val="both"/>
              <w:rPr>
                <w:rFonts w:ascii="Times New Roman" w:eastAsia="Times New Roman" w:hAnsi="Times New Roman" w:cs="Times New Roman"/>
                <w:b/>
                <w:bCs/>
                <w:lang w:eastAsia="uk-UA"/>
              </w:rPr>
            </w:pPr>
            <w:r w:rsidRPr="00D00F65">
              <w:rPr>
                <w:rFonts w:ascii="Times New Roman" w:eastAsia="Times New Roman" w:hAnsi="Times New Roman" w:cs="Times New Roman"/>
                <w:b/>
                <w:bCs/>
                <w:lang w:eastAsia="uk-UA"/>
              </w:rPr>
              <w:lastRenderedPageBreak/>
              <w:t>АТ «ДТЕК ЗАХІДЕНЕРГО»</w:t>
            </w:r>
          </w:p>
          <w:p w14:paraId="7EC0814D" w14:textId="77777777" w:rsidR="00CB52A1" w:rsidRPr="00D00F65" w:rsidRDefault="00CB52A1" w:rsidP="003B2512">
            <w:pPr>
              <w:pStyle w:val="a3"/>
              <w:jc w:val="both"/>
              <w:rPr>
                <w:rFonts w:ascii="Times New Roman" w:hAnsi="Times New Roman" w:cs="Times New Roman"/>
                <w:bCs/>
                <w:color w:val="000000"/>
                <w:lang w:eastAsia="uk-UA"/>
              </w:rPr>
            </w:pPr>
          </w:p>
          <w:p w14:paraId="0D6E26D9" w14:textId="77777777" w:rsidR="00CB52A1" w:rsidRPr="00D00F65" w:rsidRDefault="00CB52A1" w:rsidP="003B2512">
            <w:pPr>
              <w:autoSpaceDE w:val="0"/>
              <w:autoSpaceDN w:val="0"/>
              <w:adjustRightInd w:val="0"/>
              <w:spacing w:after="0" w:line="240" w:lineRule="auto"/>
              <w:jc w:val="both"/>
              <w:rPr>
                <w:rFonts w:ascii="Times New Roman" w:hAnsi="Times New Roman"/>
              </w:rPr>
            </w:pPr>
            <w:r w:rsidRPr="00D00F65">
              <w:rPr>
                <w:rFonts w:ascii="Times New Roman" w:hAnsi="Times New Roman"/>
              </w:rPr>
              <w:t>4.2.3. Початковий розмір штрафу розраховується за формулою</w:t>
            </w:r>
          </w:p>
          <w:p w14:paraId="55D51033" w14:textId="77777777" w:rsidR="00CB52A1" w:rsidRPr="00D00F65" w:rsidRDefault="00CB52A1" w:rsidP="003B2512">
            <w:pPr>
              <w:autoSpaceDE w:val="0"/>
              <w:autoSpaceDN w:val="0"/>
              <w:adjustRightInd w:val="0"/>
              <w:spacing w:after="0" w:line="240" w:lineRule="auto"/>
              <w:jc w:val="both"/>
              <w:rPr>
                <w:rFonts w:ascii="Times New Roman" w:hAnsi="Times New Roman"/>
                <w:bCs/>
              </w:rPr>
            </w:pPr>
            <w:proofErr w:type="spellStart"/>
            <w:r w:rsidRPr="00D00F65">
              <w:rPr>
                <w:rFonts w:ascii="Times New Roman" w:hAnsi="Times New Roman"/>
                <w:bCs/>
                <w:lang w:eastAsia="uk-UA"/>
              </w:rPr>
              <w:t>P</w:t>
            </w:r>
            <w:r w:rsidRPr="00D00F65">
              <w:rPr>
                <w:rFonts w:ascii="Times New Roman" w:hAnsi="Times New Roman"/>
                <w:bCs/>
                <w:vertAlign w:val="subscript"/>
                <w:lang w:eastAsia="uk-UA"/>
              </w:rPr>
              <w:t>basic</w:t>
            </w:r>
            <w:proofErr w:type="spellEnd"/>
            <w:r w:rsidRPr="00D00F65">
              <w:rPr>
                <w:rFonts w:ascii="Times New Roman" w:hAnsi="Times New Roman"/>
                <w:bCs/>
                <w:lang w:eastAsia="uk-UA"/>
              </w:rPr>
              <w:t xml:space="preserve"> = ((</w:t>
            </w:r>
            <w:proofErr w:type="spellStart"/>
            <w:r w:rsidRPr="00D00F65">
              <w:rPr>
                <w:rFonts w:ascii="Times New Roman" w:hAnsi="Times New Roman"/>
                <w:bCs/>
                <w:lang w:eastAsia="uk-UA"/>
              </w:rPr>
              <w:t>P</w:t>
            </w:r>
            <w:r w:rsidRPr="00D00F65">
              <w:rPr>
                <w:rFonts w:ascii="Times New Roman" w:hAnsi="Times New Roman"/>
                <w:bCs/>
                <w:strike/>
                <w:vertAlign w:val="subscript"/>
                <w:lang w:eastAsia="uk-UA"/>
              </w:rPr>
              <w:t>min</w:t>
            </w:r>
            <w:proofErr w:type="spellEnd"/>
            <w:r w:rsidRPr="00D00F65">
              <w:rPr>
                <w:rFonts w:ascii="Times New Roman" w:hAnsi="Times New Roman"/>
                <w:bCs/>
                <w:vertAlign w:val="subscript"/>
                <w:lang w:eastAsia="uk-UA"/>
              </w:rPr>
              <w:t xml:space="preserve"> </w:t>
            </w:r>
            <w:proofErr w:type="spellStart"/>
            <w:r w:rsidRPr="00D00F65">
              <w:rPr>
                <w:rFonts w:ascii="Times New Roman" w:hAnsi="Times New Roman"/>
                <w:b/>
                <w:vertAlign w:val="subscript"/>
                <w:lang w:eastAsia="uk-UA"/>
              </w:rPr>
              <w:t>max</w:t>
            </w:r>
            <w:proofErr w:type="spellEnd"/>
            <w:r w:rsidRPr="00D00F65">
              <w:rPr>
                <w:rFonts w:ascii="Times New Roman" w:hAnsi="Times New Roman"/>
                <w:bCs/>
                <w:vertAlign w:val="subscript"/>
                <w:lang w:eastAsia="uk-UA"/>
              </w:rPr>
              <w:t xml:space="preserve"> </w:t>
            </w:r>
            <w:r w:rsidRPr="00D00F65">
              <w:rPr>
                <w:rFonts w:ascii="Times New Roman" w:hAnsi="Times New Roman"/>
                <w:bCs/>
                <w:lang w:eastAsia="uk-UA"/>
              </w:rPr>
              <w:t xml:space="preserve"> x </w:t>
            </w:r>
            <w:r w:rsidRPr="00D00F65">
              <w:rPr>
                <w:rFonts w:ascii="Times New Roman" w:hAnsi="Times New Roman"/>
                <w:b/>
                <w:strike/>
                <w:lang w:eastAsia="uk-UA"/>
              </w:rPr>
              <w:t>k</w:t>
            </w:r>
            <w:r w:rsidRPr="00D00F65">
              <w:rPr>
                <w:rFonts w:ascii="Times New Roman" w:hAnsi="Times New Roman"/>
                <w:b/>
                <w:lang w:eastAsia="uk-UA"/>
              </w:rPr>
              <w:t xml:space="preserve"> ХХ %</w:t>
            </w:r>
            <w:r w:rsidRPr="00D00F65">
              <w:rPr>
                <w:rFonts w:ascii="Times New Roman" w:hAnsi="Times New Roman"/>
                <w:bCs/>
                <w:lang w:eastAsia="uk-UA"/>
              </w:rPr>
              <w:t>) + (</w:t>
            </w:r>
            <w:proofErr w:type="spellStart"/>
            <w:r w:rsidRPr="00D00F65">
              <w:rPr>
                <w:rFonts w:ascii="Times New Roman" w:hAnsi="Times New Roman"/>
                <w:bCs/>
                <w:lang w:eastAsia="uk-UA"/>
              </w:rPr>
              <w:t>P</w:t>
            </w:r>
            <w:r w:rsidRPr="00D00F65">
              <w:rPr>
                <w:rFonts w:ascii="Times New Roman" w:hAnsi="Times New Roman"/>
                <w:bCs/>
                <w:vertAlign w:val="subscript"/>
                <w:lang w:eastAsia="uk-UA"/>
              </w:rPr>
              <w:t>Dmg</w:t>
            </w:r>
            <w:proofErr w:type="spellEnd"/>
            <w:r w:rsidRPr="00D00F65">
              <w:rPr>
                <w:rFonts w:ascii="Times New Roman" w:hAnsi="Times New Roman"/>
                <w:bCs/>
                <w:vertAlign w:val="subscript"/>
                <w:lang w:eastAsia="uk-UA"/>
              </w:rPr>
              <w:t xml:space="preserve">  </w:t>
            </w:r>
            <w:r w:rsidRPr="00D00F65">
              <w:rPr>
                <w:rFonts w:ascii="Times New Roman" w:hAnsi="Times New Roman"/>
                <w:b/>
                <w:lang w:eastAsia="uk-UA"/>
              </w:rPr>
              <w:t xml:space="preserve">x </w:t>
            </w:r>
            <w:proofErr w:type="spellStart"/>
            <w:r w:rsidRPr="00D00F65">
              <w:rPr>
                <w:rFonts w:ascii="Times New Roman" w:hAnsi="Times New Roman"/>
                <w:b/>
                <w:lang w:eastAsia="uk-UA"/>
              </w:rPr>
              <w:t>Dmg</w:t>
            </w:r>
            <w:proofErr w:type="spellEnd"/>
            <w:r w:rsidRPr="00D00F65">
              <w:rPr>
                <w:rFonts w:ascii="Times New Roman" w:hAnsi="Times New Roman"/>
                <w:b/>
                <w:lang w:eastAsia="uk-UA"/>
              </w:rPr>
              <w:t xml:space="preserve"> %</w:t>
            </w:r>
            <w:r w:rsidRPr="00D00F65">
              <w:rPr>
                <w:rFonts w:ascii="Times New Roman" w:hAnsi="Times New Roman"/>
                <w:bCs/>
                <w:lang w:eastAsia="uk-UA"/>
              </w:rPr>
              <w:t xml:space="preserve">) </w:t>
            </w:r>
            <w:r w:rsidRPr="00D00F65">
              <w:rPr>
                <w:rFonts w:ascii="Times New Roman" w:hAnsi="Times New Roman"/>
                <w:b/>
                <w:strike/>
                <w:lang w:eastAsia="uk-UA"/>
              </w:rPr>
              <w:t xml:space="preserve">x </w:t>
            </w:r>
            <w:proofErr w:type="spellStart"/>
            <w:r w:rsidRPr="00D00F65">
              <w:rPr>
                <w:rFonts w:ascii="Times New Roman" w:hAnsi="Times New Roman"/>
                <w:b/>
                <w:strike/>
                <w:lang w:eastAsia="uk-UA"/>
              </w:rPr>
              <w:t>Exp</w:t>
            </w:r>
            <w:proofErr w:type="spellEnd"/>
            <w:r w:rsidRPr="00D00F65">
              <w:rPr>
                <w:rFonts w:ascii="Times New Roman" w:hAnsi="Times New Roman"/>
                <w:bCs/>
                <w:lang w:eastAsia="uk-UA"/>
              </w:rPr>
              <w:t xml:space="preserve"> x </w:t>
            </w:r>
            <w:proofErr w:type="spellStart"/>
            <w:r w:rsidRPr="00D00F65">
              <w:rPr>
                <w:rFonts w:ascii="Times New Roman" w:hAnsi="Times New Roman"/>
                <w:bCs/>
                <w:lang w:eastAsia="uk-UA"/>
              </w:rPr>
              <w:t>Ch</w:t>
            </w:r>
            <w:proofErr w:type="spellEnd"/>
            <w:r w:rsidRPr="00D00F65">
              <w:rPr>
                <w:rFonts w:ascii="Times New Roman" w:hAnsi="Times New Roman"/>
                <w:bCs/>
                <w:lang w:eastAsia="uk-UA"/>
              </w:rPr>
              <w:t xml:space="preserve">           (7)</w:t>
            </w:r>
          </w:p>
          <w:p w14:paraId="69DB454C" w14:textId="77777777" w:rsidR="00CB52A1" w:rsidRPr="00D00F65" w:rsidRDefault="00CB52A1" w:rsidP="003B2512">
            <w:pPr>
              <w:autoSpaceDE w:val="0"/>
              <w:autoSpaceDN w:val="0"/>
              <w:adjustRightInd w:val="0"/>
              <w:spacing w:after="0" w:line="240" w:lineRule="auto"/>
              <w:jc w:val="both"/>
              <w:rPr>
                <w:rFonts w:ascii="Times New Roman" w:hAnsi="Times New Roman"/>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
              <w:gridCol w:w="851"/>
              <w:gridCol w:w="3618"/>
            </w:tblGrid>
            <w:tr w:rsidR="00CB52A1" w:rsidRPr="00D00F65" w14:paraId="71A14FCA" w14:textId="77777777" w:rsidTr="003B2512">
              <w:tc>
                <w:tcPr>
                  <w:tcW w:w="524" w:type="dxa"/>
                </w:tcPr>
                <w:p w14:paraId="1BFE6D79"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де</w:t>
                  </w:r>
                </w:p>
              </w:tc>
              <w:tc>
                <w:tcPr>
                  <w:tcW w:w="851" w:type="dxa"/>
                </w:tcPr>
                <w:p w14:paraId="0ABA6DE9" w14:textId="77777777"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ХХ %</w:t>
                  </w:r>
                </w:p>
              </w:tc>
              <w:tc>
                <w:tcPr>
                  <w:tcW w:w="3618" w:type="dxa"/>
                </w:tcPr>
                <w:p w14:paraId="2D174AE7" w14:textId="77777777"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w:t>
                  </w:r>
                  <w:r w:rsidRPr="00D00F65">
                    <w:rPr>
                      <w:rFonts w:ascii="Times New Roman" w:hAnsi="Times New Roman" w:cs="Times New Roman"/>
                      <w:b/>
                      <w:lang w:eastAsia="uk-UA"/>
                    </w:rPr>
                    <w:tab/>
                    <w:t>відсоток серйозності іншого порушення на оптовому енергетичному ринку, що визначається за результатами оцінки його серйозності, яка здійснюється у порядку, визначеному пунктом 4.2.5 цієї глави,%;</w:t>
                  </w:r>
                </w:p>
              </w:tc>
            </w:tr>
          </w:tbl>
          <w:p w14:paraId="547EEA59" w14:textId="77777777" w:rsidR="00CB52A1" w:rsidRPr="00D00F65" w:rsidRDefault="00CB52A1" w:rsidP="003B2512">
            <w:pPr>
              <w:autoSpaceDE w:val="0"/>
              <w:autoSpaceDN w:val="0"/>
              <w:adjustRightInd w:val="0"/>
              <w:spacing w:after="0" w:line="240" w:lineRule="auto"/>
              <w:jc w:val="both"/>
              <w:rPr>
                <w:rFonts w:ascii="Times New Roman" w:hAnsi="Times New Roman"/>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
              <w:gridCol w:w="851"/>
              <w:gridCol w:w="3618"/>
            </w:tblGrid>
            <w:tr w:rsidR="00CB52A1" w:rsidRPr="00D00F65" w14:paraId="37AE1354" w14:textId="77777777" w:rsidTr="003B2512">
              <w:tc>
                <w:tcPr>
                  <w:tcW w:w="524" w:type="dxa"/>
                </w:tcPr>
                <w:p w14:paraId="23F13CD0" w14:textId="77777777" w:rsidR="00CB52A1" w:rsidRPr="00D00F65" w:rsidRDefault="00CB52A1" w:rsidP="003B2512">
                  <w:pPr>
                    <w:pStyle w:val="a3"/>
                    <w:jc w:val="both"/>
                    <w:rPr>
                      <w:rFonts w:ascii="Times New Roman" w:hAnsi="Times New Roman" w:cs="Times New Roman"/>
                      <w:b/>
                      <w:lang w:eastAsia="uk-UA"/>
                    </w:rPr>
                  </w:pPr>
                </w:p>
              </w:tc>
              <w:tc>
                <w:tcPr>
                  <w:tcW w:w="851" w:type="dxa"/>
                </w:tcPr>
                <w:p w14:paraId="78B6C14A" w14:textId="77777777" w:rsidR="00CB52A1" w:rsidRPr="00D00F65" w:rsidRDefault="00CB52A1" w:rsidP="003B2512">
                  <w:pPr>
                    <w:pStyle w:val="a3"/>
                    <w:jc w:val="both"/>
                    <w:rPr>
                      <w:rFonts w:ascii="Times New Roman" w:hAnsi="Times New Roman" w:cs="Times New Roman"/>
                      <w:b/>
                      <w:vertAlign w:val="subscript"/>
                      <w:lang w:eastAsia="uk-UA"/>
                    </w:rPr>
                  </w:pPr>
                  <w:proofErr w:type="spellStart"/>
                  <w:r w:rsidRPr="00D00F65">
                    <w:rPr>
                      <w:rFonts w:ascii="Times New Roman" w:hAnsi="Times New Roman" w:cs="Times New Roman"/>
                      <w:bCs/>
                      <w:lang w:eastAsia="uk-UA"/>
                    </w:rPr>
                    <w:t>P</w:t>
                  </w:r>
                  <w:r w:rsidRPr="00D00F65">
                    <w:rPr>
                      <w:rFonts w:ascii="Times New Roman" w:hAnsi="Times New Roman" w:cs="Times New Roman"/>
                      <w:b/>
                      <w:strike/>
                      <w:vertAlign w:val="subscript"/>
                      <w:lang w:eastAsia="uk-UA"/>
                    </w:rPr>
                    <w:t>min</w:t>
                  </w:r>
                  <w:r w:rsidRPr="00D00F65">
                    <w:rPr>
                      <w:rFonts w:ascii="Times New Roman" w:hAnsi="Times New Roman" w:cs="Times New Roman"/>
                      <w:bCs/>
                      <w:vertAlign w:val="subscript"/>
                      <w:lang w:eastAsia="uk-UA"/>
                    </w:rPr>
                    <w:t>max</w:t>
                  </w:r>
                  <w:proofErr w:type="spellEnd"/>
                </w:p>
              </w:tc>
              <w:tc>
                <w:tcPr>
                  <w:tcW w:w="3618" w:type="dxa"/>
                </w:tcPr>
                <w:p w14:paraId="162229E6"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
                      <w:lang w:eastAsia="uk-UA"/>
                    </w:rPr>
                    <w:t xml:space="preserve">- максимальний </w:t>
                  </w:r>
                  <w:r w:rsidRPr="00D00F65">
                    <w:rPr>
                      <w:rFonts w:ascii="Times New Roman" w:hAnsi="Times New Roman" w:cs="Times New Roman"/>
                      <w:bCs/>
                      <w:lang w:eastAsia="uk-UA"/>
                    </w:rPr>
                    <w:t>розмір штрафу за порушення на оптовому енергетичному ринку, передбачений законом;</w:t>
                  </w:r>
                </w:p>
              </w:tc>
            </w:tr>
          </w:tbl>
          <w:p w14:paraId="2C284EE4" w14:textId="77777777" w:rsidR="00CB52A1" w:rsidRPr="00D00F65" w:rsidRDefault="00CB52A1" w:rsidP="003B2512">
            <w:pPr>
              <w:autoSpaceDE w:val="0"/>
              <w:autoSpaceDN w:val="0"/>
              <w:adjustRightInd w:val="0"/>
              <w:spacing w:after="0" w:line="240" w:lineRule="auto"/>
              <w:jc w:val="both"/>
              <w:rPr>
                <w:rFonts w:ascii="Times New Roman" w:hAnsi="Times New Roman"/>
              </w:rPr>
            </w:pPr>
          </w:p>
          <w:tbl>
            <w:tblPr>
              <w:tblStyle w:val="af2"/>
              <w:tblW w:w="4395" w:type="dxa"/>
              <w:tblInd w:w="5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3544"/>
            </w:tblGrid>
            <w:tr w:rsidR="00CB52A1" w:rsidRPr="00D00F65" w14:paraId="0687A178" w14:textId="77777777" w:rsidTr="003B2512">
              <w:tc>
                <w:tcPr>
                  <w:tcW w:w="851" w:type="dxa"/>
                </w:tcPr>
                <w:p w14:paraId="21673E59" w14:textId="77777777" w:rsidR="00CB52A1" w:rsidRPr="00D00F65" w:rsidRDefault="00CB52A1" w:rsidP="003B2512">
                  <w:pPr>
                    <w:pStyle w:val="a3"/>
                    <w:jc w:val="both"/>
                    <w:rPr>
                      <w:rFonts w:ascii="Times New Roman" w:hAnsi="Times New Roman" w:cs="Times New Roman"/>
                      <w:bCs/>
                      <w:lang w:eastAsia="uk-UA"/>
                    </w:rPr>
                  </w:pPr>
                  <w:proofErr w:type="spellStart"/>
                  <w:r w:rsidRPr="00D00F65">
                    <w:rPr>
                      <w:rFonts w:ascii="Times New Roman" w:hAnsi="Times New Roman" w:cs="Times New Roman"/>
                      <w:bCs/>
                      <w:lang w:eastAsia="uk-UA"/>
                    </w:rPr>
                    <w:lastRenderedPageBreak/>
                    <w:t>P</w:t>
                  </w:r>
                  <w:r w:rsidRPr="00D00F65">
                    <w:rPr>
                      <w:rFonts w:ascii="Times New Roman" w:hAnsi="Times New Roman" w:cs="Times New Roman"/>
                      <w:bCs/>
                      <w:vertAlign w:val="subscript"/>
                      <w:lang w:eastAsia="uk-UA"/>
                    </w:rPr>
                    <w:t>Dmg</w:t>
                  </w:r>
                  <w:proofErr w:type="spellEnd"/>
                </w:p>
              </w:tc>
              <w:tc>
                <w:tcPr>
                  <w:tcW w:w="3544" w:type="dxa"/>
                </w:tcPr>
                <w:p w14:paraId="10CF94AE"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 розмір додаткової вигоди чи завданої шкоди  відповідно до пункту 4.2.6 цієї глави (у разі можливості встановлення такої вигоди або шкоди);</w:t>
                  </w:r>
                </w:p>
              </w:tc>
            </w:tr>
          </w:tbl>
          <w:p w14:paraId="1C4A2C4C" w14:textId="77777777" w:rsidR="00CB52A1" w:rsidRPr="00D00F65" w:rsidRDefault="00CB52A1" w:rsidP="003B2512">
            <w:pPr>
              <w:autoSpaceDE w:val="0"/>
              <w:autoSpaceDN w:val="0"/>
              <w:adjustRightInd w:val="0"/>
              <w:spacing w:after="0" w:line="240" w:lineRule="auto"/>
              <w:jc w:val="both"/>
              <w:rPr>
                <w:rFonts w:ascii="Times New Roman" w:hAnsi="Times New Roman"/>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
              <w:gridCol w:w="992"/>
              <w:gridCol w:w="3477"/>
            </w:tblGrid>
            <w:tr w:rsidR="00CB52A1" w:rsidRPr="00D00F65" w14:paraId="5FC00D80" w14:textId="77777777" w:rsidTr="003B2512">
              <w:tc>
                <w:tcPr>
                  <w:tcW w:w="524" w:type="dxa"/>
                </w:tcPr>
                <w:p w14:paraId="64921FD2" w14:textId="77777777" w:rsidR="00CB52A1" w:rsidRPr="00D00F65" w:rsidRDefault="00CB52A1" w:rsidP="003B2512">
                  <w:pPr>
                    <w:pStyle w:val="a3"/>
                    <w:jc w:val="both"/>
                    <w:rPr>
                      <w:rFonts w:ascii="Times New Roman" w:hAnsi="Times New Roman" w:cs="Times New Roman"/>
                      <w:bCs/>
                      <w:strike/>
                      <w:lang w:eastAsia="uk-UA"/>
                    </w:rPr>
                  </w:pPr>
                </w:p>
              </w:tc>
              <w:tc>
                <w:tcPr>
                  <w:tcW w:w="992" w:type="dxa"/>
                </w:tcPr>
                <w:p w14:paraId="54DBAEAD" w14:textId="77777777" w:rsidR="00CB52A1" w:rsidRPr="00D00F65" w:rsidRDefault="00CB52A1" w:rsidP="003B2512">
                  <w:pPr>
                    <w:pStyle w:val="a3"/>
                    <w:jc w:val="both"/>
                    <w:rPr>
                      <w:rFonts w:ascii="Times New Roman" w:hAnsi="Times New Roman" w:cs="Times New Roman"/>
                      <w:bCs/>
                      <w:strike/>
                      <w:lang w:eastAsia="uk-UA"/>
                    </w:rPr>
                  </w:pPr>
                  <w:proofErr w:type="spellStart"/>
                  <w:r w:rsidRPr="00D00F65">
                    <w:rPr>
                      <w:rFonts w:ascii="Times New Roman" w:hAnsi="Times New Roman" w:cs="Times New Roman"/>
                      <w:bCs/>
                      <w:strike/>
                      <w:lang w:eastAsia="uk-UA"/>
                    </w:rPr>
                    <w:t>Exp</w:t>
                  </w:r>
                  <w:proofErr w:type="spellEnd"/>
                </w:p>
              </w:tc>
              <w:tc>
                <w:tcPr>
                  <w:tcW w:w="3477" w:type="dxa"/>
                </w:tcPr>
                <w:p w14:paraId="0AC91890" w14:textId="77777777" w:rsidR="00CB52A1" w:rsidRPr="00D00F65" w:rsidRDefault="00CB52A1" w:rsidP="003B2512">
                  <w:pPr>
                    <w:pStyle w:val="a3"/>
                    <w:jc w:val="both"/>
                    <w:rPr>
                      <w:rFonts w:ascii="Times New Roman" w:hAnsi="Times New Roman" w:cs="Times New Roman"/>
                      <w:bCs/>
                      <w:strike/>
                      <w:lang w:eastAsia="uk-UA"/>
                    </w:rPr>
                  </w:pPr>
                  <w:r w:rsidRPr="00D00F65">
                    <w:rPr>
                      <w:rFonts w:ascii="Times New Roman" w:hAnsi="Times New Roman" w:cs="Times New Roman"/>
                      <w:bCs/>
                      <w:strike/>
                      <w:lang w:eastAsia="uk-UA"/>
                    </w:rPr>
                    <w:t>- коефіцієнт досвіду суб’єкта розслідування на оптовому енергетичному ринку, наведений у пункті 4.2.7 цієї глави;</w:t>
                  </w:r>
                </w:p>
              </w:tc>
            </w:tr>
          </w:tbl>
          <w:p w14:paraId="65D2C263" w14:textId="77777777" w:rsidR="00CB52A1" w:rsidRPr="00D00F65" w:rsidRDefault="00CB52A1" w:rsidP="003B2512">
            <w:pPr>
              <w:autoSpaceDE w:val="0"/>
              <w:autoSpaceDN w:val="0"/>
              <w:adjustRightInd w:val="0"/>
              <w:spacing w:after="0" w:line="240" w:lineRule="auto"/>
              <w:jc w:val="both"/>
              <w:rPr>
                <w:rFonts w:ascii="Times New Roman" w:hAnsi="Times New Roman"/>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
              <w:gridCol w:w="992"/>
              <w:gridCol w:w="3477"/>
            </w:tblGrid>
            <w:tr w:rsidR="00CB52A1" w:rsidRPr="00D00F65" w14:paraId="6859EEE4" w14:textId="77777777" w:rsidTr="00C63EE4">
              <w:trPr>
                <w:trHeight w:val="1007"/>
              </w:trPr>
              <w:tc>
                <w:tcPr>
                  <w:tcW w:w="524" w:type="dxa"/>
                </w:tcPr>
                <w:p w14:paraId="61783677" w14:textId="77777777" w:rsidR="00CB52A1" w:rsidRPr="00D00F65" w:rsidRDefault="00CB52A1" w:rsidP="003B2512">
                  <w:pPr>
                    <w:pStyle w:val="a3"/>
                    <w:jc w:val="both"/>
                    <w:rPr>
                      <w:rFonts w:ascii="Times New Roman" w:hAnsi="Times New Roman" w:cs="Times New Roman"/>
                      <w:bCs/>
                      <w:lang w:eastAsia="uk-UA"/>
                    </w:rPr>
                  </w:pPr>
                </w:p>
              </w:tc>
              <w:tc>
                <w:tcPr>
                  <w:tcW w:w="992" w:type="dxa"/>
                </w:tcPr>
                <w:p w14:paraId="5BCE5FA6" w14:textId="77777777" w:rsidR="00CB52A1" w:rsidRPr="00D00F65" w:rsidRDefault="00CB52A1" w:rsidP="003B2512">
                  <w:pPr>
                    <w:pStyle w:val="a3"/>
                    <w:jc w:val="both"/>
                    <w:rPr>
                      <w:rFonts w:ascii="Times New Roman" w:hAnsi="Times New Roman" w:cs="Times New Roman"/>
                      <w:bCs/>
                      <w:lang w:eastAsia="uk-UA"/>
                    </w:rPr>
                  </w:pPr>
                  <w:proofErr w:type="spellStart"/>
                  <w:r w:rsidRPr="00D00F65">
                    <w:rPr>
                      <w:rFonts w:ascii="Times New Roman" w:hAnsi="Times New Roman" w:cs="Times New Roman"/>
                      <w:bCs/>
                      <w:lang w:eastAsia="uk-UA"/>
                    </w:rPr>
                    <w:t>Ch</w:t>
                  </w:r>
                  <w:proofErr w:type="spellEnd"/>
                </w:p>
              </w:tc>
              <w:tc>
                <w:tcPr>
                  <w:tcW w:w="3477" w:type="dxa"/>
                </w:tcPr>
                <w:p w14:paraId="55B568AE" w14:textId="073DCEB3" w:rsidR="00CB52A1"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 коефіцієнт характеру вчиненого порушення, наведений у пункті 4.2.8 цієї глави.</w:t>
                  </w:r>
                </w:p>
                <w:p w14:paraId="17385D24" w14:textId="77777777" w:rsidR="00CB52A1" w:rsidRPr="00D00F65" w:rsidRDefault="00CB52A1" w:rsidP="003B2512">
                  <w:pPr>
                    <w:pStyle w:val="a3"/>
                    <w:jc w:val="both"/>
                    <w:rPr>
                      <w:rFonts w:ascii="Times New Roman" w:hAnsi="Times New Roman" w:cs="Times New Roman"/>
                      <w:bCs/>
                      <w:lang w:eastAsia="uk-UA"/>
                    </w:rPr>
                  </w:pPr>
                </w:p>
              </w:tc>
            </w:tr>
          </w:tbl>
          <w:p w14:paraId="280A445F" w14:textId="4ABBEC04" w:rsidR="00CB52A1" w:rsidRDefault="00CB52A1" w:rsidP="00C63EE4">
            <w:pPr>
              <w:pStyle w:val="a3"/>
              <w:ind w:firstLine="229"/>
              <w:jc w:val="both"/>
              <w:rPr>
                <w:rFonts w:ascii="Times New Roman" w:hAnsi="Times New Roman" w:cs="Times New Roman"/>
                <w:b/>
                <w:color w:val="000000"/>
                <w:lang w:eastAsia="uk-UA"/>
              </w:rPr>
            </w:pPr>
            <w:r>
              <w:rPr>
                <w:rFonts w:ascii="Times New Roman" w:hAnsi="Times New Roman" w:cs="Times New Roman"/>
                <w:b/>
                <w:color w:val="000000"/>
                <w:lang w:eastAsia="uk-UA"/>
              </w:rPr>
              <w:t>Обґрунтування</w:t>
            </w:r>
          </w:p>
          <w:p w14:paraId="6509FC9F" w14:textId="77777777" w:rsidR="00CB52A1" w:rsidRPr="00D00F65" w:rsidRDefault="00CB52A1" w:rsidP="00C63EE4">
            <w:pPr>
              <w:pStyle w:val="a3"/>
              <w:ind w:firstLine="229"/>
              <w:jc w:val="both"/>
              <w:rPr>
                <w:rFonts w:ascii="Times New Roman" w:hAnsi="Times New Roman" w:cs="Times New Roman"/>
                <w:bCs/>
                <w:lang w:eastAsia="uk-UA"/>
              </w:rPr>
            </w:pPr>
            <w:r w:rsidRPr="00D00F65">
              <w:rPr>
                <w:rFonts w:ascii="Times New Roman" w:hAnsi="Times New Roman" w:cs="Times New Roman"/>
                <w:bCs/>
                <w:lang w:eastAsia="uk-UA"/>
              </w:rPr>
              <w:t xml:space="preserve">Пропонується залишити підхід до визначення початкового розміру штрафу, який визначений для зловживань та порушень ліцензійних умов, який передбачає обрахунок від максимального розміру штрафу (при порушенні </w:t>
            </w:r>
            <w:proofErr w:type="spellStart"/>
            <w:r w:rsidRPr="00D00F65">
              <w:rPr>
                <w:rFonts w:ascii="Times New Roman" w:hAnsi="Times New Roman" w:cs="Times New Roman"/>
                <w:bCs/>
                <w:lang w:eastAsia="uk-UA"/>
              </w:rPr>
              <w:t>ліцумов</w:t>
            </w:r>
            <w:proofErr w:type="spellEnd"/>
            <w:r w:rsidRPr="00D00F65">
              <w:rPr>
                <w:rFonts w:ascii="Times New Roman" w:hAnsi="Times New Roman" w:cs="Times New Roman"/>
                <w:bCs/>
                <w:lang w:eastAsia="uk-UA"/>
              </w:rPr>
              <w:t xml:space="preserve"> також є мінімальний розмір штрафу, але метрики застосовуються від максимального значення) із застосуванням відсоткового індексу серйозності порушення, а також застосування відсоткового/коефіцієнтного підходу у разі наявності завданої шкоди/отриманої вигоди, адже наразі у запропонованій редакції сума завданої шкоди/отриманої вигоди буде фактично додаватися у гривнях, що є сумнівним та необґрунтованим та, вочевидь, буде призводити до явного перебільшення максимальної планки штрафу одразу ж при визначені початкового розміру (у разі наявності такої шкоди/вигоди).</w:t>
            </w:r>
          </w:p>
          <w:p w14:paraId="4B2D4A29" w14:textId="77777777" w:rsidR="00CB52A1" w:rsidRPr="00D00F65" w:rsidRDefault="00CB52A1" w:rsidP="00C63EE4">
            <w:pPr>
              <w:pStyle w:val="a3"/>
              <w:jc w:val="both"/>
              <w:rPr>
                <w:rFonts w:ascii="Times New Roman" w:hAnsi="Times New Roman" w:cs="Times New Roman"/>
                <w:bCs/>
                <w:lang w:eastAsia="uk-UA"/>
              </w:rPr>
            </w:pPr>
          </w:p>
          <w:p w14:paraId="07691593" w14:textId="77777777" w:rsidR="00CB52A1" w:rsidRDefault="00CB52A1" w:rsidP="003B2512">
            <w:pPr>
              <w:pStyle w:val="a3"/>
              <w:jc w:val="both"/>
              <w:rPr>
                <w:rFonts w:ascii="Times New Roman" w:hAnsi="Times New Roman" w:cs="Times New Roman"/>
                <w:b/>
                <w:color w:val="000000"/>
                <w:lang w:eastAsia="uk-UA"/>
              </w:rPr>
            </w:pPr>
          </w:p>
          <w:p w14:paraId="71C7A018" w14:textId="0A95988E" w:rsidR="00CB52A1" w:rsidRPr="00D00F65" w:rsidRDefault="00CB52A1" w:rsidP="003B2512">
            <w:pPr>
              <w:pStyle w:val="a3"/>
              <w:jc w:val="both"/>
              <w:rPr>
                <w:rFonts w:ascii="Times New Roman" w:hAnsi="Times New Roman" w:cs="Times New Roman"/>
                <w:b/>
                <w:color w:val="000000"/>
                <w:lang w:eastAsia="uk-UA"/>
              </w:rPr>
            </w:pPr>
            <w:r w:rsidRPr="00D00F65">
              <w:rPr>
                <w:rFonts w:ascii="Times New Roman" w:hAnsi="Times New Roman" w:cs="Times New Roman"/>
                <w:b/>
                <w:color w:val="000000"/>
                <w:lang w:eastAsia="uk-UA"/>
              </w:rPr>
              <w:t>АТ «ОПЕРАТОР РИНКУ»</w:t>
            </w:r>
          </w:p>
          <w:p w14:paraId="79235B6A" w14:textId="77777777" w:rsidR="00CB52A1" w:rsidRPr="00D00F65" w:rsidRDefault="00CB52A1" w:rsidP="003B2512">
            <w:pPr>
              <w:pStyle w:val="a3"/>
              <w:jc w:val="both"/>
              <w:rPr>
                <w:rFonts w:ascii="Times New Roman" w:hAnsi="Times New Roman" w:cs="Times New Roman"/>
                <w:bCs/>
                <w:color w:val="000000"/>
                <w:lang w:eastAsia="uk-UA"/>
              </w:rPr>
            </w:pPr>
          </w:p>
          <w:p w14:paraId="30962FDD"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4.2.3. Початковий розмір штрафу розраховується за формулою</w:t>
            </w:r>
          </w:p>
          <w:p w14:paraId="6477C4B3" w14:textId="4CA678D6" w:rsidR="00CB52A1" w:rsidRPr="00D00F65" w:rsidRDefault="00CB52A1" w:rsidP="003B2512">
            <w:pPr>
              <w:pStyle w:val="a3"/>
              <w:jc w:val="both"/>
              <w:rPr>
                <w:rFonts w:ascii="Times New Roman" w:hAnsi="Times New Roman" w:cs="Times New Roman"/>
                <w:bCs/>
                <w:lang w:eastAsia="uk-UA"/>
              </w:rPr>
            </w:pPr>
            <w:proofErr w:type="spellStart"/>
            <w:r w:rsidRPr="00D00F65">
              <w:rPr>
                <w:rFonts w:ascii="Times New Roman" w:hAnsi="Times New Roman" w:cs="Times New Roman"/>
                <w:bCs/>
                <w:lang w:eastAsia="uk-UA"/>
              </w:rPr>
              <w:t>P</w:t>
            </w:r>
            <w:r w:rsidRPr="00D00F65">
              <w:rPr>
                <w:rFonts w:ascii="Times New Roman" w:hAnsi="Times New Roman" w:cs="Times New Roman"/>
                <w:bCs/>
                <w:vertAlign w:val="subscript"/>
                <w:lang w:eastAsia="uk-UA"/>
              </w:rPr>
              <w:t>basic</w:t>
            </w:r>
            <w:proofErr w:type="spellEnd"/>
            <w:r w:rsidRPr="00D00F65">
              <w:rPr>
                <w:rFonts w:ascii="Times New Roman" w:hAnsi="Times New Roman" w:cs="Times New Roman"/>
                <w:bCs/>
                <w:lang w:eastAsia="uk-UA"/>
              </w:rPr>
              <w:t xml:space="preserve"> = ((</w:t>
            </w:r>
            <w:proofErr w:type="spellStart"/>
            <w:r w:rsidRPr="00D00F65">
              <w:rPr>
                <w:rFonts w:ascii="Times New Roman" w:hAnsi="Times New Roman" w:cs="Times New Roman"/>
                <w:b/>
                <w:lang w:eastAsia="uk-UA"/>
              </w:rPr>
              <w:t>P</w:t>
            </w:r>
            <w:r w:rsidRPr="00D00F65">
              <w:rPr>
                <w:rFonts w:ascii="Times New Roman" w:hAnsi="Times New Roman" w:cs="Times New Roman"/>
                <w:b/>
                <w:vertAlign w:val="subscript"/>
                <w:lang w:eastAsia="uk-UA"/>
              </w:rPr>
              <w:t>max</w:t>
            </w:r>
            <w:proofErr w:type="spellEnd"/>
            <w:r w:rsidRPr="00D00F65">
              <w:rPr>
                <w:rFonts w:ascii="Times New Roman" w:hAnsi="Times New Roman" w:cs="Times New Roman"/>
                <w:bCs/>
                <w:lang w:eastAsia="uk-UA"/>
              </w:rPr>
              <w:t xml:space="preserve"> x k) + </w:t>
            </w:r>
            <w:r w:rsidRPr="00D00F65">
              <w:rPr>
                <w:rFonts w:ascii="Times New Roman" w:hAnsi="Times New Roman" w:cs="Times New Roman"/>
                <w:b/>
                <w:lang w:eastAsia="uk-UA"/>
              </w:rPr>
              <w:t>(</w:t>
            </w:r>
            <w:proofErr w:type="spellStart"/>
            <w:r w:rsidRPr="00D00F65">
              <w:rPr>
                <w:rFonts w:ascii="Times New Roman" w:hAnsi="Times New Roman" w:cs="Times New Roman"/>
                <w:b/>
                <w:lang w:eastAsia="uk-UA"/>
              </w:rPr>
              <w:t>P</w:t>
            </w:r>
            <w:r w:rsidRPr="00D00F65">
              <w:rPr>
                <w:rFonts w:ascii="Times New Roman" w:hAnsi="Times New Roman" w:cs="Times New Roman"/>
                <w:b/>
                <w:vertAlign w:val="subscript"/>
                <w:lang w:eastAsia="uk-UA"/>
              </w:rPr>
              <w:t>Dmg</w:t>
            </w:r>
            <w:proofErr w:type="spellEnd"/>
            <w:r w:rsidRPr="00D00F65">
              <w:rPr>
                <w:rFonts w:ascii="Times New Roman" w:hAnsi="Times New Roman" w:cs="Times New Roman"/>
                <w:b/>
                <w:lang w:eastAsia="uk-UA"/>
              </w:rPr>
              <w:t xml:space="preserve"> x </w:t>
            </w:r>
            <w:proofErr w:type="spellStart"/>
            <w:r w:rsidRPr="00D00F65">
              <w:rPr>
                <w:rFonts w:ascii="Times New Roman" w:eastAsia="Times New Roman" w:hAnsi="Times New Roman" w:cs="Times New Roman"/>
                <w:b/>
              </w:rPr>
              <w:t>Dmg</w:t>
            </w:r>
            <w:proofErr w:type="spellEnd"/>
            <w:r w:rsidRPr="00D00F65">
              <w:rPr>
                <w:rFonts w:ascii="Times New Roman" w:hAnsi="Times New Roman" w:cs="Times New Roman"/>
                <w:b/>
              </w:rPr>
              <w:t> %</w:t>
            </w:r>
            <w:r w:rsidRPr="00D00F65">
              <w:rPr>
                <w:rFonts w:ascii="Times New Roman" w:hAnsi="Times New Roman" w:cs="Times New Roman"/>
                <w:b/>
                <w:lang w:eastAsia="uk-UA"/>
              </w:rPr>
              <w:t>)) x</w:t>
            </w:r>
            <w:r w:rsidRPr="00D00F65">
              <w:rPr>
                <w:rFonts w:ascii="Times New Roman" w:hAnsi="Times New Roman" w:cs="Times New Roman"/>
                <w:bCs/>
                <w:lang w:eastAsia="uk-UA"/>
              </w:rPr>
              <w:t xml:space="preserve"> </w:t>
            </w:r>
            <w:proofErr w:type="spellStart"/>
            <w:r w:rsidRPr="00D00F65">
              <w:rPr>
                <w:rFonts w:ascii="Times New Roman" w:hAnsi="Times New Roman" w:cs="Times New Roman"/>
                <w:bCs/>
                <w:lang w:eastAsia="uk-UA"/>
              </w:rPr>
              <w:t>Ch</w:t>
            </w:r>
            <w:proofErr w:type="spellEnd"/>
            <w:r w:rsidRPr="00D00F65">
              <w:rPr>
                <w:rFonts w:ascii="Times New Roman" w:hAnsi="Times New Roman" w:cs="Times New Roman"/>
                <w:bCs/>
                <w:lang w:eastAsia="uk-UA"/>
              </w:rPr>
              <w:t xml:space="preserve">   (7)</w:t>
            </w:r>
          </w:p>
          <w:p w14:paraId="6B71160B" w14:textId="2976914B" w:rsidR="00CB52A1" w:rsidRPr="00D00F65" w:rsidRDefault="00CB52A1" w:rsidP="003B2512">
            <w:pPr>
              <w:jc w:val="both"/>
              <w:rPr>
                <w:rFonts w:ascii="Times New Roman" w:hAnsi="Times New Roman"/>
                <w:bCs/>
                <w:lang w:eastAsia="uk-UA"/>
              </w:rPr>
            </w:pPr>
            <w:r w:rsidRPr="00D00F65">
              <w:rPr>
                <w:rFonts w:ascii="Times New Roman" w:hAnsi="Times New Roman"/>
                <w:bCs/>
              </w:rPr>
              <w:t>де</w:t>
            </w:r>
            <w:r w:rsidRPr="00D00F65">
              <w:rPr>
                <w:rFonts w:ascii="Times New Roman" w:hAnsi="Times New Roman"/>
                <w:bCs/>
                <w:lang w:eastAsia="uk-UA"/>
              </w:rPr>
              <w:t xml:space="preserve"> k - коефіцієнт серйозності порушення відповідно до пункту 4.2.5 цієї глави</w:t>
            </w:r>
            <w:r w:rsidRPr="00D00F65">
              <w:rPr>
                <w:rFonts w:ascii="Times New Roman" w:hAnsi="Times New Roman"/>
                <w:b/>
                <w:lang w:eastAsia="uk-UA"/>
              </w:rPr>
              <w:t>, %</w:t>
            </w:r>
            <w:r w:rsidRPr="00D00F65">
              <w:rPr>
                <w:rFonts w:ascii="Times New Roman" w:hAnsi="Times New Roman"/>
                <w:bCs/>
                <w:lang w:eastAsia="uk-UA"/>
              </w:rPr>
              <w:t>;</w:t>
            </w:r>
          </w:p>
          <w:p w14:paraId="5EF7C2AE" w14:textId="44B0C522" w:rsidR="00CB52A1" w:rsidRPr="00D00F65" w:rsidRDefault="00CB52A1" w:rsidP="003B2512">
            <w:pPr>
              <w:jc w:val="both"/>
              <w:rPr>
                <w:rFonts w:ascii="Times New Roman" w:hAnsi="Times New Roman"/>
                <w:bCs/>
                <w:lang w:eastAsia="uk-UA"/>
              </w:rPr>
            </w:pPr>
            <w:proofErr w:type="spellStart"/>
            <w:r w:rsidRPr="00D00F65">
              <w:rPr>
                <w:rFonts w:ascii="Times New Roman" w:hAnsi="Times New Roman"/>
                <w:b/>
                <w:lang w:eastAsia="uk-UA"/>
              </w:rPr>
              <w:t>P</w:t>
            </w:r>
            <w:r w:rsidRPr="00D00F65">
              <w:rPr>
                <w:rFonts w:ascii="Times New Roman" w:hAnsi="Times New Roman"/>
                <w:b/>
                <w:vertAlign w:val="subscript"/>
                <w:lang w:eastAsia="uk-UA"/>
              </w:rPr>
              <w:t>max</w:t>
            </w:r>
            <w:proofErr w:type="spellEnd"/>
            <w:r w:rsidRPr="00D00F65">
              <w:rPr>
                <w:rFonts w:ascii="Times New Roman" w:hAnsi="Times New Roman"/>
                <w:b/>
                <w:lang w:eastAsia="uk-UA"/>
              </w:rPr>
              <w:t xml:space="preserve"> - максимальний</w:t>
            </w:r>
            <w:r w:rsidRPr="00D00F65">
              <w:rPr>
                <w:rFonts w:ascii="Times New Roman" w:hAnsi="Times New Roman"/>
                <w:bCs/>
                <w:lang w:eastAsia="uk-UA"/>
              </w:rPr>
              <w:t xml:space="preserve"> розмір штрафу за порушення на оптовому енергетичному ринку, передбачений законом;</w:t>
            </w:r>
          </w:p>
          <w:p w14:paraId="71A9FEBE" w14:textId="4C878FDA" w:rsidR="00CB52A1" w:rsidRPr="00D00F65" w:rsidRDefault="00CB52A1" w:rsidP="003B2512">
            <w:pPr>
              <w:jc w:val="both"/>
              <w:rPr>
                <w:rFonts w:ascii="Times New Roman" w:hAnsi="Times New Roman"/>
                <w:bCs/>
                <w:lang w:eastAsia="uk-UA"/>
              </w:rPr>
            </w:pPr>
            <w:proofErr w:type="spellStart"/>
            <w:r w:rsidRPr="00D00F65">
              <w:rPr>
                <w:rFonts w:ascii="Times New Roman" w:hAnsi="Times New Roman"/>
                <w:bCs/>
                <w:lang w:eastAsia="uk-UA"/>
              </w:rPr>
              <w:t>P</w:t>
            </w:r>
            <w:r w:rsidRPr="00D00F65">
              <w:rPr>
                <w:rFonts w:ascii="Times New Roman" w:hAnsi="Times New Roman"/>
                <w:bCs/>
                <w:vertAlign w:val="subscript"/>
                <w:lang w:eastAsia="uk-UA"/>
              </w:rPr>
              <w:t>Dmg</w:t>
            </w:r>
            <w:proofErr w:type="spellEnd"/>
            <w:r w:rsidRPr="00D00F65">
              <w:rPr>
                <w:rFonts w:ascii="Times New Roman" w:hAnsi="Times New Roman"/>
                <w:bCs/>
                <w:lang w:eastAsia="uk-UA"/>
              </w:rPr>
              <w:t xml:space="preserve"> - розмір додаткової вигоди чи завданої шкоди </w:t>
            </w:r>
            <w:r w:rsidRPr="00D00F65">
              <w:rPr>
                <w:rFonts w:ascii="Times New Roman" w:hAnsi="Times New Roman"/>
                <w:b/>
                <w:strike/>
                <w:lang w:eastAsia="uk-UA"/>
              </w:rPr>
              <w:t>відповідно до пункту 4.2.6 цієї глави</w:t>
            </w:r>
            <w:r w:rsidRPr="00D00F65">
              <w:rPr>
                <w:rFonts w:ascii="Times New Roman" w:hAnsi="Times New Roman"/>
                <w:bCs/>
                <w:lang w:eastAsia="uk-UA"/>
              </w:rPr>
              <w:t xml:space="preserve"> (у разі можливості встановлення такої вигоди або шкоди);</w:t>
            </w:r>
          </w:p>
          <w:p w14:paraId="5F5205E3" w14:textId="07A68A9F" w:rsidR="00CB52A1" w:rsidRPr="00D00F65" w:rsidRDefault="00CB52A1" w:rsidP="003B2512">
            <w:pPr>
              <w:jc w:val="both"/>
              <w:rPr>
                <w:rFonts w:ascii="Times New Roman" w:hAnsi="Times New Roman"/>
                <w:b/>
                <w:lang w:eastAsia="uk-UA"/>
              </w:rPr>
            </w:pPr>
            <w:proofErr w:type="spellStart"/>
            <w:r w:rsidRPr="00D00F65">
              <w:rPr>
                <w:rFonts w:ascii="Times New Roman" w:hAnsi="Times New Roman"/>
                <w:b/>
              </w:rPr>
              <w:lastRenderedPageBreak/>
              <w:t>Dmg</w:t>
            </w:r>
            <w:proofErr w:type="spellEnd"/>
            <w:r w:rsidRPr="00D00F65">
              <w:rPr>
                <w:rFonts w:ascii="Times New Roman" w:hAnsi="Times New Roman"/>
                <w:b/>
              </w:rPr>
              <w:t xml:space="preserve"> % - відсоток від розміру завданої шкоди чи отриманої додаткової вигоди (у разі можливості встановлення такої шкоди або вигоди), наведений у пункті </w:t>
            </w:r>
            <w:r w:rsidRPr="00D00F65">
              <w:rPr>
                <w:rFonts w:ascii="Times New Roman" w:eastAsiaTheme="minorEastAsia" w:hAnsi="Times New Roman"/>
                <w:b/>
              </w:rPr>
              <w:t>4</w:t>
            </w:r>
            <w:r w:rsidRPr="00D00F65">
              <w:rPr>
                <w:rFonts w:ascii="Times New Roman" w:hAnsi="Times New Roman"/>
                <w:b/>
              </w:rPr>
              <w:t>.2.6 цієї глави,%;</w:t>
            </w:r>
          </w:p>
          <w:p w14:paraId="68B8CE66" w14:textId="77777777" w:rsidR="00CB52A1" w:rsidRPr="00D00F65" w:rsidRDefault="00CB52A1" w:rsidP="003B2512">
            <w:pPr>
              <w:jc w:val="both"/>
              <w:rPr>
                <w:rFonts w:ascii="Times New Roman" w:hAnsi="Times New Roman"/>
                <w:bCs/>
              </w:rPr>
            </w:pPr>
            <w:proofErr w:type="spellStart"/>
            <w:r w:rsidRPr="00D00F65">
              <w:rPr>
                <w:rFonts w:ascii="Times New Roman" w:hAnsi="Times New Roman"/>
                <w:bCs/>
                <w:lang w:eastAsia="uk-UA"/>
              </w:rPr>
              <w:t>Ch</w:t>
            </w:r>
            <w:proofErr w:type="spellEnd"/>
            <w:r w:rsidRPr="00D00F65">
              <w:rPr>
                <w:rFonts w:ascii="Times New Roman" w:hAnsi="Times New Roman"/>
                <w:bCs/>
                <w:lang w:eastAsia="uk-UA"/>
              </w:rPr>
              <w:t xml:space="preserve"> - коефіцієнт характеру вчиненого порушення, наведений у пункті 4.2.8 цієї глави.</w:t>
            </w:r>
          </w:p>
          <w:p w14:paraId="65E3B9DE" w14:textId="77777777" w:rsidR="00CB52A1" w:rsidRDefault="00CB52A1" w:rsidP="00C63EE4">
            <w:pPr>
              <w:pStyle w:val="a3"/>
              <w:ind w:firstLine="229"/>
              <w:jc w:val="both"/>
              <w:rPr>
                <w:rFonts w:ascii="Times New Roman" w:hAnsi="Times New Roman" w:cs="Times New Roman"/>
                <w:b/>
                <w:color w:val="000000"/>
                <w:lang w:eastAsia="uk-UA"/>
              </w:rPr>
            </w:pPr>
            <w:r>
              <w:rPr>
                <w:rFonts w:ascii="Times New Roman" w:hAnsi="Times New Roman" w:cs="Times New Roman"/>
                <w:b/>
                <w:color w:val="000000"/>
                <w:lang w:eastAsia="uk-UA"/>
              </w:rPr>
              <w:t>Обґрунтування</w:t>
            </w:r>
          </w:p>
          <w:p w14:paraId="307C11EE" w14:textId="3557B01A" w:rsidR="00CB52A1" w:rsidRPr="00D00F65" w:rsidRDefault="00CB52A1" w:rsidP="00C63EE4">
            <w:pPr>
              <w:pStyle w:val="a3"/>
              <w:ind w:firstLine="371"/>
              <w:jc w:val="both"/>
              <w:rPr>
                <w:rFonts w:ascii="Times New Roman" w:hAnsi="Times New Roman" w:cs="Times New Roman"/>
                <w:bCs/>
                <w:lang w:eastAsia="uk-UA"/>
              </w:rPr>
            </w:pPr>
            <w:r w:rsidRPr="00D00F65">
              <w:rPr>
                <w:rFonts w:ascii="Times New Roman" w:hAnsi="Times New Roman" w:cs="Times New Roman"/>
                <w:bCs/>
                <w:lang w:eastAsia="uk-UA"/>
              </w:rPr>
              <w:t>Є розбіжності з методологією розрахунку початкового розміру штрафу, що наведена у розділах ІІ та ІІІ Порядку (методики)</w:t>
            </w:r>
            <w:r w:rsidRPr="00D00F65">
              <w:rPr>
                <w:rFonts w:ascii="Times New Roman" w:hAnsi="Times New Roman" w:cs="Times New Roman"/>
              </w:rPr>
              <w:t xml:space="preserve"> визначення розміру штрафів, які накладаються Національною комісією, що здійснює державне регулювання у сферах енергетики та комунальних послуг (далі – Порядок (методика))</w:t>
            </w:r>
            <w:r w:rsidRPr="00D00F65">
              <w:rPr>
                <w:rFonts w:ascii="Times New Roman" w:hAnsi="Times New Roman" w:cs="Times New Roman"/>
                <w:bCs/>
                <w:lang w:eastAsia="uk-UA"/>
              </w:rPr>
              <w:t>, яка розроблялася експертною групою, обговорювалася та погоджувалася, в тому числі з поширенням цієї методології і на «інші порушення».</w:t>
            </w:r>
          </w:p>
          <w:p w14:paraId="22C8968D" w14:textId="77777777" w:rsidR="00CB52A1" w:rsidRPr="00D00F65" w:rsidRDefault="00CB52A1" w:rsidP="00C63EE4">
            <w:pPr>
              <w:spacing w:after="0" w:line="240" w:lineRule="auto"/>
              <w:ind w:firstLine="371"/>
              <w:jc w:val="both"/>
              <w:rPr>
                <w:rFonts w:ascii="Times New Roman" w:hAnsi="Times New Roman"/>
              </w:rPr>
            </w:pPr>
            <w:r w:rsidRPr="00D00F65">
              <w:rPr>
                <w:rFonts w:ascii="Times New Roman" w:hAnsi="Times New Roman"/>
              </w:rPr>
              <w:t>Інакше, така концептуальна зміна методології ставить під сумнів її обґрунтованість та вимагатиме перегляду усіх розділів Порядку (методики).</w:t>
            </w:r>
          </w:p>
          <w:p w14:paraId="044476D1" w14:textId="77777777" w:rsidR="00CB52A1" w:rsidRPr="00D00F65" w:rsidRDefault="00CB52A1" w:rsidP="00C63EE4">
            <w:pPr>
              <w:pStyle w:val="a3"/>
              <w:ind w:firstLine="371"/>
              <w:jc w:val="both"/>
              <w:rPr>
                <w:rFonts w:ascii="Times New Roman" w:hAnsi="Times New Roman" w:cs="Times New Roman"/>
                <w:bCs/>
                <w:lang w:eastAsia="uk-UA"/>
              </w:rPr>
            </w:pPr>
            <w:r w:rsidRPr="00D00F65">
              <w:rPr>
                <w:rFonts w:ascii="Times New Roman" w:hAnsi="Times New Roman" w:cs="Times New Roman"/>
                <w:bCs/>
                <w:lang w:eastAsia="uk-UA"/>
              </w:rPr>
              <w:t xml:space="preserve">Пропонується привести формулу та показники у відповідність з формулою, наведеною у п. 3.2.3 розділу ІІІ, яким передбачався розрахунок розміру штрафу, в </w:t>
            </w:r>
            <w:proofErr w:type="spellStart"/>
            <w:r w:rsidRPr="00D00F65">
              <w:rPr>
                <w:rFonts w:ascii="Times New Roman" w:hAnsi="Times New Roman" w:cs="Times New Roman"/>
                <w:bCs/>
                <w:lang w:eastAsia="uk-UA"/>
              </w:rPr>
              <w:t>т.ч</w:t>
            </w:r>
            <w:proofErr w:type="spellEnd"/>
            <w:r w:rsidRPr="00D00F65">
              <w:rPr>
                <w:rFonts w:ascii="Times New Roman" w:hAnsi="Times New Roman" w:cs="Times New Roman"/>
                <w:bCs/>
                <w:lang w:eastAsia="uk-UA"/>
              </w:rPr>
              <w:t>. за «інші порушення».</w:t>
            </w:r>
          </w:p>
          <w:p w14:paraId="4E4E29F5" w14:textId="77777777" w:rsidR="00CB52A1" w:rsidRPr="00D00F65" w:rsidRDefault="00CB52A1" w:rsidP="00C63EE4">
            <w:pPr>
              <w:spacing w:after="0" w:line="240" w:lineRule="auto"/>
              <w:ind w:firstLine="371"/>
              <w:jc w:val="both"/>
              <w:rPr>
                <w:rFonts w:ascii="Times New Roman" w:hAnsi="Times New Roman"/>
              </w:rPr>
            </w:pPr>
            <w:r w:rsidRPr="00D00F65">
              <w:rPr>
                <w:rFonts w:ascii="Times New Roman" w:hAnsi="Times New Roman"/>
              </w:rPr>
              <w:t>Щодо застосування у методиці коефіцієнту, що має враховувати досвід суб’єкта розслідування на оптовому енергетичному ринку слід зазначити, що подібна пропозиція вже розглядалася під час внесення попередніх змін до цього Порядку (методики) і не була підтримана учасниками ринку з огляду, зокрема на таке.</w:t>
            </w:r>
          </w:p>
          <w:p w14:paraId="27AC6882" w14:textId="77777777" w:rsidR="00CB52A1" w:rsidRPr="00D00F65" w:rsidRDefault="00CB52A1" w:rsidP="00C63EE4">
            <w:pPr>
              <w:spacing w:after="0" w:line="240" w:lineRule="auto"/>
              <w:jc w:val="both"/>
              <w:rPr>
                <w:rFonts w:ascii="Times New Roman" w:hAnsi="Times New Roman"/>
              </w:rPr>
            </w:pPr>
            <w:r w:rsidRPr="00D00F65">
              <w:rPr>
                <w:rFonts w:ascii="Times New Roman" w:hAnsi="Times New Roman"/>
              </w:rPr>
              <w:t xml:space="preserve">Додавання оцінки за критерієм «досвід» є порушенням принципу недопущення дискримінації, якого має дотримуватися НКРЕКП відповідно до вимог статті 4 Закону України «Про НКРЕКП». </w:t>
            </w:r>
          </w:p>
          <w:p w14:paraId="1C32082A" w14:textId="77777777" w:rsidR="00CB52A1" w:rsidRPr="00D00F65" w:rsidRDefault="00CB52A1" w:rsidP="00C63EE4">
            <w:pPr>
              <w:spacing w:after="0" w:line="240" w:lineRule="auto"/>
              <w:jc w:val="both"/>
              <w:rPr>
                <w:rFonts w:ascii="Times New Roman" w:hAnsi="Times New Roman"/>
              </w:rPr>
            </w:pPr>
            <w:r w:rsidRPr="00D00F65">
              <w:rPr>
                <w:rFonts w:ascii="Times New Roman" w:hAnsi="Times New Roman"/>
              </w:rPr>
              <w:t xml:space="preserve">Введення додаткового критерію оцінювання самих учасників оптового енергетичного ринку, а не вчинених ними порушень, виглядає як їх дискримінація за тривалістю провадження ними господарської діяльності на оптовому енергетичному ринку, адже досвід це надбання людей, які працюють на учасника ринку, і він ніяким чином не залежить від дати реєстрації такого учасника в реєстрі учасників оптового енергетичного ринку. Так, можливо, що через зміну персоналу на старому підприємстві відповідно може зменшитися рівень його досвіду, водночас, новостворені підприємства цілком можуть мати у своєму складі досвідчених фахівців. </w:t>
            </w:r>
          </w:p>
          <w:p w14:paraId="65237150" w14:textId="4E9484BA" w:rsidR="00CB52A1" w:rsidRPr="00D00F65" w:rsidRDefault="00CB52A1" w:rsidP="003B2512">
            <w:pPr>
              <w:pStyle w:val="a3"/>
              <w:jc w:val="both"/>
              <w:rPr>
                <w:rFonts w:ascii="Times New Roman" w:hAnsi="Times New Roman" w:cs="Times New Roman"/>
                <w:bCs/>
                <w:color w:val="000000"/>
                <w:lang w:eastAsia="uk-UA"/>
              </w:rPr>
            </w:pPr>
            <w:r w:rsidRPr="00D00F65">
              <w:rPr>
                <w:rFonts w:ascii="Times New Roman" w:hAnsi="Times New Roman" w:cs="Times New Roman"/>
              </w:rPr>
              <w:t xml:space="preserve">Крім того, не </w:t>
            </w:r>
            <w:proofErr w:type="spellStart"/>
            <w:r w:rsidRPr="00D00F65">
              <w:rPr>
                <w:rFonts w:ascii="Times New Roman" w:hAnsi="Times New Roman" w:cs="Times New Roman"/>
              </w:rPr>
              <w:t>уточнюється</w:t>
            </w:r>
            <w:proofErr w:type="spellEnd"/>
            <w:r w:rsidRPr="00D00F65">
              <w:rPr>
                <w:rFonts w:ascii="Times New Roman" w:hAnsi="Times New Roman" w:cs="Times New Roman"/>
              </w:rPr>
              <w:t xml:space="preserve"> який саме досвід має бути. Оскільки відповідно до абзацу другого статті 68 Конституції України: «незнання законів не звільняє від юридичної відповідальності», незнання вимог нормативно-правових актів не повинно бути перевагою.</w:t>
            </w:r>
          </w:p>
        </w:tc>
        <w:tc>
          <w:tcPr>
            <w:tcW w:w="754" w:type="pct"/>
            <w:shd w:val="clear" w:color="auto" w:fill="auto"/>
            <w:vAlign w:val="center"/>
          </w:tcPr>
          <w:p w14:paraId="06C3B4E0" w14:textId="61A1E80B" w:rsidR="00CB52A1" w:rsidRPr="00D00F65" w:rsidRDefault="00CB52A1" w:rsidP="00B70ED4">
            <w:pPr>
              <w:pStyle w:val="a9"/>
              <w:spacing w:after="0" w:line="240" w:lineRule="auto"/>
              <w:ind w:left="0"/>
              <w:jc w:val="center"/>
              <w:rPr>
                <w:rFonts w:ascii="Times New Roman" w:hAnsi="Times New Roman"/>
              </w:rPr>
            </w:pPr>
            <w:r w:rsidRPr="00D00F65">
              <w:rPr>
                <w:rFonts w:ascii="Times New Roman" w:hAnsi="Times New Roman"/>
              </w:rPr>
              <w:lastRenderedPageBreak/>
              <w:t>Потребує обговорення</w:t>
            </w:r>
          </w:p>
        </w:tc>
      </w:tr>
      <w:tr w:rsidR="00CB52A1" w:rsidRPr="00D00F65" w14:paraId="5FC29CC8" w14:textId="77777777" w:rsidTr="00CB52A1">
        <w:trPr>
          <w:trHeight w:val="869"/>
        </w:trPr>
        <w:tc>
          <w:tcPr>
            <w:tcW w:w="211" w:type="pct"/>
            <w:shd w:val="clear" w:color="auto" w:fill="auto"/>
            <w:vAlign w:val="center"/>
          </w:tcPr>
          <w:p w14:paraId="2569D0A8" w14:textId="14C1A066" w:rsidR="00CB52A1" w:rsidRPr="00D00F65" w:rsidRDefault="00CB52A1" w:rsidP="00B70ED4">
            <w:pPr>
              <w:pStyle w:val="a9"/>
              <w:spacing w:after="0" w:line="240" w:lineRule="auto"/>
              <w:ind w:left="0"/>
              <w:jc w:val="center"/>
              <w:rPr>
                <w:rFonts w:ascii="Times New Roman" w:hAnsi="Times New Roman"/>
                <w:b/>
                <w:bCs/>
              </w:rPr>
            </w:pPr>
            <w:r w:rsidRPr="00D00F65">
              <w:rPr>
                <w:rFonts w:ascii="Times New Roman" w:hAnsi="Times New Roman"/>
                <w:b/>
                <w:bCs/>
              </w:rPr>
              <w:lastRenderedPageBreak/>
              <w:t>4.2.4</w:t>
            </w:r>
          </w:p>
        </w:tc>
        <w:tc>
          <w:tcPr>
            <w:tcW w:w="1307" w:type="pct"/>
            <w:shd w:val="clear" w:color="auto" w:fill="auto"/>
          </w:tcPr>
          <w:p w14:paraId="67768975" w14:textId="39B24C66"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4.2.4.</w:t>
            </w:r>
            <w:r w:rsidRPr="00D00F65">
              <w:rPr>
                <w:rFonts w:ascii="Times New Roman" w:hAnsi="Times New Roman" w:cs="Times New Roman"/>
                <w:b/>
                <w:lang w:eastAsia="uk-UA"/>
              </w:rPr>
              <w:t xml:space="preserve"> Положення відсутнє.</w:t>
            </w:r>
          </w:p>
        </w:tc>
        <w:tc>
          <w:tcPr>
            <w:tcW w:w="2728" w:type="pct"/>
            <w:shd w:val="clear" w:color="auto" w:fill="auto"/>
          </w:tcPr>
          <w:p w14:paraId="02AC9763" w14:textId="77777777" w:rsidR="00CB52A1" w:rsidRPr="00D00F65" w:rsidRDefault="00CB52A1" w:rsidP="003B2512">
            <w:pPr>
              <w:pStyle w:val="a3"/>
              <w:jc w:val="both"/>
              <w:rPr>
                <w:rFonts w:ascii="Times New Roman" w:eastAsia="Times New Roman" w:hAnsi="Times New Roman" w:cs="Times New Roman"/>
                <w:b/>
                <w:bCs/>
                <w:lang w:eastAsia="uk-UA"/>
              </w:rPr>
            </w:pPr>
            <w:r w:rsidRPr="00D00F65">
              <w:rPr>
                <w:rFonts w:ascii="Times New Roman" w:eastAsia="Times New Roman" w:hAnsi="Times New Roman" w:cs="Times New Roman"/>
                <w:b/>
                <w:bCs/>
                <w:lang w:eastAsia="uk-UA"/>
              </w:rPr>
              <w:t>АТ «ОПЕРАТОР РИНКУ»</w:t>
            </w:r>
          </w:p>
          <w:p w14:paraId="3741626F" w14:textId="77777777" w:rsidR="00CB52A1" w:rsidRPr="00D00F65" w:rsidRDefault="00CB52A1" w:rsidP="003B2512">
            <w:pPr>
              <w:pStyle w:val="a3"/>
              <w:jc w:val="both"/>
              <w:rPr>
                <w:rFonts w:ascii="Times New Roman" w:eastAsia="Times New Roman" w:hAnsi="Times New Roman" w:cs="Times New Roman"/>
                <w:lang w:eastAsia="uk-UA"/>
              </w:rPr>
            </w:pPr>
          </w:p>
          <w:p w14:paraId="1BF05D31" w14:textId="77777777"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Слід додати пункт 4.2.4 або ж змінити нумерацію наступних пунктів та змінити положення, де є посилання на ці пункти.</w:t>
            </w:r>
          </w:p>
          <w:p w14:paraId="7CDD6FBD" w14:textId="77777777" w:rsidR="00CB52A1" w:rsidRDefault="00CB52A1" w:rsidP="003B2512">
            <w:pPr>
              <w:pStyle w:val="a3"/>
              <w:jc w:val="both"/>
              <w:rPr>
                <w:rFonts w:ascii="Times New Roman" w:eastAsia="Times New Roman" w:hAnsi="Times New Roman" w:cs="Times New Roman"/>
                <w:lang w:eastAsia="uk-UA"/>
              </w:rPr>
            </w:pPr>
          </w:p>
          <w:p w14:paraId="700C6DF6" w14:textId="06B6D331" w:rsidR="00CB52A1" w:rsidRDefault="00CB52A1" w:rsidP="003B2512">
            <w:pPr>
              <w:pStyle w:val="a3"/>
              <w:jc w:val="both"/>
              <w:rPr>
                <w:rFonts w:ascii="Times New Roman" w:eastAsia="Times New Roman" w:hAnsi="Times New Roman" w:cs="Times New Roman"/>
                <w:lang w:eastAsia="uk-UA"/>
              </w:rPr>
            </w:pPr>
            <w:r w:rsidRPr="00D00F65">
              <w:rPr>
                <w:rFonts w:ascii="Times New Roman" w:hAnsi="Times New Roman" w:cs="Times New Roman"/>
                <w:bCs/>
                <w:lang w:eastAsia="uk-UA"/>
              </w:rPr>
              <w:t>Редакційно.</w:t>
            </w:r>
          </w:p>
          <w:p w14:paraId="498431D5" w14:textId="56149E5E" w:rsidR="00CB52A1" w:rsidRPr="00D00F65" w:rsidRDefault="00CB52A1" w:rsidP="003B2512">
            <w:pPr>
              <w:pStyle w:val="a3"/>
              <w:jc w:val="both"/>
              <w:rPr>
                <w:rFonts w:ascii="Times New Roman" w:eastAsia="Times New Roman" w:hAnsi="Times New Roman" w:cs="Times New Roman"/>
                <w:lang w:eastAsia="uk-UA"/>
              </w:rPr>
            </w:pPr>
          </w:p>
        </w:tc>
        <w:tc>
          <w:tcPr>
            <w:tcW w:w="754" w:type="pct"/>
            <w:shd w:val="clear" w:color="auto" w:fill="auto"/>
            <w:vAlign w:val="center"/>
          </w:tcPr>
          <w:p w14:paraId="00CD51AA" w14:textId="7470C41E" w:rsidR="00CB52A1" w:rsidRPr="00D00F65" w:rsidRDefault="00CB52A1" w:rsidP="00B70ED4">
            <w:pPr>
              <w:pStyle w:val="a9"/>
              <w:spacing w:after="0" w:line="240" w:lineRule="auto"/>
              <w:ind w:left="0"/>
              <w:jc w:val="center"/>
              <w:rPr>
                <w:rFonts w:ascii="Times New Roman" w:hAnsi="Times New Roman"/>
              </w:rPr>
            </w:pPr>
            <w:r w:rsidRPr="00D00F65">
              <w:rPr>
                <w:rFonts w:ascii="Times New Roman" w:hAnsi="Times New Roman"/>
              </w:rPr>
              <w:lastRenderedPageBreak/>
              <w:t>Врахувати</w:t>
            </w:r>
          </w:p>
        </w:tc>
      </w:tr>
      <w:tr w:rsidR="00CB52A1" w:rsidRPr="00D00F65" w14:paraId="7FC61C7F" w14:textId="77777777" w:rsidTr="00CB52A1">
        <w:trPr>
          <w:trHeight w:val="1719"/>
        </w:trPr>
        <w:tc>
          <w:tcPr>
            <w:tcW w:w="211" w:type="pct"/>
            <w:shd w:val="clear" w:color="auto" w:fill="auto"/>
            <w:vAlign w:val="center"/>
          </w:tcPr>
          <w:p w14:paraId="7FD9BD9E" w14:textId="167B7687" w:rsidR="00CB52A1" w:rsidRPr="00D00F65" w:rsidRDefault="00CB52A1" w:rsidP="00B70ED4">
            <w:pPr>
              <w:pStyle w:val="a9"/>
              <w:spacing w:after="0" w:line="240" w:lineRule="auto"/>
              <w:ind w:left="0"/>
              <w:jc w:val="center"/>
              <w:rPr>
                <w:rFonts w:ascii="Times New Roman" w:hAnsi="Times New Roman"/>
                <w:b/>
                <w:bCs/>
              </w:rPr>
            </w:pPr>
            <w:r w:rsidRPr="00D00F65">
              <w:rPr>
                <w:rFonts w:ascii="Times New Roman" w:hAnsi="Times New Roman"/>
                <w:b/>
                <w:bCs/>
              </w:rPr>
              <w:t>4.2.5</w:t>
            </w:r>
          </w:p>
        </w:tc>
        <w:tc>
          <w:tcPr>
            <w:tcW w:w="1307" w:type="pct"/>
            <w:shd w:val="clear" w:color="auto" w:fill="auto"/>
          </w:tcPr>
          <w:p w14:paraId="6CFC7BFD"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4.2.5. Кожному виду порушення на оптовому енергетичному ринку присвоюється коефіцієнт серйозності порушення, який застосовуються для цілей формули 7:</w:t>
            </w:r>
          </w:p>
          <w:p w14:paraId="2D2D84CF" w14:textId="77777777" w:rsidR="00CB52A1" w:rsidRPr="00D00F65" w:rsidRDefault="00CB52A1" w:rsidP="003B2512">
            <w:pPr>
              <w:pStyle w:val="a3"/>
              <w:jc w:val="both"/>
              <w:rPr>
                <w:rFonts w:ascii="Times New Roman" w:hAnsi="Times New Roman" w:cs="Times New Roman"/>
                <w:bCs/>
                <w:lang w:eastAsia="uk-UA"/>
              </w:rPr>
            </w:pPr>
          </w:p>
          <w:tbl>
            <w:tblPr>
              <w:tblStyle w:val="af2"/>
              <w:tblW w:w="0" w:type="auto"/>
              <w:tblLayout w:type="fixed"/>
              <w:tblLook w:val="04A0" w:firstRow="1" w:lastRow="0" w:firstColumn="1" w:lastColumn="0" w:noHBand="0" w:noVBand="1"/>
            </w:tblPr>
            <w:tblGrid>
              <w:gridCol w:w="3341"/>
              <w:gridCol w:w="709"/>
            </w:tblGrid>
            <w:tr w:rsidR="00CB52A1" w:rsidRPr="00D00F65" w14:paraId="68CDFA37" w14:textId="77777777" w:rsidTr="00107695">
              <w:tc>
                <w:tcPr>
                  <w:tcW w:w="3341" w:type="dxa"/>
                </w:tcPr>
                <w:p w14:paraId="3C971C3B" w14:textId="495858AE" w:rsidR="00CB52A1" w:rsidRPr="00D00F65" w:rsidRDefault="00CB52A1" w:rsidP="00107695">
                  <w:pPr>
                    <w:pStyle w:val="a3"/>
                    <w:jc w:val="both"/>
                    <w:rPr>
                      <w:rFonts w:ascii="Times New Roman" w:hAnsi="Times New Roman" w:cs="Times New Roman"/>
                      <w:bCs/>
                      <w:lang w:eastAsia="uk-UA"/>
                    </w:rPr>
                  </w:pPr>
                  <w:r w:rsidRPr="00D00F65">
                    <w:rPr>
                      <w:rFonts w:ascii="Times New Roman" w:hAnsi="Times New Roman"/>
                      <w:bCs/>
                      <w:lang w:eastAsia="uk-UA"/>
                    </w:rPr>
                    <w:t>Вид порушення</w:t>
                  </w:r>
                </w:p>
              </w:tc>
              <w:tc>
                <w:tcPr>
                  <w:tcW w:w="709" w:type="dxa"/>
                </w:tcPr>
                <w:p w14:paraId="09C51547" w14:textId="1020277A" w:rsidR="00CB52A1" w:rsidRPr="00D00F65" w:rsidRDefault="00CB52A1" w:rsidP="00107695">
                  <w:pPr>
                    <w:pStyle w:val="a3"/>
                    <w:jc w:val="both"/>
                    <w:rPr>
                      <w:rFonts w:ascii="Times New Roman" w:hAnsi="Times New Roman" w:cs="Times New Roman"/>
                      <w:bCs/>
                      <w:lang w:eastAsia="uk-UA"/>
                    </w:rPr>
                  </w:pPr>
                  <w:r w:rsidRPr="00D00F65">
                    <w:rPr>
                      <w:rFonts w:ascii="Times New Roman" w:hAnsi="Times New Roman" w:cs="Times New Roman"/>
                      <w:bCs/>
                      <w:lang w:eastAsia="uk-UA"/>
                    </w:rPr>
                    <w:t>k</w:t>
                  </w:r>
                </w:p>
              </w:tc>
            </w:tr>
            <w:tr w:rsidR="00CB52A1" w:rsidRPr="00D00F65" w14:paraId="7EC82237" w14:textId="77777777" w:rsidTr="00107695">
              <w:tc>
                <w:tcPr>
                  <w:tcW w:w="3341" w:type="dxa"/>
                </w:tcPr>
                <w:p w14:paraId="5D4ED6A5" w14:textId="77777777" w:rsidR="00CB52A1" w:rsidRPr="00D00F65" w:rsidRDefault="00CB52A1" w:rsidP="00107695">
                  <w:pPr>
                    <w:spacing w:after="0" w:line="240" w:lineRule="auto"/>
                    <w:jc w:val="both"/>
                    <w:rPr>
                      <w:rFonts w:ascii="Times New Roman" w:hAnsi="Times New Roman"/>
                      <w:bCs/>
                      <w:lang w:eastAsia="uk-UA"/>
                    </w:rPr>
                  </w:pPr>
                  <w:proofErr w:type="spellStart"/>
                  <w:r w:rsidRPr="00D00F65">
                    <w:rPr>
                      <w:rFonts w:ascii="Times New Roman" w:hAnsi="Times New Roman"/>
                      <w:bCs/>
                      <w:lang w:eastAsia="uk-UA"/>
                    </w:rPr>
                    <w:t>неоприлюднення</w:t>
                  </w:r>
                  <w:proofErr w:type="spellEnd"/>
                  <w:r w:rsidRPr="00D00F65">
                    <w:rPr>
                      <w:rFonts w:ascii="Times New Roman" w:hAnsi="Times New Roman"/>
                      <w:bCs/>
                      <w:lang w:eastAsia="uk-UA"/>
                    </w:rPr>
                    <w:t xml:space="preserve"> </w:t>
                  </w:r>
                  <w:proofErr w:type="spellStart"/>
                  <w:r w:rsidRPr="00D00F65">
                    <w:rPr>
                      <w:rFonts w:ascii="Times New Roman" w:hAnsi="Times New Roman"/>
                      <w:bCs/>
                      <w:lang w:eastAsia="uk-UA"/>
                    </w:rPr>
                    <w:t>інсайдерської</w:t>
                  </w:r>
                  <w:proofErr w:type="spellEnd"/>
                  <w:r w:rsidRPr="00D00F65">
                    <w:rPr>
                      <w:rFonts w:ascii="Times New Roman" w:hAnsi="Times New Roman"/>
                      <w:bCs/>
                      <w:lang w:eastAsia="uk-UA"/>
                    </w:rPr>
                    <w:t xml:space="preserve"> </w:t>
                  </w:r>
                </w:p>
                <w:p w14:paraId="31924C77" w14:textId="348D5647" w:rsidR="00CB52A1" w:rsidRPr="00D00F65" w:rsidRDefault="00CB52A1" w:rsidP="00107695">
                  <w:pPr>
                    <w:pStyle w:val="a3"/>
                    <w:jc w:val="both"/>
                    <w:rPr>
                      <w:rFonts w:ascii="Times New Roman" w:hAnsi="Times New Roman" w:cs="Times New Roman"/>
                      <w:bCs/>
                      <w:lang w:eastAsia="uk-UA"/>
                    </w:rPr>
                  </w:pPr>
                  <w:r w:rsidRPr="00D00F65">
                    <w:rPr>
                      <w:rFonts w:ascii="Times New Roman" w:hAnsi="Times New Roman"/>
                      <w:bCs/>
                      <w:lang w:eastAsia="uk-UA"/>
                    </w:rPr>
                    <w:t>інформації</w:t>
                  </w:r>
                </w:p>
              </w:tc>
              <w:tc>
                <w:tcPr>
                  <w:tcW w:w="709" w:type="dxa"/>
                </w:tcPr>
                <w:p w14:paraId="77792D34" w14:textId="0C22E405" w:rsidR="00CB52A1" w:rsidRPr="00D00F65" w:rsidRDefault="00CB52A1" w:rsidP="00107695">
                  <w:pPr>
                    <w:pStyle w:val="a3"/>
                    <w:jc w:val="both"/>
                    <w:rPr>
                      <w:rFonts w:ascii="Times New Roman" w:hAnsi="Times New Roman" w:cs="Times New Roman"/>
                      <w:bCs/>
                      <w:lang w:eastAsia="uk-UA"/>
                    </w:rPr>
                  </w:pPr>
                  <w:bookmarkStart w:id="6" w:name="_Hlk193364099"/>
                  <w:r w:rsidRPr="00D00F65">
                    <w:rPr>
                      <w:rFonts w:ascii="Times New Roman" w:hAnsi="Times New Roman" w:cs="Times New Roman"/>
                      <w:bCs/>
                      <w:lang w:eastAsia="uk-UA"/>
                    </w:rPr>
                    <w:t>2</w:t>
                  </w:r>
                </w:p>
              </w:tc>
            </w:tr>
            <w:tr w:rsidR="00CB52A1" w:rsidRPr="00D00F65" w14:paraId="162C8EA8" w14:textId="77777777" w:rsidTr="00107695">
              <w:tc>
                <w:tcPr>
                  <w:tcW w:w="3341" w:type="dxa"/>
                </w:tcPr>
                <w:p w14:paraId="2D33AF92" w14:textId="77777777" w:rsidR="00CB52A1" w:rsidRPr="00D00F65" w:rsidRDefault="00CB52A1" w:rsidP="00107695">
                  <w:pPr>
                    <w:spacing w:after="0" w:line="240" w:lineRule="auto"/>
                    <w:jc w:val="both"/>
                    <w:rPr>
                      <w:rFonts w:ascii="Times New Roman" w:hAnsi="Times New Roman"/>
                      <w:bCs/>
                      <w:lang w:eastAsia="uk-UA"/>
                    </w:rPr>
                  </w:pPr>
                  <w:r w:rsidRPr="00D00F65">
                    <w:rPr>
                      <w:rFonts w:ascii="Times New Roman" w:hAnsi="Times New Roman"/>
                      <w:bCs/>
                      <w:lang w:eastAsia="uk-UA"/>
                    </w:rPr>
                    <w:t xml:space="preserve">оприлюднення </w:t>
                  </w:r>
                  <w:proofErr w:type="spellStart"/>
                  <w:r w:rsidRPr="00D00F65">
                    <w:rPr>
                      <w:rFonts w:ascii="Times New Roman" w:hAnsi="Times New Roman"/>
                      <w:bCs/>
                      <w:lang w:eastAsia="uk-UA"/>
                    </w:rPr>
                    <w:t>інсайдерської</w:t>
                  </w:r>
                  <w:proofErr w:type="spellEnd"/>
                  <w:r w:rsidRPr="00D00F65">
                    <w:rPr>
                      <w:rFonts w:ascii="Times New Roman" w:hAnsi="Times New Roman"/>
                      <w:bCs/>
                      <w:lang w:eastAsia="uk-UA"/>
                    </w:rPr>
                    <w:t xml:space="preserve"> </w:t>
                  </w:r>
                </w:p>
                <w:p w14:paraId="32E33C59" w14:textId="77777777" w:rsidR="00CB52A1" w:rsidRPr="00D00F65" w:rsidRDefault="00CB52A1" w:rsidP="00107695">
                  <w:pPr>
                    <w:spacing w:after="0" w:line="240" w:lineRule="auto"/>
                    <w:jc w:val="both"/>
                    <w:rPr>
                      <w:rFonts w:ascii="Times New Roman" w:hAnsi="Times New Roman"/>
                      <w:bCs/>
                      <w:lang w:eastAsia="uk-UA"/>
                    </w:rPr>
                  </w:pPr>
                  <w:r w:rsidRPr="00D00F65">
                    <w:rPr>
                      <w:rFonts w:ascii="Times New Roman" w:hAnsi="Times New Roman"/>
                      <w:bCs/>
                      <w:lang w:eastAsia="uk-UA"/>
                    </w:rPr>
                    <w:t xml:space="preserve">інформації з порушенням </w:t>
                  </w:r>
                </w:p>
                <w:p w14:paraId="21407038" w14:textId="528EE0AC" w:rsidR="00CB52A1" w:rsidRPr="00D00F65" w:rsidRDefault="00CB52A1" w:rsidP="00107695">
                  <w:pPr>
                    <w:pStyle w:val="a3"/>
                    <w:jc w:val="both"/>
                    <w:rPr>
                      <w:rFonts w:ascii="Times New Roman" w:hAnsi="Times New Roman" w:cs="Times New Roman"/>
                      <w:bCs/>
                      <w:lang w:eastAsia="uk-UA"/>
                    </w:rPr>
                  </w:pPr>
                  <w:r w:rsidRPr="00D00F65">
                    <w:rPr>
                      <w:rFonts w:ascii="Times New Roman" w:hAnsi="Times New Roman"/>
                      <w:bCs/>
                      <w:lang w:eastAsia="uk-UA"/>
                    </w:rPr>
                    <w:t>встановлених вимог</w:t>
                  </w:r>
                </w:p>
              </w:tc>
              <w:tc>
                <w:tcPr>
                  <w:tcW w:w="709" w:type="dxa"/>
                </w:tcPr>
                <w:p w14:paraId="44AC0444" w14:textId="548C30FE" w:rsidR="00CB52A1" w:rsidRPr="00D00F65" w:rsidRDefault="00CB52A1" w:rsidP="00107695">
                  <w:pPr>
                    <w:pStyle w:val="a3"/>
                    <w:jc w:val="both"/>
                    <w:rPr>
                      <w:rFonts w:ascii="Times New Roman" w:hAnsi="Times New Roman" w:cs="Times New Roman"/>
                      <w:bCs/>
                      <w:lang w:eastAsia="uk-UA"/>
                    </w:rPr>
                  </w:pPr>
                  <w:r w:rsidRPr="00D00F65">
                    <w:rPr>
                      <w:rFonts w:ascii="Times New Roman" w:hAnsi="Times New Roman" w:cs="Times New Roman"/>
                      <w:bCs/>
                      <w:lang w:eastAsia="uk-UA"/>
                    </w:rPr>
                    <w:t>1,5</w:t>
                  </w:r>
                </w:p>
              </w:tc>
            </w:tr>
            <w:tr w:rsidR="00CB52A1" w:rsidRPr="00D00F65" w14:paraId="1D90A7EA" w14:textId="77777777" w:rsidTr="00107695">
              <w:tc>
                <w:tcPr>
                  <w:tcW w:w="3341" w:type="dxa"/>
                </w:tcPr>
                <w:p w14:paraId="4E4E051E" w14:textId="77777777" w:rsidR="00CB52A1" w:rsidRPr="00D00F65" w:rsidRDefault="00CB52A1" w:rsidP="00107695">
                  <w:pPr>
                    <w:spacing w:after="0" w:line="240" w:lineRule="auto"/>
                    <w:jc w:val="both"/>
                    <w:rPr>
                      <w:rFonts w:ascii="Times New Roman" w:hAnsi="Times New Roman"/>
                      <w:bCs/>
                      <w:lang w:eastAsia="uk-UA"/>
                    </w:rPr>
                  </w:pPr>
                  <w:r w:rsidRPr="00D00F65">
                    <w:rPr>
                      <w:rFonts w:ascii="Times New Roman" w:hAnsi="Times New Roman"/>
                      <w:bCs/>
                      <w:lang w:eastAsia="uk-UA"/>
                    </w:rPr>
                    <w:t>здійснення операцій щодо оптових</w:t>
                  </w:r>
                </w:p>
                <w:p w14:paraId="2227398D" w14:textId="77777777" w:rsidR="00CB52A1" w:rsidRPr="00D00F65" w:rsidRDefault="00CB52A1" w:rsidP="00107695">
                  <w:pPr>
                    <w:spacing w:after="0" w:line="240" w:lineRule="auto"/>
                    <w:jc w:val="both"/>
                    <w:rPr>
                      <w:rFonts w:ascii="Times New Roman" w:hAnsi="Times New Roman"/>
                      <w:bCs/>
                      <w:lang w:eastAsia="uk-UA"/>
                    </w:rPr>
                  </w:pPr>
                  <w:r w:rsidRPr="00D00F65">
                    <w:rPr>
                      <w:rFonts w:ascii="Times New Roman" w:hAnsi="Times New Roman"/>
                      <w:bCs/>
                      <w:lang w:eastAsia="uk-UA"/>
                    </w:rPr>
                    <w:t xml:space="preserve">енергетичних продуктів без </w:t>
                  </w:r>
                </w:p>
                <w:p w14:paraId="55D78E0B" w14:textId="77777777" w:rsidR="00CB52A1" w:rsidRPr="00D00F65" w:rsidRDefault="00CB52A1" w:rsidP="00107695">
                  <w:pPr>
                    <w:spacing w:after="0" w:line="240" w:lineRule="auto"/>
                    <w:jc w:val="both"/>
                    <w:rPr>
                      <w:rFonts w:ascii="Times New Roman" w:hAnsi="Times New Roman"/>
                      <w:bCs/>
                      <w:lang w:eastAsia="uk-UA"/>
                    </w:rPr>
                  </w:pPr>
                  <w:r w:rsidRPr="00D00F65">
                    <w:rPr>
                      <w:rFonts w:ascii="Times New Roman" w:hAnsi="Times New Roman"/>
                      <w:bCs/>
                      <w:lang w:eastAsia="uk-UA"/>
                    </w:rPr>
                    <w:t xml:space="preserve">реєстрації як учасника оптового </w:t>
                  </w:r>
                </w:p>
                <w:p w14:paraId="53A9BC63" w14:textId="49712233" w:rsidR="00CB52A1" w:rsidRPr="00D00F65" w:rsidRDefault="00CB52A1" w:rsidP="00107695">
                  <w:pPr>
                    <w:pStyle w:val="a3"/>
                    <w:jc w:val="both"/>
                    <w:rPr>
                      <w:rFonts w:ascii="Times New Roman" w:hAnsi="Times New Roman" w:cs="Times New Roman"/>
                      <w:bCs/>
                      <w:lang w:eastAsia="uk-UA"/>
                    </w:rPr>
                  </w:pPr>
                  <w:r w:rsidRPr="00D00F65">
                    <w:rPr>
                      <w:rFonts w:ascii="Times New Roman" w:hAnsi="Times New Roman"/>
                      <w:bCs/>
                      <w:lang w:eastAsia="uk-UA"/>
                    </w:rPr>
                    <w:t>енергетичного ринку</w:t>
                  </w:r>
                </w:p>
              </w:tc>
              <w:tc>
                <w:tcPr>
                  <w:tcW w:w="709" w:type="dxa"/>
                </w:tcPr>
                <w:p w14:paraId="56087581" w14:textId="401DD60E" w:rsidR="00CB52A1" w:rsidRPr="00D00F65" w:rsidRDefault="00CB52A1" w:rsidP="00107695">
                  <w:pPr>
                    <w:pStyle w:val="a3"/>
                    <w:jc w:val="both"/>
                    <w:rPr>
                      <w:rFonts w:ascii="Times New Roman" w:hAnsi="Times New Roman" w:cs="Times New Roman"/>
                      <w:bCs/>
                      <w:lang w:eastAsia="uk-UA"/>
                    </w:rPr>
                  </w:pPr>
                  <w:r w:rsidRPr="00D00F65">
                    <w:rPr>
                      <w:rFonts w:ascii="Times New Roman" w:hAnsi="Times New Roman" w:cs="Times New Roman"/>
                      <w:bCs/>
                      <w:lang w:eastAsia="uk-UA"/>
                    </w:rPr>
                    <w:t>1</w:t>
                  </w:r>
                </w:p>
              </w:tc>
            </w:tr>
            <w:bookmarkEnd w:id="6"/>
          </w:tbl>
          <w:p w14:paraId="5F4C618A" w14:textId="77777777" w:rsidR="00CB52A1" w:rsidRPr="00D00F65" w:rsidRDefault="00CB52A1" w:rsidP="003B2512">
            <w:pPr>
              <w:pStyle w:val="a3"/>
              <w:jc w:val="both"/>
              <w:rPr>
                <w:rFonts w:ascii="Times New Roman" w:hAnsi="Times New Roman" w:cs="Times New Roman"/>
                <w:b/>
                <w:lang w:eastAsia="uk-UA"/>
              </w:rPr>
            </w:pPr>
          </w:p>
        </w:tc>
        <w:tc>
          <w:tcPr>
            <w:tcW w:w="2728" w:type="pct"/>
            <w:shd w:val="clear" w:color="auto" w:fill="auto"/>
          </w:tcPr>
          <w:p w14:paraId="35963567" w14:textId="77777777" w:rsidR="00CB52A1" w:rsidRPr="00D00F65" w:rsidRDefault="00CB52A1" w:rsidP="003B2512">
            <w:pPr>
              <w:pStyle w:val="a3"/>
              <w:jc w:val="both"/>
              <w:rPr>
                <w:rFonts w:ascii="Times New Roman" w:hAnsi="Times New Roman" w:cs="Times New Roman"/>
                <w:b/>
                <w:bCs/>
                <w:lang w:eastAsia="uk-UA"/>
              </w:rPr>
            </w:pPr>
            <w:r w:rsidRPr="00D00F65">
              <w:rPr>
                <w:rFonts w:ascii="Times New Roman" w:eastAsia="Times New Roman" w:hAnsi="Times New Roman" w:cs="Times New Roman"/>
                <w:b/>
                <w:bCs/>
                <w:lang w:eastAsia="uk-UA"/>
              </w:rPr>
              <w:t>ГС «УКРАЇНСЬКА ВІТРОЕНЕРГЕТИЧНА АСОЦІАЦІЯ»</w:t>
            </w:r>
            <w:r w:rsidRPr="00D00F65">
              <w:rPr>
                <w:rFonts w:ascii="Times New Roman" w:hAnsi="Times New Roman" w:cs="Times New Roman"/>
                <w:b/>
                <w:bCs/>
                <w:lang w:eastAsia="uk-UA"/>
              </w:rPr>
              <w:t xml:space="preserve"> </w:t>
            </w:r>
          </w:p>
          <w:p w14:paraId="7B661964" w14:textId="77777777" w:rsidR="00CB52A1" w:rsidRPr="00D00F65" w:rsidRDefault="00CB52A1" w:rsidP="003B2512">
            <w:pPr>
              <w:pStyle w:val="a3"/>
              <w:jc w:val="both"/>
              <w:rPr>
                <w:rFonts w:ascii="Times New Roman" w:hAnsi="Times New Roman" w:cs="Times New Roman"/>
                <w:bCs/>
                <w:lang w:eastAsia="uk-UA"/>
              </w:rPr>
            </w:pPr>
          </w:p>
          <w:p w14:paraId="51866B83" w14:textId="5E0B87D0"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4.2.5. Кожному виду порушення на оптовому енергетичному ринку присвоюється коефіцієнт серйозності порушення, який застосовуються для цілей формули 7:</w:t>
            </w:r>
          </w:p>
          <w:tbl>
            <w:tblPr>
              <w:tblStyle w:val="af2"/>
              <w:tblW w:w="0" w:type="auto"/>
              <w:tblLayout w:type="fixed"/>
              <w:tblLook w:val="04A0" w:firstRow="1" w:lastRow="0" w:firstColumn="1" w:lastColumn="0" w:noHBand="0" w:noVBand="1"/>
            </w:tblPr>
            <w:tblGrid>
              <w:gridCol w:w="3627"/>
              <w:gridCol w:w="851"/>
            </w:tblGrid>
            <w:tr w:rsidR="00CB52A1" w:rsidRPr="00D00F65" w14:paraId="3F4F2DD1" w14:textId="77777777" w:rsidTr="00107695">
              <w:tc>
                <w:tcPr>
                  <w:tcW w:w="3627" w:type="dxa"/>
                </w:tcPr>
                <w:p w14:paraId="72A4ACC7" w14:textId="77777777" w:rsidR="00CB52A1" w:rsidRPr="00D00F65" w:rsidRDefault="00CB52A1" w:rsidP="00107695">
                  <w:pPr>
                    <w:pStyle w:val="a3"/>
                    <w:jc w:val="both"/>
                    <w:rPr>
                      <w:rFonts w:ascii="Times New Roman" w:hAnsi="Times New Roman" w:cs="Times New Roman"/>
                      <w:bCs/>
                      <w:lang w:eastAsia="uk-UA"/>
                    </w:rPr>
                  </w:pPr>
                  <w:r w:rsidRPr="00D00F65">
                    <w:rPr>
                      <w:rFonts w:ascii="Times New Roman" w:hAnsi="Times New Roman"/>
                      <w:bCs/>
                      <w:lang w:eastAsia="uk-UA"/>
                    </w:rPr>
                    <w:t>Вид порушення</w:t>
                  </w:r>
                </w:p>
              </w:tc>
              <w:tc>
                <w:tcPr>
                  <w:tcW w:w="851" w:type="dxa"/>
                </w:tcPr>
                <w:p w14:paraId="32854FB2" w14:textId="77777777" w:rsidR="00CB52A1" w:rsidRPr="00D00F65" w:rsidRDefault="00CB52A1" w:rsidP="00107695">
                  <w:pPr>
                    <w:pStyle w:val="a3"/>
                    <w:jc w:val="both"/>
                    <w:rPr>
                      <w:rFonts w:ascii="Times New Roman" w:hAnsi="Times New Roman" w:cs="Times New Roman"/>
                      <w:bCs/>
                      <w:lang w:eastAsia="uk-UA"/>
                    </w:rPr>
                  </w:pPr>
                  <w:r w:rsidRPr="00D00F65">
                    <w:rPr>
                      <w:rFonts w:ascii="Times New Roman" w:hAnsi="Times New Roman" w:cs="Times New Roman"/>
                      <w:bCs/>
                      <w:lang w:eastAsia="uk-UA"/>
                    </w:rPr>
                    <w:t>k</w:t>
                  </w:r>
                </w:p>
              </w:tc>
            </w:tr>
            <w:tr w:rsidR="00CB52A1" w:rsidRPr="00D00F65" w14:paraId="2EC1EA74" w14:textId="77777777" w:rsidTr="00107695">
              <w:tc>
                <w:tcPr>
                  <w:tcW w:w="3627" w:type="dxa"/>
                </w:tcPr>
                <w:p w14:paraId="5B9D6FB5" w14:textId="77777777" w:rsidR="00CB52A1" w:rsidRPr="00D00F65" w:rsidRDefault="00CB52A1" w:rsidP="00107695">
                  <w:pPr>
                    <w:spacing w:after="0" w:line="240" w:lineRule="auto"/>
                    <w:jc w:val="both"/>
                    <w:rPr>
                      <w:rFonts w:ascii="Times New Roman" w:hAnsi="Times New Roman"/>
                      <w:bCs/>
                      <w:lang w:eastAsia="uk-UA"/>
                    </w:rPr>
                  </w:pPr>
                  <w:proofErr w:type="spellStart"/>
                  <w:r w:rsidRPr="00D00F65">
                    <w:rPr>
                      <w:rFonts w:ascii="Times New Roman" w:hAnsi="Times New Roman"/>
                      <w:bCs/>
                      <w:lang w:eastAsia="uk-UA"/>
                    </w:rPr>
                    <w:t>неоприлюднення</w:t>
                  </w:r>
                  <w:proofErr w:type="spellEnd"/>
                  <w:r w:rsidRPr="00D00F65">
                    <w:rPr>
                      <w:rFonts w:ascii="Times New Roman" w:hAnsi="Times New Roman"/>
                      <w:bCs/>
                      <w:lang w:eastAsia="uk-UA"/>
                    </w:rPr>
                    <w:t xml:space="preserve"> </w:t>
                  </w:r>
                  <w:proofErr w:type="spellStart"/>
                  <w:r w:rsidRPr="00D00F65">
                    <w:rPr>
                      <w:rFonts w:ascii="Times New Roman" w:hAnsi="Times New Roman"/>
                      <w:bCs/>
                      <w:lang w:eastAsia="uk-UA"/>
                    </w:rPr>
                    <w:t>інсайдерської</w:t>
                  </w:r>
                  <w:proofErr w:type="spellEnd"/>
                  <w:r w:rsidRPr="00D00F65">
                    <w:rPr>
                      <w:rFonts w:ascii="Times New Roman" w:hAnsi="Times New Roman"/>
                      <w:bCs/>
                      <w:lang w:eastAsia="uk-UA"/>
                    </w:rPr>
                    <w:t xml:space="preserve"> </w:t>
                  </w:r>
                </w:p>
                <w:p w14:paraId="41D36937" w14:textId="77777777" w:rsidR="00CB52A1" w:rsidRPr="00D00F65" w:rsidRDefault="00CB52A1" w:rsidP="00107695">
                  <w:pPr>
                    <w:pStyle w:val="a3"/>
                    <w:jc w:val="both"/>
                    <w:rPr>
                      <w:rFonts w:ascii="Times New Roman" w:hAnsi="Times New Roman" w:cs="Times New Roman"/>
                      <w:bCs/>
                      <w:lang w:eastAsia="uk-UA"/>
                    </w:rPr>
                  </w:pPr>
                  <w:r w:rsidRPr="00D00F65">
                    <w:rPr>
                      <w:rFonts w:ascii="Times New Roman" w:hAnsi="Times New Roman"/>
                      <w:bCs/>
                      <w:lang w:eastAsia="uk-UA"/>
                    </w:rPr>
                    <w:t>інформації</w:t>
                  </w:r>
                </w:p>
              </w:tc>
              <w:tc>
                <w:tcPr>
                  <w:tcW w:w="851" w:type="dxa"/>
                </w:tcPr>
                <w:p w14:paraId="6678437C" w14:textId="77777777" w:rsidR="00CB52A1" w:rsidRPr="00D00F65" w:rsidRDefault="00CB52A1" w:rsidP="00107695">
                  <w:pPr>
                    <w:pStyle w:val="a3"/>
                    <w:jc w:val="both"/>
                    <w:rPr>
                      <w:rFonts w:ascii="Times New Roman" w:hAnsi="Times New Roman" w:cs="Times New Roman"/>
                      <w:bCs/>
                      <w:lang w:eastAsia="uk-UA"/>
                    </w:rPr>
                  </w:pPr>
                  <w:r w:rsidRPr="00D00F65">
                    <w:rPr>
                      <w:rFonts w:ascii="Times New Roman" w:hAnsi="Times New Roman" w:cs="Times New Roman"/>
                      <w:bCs/>
                      <w:lang w:eastAsia="uk-UA"/>
                    </w:rPr>
                    <w:t>2</w:t>
                  </w:r>
                </w:p>
              </w:tc>
            </w:tr>
            <w:tr w:rsidR="00CB52A1" w:rsidRPr="00D00F65" w14:paraId="1A4C6681" w14:textId="77777777" w:rsidTr="00107695">
              <w:tc>
                <w:tcPr>
                  <w:tcW w:w="3627" w:type="dxa"/>
                </w:tcPr>
                <w:p w14:paraId="604C2806" w14:textId="77777777" w:rsidR="00CB52A1" w:rsidRPr="00D00F65" w:rsidRDefault="00CB52A1" w:rsidP="00107695">
                  <w:pPr>
                    <w:spacing w:after="0" w:line="240" w:lineRule="auto"/>
                    <w:jc w:val="both"/>
                    <w:rPr>
                      <w:rFonts w:ascii="Times New Roman" w:hAnsi="Times New Roman"/>
                      <w:bCs/>
                      <w:lang w:eastAsia="uk-UA"/>
                    </w:rPr>
                  </w:pPr>
                  <w:r w:rsidRPr="00D00F65">
                    <w:rPr>
                      <w:rFonts w:ascii="Times New Roman" w:hAnsi="Times New Roman"/>
                      <w:bCs/>
                      <w:lang w:eastAsia="uk-UA"/>
                    </w:rPr>
                    <w:t xml:space="preserve">оприлюднення </w:t>
                  </w:r>
                  <w:proofErr w:type="spellStart"/>
                  <w:r w:rsidRPr="00D00F65">
                    <w:rPr>
                      <w:rFonts w:ascii="Times New Roman" w:hAnsi="Times New Roman"/>
                      <w:bCs/>
                      <w:lang w:eastAsia="uk-UA"/>
                    </w:rPr>
                    <w:t>інсайдерської</w:t>
                  </w:r>
                  <w:proofErr w:type="spellEnd"/>
                  <w:r w:rsidRPr="00D00F65">
                    <w:rPr>
                      <w:rFonts w:ascii="Times New Roman" w:hAnsi="Times New Roman"/>
                      <w:bCs/>
                      <w:lang w:eastAsia="uk-UA"/>
                    </w:rPr>
                    <w:t xml:space="preserve"> </w:t>
                  </w:r>
                </w:p>
                <w:p w14:paraId="64A85DBF" w14:textId="77777777" w:rsidR="00CB52A1" w:rsidRPr="00D00F65" w:rsidRDefault="00CB52A1" w:rsidP="00107695">
                  <w:pPr>
                    <w:spacing w:after="0" w:line="240" w:lineRule="auto"/>
                    <w:jc w:val="both"/>
                    <w:rPr>
                      <w:rFonts w:ascii="Times New Roman" w:hAnsi="Times New Roman"/>
                      <w:bCs/>
                      <w:lang w:eastAsia="uk-UA"/>
                    </w:rPr>
                  </w:pPr>
                  <w:r w:rsidRPr="00D00F65">
                    <w:rPr>
                      <w:rFonts w:ascii="Times New Roman" w:hAnsi="Times New Roman"/>
                      <w:bCs/>
                      <w:lang w:eastAsia="uk-UA"/>
                    </w:rPr>
                    <w:t xml:space="preserve">інформації з порушенням </w:t>
                  </w:r>
                </w:p>
                <w:p w14:paraId="2A2153FC" w14:textId="77777777" w:rsidR="00CB52A1" w:rsidRPr="00D00F65" w:rsidRDefault="00CB52A1" w:rsidP="00107695">
                  <w:pPr>
                    <w:pStyle w:val="a3"/>
                    <w:jc w:val="both"/>
                    <w:rPr>
                      <w:rFonts w:ascii="Times New Roman" w:hAnsi="Times New Roman" w:cs="Times New Roman"/>
                      <w:bCs/>
                      <w:lang w:eastAsia="uk-UA"/>
                    </w:rPr>
                  </w:pPr>
                  <w:r w:rsidRPr="00D00F65">
                    <w:rPr>
                      <w:rFonts w:ascii="Times New Roman" w:hAnsi="Times New Roman"/>
                      <w:bCs/>
                      <w:lang w:eastAsia="uk-UA"/>
                    </w:rPr>
                    <w:t>встановлених вимог</w:t>
                  </w:r>
                </w:p>
              </w:tc>
              <w:tc>
                <w:tcPr>
                  <w:tcW w:w="851" w:type="dxa"/>
                </w:tcPr>
                <w:p w14:paraId="5B9FBE17" w14:textId="77777777" w:rsidR="00CB52A1" w:rsidRPr="00D00F65" w:rsidRDefault="00CB52A1" w:rsidP="00107695">
                  <w:pPr>
                    <w:pStyle w:val="a3"/>
                    <w:jc w:val="both"/>
                    <w:rPr>
                      <w:rFonts w:ascii="Times New Roman" w:hAnsi="Times New Roman" w:cs="Times New Roman"/>
                      <w:bCs/>
                      <w:lang w:eastAsia="uk-UA"/>
                    </w:rPr>
                  </w:pPr>
                  <w:r w:rsidRPr="00D00F65">
                    <w:rPr>
                      <w:rFonts w:ascii="Times New Roman" w:hAnsi="Times New Roman" w:cs="Times New Roman"/>
                      <w:bCs/>
                      <w:lang w:eastAsia="uk-UA"/>
                    </w:rPr>
                    <w:t>1,5</w:t>
                  </w:r>
                </w:p>
              </w:tc>
            </w:tr>
            <w:tr w:rsidR="00CB52A1" w:rsidRPr="00D00F65" w14:paraId="47E39EC2" w14:textId="77777777" w:rsidTr="00107695">
              <w:tc>
                <w:tcPr>
                  <w:tcW w:w="3627" w:type="dxa"/>
                </w:tcPr>
                <w:p w14:paraId="000516CB" w14:textId="77777777" w:rsidR="00CB52A1" w:rsidRPr="00D00F65" w:rsidRDefault="00CB52A1" w:rsidP="00107695">
                  <w:pPr>
                    <w:spacing w:after="0" w:line="240" w:lineRule="auto"/>
                    <w:jc w:val="both"/>
                    <w:rPr>
                      <w:rFonts w:ascii="Times New Roman" w:hAnsi="Times New Roman"/>
                      <w:bCs/>
                      <w:lang w:eastAsia="uk-UA"/>
                    </w:rPr>
                  </w:pPr>
                  <w:r w:rsidRPr="00D00F65">
                    <w:rPr>
                      <w:rFonts w:ascii="Times New Roman" w:hAnsi="Times New Roman"/>
                      <w:bCs/>
                      <w:lang w:eastAsia="uk-UA"/>
                    </w:rPr>
                    <w:t>здійснення операцій щодо оптових</w:t>
                  </w:r>
                </w:p>
                <w:p w14:paraId="5E481880" w14:textId="77777777" w:rsidR="00CB52A1" w:rsidRPr="00D00F65" w:rsidRDefault="00CB52A1" w:rsidP="00107695">
                  <w:pPr>
                    <w:spacing w:after="0" w:line="240" w:lineRule="auto"/>
                    <w:jc w:val="both"/>
                    <w:rPr>
                      <w:rFonts w:ascii="Times New Roman" w:hAnsi="Times New Roman"/>
                      <w:bCs/>
                      <w:lang w:eastAsia="uk-UA"/>
                    </w:rPr>
                  </w:pPr>
                  <w:r w:rsidRPr="00D00F65">
                    <w:rPr>
                      <w:rFonts w:ascii="Times New Roman" w:hAnsi="Times New Roman"/>
                      <w:bCs/>
                      <w:lang w:eastAsia="uk-UA"/>
                    </w:rPr>
                    <w:t xml:space="preserve">енергетичних продуктів без </w:t>
                  </w:r>
                </w:p>
                <w:p w14:paraId="0EE0CD88" w14:textId="77777777" w:rsidR="00CB52A1" w:rsidRPr="00D00F65" w:rsidRDefault="00CB52A1" w:rsidP="00107695">
                  <w:pPr>
                    <w:spacing w:after="0" w:line="240" w:lineRule="auto"/>
                    <w:jc w:val="both"/>
                    <w:rPr>
                      <w:rFonts w:ascii="Times New Roman" w:hAnsi="Times New Roman"/>
                      <w:bCs/>
                      <w:lang w:eastAsia="uk-UA"/>
                    </w:rPr>
                  </w:pPr>
                  <w:r w:rsidRPr="00D00F65">
                    <w:rPr>
                      <w:rFonts w:ascii="Times New Roman" w:hAnsi="Times New Roman"/>
                      <w:bCs/>
                      <w:lang w:eastAsia="uk-UA"/>
                    </w:rPr>
                    <w:t xml:space="preserve">реєстрації як учасника оптового </w:t>
                  </w:r>
                </w:p>
                <w:p w14:paraId="61399260" w14:textId="77777777" w:rsidR="00CB52A1" w:rsidRPr="00D00F65" w:rsidRDefault="00CB52A1" w:rsidP="00107695">
                  <w:pPr>
                    <w:pStyle w:val="a3"/>
                    <w:jc w:val="both"/>
                    <w:rPr>
                      <w:rFonts w:ascii="Times New Roman" w:hAnsi="Times New Roman" w:cs="Times New Roman"/>
                      <w:bCs/>
                      <w:lang w:eastAsia="uk-UA"/>
                    </w:rPr>
                  </w:pPr>
                  <w:r w:rsidRPr="00D00F65">
                    <w:rPr>
                      <w:rFonts w:ascii="Times New Roman" w:hAnsi="Times New Roman"/>
                      <w:bCs/>
                      <w:lang w:eastAsia="uk-UA"/>
                    </w:rPr>
                    <w:t>енергетичного ринку</w:t>
                  </w:r>
                </w:p>
              </w:tc>
              <w:tc>
                <w:tcPr>
                  <w:tcW w:w="851" w:type="dxa"/>
                </w:tcPr>
                <w:p w14:paraId="78B16103" w14:textId="77777777" w:rsidR="00CB52A1" w:rsidRPr="00D00F65" w:rsidRDefault="00CB52A1" w:rsidP="00107695">
                  <w:pPr>
                    <w:pStyle w:val="a3"/>
                    <w:jc w:val="both"/>
                    <w:rPr>
                      <w:rFonts w:ascii="Times New Roman" w:hAnsi="Times New Roman" w:cs="Times New Roman"/>
                      <w:bCs/>
                      <w:lang w:eastAsia="uk-UA"/>
                    </w:rPr>
                  </w:pPr>
                  <w:r w:rsidRPr="00D00F65">
                    <w:rPr>
                      <w:rFonts w:ascii="Times New Roman" w:hAnsi="Times New Roman" w:cs="Times New Roman"/>
                      <w:bCs/>
                      <w:lang w:eastAsia="uk-UA"/>
                    </w:rPr>
                    <w:t>1</w:t>
                  </w:r>
                </w:p>
              </w:tc>
            </w:tr>
          </w:tbl>
          <w:p w14:paraId="2CD76093" w14:textId="77777777" w:rsidR="00CB52A1" w:rsidRPr="00D00F65" w:rsidRDefault="00CB52A1" w:rsidP="003B2512">
            <w:pPr>
              <w:pStyle w:val="a3"/>
              <w:jc w:val="both"/>
              <w:rPr>
                <w:rFonts w:ascii="Times New Roman" w:hAnsi="Times New Roman" w:cs="Times New Roman"/>
                <w:bCs/>
                <w:lang w:eastAsia="uk-UA"/>
              </w:rPr>
            </w:pPr>
          </w:p>
          <w:p w14:paraId="7C2865B5" w14:textId="77777777"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 xml:space="preserve">У разі відсутності або неможливості визначення розміру заподіяної шкоди або додаткової вигоди, отриманої суб’єктом розслідування внаслідок вчинення порушення, для всіх видів порушень, зазначених у цьому пункті, </w:t>
            </w:r>
            <w:r w:rsidRPr="00D00F65">
              <w:rPr>
                <w:rFonts w:ascii="Times New Roman" w:hAnsi="Times New Roman" w:cs="Times New Roman"/>
                <w:b/>
                <w:lang w:eastAsia="uk-UA"/>
              </w:rPr>
              <w:br/>
              <w:t>k = 1.</w:t>
            </w:r>
          </w:p>
          <w:p w14:paraId="1808A8EC" w14:textId="77777777" w:rsidR="00CB52A1" w:rsidRPr="00D00F65" w:rsidRDefault="00CB52A1" w:rsidP="003B2512">
            <w:pPr>
              <w:pStyle w:val="a3"/>
              <w:jc w:val="both"/>
              <w:rPr>
                <w:rFonts w:ascii="Times New Roman" w:eastAsia="Times New Roman" w:hAnsi="Times New Roman" w:cs="Times New Roman"/>
                <w:b/>
                <w:lang w:eastAsia="uk-UA"/>
              </w:rPr>
            </w:pPr>
          </w:p>
          <w:p w14:paraId="0E945EF1" w14:textId="77777777" w:rsidR="00CB52A1" w:rsidRDefault="00CB52A1" w:rsidP="00C63EE4">
            <w:pPr>
              <w:pStyle w:val="a3"/>
              <w:ind w:firstLine="229"/>
              <w:jc w:val="both"/>
              <w:rPr>
                <w:rFonts w:ascii="Times New Roman" w:hAnsi="Times New Roman" w:cs="Times New Roman"/>
                <w:b/>
                <w:color w:val="000000"/>
                <w:lang w:eastAsia="uk-UA"/>
              </w:rPr>
            </w:pPr>
            <w:r>
              <w:rPr>
                <w:rFonts w:ascii="Times New Roman" w:hAnsi="Times New Roman" w:cs="Times New Roman"/>
                <w:b/>
                <w:color w:val="000000"/>
                <w:lang w:eastAsia="uk-UA"/>
              </w:rPr>
              <w:t>Обґрунтування</w:t>
            </w:r>
          </w:p>
          <w:p w14:paraId="4EBC59FA" w14:textId="77777777" w:rsidR="00CB52A1" w:rsidRPr="00D00F65" w:rsidRDefault="00CB52A1" w:rsidP="00C63EE4">
            <w:pPr>
              <w:pStyle w:val="a3"/>
              <w:jc w:val="both"/>
              <w:rPr>
                <w:rFonts w:ascii="Times New Roman" w:hAnsi="Times New Roman" w:cs="Times New Roman"/>
                <w:bCs/>
                <w:lang w:eastAsia="uk-UA"/>
              </w:rPr>
            </w:pPr>
            <w:r w:rsidRPr="00D00F65">
              <w:rPr>
                <w:rFonts w:ascii="Times New Roman" w:hAnsi="Times New Roman" w:cs="Times New Roman"/>
                <w:bCs/>
                <w:lang w:eastAsia="uk-UA"/>
              </w:rPr>
              <w:t>У разі коли порушення, зазначені у п. 4.2.5 не призвели до завдання шкоди або отримання додаткової вигоди (або її неможливо визначити), відсутні підстави для присвоєння певним порушенням різних коефіцієнтів «серйозності» оскільки відповідні порушення в однаковій мірі не мали наслідків на оптовому енергетичному ринку – не завдали шкоди та не принесли додаткової вигоди.</w:t>
            </w:r>
          </w:p>
          <w:p w14:paraId="2AD49DDE" w14:textId="77777777" w:rsidR="00CB52A1" w:rsidRPr="00D00F65" w:rsidRDefault="00CB52A1" w:rsidP="00C63EE4">
            <w:pPr>
              <w:pStyle w:val="a3"/>
              <w:jc w:val="both"/>
              <w:rPr>
                <w:rFonts w:ascii="Times New Roman" w:hAnsi="Times New Roman" w:cs="Times New Roman"/>
                <w:bCs/>
                <w:lang w:eastAsia="uk-UA"/>
              </w:rPr>
            </w:pPr>
            <w:r w:rsidRPr="00D00F65">
              <w:rPr>
                <w:rFonts w:ascii="Times New Roman" w:hAnsi="Times New Roman" w:cs="Times New Roman"/>
                <w:bCs/>
                <w:lang w:eastAsia="uk-UA"/>
              </w:rPr>
              <w:t>В такому випадку зазначені порушення є рівнозначними в плані «серйозності» та до них слід застосовувати однаковий коефіцієнт.</w:t>
            </w:r>
          </w:p>
          <w:p w14:paraId="78F6FD90" w14:textId="77777777" w:rsidR="00CB52A1" w:rsidRDefault="00CB52A1" w:rsidP="003B2512">
            <w:pPr>
              <w:pStyle w:val="a3"/>
              <w:jc w:val="both"/>
              <w:rPr>
                <w:rFonts w:ascii="Times New Roman" w:hAnsi="Times New Roman" w:cs="Times New Roman"/>
                <w:b/>
                <w:bCs/>
                <w:lang w:eastAsia="uk-UA"/>
              </w:rPr>
            </w:pPr>
          </w:p>
          <w:p w14:paraId="1F451E88" w14:textId="0D5B0C64" w:rsidR="00CB52A1" w:rsidRPr="00D00F65" w:rsidRDefault="00CB52A1" w:rsidP="003B2512">
            <w:pPr>
              <w:pStyle w:val="a3"/>
              <w:jc w:val="both"/>
              <w:rPr>
                <w:rFonts w:ascii="Times New Roman" w:hAnsi="Times New Roman" w:cs="Times New Roman"/>
                <w:b/>
                <w:bCs/>
                <w:lang w:eastAsia="uk-UA"/>
              </w:rPr>
            </w:pPr>
            <w:r w:rsidRPr="00D00F65">
              <w:rPr>
                <w:rFonts w:ascii="Times New Roman" w:hAnsi="Times New Roman" w:cs="Times New Roman"/>
                <w:b/>
                <w:bCs/>
                <w:lang w:eastAsia="uk-UA"/>
              </w:rPr>
              <w:t>ТОВ «Д. ТРЕЙДІНГ»</w:t>
            </w:r>
          </w:p>
          <w:p w14:paraId="192EC631" w14:textId="77777777" w:rsidR="00CB52A1" w:rsidRPr="00D00F65" w:rsidRDefault="00CB52A1" w:rsidP="003B2512">
            <w:pPr>
              <w:pStyle w:val="a3"/>
              <w:jc w:val="both"/>
              <w:rPr>
                <w:rFonts w:ascii="Times New Roman" w:hAnsi="Times New Roman" w:cs="Times New Roman"/>
                <w:lang w:eastAsia="uk-UA"/>
              </w:rPr>
            </w:pPr>
          </w:p>
          <w:p w14:paraId="077A8A2C" w14:textId="56A1FD0B"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4.2.5. Кожному виду порушення на оптових енергетичних ринках присвоюється коефіцієнт серйозності порушення, який застосовуються для цілей формули 7:</w:t>
            </w:r>
          </w:p>
          <w:tbl>
            <w:tblPr>
              <w:tblStyle w:val="af2"/>
              <w:tblW w:w="3856" w:type="dxa"/>
              <w:tblLayout w:type="fixed"/>
              <w:tblLook w:val="04A0" w:firstRow="1" w:lastRow="0" w:firstColumn="1" w:lastColumn="0" w:noHBand="0" w:noVBand="1"/>
            </w:tblPr>
            <w:tblGrid>
              <w:gridCol w:w="3077"/>
              <w:gridCol w:w="779"/>
            </w:tblGrid>
            <w:tr w:rsidR="00CB52A1" w:rsidRPr="00D00F65" w14:paraId="71A78FC0" w14:textId="77777777" w:rsidTr="003B2512">
              <w:tc>
                <w:tcPr>
                  <w:tcW w:w="2941" w:type="dxa"/>
                </w:tcPr>
                <w:p w14:paraId="03136466"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Вид порушення</w:t>
                  </w:r>
                </w:p>
              </w:tc>
              <w:tc>
                <w:tcPr>
                  <w:tcW w:w="745" w:type="dxa"/>
                </w:tcPr>
                <w:p w14:paraId="19FF4931" w14:textId="77777777" w:rsidR="00CB52A1" w:rsidRPr="00D00F65" w:rsidRDefault="00CB52A1" w:rsidP="003B2512">
                  <w:pPr>
                    <w:pStyle w:val="a3"/>
                    <w:ind w:left="-75" w:right="-100"/>
                    <w:jc w:val="both"/>
                    <w:rPr>
                      <w:rFonts w:ascii="Times New Roman" w:hAnsi="Times New Roman" w:cs="Times New Roman"/>
                      <w:b/>
                      <w:lang w:eastAsia="uk-UA"/>
                    </w:rPr>
                  </w:pPr>
                  <w:r w:rsidRPr="00D00F65">
                    <w:rPr>
                      <w:rFonts w:ascii="Times New Roman" w:hAnsi="Times New Roman" w:cs="Times New Roman"/>
                      <w:b/>
                      <w:lang w:eastAsia="uk-UA"/>
                    </w:rPr>
                    <w:t>XX%</w:t>
                  </w:r>
                </w:p>
              </w:tc>
            </w:tr>
            <w:tr w:rsidR="00CB52A1" w:rsidRPr="00D00F65" w14:paraId="5D100FBE" w14:textId="77777777" w:rsidTr="003B2512">
              <w:tc>
                <w:tcPr>
                  <w:tcW w:w="2941" w:type="dxa"/>
                </w:tcPr>
                <w:p w14:paraId="4442BD60" w14:textId="77777777" w:rsidR="00CB52A1" w:rsidRPr="00D00F65" w:rsidRDefault="00CB52A1" w:rsidP="003B2512">
                  <w:pPr>
                    <w:pStyle w:val="a3"/>
                    <w:jc w:val="both"/>
                    <w:rPr>
                      <w:rFonts w:ascii="Times New Roman" w:hAnsi="Times New Roman" w:cs="Times New Roman"/>
                      <w:bCs/>
                      <w:lang w:eastAsia="uk-UA"/>
                    </w:rPr>
                  </w:pPr>
                  <w:proofErr w:type="spellStart"/>
                  <w:r w:rsidRPr="00D00F65">
                    <w:rPr>
                      <w:rFonts w:ascii="Times New Roman" w:hAnsi="Times New Roman" w:cs="Times New Roman"/>
                      <w:bCs/>
                      <w:lang w:eastAsia="uk-UA"/>
                    </w:rPr>
                    <w:t>неоприлюднення</w:t>
                  </w:r>
                  <w:proofErr w:type="spellEnd"/>
                  <w:r w:rsidRPr="00D00F65">
                    <w:rPr>
                      <w:rFonts w:ascii="Times New Roman" w:hAnsi="Times New Roman" w:cs="Times New Roman"/>
                      <w:bCs/>
                      <w:lang w:eastAsia="uk-UA"/>
                    </w:rPr>
                    <w:t xml:space="preserve"> </w:t>
                  </w:r>
                  <w:proofErr w:type="spellStart"/>
                  <w:r w:rsidRPr="00D00F65">
                    <w:rPr>
                      <w:rFonts w:ascii="Times New Roman" w:hAnsi="Times New Roman" w:cs="Times New Roman"/>
                      <w:bCs/>
                      <w:lang w:eastAsia="uk-UA"/>
                    </w:rPr>
                    <w:t>інсайдерської</w:t>
                  </w:r>
                  <w:proofErr w:type="spellEnd"/>
                  <w:r w:rsidRPr="00D00F65">
                    <w:rPr>
                      <w:rFonts w:ascii="Times New Roman" w:hAnsi="Times New Roman" w:cs="Times New Roman"/>
                      <w:bCs/>
                      <w:lang w:eastAsia="uk-UA"/>
                    </w:rPr>
                    <w:t xml:space="preserve"> інформації</w:t>
                  </w:r>
                </w:p>
              </w:tc>
              <w:tc>
                <w:tcPr>
                  <w:tcW w:w="745" w:type="dxa"/>
                </w:tcPr>
                <w:p w14:paraId="4F67D2D5" w14:textId="77777777" w:rsidR="00CB52A1" w:rsidRPr="00D00F65" w:rsidRDefault="00CB52A1" w:rsidP="003B2512">
                  <w:pPr>
                    <w:pStyle w:val="a3"/>
                    <w:jc w:val="both"/>
                    <w:rPr>
                      <w:rFonts w:ascii="Times New Roman" w:hAnsi="Times New Roman" w:cs="Times New Roman"/>
                      <w:b/>
                      <w:u w:val="single"/>
                      <w:lang w:eastAsia="uk-UA"/>
                    </w:rPr>
                  </w:pPr>
                  <w:r w:rsidRPr="00D00F65">
                    <w:rPr>
                      <w:rFonts w:ascii="Times New Roman" w:hAnsi="Times New Roman" w:cs="Times New Roman"/>
                      <w:b/>
                      <w:u w:val="single"/>
                      <w:lang w:eastAsia="uk-UA"/>
                    </w:rPr>
                    <w:t>1,5</w:t>
                  </w:r>
                </w:p>
              </w:tc>
            </w:tr>
            <w:tr w:rsidR="00CB52A1" w:rsidRPr="00D00F65" w14:paraId="759F791C" w14:textId="77777777" w:rsidTr="003B2512">
              <w:tc>
                <w:tcPr>
                  <w:tcW w:w="2941" w:type="dxa"/>
                </w:tcPr>
                <w:p w14:paraId="4C38C81C"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lastRenderedPageBreak/>
                    <w:t xml:space="preserve">оприлюднення </w:t>
                  </w:r>
                  <w:proofErr w:type="spellStart"/>
                  <w:r w:rsidRPr="00D00F65">
                    <w:rPr>
                      <w:rFonts w:ascii="Times New Roman" w:hAnsi="Times New Roman" w:cs="Times New Roman"/>
                      <w:bCs/>
                      <w:lang w:eastAsia="uk-UA"/>
                    </w:rPr>
                    <w:t>інсайдерської</w:t>
                  </w:r>
                  <w:proofErr w:type="spellEnd"/>
                  <w:r w:rsidRPr="00D00F65">
                    <w:rPr>
                      <w:rFonts w:ascii="Times New Roman" w:hAnsi="Times New Roman" w:cs="Times New Roman"/>
                      <w:bCs/>
                      <w:lang w:eastAsia="uk-UA"/>
                    </w:rPr>
                    <w:t xml:space="preserve"> інформації з порушенням встановлених вимог</w:t>
                  </w:r>
                </w:p>
              </w:tc>
              <w:tc>
                <w:tcPr>
                  <w:tcW w:w="745" w:type="dxa"/>
                </w:tcPr>
                <w:p w14:paraId="3961BD14" w14:textId="77777777" w:rsidR="00CB52A1" w:rsidRPr="00D00F65" w:rsidRDefault="00CB52A1" w:rsidP="003B2512">
                  <w:pPr>
                    <w:pStyle w:val="a3"/>
                    <w:jc w:val="both"/>
                    <w:rPr>
                      <w:rFonts w:ascii="Times New Roman" w:hAnsi="Times New Roman" w:cs="Times New Roman"/>
                      <w:b/>
                      <w:u w:val="single"/>
                      <w:lang w:eastAsia="uk-UA"/>
                    </w:rPr>
                  </w:pPr>
                  <w:r w:rsidRPr="00D00F65">
                    <w:rPr>
                      <w:rFonts w:ascii="Times New Roman" w:hAnsi="Times New Roman" w:cs="Times New Roman"/>
                      <w:b/>
                      <w:u w:val="single"/>
                      <w:lang w:eastAsia="uk-UA"/>
                    </w:rPr>
                    <w:t>1</w:t>
                  </w:r>
                </w:p>
              </w:tc>
            </w:tr>
            <w:tr w:rsidR="00CB52A1" w:rsidRPr="00D00F65" w14:paraId="3471058A" w14:textId="77777777" w:rsidTr="003B2512">
              <w:tc>
                <w:tcPr>
                  <w:tcW w:w="2941" w:type="dxa"/>
                </w:tcPr>
                <w:p w14:paraId="01F62701"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здійснення операцій щодо оптових енергетичних продуктів без реєстрації як учасника оптового енергетичного ринку</w:t>
                  </w:r>
                </w:p>
              </w:tc>
              <w:tc>
                <w:tcPr>
                  <w:tcW w:w="745" w:type="dxa"/>
                </w:tcPr>
                <w:p w14:paraId="5B430058" w14:textId="77777777" w:rsidR="00CB52A1" w:rsidRPr="00D00F65" w:rsidRDefault="00CB52A1" w:rsidP="003B2512">
                  <w:pPr>
                    <w:pStyle w:val="a3"/>
                    <w:jc w:val="both"/>
                    <w:rPr>
                      <w:rFonts w:ascii="Times New Roman" w:hAnsi="Times New Roman" w:cs="Times New Roman"/>
                      <w:b/>
                      <w:u w:val="single"/>
                      <w:lang w:eastAsia="uk-UA"/>
                    </w:rPr>
                  </w:pPr>
                  <w:r w:rsidRPr="00D00F65">
                    <w:rPr>
                      <w:rFonts w:ascii="Times New Roman" w:hAnsi="Times New Roman" w:cs="Times New Roman"/>
                      <w:b/>
                      <w:u w:val="single"/>
                      <w:lang w:eastAsia="uk-UA"/>
                    </w:rPr>
                    <w:t>2</w:t>
                  </w:r>
                </w:p>
              </w:tc>
            </w:tr>
          </w:tbl>
          <w:p w14:paraId="060EF931" w14:textId="77777777" w:rsidR="00CB52A1" w:rsidRPr="00D00F65" w:rsidRDefault="00CB52A1" w:rsidP="003B2512">
            <w:pPr>
              <w:pStyle w:val="a3"/>
              <w:jc w:val="both"/>
              <w:rPr>
                <w:rFonts w:ascii="Times New Roman" w:hAnsi="Times New Roman" w:cs="Times New Roman"/>
                <w:lang w:eastAsia="uk-UA"/>
              </w:rPr>
            </w:pPr>
          </w:p>
          <w:p w14:paraId="5D92558E" w14:textId="77777777" w:rsidR="00CB52A1" w:rsidRDefault="00CB52A1" w:rsidP="003B2512">
            <w:pPr>
              <w:pStyle w:val="a3"/>
              <w:jc w:val="both"/>
              <w:rPr>
                <w:rFonts w:ascii="Times New Roman" w:hAnsi="Times New Roman" w:cs="Times New Roman"/>
                <w:b/>
                <w:color w:val="000000"/>
                <w:lang w:eastAsia="uk-UA"/>
              </w:rPr>
            </w:pPr>
          </w:p>
          <w:p w14:paraId="51BDCBC8" w14:textId="77777777" w:rsidR="00CB52A1" w:rsidRDefault="00CB52A1" w:rsidP="00C63EE4">
            <w:pPr>
              <w:pStyle w:val="a3"/>
              <w:jc w:val="both"/>
              <w:rPr>
                <w:rFonts w:ascii="Times New Roman" w:hAnsi="Times New Roman" w:cs="Times New Roman"/>
                <w:bCs/>
                <w:lang w:eastAsia="uk-UA"/>
              </w:rPr>
            </w:pPr>
          </w:p>
          <w:p w14:paraId="3ACAFB2F" w14:textId="77777777" w:rsidR="00CB52A1" w:rsidRDefault="00CB52A1" w:rsidP="00C63EE4">
            <w:pPr>
              <w:pStyle w:val="a3"/>
              <w:ind w:firstLine="229"/>
              <w:jc w:val="both"/>
              <w:rPr>
                <w:rFonts w:ascii="Times New Roman" w:hAnsi="Times New Roman" w:cs="Times New Roman"/>
                <w:b/>
                <w:color w:val="000000"/>
                <w:lang w:eastAsia="uk-UA"/>
              </w:rPr>
            </w:pPr>
            <w:r>
              <w:rPr>
                <w:rFonts w:ascii="Times New Roman" w:hAnsi="Times New Roman" w:cs="Times New Roman"/>
                <w:b/>
                <w:color w:val="000000"/>
                <w:lang w:eastAsia="uk-UA"/>
              </w:rPr>
              <w:t>Обґрунтування</w:t>
            </w:r>
          </w:p>
          <w:p w14:paraId="4DA8561F" w14:textId="793F995C" w:rsidR="00CB52A1" w:rsidRPr="00D00F65" w:rsidRDefault="00CB52A1" w:rsidP="00C63EE4">
            <w:pPr>
              <w:pStyle w:val="a3"/>
              <w:jc w:val="both"/>
              <w:rPr>
                <w:rFonts w:ascii="Times New Roman" w:hAnsi="Times New Roman" w:cs="Times New Roman"/>
                <w:b/>
                <w:lang w:eastAsia="uk-UA"/>
              </w:rPr>
            </w:pPr>
            <w:r w:rsidRPr="00D00F65">
              <w:rPr>
                <w:rFonts w:ascii="Times New Roman" w:hAnsi="Times New Roman" w:cs="Times New Roman"/>
                <w:bCs/>
                <w:lang w:eastAsia="uk-UA"/>
              </w:rPr>
              <w:t>Коефіцієнт серйозності порушення у формулах в інших розділах визначено як «XX%», а не як «k», відповідно, пропонується застосувати аналогічний підхід і у Розділі 4.</w:t>
            </w:r>
          </w:p>
          <w:p w14:paraId="4DFCC27F" w14:textId="77777777" w:rsidR="00CB52A1" w:rsidRPr="00D00F65" w:rsidRDefault="00CB52A1" w:rsidP="00C63EE4">
            <w:pPr>
              <w:pStyle w:val="a3"/>
              <w:jc w:val="both"/>
              <w:rPr>
                <w:rFonts w:ascii="Times New Roman" w:hAnsi="Times New Roman" w:cs="Times New Roman"/>
                <w:bCs/>
                <w:lang w:eastAsia="uk-UA"/>
              </w:rPr>
            </w:pPr>
            <w:r w:rsidRPr="00D00F65">
              <w:rPr>
                <w:rFonts w:ascii="Times New Roman" w:hAnsi="Times New Roman" w:cs="Times New Roman"/>
                <w:bCs/>
                <w:lang w:eastAsia="uk-UA"/>
              </w:rPr>
              <w:t>Пропонуємо дещо змінити логіку для коефіцієнтів щодо певних видів порушень</w:t>
            </w:r>
            <w:r w:rsidRPr="00D00F65">
              <w:rPr>
                <w:rFonts w:ascii="Times New Roman" w:hAnsi="Times New Roman" w:cs="Times New Roman"/>
                <w:b/>
                <w:lang w:eastAsia="uk-UA"/>
              </w:rPr>
              <w:t xml:space="preserve"> </w:t>
            </w:r>
            <w:r w:rsidRPr="00D00F65">
              <w:rPr>
                <w:rFonts w:ascii="Times New Roman" w:hAnsi="Times New Roman" w:cs="Times New Roman"/>
                <w:bCs/>
                <w:lang w:eastAsia="uk-UA"/>
              </w:rPr>
              <w:t>для цілей формули 7, змінивши їх розмір залежно від ступеню серйозності такого порушення, тобто від найменш значного порушення з коефіцієнтом 1 до найбільш значущого з  коефіцієнтом 2.</w:t>
            </w:r>
          </w:p>
          <w:p w14:paraId="75DD80EF" w14:textId="77777777" w:rsidR="00CB52A1" w:rsidRDefault="00CB52A1" w:rsidP="003B2512">
            <w:pPr>
              <w:pStyle w:val="a3"/>
              <w:jc w:val="both"/>
              <w:rPr>
                <w:rFonts w:ascii="Times New Roman" w:hAnsi="Times New Roman" w:cs="Times New Roman"/>
                <w:b/>
                <w:color w:val="000000"/>
                <w:lang w:eastAsia="uk-UA"/>
              </w:rPr>
            </w:pPr>
          </w:p>
          <w:p w14:paraId="1489BF7E" w14:textId="51E91528" w:rsidR="00CB52A1" w:rsidRPr="00D00F65" w:rsidRDefault="00CB52A1" w:rsidP="003B2512">
            <w:pPr>
              <w:pStyle w:val="a3"/>
              <w:jc w:val="both"/>
              <w:rPr>
                <w:rFonts w:ascii="Times New Roman" w:hAnsi="Times New Roman" w:cs="Times New Roman"/>
                <w:b/>
                <w:color w:val="000000"/>
                <w:lang w:eastAsia="uk-UA"/>
              </w:rPr>
            </w:pPr>
            <w:r w:rsidRPr="00D00F65">
              <w:rPr>
                <w:rFonts w:ascii="Times New Roman" w:hAnsi="Times New Roman" w:cs="Times New Roman"/>
                <w:b/>
                <w:color w:val="000000"/>
                <w:lang w:eastAsia="uk-UA"/>
              </w:rPr>
              <w:t>АТ «НАЕК «Енергоатом»</w:t>
            </w:r>
          </w:p>
          <w:p w14:paraId="7BDE2B3E" w14:textId="77777777" w:rsidR="00CB52A1" w:rsidRPr="00D00F65" w:rsidRDefault="00CB52A1" w:rsidP="003B2512">
            <w:pPr>
              <w:pStyle w:val="a3"/>
              <w:jc w:val="both"/>
              <w:rPr>
                <w:rFonts w:ascii="Times New Roman" w:hAnsi="Times New Roman" w:cs="Times New Roman"/>
                <w:bCs/>
                <w:color w:val="000000"/>
                <w:lang w:eastAsia="uk-UA"/>
              </w:rPr>
            </w:pPr>
          </w:p>
          <w:p w14:paraId="7DA33C44" w14:textId="77777777"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lang w:eastAsia="uk-UA"/>
              </w:rPr>
              <w:t>4.2.5. Кожному виду порушення на оптовому енергетичному ринку присвоюється коефіцієнт серйозності порушення, який застосовуються для цілей формули 7:</w:t>
            </w:r>
          </w:p>
          <w:tbl>
            <w:tblPr>
              <w:tblStyle w:val="af2"/>
              <w:tblW w:w="5629" w:type="dxa"/>
              <w:tblLayout w:type="fixed"/>
              <w:tblLook w:val="04A0" w:firstRow="1" w:lastRow="0" w:firstColumn="1" w:lastColumn="0" w:noHBand="0" w:noVBand="1"/>
            </w:tblPr>
            <w:tblGrid>
              <w:gridCol w:w="4750"/>
              <w:gridCol w:w="879"/>
            </w:tblGrid>
            <w:tr w:rsidR="00CB52A1" w:rsidRPr="00D00F65" w14:paraId="1A52757C" w14:textId="77777777" w:rsidTr="003B2512">
              <w:trPr>
                <w:trHeight w:val="220"/>
              </w:trPr>
              <w:tc>
                <w:tcPr>
                  <w:tcW w:w="4750" w:type="dxa"/>
                </w:tcPr>
                <w:p w14:paraId="7A4C08E4" w14:textId="77777777"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lang w:eastAsia="uk-UA"/>
                    </w:rPr>
                    <w:t>Вид порушення</w:t>
                  </w:r>
                </w:p>
              </w:tc>
              <w:tc>
                <w:tcPr>
                  <w:tcW w:w="879" w:type="dxa"/>
                </w:tcPr>
                <w:p w14:paraId="51FE0D56" w14:textId="77777777"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lang w:eastAsia="uk-UA"/>
                    </w:rPr>
                    <w:t>k</w:t>
                  </w:r>
                </w:p>
              </w:tc>
            </w:tr>
            <w:tr w:rsidR="00CB52A1" w:rsidRPr="00D00F65" w14:paraId="7AF67063" w14:textId="77777777" w:rsidTr="003B2512">
              <w:trPr>
                <w:trHeight w:val="220"/>
              </w:trPr>
              <w:tc>
                <w:tcPr>
                  <w:tcW w:w="4750" w:type="dxa"/>
                </w:tcPr>
                <w:p w14:paraId="6871D655" w14:textId="77777777" w:rsidR="00CB52A1" w:rsidRPr="00D00F65" w:rsidRDefault="00CB52A1" w:rsidP="003B2512">
                  <w:pPr>
                    <w:pStyle w:val="a3"/>
                    <w:jc w:val="both"/>
                    <w:rPr>
                      <w:rFonts w:ascii="Times New Roman" w:hAnsi="Times New Roman" w:cs="Times New Roman"/>
                      <w:lang w:eastAsia="uk-UA"/>
                    </w:rPr>
                  </w:pPr>
                  <w:proofErr w:type="spellStart"/>
                  <w:r w:rsidRPr="00D00F65">
                    <w:rPr>
                      <w:rFonts w:ascii="Times New Roman" w:hAnsi="Times New Roman" w:cs="Times New Roman"/>
                      <w:lang w:eastAsia="uk-UA"/>
                    </w:rPr>
                    <w:t>неоприлюднення</w:t>
                  </w:r>
                  <w:proofErr w:type="spellEnd"/>
                  <w:r w:rsidRPr="00D00F65">
                    <w:rPr>
                      <w:rFonts w:ascii="Times New Roman" w:hAnsi="Times New Roman" w:cs="Times New Roman"/>
                      <w:lang w:eastAsia="uk-UA"/>
                    </w:rPr>
                    <w:t xml:space="preserve"> </w:t>
                  </w:r>
                  <w:proofErr w:type="spellStart"/>
                  <w:r w:rsidRPr="00D00F65">
                    <w:rPr>
                      <w:rFonts w:ascii="Times New Roman" w:hAnsi="Times New Roman" w:cs="Times New Roman"/>
                      <w:lang w:eastAsia="uk-UA"/>
                    </w:rPr>
                    <w:t>інсайдерської</w:t>
                  </w:r>
                  <w:proofErr w:type="spellEnd"/>
                  <w:r w:rsidRPr="00D00F65">
                    <w:rPr>
                      <w:rFonts w:ascii="Times New Roman" w:hAnsi="Times New Roman" w:cs="Times New Roman"/>
                      <w:lang w:eastAsia="uk-UA"/>
                    </w:rPr>
                    <w:t xml:space="preserve"> інформації</w:t>
                  </w:r>
                </w:p>
              </w:tc>
              <w:tc>
                <w:tcPr>
                  <w:tcW w:w="879" w:type="dxa"/>
                </w:tcPr>
                <w:p w14:paraId="7238753C" w14:textId="77777777" w:rsidR="00CB52A1" w:rsidRPr="00D00F65" w:rsidRDefault="00CB52A1" w:rsidP="003B2512">
                  <w:pPr>
                    <w:pStyle w:val="a3"/>
                    <w:jc w:val="both"/>
                    <w:rPr>
                      <w:rFonts w:ascii="Times New Roman" w:hAnsi="Times New Roman" w:cs="Times New Roman"/>
                      <w:b/>
                      <w:color w:val="000000" w:themeColor="text1"/>
                      <w:lang w:eastAsia="uk-UA"/>
                    </w:rPr>
                  </w:pPr>
                  <w:r w:rsidRPr="00D00F65">
                    <w:rPr>
                      <w:rFonts w:ascii="Times New Roman" w:hAnsi="Times New Roman" w:cs="Times New Roman"/>
                      <w:b/>
                      <w:color w:val="000000" w:themeColor="text1"/>
                      <w:lang w:eastAsia="uk-UA"/>
                    </w:rPr>
                    <w:t>1,5</w:t>
                  </w:r>
                </w:p>
              </w:tc>
            </w:tr>
            <w:tr w:rsidR="00CB52A1" w:rsidRPr="00D00F65" w14:paraId="7A177EEE" w14:textId="77777777" w:rsidTr="003B2512">
              <w:trPr>
                <w:trHeight w:val="443"/>
              </w:trPr>
              <w:tc>
                <w:tcPr>
                  <w:tcW w:w="4750" w:type="dxa"/>
                </w:tcPr>
                <w:p w14:paraId="5B426DE4" w14:textId="77777777"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lang w:eastAsia="uk-UA"/>
                    </w:rPr>
                    <w:t xml:space="preserve">оприлюднення </w:t>
                  </w:r>
                  <w:proofErr w:type="spellStart"/>
                  <w:r w:rsidRPr="00D00F65">
                    <w:rPr>
                      <w:rFonts w:ascii="Times New Roman" w:hAnsi="Times New Roman" w:cs="Times New Roman"/>
                      <w:lang w:eastAsia="uk-UA"/>
                    </w:rPr>
                    <w:t>інсайдерської</w:t>
                  </w:r>
                  <w:proofErr w:type="spellEnd"/>
                  <w:r w:rsidRPr="00D00F65">
                    <w:rPr>
                      <w:rFonts w:ascii="Times New Roman" w:hAnsi="Times New Roman" w:cs="Times New Roman"/>
                      <w:lang w:eastAsia="uk-UA"/>
                    </w:rPr>
                    <w:t xml:space="preserve"> інформації з порушенням встановлених вимог</w:t>
                  </w:r>
                </w:p>
              </w:tc>
              <w:tc>
                <w:tcPr>
                  <w:tcW w:w="879" w:type="dxa"/>
                </w:tcPr>
                <w:p w14:paraId="1E7E9B46" w14:textId="77777777" w:rsidR="00CB52A1" w:rsidRPr="00D00F65" w:rsidRDefault="00CB52A1" w:rsidP="003B2512">
                  <w:pPr>
                    <w:pStyle w:val="a3"/>
                    <w:jc w:val="both"/>
                    <w:rPr>
                      <w:rFonts w:ascii="Times New Roman" w:hAnsi="Times New Roman" w:cs="Times New Roman"/>
                      <w:b/>
                      <w:color w:val="000000" w:themeColor="text1"/>
                      <w:lang w:eastAsia="uk-UA"/>
                    </w:rPr>
                  </w:pPr>
                  <w:r w:rsidRPr="00D00F65">
                    <w:rPr>
                      <w:rFonts w:ascii="Times New Roman" w:hAnsi="Times New Roman" w:cs="Times New Roman"/>
                      <w:b/>
                      <w:color w:val="000000" w:themeColor="text1"/>
                      <w:lang w:eastAsia="uk-UA"/>
                    </w:rPr>
                    <w:t>1,25</w:t>
                  </w:r>
                </w:p>
              </w:tc>
            </w:tr>
            <w:tr w:rsidR="00CB52A1" w:rsidRPr="00D00F65" w14:paraId="35EAC871" w14:textId="77777777" w:rsidTr="003B2512">
              <w:trPr>
                <w:trHeight w:val="665"/>
              </w:trPr>
              <w:tc>
                <w:tcPr>
                  <w:tcW w:w="4750" w:type="dxa"/>
                </w:tcPr>
                <w:p w14:paraId="726D5AA2" w14:textId="77777777"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lang w:eastAsia="uk-UA"/>
                    </w:rPr>
                    <w:t>здійснення операцій щодо оптових енергетичних продуктів без реєстрації як учасника оптового енергетичного ринку</w:t>
                  </w:r>
                </w:p>
              </w:tc>
              <w:tc>
                <w:tcPr>
                  <w:tcW w:w="879" w:type="dxa"/>
                </w:tcPr>
                <w:p w14:paraId="683AE186" w14:textId="77777777"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lang w:eastAsia="uk-UA"/>
                    </w:rPr>
                    <w:t>1</w:t>
                  </w:r>
                </w:p>
              </w:tc>
            </w:tr>
          </w:tbl>
          <w:p w14:paraId="78EE7FE2" w14:textId="77777777" w:rsidR="00CB52A1" w:rsidRPr="00D00F65" w:rsidRDefault="00CB52A1" w:rsidP="003B2512">
            <w:pPr>
              <w:pStyle w:val="a3"/>
              <w:jc w:val="both"/>
              <w:rPr>
                <w:rFonts w:ascii="Times New Roman" w:hAnsi="Times New Roman" w:cs="Times New Roman"/>
                <w:lang w:eastAsia="uk-UA"/>
              </w:rPr>
            </w:pPr>
          </w:p>
          <w:p w14:paraId="765E153B" w14:textId="77777777" w:rsidR="00CB52A1" w:rsidRDefault="00CB52A1" w:rsidP="00C63EE4">
            <w:pPr>
              <w:pStyle w:val="a3"/>
              <w:ind w:firstLine="229"/>
              <w:jc w:val="both"/>
              <w:rPr>
                <w:rFonts w:ascii="Times New Roman" w:hAnsi="Times New Roman" w:cs="Times New Roman"/>
                <w:b/>
                <w:color w:val="000000"/>
                <w:lang w:eastAsia="uk-UA"/>
              </w:rPr>
            </w:pPr>
            <w:r>
              <w:rPr>
                <w:rFonts w:ascii="Times New Roman" w:hAnsi="Times New Roman" w:cs="Times New Roman"/>
                <w:b/>
                <w:color w:val="000000"/>
                <w:lang w:eastAsia="uk-UA"/>
              </w:rPr>
              <w:t>Обґрунтування</w:t>
            </w:r>
          </w:p>
          <w:p w14:paraId="2E62F005" w14:textId="77777777" w:rsidR="00CB52A1" w:rsidRPr="00D00F65" w:rsidRDefault="00CB52A1" w:rsidP="00C63EE4">
            <w:pPr>
              <w:pStyle w:val="a3"/>
              <w:jc w:val="both"/>
              <w:rPr>
                <w:rFonts w:ascii="Times New Roman" w:hAnsi="Times New Roman" w:cs="Times New Roman"/>
                <w:bCs/>
                <w:color w:val="000000"/>
                <w:lang w:eastAsia="uk-UA"/>
              </w:rPr>
            </w:pPr>
            <w:r w:rsidRPr="00D00F65">
              <w:rPr>
                <w:rFonts w:ascii="Times New Roman" w:hAnsi="Times New Roman" w:cs="Times New Roman"/>
                <w:bCs/>
                <w:color w:val="000000"/>
                <w:lang w:eastAsia="uk-UA"/>
              </w:rPr>
              <w:t xml:space="preserve">Зважаючи на нововведення запропонованого підходу до розрахунку розміру штрафу за інші порушення, а також фактичної відсутності практики застосування регулятором державного контролю заходів впливу в частині  порушення вимог щодо  </w:t>
            </w:r>
            <w:proofErr w:type="spellStart"/>
            <w:r w:rsidRPr="00D00F65">
              <w:rPr>
                <w:rFonts w:ascii="Times New Roman" w:hAnsi="Times New Roman" w:cs="Times New Roman"/>
                <w:bCs/>
                <w:color w:val="000000"/>
                <w:lang w:eastAsia="uk-UA"/>
              </w:rPr>
              <w:t>неоприлюднення</w:t>
            </w:r>
            <w:proofErr w:type="spellEnd"/>
            <w:r w:rsidRPr="00D00F65">
              <w:rPr>
                <w:rFonts w:ascii="Times New Roman" w:hAnsi="Times New Roman" w:cs="Times New Roman"/>
                <w:bCs/>
                <w:color w:val="000000"/>
                <w:lang w:eastAsia="uk-UA"/>
              </w:rPr>
              <w:t xml:space="preserve"> або оприлюднення </w:t>
            </w:r>
            <w:proofErr w:type="spellStart"/>
            <w:r w:rsidRPr="00D00F65">
              <w:rPr>
                <w:rFonts w:ascii="Times New Roman" w:hAnsi="Times New Roman" w:cs="Times New Roman"/>
                <w:bCs/>
                <w:color w:val="000000"/>
                <w:lang w:eastAsia="uk-UA"/>
              </w:rPr>
              <w:t>інсайдерської</w:t>
            </w:r>
            <w:proofErr w:type="spellEnd"/>
            <w:r w:rsidRPr="00D00F65">
              <w:rPr>
                <w:rFonts w:ascii="Times New Roman" w:hAnsi="Times New Roman" w:cs="Times New Roman"/>
                <w:bCs/>
                <w:color w:val="000000"/>
                <w:lang w:eastAsia="uk-UA"/>
              </w:rPr>
              <w:t xml:space="preserve"> інформації з порушенням встановлених вимог пропонується зменшити до запропонованого рівня  коефіцієнт серйозності порушення. Зазначене відповідає принципу пропорційності, відповідно до якого рішення (заходи) суб’єктів владних повноважень повинні бути необхідними і мінімально достатніми для досягнення мети.</w:t>
            </w:r>
          </w:p>
          <w:p w14:paraId="29EE095B" w14:textId="77777777" w:rsidR="00CB52A1" w:rsidRPr="00D00F65" w:rsidRDefault="00CB52A1" w:rsidP="003B2512">
            <w:pPr>
              <w:pStyle w:val="a3"/>
              <w:jc w:val="both"/>
              <w:rPr>
                <w:rFonts w:ascii="Times New Roman" w:eastAsia="Times New Roman" w:hAnsi="Times New Roman" w:cs="Times New Roman"/>
                <w:lang w:eastAsia="uk-UA"/>
              </w:rPr>
            </w:pPr>
          </w:p>
          <w:p w14:paraId="24B74C40" w14:textId="77777777" w:rsidR="00CB52A1" w:rsidRPr="00D00F65" w:rsidRDefault="00CB52A1" w:rsidP="003B2512">
            <w:pPr>
              <w:pStyle w:val="a3"/>
              <w:jc w:val="both"/>
              <w:rPr>
                <w:rFonts w:ascii="Times New Roman" w:eastAsia="Times New Roman" w:hAnsi="Times New Roman" w:cs="Times New Roman"/>
                <w:lang w:eastAsia="uk-UA"/>
              </w:rPr>
            </w:pPr>
          </w:p>
          <w:p w14:paraId="6D862774" w14:textId="73267083" w:rsidR="00CB52A1" w:rsidRPr="00D00F65" w:rsidRDefault="00CB52A1" w:rsidP="003B2512">
            <w:pPr>
              <w:pStyle w:val="a3"/>
              <w:jc w:val="both"/>
              <w:rPr>
                <w:rFonts w:ascii="Times New Roman" w:eastAsia="Times New Roman" w:hAnsi="Times New Roman" w:cs="Times New Roman"/>
                <w:b/>
                <w:bCs/>
                <w:lang w:eastAsia="uk-UA"/>
              </w:rPr>
            </w:pPr>
            <w:r w:rsidRPr="00D00F65">
              <w:rPr>
                <w:rFonts w:ascii="Times New Roman" w:eastAsia="Times New Roman" w:hAnsi="Times New Roman" w:cs="Times New Roman"/>
                <w:b/>
                <w:bCs/>
                <w:lang w:eastAsia="uk-UA"/>
              </w:rPr>
              <w:t>АТ «ДТЕК ЗАХІДЕНЕРГО»</w:t>
            </w:r>
          </w:p>
          <w:p w14:paraId="1A19F75B" w14:textId="77777777" w:rsidR="00CB52A1" w:rsidRPr="00D00F65" w:rsidRDefault="00CB52A1" w:rsidP="003B2512">
            <w:pPr>
              <w:pStyle w:val="a3"/>
              <w:jc w:val="both"/>
              <w:rPr>
                <w:rFonts w:ascii="Times New Roman" w:eastAsia="Times New Roman" w:hAnsi="Times New Roman" w:cs="Times New Roman"/>
                <w:lang w:eastAsia="uk-UA"/>
              </w:rPr>
            </w:pPr>
          </w:p>
          <w:p w14:paraId="66365542" w14:textId="77777777" w:rsidR="00CB52A1" w:rsidRPr="00D00F65" w:rsidRDefault="00CB52A1" w:rsidP="003B2512">
            <w:pPr>
              <w:autoSpaceDE w:val="0"/>
              <w:autoSpaceDN w:val="0"/>
              <w:adjustRightInd w:val="0"/>
              <w:spacing w:after="0" w:line="240" w:lineRule="auto"/>
              <w:jc w:val="both"/>
              <w:rPr>
                <w:rFonts w:ascii="Times New Roman" w:hAnsi="Times New Roman"/>
                <w:b/>
                <w:bCs/>
              </w:rPr>
            </w:pPr>
            <w:r w:rsidRPr="00D00F65">
              <w:rPr>
                <w:rFonts w:ascii="Times New Roman" w:hAnsi="Times New Roman"/>
                <w:b/>
                <w:bCs/>
              </w:rPr>
              <w:t>4.2.5. Відсотковий розмір, присвоєний виду іншого порушення на оптовому енергетичному ринку, становить оцінку серйозності такого порушення та визначає такі величини відсотків від максимального розміру штрафу, передбаченого чинним законодавством, що застосовуються для цілей формули 7:</w:t>
            </w:r>
          </w:p>
          <w:p w14:paraId="4D71A735" w14:textId="77777777" w:rsidR="00CB52A1" w:rsidRPr="00D00F65" w:rsidRDefault="00CB52A1" w:rsidP="003B2512">
            <w:pPr>
              <w:autoSpaceDE w:val="0"/>
              <w:autoSpaceDN w:val="0"/>
              <w:adjustRightInd w:val="0"/>
              <w:spacing w:after="0" w:line="240" w:lineRule="auto"/>
              <w:jc w:val="both"/>
              <w:rPr>
                <w:rFonts w:ascii="Times New Roman" w:hAnsi="Times New Roman"/>
                <w:b/>
                <w:bCs/>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7828"/>
              <w:gridCol w:w="701"/>
            </w:tblGrid>
            <w:tr w:rsidR="00CB52A1" w:rsidRPr="00D00F65" w14:paraId="411EB464" w14:textId="77777777" w:rsidTr="003B2512">
              <w:trPr>
                <w:trHeight w:val="450"/>
              </w:trPr>
              <w:tc>
                <w:tcPr>
                  <w:tcW w:w="4575" w:type="dxa"/>
                  <w:tcBorders>
                    <w:top w:val="single" w:sz="6" w:space="0" w:color="000000"/>
                    <w:left w:val="single" w:sz="6" w:space="0" w:color="000000"/>
                    <w:bottom w:val="single" w:sz="6" w:space="0" w:color="000000"/>
                    <w:right w:val="single" w:sz="6" w:space="0" w:color="000000"/>
                  </w:tcBorders>
                  <w:hideMark/>
                </w:tcPr>
                <w:p w14:paraId="1C287B1E" w14:textId="77777777" w:rsidR="00CB52A1" w:rsidRPr="00D00F65" w:rsidRDefault="00CB52A1" w:rsidP="003B2512">
                  <w:pPr>
                    <w:autoSpaceDE w:val="0"/>
                    <w:autoSpaceDN w:val="0"/>
                    <w:adjustRightInd w:val="0"/>
                    <w:spacing w:after="0" w:line="240" w:lineRule="auto"/>
                    <w:jc w:val="both"/>
                    <w:rPr>
                      <w:rFonts w:ascii="Times New Roman" w:hAnsi="Times New Roman"/>
                      <w:b/>
                      <w:bCs/>
                    </w:rPr>
                  </w:pPr>
                  <w:bookmarkStart w:id="7" w:name="n178"/>
                  <w:bookmarkEnd w:id="7"/>
                  <w:r w:rsidRPr="00D00F65">
                    <w:rPr>
                      <w:rFonts w:ascii="Times New Roman" w:hAnsi="Times New Roman"/>
                      <w:b/>
                      <w:bCs/>
                    </w:rPr>
                    <w:t>Вид порушення</w:t>
                  </w:r>
                </w:p>
              </w:tc>
              <w:tc>
                <w:tcPr>
                  <w:tcW w:w="410" w:type="dxa"/>
                  <w:tcBorders>
                    <w:top w:val="single" w:sz="6" w:space="0" w:color="000000"/>
                    <w:left w:val="single" w:sz="6" w:space="0" w:color="000000"/>
                    <w:bottom w:val="single" w:sz="6" w:space="0" w:color="000000"/>
                    <w:right w:val="single" w:sz="6" w:space="0" w:color="000000"/>
                  </w:tcBorders>
                  <w:hideMark/>
                </w:tcPr>
                <w:p w14:paraId="5807DFBA" w14:textId="77777777" w:rsidR="00CB52A1" w:rsidRPr="00D00F65" w:rsidRDefault="00CB52A1" w:rsidP="003B2512">
                  <w:pPr>
                    <w:autoSpaceDE w:val="0"/>
                    <w:autoSpaceDN w:val="0"/>
                    <w:adjustRightInd w:val="0"/>
                    <w:spacing w:after="0" w:line="240" w:lineRule="auto"/>
                    <w:jc w:val="both"/>
                    <w:rPr>
                      <w:rFonts w:ascii="Times New Roman" w:hAnsi="Times New Roman"/>
                      <w:b/>
                      <w:bCs/>
                    </w:rPr>
                  </w:pPr>
                  <w:r w:rsidRPr="00D00F65">
                    <w:rPr>
                      <w:rFonts w:ascii="Times New Roman" w:hAnsi="Times New Roman"/>
                      <w:b/>
                      <w:bCs/>
                    </w:rPr>
                    <w:t>%</w:t>
                  </w:r>
                </w:p>
              </w:tc>
            </w:tr>
            <w:tr w:rsidR="00CB52A1" w:rsidRPr="00D00F65" w14:paraId="749E6BF4" w14:textId="77777777" w:rsidTr="003B2512">
              <w:trPr>
                <w:trHeight w:val="450"/>
              </w:trPr>
              <w:tc>
                <w:tcPr>
                  <w:tcW w:w="4575" w:type="dxa"/>
                  <w:tcBorders>
                    <w:top w:val="single" w:sz="6" w:space="0" w:color="000000"/>
                    <w:left w:val="single" w:sz="6" w:space="0" w:color="000000"/>
                    <w:bottom w:val="single" w:sz="6" w:space="0" w:color="000000"/>
                    <w:right w:val="single" w:sz="6" w:space="0" w:color="000000"/>
                  </w:tcBorders>
                  <w:hideMark/>
                </w:tcPr>
                <w:p w14:paraId="51FB47A7" w14:textId="77777777" w:rsidR="00CB52A1" w:rsidRPr="00D00F65" w:rsidRDefault="00CB52A1" w:rsidP="003B2512">
                  <w:pPr>
                    <w:autoSpaceDE w:val="0"/>
                    <w:autoSpaceDN w:val="0"/>
                    <w:adjustRightInd w:val="0"/>
                    <w:spacing w:after="0" w:line="240" w:lineRule="auto"/>
                    <w:jc w:val="both"/>
                    <w:rPr>
                      <w:rFonts w:ascii="Times New Roman" w:hAnsi="Times New Roman"/>
                      <w:b/>
                      <w:bCs/>
                    </w:rPr>
                  </w:pPr>
                  <w:r w:rsidRPr="00D00F65">
                    <w:rPr>
                      <w:rFonts w:ascii="Times New Roman" w:hAnsi="Times New Roman"/>
                      <w:b/>
                      <w:bCs/>
                    </w:rPr>
                    <w:t>Здійснення операцій з оптовими енергетичними продуктами без реєстрації як учасника оптового енергетичного ринку</w:t>
                  </w:r>
                </w:p>
              </w:tc>
              <w:tc>
                <w:tcPr>
                  <w:tcW w:w="410" w:type="dxa"/>
                  <w:tcBorders>
                    <w:top w:val="single" w:sz="6" w:space="0" w:color="000000"/>
                    <w:left w:val="single" w:sz="6" w:space="0" w:color="000000"/>
                    <w:bottom w:val="single" w:sz="6" w:space="0" w:color="000000"/>
                    <w:right w:val="single" w:sz="6" w:space="0" w:color="000000"/>
                  </w:tcBorders>
                  <w:hideMark/>
                </w:tcPr>
                <w:p w14:paraId="2FF8BE04" w14:textId="77777777" w:rsidR="00CB52A1" w:rsidRPr="00D00F65" w:rsidRDefault="00CB52A1" w:rsidP="003B2512">
                  <w:pPr>
                    <w:autoSpaceDE w:val="0"/>
                    <w:autoSpaceDN w:val="0"/>
                    <w:adjustRightInd w:val="0"/>
                    <w:spacing w:after="0" w:line="240" w:lineRule="auto"/>
                    <w:jc w:val="both"/>
                    <w:rPr>
                      <w:rFonts w:ascii="Times New Roman" w:hAnsi="Times New Roman"/>
                      <w:b/>
                      <w:bCs/>
                    </w:rPr>
                  </w:pPr>
                  <w:r w:rsidRPr="00D00F65">
                    <w:rPr>
                      <w:rFonts w:ascii="Times New Roman" w:hAnsi="Times New Roman"/>
                      <w:b/>
                      <w:bCs/>
                    </w:rPr>
                    <w:t>1</w:t>
                  </w:r>
                </w:p>
              </w:tc>
            </w:tr>
            <w:tr w:rsidR="00CB52A1" w:rsidRPr="00D00F65" w14:paraId="1DC96E0D" w14:textId="77777777" w:rsidTr="003B2512">
              <w:trPr>
                <w:trHeight w:val="735"/>
              </w:trPr>
              <w:tc>
                <w:tcPr>
                  <w:tcW w:w="4575" w:type="dxa"/>
                  <w:tcBorders>
                    <w:top w:val="single" w:sz="6" w:space="0" w:color="000000"/>
                    <w:left w:val="single" w:sz="6" w:space="0" w:color="000000"/>
                    <w:bottom w:val="single" w:sz="6" w:space="0" w:color="000000"/>
                    <w:right w:val="single" w:sz="6" w:space="0" w:color="000000"/>
                  </w:tcBorders>
                  <w:hideMark/>
                </w:tcPr>
                <w:p w14:paraId="7CA05AEF" w14:textId="77777777" w:rsidR="00CB52A1" w:rsidRPr="00D00F65" w:rsidRDefault="00CB52A1" w:rsidP="003B2512">
                  <w:pPr>
                    <w:autoSpaceDE w:val="0"/>
                    <w:autoSpaceDN w:val="0"/>
                    <w:adjustRightInd w:val="0"/>
                    <w:spacing w:after="0" w:line="240" w:lineRule="auto"/>
                    <w:jc w:val="both"/>
                    <w:rPr>
                      <w:rFonts w:ascii="Times New Roman" w:hAnsi="Times New Roman"/>
                      <w:b/>
                      <w:bCs/>
                    </w:rPr>
                  </w:pPr>
                  <w:proofErr w:type="spellStart"/>
                  <w:r w:rsidRPr="00D00F65">
                    <w:rPr>
                      <w:rFonts w:ascii="Times New Roman" w:hAnsi="Times New Roman"/>
                      <w:b/>
                      <w:bCs/>
                    </w:rPr>
                    <w:t>Нерозкриття</w:t>
                  </w:r>
                  <w:proofErr w:type="spellEnd"/>
                  <w:r w:rsidRPr="00D00F65">
                    <w:rPr>
                      <w:rFonts w:ascii="Times New Roman" w:hAnsi="Times New Roman"/>
                      <w:b/>
                      <w:bCs/>
                    </w:rPr>
                    <w:t xml:space="preserve"> або розкриття </w:t>
                  </w:r>
                  <w:proofErr w:type="spellStart"/>
                  <w:r w:rsidRPr="00D00F65">
                    <w:rPr>
                      <w:rFonts w:ascii="Times New Roman" w:hAnsi="Times New Roman"/>
                      <w:b/>
                      <w:bCs/>
                    </w:rPr>
                    <w:t>інсайдерської</w:t>
                  </w:r>
                  <w:proofErr w:type="spellEnd"/>
                  <w:r w:rsidRPr="00D00F65">
                    <w:rPr>
                      <w:rFonts w:ascii="Times New Roman" w:hAnsi="Times New Roman"/>
                      <w:b/>
                      <w:bCs/>
                    </w:rPr>
                    <w:t xml:space="preserve"> інформації з порушенням встановлених для розкриття такої інформації вимог</w:t>
                  </w:r>
                </w:p>
              </w:tc>
              <w:tc>
                <w:tcPr>
                  <w:tcW w:w="410" w:type="dxa"/>
                  <w:tcBorders>
                    <w:top w:val="single" w:sz="6" w:space="0" w:color="000000"/>
                    <w:left w:val="single" w:sz="6" w:space="0" w:color="000000"/>
                    <w:bottom w:val="single" w:sz="6" w:space="0" w:color="000000"/>
                    <w:right w:val="single" w:sz="6" w:space="0" w:color="000000"/>
                  </w:tcBorders>
                  <w:hideMark/>
                </w:tcPr>
                <w:p w14:paraId="2ECD8739" w14:textId="77777777" w:rsidR="00CB52A1" w:rsidRPr="00D00F65" w:rsidRDefault="00CB52A1" w:rsidP="003B2512">
                  <w:pPr>
                    <w:autoSpaceDE w:val="0"/>
                    <w:autoSpaceDN w:val="0"/>
                    <w:adjustRightInd w:val="0"/>
                    <w:spacing w:after="0" w:line="240" w:lineRule="auto"/>
                    <w:jc w:val="both"/>
                    <w:rPr>
                      <w:rFonts w:ascii="Times New Roman" w:hAnsi="Times New Roman"/>
                      <w:b/>
                      <w:bCs/>
                    </w:rPr>
                  </w:pPr>
                  <w:r w:rsidRPr="00D00F65">
                    <w:rPr>
                      <w:rFonts w:ascii="Times New Roman" w:hAnsi="Times New Roman"/>
                      <w:b/>
                      <w:bCs/>
                    </w:rPr>
                    <w:t>5</w:t>
                  </w:r>
                </w:p>
              </w:tc>
            </w:tr>
          </w:tbl>
          <w:p w14:paraId="41225C93" w14:textId="77777777" w:rsidR="00CB52A1" w:rsidRPr="00D00F65" w:rsidRDefault="00CB52A1" w:rsidP="003B2512">
            <w:pPr>
              <w:pStyle w:val="a3"/>
              <w:jc w:val="both"/>
              <w:rPr>
                <w:rFonts w:ascii="Times New Roman" w:eastAsia="Times New Roman" w:hAnsi="Times New Roman" w:cs="Times New Roman"/>
                <w:lang w:eastAsia="uk-UA"/>
              </w:rPr>
            </w:pPr>
          </w:p>
          <w:p w14:paraId="12109958" w14:textId="77777777" w:rsidR="00CB52A1" w:rsidRDefault="00CB52A1" w:rsidP="00C63EE4">
            <w:pPr>
              <w:pStyle w:val="a3"/>
              <w:ind w:firstLine="229"/>
              <w:jc w:val="both"/>
              <w:rPr>
                <w:rFonts w:ascii="Times New Roman" w:hAnsi="Times New Roman" w:cs="Times New Roman"/>
                <w:b/>
                <w:color w:val="000000"/>
                <w:lang w:eastAsia="uk-UA"/>
              </w:rPr>
            </w:pPr>
            <w:r>
              <w:rPr>
                <w:rFonts w:ascii="Times New Roman" w:hAnsi="Times New Roman" w:cs="Times New Roman"/>
                <w:b/>
                <w:color w:val="000000"/>
                <w:lang w:eastAsia="uk-UA"/>
              </w:rPr>
              <w:t>Обґрунтування</w:t>
            </w:r>
          </w:p>
          <w:p w14:paraId="5F3BA93D" w14:textId="77777777" w:rsidR="00CB52A1" w:rsidRPr="00D00F65" w:rsidRDefault="00CB52A1" w:rsidP="00C63EE4">
            <w:pPr>
              <w:pStyle w:val="a3"/>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Пропонується викласти в новій редакції.</w:t>
            </w:r>
          </w:p>
          <w:p w14:paraId="0ED85F42" w14:textId="77777777" w:rsidR="00CB52A1" w:rsidRPr="00D00F65" w:rsidRDefault="00CB52A1" w:rsidP="00C63EE4">
            <w:pPr>
              <w:pStyle w:val="a3"/>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Див. обґрунтування до п. 4.2.3.</w:t>
            </w:r>
          </w:p>
          <w:p w14:paraId="57FF8960" w14:textId="77777777" w:rsidR="00CB52A1" w:rsidRDefault="00CB52A1" w:rsidP="003B2512">
            <w:pPr>
              <w:pStyle w:val="a3"/>
              <w:jc w:val="both"/>
              <w:rPr>
                <w:rFonts w:ascii="Times New Roman" w:eastAsia="Times New Roman" w:hAnsi="Times New Roman" w:cs="Times New Roman"/>
                <w:b/>
                <w:bCs/>
                <w:lang w:eastAsia="uk-UA"/>
              </w:rPr>
            </w:pPr>
          </w:p>
          <w:p w14:paraId="77ED21EE" w14:textId="77777777" w:rsidR="00CB52A1" w:rsidRDefault="00CB52A1" w:rsidP="003B2512">
            <w:pPr>
              <w:pStyle w:val="a3"/>
              <w:jc w:val="both"/>
              <w:rPr>
                <w:rFonts w:ascii="Times New Roman" w:eastAsia="Times New Roman" w:hAnsi="Times New Roman" w:cs="Times New Roman"/>
                <w:b/>
                <w:bCs/>
                <w:lang w:eastAsia="uk-UA"/>
              </w:rPr>
            </w:pPr>
          </w:p>
          <w:p w14:paraId="54CCF89B" w14:textId="01461054" w:rsidR="00CB52A1" w:rsidRPr="00D00F65" w:rsidRDefault="00CB52A1" w:rsidP="003B2512">
            <w:pPr>
              <w:pStyle w:val="a3"/>
              <w:jc w:val="both"/>
              <w:rPr>
                <w:rFonts w:ascii="Times New Roman" w:eastAsia="Times New Roman" w:hAnsi="Times New Roman" w:cs="Times New Roman"/>
                <w:b/>
                <w:bCs/>
                <w:lang w:eastAsia="uk-UA"/>
              </w:rPr>
            </w:pPr>
            <w:r w:rsidRPr="00D00F65">
              <w:rPr>
                <w:rFonts w:ascii="Times New Roman" w:eastAsia="Times New Roman" w:hAnsi="Times New Roman" w:cs="Times New Roman"/>
                <w:b/>
                <w:bCs/>
                <w:lang w:eastAsia="uk-UA"/>
              </w:rPr>
              <w:t>АТ «ОПЕРАТОР РИНКУ»</w:t>
            </w:r>
          </w:p>
          <w:p w14:paraId="7D4FC738" w14:textId="77777777" w:rsidR="00CB52A1" w:rsidRPr="00D00F65" w:rsidRDefault="00CB52A1" w:rsidP="003B2512">
            <w:pPr>
              <w:pStyle w:val="a3"/>
              <w:jc w:val="both"/>
              <w:rPr>
                <w:rFonts w:ascii="Times New Roman" w:eastAsia="Times New Roman" w:hAnsi="Times New Roman" w:cs="Times New Roman"/>
                <w:lang w:eastAsia="uk-UA"/>
              </w:rPr>
            </w:pPr>
          </w:p>
          <w:p w14:paraId="789AA880"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4.2.5. Кожному виду порушення на оптовому енергетичному ринку присвоюється коефіцієнт серйозності порушення, який застосовуються для цілей формули 7:</w:t>
            </w:r>
          </w:p>
          <w:tbl>
            <w:tblPr>
              <w:tblStyle w:val="af2"/>
              <w:tblW w:w="5774" w:type="dxa"/>
              <w:tblLayout w:type="fixed"/>
              <w:tblLook w:val="04A0" w:firstRow="1" w:lastRow="0" w:firstColumn="1" w:lastColumn="0" w:noHBand="0" w:noVBand="1"/>
            </w:tblPr>
            <w:tblGrid>
              <w:gridCol w:w="4498"/>
              <w:gridCol w:w="1276"/>
            </w:tblGrid>
            <w:tr w:rsidR="00CB52A1" w:rsidRPr="00D00F65" w14:paraId="02FFE00A" w14:textId="77777777" w:rsidTr="003B2512">
              <w:tc>
                <w:tcPr>
                  <w:tcW w:w="4498" w:type="dxa"/>
                </w:tcPr>
                <w:p w14:paraId="603F2BC3"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Вид порушення</w:t>
                  </w:r>
                </w:p>
              </w:tc>
              <w:tc>
                <w:tcPr>
                  <w:tcW w:w="1276" w:type="dxa"/>
                </w:tcPr>
                <w:p w14:paraId="727EBC04" w14:textId="77777777"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k,%</w:t>
                  </w:r>
                </w:p>
              </w:tc>
            </w:tr>
            <w:tr w:rsidR="00CB52A1" w:rsidRPr="00D00F65" w14:paraId="02B48FAE" w14:textId="77777777" w:rsidTr="003B2512">
              <w:tc>
                <w:tcPr>
                  <w:tcW w:w="4498" w:type="dxa"/>
                </w:tcPr>
                <w:p w14:paraId="2D429967" w14:textId="77777777" w:rsidR="00CB52A1" w:rsidRPr="00D00F65" w:rsidRDefault="00CB52A1" w:rsidP="003B2512">
                  <w:pPr>
                    <w:pStyle w:val="a3"/>
                    <w:jc w:val="both"/>
                    <w:rPr>
                      <w:rFonts w:ascii="Times New Roman" w:hAnsi="Times New Roman" w:cs="Times New Roman"/>
                      <w:bCs/>
                      <w:lang w:eastAsia="uk-UA"/>
                    </w:rPr>
                  </w:pPr>
                  <w:proofErr w:type="spellStart"/>
                  <w:r w:rsidRPr="00D00F65">
                    <w:rPr>
                      <w:rFonts w:ascii="Times New Roman" w:hAnsi="Times New Roman" w:cs="Times New Roman"/>
                      <w:bCs/>
                      <w:lang w:eastAsia="uk-UA"/>
                    </w:rPr>
                    <w:t>неоприлюднення</w:t>
                  </w:r>
                  <w:proofErr w:type="spellEnd"/>
                  <w:r w:rsidRPr="00D00F65">
                    <w:rPr>
                      <w:rFonts w:ascii="Times New Roman" w:hAnsi="Times New Roman" w:cs="Times New Roman"/>
                      <w:bCs/>
                      <w:lang w:eastAsia="uk-UA"/>
                    </w:rPr>
                    <w:t xml:space="preserve"> </w:t>
                  </w:r>
                  <w:proofErr w:type="spellStart"/>
                  <w:r w:rsidRPr="00D00F65">
                    <w:rPr>
                      <w:rFonts w:ascii="Times New Roman" w:hAnsi="Times New Roman" w:cs="Times New Roman"/>
                      <w:bCs/>
                      <w:lang w:eastAsia="uk-UA"/>
                    </w:rPr>
                    <w:t>інсайдерської</w:t>
                  </w:r>
                  <w:proofErr w:type="spellEnd"/>
                  <w:r w:rsidRPr="00D00F65">
                    <w:rPr>
                      <w:rFonts w:ascii="Times New Roman" w:hAnsi="Times New Roman" w:cs="Times New Roman"/>
                      <w:bCs/>
                      <w:lang w:eastAsia="uk-UA"/>
                    </w:rPr>
                    <w:t xml:space="preserve"> інформації</w:t>
                  </w:r>
                </w:p>
              </w:tc>
              <w:tc>
                <w:tcPr>
                  <w:tcW w:w="1276" w:type="dxa"/>
                </w:tcPr>
                <w:p w14:paraId="6F03DFFB" w14:textId="77777777"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5</w:t>
                  </w:r>
                </w:p>
              </w:tc>
            </w:tr>
            <w:tr w:rsidR="00CB52A1" w:rsidRPr="00D00F65" w14:paraId="7720EF51" w14:textId="77777777" w:rsidTr="003B2512">
              <w:tc>
                <w:tcPr>
                  <w:tcW w:w="4498" w:type="dxa"/>
                </w:tcPr>
                <w:p w14:paraId="63F8C479"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 xml:space="preserve">оприлюднення </w:t>
                  </w:r>
                  <w:proofErr w:type="spellStart"/>
                  <w:r w:rsidRPr="00D00F65">
                    <w:rPr>
                      <w:rFonts w:ascii="Times New Roman" w:hAnsi="Times New Roman" w:cs="Times New Roman"/>
                      <w:bCs/>
                      <w:lang w:eastAsia="uk-UA"/>
                    </w:rPr>
                    <w:t>інсайдерської</w:t>
                  </w:r>
                  <w:proofErr w:type="spellEnd"/>
                  <w:r w:rsidRPr="00D00F65">
                    <w:rPr>
                      <w:rFonts w:ascii="Times New Roman" w:hAnsi="Times New Roman" w:cs="Times New Roman"/>
                      <w:bCs/>
                      <w:lang w:eastAsia="uk-UA"/>
                    </w:rPr>
                    <w:t xml:space="preserve"> інформації з порушенням встановлених вимог</w:t>
                  </w:r>
                </w:p>
              </w:tc>
              <w:tc>
                <w:tcPr>
                  <w:tcW w:w="1276" w:type="dxa"/>
                </w:tcPr>
                <w:p w14:paraId="599653FD" w14:textId="77777777"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2.5</w:t>
                  </w:r>
                </w:p>
              </w:tc>
            </w:tr>
            <w:tr w:rsidR="00CB52A1" w:rsidRPr="00D00F65" w14:paraId="26A9CD97" w14:textId="77777777" w:rsidTr="003B2512">
              <w:tc>
                <w:tcPr>
                  <w:tcW w:w="4498" w:type="dxa"/>
                </w:tcPr>
                <w:p w14:paraId="4589F188"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здійснення операцій щодо оптових енергетичних продуктів без реєстрації як учасника оптового енергетичного ринку</w:t>
                  </w:r>
                </w:p>
              </w:tc>
              <w:tc>
                <w:tcPr>
                  <w:tcW w:w="1276" w:type="dxa"/>
                </w:tcPr>
                <w:p w14:paraId="5803D907" w14:textId="77777777"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1</w:t>
                  </w:r>
                </w:p>
              </w:tc>
            </w:tr>
          </w:tbl>
          <w:p w14:paraId="3BB81419" w14:textId="77777777" w:rsidR="00CB52A1" w:rsidRDefault="00CB52A1" w:rsidP="00C63EE4">
            <w:pPr>
              <w:pStyle w:val="a3"/>
              <w:ind w:firstLine="229"/>
              <w:jc w:val="both"/>
              <w:rPr>
                <w:rFonts w:ascii="Times New Roman" w:hAnsi="Times New Roman" w:cs="Times New Roman"/>
                <w:b/>
                <w:color w:val="000000"/>
                <w:lang w:eastAsia="uk-UA"/>
              </w:rPr>
            </w:pPr>
          </w:p>
          <w:p w14:paraId="5AEF7DAE" w14:textId="30B570E0" w:rsidR="00CB52A1" w:rsidRDefault="00CB52A1" w:rsidP="00C63EE4">
            <w:pPr>
              <w:pStyle w:val="a3"/>
              <w:ind w:firstLine="229"/>
              <w:jc w:val="both"/>
              <w:rPr>
                <w:rFonts w:ascii="Times New Roman" w:hAnsi="Times New Roman" w:cs="Times New Roman"/>
                <w:b/>
                <w:color w:val="000000"/>
                <w:lang w:eastAsia="uk-UA"/>
              </w:rPr>
            </w:pPr>
            <w:r>
              <w:rPr>
                <w:rFonts w:ascii="Times New Roman" w:hAnsi="Times New Roman" w:cs="Times New Roman"/>
                <w:b/>
                <w:color w:val="000000"/>
                <w:lang w:eastAsia="uk-UA"/>
              </w:rPr>
              <w:t>Обґрунтування</w:t>
            </w:r>
          </w:p>
          <w:p w14:paraId="1046D0D0" w14:textId="73F26BF3" w:rsidR="00CB52A1" w:rsidRPr="00D00F65" w:rsidRDefault="00CB52A1" w:rsidP="003B2512">
            <w:pPr>
              <w:pStyle w:val="a3"/>
              <w:jc w:val="both"/>
              <w:rPr>
                <w:rFonts w:ascii="Times New Roman" w:eastAsia="Times New Roman" w:hAnsi="Times New Roman" w:cs="Times New Roman"/>
                <w:lang w:eastAsia="uk-UA"/>
              </w:rPr>
            </w:pPr>
            <w:r w:rsidRPr="00D00F65">
              <w:rPr>
                <w:rFonts w:ascii="Times New Roman" w:hAnsi="Times New Roman" w:cs="Times New Roman"/>
                <w:bCs/>
                <w:lang w:eastAsia="uk-UA"/>
              </w:rPr>
              <w:t xml:space="preserve">З урахуванням пропозиції, наданої до п.4.2.3, </w:t>
            </w:r>
            <w:proofErr w:type="spellStart"/>
            <w:r w:rsidRPr="00D00F65">
              <w:rPr>
                <w:rFonts w:ascii="Times New Roman" w:hAnsi="Times New Roman" w:cs="Times New Roman"/>
                <w:bCs/>
                <w:lang w:eastAsia="uk-UA"/>
              </w:rPr>
              <w:t>коєфіцієнти</w:t>
            </w:r>
            <w:proofErr w:type="spellEnd"/>
            <w:r w:rsidRPr="00D00F65">
              <w:rPr>
                <w:rFonts w:ascii="Times New Roman" w:hAnsi="Times New Roman" w:cs="Times New Roman"/>
                <w:bCs/>
                <w:lang w:eastAsia="uk-UA"/>
              </w:rPr>
              <w:t xml:space="preserve"> в таблиці п.4.2.5 пропонується замінити на аналогічні тим, що відповідають чинному положенню пункту 3.2.5 Порядку (методики).</w:t>
            </w:r>
          </w:p>
        </w:tc>
        <w:tc>
          <w:tcPr>
            <w:tcW w:w="754" w:type="pct"/>
            <w:shd w:val="clear" w:color="auto" w:fill="auto"/>
            <w:vAlign w:val="center"/>
          </w:tcPr>
          <w:p w14:paraId="3F0D641A" w14:textId="0ADD324F" w:rsidR="00CB52A1" w:rsidRPr="00D00F65" w:rsidRDefault="00CB52A1" w:rsidP="00B70ED4">
            <w:pPr>
              <w:pStyle w:val="a9"/>
              <w:spacing w:after="0" w:line="240" w:lineRule="auto"/>
              <w:ind w:left="0"/>
              <w:jc w:val="center"/>
              <w:rPr>
                <w:rFonts w:ascii="Times New Roman" w:hAnsi="Times New Roman"/>
              </w:rPr>
            </w:pPr>
            <w:r w:rsidRPr="00D00F65">
              <w:rPr>
                <w:rFonts w:ascii="Times New Roman" w:hAnsi="Times New Roman"/>
              </w:rPr>
              <w:lastRenderedPageBreak/>
              <w:t xml:space="preserve">Потребує обговорення </w:t>
            </w:r>
          </w:p>
        </w:tc>
      </w:tr>
      <w:tr w:rsidR="00CB52A1" w:rsidRPr="00D00F65" w14:paraId="22C70B64" w14:textId="77777777" w:rsidTr="00CB52A1">
        <w:tc>
          <w:tcPr>
            <w:tcW w:w="211" w:type="pct"/>
            <w:shd w:val="clear" w:color="auto" w:fill="auto"/>
            <w:vAlign w:val="center"/>
          </w:tcPr>
          <w:p w14:paraId="4355F0E2" w14:textId="20FCFC0F" w:rsidR="00CB52A1" w:rsidRPr="00D00F65" w:rsidRDefault="00CB52A1" w:rsidP="00B70ED4">
            <w:pPr>
              <w:pStyle w:val="a9"/>
              <w:spacing w:after="0" w:line="240" w:lineRule="auto"/>
              <w:ind w:left="0"/>
              <w:jc w:val="center"/>
              <w:rPr>
                <w:rFonts w:ascii="Times New Roman" w:hAnsi="Times New Roman"/>
                <w:b/>
                <w:bCs/>
              </w:rPr>
            </w:pPr>
            <w:r w:rsidRPr="00D00F65">
              <w:rPr>
                <w:rFonts w:ascii="Times New Roman" w:hAnsi="Times New Roman"/>
                <w:b/>
                <w:bCs/>
              </w:rPr>
              <w:lastRenderedPageBreak/>
              <w:t>4.2.6</w:t>
            </w:r>
          </w:p>
        </w:tc>
        <w:tc>
          <w:tcPr>
            <w:tcW w:w="1307" w:type="pct"/>
            <w:shd w:val="clear" w:color="auto" w:fill="auto"/>
          </w:tcPr>
          <w:p w14:paraId="40400D1F"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 xml:space="preserve">4.2.6. У разі наявності шкоди, завданої суб’єктом розслідування, чи додаткової вигоди, отриманої ним внаслідок вчинення відповідного виду порушення, та у разі можливості їх встановлення, НКРЕКП враховує розмір завданої суб’єктом розслідування шкоди та/або отриманої ним додаткової вигоди. </w:t>
            </w:r>
          </w:p>
          <w:p w14:paraId="74443759"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У разі відсутності або неможливості визначення розміру заподіяної шкоди або додаткової вигоди, отриманої суб’єктом розслідування внаслідок вчинення порушення, зазначена складова розрахунку не враховується при розрахунку початкового розміру штрафу.</w:t>
            </w:r>
          </w:p>
          <w:p w14:paraId="5306ED69" w14:textId="780C5068"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Cs/>
                <w:lang w:eastAsia="uk-UA"/>
              </w:rPr>
              <w:t>За наявності одночасно шкоди, завданої суб’єктом розслідування та додаткової вигоди, отриманої ним внаслідок вчинення відповідного виду порушення, для розрахунку застосовується найбільший визначений розмір шкоди чи додаткової вигоди.</w:t>
            </w:r>
          </w:p>
        </w:tc>
        <w:tc>
          <w:tcPr>
            <w:tcW w:w="2728" w:type="pct"/>
            <w:shd w:val="clear" w:color="auto" w:fill="auto"/>
          </w:tcPr>
          <w:p w14:paraId="3FDCE3AD" w14:textId="77777777" w:rsidR="00CB52A1" w:rsidRPr="00D00F65" w:rsidRDefault="00CB52A1" w:rsidP="003B2512">
            <w:pPr>
              <w:pStyle w:val="a3"/>
              <w:jc w:val="both"/>
              <w:rPr>
                <w:rFonts w:ascii="Times New Roman" w:hAnsi="Times New Roman" w:cs="Times New Roman"/>
                <w:b/>
                <w:color w:val="000000"/>
                <w:lang w:eastAsia="uk-UA"/>
              </w:rPr>
            </w:pPr>
            <w:r w:rsidRPr="00D00F65">
              <w:rPr>
                <w:rFonts w:ascii="Times New Roman" w:hAnsi="Times New Roman" w:cs="Times New Roman"/>
                <w:b/>
                <w:color w:val="000000"/>
                <w:lang w:eastAsia="uk-UA"/>
              </w:rPr>
              <w:t>АТ «НАЕК «Енергоатом»</w:t>
            </w:r>
          </w:p>
          <w:p w14:paraId="765D2E5C" w14:textId="77777777" w:rsidR="00CB52A1" w:rsidRPr="00D00F65" w:rsidRDefault="00CB52A1" w:rsidP="003B2512">
            <w:pPr>
              <w:pStyle w:val="a3"/>
              <w:jc w:val="both"/>
              <w:rPr>
                <w:rFonts w:ascii="Times New Roman" w:hAnsi="Times New Roman" w:cs="Times New Roman"/>
                <w:bCs/>
                <w:color w:val="000000"/>
                <w:lang w:eastAsia="uk-UA"/>
              </w:rPr>
            </w:pPr>
          </w:p>
          <w:p w14:paraId="7AC64448" w14:textId="77777777" w:rsidR="00CB52A1" w:rsidRPr="00D00F65" w:rsidRDefault="00CB52A1" w:rsidP="003B2512">
            <w:pPr>
              <w:pStyle w:val="a3"/>
              <w:jc w:val="both"/>
              <w:rPr>
                <w:rFonts w:ascii="Times New Roman" w:hAnsi="Times New Roman" w:cs="Times New Roman"/>
                <w:b/>
                <w:color w:val="000000" w:themeColor="text1"/>
                <w:lang w:eastAsia="uk-UA"/>
              </w:rPr>
            </w:pPr>
            <w:r w:rsidRPr="00D00F65">
              <w:rPr>
                <w:rFonts w:ascii="Times New Roman" w:hAnsi="Times New Roman" w:cs="Times New Roman"/>
                <w:lang w:eastAsia="uk-UA"/>
              </w:rPr>
              <w:t>4.2.6. У разі наявності шкоди, завданої суб’єктом розслідування, чи додаткової вигоди, отриманої ним внаслідок вчинення відповідного виду порушення, та у разі можливості їх встановлення, НКРЕКП враховує розмір завданої суб’єктом розслідування шкоди та/або отриманої ним додаткової вигоди.</w:t>
            </w:r>
            <w:r w:rsidRPr="00D00F65">
              <w:rPr>
                <w:rFonts w:ascii="Times New Roman" w:hAnsi="Times New Roman" w:cs="Times New Roman"/>
                <w:color w:val="000000" w:themeColor="text1"/>
                <w:lang w:eastAsia="uk-UA"/>
              </w:rPr>
              <w:t xml:space="preserve"> </w:t>
            </w:r>
            <w:r w:rsidRPr="00D00F65">
              <w:rPr>
                <w:rFonts w:ascii="Times New Roman" w:hAnsi="Times New Roman" w:cs="Times New Roman"/>
                <w:b/>
                <w:color w:val="000000" w:themeColor="text1"/>
                <w:lang w:eastAsia="uk-UA"/>
              </w:rPr>
              <w:t>Для цілей обрахунку початкового розміру штрафу застосовується такі відсоткові значення від розміру шкоди, завданої суб’єктом розслідування, чи додаткової вигоди, отриманої ним внаслідок вчинення відповідного виду порушення:</w:t>
            </w:r>
          </w:p>
          <w:tbl>
            <w:tblPr>
              <w:tblStyle w:val="af2"/>
              <w:tblW w:w="5601" w:type="dxa"/>
              <w:tblLayout w:type="fixed"/>
              <w:tblLook w:val="04A0" w:firstRow="1" w:lastRow="0" w:firstColumn="1" w:lastColumn="0" w:noHBand="0" w:noVBand="1"/>
            </w:tblPr>
            <w:tblGrid>
              <w:gridCol w:w="4726"/>
              <w:gridCol w:w="875"/>
            </w:tblGrid>
            <w:tr w:rsidR="00CB52A1" w:rsidRPr="00D00F65" w14:paraId="2FFE0E46" w14:textId="77777777" w:rsidTr="003B2512">
              <w:trPr>
                <w:trHeight w:val="180"/>
              </w:trPr>
              <w:tc>
                <w:tcPr>
                  <w:tcW w:w="4726" w:type="dxa"/>
                </w:tcPr>
                <w:p w14:paraId="23367D63" w14:textId="77777777" w:rsidR="00CB52A1" w:rsidRPr="00D00F65" w:rsidRDefault="00CB52A1" w:rsidP="003B2512">
                  <w:pPr>
                    <w:pStyle w:val="a3"/>
                    <w:jc w:val="both"/>
                    <w:rPr>
                      <w:rFonts w:ascii="Times New Roman" w:hAnsi="Times New Roman" w:cs="Times New Roman"/>
                      <w:b/>
                      <w:color w:val="000000" w:themeColor="text1"/>
                      <w:lang w:eastAsia="uk-UA"/>
                    </w:rPr>
                  </w:pPr>
                  <w:r w:rsidRPr="00D00F65">
                    <w:rPr>
                      <w:rFonts w:ascii="Times New Roman" w:hAnsi="Times New Roman" w:cs="Times New Roman"/>
                      <w:b/>
                      <w:color w:val="000000" w:themeColor="text1"/>
                      <w:lang w:eastAsia="uk-UA"/>
                    </w:rPr>
                    <w:t>Вид порушення</w:t>
                  </w:r>
                </w:p>
              </w:tc>
              <w:tc>
                <w:tcPr>
                  <w:tcW w:w="875" w:type="dxa"/>
                </w:tcPr>
                <w:p w14:paraId="7C7502EC" w14:textId="77777777" w:rsidR="00CB52A1" w:rsidRPr="00D00F65" w:rsidRDefault="00CB52A1" w:rsidP="003B2512">
                  <w:pPr>
                    <w:pStyle w:val="a3"/>
                    <w:jc w:val="both"/>
                    <w:rPr>
                      <w:rFonts w:ascii="Times New Roman" w:hAnsi="Times New Roman" w:cs="Times New Roman"/>
                      <w:b/>
                      <w:color w:val="000000" w:themeColor="text1"/>
                      <w:lang w:eastAsia="uk-UA"/>
                    </w:rPr>
                  </w:pPr>
                  <w:r w:rsidRPr="00D00F65">
                    <w:rPr>
                      <w:rFonts w:ascii="Times New Roman" w:hAnsi="Times New Roman" w:cs="Times New Roman"/>
                      <w:b/>
                      <w:color w:val="000000" w:themeColor="text1"/>
                      <w:lang w:eastAsia="uk-UA"/>
                    </w:rPr>
                    <w:t>%</w:t>
                  </w:r>
                </w:p>
              </w:tc>
            </w:tr>
            <w:tr w:rsidR="00CB52A1" w:rsidRPr="00D00F65" w14:paraId="76BF9CE9" w14:textId="77777777" w:rsidTr="003B2512">
              <w:trPr>
                <w:trHeight w:val="180"/>
              </w:trPr>
              <w:tc>
                <w:tcPr>
                  <w:tcW w:w="4726" w:type="dxa"/>
                </w:tcPr>
                <w:p w14:paraId="407654B1" w14:textId="77777777" w:rsidR="00CB52A1" w:rsidRPr="00D00F65" w:rsidRDefault="00CB52A1" w:rsidP="003B2512">
                  <w:pPr>
                    <w:pStyle w:val="a3"/>
                    <w:jc w:val="both"/>
                    <w:rPr>
                      <w:rFonts w:ascii="Times New Roman" w:hAnsi="Times New Roman" w:cs="Times New Roman"/>
                      <w:b/>
                      <w:color w:val="000000" w:themeColor="text1"/>
                      <w:lang w:eastAsia="uk-UA"/>
                    </w:rPr>
                  </w:pPr>
                  <w:proofErr w:type="spellStart"/>
                  <w:r w:rsidRPr="00D00F65">
                    <w:rPr>
                      <w:rFonts w:ascii="Times New Roman" w:hAnsi="Times New Roman" w:cs="Times New Roman"/>
                      <w:b/>
                      <w:color w:val="000000" w:themeColor="text1"/>
                      <w:lang w:eastAsia="uk-UA"/>
                    </w:rPr>
                    <w:t>неоприлюднення</w:t>
                  </w:r>
                  <w:proofErr w:type="spellEnd"/>
                  <w:r w:rsidRPr="00D00F65">
                    <w:rPr>
                      <w:rFonts w:ascii="Times New Roman" w:hAnsi="Times New Roman" w:cs="Times New Roman"/>
                      <w:b/>
                      <w:color w:val="000000" w:themeColor="text1"/>
                      <w:lang w:eastAsia="uk-UA"/>
                    </w:rPr>
                    <w:t xml:space="preserve"> </w:t>
                  </w:r>
                  <w:proofErr w:type="spellStart"/>
                  <w:r w:rsidRPr="00D00F65">
                    <w:rPr>
                      <w:rFonts w:ascii="Times New Roman" w:hAnsi="Times New Roman" w:cs="Times New Roman"/>
                      <w:b/>
                      <w:color w:val="000000" w:themeColor="text1"/>
                      <w:lang w:eastAsia="uk-UA"/>
                    </w:rPr>
                    <w:t>інсайдерської</w:t>
                  </w:r>
                  <w:proofErr w:type="spellEnd"/>
                  <w:r w:rsidRPr="00D00F65">
                    <w:rPr>
                      <w:rFonts w:ascii="Times New Roman" w:hAnsi="Times New Roman" w:cs="Times New Roman"/>
                      <w:b/>
                      <w:color w:val="000000" w:themeColor="text1"/>
                      <w:lang w:eastAsia="uk-UA"/>
                    </w:rPr>
                    <w:t xml:space="preserve"> інформації</w:t>
                  </w:r>
                </w:p>
              </w:tc>
              <w:tc>
                <w:tcPr>
                  <w:tcW w:w="875" w:type="dxa"/>
                </w:tcPr>
                <w:p w14:paraId="169BEC29" w14:textId="77777777" w:rsidR="00CB52A1" w:rsidRPr="00D00F65" w:rsidRDefault="00CB52A1" w:rsidP="003B2512">
                  <w:pPr>
                    <w:pStyle w:val="a3"/>
                    <w:jc w:val="both"/>
                    <w:rPr>
                      <w:rFonts w:ascii="Times New Roman" w:hAnsi="Times New Roman" w:cs="Times New Roman"/>
                      <w:b/>
                      <w:color w:val="000000" w:themeColor="text1"/>
                      <w:lang w:eastAsia="uk-UA"/>
                    </w:rPr>
                  </w:pPr>
                  <w:r w:rsidRPr="00D00F65">
                    <w:rPr>
                      <w:rFonts w:ascii="Times New Roman" w:hAnsi="Times New Roman" w:cs="Times New Roman"/>
                      <w:b/>
                      <w:color w:val="000000" w:themeColor="text1"/>
                      <w:lang w:eastAsia="uk-UA"/>
                    </w:rPr>
                    <w:t>20</w:t>
                  </w:r>
                </w:p>
              </w:tc>
            </w:tr>
            <w:tr w:rsidR="00CB52A1" w:rsidRPr="00D00F65" w14:paraId="0A1E1093" w14:textId="77777777" w:rsidTr="003B2512">
              <w:trPr>
                <w:trHeight w:val="361"/>
              </w:trPr>
              <w:tc>
                <w:tcPr>
                  <w:tcW w:w="4726" w:type="dxa"/>
                </w:tcPr>
                <w:p w14:paraId="2FF38371" w14:textId="77777777" w:rsidR="00CB52A1" w:rsidRPr="00D00F65" w:rsidRDefault="00CB52A1" w:rsidP="003B2512">
                  <w:pPr>
                    <w:pStyle w:val="a3"/>
                    <w:jc w:val="both"/>
                    <w:rPr>
                      <w:rFonts w:ascii="Times New Roman" w:hAnsi="Times New Roman" w:cs="Times New Roman"/>
                      <w:b/>
                      <w:color w:val="000000" w:themeColor="text1"/>
                      <w:lang w:eastAsia="uk-UA"/>
                    </w:rPr>
                  </w:pPr>
                  <w:r w:rsidRPr="00D00F65">
                    <w:rPr>
                      <w:rFonts w:ascii="Times New Roman" w:hAnsi="Times New Roman" w:cs="Times New Roman"/>
                      <w:b/>
                      <w:color w:val="000000" w:themeColor="text1"/>
                      <w:lang w:eastAsia="uk-UA"/>
                    </w:rPr>
                    <w:t xml:space="preserve">оприлюднення </w:t>
                  </w:r>
                  <w:proofErr w:type="spellStart"/>
                  <w:r w:rsidRPr="00D00F65">
                    <w:rPr>
                      <w:rFonts w:ascii="Times New Roman" w:hAnsi="Times New Roman" w:cs="Times New Roman"/>
                      <w:b/>
                      <w:color w:val="000000" w:themeColor="text1"/>
                      <w:lang w:eastAsia="uk-UA"/>
                    </w:rPr>
                    <w:t>інсайдерської</w:t>
                  </w:r>
                  <w:proofErr w:type="spellEnd"/>
                  <w:r w:rsidRPr="00D00F65">
                    <w:rPr>
                      <w:rFonts w:ascii="Times New Roman" w:hAnsi="Times New Roman" w:cs="Times New Roman"/>
                      <w:b/>
                      <w:color w:val="000000" w:themeColor="text1"/>
                      <w:lang w:eastAsia="uk-UA"/>
                    </w:rPr>
                    <w:t xml:space="preserve"> інформації з порушенням встановлених вимог</w:t>
                  </w:r>
                </w:p>
              </w:tc>
              <w:tc>
                <w:tcPr>
                  <w:tcW w:w="875" w:type="dxa"/>
                </w:tcPr>
                <w:p w14:paraId="2C065600" w14:textId="77777777" w:rsidR="00CB52A1" w:rsidRPr="00D00F65" w:rsidRDefault="00CB52A1" w:rsidP="003B2512">
                  <w:pPr>
                    <w:pStyle w:val="a3"/>
                    <w:jc w:val="both"/>
                    <w:rPr>
                      <w:rFonts w:ascii="Times New Roman" w:hAnsi="Times New Roman" w:cs="Times New Roman"/>
                      <w:b/>
                      <w:color w:val="000000" w:themeColor="text1"/>
                      <w:lang w:eastAsia="uk-UA"/>
                    </w:rPr>
                  </w:pPr>
                  <w:r w:rsidRPr="00D00F65">
                    <w:rPr>
                      <w:rFonts w:ascii="Times New Roman" w:hAnsi="Times New Roman" w:cs="Times New Roman"/>
                      <w:b/>
                      <w:color w:val="000000" w:themeColor="text1"/>
                      <w:lang w:eastAsia="uk-UA"/>
                    </w:rPr>
                    <w:t>20</w:t>
                  </w:r>
                </w:p>
              </w:tc>
            </w:tr>
            <w:tr w:rsidR="00CB52A1" w:rsidRPr="00D00F65" w14:paraId="05AE4723" w14:textId="77777777" w:rsidTr="003B2512">
              <w:trPr>
                <w:trHeight w:val="542"/>
              </w:trPr>
              <w:tc>
                <w:tcPr>
                  <w:tcW w:w="4726" w:type="dxa"/>
                </w:tcPr>
                <w:p w14:paraId="3E6E9153" w14:textId="77777777" w:rsidR="00CB52A1" w:rsidRPr="00D00F65" w:rsidRDefault="00CB52A1" w:rsidP="003B2512">
                  <w:pPr>
                    <w:pStyle w:val="a3"/>
                    <w:jc w:val="both"/>
                    <w:rPr>
                      <w:rFonts w:ascii="Times New Roman" w:hAnsi="Times New Roman" w:cs="Times New Roman"/>
                      <w:b/>
                      <w:color w:val="000000" w:themeColor="text1"/>
                      <w:lang w:eastAsia="uk-UA"/>
                    </w:rPr>
                  </w:pPr>
                  <w:r w:rsidRPr="00D00F65">
                    <w:rPr>
                      <w:rFonts w:ascii="Times New Roman" w:hAnsi="Times New Roman" w:cs="Times New Roman"/>
                      <w:b/>
                      <w:color w:val="000000" w:themeColor="text1"/>
                      <w:lang w:eastAsia="uk-UA"/>
                    </w:rPr>
                    <w:t>здійснення операцій щодо оптових енергетичних продуктів без реєстрації як учасника оптового енергетичного ринку</w:t>
                  </w:r>
                </w:p>
              </w:tc>
              <w:tc>
                <w:tcPr>
                  <w:tcW w:w="875" w:type="dxa"/>
                </w:tcPr>
                <w:p w14:paraId="32C9E04A" w14:textId="77777777" w:rsidR="00CB52A1" w:rsidRPr="00D00F65" w:rsidRDefault="00CB52A1" w:rsidP="003B2512">
                  <w:pPr>
                    <w:pStyle w:val="a3"/>
                    <w:jc w:val="both"/>
                    <w:rPr>
                      <w:rFonts w:ascii="Times New Roman" w:hAnsi="Times New Roman" w:cs="Times New Roman"/>
                      <w:b/>
                      <w:color w:val="000000" w:themeColor="text1"/>
                      <w:lang w:eastAsia="uk-UA"/>
                    </w:rPr>
                  </w:pPr>
                  <w:r w:rsidRPr="00D00F65">
                    <w:rPr>
                      <w:rFonts w:ascii="Times New Roman" w:hAnsi="Times New Roman" w:cs="Times New Roman"/>
                      <w:b/>
                      <w:color w:val="000000" w:themeColor="text1"/>
                      <w:lang w:eastAsia="uk-UA"/>
                    </w:rPr>
                    <w:t>15</w:t>
                  </w:r>
                </w:p>
              </w:tc>
            </w:tr>
          </w:tbl>
          <w:p w14:paraId="09EBAB70" w14:textId="77777777"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lang w:eastAsia="uk-UA"/>
              </w:rPr>
              <w:t>У разі відсутності або неможливості визначення розміру заподіяної шкоди або додаткової вигоди, отриманої суб’єктом розслідування внаслідок вчинення порушення, зазначена складова розрахунку не враховується при розрахунку початкового розміру штрафу.</w:t>
            </w:r>
          </w:p>
          <w:p w14:paraId="78597FF1" w14:textId="3D496C50" w:rsidR="00CB52A1" w:rsidRDefault="00CB52A1" w:rsidP="003B2512">
            <w:pPr>
              <w:pStyle w:val="a3"/>
              <w:jc w:val="both"/>
              <w:rPr>
                <w:rFonts w:ascii="Times New Roman" w:hAnsi="Times New Roman" w:cs="Times New Roman"/>
                <w:lang w:eastAsia="uk-UA"/>
              </w:rPr>
            </w:pPr>
            <w:r w:rsidRPr="00D00F65">
              <w:rPr>
                <w:rFonts w:ascii="Times New Roman" w:hAnsi="Times New Roman" w:cs="Times New Roman"/>
                <w:lang w:eastAsia="uk-UA"/>
              </w:rPr>
              <w:t>За наявності одночасно шкоди, завданої суб’єктом розслідування та додаткової вигоди, отриманої ним внаслідок вчинення відповідного виду порушення, для розрахунку застосовується найбільший визначений розмір шкоди чи додаткової вигоди.</w:t>
            </w:r>
          </w:p>
          <w:p w14:paraId="44CD0291" w14:textId="07E855C9" w:rsidR="00CB52A1" w:rsidRDefault="00CB52A1" w:rsidP="003B2512">
            <w:pPr>
              <w:pStyle w:val="a3"/>
              <w:jc w:val="both"/>
              <w:rPr>
                <w:rFonts w:ascii="Times New Roman" w:hAnsi="Times New Roman" w:cs="Times New Roman"/>
                <w:lang w:eastAsia="uk-UA"/>
              </w:rPr>
            </w:pPr>
          </w:p>
          <w:p w14:paraId="21C44800" w14:textId="77777777" w:rsidR="00CB52A1" w:rsidRDefault="00CB52A1" w:rsidP="009073C2">
            <w:pPr>
              <w:pStyle w:val="a3"/>
              <w:ind w:firstLine="229"/>
              <w:jc w:val="both"/>
              <w:rPr>
                <w:rFonts w:ascii="Times New Roman" w:hAnsi="Times New Roman" w:cs="Times New Roman"/>
                <w:b/>
                <w:color w:val="000000"/>
                <w:lang w:eastAsia="uk-UA"/>
              </w:rPr>
            </w:pPr>
            <w:r>
              <w:rPr>
                <w:rFonts w:ascii="Times New Roman" w:hAnsi="Times New Roman" w:cs="Times New Roman"/>
                <w:b/>
                <w:color w:val="000000"/>
                <w:lang w:eastAsia="uk-UA"/>
              </w:rPr>
              <w:t>Обґрунтування</w:t>
            </w:r>
          </w:p>
          <w:p w14:paraId="17B7F5B9" w14:textId="77777777" w:rsidR="00CB52A1" w:rsidRPr="00D00F65" w:rsidRDefault="00CB52A1" w:rsidP="009073C2">
            <w:pPr>
              <w:pStyle w:val="a3"/>
              <w:jc w:val="both"/>
              <w:rPr>
                <w:rFonts w:ascii="Times New Roman" w:hAnsi="Times New Roman" w:cs="Times New Roman"/>
                <w:bCs/>
                <w:color w:val="000000"/>
                <w:lang w:eastAsia="uk-UA"/>
              </w:rPr>
            </w:pPr>
            <w:r w:rsidRPr="00D00F65">
              <w:rPr>
                <w:rFonts w:ascii="Times New Roman" w:hAnsi="Times New Roman" w:cs="Times New Roman"/>
                <w:bCs/>
                <w:color w:val="000000"/>
                <w:lang w:eastAsia="uk-UA"/>
              </w:rPr>
              <w:t xml:space="preserve">З метою забезпечення дотримання принципу послідовності державного регулювання, пропорційності прийняття рішення щодо умов здійснення розрахунку розміру штрафу за зловживання та інші порушення, а також  недопущення надмірного </w:t>
            </w:r>
            <w:proofErr w:type="spellStart"/>
            <w:r w:rsidRPr="00D00F65">
              <w:rPr>
                <w:rFonts w:ascii="Times New Roman" w:hAnsi="Times New Roman" w:cs="Times New Roman"/>
                <w:bCs/>
                <w:color w:val="000000"/>
                <w:lang w:eastAsia="uk-UA"/>
              </w:rPr>
              <w:t>санкційного</w:t>
            </w:r>
            <w:proofErr w:type="spellEnd"/>
            <w:r w:rsidRPr="00D00F65">
              <w:rPr>
                <w:rFonts w:ascii="Times New Roman" w:hAnsi="Times New Roman" w:cs="Times New Roman"/>
                <w:bCs/>
                <w:color w:val="000000"/>
                <w:lang w:eastAsia="uk-UA"/>
              </w:rPr>
              <w:t xml:space="preserve"> навантаження на учасників ринку   пропонується для цілей обрахунку початкового розміру штрафу застосовувати такі відсоткові значення від розміру шкоди, завданої суб’єктом розслідування, чи додаткової вигоди, отриманої ним внаслідок вчинення відповідного виду порушення. </w:t>
            </w:r>
          </w:p>
          <w:p w14:paraId="075A6D50" w14:textId="77777777" w:rsidR="00CB52A1" w:rsidRPr="00D00F65" w:rsidRDefault="00CB52A1" w:rsidP="009073C2">
            <w:pPr>
              <w:pStyle w:val="a3"/>
              <w:jc w:val="both"/>
              <w:rPr>
                <w:rFonts w:ascii="Times New Roman" w:hAnsi="Times New Roman" w:cs="Times New Roman"/>
                <w:bCs/>
                <w:color w:val="000000"/>
                <w:lang w:eastAsia="uk-UA"/>
              </w:rPr>
            </w:pPr>
            <w:r w:rsidRPr="00D00F65">
              <w:rPr>
                <w:rFonts w:ascii="Times New Roman" w:hAnsi="Times New Roman" w:cs="Times New Roman"/>
                <w:bCs/>
                <w:color w:val="000000"/>
                <w:lang w:eastAsia="uk-UA"/>
              </w:rPr>
              <w:t>За аналогією до поточної редакції пункту  3.2.6. цього Порядку.</w:t>
            </w:r>
          </w:p>
          <w:p w14:paraId="332044E5" w14:textId="77777777" w:rsidR="00CB52A1" w:rsidRPr="00D00F65" w:rsidRDefault="00CB52A1" w:rsidP="009073C2">
            <w:pPr>
              <w:pStyle w:val="a3"/>
              <w:jc w:val="both"/>
              <w:rPr>
                <w:rFonts w:ascii="Times New Roman" w:eastAsia="Times New Roman" w:hAnsi="Times New Roman" w:cs="Times New Roman"/>
                <w:lang w:eastAsia="uk-UA"/>
              </w:rPr>
            </w:pPr>
          </w:p>
          <w:p w14:paraId="6DF50062" w14:textId="77777777" w:rsidR="00CB52A1" w:rsidRPr="00D00F65" w:rsidRDefault="00CB52A1" w:rsidP="003B2512">
            <w:pPr>
              <w:pStyle w:val="a3"/>
              <w:jc w:val="both"/>
              <w:rPr>
                <w:rFonts w:ascii="Times New Roman" w:hAnsi="Times New Roman" w:cs="Times New Roman"/>
                <w:bCs/>
                <w:color w:val="000000"/>
                <w:lang w:eastAsia="uk-UA"/>
              </w:rPr>
            </w:pPr>
          </w:p>
          <w:p w14:paraId="2D2AEF07" w14:textId="77777777" w:rsidR="00CB52A1" w:rsidRPr="00D00F65" w:rsidRDefault="00CB52A1" w:rsidP="003B2512">
            <w:pPr>
              <w:pStyle w:val="a3"/>
              <w:jc w:val="both"/>
              <w:rPr>
                <w:rFonts w:ascii="Times New Roman" w:eastAsia="Times New Roman" w:hAnsi="Times New Roman" w:cs="Times New Roman"/>
                <w:b/>
                <w:bCs/>
                <w:lang w:eastAsia="uk-UA"/>
              </w:rPr>
            </w:pPr>
            <w:r w:rsidRPr="00D00F65">
              <w:rPr>
                <w:rFonts w:ascii="Times New Roman" w:eastAsia="Times New Roman" w:hAnsi="Times New Roman" w:cs="Times New Roman"/>
                <w:b/>
                <w:bCs/>
                <w:lang w:eastAsia="uk-UA"/>
              </w:rPr>
              <w:t>АТ «ДТЕК ЗАХІДЕНЕРГО»</w:t>
            </w:r>
          </w:p>
          <w:p w14:paraId="41E29996" w14:textId="77777777" w:rsidR="00CB52A1" w:rsidRPr="00D00F65" w:rsidRDefault="00CB52A1" w:rsidP="003B2512">
            <w:pPr>
              <w:pStyle w:val="a3"/>
              <w:jc w:val="both"/>
              <w:rPr>
                <w:rFonts w:ascii="Times New Roman" w:hAnsi="Times New Roman" w:cs="Times New Roman"/>
                <w:bCs/>
                <w:color w:val="000000"/>
                <w:lang w:eastAsia="uk-UA"/>
              </w:rPr>
            </w:pPr>
          </w:p>
          <w:p w14:paraId="07FCA077"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 xml:space="preserve">4.2.6. У разі наявності шкоди, завданої суб’єктом розслідування, чи додаткової вигоди, отриманої ним внаслідок вчинення відповідного виду порушення, та у разі можливості їх встановлення, НКРЕКП враховує розмір завданої суб’єктом розслідування шкоди та/або отриманої ним додаткової вигоди. </w:t>
            </w:r>
          </w:p>
          <w:p w14:paraId="01A4989A"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lastRenderedPageBreak/>
              <w:t>У разі відсутності або неможливості визначення розміру заподіяної шкоди або додаткової вигоди, отриманої суб’єктом розслідування внаслідок вчинення порушення, зазначена складова розрахунку не враховується при розрахунку початкового розміру штрафу.</w:t>
            </w:r>
          </w:p>
          <w:p w14:paraId="227EF53C" w14:textId="77777777" w:rsidR="00CB52A1" w:rsidRPr="00D00F65" w:rsidRDefault="00CB52A1" w:rsidP="003B2512">
            <w:pPr>
              <w:autoSpaceDE w:val="0"/>
              <w:autoSpaceDN w:val="0"/>
              <w:adjustRightInd w:val="0"/>
              <w:spacing w:after="0" w:line="240" w:lineRule="auto"/>
              <w:jc w:val="both"/>
              <w:rPr>
                <w:rFonts w:ascii="Times New Roman" w:hAnsi="Times New Roman"/>
                <w:bCs/>
                <w:lang w:eastAsia="uk-UA"/>
              </w:rPr>
            </w:pPr>
            <w:r w:rsidRPr="00D00F65">
              <w:rPr>
                <w:rFonts w:ascii="Times New Roman" w:hAnsi="Times New Roman"/>
                <w:bCs/>
                <w:lang w:eastAsia="uk-UA"/>
              </w:rPr>
              <w:t>За наявності одночасно шкоди, завданої суб’єктом розслідування та додаткової вигоди, отриманої ним внаслідок вчинення відповідного виду порушення, для розрахунку застосовується найбільший визначений розмір шкоди чи додаткової вигоди.</w:t>
            </w:r>
          </w:p>
          <w:p w14:paraId="7B92B57E" w14:textId="77777777" w:rsidR="00CB52A1" w:rsidRPr="00D00F65" w:rsidRDefault="00CB52A1" w:rsidP="003B2512">
            <w:pPr>
              <w:autoSpaceDE w:val="0"/>
              <w:autoSpaceDN w:val="0"/>
              <w:adjustRightInd w:val="0"/>
              <w:spacing w:after="0" w:line="240" w:lineRule="auto"/>
              <w:jc w:val="both"/>
              <w:rPr>
                <w:rFonts w:ascii="Times New Roman" w:hAnsi="Times New Roman"/>
                <w:b/>
                <w:lang w:eastAsia="uk-UA"/>
              </w:rPr>
            </w:pPr>
            <w:r w:rsidRPr="00D00F65">
              <w:rPr>
                <w:rFonts w:ascii="Times New Roman" w:hAnsi="Times New Roman"/>
                <w:b/>
                <w:lang w:eastAsia="uk-UA"/>
              </w:rPr>
              <w:t>Для цілей обрахунку початкового розміру штрафу застосовується такі відсоткові значення від розміру шкоди, завданої суб’єктом розслідування, чи додаткової вигоди, отриманої ним внаслідок вчинення відповідного виду іншого порушення на оптовому енергетичному ринку:</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7848"/>
              <w:gridCol w:w="681"/>
            </w:tblGrid>
            <w:tr w:rsidR="00CB52A1" w:rsidRPr="00D00F65" w14:paraId="4011ADB6" w14:textId="77777777" w:rsidTr="003B2512">
              <w:tc>
                <w:tcPr>
                  <w:tcW w:w="4587" w:type="dxa"/>
                  <w:tcBorders>
                    <w:top w:val="single" w:sz="6" w:space="0" w:color="000000"/>
                    <w:left w:val="single" w:sz="6" w:space="0" w:color="000000"/>
                    <w:bottom w:val="single" w:sz="6" w:space="0" w:color="000000"/>
                    <w:right w:val="single" w:sz="6" w:space="0" w:color="000000"/>
                  </w:tcBorders>
                  <w:hideMark/>
                </w:tcPr>
                <w:p w14:paraId="46499F0B" w14:textId="77777777" w:rsidR="00CB52A1" w:rsidRPr="00D00F65" w:rsidRDefault="00CB52A1" w:rsidP="003B2512">
                  <w:pPr>
                    <w:autoSpaceDE w:val="0"/>
                    <w:autoSpaceDN w:val="0"/>
                    <w:adjustRightInd w:val="0"/>
                    <w:spacing w:after="0" w:line="240" w:lineRule="auto"/>
                    <w:jc w:val="both"/>
                    <w:rPr>
                      <w:rFonts w:ascii="Times New Roman" w:hAnsi="Times New Roman"/>
                      <w:b/>
                      <w:lang w:eastAsia="uk-UA"/>
                    </w:rPr>
                  </w:pPr>
                  <w:bookmarkStart w:id="8" w:name="n180"/>
                  <w:bookmarkEnd w:id="8"/>
                  <w:r w:rsidRPr="00D00F65">
                    <w:rPr>
                      <w:rFonts w:ascii="Times New Roman" w:hAnsi="Times New Roman"/>
                      <w:b/>
                      <w:bCs/>
                      <w:lang w:eastAsia="uk-UA"/>
                    </w:rPr>
                    <w:t>Вид порушення</w:t>
                  </w:r>
                </w:p>
              </w:tc>
              <w:tc>
                <w:tcPr>
                  <w:tcW w:w="398" w:type="dxa"/>
                  <w:tcBorders>
                    <w:top w:val="single" w:sz="6" w:space="0" w:color="000000"/>
                    <w:left w:val="single" w:sz="6" w:space="0" w:color="000000"/>
                    <w:bottom w:val="single" w:sz="6" w:space="0" w:color="000000"/>
                    <w:right w:val="single" w:sz="6" w:space="0" w:color="000000"/>
                  </w:tcBorders>
                  <w:hideMark/>
                </w:tcPr>
                <w:p w14:paraId="11673966" w14:textId="77777777" w:rsidR="00CB52A1" w:rsidRPr="00D00F65" w:rsidRDefault="00CB52A1" w:rsidP="003B2512">
                  <w:pPr>
                    <w:autoSpaceDE w:val="0"/>
                    <w:autoSpaceDN w:val="0"/>
                    <w:adjustRightInd w:val="0"/>
                    <w:spacing w:after="0" w:line="240" w:lineRule="auto"/>
                    <w:jc w:val="both"/>
                    <w:rPr>
                      <w:rFonts w:ascii="Times New Roman" w:hAnsi="Times New Roman"/>
                      <w:b/>
                      <w:lang w:eastAsia="uk-UA"/>
                    </w:rPr>
                  </w:pPr>
                  <w:r w:rsidRPr="00D00F65">
                    <w:rPr>
                      <w:rFonts w:ascii="Times New Roman" w:hAnsi="Times New Roman"/>
                      <w:b/>
                      <w:bCs/>
                      <w:lang w:eastAsia="uk-UA"/>
                    </w:rPr>
                    <w:t>%</w:t>
                  </w:r>
                </w:p>
              </w:tc>
            </w:tr>
            <w:tr w:rsidR="00CB52A1" w:rsidRPr="00D00F65" w14:paraId="741BF8EA" w14:textId="77777777" w:rsidTr="003B2512">
              <w:tc>
                <w:tcPr>
                  <w:tcW w:w="4587" w:type="dxa"/>
                  <w:tcBorders>
                    <w:top w:val="single" w:sz="6" w:space="0" w:color="000000"/>
                    <w:left w:val="single" w:sz="6" w:space="0" w:color="000000"/>
                    <w:bottom w:val="single" w:sz="6" w:space="0" w:color="000000"/>
                    <w:right w:val="single" w:sz="6" w:space="0" w:color="000000"/>
                  </w:tcBorders>
                  <w:hideMark/>
                </w:tcPr>
                <w:p w14:paraId="0141E6AE" w14:textId="77777777" w:rsidR="00CB52A1" w:rsidRPr="00D00F65" w:rsidRDefault="00CB52A1" w:rsidP="003B2512">
                  <w:pPr>
                    <w:autoSpaceDE w:val="0"/>
                    <w:autoSpaceDN w:val="0"/>
                    <w:adjustRightInd w:val="0"/>
                    <w:spacing w:after="0" w:line="240" w:lineRule="auto"/>
                    <w:jc w:val="both"/>
                    <w:rPr>
                      <w:rFonts w:ascii="Times New Roman" w:hAnsi="Times New Roman"/>
                      <w:b/>
                      <w:lang w:eastAsia="uk-UA"/>
                    </w:rPr>
                  </w:pPr>
                  <w:r w:rsidRPr="00D00F65">
                    <w:rPr>
                      <w:rFonts w:ascii="Times New Roman" w:hAnsi="Times New Roman"/>
                      <w:b/>
                      <w:lang w:eastAsia="uk-UA"/>
                    </w:rPr>
                    <w:t>Здійснення операцій з оптовими енергетичними продуктами без реєстрації як учасника оптового енергетичного ринку</w:t>
                  </w:r>
                </w:p>
              </w:tc>
              <w:tc>
                <w:tcPr>
                  <w:tcW w:w="398" w:type="dxa"/>
                  <w:tcBorders>
                    <w:top w:val="single" w:sz="6" w:space="0" w:color="000000"/>
                    <w:left w:val="single" w:sz="6" w:space="0" w:color="000000"/>
                    <w:bottom w:val="single" w:sz="6" w:space="0" w:color="000000"/>
                    <w:right w:val="single" w:sz="6" w:space="0" w:color="000000"/>
                  </w:tcBorders>
                  <w:hideMark/>
                </w:tcPr>
                <w:p w14:paraId="583B403B" w14:textId="77777777" w:rsidR="00CB52A1" w:rsidRPr="00D00F65" w:rsidRDefault="00CB52A1" w:rsidP="003B2512">
                  <w:pPr>
                    <w:autoSpaceDE w:val="0"/>
                    <w:autoSpaceDN w:val="0"/>
                    <w:adjustRightInd w:val="0"/>
                    <w:spacing w:after="0" w:line="240" w:lineRule="auto"/>
                    <w:jc w:val="both"/>
                    <w:rPr>
                      <w:rFonts w:ascii="Times New Roman" w:hAnsi="Times New Roman"/>
                      <w:b/>
                      <w:lang w:eastAsia="uk-UA"/>
                    </w:rPr>
                  </w:pPr>
                  <w:r w:rsidRPr="00D00F65">
                    <w:rPr>
                      <w:rFonts w:ascii="Times New Roman" w:hAnsi="Times New Roman"/>
                      <w:b/>
                      <w:lang w:eastAsia="uk-UA"/>
                    </w:rPr>
                    <w:t>15</w:t>
                  </w:r>
                </w:p>
              </w:tc>
            </w:tr>
            <w:tr w:rsidR="00CB52A1" w:rsidRPr="00D00F65" w14:paraId="4C69BFDE" w14:textId="77777777" w:rsidTr="003B2512">
              <w:tc>
                <w:tcPr>
                  <w:tcW w:w="4587" w:type="dxa"/>
                  <w:tcBorders>
                    <w:top w:val="single" w:sz="6" w:space="0" w:color="000000"/>
                    <w:left w:val="single" w:sz="6" w:space="0" w:color="000000"/>
                    <w:bottom w:val="single" w:sz="6" w:space="0" w:color="000000"/>
                    <w:right w:val="single" w:sz="6" w:space="0" w:color="000000"/>
                  </w:tcBorders>
                  <w:hideMark/>
                </w:tcPr>
                <w:p w14:paraId="70291A5F" w14:textId="77777777" w:rsidR="00CB52A1" w:rsidRPr="00D00F65" w:rsidRDefault="00CB52A1" w:rsidP="003B2512">
                  <w:pPr>
                    <w:autoSpaceDE w:val="0"/>
                    <w:autoSpaceDN w:val="0"/>
                    <w:adjustRightInd w:val="0"/>
                    <w:spacing w:after="0" w:line="240" w:lineRule="auto"/>
                    <w:jc w:val="both"/>
                    <w:rPr>
                      <w:rFonts w:ascii="Times New Roman" w:hAnsi="Times New Roman"/>
                      <w:b/>
                      <w:lang w:eastAsia="uk-UA"/>
                    </w:rPr>
                  </w:pPr>
                  <w:proofErr w:type="spellStart"/>
                  <w:r w:rsidRPr="00D00F65">
                    <w:rPr>
                      <w:rFonts w:ascii="Times New Roman" w:hAnsi="Times New Roman"/>
                      <w:b/>
                      <w:lang w:eastAsia="uk-UA"/>
                    </w:rPr>
                    <w:t>Нерозкриття</w:t>
                  </w:r>
                  <w:proofErr w:type="spellEnd"/>
                  <w:r w:rsidRPr="00D00F65">
                    <w:rPr>
                      <w:rFonts w:ascii="Times New Roman" w:hAnsi="Times New Roman"/>
                      <w:b/>
                      <w:lang w:eastAsia="uk-UA"/>
                    </w:rPr>
                    <w:t xml:space="preserve"> або розкриття </w:t>
                  </w:r>
                  <w:proofErr w:type="spellStart"/>
                  <w:r w:rsidRPr="00D00F65">
                    <w:rPr>
                      <w:rFonts w:ascii="Times New Roman" w:hAnsi="Times New Roman"/>
                      <w:b/>
                      <w:lang w:eastAsia="uk-UA"/>
                    </w:rPr>
                    <w:t>інсайдерської</w:t>
                  </w:r>
                  <w:proofErr w:type="spellEnd"/>
                  <w:r w:rsidRPr="00D00F65">
                    <w:rPr>
                      <w:rFonts w:ascii="Times New Roman" w:hAnsi="Times New Roman"/>
                      <w:b/>
                      <w:lang w:eastAsia="uk-UA"/>
                    </w:rPr>
                    <w:t xml:space="preserve"> інформації з порушенням встановлених для розкриття такої інформації вимог</w:t>
                  </w:r>
                </w:p>
              </w:tc>
              <w:tc>
                <w:tcPr>
                  <w:tcW w:w="398" w:type="dxa"/>
                  <w:tcBorders>
                    <w:top w:val="single" w:sz="6" w:space="0" w:color="000000"/>
                    <w:left w:val="single" w:sz="6" w:space="0" w:color="000000"/>
                    <w:bottom w:val="single" w:sz="6" w:space="0" w:color="000000"/>
                    <w:right w:val="single" w:sz="6" w:space="0" w:color="000000"/>
                  </w:tcBorders>
                  <w:hideMark/>
                </w:tcPr>
                <w:p w14:paraId="73E5A7F8" w14:textId="77777777" w:rsidR="00CB52A1" w:rsidRPr="00D00F65" w:rsidRDefault="00CB52A1" w:rsidP="003B2512">
                  <w:pPr>
                    <w:autoSpaceDE w:val="0"/>
                    <w:autoSpaceDN w:val="0"/>
                    <w:adjustRightInd w:val="0"/>
                    <w:spacing w:after="0" w:line="240" w:lineRule="auto"/>
                    <w:jc w:val="both"/>
                    <w:rPr>
                      <w:rFonts w:ascii="Times New Roman" w:hAnsi="Times New Roman"/>
                      <w:b/>
                      <w:lang w:eastAsia="uk-UA"/>
                    </w:rPr>
                  </w:pPr>
                  <w:r w:rsidRPr="00D00F65">
                    <w:rPr>
                      <w:rFonts w:ascii="Times New Roman" w:hAnsi="Times New Roman"/>
                      <w:b/>
                      <w:lang w:eastAsia="uk-UA"/>
                    </w:rPr>
                    <w:t>20</w:t>
                  </w:r>
                </w:p>
              </w:tc>
            </w:tr>
          </w:tbl>
          <w:p w14:paraId="4F446F4F" w14:textId="77777777" w:rsidR="00CB52A1" w:rsidRPr="00D00F65" w:rsidRDefault="00CB52A1" w:rsidP="003B2512">
            <w:pPr>
              <w:pStyle w:val="a3"/>
              <w:jc w:val="both"/>
              <w:rPr>
                <w:rFonts w:ascii="Times New Roman" w:hAnsi="Times New Roman" w:cs="Times New Roman"/>
                <w:bCs/>
                <w:color w:val="000000"/>
                <w:lang w:eastAsia="uk-UA"/>
              </w:rPr>
            </w:pPr>
          </w:p>
          <w:p w14:paraId="7C460FA7" w14:textId="77777777" w:rsidR="00CB52A1" w:rsidRDefault="00CB52A1" w:rsidP="009073C2">
            <w:pPr>
              <w:pStyle w:val="a3"/>
              <w:ind w:firstLine="229"/>
              <w:jc w:val="both"/>
              <w:rPr>
                <w:rFonts w:ascii="Times New Roman" w:hAnsi="Times New Roman" w:cs="Times New Roman"/>
                <w:b/>
                <w:color w:val="000000"/>
                <w:lang w:eastAsia="uk-UA"/>
              </w:rPr>
            </w:pPr>
            <w:r>
              <w:rPr>
                <w:rFonts w:ascii="Times New Roman" w:hAnsi="Times New Roman" w:cs="Times New Roman"/>
                <w:b/>
                <w:color w:val="000000"/>
                <w:lang w:eastAsia="uk-UA"/>
              </w:rPr>
              <w:t>Обґрунтування</w:t>
            </w:r>
          </w:p>
          <w:p w14:paraId="7CACA64A" w14:textId="77777777" w:rsidR="00CB52A1" w:rsidRPr="00D00F65" w:rsidRDefault="00CB52A1" w:rsidP="009073C2">
            <w:pPr>
              <w:spacing w:after="0" w:line="240" w:lineRule="auto"/>
              <w:jc w:val="both"/>
              <w:rPr>
                <w:rFonts w:ascii="Times New Roman" w:hAnsi="Times New Roman"/>
              </w:rPr>
            </w:pPr>
            <w:r w:rsidRPr="00D00F65">
              <w:rPr>
                <w:rFonts w:ascii="Times New Roman" w:hAnsi="Times New Roman"/>
              </w:rPr>
              <w:t>Пропонується доповнити норму.</w:t>
            </w:r>
          </w:p>
          <w:p w14:paraId="06746DC8" w14:textId="77777777" w:rsidR="00CB52A1" w:rsidRPr="00D00F65" w:rsidRDefault="00CB52A1" w:rsidP="009073C2">
            <w:pPr>
              <w:pStyle w:val="a3"/>
              <w:jc w:val="both"/>
              <w:rPr>
                <w:rFonts w:ascii="Times New Roman" w:hAnsi="Times New Roman" w:cs="Times New Roman"/>
              </w:rPr>
            </w:pPr>
            <w:r w:rsidRPr="00D00F65">
              <w:rPr>
                <w:rFonts w:ascii="Times New Roman" w:hAnsi="Times New Roman" w:cs="Times New Roman"/>
              </w:rPr>
              <w:t xml:space="preserve">Див. </w:t>
            </w:r>
            <w:proofErr w:type="spellStart"/>
            <w:r w:rsidRPr="00D00F65">
              <w:rPr>
                <w:rFonts w:ascii="Times New Roman" w:hAnsi="Times New Roman" w:cs="Times New Roman"/>
              </w:rPr>
              <w:t>обгрунтування</w:t>
            </w:r>
            <w:proofErr w:type="spellEnd"/>
            <w:r w:rsidRPr="00D00F65">
              <w:rPr>
                <w:rFonts w:ascii="Times New Roman" w:hAnsi="Times New Roman" w:cs="Times New Roman"/>
              </w:rPr>
              <w:t xml:space="preserve"> до п. 4.2.3.</w:t>
            </w:r>
          </w:p>
          <w:p w14:paraId="57850ECC" w14:textId="77777777" w:rsidR="00CB52A1" w:rsidRDefault="00CB52A1" w:rsidP="003B2512">
            <w:pPr>
              <w:pStyle w:val="a3"/>
              <w:jc w:val="both"/>
              <w:rPr>
                <w:rFonts w:ascii="Times New Roman" w:eastAsia="Times New Roman" w:hAnsi="Times New Roman" w:cs="Times New Roman"/>
                <w:b/>
                <w:bCs/>
                <w:lang w:eastAsia="uk-UA"/>
              </w:rPr>
            </w:pPr>
          </w:p>
          <w:p w14:paraId="538F9774" w14:textId="77777777" w:rsidR="00CB52A1" w:rsidRDefault="00CB52A1" w:rsidP="003B2512">
            <w:pPr>
              <w:pStyle w:val="a3"/>
              <w:jc w:val="both"/>
              <w:rPr>
                <w:rFonts w:ascii="Times New Roman" w:eastAsia="Times New Roman" w:hAnsi="Times New Roman" w:cs="Times New Roman"/>
                <w:b/>
                <w:bCs/>
                <w:lang w:eastAsia="uk-UA"/>
              </w:rPr>
            </w:pPr>
          </w:p>
          <w:p w14:paraId="3A1CC1DD" w14:textId="77777777" w:rsidR="00CB52A1" w:rsidRDefault="00CB52A1" w:rsidP="00D45017">
            <w:pPr>
              <w:pStyle w:val="a3"/>
              <w:ind w:firstLine="229"/>
              <w:jc w:val="both"/>
              <w:rPr>
                <w:rFonts w:ascii="Times New Roman" w:eastAsia="Times New Roman" w:hAnsi="Times New Roman" w:cs="Times New Roman"/>
                <w:b/>
                <w:bCs/>
                <w:lang w:eastAsia="uk-UA"/>
              </w:rPr>
            </w:pPr>
          </w:p>
          <w:p w14:paraId="478AD5F0" w14:textId="46B21D59" w:rsidR="00CB52A1" w:rsidRPr="00D00F65" w:rsidRDefault="00CB52A1" w:rsidP="00D45017">
            <w:pPr>
              <w:pStyle w:val="a3"/>
              <w:ind w:firstLine="229"/>
              <w:jc w:val="both"/>
              <w:rPr>
                <w:rFonts w:ascii="Times New Roman" w:eastAsia="Times New Roman" w:hAnsi="Times New Roman" w:cs="Times New Roman"/>
                <w:b/>
                <w:bCs/>
                <w:lang w:eastAsia="uk-UA"/>
              </w:rPr>
            </w:pPr>
            <w:r w:rsidRPr="00D00F65">
              <w:rPr>
                <w:rFonts w:ascii="Times New Roman" w:eastAsia="Times New Roman" w:hAnsi="Times New Roman" w:cs="Times New Roman"/>
                <w:b/>
                <w:bCs/>
                <w:lang w:eastAsia="uk-UA"/>
              </w:rPr>
              <w:t>АТ «ОПЕРАТОР РИНКУ»</w:t>
            </w:r>
          </w:p>
          <w:p w14:paraId="53598DF6" w14:textId="77777777" w:rsidR="00CB52A1" w:rsidRPr="00D00F65" w:rsidRDefault="00CB52A1" w:rsidP="00D45017">
            <w:pPr>
              <w:pStyle w:val="a3"/>
              <w:ind w:firstLine="229"/>
              <w:jc w:val="both"/>
              <w:rPr>
                <w:rFonts w:ascii="Times New Roman" w:eastAsia="Times New Roman" w:hAnsi="Times New Roman" w:cs="Times New Roman"/>
                <w:lang w:eastAsia="uk-UA"/>
              </w:rPr>
            </w:pPr>
          </w:p>
          <w:p w14:paraId="0BE08777" w14:textId="77777777" w:rsidR="00CB52A1" w:rsidRPr="00D00F65" w:rsidRDefault="00CB52A1" w:rsidP="00D45017">
            <w:pPr>
              <w:spacing w:line="240" w:lineRule="auto"/>
              <w:ind w:firstLine="229"/>
              <w:jc w:val="both"/>
              <w:rPr>
                <w:rFonts w:ascii="Times New Roman" w:hAnsi="Times New Roman"/>
                <w:b/>
                <w:bCs/>
              </w:rPr>
            </w:pPr>
            <w:r w:rsidRPr="00D00F65">
              <w:rPr>
                <w:rFonts w:ascii="Times New Roman" w:hAnsi="Times New Roman"/>
              </w:rPr>
              <w:t xml:space="preserve">4.2.6.У разі наявності шкоди, завданої суб’єктом розслідування, чи додаткової вигоди, отриманої ним внаслідок вчинення відповідного виду порушення, та у разі можливості їх встановлення, НКРЕКП враховує розмір завданої суб’єктом розслідування шкоди та/або отриманої ним додаткової вигоди. </w:t>
            </w:r>
            <w:r w:rsidRPr="00D00F65">
              <w:rPr>
                <w:rFonts w:ascii="Times New Roman" w:hAnsi="Times New Roman"/>
                <w:b/>
                <w:bCs/>
              </w:rPr>
              <w:t>Для цілей обрахунку початкового розміру штрафу застосовується такі відсоткові значення від розміру шкоди, завданої суб’єктом розслідування, чи додаткової вигоди, отриманої ним внаслідок вчинення відповідного виду порушення:</w:t>
            </w:r>
          </w:p>
          <w:tbl>
            <w:tblPr>
              <w:tblW w:w="4934" w:type="pct"/>
              <w:tblLayout w:type="fixed"/>
              <w:tblCellMar>
                <w:top w:w="15" w:type="dxa"/>
                <w:left w:w="15" w:type="dxa"/>
                <w:bottom w:w="15" w:type="dxa"/>
                <w:right w:w="15" w:type="dxa"/>
              </w:tblCellMar>
              <w:tblLook w:val="04A0" w:firstRow="1" w:lastRow="0" w:firstColumn="1" w:lastColumn="0" w:noHBand="0" w:noVBand="1"/>
            </w:tblPr>
            <w:tblGrid>
              <w:gridCol w:w="6629"/>
              <w:gridCol w:w="1787"/>
            </w:tblGrid>
            <w:tr w:rsidR="00CB52A1" w:rsidRPr="00D00F65" w14:paraId="58A1B29D" w14:textId="77777777" w:rsidTr="003B2512">
              <w:tc>
                <w:tcPr>
                  <w:tcW w:w="2574" w:type="dxa"/>
                  <w:tcBorders>
                    <w:top w:val="single" w:sz="6" w:space="0" w:color="000000"/>
                    <w:left w:val="single" w:sz="6" w:space="0" w:color="000000"/>
                    <w:bottom w:val="single" w:sz="6" w:space="0" w:color="000000"/>
                    <w:right w:val="single" w:sz="6" w:space="0" w:color="000000"/>
                  </w:tcBorders>
                  <w:hideMark/>
                </w:tcPr>
                <w:p w14:paraId="3FB996B4" w14:textId="77777777" w:rsidR="00CB52A1" w:rsidRPr="00D00F65" w:rsidRDefault="00CB52A1" w:rsidP="00D45017">
                  <w:pPr>
                    <w:spacing w:line="240" w:lineRule="auto"/>
                    <w:ind w:firstLine="229"/>
                    <w:jc w:val="both"/>
                    <w:rPr>
                      <w:rFonts w:ascii="Times New Roman" w:hAnsi="Times New Roman"/>
                      <w:b/>
                      <w:bCs/>
                    </w:rPr>
                  </w:pPr>
                  <w:r w:rsidRPr="00D00F65">
                    <w:rPr>
                      <w:rFonts w:ascii="Times New Roman" w:hAnsi="Times New Roman"/>
                      <w:b/>
                      <w:bCs/>
                    </w:rPr>
                    <w:t>Вид зловживання</w:t>
                  </w:r>
                </w:p>
              </w:tc>
              <w:tc>
                <w:tcPr>
                  <w:tcW w:w="694" w:type="dxa"/>
                  <w:tcBorders>
                    <w:top w:val="single" w:sz="6" w:space="0" w:color="000000"/>
                    <w:left w:val="single" w:sz="6" w:space="0" w:color="000000"/>
                    <w:bottom w:val="single" w:sz="6" w:space="0" w:color="000000"/>
                    <w:right w:val="single" w:sz="6" w:space="0" w:color="000000"/>
                  </w:tcBorders>
                  <w:hideMark/>
                </w:tcPr>
                <w:p w14:paraId="4DD75341" w14:textId="77777777" w:rsidR="00CB52A1" w:rsidRPr="00D00F65" w:rsidRDefault="00CB52A1" w:rsidP="00D45017">
                  <w:pPr>
                    <w:spacing w:line="240" w:lineRule="auto"/>
                    <w:ind w:firstLine="229"/>
                    <w:jc w:val="both"/>
                    <w:rPr>
                      <w:rFonts w:ascii="Times New Roman" w:hAnsi="Times New Roman"/>
                      <w:b/>
                      <w:bCs/>
                    </w:rPr>
                  </w:pPr>
                  <w:r w:rsidRPr="00D00F65">
                    <w:rPr>
                      <w:rFonts w:ascii="Times New Roman" w:hAnsi="Times New Roman"/>
                      <w:b/>
                      <w:bCs/>
                    </w:rPr>
                    <w:t>%</w:t>
                  </w:r>
                </w:p>
              </w:tc>
            </w:tr>
            <w:tr w:rsidR="00CB52A1" w:rsidRPr="00D00F65" w14:paraId="4EA313D4" w14:textId="77777777" w:rsidTr="00850C4C">
              <w:trPr>
                <w:trHeight w:val="529"/>
              </w:trPr>
              <w:tc>
                <w:tcPr>
                  <w:tcW w:w="2574" w:type="dxa"/>
                  <w:tcBorders>
                    <w:top w:val="single" w:sz="6" w:space="0" w:color="000000"/>
                    <w:left w:val="single" w:sz="6" w:space="0" w:color="000000"/>
                    <w:bottom w:val="single" w:sz="6" w:space="0" w:color="000000"/>
                    <w:right w:val="single" w:sz="6" w:space="0" w:color="000000"/>
                  </w:tcBorders>
                  <w:hideMark/>
                </w:tcPr>
                <w:p w14:paraId="4E4E0E3F" w14:textId="77777777" w:rsidR="00CB52A1" w:rsidRPr="00D00F65" w:rsidRDefault="00CB52A1" w:rsidP="00D45017">
                  <w:pPr>
                    <w:spacing w:line="240" w:lineRule="auto"/>
                    <w:ind w:firstLine="229"/>
                    <w:jc w:val="both"/>
                    <w:rPr>
                      <w:rFonts w:ascii="Times New Roman" w:hAnsi="Times New Roman"/>
                      <w:b/>
                      <w:bCs/>
                    </w:rPr>
                  </w:pPr>
                  <w:proofErr w:type="spellStart"/>
                  <w:r w:rsidRPr="00D00F65">
                    <w:rPr>
                      <w:rFonts w:ascii="Times New Roman" w:hAnsi="Times New Roman"/>
                      <w:b/>
                      <w:bCs/>
                    </w:rPr>
                    <w:t>неоприлюднення</w:t>
                  </w:r>
                  <w:proofErr w:type="spellEnd"/>
                  <w:r w:rsidRPr="00D00F65">
                    <w:rPr>
                      <w:rFonts w:ascii="Times New Roman" w:hAnsi="Times New Roman"/>
                      <w:b/>
                      <w:bCs/>
                    </w:rPr>
                    <w:t xml:space="preserve"> </w:t>
                  </w:r>
                  <w:proofErr w:type="spellStart"/>
                  <w:r w:rsidRPr="00D00F65">
                    <w:rPr>
                      <w:rFonts w:ascii="Times New Roman" w:hAnsi="Times New Roman"/>
                      <w:b/>
                      <w:bCs/>
                    </w:rPr>
                    <w:t>інсайдерської</w:t>
                  </w:r>
                  <w:proofErr w:type="spellEnd"/>
                  <w:r w:rsidRPr="00D00F65">
                    <w:rPr>
                      <w:rFonts w:ascii="Times New Roman" w:hAnsi="Times New Roman"/>
                      <w:b/>
                      <w:bCs/>
                    </w:rPr>
                    <w:t xml:space="preserve"> інформації</w:t>
                  </w:r>
                </w:p>
              </w:tc>
              <w:tc>
                <w:tcPr>
                  <w:tcW w:w="694" w:type="dxa"/>
                  <w:tcBorders>
                    <w:top w:val="single" w:sz="6" w:space="0" w:color="000000"/>
                    <w:left w:val="single" w:sz="6" w:space="0" w:color="000000"/>
                    <w:bottom w:val="single" w:sz="6" w:space="0" w:color="000000"/>
                    <w:right w:val="single" w:sz="6" w:space="0" w:color="000000"/>
                  </w:tcBorders>
                  <w:hideMark/>
                </w:tcPr>
                <w:p w14:paraId="23855F3B" w14:textId="77777777" w:rsidR="00CB52A1" w:rsidRPr="00D00F65" w:rsidRDefault="00CB52A1" w:rsidP="00D45017">
                  <w:pPr>
                    <w:spacing w:line="240" w:lineRule="auto"/>
                    <w:ind w:firstLine="229"/>
                    <w:jc w:val="both"/>
                    <w:rPr>
                      <w:rFonts w:ascii="Times New Roman" w:hAnsi="Times New Roman"/>
                      <w:b/>
                      <w:bCs/>
                    </w:rPr>
                  </w:pPr>
                  <w:r w:rsidRPr="00D00F65">
                    <w:rPr>
                      <w:rFonts w:ascii="Times New Roman" w:hAnsi="Times New Roman"/>
                      <w:b/>
                      <w:bCs/>
                    </w:rPr>
                    <w:t>20</w:t>
                  </w:r>
                </w:p>
              </w:tc>
            </w:tr>
            <w:tr w:rsidR="00CB52A1" w:rsidRPr="00D00F65" w14:paraId="29D2492C" w14:textId="77777777" w:rsidTr="003B2512">
              <w:tc>
                <w:tcPr>
                  <w:tcW w:w="2574" w:type="dxa"/>
                  <w:tcBorders>
                    <w:top w:val="single" w:sz="6" w:space="0" w:color="000000"/>
                    <w:left w:val="single" w:sz="6" w:space="0" w:color="000000"/>
                    <w:bottom w:val="single" w:sz="6" w:space="0" w:color="000000"/>
                    <w:right w:val="single" w:sz="6" w:space="0" w:color="000000"/>
                  </w:tcBorders>
                </w:tcPr>
                <w:p w14:paraId="613C8B19" w14:textId="77777777" w:rsidR="00CB52A1" w:rsidRPr="00D00F65" w:rsidRDefault="00CB52A1" w:rsidP="00D45017">
                  <w:pPr>
                    <w:spacing w:line="240" w:lineRule="auto"/>
                    <w:ind w:firstLine="229"/>
                    <w:jc w:val="both"/>
                    <w:rPr>
                      <w:rFonts w:ascii="Times New Roman" w:hAnsi="Times New Roman"/>
                      <w:b/>
                      <w:bCs/>
                    </w:rPr>
                  </w:pPr>
                  <w:r w:rsidRPr="00D00F65">
                    <w:rPr>
                      <w:rFonts w:ascii="Times New Roman" w:hAnsi="Times New Roman"/>
                      <w:b/>
                      <w:bCs/>
                    </w:rPr>
                    <w:t xml:space="preserve">оприлюднення </w:t>
                  </w:r>
                  <w:proofErr w:type="spellStart"/>
                  <w:r w:rsidRPr="00D00F65">
                    <w:rPr>
                      <w:rFonts w:ascii="Times New Roman" w:hAnsi="Times New Roman"/>
                      <w:b/>
                      <w:bCs/>
                    </w:rPr>
                    <w:t>інсайдерської</w:t>
                  </w:r>
                  <w:proofErr w:type="spellEnd"/>
                  <w:r w:rsidRPr="00D00F65">
                    <w:rPr>
                      <w:rFonts w:ascii="Times New Roman" w:hAnsi="Times New Roman"/>
                      <w:b/>
                      <w:bCs/>
                    </w:rPr>
                    <w:t xml:space="preserve"> інформації з порушенням встановлених вимог</w:t>
                  </w:r>
                </w:p>
              </w:tc>
              <w:tc>
                <w:tcPr>
                  <w:tcW w:w="694" w:type="dxa"/>
                  <w:tcBorders>
                    <w:top w:val="single" w:sz="6" w:space="0" w:color="000000"/>
                    <w:left w:val="single" w:sz="6" w:space="0" w:color="000000"/>
                    <w:bottom w:val="single" w:sz="6" w:space="0" w:color="000000"/>
                    <w:right w:val="single" w:sz="6" w:space="0" w:color="000000"/>
                  </w:tcBorders>
                </w:tcPr>
                <w:p w14:paraId="6AB12B2D" w14:textId="77777777" w:rsidR="00CB52A1" w:rsidRPr="00D00F65" w:rsidRDefault="00CB52A1" w:rsidP="00D45017">
                  <w:pPr>
                    <w:spacing w:line="240" w:lineRule="auto"/>
                    <w:ind w:firstLine="229"/>
                    <w:jc w:val="both"/>
                    <w:rPr>
                      <w:rFonts w:ascii="Times New Roman" w:hAnsi="Times New Roman"/>
                      <w:b/>
                      <w:bCs/>
                    </w:rPr>
                  </w:pPr>
                  <w:r w:rsidRPr="00D00F65">
                    <w:rPr>
                      <w:rFonts w:ascii="Times New Roman" w:hAnsi="Times New Roman"/>
                      <w:b/>
                      <w:bCs/>
                    </w:rPr>
                    <w:t>15</w:t>
                  </w:r>
                </w:p>
              </w:tc>
            </w:tr>
            <w:tr w:rsidR="00CB52A1" w:rsidRPr="00D00F65" w14:paraId="36810034" w14:textId="77777777" w:rsidTr="00850C4C">
              <w:trPr>
                <w:trHeight w:val="1118"/>
              </w:trPr>
              <w:tc>
                <w:tcPr>
                  <w:tcW w:w="2574" w:type="dxa"/>
                  <w:tcBorders>
                    <w:top w:val="single" w:sz="6" w:space="0" w:color="000000"/>
                    <w:left w:val="single" w:sz="6" w:space="0" w:color="000000"/>
                    <w:bottom w:val="single" w:sz="6" w:space="0" w:color="000000"/>
                    <w:right w:val="single" w:sz="6" w:space="0" w:color="000000"/>
                  </w:tcBorders>
                  <w:hideMark/>
                </w:tcPr>
                <w:p w14:paraId="034DDF13" w14:textId="77777777" w:rsidR="00CB52A1" w:rsidRPr="00D00F65" w:rsidRDefault="00CB52A1" w:rsidP="00D45017">
                  <w:pPr>
                    <w:spacing w:line="240" w:lineRule="auto"/>
                    <w:ind w:firstLine="229"/>
                    <w:jc w:val="both"/>
                    <w:rPr>
                      <w:rFonts w:ascii="Times New Roman" w:hAnsi="Times New Roman"/>
                      <w:b/>
                      <w:bCs/>
                    </w:rPr>
                  </w:pPr>
                  <w:r w:rsidRPr="00D00F65">
                    <w:rPr>
                      <w:rFonts w:ascii="Times New Roman" w:hAnsi="Times New Roman"/>
                      <w:b/>
                      <w:bCs/>
                    </w:rPr>
                    <w:lastRenderedPageBreak/>
                    <w:t>здійснення операцій щодо оптових енергетичних продуктів без реєстрації як учасника оптового енергетичного ринку</w:t>
                  </w:r>
                </w:p>
              </w:tc>
              <w:tc>
                <w:tcPr>
                  <w:tcW w:w="694" w:type="dxa"/>
                  <w:tcBorders>
                    <w:top w:val="single" w:sz="6" w:space="0" w:color="000000"/>
                    <w:left w:val="single" w:sz="6" w:space="0" w:color="000000"/>
                    <w:bottom w:val="single" w:sz="6" w:space="0" w:color="000000"/>
                    <w:right w:val="single" w:sz="6" w:space="0" w:color="000000"/>
                  </w:tcBorders>
                  <w:hideMark/>
                </w:tcPr>
                <w:p w14:paraId="5D739752" w14:textId="77777777" w:rsidR="00CB52A1" w:rsidRPr="00D00F65" w:rsidRDefault="00CB52A1" w:rsidP="00D45017">
                  <w:pPr>
                    <w:spacing w:line="240" w:lineRule="auto"/>
                    <w:ind w:firstLine="229"/>
                    <w:jc w:val="both"/>
                    <w:rPr>
                      <w:rFonts w:ascii="Times New Roman" w:hAnsi="Times New Roman"/>
                      <w:b/>
                      <w:bCs/>
                    </w:rPr>
                  </w:pPr>
                  <w:r w:rsidRPr="00D00F65">
                    <w:rPr>
                      <w:rFonts w:ascii="Times New Roman" w:hAnsi="Times New Roman"/>
                      <w:b/>
                      <w:bCs/>
                    </w:rPr>
                    <w:t>15</w:t>
                  </w:r>
                </w:p>
              </w:tc>
            </w:tr>
          </w:tbl>
          <w:p w14:paraId="2B692671" w14:textId="77777777" w:rsidR="00CB52A1" w:rsidRDefault="00CB52A1" w:rsidP="00D45017">
            <w:pPr>
              <w:pStyle w:val="a3"/>
              <w:ind w:firstLine="229"/>
              <w:jc w:val="both"/>
              <w:rPr>
                <w:rFonts w:ascii="Times New Roman" w:hAnsi="Times New Roman" w:cs="Times New Roman"/>
              </w:rPr>
            </w:pPr>
            <w:bookmarkStart w:id="9" w:name="n181"/>
            <w:bookmarkEnd w:id="9"/>
            <w:r w:rsidRPr="00D00F65">
              <w:rPr>
                <w:rFonts w:ascii="Times New Roman" w:hAnsi="Times New Roman" w:cs="Times New Roman"/>
              </w:rPr>
              <w:t>…»</w:t>
            </w:r>
          </w:p>
          <w:p w14:paraId="7144DAE3" w14:textId="77777777" w:rsidR="00CB52A1" w:rsidRDefault="00CB52A1" w:rsidP="00D45017">
            <w:pPr>
              <w:pStyle w:val="a3"/>
              <w:ind w:firstLine="229"/>
              <w:jc w:val="both"/>
              <w:rPr>
                <w:rFonts w:ascii="Times New Roman" w:eastAsia="Times New Roman" w:hAnsi="Times New Roman" w:cs="Times New Roman"/>
                <w:lang w:eastAsia="uk-UA"/>
              </w:rPr>
            </w:pPr>
          </w:p>
          <w:p w14:paraId="547732DA" w14:textId="77777777" w:rsidR="00CB52A1" w:rsidRDefault="00CB52A1" w:rsidP="00D45017">
            <w:pPr>
              <w:pStyle w:val="a3"/>
              <w:ind w:firstLine="229"/>
              <w:jc w:val="both"/>
              <w:rPr>
                <w:rFonts w:ascii="Times New Roman" w:hAnsi="Times New Roman" w:cs="Times New Roman"/>
                <w:b/>
                <w:color w:val="000000"/>
                <w:lang w:eastAsia="uk-UA"/>
              </w:rPr>
            </w:pPr>
            <w:r>
              <w:rPr>
                <w:rFonts w:ascii="Times New Roman" w:hAnsi="Times New Roman" w:cs="Times New Roman"/>
                <w:b/>
                <w:color w:val="000000"/>
                <w:lang w:eastAsia="uk-UA"/>
              </w:rPr>
              <w:t>Обґрунтування</w:t>
            </w:r>
          </w:p>
          <w:p w14:paraId="4BCEB0C8" w14:textId="26C1F106" w:rsidR="00CB52A1" w:rsidRPr="00D00F65" w:rsidRDefault="00CB52A1" w:rsidP="00373331">
            <w:pPr>
              <w:pStyle w:val="a3"/>
              <w:ind w:firstLine="229"/>
              <w:jc w:val="both"/>
              <w:rPr>
                <w:rFonts w:ascii="Times New Roman" w:eastAsia="Times New Roman" w:hAnsi="Times New Roman" w:cs="Times New Roman"/>
                <w:lang w:eastAsia="uk-UA"/>
              </w:rPr>
            </w:pPr>
            <w:r w:rsidRPr="00D00F65">
              <w:rPr>
                <w:rFonts w:ascii="Times New Roman" w:hAnsi="Times New Roman" w:cs="Times New Roman"/>
                <w:bCs/>
                <w:lang w:eastAsia="uk-UA"/>
              </w:rPr>
              <w:t>З урахуванням пропозиції, наданої до п.4.2.3, перший абзац п.4.2.6 пропонується замінити на аналогічний чинному положенню пункту 3.2.6 Порядку (методики).</w:t>
            </w:r>
          </w:p>
        </w:tc>
        <w:tc>
          <w:tcPr>
            <w:tcW w:w="754" w:type="pct"/>
            <w:shd w:val="clear" w:color="auto" w:fill="auto"/>
            <w:vAlign w:val="center"/>
          </w:tcPr>
          <w:p w14:paraId="42E9EA1C" w14:textId="62DFC389" w:rsidR="00CB52A1" w:rsidRPr="00D00F65" w:rsidRDefault="00CB52A1" w:rsidP="00B70ED4">
            <w:pPr>
              <w:pStyle w:val="a9"/>
              <w:spacing w:after="0" w:line="240" w:lineRule="auto"/>
              <w:ind w:left="0"/>
              <w:jc w:val="center"/>
              <w:rPr>
                <w:rFonts w:ascii="Times New Roman" w:hAnsi="Times New Roman"/>
              </w:rPr>
            </w:pPr>
            <w:r w:rsidRPr="00D00F65">
              <w:rPr>
                <w:rFonts w:ascii="Times New Roman" w:hAnsi="Times New Roman"/>
              </w:rPr>
              <w:lastRenderedPageBreak/>
              <w:t xml:space="preserve">Потребує обговорення </w:t>
            </w:r>
          </w:p>
        </w:tc>
      </w:tr>
      <w:tr w:rsidR="00CB52A1" w:rsidRPr="00D00F65" w14:paraId="0C4C2A66" w14:textId="77777777" w:rsidTr="00373331">
        <w:trPr>
          <w:trHeight w:val="3137"/>
        </w:trPr>
        <w:tc>
          <w:tcPr>
            <w:tcW w:w="211" w:type="pct"/>
            <w:shd w:val="clear" w:color="auto" w:fill="auto"/>
            <w:vAlign w:val="center"/>
          </w:tcPr>
          <w:p w14:paraId="49435CAD" w14:textId="01C56B25" w:rsidR="00CB52A1" w:rsidRPr="00D00F65" w:rsidRDefault="00CB52A1" w:rsidP="00B70ED4">
            <w:pPr>
              <w:pStyle w:val="a9"/>
              <w:spacing w:after="0" w:line="240" w:lineRule="auto"/>
              <w:ind w:left="0"/>
              <w:jc w:val="center"/>
              <w:rPr>
                <w:rFonts w:ascii="Times New Roman" w:hAnsi="Times New Roman"/>
                <w:b/>
                <w:bCs/>
              </w:rPr>
            </w:pPr>
            <w:r w:rsidRPr="00D00F65">
              <w:rPr>
                <w:rFonts w:ascii="Times New Roman" w:hAnsi="Times New Roman"/>
                <w:b/>
                <w:bCs/>
              </w:rPr>
              <w:lastRenderedPageBreak/>
              <w:t>4.2.7</w:t>
            </w:r>
          </w:p>
        </w:tc>
        <w:tc>
          <w:tcPr>
            <w:tcW w:w="1307" w:type="pct"/>
            <w:shd w:val="clear" w:color="auto" w:fill="auto"/>
          </w:tcPr>
          <w:p w14:paraId="063BB1AD"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 xml:space="preserve">4.2.7. </w:t>
            </w:r>
            <w:r w:rsidRPr="00D00F65">
              <w:rPr>
                <w:rFonts w:ascii="Times New Roman" w:hAnsi="Times New Roman" w:cs="Times New Roman"/>
                <w:bCs/>
              </w:rPr>
              <w:t xml:space="preserve"> </w:t>
            </w:r>
            <w:r w:rsidRPr="00D00F65">
              <w:rPr>
                <w:rFonts w:ascii="Times New Roman" w:hAnsi="Times New Roman" w:cs="Times New Roman"/>
                <w:bCs/>
                <w:lang w:eastAsia="uk-UA"/>
              </w:rPr>
              <w:t>Досвіду учасника оптового енергетичного ринку присвоюється коефіцієнт (</w:t>
            </w:r>
            <w:proofErr w:type="spellStart"/>
            <w:r w:rsidRPr="00D00F65">
              <w:rPr>
                <w:rFonts w:ascii="Times New Roman" w:hAnsi="Times New Roman" w:cs="Times New Roman"/>
                <w:bCs/>
                <w:lang w:eastAsia="uk-UA"/>
              </w:rPr>
              <w:t>Exp</w:t>
            </w:r>
            <w:proofErr w:type="spellEnd"/>
            <w:r w:rsidRPr="00D00F65">
              <w:rPr>
                <w:rFonts w:ascii="Times New Roman" w:hAnsi="Times New Roman" w:cs="Times New Roman"/>
                <w:bCs/>
                <w:lang w:eastAsia="uk-UA"/>
              </w:rPr>
              <w:t>), який визначається за тривалістю здійснення учасником оптового енергетичного ринку діяльності на оптовому енергетичному ринку та який починає обраховуватися із дня реєстрації суб’єкта розслідування як учасника оптового енергетичного ринку:</w:t>
            </w:r>
          </w:p>
          <w:p w14:paraId="3B1BF830" w14:textId="77777777" w:rsidR="00CB52A1" w:rsidRPr="00D00F65" w:rsidRDefault="00CB52A1" w:rsidP="003B2512">
            <w:pPr>
              <w:pStyle w:val="a3"/>
              <w:jc w:val="both"/>
              <w:rPr>
                <w:rFonts w:ascii="Times New Roman" w:hAnsi="Times New Roman" w:cs="Times New Roman"/>
                <w:bCs/>
                <w:lang w:eastAsia="uk-UA"/>
              </w:rPr>
            </w:pPr>
          </w:p>
          <w:tbl>
            <w:tblPr>
              <w:tblW w:w="3921" w:type="dxa"/>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96"/>
              <w:gridCol w:w="425"/>
            </w:tblGrid>
            <w:tr w:rsidR="00CB52A1" w:rsidRPr="00D00F65" w14:paraId="2CC423A0" w14:textId="77777777" w:rsidTr="003B2512">
              <w:trPr>
                <w:trHeight w:val="446"/>
              </w:trPr>
              <w:tc>
                <w:tcPr>
                  <w:tcW w:w="3496" w:type="dxa"/>
                </w:tcPr>
                <w:p w14:paraId="3B0D2813"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Досвід учасника оптового енергетичного ринку</w:t>
                  </w:r>
                </w:p>
              </w:tc>
              <w:tc>
                <w:tcPr>
                  <w:tcW w:w="425" w:type="dxa"/>
                </w:tcPr>
                <w:p w14:paraId="02C72431" w14:textId="77777777" w:rsidR="00CB52A1" w:rsidRPr="00D00F65" w:rsidRDefault="00CB52A1" w:rsidP="003B2512">
                  <w:pPr>
                    <w:pStyle w:val="a3"/>
                    <w:jc w:val="both"/>
                    <w:rPr>
                      <w:rFonts w:ascii="Times New Roman" w:hAnsi="Times New Roman" w:cs="Times New Roman"/>
                      <w:bCs/>
                      <w:lang w:eastAsia="uk-UA"/>
                    </w:rPr>
                  </w:pPr>
                  <w:proofErr w:type="spellStart"/>
                  <w:r w:rsidRPr="00D00F65">
                    <w:rPr>
                      <w:rFonts w:ascii="Times New Roman" w:hAnsi="Times New Roman" w:cs="Times New Roman"/>
                      <w:bCs/>
                      <w:lang w:eastAsia="uk-UA"/>
                    </w:rPr>
                    <w:t>Exp</w:t>
                  </w:r>
                  <w:proofErr w:type="spellEnd"/>
                </w:p>
              </w:tc>
            </w:tr>
            <w:tr w:rsidR="00CB52A1" w:rsidRPr="00D00F65" w14:paraId="4CB2F432" w14:textId="77777777" w:rsidTr="003B2512">
              <w:trPr>
                <w:trHeight w:val="446"/>
              </w:trPr>
              <w:tc>
                <w:tcPr>
                  <w:tcW w:w="3496" w:type="dxa"/>
                </w:tcPr>
                <w:p w14:paraId="7B9770F7"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Тривалість діяльності на оптовому енергетичному ринку до 1-го року</w:t>
                  </w:r>
                </w:p>
              </w:tc>
              <w:tc>
                <w:tcPr>
                  <w:tcW w:w="425" w:type="dxa"/>
                </w:tcPr>
                <w:p w14:paraId="7BD59B47"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1</w:t>
                  </w:r>
                </w:p>
              </w:tc>
            </w:tr>
            <w:tr w:rsidR="00CB52A1" w:rsidRPr="00D00F65" w14:paraId="02BB9FB8" w14:textId="77777777" w:rsidTr="003B2512">
              <w:trPr>
                <w:trHeight w:val="446"/>
              </w:trPr>
              <w:tc>
                <w:tcPr>
                  <w:tcW w:w="3496" w:type="dxa"/>
                </w:tcPr>
                <w:p w14:paraId="084EF051"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Тривалість діяльності на оптовому енергетичному ринку від 1-го до 3-х років</w:t>
                  </w:r>
                </w:p>
              </w:tc>
              <w:tc>
                <w:tcPr>
                  <w:tcW w:w="425" w:type="dxa"/>
                </w:tcPr>
                <w:p w14:paraId="57661835"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2</w:t>
                  </w:r>
                </w:p>
              </w:tc>
            </w:tr>
            <w:tr w:rsidR="00CB52A1" w:rsidRPr="00D00F65" w14:paraId="7AE94F86" w14:textId="77777777" w:rsidTr="003B2512">
              <w:trPr>
                <w:trHeight w:val="446"/>
              </w:trPr>
              <w:tc>
                <w:tcPr>
                  <w:tcW w:w="3496" w:type="dxa"/>
                </w:tcPr>
                <w:p w14:paraId="72EB0FFC"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Тривалість діяльності на оптовому енергетичному ринку більше 3-х років</w:t>
                  </w:r>
                </w:p>
              </w:tc>
              <w:tc>
                <w:tcPr>
                  <w:tcW w:w="425" w:type="dxa"/>
                </w:tcPr>
                <w:p w14:paraId="3ED134F4"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4</w:t>
                  </w:r>
                </w:p>
              </w:tc>
            </w:tr>
          </w:tbl>
          <w:p w14:paraId="38472619" w14:textId="77777777" w:rsidR="00CB52A1" w:rsidRPr="00D00F65" w:rsidRDefault="00CB52A1" w:rsidP="003B2512">
            <w:pPr>
              <w:pStyle w:val="a3"/>
              <w:jc w:val="both"/>
              <w:rPr>
                <w:rFonts w:ascii="Times New Roman" w:hAnsi="Times New Roman" w:cs="Times New Roman"/>
                <w:bCs/>
                <w:lang w:eastAsia="uk-UA"/>
              </w:rPr>
            </w:pPr>
          </w:p>
        </w:tc>
        <w:tc>
          <w:tcPr>
            <w:tcW w:w="2728" w:type="pct"/>
            <w:shd w:val="clear" w:color="auto" w:fill="auto"/>
          </w:tcPr>
          <w:p w14:paraId="79F2FC44" w14:textId="77777777" w:rsidR="00CB52A1" w:rsidRPr="00D00F65" w:rsidRDefault="00CB52A1" w:rsidP="003B2512">
            <w:pPr>
              <w:pStyle w:val="a3"/>
              <w:jc w:val="both"/>
              <w:rPr>
                <w:rFonts w:ascii="Times New Roman" w:hAnsi="Times New Roman" w:cs="Times New Roman"/>
                <w:b/>
                <w:bCs/>
                <w:lang w:eastAsia="uk-UA"/>
              </w:rPr>
            </w:pPr>
            <w:r w:rsidRPr="00D00F65">
              <w:rPr>
                <w:rFonts w:ascii="Times New Roman" w:hAnsi="Times New Roman" w:cs="Times New Roman"/>
                <w:b/>
                <w:bCs/>
                <w:lang w:eastAsia="uk-UA"/>
              </w:rPr>
              <w:t>ГО «ПЕРША ЕНЕРГЕТИЧНА РАДА»</w:t>
            </w:r>
          </w:p>
          <w:p w14:paraId="216316C2" w14:textId="77777777" w:rsidR="00CB52A1" w:rsidRPr="00D00F65" w:rsidRDefault="00CB52A1" w:rsidP="003B2512">
            <w:pPr>
              <w:pStyle w:val="a3"/>
              <w:jc w:val="both"/>
              <w:rPr>
                <w:rFonts w:ascii="Times New Roman" w:hAnsi="Times New Roman" w:cs="Times New Roman"/>
                <w:bCs/>
                <w:lang w:eastAsia="uk-UA"/>
              </w:rPr>
            </w:pPr>
          </w:p>
          <w:p w14:paraId="639CD48B" w14:textId="0DAC2DBB"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 xml:space="preserve">4.2.7. </w:t>
            </w:r>
            <w:r w:rsidRPr="00D00F65">
              <w:rPr>
                <w:rFonts w:ascii="Times New Roman" w:hAnsi="Times New Roman" w:cs="Times New Roman"/>
                <w:bCs/>
              </w:rPr>
              <w:t xml:space="preserve"> </w:t>
            </w:r>
            <w:r w:rsidRPr="00D00F65">
              <w:rPr>
                <w:rFonts w:ascii="Times New Roman" w:hAnsi="Times New Roman" w:cs="Times New Roman"/>
                <w:bCs/>
                <w:lang w:eastAsia="uk-UA"/>
              </w:rPr>
              <w:t>Досвіду учасника оптового енергетичного ринку присвоюється коефіцієнт (</w:t>
            </w:r>
            <w:proofErr w:type="spellStart"/>
            <w:r w:rsidRPr="00D00F65">
              <w:rPr>
                <w:rFonts w:ascii="Times New Roman" w:hAnsi="Times New Roman" w:cs="Times New Roman"/>
                <w:bCs/>
                <w:lang w:eastAsia="uk-UA"/>
              </w:rPr>
              <w:t>Exp</w:t>
            </w:r>
            <w:proofErr w:type="spellEnd"/>
            <w:r w:rsidRPr="00D00F65">
              <w:rPr>
                <w:rFonts w:ascii="Times New Roman" w:hAnsi="Times New Roman" w:cs="Times New Roman"/>
                <w:bCs/>
                <w:lang w:eastAsia="uk-UA"/>
              </w:rPr>
              <w:t>), який визначається за тривалістю здійснення учасником оптового енергетичного ринку діяльності на оптовому енергетичному ринку та який починає обраховуватися із дня реєстрації суб’єкта розслідування як учасника оптового енергетичного ринку:</w:t>
            </w:r>
          </w:p>
          <w:p w14:paraId="1292C4EC" w14:textId="77777777" w:rsidR="00CB52A1" w:rsidRPr="00D00F65" w:rsidRDefault="00CB52A1" w:rsidP="003B2512">
            <w:pPr>
              <w:pStyle w:val="a3"/>
              <w:jc w:val="both"/>
              <w:rPr>
                <w:rFonts w:ascii="Times New Roman" w:hAnsi="Times New Roman" w:cs="Times New Roman"/>
                <w:bCs/>
                <w:lang w:eastAsia="uk-UA"/>
              </w:rPr>
            </w:pPr>
          </w:p>
          <w:tbl>
            <w:tblPr>
              <w:tblW w:w="4353" w:type="dxa"/>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69"/>
              <w:gridCol w:w="584"/>
            </w:tblGrid>
            <w:tr w:rsidR="00CB52A1" w:rsidRPr="00D00F65" w14:paraId="052D9992" w14:textId="77777777" w:rsidTr="00850C4C">
              <w:trPr>
                <w:trHeight w:val="501"/>
              </w:trPr>
              <w:tc>
                <w:tcPr>
                  <w:tcW w:w="3769" w:type="dxa"/>
                </w:tcPr>
                <w:p w14:paraId="23993ED8"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Досвід учасника оптового енергетичного ринку</w:t>
                  </w:r>
                </w:p>
              </w:tc>
              <w:tc>
                <w:tcPr>
                  <w:tcW w:w="584" w:type="dxa"/>
                </w:tcPr>
                <w:p w14:paraId="490CA548" w14:textId="77777777" w:rsidR="00CB52A1" w:rsidRPr="00D00F65" w:rsidRDefault="00CB52A1" w:rsidP="003B2512">
                  <w:pPr>
                    <w:pStyle w:val="a3"/>
                    <w:jc w:val="both"/>
                    <w:rPr>
                      <w:rFonts w:ascii="Times New Roman" w:hAnsi="Times New Roman" w:cs="Times New Roman"/>
                      <w:bCs/>
                      <w:lang w:eastAsia="uk-UA"/>
                    </w:rPr>
                  </w:pPr>
                  <w:proofErr w:type="spellStart"/>
                  <w:r w:rsidRPr="00D00F65">
                    <w:rPr>
                      <w:rFonts w:ascii="Times New Roman" w:hAnsi="Times New Roman" w:cs="Times New Roman"/>
                      <w:bCs/>
                      <w:lang w:eastAsia="uk-UA"/>
                    </w:rPr>
                    <w:t>Exp</w:t>
                  </w:r>
                  <w:proofErr w:type="spellEnd"/>
                </w:p>
              </w:tc>
            </w:tr>
            <w:tr w:rsidR="00CB52A1" w:rsidRPr="00D00F65" w14:paraId="17D478F4" w14:textId="77777777" w:rsidTr="00850C4C">
              <w:trPr>
                <w:trHeight w:val="501"/>
              </w:trPr>
              <w:tc>
                <w:tcPr>
                  <w:tcW w:w="3769" w:type="dxa"/>
                </w:tcPr>
                <w:p w14:paraId="4169246B"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Тривалість діяльності на оптовому енергетичному ринку до 1-го року</w:t>
                  </w:r>
                </w:p>
              </w:tc>
              <w:tc>
                <w:tcPr>
                  <w:tcW w:w="584" w:type="dxa"/>
                </w:tcPr>
                <w:p w14:paraId="79A7076A"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1</w:t>
                  </w:r>
                </w:p>
              </w:tc>
            </w:tr>
            <w:tr w:rsidR="00CB52A1" w:rsidRPr="00D00F65" w14:paraId="1508F877" w14:textId="77777777" w:rsidTr="00850C4C">
              <w:trPr>
                <w:trHeight w:val="501"/>
              </w:trPr>
              <w:tc>
                <w:tcPr>
                  <w:tcW w:w="3769" w:type="dxa"/>
                </w:tcPr>
                <w:p w14:paraId="4D30DD77"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Тривалість діяльності на оптовому енергетичному ринку від 1-го до 3-х років</w:t>
                  </w:r>
                </w:p>
              </w:tc>
              <w:tc>
                <w:tcPr>
                  <w:tcW w:w="584" w:type="dxa"/>
                </w:tcPr>
                <w:p w14:paraId="66ACFA3E" w14:textId="77777777"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1,2</w:t>
                  </w:r>
                </w:p>
              </w:tc>
            </w:tr>
            <w:tr w:rsidR="00CB52A1" w:rsidRPr="00D00F65" w14:paraId="06D27919" w14:textId="77777777" w:rsidTr="00850C4C">
              <w:trPr>
                <w:trHeight w:val="501"/>
              </w:trPr>
              <w:tc>
                <w:tcPr>
                  <w:tcW w:w="3769" w:type="dxa"/>
                </w:tcPr>
                <w:p w14:paraId="14309BD7"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Тривалість діяльності на оптовому енергетичному ринку більше 3-х років</w:t>
                  </w:r>
                </w:p>
              </w:tc>
              <w:tc>
                <w:tcPr>
                  <w:tcW w:w="584" w:type="dxa"/>
                </w:tcPr>
                <w:p w14:paraId="27D739D5" w14:textId="77777777"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1,4</w:t>
                  </w:r>
                </w:p>
              </w:tc>
            </w:tr>
          </w:tbl>
          <w:p w14:paraId="12597B27" w14:textId="77777777" w:rsidR="00CB52A1" w:rsidRPr="00D00F65" w:rsidRDefault="00CB52A1" w:rsidP="003B2512">
            <w:pPr>
              <w:pStyle w:val="a3"/>
              <w:jc w:val="both"/>
              <w:rPr>
                <w:rFonts w:ascii="Times New Roman" w:hAnsi="Times New Roman" w:cs="Times New Roman"/>
                <w:bCs/>
                <w:lang w:eastAsia="uk-UA"/>
              </w:rPr>
            </w:pPr>
          </w:p>
          <w:p w14:paraId="7230C0C0" w14:textId="24161559" w:rsidR="00CB52A1" w:rsidRPr="00D00F65" w:rsidRDefault="00CB52A1" w:rsidP="009073C2">
            <w:pPr>
              <w:pStyle w:val="a3"/>
              <w:jc w:val="both"/>
              <w:rPr>
                <w:rFonts w:ascii="Times New Roman" w:hAnsi="Times New Roman" w:cs="Times New Roman"/>
                <w:b/>
                <w:lang w:eastAsia="uk-UA"/>
              </w:rPr>
            </w:pPr>
            <w:proofErr w:type="spellStart"/>
            <w:r>
              <w:rPr>
                <w:rFonts w:ascii="Times New Roman" w:hAnsi="Times New Roman" w:cs="Times New Roman"/>
                <w:b/>
                <w:lang w:eastAsia="uk-UA"/>
              </w:rPr>
              <w:t>Обгрунтування</w:t>
            </w:r>
            <w:proofErr w:type="spellEnd"/>
          </w:p>
          <w:p w14:paraId="7E090C66" w14:textId="7E3DB54B" w:rsidR="00CB52A1" w:rsidRDefault="00CB52A1" w:rsidP="009073C2">
            <w:pPr>
              <w:pStyle w:val="a3"/>
              <w:jc w:val="both"/>
              <w:rPr>
                <w:rFonts w:ascii="Times New Roman" w:hAnsi="Times New Roman" w:cs="Times New Roman"/>
                <w:bCs/>
                <w:lang w:eastAsia="uk-UA"/>
              </w:rPr>
            </w:pPr>
            <w:r w:rsidRPr="00D00F65">
              <w:rPr>
                <w:rFonts w:ascii="Times New Roman" w:hAnsi="Times New Roman" w:cs="Times New Roman"/>
                <w:bCs/>
                <w:lang w:eastAsia="uk-UA"/>
              </w:rPr>
              <w:t xml:space="preserve">Враховуючи, що на </w:t>
            </w:r>
            <w:proofErr w:type="spellStart"/>
            <w:r w:rsidRPr="00D00F65">
              <w:rPr>
                <w:rFonts w:ascii="Times New Roman" w:hAnsi="Times New Roman" w:cs="Times New Roman"/>
                <w:bCs/>
                <w:lang w:eastAsia="uk-UA"/>
              </w:rPr>
              <w:t>коєфіцієнт</w:t>
            </w:r>
            <w:proofErr w:type="spellEnd"/>
            <w:r w:rsidRPr="00D00F65">
              <w:rPr>
                <w:rFonts w:ascii="Times New Roman" w:hAnsi="Times New Roman" w:cs="Times New Roman"/>
                <w:bCs/>
                <w:lang w:eastAsia="uk-UA"/>
              </w:rPr>
              <w:t xml:space="preserve"> досвіду (</w:t>
            </w:r>
            <w:proofErr w:type="spellStart"/>
            <w:r w:rsidRPr="00D00F65">
              <w:rPr>
                <w:rFonts w:ascii="Times New Roman" w:hAnsi="Times New Roman" w:cs="Times New Roman"/>
                <w:bCs/>
                <w:lang w:eastAsia="uk-UA"/>
              </w:rPr>
              <w:t>Exp</w:t>
            </w:r>
            <w:proofErr w:type="spellEnd"/>
            <w:r w:rsidRPr="00D00F65">
              <w:rPr>
                <w:rFonts w:ascii="Times New Roman" w:hAnsi="Times New Roman" w:cs="Times New Roman"/>
                <w:bCs/>
                <w:lang w:eastAsia="uk-UA"/>
              </w:rPr>
              <w:t>) множиться також  розмір додаткової вигоди чи завданої шкоди, його величина  не має відрізнятись у 4 рази в залежності від тривалості досвіду учасника ринку.</w:t>
            </w:r>
          </w:p>
          <w:p w14:paraId="206106C5" w14:textId="454D653E" w:rsidR="00CB52A1" w:rsidRDefault="00CB52A1" w:rsidP="009073C2">
            <w:pPr>
              <w:pStyle w:val="a3"/>
              <w:jc w:val="both"/>
              <w:rPr>
                <w:rFonts w:ascii="Times New Roman" w:hAnsi="Times New Roman" w:cs="Times New Roman"/>
                <w:bCs/>
                <w:lang w:eastAsia="uk-UA"/>
              </w:rPr>
            </w:pPr>
          </w:p>
          <w:p w14:paraId="0DD64A02" w14:textId="77777777" w:rsidR="00CB52A1" w:rsidRPr="00D00F65" w:rsidRDefault="00CB52A1" w:rsidP="003B2512">
            <w:pPr>
              <w:pStyle w:val="a3"/>
              <w:jc w:val="both"/>
              <w:rPr>
                <w:rFonts w:ascii="Times New Roman" w:hAnsi="Times New Roman" w:cs="Times New Roman"/>
                <w:b/>
                <w:bCs/>
                <w:lang w:eastAsia="uk-UA"/>
              </w:rPr>
            </w:pPr>
            <w:r w:rsidRPr="00D00F65">
              <w:rPr>
                <w:rFonts w:ascii="Times New Roman" w:eastAsia="Times New Roman" w:hAnsi="Times New Roman" w:cs="Times New Roman"/>
                <w:b/>
                <w:bCs/>
                <w:lang w:eastAsia="uk-UA"/>
              </w:rPr>
              <w:t>ГС «УКРАЇНСЬКА ВІТРОЕНЕРГЕТИЧНА АСОЦІАЦІЯ»</w:t>
            </w:r>
            <w:r w:rsidRPr="00D00F65">
              <w:rPr>
                <w:rFonts w:ascii="Times New Roman" w:hAnsi="Times New Roman" w:cs="Times New Roman"/>
                <w:b/>
                <w:bCs/>
                <w:lang w:eastAsia="uk-UA"/>
              </w:rPr>
              <w:t xml:space="preserve"> </w:t>
            </w:r>
          </w:p>
          <w:p w14:paraId="40CEBFFC" w14:textId="77777777" w:rsidR="00CB52A1" w:rsidRPr="00D00F65" w:rsidRDefault="00CB52A1" w:rsidP="003B2512">
            <w:pPr>
              <w:pStyle w:val="a3"/>
              <w:jc w:val="both"/>
              <w:rPr>
                <w:rFonts w:ascii="Times New Roman" w:hAnsi="Times New Roman" w:cs="Times New Roman"/>
                <w:bCs/>
                <w:strike/>
                <w:lang w:eastAsia="uk-UA"/>
              </w:rPr>
            </w:pPr>
            <w:r w:rsidRPr="00D00F65">
              <w:rPr>
                <w:rFonts w:ascii="Times New Roman" w:hAnsi="Times New Roman" w:cs="Times New Roman"/>
                <w:bCs/>
                <w:strike/>
                <w:lang w:eastAsia="uk-UA"/>
              </w:rPr>
              <w:t xml:space="preserve">4.2.7. </w:t>
            </w:r>
            <w:r w:rsidRPr="00D00F65">
              <w:rPr>
                <w:rFonts w:ascii="Times New Roman" w:hAnsi="Times New Roman" w:cs="Times New Roman"/>
                <w:bCs/>
                <w:strike/>
              </w:rPr>
              <w:t xml:space="preserve"> </w:t>
            </w:r>
            <w:r w:rsidRPr="00D00F65">
              <w:rPr>
                <w:rFonts w:ascii="Times New Roman" w:hAnsi="Times New Roman" w:cs="Times New Roman"/>
                <w:bCs/>
                <w:strike/>
                <w:lang w:eastAsia="uk-UA"/>
              </w:rPr>
              <w:t>Досвіду учасника оптового енергетичного ринку присвоюється коефіцієнт (</w:t>
            </w:r>
            <w:proofErr w:type="spellStart"/>
            <w:r w:rsidRPr="00D00F65">
              <w:rPr>
                <w:rFonts w:ascii="Times New Roman" w:hAnsi="Times New Roman" w:cs="Times New Roman"/>
                <w:bCs/>
                <w:strike/>
                <w:lang w:eastAsia="uk-UA"/>
              </w:rPr>
              <w:t>Exp</w:t>
            </w:r>
            <w:proofErr w:type="spellEnd"/>
            <w:r w:rsidRPr="00D00F65">
              <w:rPr>
                <w:rFonts w:ascii="Times New Roman" w:hAnsi="Times New Roman" w:cs="Times New Roman"/>
                <w:bCs/>
                <w:strike/>
                <w:lang w:eastAsia="uk-UA"/>
              </w:rPr>
              <w:t>), який визначається за тривалістю здійснення учасником оптового енергетичного ринку діяльності на оптовому енергетичному ринку та який починає обраховуватися із дня реєстрації суб’єкта розслідування як учасника оптового енергетичного ринку:</w:t>
            </w:r>
          </w:p>
          <w:p w14:paraId="56A805A1" w14:textId="77777777" w:rsidR="00CB52A1" w:rsidRPr="00D00F65" w:rsidRDefault="00CB52A1" w:rsidP="003B2512">
            <w:pPr>
              <w:pStyle w:val="a3"/>
              <w:jc w:val="both"/>
              <w:rPr>
                <w:rFonts w:ascii="Times New Roman" w:hAnsi="Times New Roman" w:cs="Times New Roman"/>
                <w:bCs/>
                <w:strike/>
                <w:lang w:eastAsia="uk-UA"/>
              </w:rPr>
            </w:pPr>
          </w:p>
          <w:tbl>
            <w:tblPr>
              <w:tblW w:w="0" w:type="auto"/>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73"/>
              <w:gridCol w:w="752"/>
            </w:tblGrid>
            <w:tr w:rsidR="00CB52A1" w:rsidRPr="00D00F65" w14:paraId="243983BB" w14:textId="77777777" w:rsidTr="003B2512">
              <w:trPr>
                <w:trHeight w:val="453"/>
              </w:trPr>
              <w:tc>
                <w:tcPr>
                  <w:tcW w:w="6173" w:type="dxa"/>
                </w:tcPr>
                <w:p w14:paraId="06ECDE96" w14:textId="77777777" w:rsidR="00CB52A1" w:rsidRPr="00D00F65" w:rsidRDefault="00CB52A1" w:rsidP="003B2512">
                  <w:pPr>
                    <w:pStyle w:val="a3"/>
                    <w:jc w:val="both"/>
                    <w:rPr>
                      <w:rFonts w:ascii="Times New Roman" w:hAnsi="Times New Roman" w:cs="Times New Roman"/>
                      <w:bCs/>
                      <w:strike/>
                      <w:lang w:eastAsia="uk-UA"/>
                    </w:rPr>
                  </w:pPr>
                  <w:r w:rsidRPr="00D00F65">
                    <w:rPr>
                      <w:rFonts w:ascii="Times New Roman" w:hAnsi="Times New Roman" w:cs="Times New Roman"/>
                      <w:bCs/>
                      <w:strike/>
                      <w:lang w:eastAsia="uk-UA"/>
                    </w:rPr>
                    <w:lastRenderedPageBreak/>
                    <w:t>Досвід учасника оптового енергетичного ринку</w:t>
                  </w:r>
                </w:p>
              </w:tc>
              <w:tc>
                <w:tcPr>
                  <w:tcW w:w="752" w:type="dxa"/>
                </w:tcPr>
                <w:p w14:paraId="4823E5F3" w14:textId="77777777" w:rsidR="00CB52A1" w:rsidRPr="00D00F65" w:rsidRDefault="00CB52A1" w:rsidP="003B2512">
                  <w:pPr>
                    <w:pStyle w:val="a3"/>
                    <w:jc w:val="both"/>
                    <w:rPr>
                      <w:rFonts w:ascii="Times New Roman" w:hAnsi="Times New Roman" w:cs="Times New Roman"/>
                      <w:bCs/>
                      <w:strike/>
                      <w:lang w:eastAsia="uk-UA"/>
                    </w:rPr>
                  </w:pPr>
                  <w:proofErr w:type="spellStart"/>
                  <w:r w:rsidRPr="00D00F65">
                    <w:rPr>
                      <w:rFonts w:ascii="Times New Roman" w:hAnsi="Times New Roman" w:cs="Times New Roman"/>
                      <w:bCs/>
                      <w:strike/>
                      <w:lang w:eastAsia="uk-UA"/>
                    </w:rPr>
                    <w:t>Exp</w:t>
                  </w:r>
                  <w:proofErr w:type="spellEnd"/>
                </w:p>
              </w:tc>
            </w:tr>
            <w:tr w:rsidR="00CB52A1" w:rsidRPr="00D00F65" w14:paraId="61A70CB9" w14:textId="77777777" w:rsidTr="003B2512">
              <w:trPr>
                <w:trHeight w:val="453"/>
              </w:trPr>
              <w:tc>
                <w:tcPr>
                  <w:tcW w:w="6173" w:type="dxa"/>
                </w:tcPr>
                <w:p w14:paraId="4D7F585A" w14:textId="77777777" w:rsidR="00CB52A1" w:rsidRPr="00D00F65" w:rsidRDefault="00CB52A1" w:rsidP="003B2512">
                  <w:pPr>
                    <w:pStyle w:val="a3"/>
                    <w:jc w:val="both"/>
                    <w:rPr>
                      <w:rFonts w:ascii="Times New Roman" w:hAnsi="Times New Roman" w:cs="Times New Roman"/>
                      <w:bCs/>
                      <w:strike/>
                      <w:lang w:eastAsia="uk-UA"/>
                    </w:rPr>
                  </w:pPr>
                  <w:r w:rsidRPr="00D00F65">
                    <w:rPr>
                      <w:rFonts w:ascii="Times New Roman" w:hAnsi="Times New Roman" w:cs="Times New Roman"/>
                      <w:bCs/>
                      <w:strike/>
                      <w:lang w:eastAsia="uk-UA"/>
                    </w:rPr>
                    <w:t>Тривалість діяльності на оптовому енергетичному ринку до 1-го року</w:t>
                  </w:r>
                </w:p>
              </w:tc>
              <w:tc>
                <w:tcPr>
                  <w:tcW w:w="752" w:type="dxa"/>
                </w:tcPr>
                <w:p w14:paraId="296D501C" w14:textId="77777777" w:rsidR="00CB52A1" w:rsidRPr="00D00F65" w:rsidRDefault="00CB52A1" w:rsidP="003B2512">
                  <w:pPr>
                    <w:pStyle w:val="a3"/>
                    <w:jc w:val="both"/>
                    <w:rPr>
                      <w:rFonts w:ascii="Times New Roman" w:hAnsi="Times New Roman" w:cs="Times New Roman"/>
                      <w:bCs/>
                      <w:strike/>
                      <w:lang w:eastAsia="uk-UA"/>
                    </w:rPr>
                  </w:pPr>
                  <w:r w:rsidRPr="00D00F65">
                    <w:rPr>
                      <w:rFonts w:ascii="Times New Roman" w:hAnsi="Times New Roman" w:cs="Times New Roman"/>
                      <w:bCs/>
                      <w:strike/>
                      <w:lang w:eastAsia="uk-UA"/>
                    </w:rPr>
                    <w:t>1</w:t>
                  </w:r>
                </w:p>
              </w:tc>
            </w:tr>
            <w:tr w:rsidR="00CB52A1" w:rsidRPr="00D00F65" w14:paraId="65FC364B" w14:textId="77777777" w:rsidTr="003B2512">
              <w:trPr>
                <w:trHeight w:val="453"/>
              </w:trPr>
              <w:tc>
                <w:tcPr>
                  <w:tcW w:w="6173" w:type="dxa"/>
                </w:tcPr>
                <w:p w14:paraId="60A00B24" w14:textId="77777777" w:rsidR="00CB52A1" w:rsidRPr="00D00F65" w:rsidRDefault="00CB52A1" w:rsidP="003B2512">
                  <w:pPr>
                    <w:pStyle w:val="a3"/>
                    <w:jc w:val="both"/>
                    <w:rPr>
                      <w:rFonts w:ascii="Times New Roman" w:hAnsi="Times New Roman" w:cs="Times New Roman"/>
                      <w:bCs/>
                      <w:strike/>
                      <w:lang w:eastAsia="uk-UA"/>
                    </w:rPr>
                  </w:pPr>
                  <w:r w:rsidRPr="00D00F65">
                    <w:rPr>
                      <w:rFonts w:ascii="Times New Roman" w:hAnsi="Times New Roman" w:cs="Times New Roman"/>
                      <w:bCs/>
                      <w:strike/>
                      <w:lang w:eastAsia="uk-UA"/>
                    </w:rPr>
                    <w:t>Тривалість діяльності на оптовому енергетичному ринку від 1-го до 3-х років</w:t>
                  </w:r>
                </w:p>
              </w:tc>
              <w:tc>
                <w:tcPr>
                  <w:tcW w:w="752" w:type="dxa"/>
                </w:tcPr>
                <w:p w14:paraId="76D86088" w14:textId="77777777" w:rsidR="00CB52A1" w:rsidRPr="00D00F65" w:rsidRDefault="00CB52A1" w:rsidP="003B2512">
                  <w:pPr>
                    <w:pStyle w:val="a3"/>
                    <w:jc w:val="both"/>
                    <w:rPr>
                      <w:rFonts w:ascii="Times New Roman" w:hAnsi="Times New Roman" w:cs="Times New Roman"/>
                      <w:bCs/>
                      <w:strike/>
                      <w:lang w:eastAsia="uk-UA"/>
                    </w:rPr>
                  </w:pPr>
                  <w:r w:rsidRPr="00D00F65">
                    <w:rPr>
                      <w:rFonts w:ascii="Times New Roman" w:hAnsi="Times New Roman" w:cs="Times New Roman"/>
                      <w:bCs/>
                      <w:strike/>
                      <w:lang w:eastAsia="uk-UA"/>
                    </w:rPr>
                    <w:t>2</w:t>
                  </w:r>
                </w:p>
              </w:tc>
            </w:tr>
            <w:tr w:rsidR="00CB52A1" w:rsidRPr="00D00F65" w14:paraId="58ED1507" w14:textId="77777777" w:rsidTr="003B2512">
              <w:trPr>
                <w:trHeight w:val="453"/>
              </w:trPr>
              <w:tc>
                <w:tcPr>
                  <w:tcW w:w="6173" w:type="dxa"/>
                </w:tcPr>
                <w:p w14:paraId="17BBC2E0" w14:textId="77777777" w:rsidR="00CB52A1" w:rsidRPr="00D00F65" w:rsidRDefault="00CB52A1" w:rsidP="003B2512">
                  <w:pPr>
                    <w:pStyle w:val="a3"/>
                    <w:jc w:val="both"/>
                    <w:rPr>
                      <w:rFonts w:ascii="Times New Roman" w:hAnsi="Times New Roman" w:cs="Times New Roman"/>
                      <w:bCs/>
                      <w:strike/>
                      <w:lang w:eastAsia="uk-UA"/>
                    </w:rPr>
                  </w:pPr>
                  <w:r w:rsidRPr="00D00F65">
                    <w:rPr>
                      <w:rFonts w:ascii="Times New Roman" w:hAnsi="Times New Roman" w:cs="Times New Roman"/>
                      <w:bCs/>
                      <w:strike/>
                      <w:lang w:eastAsia="uk-UA"/>
                    </w:rPr>
                    <w:t>Тривалість діяльності на оптовому енергетичному ринку більше 3-х років</w:t>
                  </w:r>
                </w:p>
              </w:tc>
              <w:tc>
                <w:tcPr>
                  <w:tcW w:w="752" w:type="dxa"/>
                </w:tcPr>
                <w:p w14:paraId="192FC6DF" w14:textId="77777777" w:rsidR="00CB52A1" w:rsidRPr="00D00F65" w:rsidRDefault="00CB52A1" w:rsidP="003B2512">
                  <w:pPr>
                    <w:pStyle w:val="a3"/>
                    <w:jc w:val="both"/>
                    <w:rPr>
                      <w:rFonts w:ascii="Times New Roman" w:hAnsi="Times New Roman" w:cs="Times New Roman"/>
                      <w:bCs/>
                      <w:strike/>
                      <w:lang w:eastAsia="uk-UA"/>
                    </w:rPr>
                  </w:pPr>
                  <w:r w:rsidRPr="00D00F65">
                    <w:rPr>
                      <w:rFonts w:ascii="Times New Roman" w:hAnsi="Times New Roman" w:cs="Times New Roman"/>
                      <w:bCs/>
                      <w:strike/>
                      <w:lang w:eastAsia="uk-UA"/>
                    </w:rPr>
                    <w:t>4</w:t>
                  </w:r>
                </w:p>
              </w:tc>
            </w:tr>
          </w:tbl>
          <w:p w14:paraId="6217A982" w14:textId="77777777" w:rsidR="00CB52A1" w:rsidRPr="00D00F65" w:rsidRDefault="00CB52A1" w:rsidP="003B2512">
            <w:pPr>
              <w:pStyle w:val="a3"/>
              <w:jc w:val="both"/>
              <w:rPr>
                <w:rFonts w:ascii="Times New Roman" w:hAnsi="Times New Roman" w:cs="Times New Roman"/>
                <w:lang w:eastAsia="uk-UA"/>
              </w:rPr>
            </w:pPr>
          </w:p>
          <w:p w14:paraId="37A939F1" w14:textId="7D108209" w:rsidR="00CB52A1" w:rsidRPr="009073C2" w:rsidRDefault="00CB52A1" w:rsidP="003B2512">
            <w:pPr>
              <w:pStyle w:val="a3"/>
              <w:jc w:val="both"/>
              <w:rPr>
                <w:rFonts w:ascii="Times New Roman" w:hAnsi="Times New Roman" w:cs="Times New Roman"/>
                <w:b/>
                <w:bCs/>
                <w:lang w:eastAsia="uk-UA"/>
              </w:rPr>
            </w:pPr>
            <w:r w:rsidRPr="009073C2">
              <w:rPr>
                <w:rFonts w:ascii="Times New Roman" w:hAnsi="Times New Roman" w:cs="Times New Roman"/>
                <w:b/>
                <w:bCs/>
                <w:lang w:eastAsia="uk-UA"/>
              </w:rPr>
              <w:t>Обґрунтування</w:t>
            </w:r>
          </w:p>
          <w:p w14:paraId="6894286E" w14:textId="77777777" w:rsidR="00CB52A1" w:rsidRPr="00D00F65" w:rsidRDefault="00CB52A1" w:rsidP="009073C2">
            <w:pPr>
              <w:pStyle w:val="a3"/>
              <w:jc w:val="both"/>
              <w:rPr>
                <w:rFonts w:ascii="Times New Roman" w:hAnsi="Times New Roman" w:cs="Times New Roman"/>
                <w:bCs/>
                <w:lang w:eastAsia="uk-UA"/>
              </w:rPr>
            </w:pPr>
            <w:r w:rsidRPr="00D00F65">
              <w:rPr>
                <w:rFonts w:ascii="Times New Roman" w:hAnsi="Times New Roman" w:cs="Times New Roman"/>
                <w:bCs/>
                <w:lang w:eastAsia="uk-UA"/>
              </w:rPr>
              <w:t xml:space="preserve">Відповідно до частини першої статті 4 ЗУ «Про НКРЕКП» одним з основних принципів діяльності Регулятора є </w:t>
            </w:r>
            <w:r w:rsidRPr="00D00F65">
              <w:rPr>
                <w:rFonts w:ascii="Times New Roman" w:hAnsi="Times New Roman" w:cs="Times New Roman"/>
                <w:bCs/>
                <w:u w:val="single"/>
                <w:lang w:eastAsia="uk-UA"/>
              </w:rPr>
              <w:t>принцип недопущення дискримінації</w:t>
            </w:r>
            <w:r w:rsidRPr="00D00F65">
              <w:rPr>
                <w:rFonts w:ascii="Times New Roman" w:hAnsi="Times New Roman" w:cs="Times New Roman"/>
                <w:bCs/>
                <w:lang w:eastAsia="uk-UA"/>
              </w:rPr>
              <w:t>.</w:t>
            </w:r>
          </w:p>
          <w:p w14:paraId="16E0049E" w14:textId="77777777" w:rsidR="00CB52A1" w:rsidRPr="00D00F65" w:rsidRDefault="00CB52A1" w:rsidP="009073C2">
            <w:pPr>
              <w:pStyle w:val="a3"/>
              <w:jc w:val="both"/>
              <w:rPr>
                <w:rFonts w:ascii="Times New Roman" w:hAnsi="Times New Roman" w:cs="Times New Roman"/>
                <w:bCs/>
                <w:lang w:eastAsia="uk-UA"/>
              </w:rPr>
            </w:pPr>
            <w:r w:rsidRPr="00D00F65">
              <w:rPr>
                <w:rFonts w:ascii="Times New Roman" w:hAnsi="Times New Roman" w:cs="Times New Roman"/>
                <w:bCs/>
                <w:lang w:eastAsia="uk-UA"/>
              </w:rPr>
              <w:t>Обчислення розміру штрафних санкцій залежно від досвіду учасника оптового енергетичного ринку не відповідає вищезазначеному принципу та створює для них нерівні умови в частині можливих ризиків від ведення діяльності на оптовому енергетичному ринку.</w:t>
            </w:r>
          </w:p>
          <w:p w14:paraId="2B1DD028" w14:textId="77777777" w:rsidR="00CB52A1" w:rsidRPr="00D00F65" w:rsidRDefault="00CB52A1" w:rsidP="009073C2">
            <w:pPr>
              <w:pStyle w:val="a3"/>
              <w:jc w:val="both"/>
              <w:rPr>
                <w:rFonts w:ascii="Times New Roman" w:hAnsi="Times New Roman" w:cs="Times New Roman"/>
                <w:lang w:eastAsia="uk-UA"/>
              </w:rPr>
            </w:pPr>
            <w:r w:rsidRPr="00D00F65">
              <w:rPr>
                <w:rFonts w:ascii="Times New Roman" w:hAnsi="Times New Roman" w:cs="Times New Roman"/>
                <w:bCs/>
                <w:lang w:eastAsia="uk-UA"/>
              </w:rPr>
              <w:t>Крім того запропонований механізм визначення досвіду учасника оптового енергетичного ринку (який починає обраховуватись з дня реєстрації як учасника оптового енергетичного ринку) має у собі суттєві недоліки. Відповідно до пропонованих змін учасник оптового енергетичного ринку який формально має статус «учасника» більше 3-років та дії якого (порушення скоєні ним) несуттєво вплинули на ринкову ситуацію підлягатиме більш суворому покаранню ніж учасник оптового енергетичного ринку, який має відповідний статус менше року, та дії якого призвели до значного спотворення оптового ринку.</w:t>
            </w:r>
          </w:p>
          <w:p w14:paraId="34A467EE" w14:textId="77777777" w:rsidR="00CB52A1" w:rsidRPr="00D00F65" w:rsidRDefault="00CB52A1" w:rsidP="003B2512">
            <w:pPr>
              <w:pStyle w:val="a3"/>
              <w:jc w:val="both"/>
              <w:rPr>
                <w:rFonts w:ascii="Times New Roman" w:hAnsi="Times New Roman" w:cs="Times New Roman"/>
                <w:bCs/>
                <w:lang w:eastAsia="uk-UA"/>
              </w:rPr>
            </w:pPr>
          </w:p>
          <w:p w14:paraId="3233149D" w14:textId="77777777" w:rsidR="00CB52A1" w:rsidRPr="00D00F65" w:rsidRDefault="00CB52A1" w:rsidP="003B2512">
            <w:pPr>
              <w:pStyle w:val="a3"/>
              <w:jc w:val="both"/>
              <w:rPr>
                <w:rFonts w:ascii="Times New Roman" w:hAnsi="Times New Roman" w:cs="Times New Roman"/>
                <w:b/>
                <w:bCs/>
                <w:lang w:eastAsia="uk-UA"/>
              </w:rPr>
            </w:pPr>
            <w:r w:rsidRPr="00D00F65">
              <w:rPr>
                <w:rFonts w:ascii="Times New Roman" w:hAnsi="Times New Roman" w:cs="Times New Roman"/>
                <w:b/>
                <w:bCs/>
                <w:lang w:eastAsia="uk-UA"/>
              </w:rPr>
              <w:t>ТОВ «Д. ТРЕЙДІНГ»</w:t>
            </w:r>
          </w:p>
          <w:p w14:paraId="44DF55DC" w14:textId="39886F3C"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bCs/>
                <w:lang w:eastAsia="uk-UA"/>
              </w:rPr>
              <w:t xml:space="preserve">Пропонується пункт 4.2.7. </w:t>
            </w:r>
            <w:r w:rsidRPr="00D00F65">
              <w:rPr>
                <w:rFonts w:ascii="Times New Roman" w:hAnsi="Times New Roman" w:cs="Times New Roman"/>
                <w:b/>
              </w:rPr>
              <w:t>вилучити повністю</w:t>
            </w:r>
          </w:p>
          <w:p w14:paraId="6DF1CB8B" w14:textId="77777777" w:rsidR="00CB52A1" w:rsidRPr="00D00F65" w:rsidRDefault="00CB52A1" w:rsidP="003B2512">
            <w:pPr>
              <w:pStyle w:val="a3"/>
              <w:jc w:val="both"/>
              <w:rPr>
                <w:rFonts w:ascii="Times New Roman" w:hAnsi="Times New Roman" w:cs="Times New Roman"/>
                <w:bCs/>
                <w:lang w:eastAsia="uk-UA"/>
              </w:rPr>
            </w:pPr>
          </w:p>
          <w:p w14:paraId="6DF1B7EE" w14:textId="77777777" w:rsidR="00CB52A1" w:rsidRPr="009073C2" w:rsidRDefault="00CB52A1" w:rsidP="009073C2">
            <w:pPr>
              <w:pStyle w:val="a3"/>
              <w:jc w:val="both"/>
              <w:rPr>
                <w:rFonts w:ascii="Times New Roman" w:hAnsi="Times New Roman" w:cs="Times New Roman"/>
                <w:b/>
                <w:bCs/>
                <w:lang w:eastAsia="uk-UA"/>
              </w:rPr>
            </w:pPr>
            <w:r w:rsidRPr="009073C2">
              <w:rPr>
                <w:rFonts w:ascii="Times New Roman" w:hAnsi="Times New Roman" w:cs="Times New Roman"/>
                <w:b/>
                <w:bCs/>
                <w:lang w:eastAsia="uk-UA"/>
              </w:rPr>
              <w:t>Обґрунтування</w:t>
            </w:r>
          </w:p>
          <w:p w14:paraId="73DA5525" w14:textId="77777777" w:rsidR="00CB52A1" w:rsidRPr="00D00F65" w:rsidRDefault="00CB52A1" w:rsidP="009073C2">
            <w:pPr>
              <w:pStyle w:val="a3"/>
              <w:jc w:val="both"/>
              <w:rPr>
                <w:rFonts w:ascii="Times New Roman" w:hAnsi="Times New Roman" w:cs="Times New Roman"/>
                <w:bCs/>
                <w:lang w:eastAsia="uk-UA"/>
              </w:rPr>
            </w:pPr>
            <w:r w:rsidRPr="00D00F65">
              <w:rPr>
                <w:rFonts w:ascii="Times New Roman" w:hAnsi="Times New Roman" w:cs="Times New Roman"/>
                <w:bCs/>
                <w:lang w:eastAsia="uk-UA"/>
              </w:rPr>
              <w:t xml:space="preserve">Пропонується не доповнювати пунктом 4.2.7. </w:t>
            </w:r>
            <w:r w:rsidRPr="00D00F65">
              <w:rPr>
                <w:rFonts w:ascii="Times New Roman" w:hAnsi="Times New Roman" w:cs="Times New Roman"/>
                <w:bCs/>
              </w:rPr>
              <w:t>адже наявність факту</w:t>
            </w:r>
            <w:r w:rsidRPr="00D00F65">
              <w:rPr>
                <w:rFonts w:ascii="Times New Roman" w:hAnsi="Times New Roman" w:cs="Times New Roman"/>
                <w:bCs/>
                <w:lang w:eastAsia="uk-UA"/>
              </w:rPr>
              <w:t xml:space="preserve"> здійснення учасником оптового енергетичного ринку діяльності на оптовому енергетичному ринку протягом певного строку з моменту реєстрації в реєстрі учасників оптового енергетичного ринку  не є обтяжуючою обставиною та </w:t>
            </w:r>
            <w:r w:rsidRPr="00D00F65">
              <w:rPr>
                <w:rFonts w:ascii="Times New Roman" w:hAnsi="Times New Roman" w:cs="Times New Roman"/>
              </w:rPr>
              <w:t xml:space="preserve">не впливає на ступінь </w:t>
            </w:r>
            <w:r w:rsidRPr="00D00F65">
              <w:rPr>
                <w:rFonts w:ascii="Times New Roman" w:hAnsi="Times New Roman" w:cs="Times New Roman"/>
                <w:bCs/>
                <w:lang w:eastAsia="uk-UA"/>
              </w:rPr>
              <w:t>серйозності порушення чи на його наслідки.</w:t>
            </w:r>
          </w:p>
          <w:p w14:paraId="1A015D10" w14:textId="77777777" w:rsidR="00CB52A1" w:rsidRPr="00D00F65" w:rsidRDefault="00CB52A1" w:rsidP="009073C2">
            <w:pPr>
              <w:pStyle w:val="a3"/>
              <w:jc w:val="both"/>
              <w:rPr>
                <w:rFonts w:ascii="Times New Roman" w:hAnsi="Times New Roman" w:cs="Times New Roman"/>
                <w:bCs/>
                <w:lang w:eastAsia="uk-UA"/>
              </w:rPr>
            </w:pPr>
            <w:r w:rsidRPr="00D00F65">
              <w:rPr>
                <w:rFonts w:ascii="Times New Roman" w:hAnsi="Times New Roman" w:cs="Times New Roman"/>
                <w:bCs/>
                <w:lang w:eastAsia="uk-UA"/>
              </w:rPr>
              <w:t>Введення коефіцієнтів в залежності від «досвіду учасника оптового енергетичного ринку» не сприятиме досягненню цілі регулювання та порушуватиме принцип неупередженості та об’єктивності під час прийняття рішень.</w:t>
            </w:r>
          </w:p>
          <w:p w14:paraId="6E4D6CEF" w14:textId="77777777" w:rsidR="00CB52A1" w:rsidRPr="00D00F65" w:rsidRDefault="00CB52A1" w:rsidP="003B2512">
            <w:pPr>
              <w:pStyle w:val="a3"/>
              <w:jc w:val="both"/>
              <w:rPr>
                <w:rFonts w:ascii="Times New Roman" w:hAnsi="Times New Roman" w:cs="Times New Roman"/>
                <w:bCs/>
                <w:lang w:eastAsia="uk-UA"/>
              </w:rPr>
            </w:pPr>
          </w:p>
          <w:p w14:paraId="4932F3CB" w14:textId="36E2BB7D" w:rsidR="00CB52A1" w:rsidRPr="00D00F65" w:rsidRDefault="00CB52A1" w:rsidP="003B2512">
            <w:pPr>
              <w:pStyle w:val="a3"/>
              <w:jc w:val="both"/>
              <w:rPr>
                <w:rFonts w:ascii="Times New Roman" w:hAnsi="Times New Roman" w:cs="Times New Roman"/>
                <w:b/>
                <w:color w:val="000000"/>
                <w:lang w:eastAsia="uk-UA"/>
              </w:rPr>
            </w:pPr>
            <w:r w:rsidRPr="00D00F65">
              <w:rPr>
                <w:rFonts w:ascii="Times New Roman" w:hAnsi="Times New Roman" w:cs="Times New Roman"/>
                <w:b/>
                <w:color w:val="000000"/>
                <w:lang w:eastAsia="uk-UA"/>
              </w:rPr>
              <w:t>АТ «НАЕК «Енергоатом»</w:t>
            </w:r>
          </w:p>
          <w:p w14:paraId="290EED77" w14:textId="3CB8BA5C" w:rsidR="00CB52A1" w:rsidRPr="009073C2" w:rsidRDefault="00CB52A1" w:rsidP="003B2512">
            <w:pPr>
              <w:pStyle w:val="a3"/>
              <w:jc w:val="both"/>
              <w:rPr>
                <w:rFonts w:ascii="Times New Roman" w:hAnsi="Times New Roman" w:cs="Times New Roman"/>
                <w:bCs/>
                <w:color w:val="000000"/>
                <w:lang w:eastAsia="uk-UA"/>
              </w:rPr>
            </w:pPr>
            <w:r w:rsidRPr="009073C2">
              <w:rPr>
                <w:rFonts w:ascii="Times New Roman" w:hAnsi="Times New Roman" w:cs="Times New Roman"/>
                <w:lang w:eastAsia="uk-UA"/>
              </w:rPr>
              <w:t>Виключити пункт 4.2.7.</w:t>
            </w:r>
          </w:p>
          <w:p w14:paraId="411E6BD9" w14:textId="77777777" w:rsidR="00CB52A1" w:rsidRPr="00D00F65" w:rsidRDefault="00CB52A1" w:rsidP="003B2512">
            <w:pPr>
              <w:pStyle w:val="a3"/>
              <w:jc w:val="both"/>
              <w:rPr>
                <w:rFonts w:ascii="Times New Roman" w:hAnsi="Times New Roman" w:cs="Times New Roman"/>
                <w:bCs/>
                <w:lang w:eastAsia="uk-UA"/>
              </w:rPr>
            </w:pPr>
          </w:p>
          <w:p w14:paraId="657C0658" w14:textId="77777777" w:rsidR="00CB52A1" w:rsidRPr="009073C2" w:rsidRDefault="00CB52A1" w:rsidP="009073C2">
            <w:pPr>
              <w:pStyle w:val="a3"/>
              <w:jc w:val="both"/>
              <w:rPr>
                <w:rFonts w:ascii="Times New Roman" w:hAnsi="Times New Roman" w:cs="Times New Roman"/>
                <w:b/>
                <w:bCs/>
                <w:lang w:eastAsia="uk-UA"/>
              </w:rPr>
            </w:pPr>
            <w:r w:rsidRPr="009073C2">
              <w:rPr>
                <w:rFonts w:ascii="Times New Roman" w:hAnsi="Times New Roman" w:cs="Times New Roman"/>
                <w:b/>
                <w:bCs/>
                <w:lang w:eastAsia="uk-UA"/>
              </w:rPr>
              <w:lastRenderedPageBreak/>
              <w:t>Обґрунтування</w:t>
            </w:r>
          </w:p>
          <w:p w14:paraId="6FCD399D" w14:textId="77777777" w:rsidR="00CB52A1" w:rsidRPr="00D00F65" w:rsidRDefault="00CB52A1" w:rsidP="009073C2">
            <w:pPr>
              <w:pStyle w:val="a3"/>
              <w:jc w:val="both"/>
              <w:rPr>
                <w:rFonts w:ascii="Times New Roman" w:hAnsi="Times New Roman" w:cs="Times New Roman"/>
                <w:lang w:eastAsia="uk-UA"/>
              </w:rPr>
            </w:pPr>
            <w:r w:rsidRPr="00D00F65">
              <w:rPr>
                <w:rFonts w:ascii="Times New Roman" w:hAnsi="Times New Roman" w:cs="Times New Roman"/>
                <w:lang w:eastAsia="uk-UA"/>
              </w:rPr>
              <w:t xml:space="preserve">Відповідно ч. 4 статті 77 ЗУ ПРЕЕ визначено, що  Регулятор у разі вчинення правопорушення на ринку електричної енергії приймає у межах своїх повноважень рішення про накладення штрафів на учасників ринку (крім споживачів, що не є учасниками оптового енергетичного ринку), беручи до уваги характер, тривалість та серйозність порушення, розмір заподіяної шкоди та розмір потенційного доходу, який міг бути отриманий внаслідок порушення. </w:t>
            </w:r>
          </w:p>
          <w:p w14:paraId="2F283186" w14:textId="77777777" w:rsidR="00CB52A1" w:rsidRPr="00D00F65" w:rsidRDefault="00CB52A1" w:rsidP="009073C2">
            <w:pPr>
              <w:pStyle w:val="a3"/>
              <w:jc w:val="both"/>
              <w:rPr>
                <w:rFonts w:ascii="Times New Roman" w:hAnsi="Times New Roman" w:cs="Times New Roman"/>
                <w:lang w:eastAsia="uk-UA"/>
              </w:rPr>
            </w:pPr>
            <w:r w:rsidRPr="00D00F65">
              <w:rPr>
                <w:rFonts w:ascii="Times New Roman" w:hAnsi="Times New Roman" w:cs="Times New Roman"/>
                <w:lang w:eastAsia="uk-UA"/>
              </w:rPr>
              <w:t>Також хочемо звернути увагу, що тривалість у цій частинні, визначена саме у контексті тривалості правопорушення, а не тривалості діяльності на оптовому енергетичному ринку (досвід учасника оптового енергетичного ринку).</w:t>
            </w:r>
          </w:p>
          <w:p w14:paraId="3400B454" w14:textId="77777777" w:rsidR="00CB52A1" w:rsidRPr="00D00F65" w:rsidRDefault="00CB52A1" w:rsidP="009073C2">
            <w:pPr>
              <w:pStyle w:val="a3"/>
              <w:jc w:val="both"/>
              <w:rPr>
                <w:rFonts w:ascii="Times New Roman" w:hAnsi="Times New Roman" w:cs="Times New Roman"/>
                <w:lang w:eastAsia="uk-UA"/>
              </w:rPr>
            </w:pPr>
            <w:r w:rsidRPr="00D00F65">
              <w:rPr>
                <w:rFonts w:ascii="Times New Roman" w:hAnsi="Times New Roman" w:cs="Times New Roman"/>
                <w:lang w:eastAsia="uk-UA"/>
              </w:rPr>
              <w:t>Додатково хочемо зауважити, що частиною 7 статті 18 Регламенту 1227/2011 (зі змінами) аналогічно не передбачено, щоб національні регуляторні органи при визначені розміру штрафу додатково враховували тривалість у частинні діяльності на оптовому енергетичному ринку (досвід учасника оптового енергетичного ринку).</w:t>
            </w:r>
          </w:p>
          <w:p w14:paraId="1ECC2431" w14:textId="2FC32B97" w:rsidR="00CB52A1" w:rsidRPr="00D00F65" w:rsidRDefault="00CB52A1" w:rsidP="009073C2">
            <w:pPr>
              <w:pStyle w:val="a3"/>
              <w:jc w:val="both"/>
              <w:rPr>
                <w:rFonts w:ascii="Times New Roman" w:hAnsi="Times New Roman" w:cs="Times New Roman"/>
                <w:lang w:eastAsia="uk-UA"/>
              </w:rPr>
            </w:pPr>
            <w:r w:rsidRPr="00D00F65">
              <w:rPr>
                <w:rFonts w:ascii="Times New Roman" w:hAnsi="Times New Roman" w:cs="Times New Roman"/>
                <w:lang w:eastAsia="uk-UA"/>
              </w:rPr>
              <w:t xml:space="preserve">Разом із цим, у керівних посібниках ACER щодо REMIT немає роз’яснень або рекомендацій у частинні врахування регуляторними національними органами досвіду учасника оптового енергетичного ринку (тривалість діяльності на оптовому енергетичному ринку), як одним із складових елементів, який має бути врахованим при визначенні розміру штрафу.  </w:t>
            </w:r>
          </w:p>
          <w:p w14:paraId="18953948" w14:textId="77777777" w:rsidR="00CB52A1" w:rsidRPr="00D00F65" w:rsidRDefault="00CB52A1" w:rsidP="009073C2">
            <w:pPr>
              <w:pStyle w:val="a3"/>
              <w:jc w:val="both"/>
              <w:rPr>
                <w:rFonts w:ascii="Times New Roman" w:hAnsi="Times New Roman" w:cs="Times New Roman"/>
                <w:lang w:eastAsia="uk-UA"/>
              </w:rPr>
            </w:pPr>
            <w:r w:rsidRPr="00D00F65">
              <w:rPr>
                <w:rFonts w:ascii="Times New Roman" w:hAnsi="Times New Roman" w:cs="Times New Roman"/>
                <w:lang w:eastAsia="uk-UA"/>
              </w:rPr>
              <w:t xml:space="preserve">Водночас главою 4.3. вже врахована тривалість порушення та коригування  розміру штрафу з урахуванням тривалості порушення, тому  немає необхідності дублювати тривалість у контексті діяльності на оптовому енергетичному ринку.  Враховуючі вищевикладене, такий компонент (елемент) формули як «досвід учасника оптового енергетичного ринку» не може враховуватись при розрахунку розміру штрафу оскільки не передбачений основоположними документами та не може бути визначальним.  </w:t>
            </w:r>
          </w:p>
          <w:p w14:paraId="52540A48" w14:textId="1A12BB68" w:rsidR="00CB52A1" w:rsidRPr="00D00F65" w:rsidRDefault="00CB52A1" w:rsidP="009073C2">
            <w:pPr>
              <w:pStyle w:val="a3"/>
              <w:jc w:val="both"/>
              <w:rPr>
                <w:rFonts w:ascii="Times New Roman" w:hAnsi="Times New Roman" w:cs="Times New Roman"/>
                <w:bCs/>
                <w:lang w:eastAsia="uk-UA"/>
              </w:rPr>
            </w:pPr>
          </w:p>
          <w:p w14:paraId="282A03D6" w14:textId="055F0D99" w:rsidR="00CB52A1" w:rsidRPr="00D00F65" w:rsidRDefault="00CB52A1" w:rsidP="003B2512">
            <w:pPr>
              <w:pStyle w:val="a3"/>
              <w:jc w:val="both"/>
              <w:rPr>
                <w:rFonts w:ascii="Times New Roman" w:eastAsia="Times New Roman" w:hAnsi="Times New Roman" w:cs="Times New Roman"/>
                <w:lang w:eastAsia="uk-UA"/>
              </w:rPr>
            </w:pPr>
            <w:r w:rsidRPr="00D00F65">
              <w:rPr>
                <w:rFonts w:ascii="Times New Roman" w:eastAsia="Times New Roman" w:hAnsi="Times New Roman" w:cs="Times New Roman"/>
                <w:b/>
                <w:bCs/>
                <w:lang w:eastAsia="uk-UA"/>
              </w:rPr>
              <w:t>АТ «ДТЕК ЗАХІДЕНЕРГО»</w:t>
            </w:r>
          </w:p>
          <w:p w14:paraId="6CD23F18" w14:textId="77777777" w:rsidR="00CB52A1" w:rsidRPr="00D00F65" w:rsidRDefault="00CB52A1" w:rsidP="003B2512">
            <w:pPr>
              <w:pStyle w:val="a3"/>
              <w:jc w:val="both"/>
              <w:rPr>
                <w:rFonts w:ascii="Times New Roman" w:eastAsia="Times New Roman" w:hAnsi="Times New Roman" w:cs="Times New Roman"/>
                <w:lang w:eastAsia="uk-UA"/>
              </w:rPr>
            </w:pPr>
          </w:p>
          <w:p w14:paraId="26A8888F" w14:textId="77777777" w:rsidR="00CB52A1" w:rsidRPr="00D00F65" w:rsidRDefault="00CB52A1" w:rsidP="003B2512">
            <w:pPr>
              <w:pStyle w:val="a3"/>
              <w:jc w:val="both"/>
              <w:rPr>
                <w:rFonts w:ascii="Times New Roman" w:hAnsi="Times New Roman" w:cs="Times New Roman"/>
                <w:bCs/>
                <w:strike/>
                <w:lang w:eastAsia="uk-UA"/>
              </w:rPr>
            </w:pPr>
            <w:r w:rsidRPr="00D00F65">
              <w:rPr>
                <w:rFonts w:ascii="Times New Roman" w:hAnsi="Times New Roman" w:cs="Times New Roman"/>
                <w:bCs/>
                <w:strike/>
                <w:lang w:eastAsia="uk-UA"/>
              </w:rPr>
              <w:t xml:space="preserve">4.2.7. </w:t>
            </w:r>
            <w:r w:rsidRPr="00D00F65">
              <w:rPr>
                <w:rFonts w:ascii="Times New Roman" w:hAnsi="Times New Roman" w:cs="Times New Roman"/>
                <w:bCs/>
                <w:strike/>
              </w:rPr>
              <w:t xml:space="preserve"> </w:t>
            </w:r>
            <w:r w:rsidRPr="00D00F65">
              <w:rPr>
                <w:rFonts w:ascii="Times New Roman" w:hAnsi="Times New Roman" w:cs="Times New Roman"/>
                <w:bCs/>
                <w:strike/>
                <w:lang w:eastAsia="uk-UA"/>
              </w:rPr>
              <w:t>Досвіду учасника оптового енергетичного ринку присвоюється коефіцієнт (</w:t>
            </w:r>
            <w:proofErr w:type="spellStart"/>
            <w:r w:rsidRPr="00D00F65">
              <w:rPr>
                <w:rFonts w:ascii="Times New Roman" w:hAnsi="Times New Roman" w:cs="Times New Roman"/>
                <w:bCs/>
                <w:strike/>
                <w:lang w:eastAsia="uk-UA"/>
              </w:rPr>
              <w:t>Exp</w:t>
            </w:r>
            <w:proofErr w:type="spellEnd"/>
            <w:r w:rsidRPr="00D00F65">
              <w:rPr>
                <w:rFonts w:ascii="Times New Roman" w:hAnsi="Times New Roman" w:cs="Times New Roman"/>
                <w:bCs/>
                <w:strike/>
                <w:lang w:eastAsia="uk-UA"/>
              </w:rPr>
              <w:t>), який визначається за тривалістю здійснення учасником оптового енергетичного ринку діяльності на оптовому енергетичному ринку та який починає обраховуватися із дня реєстрації суб’єкта розслідування як учасника оптового енергетичного ринку:</w:t>
            </w:r>
          </w:p>
          <w:p w14:paraId="2A8B9E42" w14:textId="77777777" w:rsidR="00CB52A1" w:rsidRPr="00D00F65" w:rsidRDefault="00CB52A1" w:rsidP="003B2512">
            <w:pPr>
              <w:pStyle w:val="a3"/>
              <w:jc w:val="both"/>
              <w:rPr>
                <w:rFonts w:ascii="Times New Roman" w:hAnsi="Times New Roman" w:cs="Times New Roman"/>
                <w:bCs/>
                <w:strike/>
                <w:lang w:eastAsia="uk-UA"/>
              </w:rPr>
            </w:pPr>
          </w:p>
          <w:tbl>
            <w:tblPr>
              <w:tblW w:w="4648" w:type="dxa"/>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9"/>
              <w:gridCol w:w="709"/>
            </w:tblGrid>
            <w:tr w:rsidR="00CB52A1" w:rsidRPr="00D00F65" w14:paraId="23FA2B1A" w14:textId="77777777" w:rsidTr="003B2512">
              <w:trPr>
                <w:trHeight w:val="453"/>
              </w:trPr>
              <w:tc>
                <w:tcPr>
                  <w:tcW w:w="3939" w:type="dxa"/>
                </w:tcPr>
                <w:p w14:paraId="49430851" w14:textId="77777777" w:rsidR="00CB52A1" w:rsidRPr="00D00F65" w:rsidRDefault="00CB52A1" w:rsidP="003B2512">
                  <w:pPr>
                    <w:pStyle w:val="a3"/>
                    <w:jc w:val="both"/>
                    <w:rPr>
                      <w:rFonts w:ascii="Times New Roman" w:hAnsi="Times New Roman" w:cs="Times New Roman"/>
                      <w:bCs/>
                      <w:strike/>
                      <w:lang w:eastAsia="uk-UA"/>
                    </w:rPr>
                  </w:pPr>
                  <w:r w:rsidRPr="00D00F65">
                    <w:rPr>
                      <w:rFonts w:ascii="Times New Roman" w:hAnsi="Times New Roman" w:cs="Times New Roman"/>
                      <w:bCs/>
                      <w:strike/>
                      <w:lang w:eastAsia="uk-UA"/>
                    </w:rPr>
                    <w:t>Досвід учасника оптового енергетичного ринку</w:t>
                  </w:r>
                </w:p>
              </w:tc>
              <w:tc>
                <w:tcPr>
                  <w:tcW w:w="709" w:type="dxa"/>
                </w:tcPr>
                <w:p w14:paraId="2BA2EA10" w14:textId="77777777" w:rsidR="00CB52A1" w:rsidRPr="00D00F65" w:rsidRDefault="00CB52A1" w:rsidP="003B2512">
                  <w:pPr>
                    <w:pStyle w:val="a3"/>
                    <w:jc w:val="both"/>
                    <w:rPr>
                      <w:rFonts w:ascii="Times New Roman" w:hAnsi="Times New Roman" w:cs="Times New Roman"/>
                      <w:bCs/>
                      <w:strike/>
                      <w:lang w:eastAsia="uk-UA"/>
                    </w:rPr>
                  </w:pPr>
                  <w:proofErr w:type="spellStart"/>
                  <w:r w:rsidRPr="00D00F65">
                    <w:rPr>
                      <w:rFonts w:ascii="Times New Roman" w:hAnsi="Times New Roman" w:cs="Times New Roman"/>
                      <w:bCs/>
                      <w:strike/>
                      <w:lang w:eastAsia="uk-UA"/>
                    </w:rPr>
                    <w:t>Exp</w:t>
                  </w:r>
                  <w:proofErr w:type="spellEnd"/>
                </w:p>
              </w:tc>
            </w:tr>
            <w:tr w:rsidR="00CB52A1" w:rsidRPr="00D00F65" w14:paraId="1D45AED5" w14:textId="77777777" w:rsidTr="003B2512">
              <w:trPr>
                <w:trHeight w:val="453"/>
              </w:trPr>
              <w:tc>
                <w:tcPr>
                  <w:tcW w:w="3939" w:type="dxa"/>
                </w:tcPr>
                <w:p w14:paraId="4F543C44" w14:textId="77777777" w:rsidR="00CB52A1" w:rsidRPr="00D00F65" w:rsidRDefault="00CB52A1" w:rsidP="003B2512">
                  <w:pPr>
                    <w:pStyle w:val="a3"/>
                    <w:jc w:val="both"/>
                    <w:rPr>
                      <w:rFonts w:ascii="Times New Roman" w:hAnsi="Times New Roman" w:cs="Times New Roman"/>
                      <w:bCs/>
                      <w:strike/>
                      <w:lang w:eastAsia="uk-UA"/>
                    </w:rPr>
                  </w:pPr>
                  <w:r w:rsidRPr="00D00F65">
                    <w:rPr>
                      <w:rFonts w:ascii="Times New Roman" w:hAnsi="Times New Roman" w:cs="Times New Roman"/>
                      <w:bCs/>
                      <w:strike/>
                      <w:lang w:eastAsia="uk-UA"/>
                    </w:rPr>
                    <w:t>Тривалість діяльності на оптовому енергетичному ринку до 1-го року</w:t>
                  </w:r>
                </w:p>
              </w:tc>
              <w:tc>
                <w:tcPr>
                  <w:tcW w:w="709" w:type="dxa"/>
                </w:tcPr>
                <w:p w14:paraId="6D98E2E7" w14:textId="77777777" w:rsidR="00CB52A1" w:rsidRPr="00D00F65" w:rsidRDefault="00CB52A1" w:rsidP="003B2512">
                  <w:pPr>
                    <w:pStyle w:val="a3"/>
                    <w:jc w:val="both"/>
                    <w:rPr>
                      <w:rFonts w:ascii="Times New Roman" w:hAnsi="Times New Roman" w:cs="Times New Roman"/>
                      <w:bCs/>
                      <w:strike/>
                      <w:lang w:eastAsia="uk-UA"/>
                    </w:rPr>
                  </w:pPr>
                  <w:r w:rsidRPr="00D00F65">
                    <w:rPr>
                      <w:rFonts w:ascii="Times New Roman" w:hAnsi="Times New Roman" w:cs="Times New Roman"/>
                      <w:bCs/>
                      <w:strike/>
                      <w:lang w:eastAsia="uk-UA"/>
                    </w:rPr>
                    <w:t>1</w:t>
                  </w:r>
                </w:p>
              </w:tc>
            </w:tr>
            <w:tr w:rsidR="00CB52A1" w:rsidRPr="00D00F65" w14:paraId="6B3E9CF3" w14:textId="77777777" w:rsidTr="003B2512">
              <w:trPr>
                <w:trHeight w:val="453"/>
              </w:trPr>
              <w:tc>
                <w:tcPr>
                  <w:tcW w:w="3939" w:type="dxa"/>
                </w:tcPr>
                <w:p w14:paraId="1550DF0C" w14:textId="77777777" w:rsidR="00CB52A1" w:rsidRPr="00D00F65" w:rsidRDefault="00CB52A1" w:rsidP="003B2512">
                  <w:pPr>
                    <w:pStyle w:val="a3"/>
                    <w:jc w:val="both"/>
                    <w:rPr>
                      <w:rFonts w:ascii="Times New Roman" w:hAnsi="Times New Roman" w:cs="Times New Roman"/>
                      <w:bCs/>
                      <w:strike/>
                      <w:lang w:eastAsia="uk-UA"/>
                    </w:rPr>
                  </w:pPr>
                  <w:r w:rsidRPr="00D00F65">
                    <w:rPr>
                      <w:rFonts w:ascii="Times New Roman" w:hAnsi="Times New Roman" w:cs="Times New Roman"/>
                      <w:bCs/>
                      <w:strike/>
                      <w:lang w:eastAsia="uk-UA"/>
                    </w:rPr>
                    <w:t>Тривалість діяльності на оптовому енергетичному ринку від 1-го до 3-х років</w:t>
                  </w:r>
                </w:p>
              </w:tc>
              <w:tc>
                <w:tcPr>
                  <w:tcW w:w="709" w:type="dxa"/>
                </w:tcPr>
                <w:p w14:paraId="5A8995A4" w14:textId="77777777" w:rsidR="00CB52A1" w:rsidRPr="00D00F65" w:rsidRDefault="00CB52A1" w:rsidP="003B2512">
                  <w:pPr>
                    <w:pStyle w:val="a3"/>
                    <w:jc w:val="both"/>
                    <w:rPr>
                      <w:rFonts w:ascii="Times New Roman" w:hAnsi="Times New Roman" w:cs="Times New Roman"/>
                      <w:bCs/>
                      <w:strike/>
                      <w:lang w:eastAsia="uk-UA"/>
                    </w:rPr>
                  </w:pPr>
                  <w:r w:rsidRPr="00D00F65">
                    <w:rPr>
                      <w:rFonts w:ascii="Times New Roman" w:hAnsi="Times New Roman" w:cs="Times New Roman"/>
                      <w:bCs/>
                      <w:strike/>
                      <w:lang w:eastAsia="uk-UA"/>
                    </w:rPr>
                    <w:t>2</w:t>
                  </w:r>
                </w:p>
              </w:tc>
            </w:tr>
            <w:tr w:rsidR="00CB52A1" w:rsidRPr="00D00F65" w14:paraId="33AF6307" w14:textId="77777777" w:rsidTr="003B2512">
              <w:trPr>
                <w:trHeight w:val="453"/>
              </w:trPr>
              <w:tc>
                <w:tcPr>
                  <w:tcW w:w="3939" w:type="dxa"/>
                </w:tcPr>
                <w:p w14:paraId="5C181774" w14:textId="77777777" w:rsidR="00CB52A1" w:rsidRPr="00D00F65" w:rsidRDefault="00CB52A1" w:rsidP="003B2512">
                  <w:pPr>
                    <w:pStyle w:val="a3"/>
                    <w:jc w:val="both"/>
                    <w:rPr>
                      <w:rFonts w:ascii="Times New Roman" w:hAnsi="Times New Roman" w:cs="Times New Roman"/>
                      <w:bCs/>
                      <w:strike/>
                      <w:lang w:eastAsia="uk-UA"/>
                    </w:rPr>
                  </w:pPr>
                  <w:r w:rsidRPr="00D00F65">
                    <w:rPr>
                      <w:rFonts w:ascii="Times New Roman" w:hAnsi="Times New Roman" w:cs="Times New Roman"/>
                      <w:bCs/>
                      <w:strike/>
                      <w:lang w:eastAsia="uk-UA"/>
                    </w:rPr>
                    <w:lastRenderedPageBreak/>
                    <w:t>Тривалість діяльності на оптовому енергетичному ринку більше 3-х років</w:t>
                  </w:r>
                </w:p>
              </w:tc>
              <w:tc>
                <w:tcPr>
                  <w:tcW w:w="709" w:type="dxa"/>
                </w:tcPr>
                <w:p w14:paraId="23489CAD" w14:textId="77777777" w:rsidR="00CB52A1" w:rsidRPr="00D00F65" w:rsidRDefault="00CB52A1" w:rsidP="003B2512">
                  <w:pPr>
                    <w:pStyle w:val="a3"/>
                    <w:jc w:val="both"/>
                    <w:rPr>
                      <w:rFonts w:ascii="Times New Roman" w:hAnsi="Times New Roman" w:cs="Times New Roman"/>
                      <w:bCs/>
                      <w:strike/>
                      <w:lang w:eastAsia="uk-UA"/>
                    </w:rPr>
                  </w:pPr>
                  <w:r w:rsidRPr="00D00F65">
                    <w:rPr>
                      <w:rFonts w:ascii="Times New Roman" w:hAnsi="Times New Roman" w:cs="Times New Roman"/>
                      <w:bCs/>
                      <w:strike/>
                      <w:lang w:eastAsia="uk-UA"/>
                    </w:rPr>
                    <w:t>4</w:t>
                  </w:r>
                </w:p>
              </w:tc>
            </w:tr>
          </w:tbl>
          <w:p w14:paraId="5F35AF85" w14:textId="77777777" w:rsidR="00CB52A1" w:rsidRPr="00D00F65" w:rsidRDefault="00CB52A1" w:rsidP="003B2512">
            <w:pPr>
              <w:pStyle w:val="a3"/>
              <w:jc w:val="both"/>
              <w:rPr>
                <w:rFonts w:ascii="Times New Roman" w:hAnsi="Times New Roman" w:cs="Times New Roman"/>
                <w:bCs/>
                <w:lang w:eastAsia="uk-UA"/>
              </w:rPr>
            </w:pPr>
          </w:p>
          <w:p w14:paraId="5F94DAD4" w14:textId="18783D92" w:rsidR="00CB52A1" w:rsidRPr="00B34DEA" w:rsidRDefault="00CB52A1" w:rsidP="003B2512">
            <w:pPr>
              <w:pStyle w:val="a3"/>
              <w:jc w:val="both"/>
              <w:rPr>
                <w:rFonts w:ascii="Times New Roman" w:hAnsi="Times New Roman" w:cs="Times New Roman"/>
                <w:b/>
                <w:bCs/>
                <w:lang w:eastAsia="uk-UA"/>
              </w:rPr>
            </w:pPr>
            <w:r w:rsidRPr="00B34DEA">
              <w:rPr>
                <w:rFonts w:ascii="Times New Roman" w:hAnsi="Times New Roman" w:cs="Times New Roman"/>
                <w:b/>
                <w:bCs/>
                <w:lang w:eastAsia="uk-UA"/>
              </w:rPr>
              <w:t>Обґрунтування</w:t>
            </w:r>
          </w:p>
          <w:p w14:paraId="26DE5BC0" w14:textId="77777777" w:rsidR="00CB52A1" w:rsidRPr="00D00F65" w:rsidRDefault="00CB52A1" w:rsidP="009073C2">
            <w:pPr>
              <w:spacing w:after="0" w:line="240" w:lineRule="auto"/>
              <w:jc w:val="both"/>
              <w:rPr>
                <w:rFonts w:ascii="Times New Roman" w:hAnsi="Times New Roman"/>
              </w:rPr>
            </w:pPr>
            <w:r w:rsidRPr="00D00F65">
              <w:rPr>
                <w:rFonts w:ascii="Times New Roman" w:hAnsi="Times New Roman"/>
              </w:rPr>
              <w:t>Пропонується виключити.</w:t>
            </w:r>
          </w:p>
          <w:p w14:paraId="3B72AB4B" w14:textId="77777777" w:rsidR="00CB52A1" w:rsidRPr="00D00F65" w:rsidRDefault="00CB52A1" w:rsidP="009073C2">
            <w:pPr>
              <w:spacing w:after="0" w:line="240" w:lineRule="auto"/>
              <w:jc w:val="both"/>
              <w:rPr>
                <w:rFonts w:ascii="Times New Roman" w:hAnsi="Times New Roman"/>
              </w:rPr>
            </w:pPr>
            <w:r w:rsidRPr="00D00F65">
              <w:rPr>
                <w:rFonts w:ascii="Times New Roman" w:hAnsi="Times New Roman"/>
              </w:rPr>
              <w:t>Положення ст. 3 Закону України «Про ринок електричної енергії» закріплюють принцип недискримінаційної участі в ринку електричної енергії. Крім того, діяльність самого Регулятора також базується на принципі недопущення дискримінації, що визначено ст. 4 Закону України «Про НКРЕКП». Вочевидь, що закріплення у якості додаткового формульного коефіцієнту «градації учасників ринку за тривалістю діяльності на оптовому енергетичному ринку» фактично порушує встановлені вимоги щодо недискримінації, адже положення ст. 77  Закону України «Про ринок електричної енергії», яка визначає відповідальність учасників ринку за ті, чи інші порушення, не містить будь-якої диференціації з огляду на «досвід» діяльності на ринку.</w:t>
            </w:r>
          </w:p>
          <w:p w14:paraId="39222E38" w14:textId="77777777" w:rsidR="00CB52A1" w:rsidRPr="00D00F65" w:rsidRDefault="00CB52A1" w:rsidP="009073C2">
            <w:pPr>
              <w:pStyle w:val="a3"/>
              <w:jc w:val="both"/>
              <w:rPr>
                <w:rFonts w:ascii="Times New Roman" w:hAnsi="Times New Roman" w:cs="Times New Roman"/>
              </w:rPr>
            </w:pPr>
            <w:r w:rsidRPr="00D00F65">
              <w:rPr>
                <w:rFonts w:ascii="Times New Roman" w:hAnsi="Times New Roman" w:cs="Times New Roman"/>
              </w:rPr>
              <w:t>Крім того, не містить подібного критерію і формула щодо визначення початкового розміру штрафу по зловживаннях.</w:t>
            </w:r>
          </w:p>
          <w:p w14:paraId="325FFF72" w14:textId="77777777" w:rsidR="00CB52A1" w:rsidRPr="00D00F65" w:rsidRDefault="00CB52A1" w:rsidP="003B2512">
            <w:pPr>
              <w:pStyle w:val="a3"/>
              <w:jc w:val="both"/>
              <w:rPr>
                <w:rFonts w:ascii="Times New Roman" w:hAnsi="Times New Roman" w:cs="Times New Roman"/>
                <w:bCs/>
                <w:lang w:eastAsia="uk-UA"/>
              </w:rPr>
            </w:pPr>
          </w:p>
          <w:p w14:paraId="2E140A12" w14:textId="77777777" w:rsidR="00CB52A1" w:rsidRPr="00D00F65" w:rsidRDefault="00CB52A1" w:rsidP="003B2512">
            <w:pPr>
              <w:pStyle w:val="a3"/>
              <w:jc w:val="both"/>
              <w:rPr>
                <w:rFonts w:ascii="Times New Roman" w:eastAsia="Times New Roman" w:hAnsi="Times New Roman" w:cs="Times New Roman"/>
                <w:b/>
                <w:bCs/>
                <w:lang w:eastAsia="uk-UA"/>
              </w:rPr>
            </w:pPr>
            <w:r w:rsidRPr="00D00F65">
              <w:rPr>
                <w:rFonts w:ascii="Times New Roman" w:eastAsia="Times New Roman" w:hAnsi="Times New Roman" w:cs="Times New Roman"/>
                <w:b/>
                <w:bCs/>
                <w:lang w:eastAsia="uk-UA"/>
              </w:rPr>
              <w:t>АТ «ОПЕРАТОР РИНКУ»</w:t>
            </w:r>
          </w:p>
          <w:p w14:paraId="7781838D" w14:textId="3D1C5F78" w:rsidR="00CB52A1" w:rsidRPr="00B34DEA" w:rsidRDefault="00CB52A1" w:rsidP="003B2512">
            <w:pPr>
              <w:pStyle w:val="a3"/>
              <w:jc w:val="both"/>
              <w:rPr>
                <w:rFonts w:ascii="Times New Roman" w:eastAsia="Times New Roman" w:hAnsi="Times New Roman" w:cs="Times New Roman"/>
                <w:lang w:eastAsia="uk-UA"/>
              </w:rPr>
            </w:pPr>
            <w:r w:rsidRPr="00B34DEA">
              <w:rPr>
                <w:rFonts w:ascii="Times New Roman" w:hAnsi="Times New Roman" w:cs="Times New Roman"/>
                <w:lang w:eastAsia="uk-UA"/>
              </w:rPr>
              <w:t>Пропонується виключити.</w:t>
            </w:r>
          </w:p>
          <w:p w14:paraId="502DCFB9" w14:textId="77777777" w:rsidR="00CB52A1" w:rsidRDefault="00CB52A1" w:rsidP="00B34DEA">
            <w:pPr>
              <w:pStyle w:val="a3"/>
              <w:jc w:val="both"/>
              <w:rPr>
                <w:rFonts w:ascii="Times New Roman" w:hAnsi="Times New Roman" w:cs="Times New Roman"/>
                <w:b/>
                <w:bCs/>
                <w:lang w:eastAsia="uk-UA"/>
              </w:rPr>
            </w:pPr>
          </w:p>
          <w:p w14:paraId="53E8D392" w14:textId="26095C7C" w:rsidR="00CB52A1" w:rsidRPr="00B34DEA" w:rsidRDefault="00CB52A1" w:rsidP="00B34DEA">
            <w:pPr>
              <w:pStyle w:val="a3"/>
              <w:jc w:val="both"/>
              <w:rPr>
                <w:rFonts w:ascii="Times New Roman" w:hAnsi="Times New Roman" w:cs="Times New Roman"/>
                <w:b/>
                <w:bCs/>
                <w:lang w:eastAsia="uk-UA"/>
              </w:rPr>
            </w:pPr>
            <w:r w:rsidRPr="00B34DEA">
              <w:rPr>
                <w:rFonts w:ascii="Times New Roman" w:hAnsi="Times New Roman" w:cs="Times New Roman"/>
                <w:b/>
                <w:bCs/>
                <w:lang w:eastAsia="uk-UA"/>
              </w:rPr>
              <w:t>Обґрунтування</w:t>
            </w:r>
          </w:p>
          <w:p w14:paraId="44752263" w14:textId="77777777" w:rsidR="00CB52A1" w:rsidRPr="00D00F65" w:rsidRDefault="00CB52A1" w:rsidP="00B34DEA">
            <w:pPr>
              <w:pStyle w:val="a3"/>
              <w:jc w:val="both"/>
              <w:rPr>
                <w:rFonts w:ascii="Times New Roman" w:hAnsi="Times New Roman" w:cs="Times New Roman"/>
                <w:bCs/>
                <w:lang w:eastAsia="uk-UA"/>
              </w:rPr>
            </w:pPr>
            <w:r w:rsidRPr="00D00F65">
              <w:rPr>
                <w:rFonts w:ascii="Times New Roman" w:hAnsi="Times New Roman" w:cs="Times New Roman"/>
                <w:bCs/>
                <w:lang w:eastAsia="uk-UA"/>
              </w:rPr>
              <w:t>Відповідне положення відсутнє у методології розділів ІІ і ІІІ та, як зазначалося вище, є недоцільним.</w:t>
            </w:r>
          </w:p>
          <w:p w14:paraId="5CB4FC9D" w14:textId="77777777" w:rsidR="00CB52A1" w:rsidRPr="00D00F65" w:rsidRDefault="00CB52A1" w:rsidP="00B34DEA">
            <w:pPr>
              <w:pStyle w:val="a3"/>
              <w:jc w:val="both"/>
              <w:rPr>
                <w:rFonts w:ascii="Times New Roman" w:hAnsi="Times New Roman" w:cs="Times New Roman"/>
                <w:lang w:eastAsia="uk-UA"/>
              </w:rPr>
            </w:pPr>
            <w:r w:rsidRPr="00D00F65">
              <w:rPr>
                <w:rFonts w:ascii="Times New Roman" w:hAnsi="Times New Roman" w:cs="Times New Roman"/>
                <w:bCs/>
                <w:lang w:eastAsia="uk-UA"/>
              </w:rPr>
              <w:t>Крім того, це положення неможливо застосувати до такого виду порушення як «здійснення операцій відповідно до оптових енергетичних продуктів без реєстрації як учасника оптового енергетичного ринку», оскільки такий досвід пропонується рахувати з «дня реєстрації суб’єкта розслідування як учасника оптового енергетичного ринку».</w:t>
            </w:r>
          </w:p>
          <w:p w14:paraId="47F95FB8" w14:textId="77777777" w:rsidR="00CB52A1" w:rsidRPr="00D00F65" w:rsidRDefault="00CB52A1" w:rsidP="003B2512">
            <w:pPr>
              <w:pStyle w:val="a3"/>
              <w:jc w:val="both"/>
              <w:rPr>
                <w:rFonts w:ascii="Times New Roman" w:hAnsi="Times New Roman" w:cs="Times New Roman"/>
                <w:bCs/>
                <w:lang w:eastAsia="uk-UA"/>
              </w:rPr>
            </w:pPr>
          </w:p>
          <w:p w14:paraId="71170621" w14:textId="22B3AB9C" w:rsidR="00CB52A1" w:rsidRPr="00D00F65" w:rsidRDefault="00CB52A1" w:rsidP="00BF450D">
            <w:pPr>
              <w:pStyle w:val="a3"/>
              <w:spacing w:after="240"/>
              <w:jc w:val="both"/>
              <w:rPr>
                <w:rFonts w:ascii="Times New Roman" w:eastAsia="Times New Roman" w:hAnsi="Times New Roman" w:cs="Times New Roman"/>
                <w:b/>
                <w:bCs/>
                <w:lang w:eastAsia="uk-UA"/>
              </w:rPr>
            </w:pPr>
            <w:r w:rsidRPr="00D00F65">
              <w:rPr>
                <w:rFonts w:ascii="Times New Roman" w:eastAsia="Times New Roman" w:hAnsi="Times New Roman" w:cs="Times New Roman"/>
                <w:b/>
                <w:bCs/>
                <w:lang w:eastAsia="uk-UA"/>
              </w:rPr>
              <w:t>ПРАТ «УКРГІДРОЕНЕРГО»</w:t>
            </w:r>
          </w:p>
          <w:p w14:paraId="1C63E7FE" w14:textId="77777777" w:rsidR="00CB52A1" w:rsidRPr="00D00F65" w:rsidRDefault="00CB52A1" w:rsidP="003B2512">
            <w:pPr>
              <w:pStyle w:val="a3"/>
              <w:ind w:firstLine="284"/>
              <w:jc w:val="both"/>
              <w:rPr>
                <w:rFonts w:ascii="Times New Roman" w:hAnsi="Times New Roman" w:cs="Times New Roman"/>
                <w:b/>
                <w:lang w:eastAsia="uk-UA"/>
              </w:rPr>
            </w:pPr>
            <w:r w:rsidRPr="00D00F65">
              <w:rPr>
                <w:rFonts w:ascii="Times New Roman" w:hAnsi="Times New Roman" w:cs="Times New Roman"/>
                <w:b/>
                <w:lang w:eastAsia="uk-UA"/>
              </w:rPr>
              <w:t>4.2.7. Досвіду учасника оптового енергетичного ринку присвоюється коефіцієнт (</w:t>
            </w:r>
            <w:proofErr w:type="spellStart"/>
            <w:r w:rsidRPr="00D00F65">
              <w:rPr>
                <w:rFonts w:ascii="Times New Roman" w:hAnsi="Times New Roman" w:cs="Times New Roman"/>
                <w:b/>
                <w:lang w:eastAsia="uk-UA"/>
              </w:rPr>
              <w:t>Exp</w:t>
            </w:r>
            <w:proofErr w:type="spellEnd"/>
            <w:r w:rsidRPr="00D00F65">
              <w:rPr>
                <w:rFonts w:ascii="Times New Roman" w:hAnsi="Times New Roman" w:cs="Times New Roman"/>
                <w:b/>
                <w:lang w:eastAsia="uk-UA"/>
              </w:rPr>
              <w:t>), який визначається за тривалістю здійснення учасником оптового енергетичного ринку діяльності на оптовому енергетичному ринку та який починає обраховуватися із дня реєстрації суб’єкта розслідування як учасника оптового енергетичного ринку:</w:t>
            </w:r>
          </w:p>
          <w:tbl>
            <w:tblPr>
              <w:tblW w:w="3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11"/>
              <w:gridCol w:w="752"/>
            </w:tblGrid>
            <w:tr w:rsidR="00CB52A1" w:rsidRPr="00D00F65" w14:paraId="0BCC4E54" w14:textId="77777777" w:rsidTr="003B2512">
              <w:trPr>
                <w:trHeight w:val="453"/>
              </w:trPr>
              <w:tc>
                <w:tcPr>
                  <w:tcW w:w="3011" w:type="dxa"/>
                  <w:vAlign w:val="center"/>
                </w:tcPr>
                <w:p w14:paraId="3FC7CC6C" w14:textId="77777777"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Досвід учасника оптового енергетичного ринку</w:t>
                  </w:r>
                </w:p>
              </w:tc>
              <w:tc>
                <w:tcPr>
                  <w:tcW w:w="752" w:type="dxa"/>
                  <w:vAlign w:val="center"/>
                </w:tcPr>
                <w:p w14:paraId="6EFA1A35" w14:textId="77777777" w:rsidR="00CB52A1" w:rsidRPr="00D00F65" w:rsidRDefault="00CB52A1" w:rsidP="003B2512">
                  <w:pPr>
                    <w:pStyle w:val="a3"/>
                    <w:jc w:val="both"/>
                    <w:rPr>
                      <w:rFonts w:ascii="Times New Roman" w:hAnsi="Times New Roman" w:cs="Times New Roman"/>
                      <w:b/>
                      <w:lang w:eastAsia="uk-UA"/>
                    </w:rPr>
                  </w:pPr>
                  <w:proofErr w:type="spellStart"/>
                  <w:r w:rsidRPr="00D00F65">
                    <w:rPr>
                      <w:rFonts w:ascii="Times New Roman" w:hAnsi="Times New Roman" w:cs="Times New Roman"/>
                      <w:b/>
                      <w:lang w:eastAsia="uk-UA"/>
                    </w:rPr>
                    <w:t>Exp</w:t>
                  </w:r>
                  <w:proofErr w:type="spellEnd"/>
                </w:p>
              </w:tc>
            </w:tr>
            <w:tr w:rsidR="00CB52A1" w:rsidRPr="00D00F65" w14:paraId="0083A59A" w14:textId="77777777" w:rsidTr="003B2512">
              <w:trPr>
                <w:trHeight w:val="453"/>
              </w:trPr>
              <w:tc>
                <w:tcPr>
                  <w:tcW w:w="3011" w:type="dxa"/>
                  <w:vAlign w:val="center"/>
                </w:tcPr>
                <w:p w14:paraId="37E5B5B9" w14:textId="77777777"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Тривалість діяльності на оптовому енергетичному ринку до 1-го року</w:t>
                  </w:r>
                </w:p>
              </w:tc>
              <w:tc>
                <w:tcPr>
                  <w:tcW w:w="752" w:type="dxa"/>
                  <w:vAlign w:val="center"/>
                </w:tcPr>
                <w:p w14:paraId="02793F72" w14:textId="77777777"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1</w:t>
                  </w:r>
                </w:p>
              </w:tc>
            </w:tr>
            <w:tr w:rsidR="00CB52A1" w:rsidRPr="00D00F65" w14:paraId="025DA4DA" w14:textId="77777777" w:rsidTr="003B2512">
              <w:trPr>
                <w:trHeight w:val="453"/>
              </w:trPr>
              <w:tc>
                <w:tcPr>
                  <w:tcW w:w="3011" w:type="dxa"/>
                  <w:vAlign w:val="center"/>
                </w:tcPr>
                <w:p w14:paraId="5574A65D" w14:textId="77777777"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lastRenderedPageBreak/>
                    <w:t>Тривалість діяльності на оптовому енергетичному ринку від 1-го до 3-х років</w:t>
                  </w:r>
                </w:p>
              </w:tc>
              <w:tc>
                <w:tcPr>
                  <w:tcW w:w="752" w:type="dxa"/>
                  <w:vAlign w:val="center"/>
                </w:tcPr>
                <w:p w14:paraId="771F2F11" w14:textId="77777777"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2</w:t>
                  </w:r>
                </w:p>
              </w:tc>
            </w:tr>
            <w:tr w:rsidR="00CB52A1" w:rsidRPr="00D00F65" w14:paraId="603B164C" w14:textId="77777777" w:rsidTr="003B2512">
              <w:trPr>
                <w:trHeight w:val="453"/>
              </w:trPr>
              <w:tc>
                <w:tcPr>
                  <w:tcW w:w="3011" w:type="dxa"/>
                  <w:vAlign w:val="center"/>
                </w:tcPr>
                <w:p w14:paraId="5D89F478" w14:textId="77777777"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Тривалість діяльності на оптовому енергетичному ринку більше 3-х років</w:t>
                  </w:r>
                </w:p>
              </w:tc>
              <w:tc>
                <w:tcPr>
                  <w:tcW w:w="752" w:type="dxa"/>
                  <w:vAlign w:val="center"/>
                </w:tcPr>
                <w:p w14:paraId="10747F0F" w14:textId="77777777"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3</w:t>
                  </w:r>
                </w:p>
              </w:tc>
            </w:tr>
          </w:tbl>
          <w:p w14:paraId="7FB4927B" w14:textId="77777777" w:rsidR="00CB52A1" w:rsidRDefault="00CB52A1" w:rsidP="003B2512">
            <w:pPr>
              <w:pStyle w:val="a3"/>
              <w:jc w:val="both"/>
              <w:rPr>
                <w:rFonts w:ascii="Times New Roman" w:hAnsi="Times New Roman" w:cs="Times New Roman"/>
                <w:bCs/>
                <w:lang w:eastAsia="uk-UA"/>
              </w:rPr>
            </w:pPr>
          </w:p>
          <w:p w14:paraId="18BE5CFB" w14:textId="2ADB9BCC" w:rsidR="00CB52A1" w:rsidRDefault="00CB52A1" w:rsidP="00B34DEA">
            <w:pPr>
              <w:pStyle w:val="a3"/>
              <w:tabs>
                <w:tab w:val="left" w:pos="1594"/>
              </w:tabs>
              <w:ind w:firstLine="286"/>
              <w:jc w:val="both"/>
              <w:rPr>
                <w:rFonts w:ascii="Times New Roman" w:hAnsi="Times New Roman" w:cs="Times New Roman"/>
                <w:b/>
                <w:lang w:eastAsia="uk-UA"/>
              </w:rPr>
            </w:pPr>
            <w:r>
              <w:rPr>
                <w:rFonts w:ascii="Times New Roman" w:hAnsi="Times New Roman" w:cs="Times New Roman"/>
                <w:b/>
                <w:lang w:eastAsia="uk-UA"/>
              </w:rPr>
              <w:t>Обґрунтування</w:t>
            </w:r>
          </w:p>
          <w:p w14:paraId="4D648819" w14:textId="592FC5A6" w:rsidR="00CB52A1" w:rsidRPr="00B34DEA" w:rsidRDefault="00CB52A1" w:rsidP="00B34DEA">
            <w:pPr>
              <w:pStyle w:val="a3"/>
              <w:tabs>
                <w:tab w:val="left" w:pos="1594"/>
              </w:tabs>
              <w:ind w:firstLine="286"/>
              <w:jc w:val="both"/>
              <w:rPr>
                <w:rFonts w:ascii="Times New Roman" w:hAnsi="Times New Roman" w:cs="Times New Roman"/>
                <w:lang w:eastAsia="uk-UA"/>
              </w:rPr>
            </w:pPr>
            <w:r w:rsidRPr="00B34DEA">
              <w:rPr>
                <w:rFonts w:ascii="Times New Roman" w:hAnsi="Times New Roman" w:cs="Times New Roman"/>
                <w:lang w:eastAsia="uk-UA"/>
              </w:rPr>
              <w:t xml:space="preserve">Пропонуємо </w:t>
            </w:r>
            <w:proofErr w:type="spellStart"/>
            <w:r w:rsidRPr="00B34DEA">
              <w:rPr>
                <w:rFonts w:ascii="Times New Roman" w:hAnsi="Times New Roman" w:cs="Times New Roman"/>
                <w:lang w:eastAsia="uk-UA"/>
              </w:rPr>
              <w:t>внести</w:t>
            </w:r>
            <w:proofErr w:type="spellEnd"/>
            <w:r w:rsidRPr="00B34DEA">
              <w:rPr>
                <w:rFonts w:ascii="Times New Roman" w:hAnsi="Times New Roman" w:cs="Times New Roman"/>
                <w:lang w:eastAsia="uk-UA"/>
              </w:rPr>
              <w:t xml:space="preserve"> зміни.</w:t>
            </w:r>
          </w:p>
          <w:p w14:paraId="19172FC3" w14:textId="1B50CF10" w:rsidR="00CB52A1" w:rsidRPr="00B34DEA" w:rsidRDefault="00CB52A1" w:rsidP="00D45017">
            <w:pPr>
              <w:pStyle w:val="a3"/>
              <w:jc w:val="both"/>
              <w:rPr>
                <w:lang w:eastAsia="uk-UA"/>
              </w:rPr>
            </w:pPr>
            <w:r>
              <w:rPr>
                <w:rFonts w:ascii="Times New Roman" w:hAnsi="Times New Roman" w:cs="Times New Roman"/>
                <w:lang w:eastAsia="uk-UA"/>
              </w:rPr>
              <w:t xml:space="preserve">     </w:t>
            </w:r>
            <w:r w:rsidRPr="00D00F65">
              <w:rPr>
                <w:rFonts w:ascii="Times New Roman" w:hAnsi="Times New Roman" w:cs="Times New Roman"/>
                <w:lang w:eastAsia="uk-UA"/>
              </w:rPr>
              <w:t>Враховуючи відсутність обґрунтування щодо застосування коефіцієнта «4» пропонується встановити коефіцієнт нижче – «3».</w:t>
            </w:r>
          </w:p>
        </w:tc>
        <w:tc>
          <w:tcPr>
            <w:tcW w:w="754" w:type="pct"/>
            <w:shd w:val="clear" w:color="auto" w:fill="auto"/>
            <w:vAlign w:val="center"/>
          </w:tcPr>
          <w:p w14:paraId="6C2616F8" w14:textId="7E1CF14A" w:rsidR="00CB52A1" w:rsidRPr="00D00F65" w:rsidRDefault="00CB52A1" w:rsidP="00B70ED4">
            <w:pPr>
              <w:pStyle w:val="a9"/>
              <w:spacing w:after="0" w:line="240" w:lineRule="auto"/>
              <w:ind w:left="0"/>
              <w:jc w:val="center"/>
              <w:rPr>
                <w:rFonts w:ascii="Times New Roman" w:hAnsi="Times New Roman"/>
              </w:rPr>
            </w:pPr>
            <w:r w:rsidRPr="00D00F65">
              <w:rPr>
                <w:rFonts w:ascii="Times New Roman" w:hAnsi="Times New Roman"/>
              </w:rPr>
              <w:lastRenderedPageBreak/>
              <w:t>Потребує обговорення</w:t>
            </w:r>
          </w:p>
        </w:tc>
      </w:tr>
      <w:tr w:rsidR="00CB52A1" w:rsidRPr="00D00F65" w14:paraId="4D52B22F" w14:textId="77777777" w:rsidTr="00CB52A1">
        <w:tc>
          <w:tcPr>
            <w:tcW w:w="211" w:type="pct"/>
            <w:shd w:val="clear" w:color="auto" w:fill="auto"/>
            <w:vAlign w:val="center"/>
          </w:tcPr>
          <w:p w14:paraId="68683828" w14:textId="0F221F37" w:rsidR="00CB52A1" w:rsidRPr="00D00F65" w:rsidRDefault="00CB52A1" w:rsidP="00B70ED4">
            <w:pPr>
              <w:pStyle w:val="a9"/>
              <w:spacing w:after="0" w:line="240" w:lineRule="auto"/>
              <w:ind w:left="0"/>
              <w:jc w:val="center"/>
              <w:rPr>
                <w:rFonts w:ascii="Times New Roman" w:hAnsi="Times New Roman"/>
                <w:b/>
                <w:bCs/>
              </w:rPr>
            </w:pPr>
            <w:r w:rsidRPr="00D00F65">
              <w:rPr>
                <w:rFonts w:ascii="Times New Roman" w:hAnsi="Times New Roman"/>
                <w:b/>
                <w:bCs/>
              </w:rPr>
              <w:lastRenderedPageBreak/>
              <w:t>4.2.8</w:t>
            </w:r>
          </w:p>
        </w:tc>
        <w:tc>
          <w:tcPr>
            <w:tcW w:w="1307" w:type="pct"/>
            <w:shd w:val="clear" w:color="auto" w:fill="auto"/>
          </w:tcPr>
          <w:p w14:paraId="18BBEB95" w14:textId="77777777"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4.2.8. Залежно від характеру вчиненого порушення застосовуються такі коефіцієнти збільшення розміру початкового штрафу:</w:t>
            </w:r>
          </w:p>
          <w:p w14:paraId="7C49737D" w14:textId="77777777"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1) у разі вчинення порушення за відсутності цілеспрямованих дій для його вчинення - коефіцієнт 1;</w:t>
            </w:r>
          </w:p>
          <w:p w14:paraId="013F37DE" w14:textId="28E083BD"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
                <w:lang w:eastAsia="uk-UA"/>
              </w:rPr>
              <w:t>2) у разі цілеспрямованого створення умов або здійснення дій для вчинення порушення або невжиття заходів для виконання/дотримання норм чинного законодавства - коефіцієнт 2.</w:t>
            </w:r>
          </w:p>
        </w:tc>
        <w:tc>
          <w:tcPr>
            <w:tcW w:w="2728" w:type="pct"/>
            <w:shd w:val="clear" w:color="auto" w:fill="auto"/>
          </w:tcPr>
          <w:p w14:paraId="18A5B447" w14:textId="499661A7"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АТ «ЕКУ»</w:t>
            </w:r>
          </w:p>
          <w:p w14:paraId="4E1B2B8C" w14:textId="77777777" w:rsidR="00CB52A1" w:rsidRPr="00B34DEA" w:rsidRDefault="00CB52A1" w:rsidP="003B2512">
            <w:pPr>
              <w:pStyle w:val="a3"/>
              <w:jc w:val="both"/>
              <w:rPr>
                <w:rFonts w:ascii="Times New Roman" w:hAnsi="Times New Roman" w:cs="Times New Roman"/>
                <w:lang w:eastAsia="uk-UA"/>
              </w:rPr>
            </w:pPr>
            <w:r w:rsidRPr="00B34DEA">
              <w:rPr>
                <w:rFonts w:ascii="Times New Roman" w:hAnsi="Times New Roman" w:cs="Times New Roman"/>
                <w:lang w:eastAsia="uk-UA"/>
              </w:rPr>
              <w:t>Пункт 4.2.8 – не включати</w:t>
            </w:r>
          </w:p>
          <w:p w14:paraId="7217760B" w14:textId="77777777" w:rsidR="00CB52A1" w:rsidRPr="00D00F65" w:rsidRDefault="00CB52A1" w:rsidP="003B2512">
            <w:pPr>
              <w:pStyle w:val="a3"/>
              <w:jc w:val="both"/>
              <w:rPr>
                <w:rFonts w:ascii="Times New Roman" w:hAnsi="Times New Roman" w:cs="Times New Roman"/>
                <w:b/>
                <w:lang w:eastAsia="uk-UA"/>
              </w:rPr>
            </w:pPr>
          </w:p>
          <w:p w14:paraId="21CB4859" w14:textId="77777777" w:rsidR="00CB52A1" w:rsidRDefault="00CB52A1" w:rsidP="00B34DEA">
            <w:pPr>
              <w:pStyle w:val="a3"/>
              <w:tabs>
                <w:tab w:val="left" w:pos="1594"/>
              </w:tabs>
              <w:ind w:firstLine="286"/>
              <w:jc w:val="both"/>
              <w:rPr>
                <w:rFonts w:ascii="Times New Roman" w:hAnsi="Times New Roman" w:cs="Times New Roman"/>
                <w:b/>
                <w:lang w:eastAsia="uk-UA"/>
              </w:rPr>
            </w:pPr>
            <w:r>
              <w:rPr>
                <w:rFonts w:ascii="Times New Roman" w:hAnsi="Times New Roman" w:cs="Times New Roman"/>
                <w:b/>
                <w:lang w:eastAsia="uk-UA"/>
              </w:rPr>
              <w:t>Обґрунтування</w:t>
            </w:r>
          </w:p>
          <w:p w14:paraId="367F91A5" w14:textId="77777777" w:rsidR="00CB52A1" w:rsidRPr="00D00F65" w:rsidRDefault="00CB52A1" w:rsidP="00B34DEA">
            <w:pPr>
              <w:pStyle w:val="a3"/>
              <w:jc w:val="both"/>
              <w:rPr>
                <w:rFonts w:ascii="Times New Roman" w:hAnsi="Times New Roman" w:cs="Times New Roman"/>
                <w:bCs/>
                <w:lang w:eastAsia="uk-UA"/>
              </w:rPr>
            </w:pPr>
            <w:r w:rsidRPr="00D00F65">
              <w:rPr>
                <w:rFonts w:ascii="Times New Roman" w:hAnsi="Times New Roman" w:cs="Times New Roman"/>
                <w:bCs/>
                <w:lang w:eastAsia="uk-UA"/>
              </w:rPr>
              <w:t xml:space="preserve">Пропонується не включати п. 4.2.8, оскільки він встановлює додаткові </w:t>
            </w:r>
            <w:proofErr w:type="spellStart"/>
            <w:r w:rsidRPr="00D00F65">
              <w:rPr>
                <w:rFonts w:ascii="Times New Roman" w:hAnsi="Times New Roman" w:cs="Times New Roman"/>
                <w:bCs/>
                <w:lang w:eastAsia="uk-UA"/>
              </w:rPr>
              <w:t>необгрунтовані</w:t>
            </w:r>
            <w:proofErr w:type="spellEnd"/>
            <w:r w:rsidRPr="00D00F65">
              <w:rPr>
                <w:rFonts w:ascii="Times New Roman" w:hAnsi="Times New Roman" w:cs="Times New Roman"/>
                <w:bCs/>
                <w:lang w:eastAsia="uk-UA"/>
              </w:rPr>
              <w:t xml:space="preserve"> підстави для збільшення штрафу, які відсутні в інших розділах Методики. </w:t>
            </w:r>
          </w:p>
          <w:p w14:paraId="57033E9B" w14:textId="77777777" w:rsidR="00CB52A1" w:rsidRPr="00D00F65" w:rsidRDefault="00CB52A1" w:rsidP="00B34DEA">
            <w:pPr>
              <w:pStyle w:val="a3"/>
              <w:jc w:val="both"/>
              <w:rPr>
                <w:rFonts w:ascii="Times New Roman" w:hAnsi="Times New Roman" w:cs="Times New Roman"/>
                <w:lang w:eastAsia="uk-UA"/>
              </w:rPr>
            </w:pPr>
          </w:p>
          <w:p w14:paraId="662384AF" w14:textId="77777777" w:rsidR="00CB52A1" w:rsidRPr="00D00F65" w:rsidRDefault="00CB52A1" w:rsidP="003B2512">
            <w:pPr>
              <w:pStyle w:val="a3"/>
              <w:jc w:val="both"/>
              <w:rPr>
                <w:rFonts w:ascii="Times New Roman" w:hAnsi="Times New Roman" w:cs="Times New Roman"/>
                <w:b/>
                <w:bCs/>
                <w:lang w:eastAsia="uk-UA"/>
              </w:rPr>
            </w:pPr>
            <w:r w:rsidRPr="00D00F65">
              <w:rPr>
                <w:rFonts w:ascii="Times New Roman" w:hAnsi="Times New Roman" w:cs="Times New Roman"/>
                <w:b/>
                <w:bCs/>
                <w:lang w:eastAsia="uk-UA"/>
              </w:rPr>
              <w:t>ТОВ «Д. ТРЕЙДІНГ»</w:t>
            </w:r>
          </w:p>
          <w:p w14:paraId="2D1DEF62" w14:textId="77777777" w:rsidR="00CB52A1" w:rsidRPr="00D00F65" w:rsidRDefault="00CB52A1" w:rsidP="003B2512">
            <w:pPr>
              <w:pStyle w:val="a3"/>
              <w:jc w:val="both"/>
              <w:rPr>
                <w:rFonts w:ascii="Times New Roman" w:hAnsi="Times New Roman" w:cs="Times New Roman"/>
                <w:lang w:eastAsia="uk-UA"/>
              </w:rPr>
            </w:pPr>
          </w:p>
          <w:p w14:paraId="1B8FE549"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4.2.8. Залежно від характеру вчиненого порушення застосовуються такі коефіцієнти збільшення розміру початкового штрафу:</w:t>
            </w:r>
          </w:p>
          <w:p w14:paraId="7A5BF0DE" w14:textId="77777777" w:rsidR="00CB52A1" w:rsidRPr="00D00F65" w:rsidRDefault="00CB52A1" w:rsidP="003B2512">
            <w:pPr>
              <w:pStyle w:val="a3"/>
              <w:ind w:firstLine="266"/>
              <w:jc w:val="both"/>
              <w:rPr>
                <w:rFonts w:ascii="Times New Roman" w:hAnsi="Times New Roman" w:cs="Times New Roman"/>
                <w:bCs/>
                <w:lang w:eastAsia="uk-UA"/>
              </w:rPr>
            </w:pPr>
            <w:r w:rsidRPr="00D00F65">
              <w:rPr>
                <w:rFonts w:ascii="Times New Roman" w:hAnsi="Times New Roman" w:cs="Times New Roman"/>
                <w:bCs/>
                <w:lang w:eastAsia="uk-UA"/>
              </w:rPr>
              <w:t>1) у разі вчинення порушення за відсутності цілеспрямованих дій для його вчинення - коефіцієнт 1;</w:t>
            </w:r>
          </w:p>
          <w:p w14:paraId="61693129" w14:textId="60B5AA3E" w:rsidR="00CB52A1"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2) у разі цілеспрямованого створення умов або здійснення дій для вчинення порушення – коефіцієнт 2.</w:t>
            </w:r>
          </w:p>
          <w:p w14:paraId="3450FBDE" w14:textId="21DB4A58" w:rsidR="00CB52A1" w:rsidRDefault="00CB52A1" w:rsidP="003B2512">
            <w:pPr>
              <w:pStyle w:val="a3"/>
              <w:jc w:val="both"/>
              <w:rPr>
                <w:rFonts w:ascii="Times New Roman" w:hAnsi="Times New Roman" w:cs="Times New Roman"/>
                <w:lang w:eastAsia="uk-UA"/>
              </w:rPr>
            </w:pPr>
          </w:p>
          <w:p w14:paraId="03813E9B" w14:textId="77777777" w:rsidR="00CB52A1" w:rsidRDefault="00CB52A1" w:rsidP="00D65ADF">
            <w:pPr>
              <w:pStyle w:val="a3"/>
              <w:tabs>
                <w:tab w:val="left" w:pos="1594"/>
              </w:tabs>
              <w:ind w:firstLine="286"/>
              <w:jc w:val="both"/>
              <w:rPr>
                <w:rFonts w:ascii="Times New Roman" w:hAnsi="Times New Roman" w:cs="Times New Roman"/>
                <w:b/>
                <w:lang w:eastAsia="uk-UA"/>
              </w:rPr>
            </w:pPr>
            <w:r>
              <w:rPr>
                <w:rFonts w:ascii="Times New Roman" w:hAnsi="Times New Roman" w:cs="Times New Roman"/>
                <w:b/>
                <w:lang w:eastAsia="uk-UA"/>
              </w:rPr>
              <w:t>Обґрунтування</w:t>
            </w:r>
          </w:p>
          <w:p w14:paraId="74BFCB83" w14:textId="631E4CEA"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bCs/>
                <w:lang w:eastAsia="uk-UA"/>
              </w:rPr>
              <w:t xml:space="preserve">Вважаємо, що фраза «або невжиття заходів для виконання/дотримання норм чинного законодавства» у підпункті 2 пункту 4.2.8. може бути </w:t>
            </w:r>
            <w:proofErr w:type="spellStart"/>
            <w:r w:rsidRPr="00D00F65">
              <w:rPr>
                <w:rFonts w:ascii="Times New Roman" w:hAnsi="Times New Roman" w:cs="Times New Roman"/>
                <w:bCs/>
                <w:lang w:eastAsia="uk-UA"/>
              </w:rPr>
              <w:t>протрактована</w:t>
            </w:r>
            <w:proofErr w:type="spellEnd"/>
            <w:r w:rsidRPr="00D00F65">
              <w:rPr>
                <w:rFonts w:ascii="Times New Roman" w:hAnsi="Times New Roman" w:cs="Times New Roman"/>
                <w:bCs/>
                <w:lang w:eastAsia="uk-UA"/>
              </w:rPr>
              <w:t xml:space="preserve"> досить неоднозначно, адже відсутність певного переліку заходів,  невжиття яких матиме наслідком збільшення розмірів початкового штрафу, може призвести до правової невизначеності. Враховуючи це, пропонуємо вилучити вказану фразу.</w:t>
            </w:r>
          </w:p>
          <w:p w14:paraId="714EF140" w14:textId="43651A10" w:rsidR="00CB52A1" w:rsidRPr="00D00F65" w:rsidRDefault="00CB52A1" w:rsidP="003B2512">
            <w:pPr>
              <w:pStyle w:val="a3"/>
              <w:jc w:val="both"/>
              <w:rPr>
                <w:rFonts w:ascii="Times New Roman" w:hAnsi="Times New Roman" w:cs="Times New Roman"/>
                <w:lang w:eastAsia="uk-UA"/>
              </w:rPr>
            </w:pPr>
          </w:p>
        </w:tc>
        <w:tc>
          <w:tcPr>
            <w:tcW w:w="754" w:type="pct"/>
            <w:shd w:val="clear" w:color="auto" w:fill="auto"/>
            <w:vAlign w:val="center"/>
          </w:tcPr>
          <w:p w14:paraId="564FC558" w14:textId="1D0F1062" w:rsidR="00CB52A1" w:rsidRPr="00D00F65" w:rsidRDefault="00CB52A1" w:rsidP="00B70ED4">
            <w:pPr>
              <w:pStyle w:val="a9"/>
              <w:spacing w:after="0" w:line="240" w:lineRule="auto"/>
              <w:ind w:left="0"/>
              <w:jc w:val="center"/>
              <w:rPr>
                <w:rFonts w:ascii="Times New Roman" w:hAnsi="Times New Roman"/>
              </w:rPr>
            </w:pPr>
            <w:r w:rsidRPr="00D00F65">
              <w:rPr>
                <w:rFonts w:ascii="Times New Roman" w:hAnsi="Times New Roman"/>
              </w:rPr>
              <w:t xml:space="preserve">Потребує обговорення </w:t>
            </w:r>
          </w:p>
        </w:tc>
      </w:tr>
      <w:tr w:rsidR="00CB52A1" w:rsidRPr="00D00F65" w14:paraId="4A89186D" w14:textId="77777777" w:rsidTr="00CB52A1">
        <w:tc>
          <w:tcPr>
            <w:tcW w:w="211" w:type="pct"/>
            <w:shd w:val="clear" w:color="auto" w:fill="auto"/>
            <w:vAlign w:val="center"/>
          </w:tcPr>
          <w:p w14:paraId="7E27FEE5" w14:textId="1BC05676" w:rsidR="00CB52A1" w:rsidRPr="00D00F65" w:rsidRDefault="00CB52A1" w:rsidP="005B2471">
            <w:pPr>
              <w:pStyle w:val="a9"/>
              <w:spacing w:after="0" w:line="240" w:lineRule="auto"/>
              <w:ind w:left="0"/>
              <w:jc w:val="center"/>
              <w:rPr>
                <w:rFonts w:ascii="Times New Roman" w:hAnsi="Times New Roman"/>
                <w:b/>
                <w:bCs/>
              </w:rPr>
            </w:pPr>
            <w:r w:rsidRPr="00D00F65">
              <w:rPr>
                <w:rFonts w:ascii="Times New Roman" w:hAnsi="Times New Roman"/>
                <w:b/>
                <w:bCs/>
              </w:rPr>
              <w:t>4.3.1</w:t>
            </w:r>
          </w:p>
        </w:tc>
        <w:tc>
          <w:tcPr>
            <w:tcW w:w="1307" w:type="pct"/>
            <w:shd w:val="clear" w:color="auto" w:fill="auto"/>
          </w:tcPr>
          <w:p w14:paraId="3CC1BB8B" w14:textId="77777777" w:rsidR="00CB52A1" w:rsidRPr="00D00F65" w:rsidRDefault="00CB52A1" w:rsidP="005B2471">
            <w:pPr>
              <w:pStyle w:val="a3"/>
              <w:jc w:val="both"/>
              <w:rPr>
                <w:rFonts w:ascii="Times New Roman" w:hAnsi="Times New Roman"/>
                <w:bCs/>
                <w:lang w:eastAsia="uk-UA"/>
              </w:rPr>
            </w:pPr>
            <w:r w:rsidRPr="00D00F65">
              <w:rPr>
                <w:rFonts w:ascii="Times New Roman" w:hAnsi="Times New Roman"/>
                <w:bCs/>
                <w:lang w:eastAsia="uk-UA"/>
              </w:rPr>
              <w:t xml:space="preserve">4.3.1. Коригування початкового розміру штрафу, розрахованого відповідно до пункту 4.2.3 глави 4.2 цього розділу, проводиться з урахуванням тривалості </w:t>
            </w:r>
            <w:r w:rsidRPr="00D00F65">
              <w:rPr>
                <w:rFonts w:ascii="Times New Roman" w:hAnsi="Times New Roman"/>
                <w:bCs/>
                <w:lang w:eastAsia="uk-UA"/>
              </w:rPr>
              <w:lastRenderedPageBreak/>
              <w:t>порушення. Коригування здійснюється за формулою</w:t>
            </w:r>
          </w:p>
          <w:p w14:paraId="6F4492B1" w14:textId="77777777" w:rsidR="00CB52A1" w:rsidRPr="00D00F65" w:rsidRDefault="00CB52A1" w:rsidP="005B2471">
            <w:pPr>
              <w:pStyle w:val="a3"/>
              <w:jc w:val="both"/>
              <w:rPr>
                <w:rFonts w:ascii="Times New Roman" w:hAnsi="Times New Roman"/>
                <w:bCs/>
                <w:lang w:eastAsia="uk-UA"/>
              </w:rPr>
            </w:pPr>
            <w:proofErr w:type="spellStart"/>
            <w:r w:rsidRPr="00D00F65">
              <w:rPr>
                <w:rFonts w:ascii="Times New Roman" w:hAnsi="Times New Roman"/>
                <w:bCs/>
                <w:lang w:eastAsia="uk-UA"/>
              </w:rPr>
              <w:t>Ptime</w:t>
            </w:r>
            <w:proofErr w:type="spellEnd"/>
            <w:r w:rsidRPr="00D00F65">
              <w:rPr>
                <w:rFonts w:ascii="Times New Roman" w:hAnsi="Times New Roman"/>
                <w:bCs/>
                <w:lang w:eastAsia="uk-UA"/>
              </w:rPr>
              <w:t xml:space="preserve"> </w:t>
            </w:r>
            <w:proofErr w:type="spellStart"/>
            <w:r w:rsidRPr="00D00F65">
              <w:rPr>
                <w:rFonts w:ascii="Times New Roman" w:hAnsi="Times New Roman"/>
                <w:bCs/>
                <w:lang w:eastAsia="uk-UA"/>
              </w:rPr>
              <w:t>adj</w:t>
            </w:r>
            <w:proofErr w:type="spellEnd"/>
            <w:r w:rsidRPr="00D00F65">
              <w:rPr>
                <w:rFonts w:ascii="Times New Roman" w:hAnsi="Times New Roman"/>
                <w:bCs/>
                <w:lang w:eastAsia="uk-UA"/>
              </w:rPr>
              <w:t xml:space="preserve"> = </w:t>
            </w:r>
            <w:proofErr w:type="spellStart"/>
            <w:r w:rsidRPr="00D00F65">
              <w:rPr>
                <w:rFonts w:ascii="Times New Roman" w:hAnsi="Times New Roman"/>
                <w:bCs/>
                <w:lang w:eastAsia="uk-UA"/>
              </w:rPr>
              <w:t>Pbasic</w:t>
            </w:r>
            <w:proofErr w:type="spellEnd"/>
            <w:r w:rsidRPr="00D00F65">
              <w:rPr>
                <w:rFonts w:ascii="Times New Roman" w:hAnsi="Times New Roman"/>
                <w:bCs/>
                <w:lang w:eastAsia="uk-UA"/>
              </w:rPr>
              <w:t xml:space="preserve"> + (</w:t>
            </w:r>
            <w:proofErr w:type="spellStart"/>
            <w:r w:rsidRPr="00D00F65">
              <w:rPr>
                <w:rFonts w:ascii="Times New Roman" w:hAnsi="Times New Roman"/>
                <w:bCs/>
                <w:lang w:eastAsia="uk-UA"/>
              </w:rPr>
              <w:t>Pbasic</w:t>
            </w:r>
            <w:proofErr w:type="spellEnd"/>
            <w:r w:rsidRPr="00D00F65">
              <w:rPr>
                <w:rFonts w:ascii="Times New Roman" w:hAnsi="Times New Roman"/>
                <w:bCs/>
                <w:lang w:eastAsia="uk-UA"/>
              </w:rPr>
              <w:t xml:space="preserve"> x </w:t>
            </w:r>
            <w:proofErr w:type="spellStart"/>
            <w:r w:rsidRPr="00D00F65">
              <w:rPr>
                <w:rFonts w:ascii="Times New Roman" w:hAnsi="Times New Roman"/>
                <w:bCs/>
                <w:lang w:eastAsia="uk-UA"/>
              </w:rPr>
              <w:t>tc</w:t>
            </w:r>
            <w:proofErr w:type="spellEnd"/>
            <w:r w:rsidRPr="00D00F65">
              <w:rPr>
                <w:rFonts w:ascii="Times New Roman" w:hAnsi="Times New Roman"/>
                <w:bCs/>
                <w:lang w:eastAsia="uk-UA"/>
              </w:rPr>
              <w:t xml:space="preserve"> x n)                      (8)</w:t>
            </w:r>
          </w:p>
          <w:p w14:paraId="34BC9048" w14:textId="77777777" w:rsidR="00CB52A1" w:rsidRPr="00D00F65" w:rsidRDefault="00CB52A1" w:rsidP="005B2471">
            <w:pPr>
              <w:pStyle w:val="a3"/>
              <w:ind w:left="364" w:hanging="364"/>
              <w:jc w:val="both"/>
              <w:rPr>
                <w:rFonts w:ascii="Times New Roman" w:hAnsi="Times New Roman"/>
                <w:bCs/>
                <w:lang w:eastAsia="uk-UA"/>
              </w:rPr>
            </w:pPr>
            <w:r w:rsidRPr="00D00F65">
              <w:rPr>
                <w:rFonts w:ascii="Times New Roman" w:hAnsi="Times New Roman"/>
                <w:bCs/>
                <w:lang w:eastAsia="uk-UA"/>
              </w:rPr>
              <w:t>де</w:t>
            </w:r>
            <w:r w:rsidRPr="00D00F65">
              <w:rPr>
                <w:rFonts w:ascii="Times New Roman" w:hAnsi="Times New Roman"/>
                <w:bCs/>
                <w:lang w:eastAsia="uk-UA"/>
              </w:rPr>
              <w:tab/>
            </w:r>
            <w:proofErr w:type="spellStart"/>
            <w:r w:rsidRPr="00D00F65">
              <w:rPr>
                <w:rFonts w:ascii="Times New Roman" w:hAnsi="Times New Roman"/>
                <w:bCs/>
                <w:lang w:eastAsia="uk-UA"/>
              </w:rPr>
              <w:t>Ptime</w:t>
            </w:r>
            <w:proofErr w:type="spellEnd"/>
            <w:r w:rsidRPr="00D00F65">
              <w:rPr>
                <w:rFonts w:ascii="Times New Roman" w:hAnsi="Times New Roman"/>
                <w:bCs/>
                <w:lang w:eastAsia="uk-UA"/>
              </w:rPr>
              <w:t xml:space="preserve"> </w:t>
            </w:r>
            <w:proofErr w:type="spellStart"/>
            <w:r w:rsidRPr="00D00F65">
              <w:rPr>
                <w:rFonts w:ascii="Times New Roman" w:hAnsi="Times New Roman"/>
                <w:bCs/>
                <w:lang w:eastAsia="uk-UA"/>
              </w:rPr>
              <w:t>adj</w:t>
            </w:r>
            <w:proofErr w:type="spellEnd"/>
            <w:r w:rsidRPr="00D00F65">
              <w:rPr>
                <w:rFonts w:ascii="Times New Roman" w:hAnsi="Times New Roman"/>
                <w:bCs/>
                <w:lang w:eastAsia="uk-UA"/>
              </w:rPr>
              <w:tab/>
              <w:t xml:space="preserve">- розмір штрафу,   </w:t>
            </w:r>
          </w:p>
          <w:p w14:paraId="40F7D6EC" w14:textId="77777777" w:rsidR="00CB52A1" w:rsidRPr="00D00F65" w:rsidRDefault="00CB52A1" w:rsidP="005B2471">
            <w:pPr>
              <w:pStyle w:val="a3"/>
              <w:ind w:left="364" w:hanging="364"/>
              <w:jc w:val="both"/>
              <w:rPr>
                <w:rFonts w:ascii="Times New Roman" w:hAnsi="Times New Roman"/>
                <w:bCs/>
                <w:lang w:eastAsia="uk-UA"/>
              </w:rPr>
            </w:pPr>
            <w:r w:rsidRPr="00D00F65">
              <w:rPr>
                <w:rFonts w:ascii="Times New Roman" w:hAnsi="Times New Roman"/>
                <w:bCs/>
                <w:lang w:eastAsia="uk-UA"/>
              </w:rPr>
              <w:t xml:space="preserve">                         скоригований з урахуванням     </w:t>
            </w:r>
          </w:p>
          <w:p w14:paraId="7EFD017C" w14:textId="77777777" w:rsidR="00CB52A1" w:rsidRPr="00D00F65" w:rsidRDefault="00CB52A1" w:rsidP="005B2471">
            <w:pPr>
              <w:pStyle w:val="a3"/>
              <w:ind w:left="364" w:hanging="364"/>
              <w:jc w:val="both"/>
              <w:rPr>
                <w:rFonts w:ascii="Times New Roman" w:hAnsi="Times New Roman"/>
                <w:bCs/>
                <w:lang w:eastAsia="uk-UA"/>
              </w:rPr>
            </w:pPr>
            <w:r w:rsidRPr="00D00F65">
              <w:rPr>
                <w:rFonts w:ascii="Times New Roman" w:hAnsi="Times New Roman"/>
                <w:bCs/>
                <w:lang w:eastAsia="uk-UA"/>
              </w:rPr>
              <w:t xml:space="preserve">                         тривалості порушення;</w:t>
            </w:r>
          </w:p>
          <w:p w14:paraId="4B2EE583" w14:textId="77777777" w:rsidR="00CB52A1" w:rsidRPr="00D00F65" w:rsidRDefault="00CB52A1" w:rsidP="005B2471">
            <w:pPr>
              <w:pStyle w:val="a3"/>
              <w:jc w:val="both"/>
              <w:rPr>
                <w:rFonts w:ascii="Times New Roman" w:hAnsi="Times New Roman"/>
                <w:bCs/>
                <w:lang w:eastAsia="uk-UA"/>
              </w:rPr>
            </w:pPr>
            <w:proofErr w:type="spellStart"/>
            <w:r w:rsidRPr="00D00F65">
              <w:rPr>
                <w:rFonts w:ascii="Times New Roman" w:hAnsi="Times New Roman"/>
                <w:bCs/>
                <w:lang w:eastAsia="uk-UA"/>
              </w:rPr>
              <w:t>Pbasic</w:t>
            </w:r>
            <w:proofErr w:type="spellEnd"/>
            <w:r w:rsidRPr="00D00F65">
              <w:rPr>
                <w:rFonts w:ascii="Times New Roman" w:hAnsi="Times New Roman"/>
                <w:bCs/>
                <w:lang w:eastAsia="uk-UA"/>
              </w:rPr>
              <w:tab/>
              <w:t xml:space="preserve">- початковий розмір штрафу,         </w:t>
            </w:r>
          </w:p>
          <w:p w14:paraId="6127A8FB" w14:textId="77777777" w:rsidR="00CB52A1" w:rsidRPr="00D00F65" w:rsidRDefault="00CB52A1" w:rsidP="005B2471">
            <w:pPr>
              <w:pStyle w:val="a3"/>
              <w:jc w:val="both"/>
              <w:rPr>
                <w:rFonts w:ascii="Times New Roman" w:hAnsi="Times New Roman"/>
                <w:bCs/>
                <w:lang w:eastAsia="uk-UA"/>
              </w:rPr>
            </w:pPr>
            <w:r w:rsidRPr="00D00F65">
              <w:rPr>
                <w:rFonts w:ascii="Times New Roman" w:hAnsi="Times New Roman"/>
                <w:bCs/>
                <w:lang w:eastAsia="uk-UA"/>
              </w:rPr>
              <w:t xml:space="preserve">               розрахований відповідно до пункту </w:t>
            </w:r>
          </w:p>
          <w:p w14:paraId="498A8F95" w14:textId="77777777" w:rsidR="00CB52A1" w:rsidRPr="00D00F65" w:rsidRDefault="00CB52A1" w:rsidP="005B2471">
            <w:pPr>
              <w:pStyle w:val="a3"/>
              <w:jc w:val="both"/>
              <w:rPr>
                <w:rFonts w:ascii="Times New Roman" w:hAnsi="Times New Roman"/>
                <w:bCs/>
                <w:lang w:eastAsia="uk-UA"/>
              </w:rPr>
            </w:pPr>
            <w:r w:rsidRPr="00D00F65">
              <w:rPr>
                <w:rFonts w:ascii="Times New Roman" w:hAnsi="Times New Roman"/>
                <w:bCs/>
                <w:lang w:eastAsia="uk-UA"/>
              </w:rPr>
              <w:t xml:space="preserve">               4.2.3 глави 4.2 цього розділу;</w:t>
            </w:r>
          </w:p>
          <w:p w14:paraId="63B31E45" w14:textId="77777777" w:rsidR="00CB52A1" w:rsidRPr="00D00F65" w:rsidRDefault="00CB52A1" w:rsidP="005B2471">
            <w:pPr>
              <w:pStyle w:val="a3"/>
              <w:jc w:val="both"/>
              <w:rPr>
                <w:rFonts w:ascii="Times New Roman" w:hAnsi="Times New Roman"/>
                <w:bCs/>
                <w:lang w:eastAsia="uk-UA"/>
              </w:rPr>
            </w:pPr>
            <w:proofErr w:type="spellStart"/>
            <w:r w:rsidRPr="00D00F65">
              <w:rPr>
                <w:rFonts w:ascii="Times New Roman" w:hAnsi="Times New Roman"/>
                <w:bCs/>
                <w:lang w:eastAsia="uk-UA"/>
              </w:rPr>
              <w:t>tc</w:t>
            </w:r>
            <w:proofErr w:type="spellEnd"/>
            <w:r w:rsidRPr="00D00F65">
              <w:rPr>
                <w:rFonts w:ascii="Times New Roman" w:hAnsi="Times New Roman"/>
                <w:bCs/>
                <w:lang w:eastAsia="uk-UA"/>
              </w:rPr>
              <w:tab/>
              <w:t>- коефіцієнт у розмірі 0,01;</w:t>
            </w:r>
          </w:p>
          <w:p w14:paraId="699D206B" w14:textId="77777777" w:rsidR="00CB52A1" w:rsidRPr="00D00F65" w:rsidRDefault="00CB52A1" w:rsidP="005B2471">
            <w:pPr>
              <w:pStyle w:val="a3"/>
              <w:jc w:val="both"/>
              <w:rPr>
                <w:rFonts w:ascii="Times New Roman" w:hAnsi="Times New Roman"/>
                <w:bCs/>
                <w:lang w:eastAsia="uk-UA"/>
              </w:rPr>
            </w:pPr>
            <w:r w:rsidRPr="00D00F65">
              <w:rPr>
                <w:rFonts w:ascii="Times New Roman" w:hAnsi="Times New Roman"/>
                <w:bCs/>
                <w:lang w:eastAsia="uk-UA"/>
              </w:rPr>
              <w:t>n</w:t>
            </w:r>
            <w:r w:rsidRPr="00D00F65">
              <w:rPr>
                <w:rFonts w:ascii="Times New Roman" w:hAnsi="Times New Roman"/>
                <w:bCs/>
                <w:lang w:eastAsia="uk-UA"/>
              </w:rPr>
              <w:tab/>
              <w:t xml:space="preserve">- розрахунковий період, протягом  </w:t>
            </w:r>
          </w:p>
          <w:p w14:paraId="4BF1A387" w14:textId="77777777" w:rsidR="00CB52A1" w:rsidRPr="00D00F65" w:rsidRDefault="00CB52A1" w:rsidP="005B2471">
            <w:pPr>
              <w:pStyle w:val="a3"/>
              <w:jc w:val="both"/>
              <w:rPr>
                <w:rFonts w:ascii="Times New Roman" w:hAnsi="Times New Roman"/>
                <w:bCs/>
                <w:lang w:eastAsia="uk-UA"/>
              </w:rPr>
            </w:pPr>
            <w:r w:rsidRPr="00D00F65">
              <w:rPr>
                <w:rFonts w:ascii="Times New Roman" w:hAnsi="Times New Roman"/>
                <w:bCs/>
                <w:lang w:eastAsia="uk-UA"/>
              </w:rPr>
              <w:t xml:space="preserve">               якого тривало/триває порушення, </w:t>
            </w:r>
          </w:p>
          <w:p w14:paraId="101B5926" w14:textId="77777777" w:rsidR="00CB52A1" w:rsidRPr="00D00F65" w:rsidRDefault="00CB52A1" w:rsidP="005B2471">
            <w:pPr>
              <w:pStyle w:val="a3"/>
              <w:jc w:val="both"/>
              <w:rPr>
                <w:rFonts w:ascii="Times New Roman" w:hAnsi="Times New Roman"/>
                <w:bCs/>
                <w:lang w:eastAsia="uk-UA"/>
              </w:rPr>
            </w:pPr>
            <w:r w:rsidRPr="00D00F65">
              <w:rPr>
                <w:rFonts w:ascii="Times New Roman" w:hAnsi="Times New Roman"/>
                <w:bCs/>
                <w:lang w:eastAsia="uk-UA"/>
              </w:rPr>
              <w:t xml:space="preserve">                година.</w:t>
            </w:r>
          </w:p>
          <w:p w14:paraId="0437B7E3" w14:textId="77777777" w:rsidR="00CB52A1" w:rsidRPr="00D00F65" w:rsidRDefault="00CB52A1" w:rsidP="005B2471">
            <w:pPr>
              <w:pStyle w:val="a3"/>
              <w:jc w:val="both"/>
              <w:rPr>
                <w:rFonts w:ascii="Times New Roman" w:hAnsi="Times New Roman"/>
                <w:bCs/>
                <w:lang w:eastAsia="uk-UA"/>
              </w:rPr>
            </w:pPr>
          </w:p>
          <w:p w14:paraId="689631F7" w14:textId="77777777" w:rsidR="00CB52A1" w:rsidRPr="00D00F65" w:rsidRDefault="00CB52A1" w:rsidP="005B2471">
            <w:pPr>
              <w:pStyle w:val="a3"/>
              <w:jc w:val="both"/>
              <w:rPr>
                <w:rFonts w:ascii="Times New Roman" w:hAnsi="Times New Roman"/>
                <w:bCs/>
                <w:lang w:eastAsia="uk-UA"/>
              </w:rPr>
            </w:pPr>
          </w:p>
          <w:p w14:paraId="6507BAE7" w14:textId="77777777" w:rsidR="00CB52A1" w:rsidRPr="00D00F65" w:rsidRDefault="00CB52A1" w:rsidP="005B2471">
            <w:pPr>
              <w:pStyle w:val="a3"/>
              <w:jc w:val="both"/>
              <w:rPr>
                <w:rFonts w:ascii="Times New Roman" w:hAnsi="Times New Roman"/>
                <w:bCs/>
                <w:lang w:eastAsia="uk-UA"/>
              </w:rPr>
            </w:pPr>
          </w:p>
          <w:p w14:paraId="749A1884" w14:textId="77777777" w:rsidR="00CB52A1" w:rsidRPr="00D00F65" w:rsidRDefault="00CB52A1" w:rsidP="005B2471">
            <w:pPr>
              <w:pStyle w:val="a3"/>
              <w:jc w:val="both"/>
              <w:rPr>
                <w:rFonts w:ascii="Times New Roman" w:hAnsi="Times New Roman"/>
                <w:bCs/>
                <w:lang w:eastAsia="uk-UA"/>
              </w:rPr>
            </w:pPr>
          </w:p>
          <w:p w14:paraId="5F6A99A4" w14:textId="77777777" w:rsidR="00CB52A1" w:rsidRPr="00D00F65" w:rsidRDefault="00CB52A1" w:rsidP="005B2471">
            <w:pPr>
              <w:pStyle w:val="a3"/>
              <w:jc w:val="both"/>
              <w:rPr>
                <w:rFonts w:ascii="Times New Roman" w:hAnsi="Times New Roman" w:cs="Times New Roman"/>
                <w:bCs/>
                <w:lang w:eastAsia="uk-UA"/>
              </w:rPr>
            </w:pPr>
          </w:p>
        </w:tc>
        <w:tc>
          <w:tcPr>
            <w:tcW w:w="2728" w:type="pct"/>
            <w:shd w:val="clear" w:color="auto" w:fill="auto"/>
          </w:tcPr>
          <w:p w14:paraId="56AB6FAC" w14:textId="77777777" w:rsidR="00CB52A1" w:rsidRPr="00D00F65" w:rsidRDefault="00CB52A1" w:rsidP="005B2471">
            <w:pPr>
              <w:pStyle w:val="a3"/>
              <w:tabs>
                <w:tab w:val="left" w:pos="679"/>
              </w:tabs>
              <w:jc w:val="both"/>
              <w:rPr>
                <w:rFonts w:ascii="Times New Roman" w:hAnsi="Times New Roman"/>
                <w:b/>
                <w:bCs/>
                <w:lang w:eastAsia="uk-UA"/>
              </w:rPr>
            </w:pPr>
            <w:r w:rsidRPr="00D00F65">
              <w:rPr>
                <w:rFonts w:ascii="Times New Roman" w:hAnsi="Times New Roman"/>
                <w:b/>
                <w:bCs/>
                <w:lang w:eastAsia="uk-UA"/>
              </w:rPr>
              <w:lastRenderedPageBreak/>
              <w:t>ГО «ПЕРША ЕНЕРГЕТИЧНА РАДА»</w:t>
            </w:r>
          </w:p>
          <w:p w14:paraId="21719435"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4.3.1. Коригування початкового розміру штрафу, розрахованого відповідно до пункту 4.2.3 глави 4.2 цього  розділу,   проводиться з урахуванням  тривалості порушення. Коригування здійснюється за формулою</w:t>
            </w:r>
          </w:p>
          <w:p w14:paraId="1D4F79AA" w14:textId="77777777" w:rsidR="00CB52A1" w:rsidRPr="00D00F65" w:rsidRDefault="00CB52A1" w:rsidP="005B2471">
            <w:pPr>
              <w:pStyle w:val="a3"/>
              <w:tabs>
                <w:tab w:val="left" w:pos="679"/>
              </w:tabs>
              <w:jc w:val="both"/>
              <w:rPr>
                <w:rFonts w:ascii="Times New Roman" w:hAnsi="Times New Roman"/>
                <w:bCs/>
                <w:lang w:eastAsia="uk-UA"/>
              </w:rPr>
            </w:pPr>
          </w:p>
          <w:p w14:paraId="0CFB4262" w14:textId="77777777" w:rsidR="00CB52A1" w:rsidRPr="00D00F65" w:rsidRDefault="00CB52A1" w:rsidP="005B2471">
            <w:pPr>
              <w:pStyle w:val="a3"/>
              <w:tabs>
                <w:tab w:val="left" w:pos="679"/>
              </w:tabs>
              <w:jc w:val="both"/>
              <w:rPr>
                <w:rFonts w:ascii="Times New Roman" w:hAnsi="Times New Roman"/>
                <w:bCs/>
                <w:lang w:eastAsia="uk-UA"/>
              </w:rPr>
            </w:pPr>
            <w:proofErr w:type="spellStart"/>
            <w:r w:rsidRPr="00D00F65">
              <w:rPr>
                <w:rFonts w:ascii="Times New Roman" w:hAnsi="Times New Roman"/>
                <w:bCs/>
                <w:lang w:eastAsia="uk-UA"/>
              </w:rPr>
              <w:t>P</w:t>
            </w:r>
            <w:r w:rsidRPr="00D00F65">
              <w:rPr>
                <w:rFonts w:ascii="Times New Roman" w:hAnsi="Times New Roman"/>
                <w:bCs/>
                <w:vertAlign w:val="subscript"/>
                <w:lang w:eastAsia="uk-UA"/>
              </w:rPr>
              <w:t>time</w:t>
            </w:r>
            <w:proofErr w:type="spellEnd"/>
            <w:r w:rsidRPr="00D00F65">
              <w:rPr>
                <w:rFonts w:ascii="Times New Roman" w:hAnsi="Times New Roman"/>
                <w:bCs/>
                <w:vertAlign w:val="subscript"/>
                <w:lang w:eastAsia="uk-UA"/>
              </w:rPr>
              <w:t xml:space="preserve"> </w:t>
            </w:r>
            <w:proofErr w:type="spellStart"/>
            <w:r w:rsidRPr="00D00F65">
              <w:rPr>
                <w:rFonts w:ascii="Times New Roman" w:hAnsi="Times New Roman"/>
                <w:bCs/>
                <w:vertAlign w:val="subscript"/>
                <w:lang w:eastAsia="uk-UA"/>
              </w:rPr>
              <w:t>adj</w:t>
            </w:r>
            <w:proofErr w:type="spellEnd"/>
            <w:r w:rsidRPr="00D00F65">
              <w:rPr>
                <w:rFonts w:ascii="Times New Roman" w:hAnsi="Times New Roman"/>
                <w:bCs/>
                <w:vertAlign w:val="subscript"/>
                <w:lang w:eastAsia="uk-UA"/>
              </w:rPr>
              <w:t xml:space="preserve"> </w:t>
            </w:r>
            <w:r w:rsidRPr="00D00F65">
              <w:rPr>
                <w:rFonts w:ascii="Times New Roman" w:hAnsi="Times New Roman"/>
                <w:bCs/>
                <w:lang w:eastAsia="uk-UA"/>
              </w:rPr>
              <w:t xml:space="preserve">= </w:t>
            </w:r>
            <w:proofErr w:type="spellStart"/>
            <w:r w:rsidRPr="00D00F65">
              <w:rPr>
                <w:rFonts w:ascii="Times New Roman" w:hAnsi="Times New Roman"/>
                <w:bCs/>
                <w:lang w:eastAsia="uk-UA"/>
              </w:rPr>
              <w:t>P</w:t>
            </w:r>
            <w:r w:rsidRPr="00D00F65">
              <w:rPr>
                <w:rFonts w:ascii="Times New Roman" w:hAnsi="Times New Roman"/>
                <w:bCs/>
                <w:vertAlign w:val="subscript"/>
                <w:lang w:eastAsia="uk-UA"/>
              </w:rPr>
              <w:t>basic</w:t>
            </w:r>
            <w:proofErr w:type="spellEnd"/>
            <w:r w:rsidRPr="00D00F65">
              <w:rPr>
                <w:rFonts w:ascii="Times New Roman" w:hAnsi="Times New Roman"/>
                <w:bCs/>
                <w:lang w:eastAsia="uk-UA"/>
              </w:rPr>
              <w:t xml:space="preserve"> + (</w:t>
            </w:r>
            <w:proofErr w:type="spellStart"/>
            <w:r w:rsidRPr="00D00F65">
              <w:rPr>
                <w:rFonts w:ascii="Times New Roman" w:hAnsi="Times New Roman"/>
                <w:bCs/>
                <w:lang w:eastAsia="uk-UA"/>
              </w:rPr>
              <w:t>P</w:t>
            </w:r>
            <w:r w:rsidRPr="00D00F65">
              <w:rPr>
                <w:rFonts w:ascii="Times New Roman" w:hAnsi="Times New Roman"/>
                <w:bCs/>
                <w:vertAlign w:val="subscript"/>
                <w:lang w:eastAsia="uk-UA"/>
              </w:rPr>
              <w:t>basic</w:t>
            </w:r>
            <w:proofErr w:type="spellEnd"/>
            <w:r w:rsidRPr="00D00F65">
              <w:rPr>
                <w:rFonts w:ascii="Times New Roman" w:hAnsi="Times New Roman"/>
                <w:bCs/>
                <w:lang w:eastAsia="uk-UA"/>
              </w:rPr>
              <w:t xml:space="preserve"> x </w:t>
            </w:r>
            <w:proofErr w:type="spellStart"/>
            <w:r w:rsidRPr="00D00F65">
              <w:rPr>
                <w:rFonts w:ascii="Times New Roman" w:hAnsi="Times New Roman"/>
                <w:bCs/>
                <w:lang w:eastAsia="uk-UA"/>
              </w:rPr>
              <w:t>t</w:t>
            </w:r>
            <w:r w:rsidRPr="00D00F65">
              <w:rPr>
                <w:rFonts w:ascii="Times New Roman" w:hAnsi="Times New Roman"/>
                <w:bCs/>
                <w:vertAlign w:val="subscript"/>
                <w:lang w:eastAsia="uk-UA"/>
              </w:rPr>
              <w:t>c</w:t>
            </w:r>
            <w:proofErr w:type="spellEnd"/>
            <w:r w:rsidRPr="00D00F65">
              <w:rPr>
                <w:rFonts w:ascii="Times New Roman" w:hAnsi="Times New Roman"/>
                <w:bCs/>
                <w:lang w:eastAsia="uk-UA"/>
              </w:rPr>
              <w:t xml:space="preserve"> x n)                      (8)</w:t>
            </w:r>
          </w:p>
          <w:p w14:paraId="1E2E51FE" w14:textId="77777777" w:rsidR="00CB52A1" w:rsidRPr="00D00F65" w:rsidRDefault="00CB52A1" w:rsidP="005B2471">
            <w:pPr>
              <w:pStyle w:val="a3"/>
              <w:tabs>
                <w:tab w:val="left" w:pos="679"/>
              </w:tabs>
              <w:ind w:left="1222" w:hanging="1222"/>
              <w:jc w:val="both"/>
              <w:rPr>
                <w:rFonts w:ascii="Times New Roman" w:hAnsi="Times New Roman"/>
                <w:bCs/>
                <w:lang w:eastAsia="uk-UA"/>
              </w:rPr>
            </w:pPr>
            <w:r w:rsidRPr="00D00F65">
              <w:rPr>
                <w:rFonts w:ascii="Times New Roman" w:hAnsi="Times New Roman"/>
                <w:bCs/>
                <w:lang w:eastAsia="uk-UA"/>
              </w:rPr>
              <w:t xml:space="preserve">де </w:t>
            </w:r>
            <w:proofErr w:type="spellStart"/>
            <w:r w:rsidRPr="00D00F65">
              <w:rPr>
                <w:rFonts w:ascii="Times New Roman" w:hAnsi="Times New Roman"/>
                <w:bCs/>
                <w:lang w:eastAsia="uk-UA"/>
              </w:rPr>
              <w:t>Ptime</w:t>
            </w:r>
            <w:proofErr w:type="spellEnd"/>
            <w:r w:rsidRPr="00D00F65">
              <w:rPr>
                <w:rFonts w:ascii="Times New Roman" w:hAnsi="Times New Roman"/>
                <w:bCs/>
                <w:lang w:eastAsia="uk-UA"/>
              </w:rPr>
              <w:t xml:space="preserve"> </w:t>
            </w:r>
            <w:proofErr w:type="spellStart"/>
            <w:r w:rsidRPr="00D00F65">
              <w:rPr>
                <w:rFonts w:ascii="Times New Roman" w:hAnsi="Times New Roman"/>
                <w:bCs/>
                <w:lang w:eastAsia="uk-UA"/>
              </w:rPr>
              <w:t>adj</w:t>
            </w:r>
            <w:proofErr w:type="spellEnd"/>
            <w:r w:rsidRPr="00D00F65">
              <w:rPr>
                <w:rFonts w:ascii="Times New Roman" w:hAnsi="Times New Roman"/>
                <w:bCs/>
                <w:lang w:eastAsia="uk-UA"/>
              </w:rPr>
              <w:tab/>
              <w:t>- розмір штрафу, скоригований з урахуванням тривалості порушення;</w:t>
            </w:r>
          </w:p>
          <w:p w14:paraId="720C2D13" w14:textId="77777777" w:rsidR="00CB52A1" w:rsidRPr="00D00F65" w:rsidRDefault="00CB52A1" w:rsidP="005B2471">
            <w:pPr>
              <w:pStyle w:val="a3"/>
              <w:tabs>
                <w:tab w:val="left" w:pos="679"/>
              </w:tabs>
              <w:jc w:val="both"/>
              <w:rPr>
                <w:rFonts w:ascii="Times New Roman" w:hAnsi="Times New Roman"/>
                <w:bCs/>
                <w:lang w:eastAsia="uk-UA"/>
              </w:rPr>
            </w:pPr>
            <w:proofErr w:type="spellStart"/>
            <w:r w:rsidRPr="00D00F65">
              <w:rPr>
                <w:rFonts w:ascii="Times New Roman" w:hAnsi="Times New Roman"/>
                <w:bCs/>
                <w:lang w:eastAsia="uk-UA"/>
              </w:rPr>
              <w:t>Pbasic</w:t>
            </w:r>
            <w:proofErr w:type="spellEnd"/>
            <w:r w:rsidRPr="00D00F65">
              <w:rPr>
                <w:rFonts w:ascii="Times New Roman" w:hAnsi="Times New Roman"/>
                <w:bCs/>
                <w:lang w:eastAsia="uk-UA"/>
              </w:rPr>
              <w:tab/>
              <w:t xml:space="preserve">- початковий розмір штрафу, розрахований </w:t>
            </w:r>
          </w:p>
          <w:p w14:paraId="582A2DC2" w14:textId="77777777" w:rsidR="00CB52A1" w:rsidRPr="00D00F65" w:rsidRDefault="00CB52A1" w:rsidP="005B2471">
            <w:pPr>
              <w:pStyle w:val="a3"/>
              <w:tabs>
                <w:tab w:val="left" w:pos="679"/>
              </w:tabs>
              <w:ind w:left="1363" w:hanging="1363"/>
              <w:jc w:val="both"/>
              <w:rPr>
                <w:rFonts w:ascii="Times New Roman" w:hAnsi="Times New Roman"/>
                <w:bCs/>
                <w:lang w:eastAsia="uk-UA"/>
              </w:rPr>
            </w:pPr>
            <w:r w:rsidRPr="00D00F65">
              <w:rPr>
                <w:rFonts w:ascii="Times New Roman" w:hAnsi="Times New Roman"/>
                <w:bCs/>
                <w:lang w:eastAsia="uk-UA"/>
              </w:rPr>
              <w:t xml:space="preserve">               відповідно до пункту 4.2.3 глави 4.2 цього </w:t>
            </w:r>
          </w:p>
          <w:p w14:paraId="652A4F0E"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 xml:space="preserve">               розділу;</w:t>
            </w:r>
          </w:p>
          <w:p w14:paraId="2327B54A" w14:textId="77777777" w:rsidR="00CB52A1" w:rsidRPr="00D00F65" w:rsidRDefault="00CB52A1" w:rsidP="005B2471">
            <w:pPr>
              <w:pStyle w:val="a3"/>
              <w:tabs>
                <w:tab w:val="left" w:pos="679"/>
              </w:tabs>
              <w:jc w:val="both"/>
              <w:rPr>
                <w:rFonts w:ascii="Times New Roman" w:hAnsi="Times New Roman"/>
                <w:bCs/>
                <w:lang w:eastAsia="uk-UA"/>
              </w:rPr>
            </w:pPr>
            <w:proofErr w:type="spellStart"/>
            <w:r w:rsidRPr="00D00F65">
              <w:rPr>
                <w:rFonts w:ascii="Times New Roman" w:hAnsi="Times New Roman"/>
                <w:bCs/>
                <w:lang w:eastAsia="uk-UA"/>
              </w:rPr>
              <w:t>tc</w:t>
            </w:r>
            <w:proofErr w:type="spellEnd"/>
            <w:r w:rsidRPr="00D00F65">
              <w:rPr>
                <w:rFonts w:ascii="Times New Roman" w:hAnsi="Times New Roman"/>
                <w:bCs/>
                <w:lang w:eastAsia="uk-UA"/>
              </w:rPr>
              <w:tab/>
              <w:t>- коефіцієнт у розмірі 0,01;</w:t>
            </w:r>
          </w:p>
          <w:p w14:paraId="45628C42"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 xml:space="preserve">n           - розрахунковий період, протягом якого  </w:t>
            </w:r>
          </w:p>
          <w:p w14:paraId="70AB988A"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 xml:space="preserve">               тривало/триває порушення, доба.</w:t>
            </w:r>
          </w:p>
          <w:p w14:paraId="0207DACD" w14:textId="1C79A040" w:rsidR="00CB52A1" w:rsidRDefault="00CB52A1" w:rsidP="005B2471">
            <w:pPr>
              <w:pStyle w:val="a3"/>
              <w:tabs>
                <w:tab w:val="left" w:pos="679"/>
              </w:tabs>
              <w:jc w:val="both"/>
              <w:rPr>
                <w:rFonts w:ascii="Times New Roman" w:hAnsi="Times New Roman"/>
                <w:bCs/>
                <w:lang w:eastAsia="uk-UA"/>
              </w:rPr>
            </w:pPr>
          </w:p>
          <w:p w14:paraId="5173A295" w14:textId="77777777" w:rsidR="00CB52A1" w:rsidRDefault="00CB52A1" w:rsidP="00D65ADF">
            <w:pPr>
              <w:pStyle w:val="a3"/>
              <w:tabs>
                <w:tab w:val="left" w:pos="1594"/>
              </w:tabs>
              <w:ind w:firstLine="286"/>
              <w:jc w:val="both"/>
              <w:rPr>
                <w:rFonts w:ascii="Times New Roman" w:hAnsi="Times New Roman" w:cs="Times New Roman"/>
                <w:b/>
                <w:lang w:eastAsia="uk-UA"/>
              </w:rPr>
            </w:pPr>
            <w:r>
              <w:rPr>
                <w:rFonts w:ascii="Times New Roman" w:hAnsi="Times New Roman" w:cs="Times New Roman"/>
                <w:b/>
                <w:lang w:eastAsia="uk-UA"/>
              </w:rPr>
              <w:t>Обґрунтування</w:t>
            </w:r>
          </w:p>
          <w:p w14:paraId="396AE290" w14:textId="026C4C09" w:rsidR="00CB52A1" w:rsidRPr="00D65ADF" w:rsidRDefault="00CB52A1" w:rsidP="00D65ADF">
            <w:pPr>
              <w:pStyle w:val="a3"/>
              <w:jc w:val="both"/>
              <w:rPr>
                <w:rFonts w:ascii="Times New Roman" w:hAnsi="Times New Roman"/>
                <w:lang w:eastAsia="uk-UA"/>
              </w:rPr>
            </w:pPr>
            <w:r w:rsidRPr="00D65ADF">
              <w:rPr>
                <w:rFonts w:ascii="Times New Roman" w:hAnsi="Times New Roman"/>
                <w:lang w:eastAsia="uk-UA"/>
              </w:rPr>
              <w:t>Принципове зауваження.</w:t>
            </w:r>
          </w:p>
          <w:p w14:paraId="548292DE" w14:textId="77777777" w:rsidR="00CB52A1" w:rsidRPr="00D00F65" w:rsidRDefault="00CB52A1" w:rsidP="00D65ADF">
            <w:pPr>
              <w:pStyle w:val="a3"/>
              <w:jc w:val="both"/>
              <w:rPr>
                <w:rFonts w:ascii="Times New Roman" w:hAnsi="Times New Roman"/>
                <w:bCs/>
                <w:lang w:eastAsia="uk-UA"/>
              </w:rPr>
            </w:pPr>
            <w:r w:rsidRPr="00D00F65">
              <w:rPr>
                <w:rFonts w:ascii="Times New Roman" w:hAnsi="Times New Roman"/>
                <w:bCs/>
                <w:lang w:eastAsia="uk-UA"/>
              </w:rPr>
              <w:t xml:space="preserve">Враховуючи, що на </w:t>
            </w:r>
            <w:proofErr w:type="spellStart"/>
            <w:r w:rsidRPr="00D00F65">
              <w:rPr>
                <w:rFonts w:ascii="Times New Roman" w:hAnsi="Times New Roman"/>
                <w:bCs/>
                <w:lang w:eastAsia="uk-UA"/>
              </w:rPr>
              <w:t>коєфіцієнт</w:t>
            </w:r>
            <w:proofErr w:type="spellEnd"/>
            <w:r w:rsidRPr="00D00F65">
              <w:rPr>
                <w:rFonts w:ascii="Times New Roman" w:hAnsi="Times New Roman"/>
                <w:bCs/>
                <w:lang w:eastAsia="uk-UA"/>
              </w:rPr>
              <w:t xml:space="preserve"> досвіду (</w:t>
            </w:r>
            <w:proofErr w:type="spellStart"/>
            <w:r w:rsidRPr="00D00F65">
              <w:rPr>
                <w:rFonts w:ascii="Times New Roman" w:hAnsi="Times New Roman"/>
                <w:bCs/>
                <w:lang w:eastAsia="uk-UA"/>
              </w:rPr>
              <w:t>Exp</w:t>
            </w:r>
            <w:proofErr w:type="spellEnd"/>
            <w:r w:rsidRPr="00D00F65">
              <w:rPr>
                <w:rFonts w:ascii="Times New Roman" w:hAnsi="Times New Roman"/>
                <w:bCs/>
                <w:lang w:eastAsia="uk-UA"/>
              </w:rPr>
              <w:t>) множиться також  розмір додаткової вигоди чи завданої шкоди, його величина  не має відрізнятись у 4 рази в залежності від тривалості досвіду учасника ринку.</w:t>
            </w:r>
          </w:p>
          <w:p w14:paraId="3CE40D8B" w14:textId="77777777" w:rsidR="00D45017" w:rsidRPr="00D00F65" w:rsidRDefault="00D45017" w:rsidP="005B2471">
            <w:pPr>
              <w:pStyle w:val="a3"/>
              <w:tabs>
                <w:tab w:val="left" w:pos="679"/>
              </w:tabs>
              <w:jc w:val="both"/>
              <w:rPr>
                <w:rFonts w:ascii="Times New Roman" w:hAnsi="Times New Roman"/>
                <w:bCs/>
                <w:lang w:eastAsia="uk-UA"/>
              </w:rPr>
            </w:pPr>
          </w:p>
          <w:p w14:paraId="026196E9" w14:textId="77777777" w:rsidR="00CB52A1" w:rsidRPr="00D00F65" w:rsidRDefault="00CB52A1" w:rsidP="005B2471">
            <w:pPr>
              <w:pStyle w:val="a3"/>
              <w:tabs>
                <w:tab w:val="left" w:pos="679"/>
              </w:tabs>
              <w:jc w:val="both"/>
              <w:rPr>
                <w:rFonts w:ascii="Times New Roman" w:hAnsi="Times New Roman"/>
                <w:b/>
                <w:lang w:eastAsia="uk-UA"/>
              </w:rPr>
            </w:pPr>
            <w:r w:rsidRPr="00D00F65">
              <w:rPr>
                <w:rFonts w:ascii="Times New Roman" w:hAnsi="Times New Roman"/>
                <w:b/>
                <w:lang w:eastAsia="uk-UA"/>
              </w:rPr>
              <w:t xml:space="preserve">ГС «УКРАЇНСЬКА ВІТРОЕНЕРГЕТИЧНА АСОЦІАЦІЯ» </w:t>
            </w:r>
          </w:p>
          <w:p w14:paraId="74E7111B" w14:textId="77777777" w:rsidR="00CB52A1" w:rsidRPr="00D00F65" w:rsidRDefault="00CB52A1" w:rsidP="005B2471">
            <w:pPr>
              <w:pStyle w:val="a3"/>
              <w:tabs>
                <w:tab w:val="left" w:pos="679"/>
              </w:tabs>
              <w:jc w:val="both"/>
              <w:rPr>
                <w:rFonts w:ascii="Times New Roman" w:hAnsi="Times New Roman"/>
                <w:bCs/>
                <w:lang w:eastAsia="uk-UA"/>
              </w:rPr>
            </w:pPr>
          </w:p>
          <w:p w14:paraId="5F882CF1"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4.3.1. Коригування початкового розміру штрафу, розрахованого відповідно до пункту 4.2.3 глави 4.2 цього розділу, проводиться з урахуванням тривалості порушення. Коригування здійснюється за формулою</w:t>
            </w:r>
          </w:p>
          <w:p w14:paraId="063100BB" w14:textId="77777777" w:rsidR="00CB52A1" w:rsidRPr="00D00F65" w:rsidRDefault="00CB52A1" w:rsidP="005B2471">
            <w:pPr>
              <w:pStyle w:val="a3"/>
              <w:tabs>
                <w:tab w:val="left" w:pos="679"/>
              </w:tabs>
              <w:jc w:val="both"/>
              <w:rPr>
                <w:rFonts w:ascii="Times New Roman" w:hAnsi="Times New Roman"/>
                <w:bCs/>
                <w:lang w:eastAsia="uk-UA"/>
              </w:rPr>
            </w:pPr>
            <w:proofErr w:type="spellStart"/>
            <w:r w:rsidRPr="00D00F65">
              <w:rPr>
                <w:rFonts w:ascii="Times New Roman" w:hAnsi="Times New Roman"/>
                <w:bCs/>
                <w:lang w:eastAsia="uk-UA"/>
              </w:rPr>
              <w:t>Ptime</w:t>
            </w:r>
            <w:proofErr w:type="spellEnd"/>
            <w:r w:rsidRPr="00D00F65">
              <w:rPr>
                <w:rFonts w:ascii="Times New Roman" w:hAnsi="Times New Roman"/>
                <w:bCs/>
                <w:lang w:eastAsia="uk-UA"/>
              </w:rPr>
              <w:t xml:space="preserve"> </w:t>
            </w:r>
            <w:proofErr w:type="spellStart"/>
            <w:r w:rsidRPr="00D00F65">
              <w:rPr>
                <w:rFonts w:ascii="Times New Roman" w:hAnsi="Times New Roman"/>
                <w:bCs/>
                <w:lang w:eastAsia="uk-UA"/>
              </w:rPr>
              <w:t>adj</w:t>
            </w:r>
            <w:proofErr w:type="spellEnd"/>
            <w:r w:rsidRPr="00D00F65">
              <w:rPr>
                <w:rFonts w:ascii="Times New Roman" w:hAnsi="Times New Roman"/>
                <w:bCs/>
                <w:lang w:eastAsia="uk-UA"/>
              </w:rPr>
              <w:t xml:space="preserve"> = </w:t>
            </w:r>
            <w:proofErr w:type="spellStart"/>
            <w:r w:rsidRPr="00D00F65">
              <w:rPr>
                <w:rFonts w:ascii="Times New Roman" w:hAnsi="Times New Roman"/>
                <w:bCs/>
                <w:lang w:eastAsia="uk-UA"/>
              </w:rPr>
              <w:t>Pbasic</w:t>
            </w:r>
            <w:proofErr w:type="spellEnd"/>
            <w:r w:rsidRPr="00D00F65">
              <w:rPr>
                <w:rFonts w:ascii="Times New Roman" w:hAnsi="Times New Roman"/>
                <w:bCs/>
                <w:lang w:eastAsia="uk-UA"/>
              </w:rPr>
              <w:t xml:space="preserve"> + (</w:t>
            </w:r>
            <w:proofErr w:type="spellStart"/>
            <w:r w:rsidRPr="00D00F65">
              <w:rPr>
                <w:rFonts w:ascii="Times New Roman" w:hAnsi="Times New Roman"/>
                <w:bCs/>
                <w:lang w:eastAsia="uk-UA"/>
              </w:rPr>
              <w:t>Pbasic</w:t>
            </w:r>
            <w:proofErr w:type="spellEnd"/>
            <w:r w:rsidRPr="00D00F65">
              <w:rPr>
                <w:rFonts w:ascii="Times New Roman" w:hAnsi="Times New Roman"/>
                <w:bCs/>
                <w:lang w:eastAsia="uk-UA"/>
              </w:rPr>
              <w:t xml:space="preserve"> x </w:t>
            </w:r>
            <w:proofErr w:type="spellStart"/>
            <w:r w:rsidRPr="00D00F65">
              <w:rPr>
                <w:rFonts w:ascii="Times New Roman" w:hAnsi="Times New Roman"/>
                <w:bCs/>
                <w:lang w:eastAsia="uk-UA"/>
              </w:rPr>
              <w:t>tc</w:t>
            </w:r>
            <w:proofErr w:type="spellEnd"/>
            <w:r w:rsidRPr="00D00F65">
              <w:rPr>
                <w:rFonts w:ascii="Times New Roman" w:hAnsi="Times New Roman"/>
                <w:bCs/>
                <w:lang w:eastAsia="uk-UA"/>
              </w:rPr>
              <w:t xml:space="preserve"> x n)                      (8)</w:t>
            </w:r>
          </w:p>
          <w:p w14:paraId="20F5BDFB"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де</w:t>
            </w:r>
            <w:r w:rsidRPr="00D00F65">
              <w:rPr>
                <w:rFonts w:ascii="Times New Roman" w:hAnsi="Times New Roman"/>
                <w:bCs/>
                <w:lang w:eastAsia="uk-UA"/>
              </w:rPr>
              <w:tab/>
            </w:r>
            <w:proofErr w:type="spellStart"/>
            <w:r w:rsidRPr="00D00F65">
              <w:rPr>
                <w:rFonts w:ascii="Times New Roman" w:hAnsi="Times New Roman"/>
                <w:bCs/>
                <w:lang w:eastAsia="uk-UA"/>
              </w:rPr>
              <w:t>Ptime</w:t>
            </w:r>
            <w:proofErr w:type="spellEnd"/>
            <w:r w:rsidRPr="00D00F65">
              <w:rPr>
                <w:rFonts w:ascii="Times New Roman" w:hAnsi="Times New Roman"/>
                <w:bCs/>
                <w:lang w:eastAsia="uk-UA"/>
              </w:rPr>
              <w:t xml:space="preserve"> </w:t>
            </w:r>
            <w:proofErr w:type="spellStart"/>
            <w:r w:rsidRPr="00D00F65">
              <w:rPr>
                <w:rFonts w:ascii="Times New Roman" w:hAnsi="Times New Roman"/>
                <w:bCs/>
                <w:lang w:eastAsia="uk-UA"/>
              </w:rPr>
              <w:t>adj</w:t>
            </w:r>
            <w:proofErr w:type="spellEnd"/>
            <w:r w:rsidRPr="00D00F65">
              <w:rPr>
                <w:rFonts w:ascii="Times New Roman" w:hAnsi="Times New Roman"/>
                <w:bCs/>
                <w:lang w:eastAsia="uk-UA"/>
              </w:rPr>
              <w:t xml:space="preserve"> - розмір штрафу, скоригований з  </w:t>
            </w:r>
          </w:p>
          <w:p w14:paraId="0E861AEE"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 xml:space="preserve">                               урахуванням тривалості порушення;</w:t>
            </w:r>
          </w:p>
          <w:p w14:paraId="49C3E0A5" w14:textId="77777777" w:rsidR="00CB52A1" w:rsidRPr="00D00F65" w:rsidRDefault="00CB52A1" w:rsidP="005B2471">
            <w:pPr>
              <w:pStyle w:val="a3"/>
              <w:tabs>
                <w:tab w:val="left" w:pos="679"/>
              </w:tabs>
              <w:jc w:val="both"/>
              <w:rPr>
                <w:rFonts w:ascii="Times New Roman" w:hAnsi="Times New Roman"/>
                <w:bCs/>
                <w:lang w:eastAsia="uk-UA"/>
              </w:rPr>
            </w:pPr>
            <w:proofErr w:type="spellStart"/>
            <w:r w:rsidRPr="00D00F65">
              <w:rPr>
                <w:rFonts w:ascii="Times New Roman" w:hAnsi="Times New Roman"/>
                <w:bCs/>
                <w:lang w:eastAsia="uk-UA"/>
              </w:rPr>
              <w:t>Pbasic</w:t>
            </w:r>
            <w:proofErr w:type="spellEnd"/>
            <w:r w:rsidRPr="00D00F65">
              <w:rPr>
                <w:rFonts w:ascii="Times New Roman" w:hAnsi="Times New Roman"/>
                <w:bCs/>
                <w:lang w:eastAsia="uk-UA"/>
              </w:rPr>
              <w:tab/>
              <w:t xml:space="preserve">- початковий розмір штрафу, розрахований </w:t>
            </w:r>
          </w:p>
          <w:p w14:paraId="7A8DFF04"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 xml:space="preserve">               відповідно до пункту 4.2.3 глави 4.2 цього </w:t>
            </w:r>
          </w:p>
          <w:p w14:paraId="347D3DEE"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 xml:space="preserve">               розділу;</w:t>
            </w:r>
          </w:p>
          <w:p w14:paraId="43BDA881" w14:textId="77777777" w:rsidR="00CB52A1" w:rsidRPr="00D00F65" w:rsidRDefault="00CB52A1" w:rsidP="005B2471">
            <w:pPr>
              <w:pStyle w:val="a3"/>
              <w:tabs>
                <w:tab w:val="left" w:pos="679"/>
              </w:tabs>
              <w:jc w:val="both"/>
              <w:rPr>
                <w:rFonts w:ascii="Times New Roman" w:hAnsi="Times New Roman"/>
                <w:bCs/>
                <w:lang w:eastAsia="uk-UA"/>
              </w:rPr>
            </w:pPr>
            <w:proofErr w:type="spellStart"/>
            <w:r w:rsidRPr="00D00F65">
              <w:rPr>
                <w:rFonts w:ascii="Times New Roman" w:hAnsi="Times New Roman"/>
                <w:bCs/>
                <w:lang w:eastAsia="uk-UA"/>
              </w:rPr>
              <w:t>tc</w:t>
            </w:r>
            <w:proofErr w:type="spellEnd"/>
            <w:r w:rsidRPr="00D00F65">
              <w:rPr>
                <w:rFonts w:ascii="Times New Roman" w:hAnsi="Times New Roman"/>
                <w:bCs/>
                <w:lang w:eastAsia="uk-UA"/>
              </w:rPr>
              <w:tab/>
              <w:t>- коефіцієнт у розмірі 0,0001;</w:t>
            </w:r>
          </w:p>
          <w:p w14:paraId="5DF63CEB"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n</w:t>
            </w:r>
            <w:r w:rsidRPr="00D00F65">
              <w:rPr>
                <w:rFonts w:ascii="Times New Roman" w:hAnsi="Times New Roman"/>
                <w:bCs/>
                <w:lang w:eastAsia="uk-UA"/>
              </w:rPr>
              <w:tab/>
              <w:t xml:space="preserve">- розрахунковий період, протягом якого </w:t>
            </w:r>
          </w:p>
          <w:p w14:paraId="4A8BFE54"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 xml:space="preserve">               тривало/триває порушення, доба</w:t>
            </w:r>
          </w:p>
          <w:p w14:paraId="77A8B920"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Максимальний відсоток коригування з урахуванням тривалості порушення не може перевищувати 50 % від початкового розміру штрафу, розрахованого відповідно до пункту 4.2.3 глави 4.2 цього розділу.</w:t>
            </w:r>
          </w:p>
          <w:p w14:paraId="1ED2EDF3" w14:textId="77777777" w:rsidR="00CB52A1" w:rsidRPr="00D00F65" w:rsidRDefault="00CB52A1" w:rsidP="005B2471">
            <w:pPr>
              <w:pStyle w:val="a3"/>
              <w:tabs>
                <w:tab w:val="left" w:pos="679"/>
              </w:tabs>
              <w:jc w:val="both"/>
              <w:rPr>
                <w:rFonts w:ascii="Times New Roman" w:hAnsi="Times New Roman"/>
                <w:bCs/>
                <w:lang w:eastAsia="uk-UA"/>
              </w:rPr>
            </w:pPr>
          </w:p>
          <w:p w14:paraId="03179DB6" w14:textId="77777777" w:rsidR="00373331" w:rsidRPr="00373331" w:rsidRDefault="00373331" w:rsidP="00373331">
            <w:pPr>
              <w:pStyle w:val="a3"/>
              <w:tabs>
                <w:tab w:val="left" w:pos="679"/>
              </w:tabs>
              <w:rPr>
                <w:rFonts w:ascii="Times New Roman" w:hAnsi="Times New Roman"/>
                <w:b/>
                <w:lang w:eastAsia="uk-UA"/>
              </w:rPr>
            </w:pPr>
            <w:r w:rsidRPr="00373331">
              <w:rPr>
                <w:rFonts w:ascii="Times New Roman" w:hAnsi="Times New Roman"/>
                <w:b/>
                <w:lang w:eastAsia="uk-UA"/>
              </w:rPr>
              <w:t>Обґрунтування</w:t>
            </w:r>
          </w:p>
          <w:p w14:paraId="58F4CF2B" w14:textId="77777777" w:rsidR="00CB52A1" w:rsidRPr="00D00F65" w:rsidRDefault="00CB52A1" w:rsidP="00D65ADF">
            <w:pPr>
              <w:pStyle w:val="a3"/>
              <w:jc w:val="both"/>
              <w:rPr>
                <w:rFonts w:ascii="Times New Roman" w:hAnsi="Times New Roman"/>
                <w:bCs/>
                <w:lang w:eastAsia="uk-UA"/>
              </w:rPr>
            </w:pPr>
            <w:r w:rsidRPr="00D00F65">
              <w:rPr>
                <w:rFonts w:ascii="Times New Roman" w:hAnsi="Times New Roman"/>
                <w:bCs/>
                <w:lang w:eastAsia="uk-UA"/>
              </w:rPr>
              <w:t xml:space="preserve">Відповідно до частини першої статті 4 ЗУ «Про НКРЕКП» одним з основних принципів діяльності Регулятора є </w:t>
            </w:r>
            <w:r w:rsidRPr="00D00F65">
              <w:rPr>
                <w:rFonts w:ascii="Times New Roman" w:hAnsi="Times New Roman"/>
                <w:bCs/>
                <w:u w:val="single"/>
                <w:lang w:eastAsia="uk-UA"/>
              </w:rPr>
              <w:t>принцип справедливості</w:t>
            </w:r>
            <w:r w:rsidRPr="00D00F65">
              <w:rPr>
                <w:rFonts w:ascii="Times New Roman" w:hAnsi="Times New Roman"/>
                <w:bCs/>
                <w:lang w:eastAsia="uk-UA"/>
              </w:rPr>
              <w:t>.</w:t>
            </w:r>
          </w:p>
          <w:p w14:paraId="42BC7744" w14:textId="77777777" w:rsidR="00CB52A1" w:rsidRPr="00D00F65" w:rsidRDefault="00CB52A1" w:rsidP="00D65ADF">
            <w:pPr>
              <w:pStyle w:val="a3"/>
              <w:jc w:val="both"/>
              <w:rPr>
                <w:rFonts w:ascii="Times New Roman" w:hAnsi="Times New Roman"/>
                <w:bCs/>
              </w:rPr>
            </w:pPr>
            <w:r w:rsidRPr="00D00F65">
              <w:rPr>
                <w:rFonts w:ascii="Times New Roman" w:hAnsi="Times New Roman"/>
                <w:bCs/>
                <w:lang w:eastAsia="uk-UA"/>
              </w:rPr>
              <w:t>Варто зазначити, що відповідно до статті 77</w:t>
            </w:r>
            <w:r w:rsidRPr="00D00F65">
              <w:rPr>
                <w:rFonts w:ascii="Times New Roman" w:hAnsi="Times New Roman"/>
                <w:bCs/>
              </w:rPr>
              <w:t xml:space="preserve"> ЗУ «Про ринок електричної енергії» за маніпулювання може застосовуватись більший розмір штрафних санкції ніж за інші порушення на оптовому енергетичному ринку (до 27 000 000 НМДГ за маніпулювання; до </w:t>
            </w:r>
            <w:r w:rsidRPr="00D00F65">
              <w:rPr>
                <w:rFonts w:ascii="Times New Roman" w:hAnsi="Times New Roman"/>
                <w:bCs/>
              </w:rPr>
              <w:lastRenderedPageBreak/>
              <w:t xml:space="preserve">100 000 / 150 000 НМДГ за інші порушення на оптовому енергетичному ринку). Таким чином можна зробити висновок, що законодавець відносить маніпулювання до </w:t>
            </w:r>
            <w:r w:rsidRPr="00D00F65">
              <w:rPr>
                <w:rFonts w:ascii="Times New Roman" w:hAnsi="Times New Roman"/>
                <w:bCs/>
                <w:u w:val="single"/>
              </w:rPr>
              <w:t>більш тяжких порушень</w:t>
            </w:r>
            <w:r w:rsidRPr="00D00F65">
              <w:rPr>
                <w:rFonts w:ascii="Times New Roman" w:hAnsi="Times New Roman"/>
                <w:bCs/>
              </w:rPr>
              <w:t xml:space="preserve"> ніж «інші порушення на оптовому енергетичному ринку» за які має застосовуватись більший розмір штрафних санкцій.</w:t>
            </w:r>
          </w:p>
          <w:p w14:paraId="5696994D" w14:textId="4D1F40E2" w:rsidR="00CB52A1" w:rsidRPr="00D65ADF" w:rsidRDefault="00CB52A1" w:rsidP="00D65ADF">
            <w:pPr>
              <w:pStyle w:val="a3"/>
              <w:tabs>
                <w:tab w:val="left" w:pos="679"/>
              </w:tabs>
              <w:jc w:val="both"/>
              <w:rPr>
                <w:rFonts w:ascii="Times New Roman" w:hAnsi="Times New Roman"/>
                <w:b/>
                <w:lang w:eastAsia="uk-UA"/>
              </w:rPr>
            </w:pPr>
            <w:r w:rsidRPr="00D00F65">
              <w:rPr>
                <w:rFonts w:ascii="Times New Roman" w:hAnsi="Times New Roman"/>
                <w:bCs/>
              </w:rPr>
              <w:t xml:space="preserve">При цьому відповідно до частини четвертої статті </w:t>
            </w:r>
            <w:r w:rsidRPr="00D00F65">
              <w:rPr>
                <w:rFonts w:ascii="Times New Roman" w:hAnsi="Times New Roman"/>
                <w:bCs/>
                <w:lang w:eastAsia="uk-UA"/>
              </w:rPr>
              <w:t>77</w:t>
            </w:r>
            <w:r w:rsidRPr="00D00F65">
              <w:rPr>
                <w:rFonts w:ascii="Times New Roman" w:hAnsi="Times New Roman"/>
                <w:bCs/>
              </w:rPr>
              <w:t xml:space="preserve"> ЗУ «Про ринок електричної енергії» штрафи, передбачені цією статтею, мають бути ефективними, стримуючими та </w:t>
            </w:r>
            <w:r w:rsidRPr="00D00F65">
              <w:rPr>
                <w:rFonts w:ascii="Times New Roman" w:hAnsi="Times New Roman"/>
                <w:bCs/>
                <w:u w:val="single"/>
              </w:rPr>
              <w:t>пропорційними, а їх розмір має відповідати</w:t>
            </w:r>
            <w:r w:rsidRPr="00D00F65">
              <w:rPr>
                <w:rFonts w:ascii="Times New Roman" w:hAnsi="Times New Roman"/>
                <w:bCs/>
              </w:rPr>
              <w:t xml:space="preserve"> виду, тривалості та </w:t>
            </w:r>
            <w:r w:rsidRPr="00D00F65">
              <w:rPr>
                <w:rFonts w:ascii="Times New Roman" w:hAnsi="Times New Roman"/>
                <w:bCs/>
                <w:u w:val="single"/>
              </w:rPr>
              <w:t>тяжкості порушення</w:t>
            </w:r>
            <w:r w:rsidRPr="00D00F65">
              <w:rPr>
                <w:rFonts w:ascii="Times New Roman" w:hAnsi="Times New Roman"/>
                <w:bCs/>
              </w:rPr>
              <w:t xml:space="preserve">, завданій споживачам шкоді та потенційній вигоді від операцій з </w:t>
            </w:r>
            <w:proofErr w:type="spellStart"/>
            <w:r w:rsidRPr="00D00F65">
              <w:rPr>
                <w:rFonts w:ascii="Times New Roman" w:hAnsi="Times New Roman"/>
                <w:bCs/>
              </w:rPr>
              <w:t>оптовимиенергетичними</w:t>
            </w:r>
            <w:proofErr w:type="spellEnd"/>
            <w:r w:rsidRPr="00D00F65">
              <w:rPr>
                <w:rFonts w:ascii="Times New Roman" w:hAnsi="Times New Roman"/>
                <w:bCs/>
              </w:rPr>
              <w:t xml:space="preserve"> продуктами з використанням </w:t>
            </w:r>
            <w:proofErr w:type="spellStart"/>
            <w:r w:rsidRPr="00D00F65">
              <w:rPr>
                <w:rFonts w:ascii="Times New Roman" w:hAnsi="Times New Roman"/>
                <w:bCs/>
              </w:rPr>
              <w:t>інсайдерської</w:t>
            </w:r>
            <w:proofErr w:type="spellEnd"/>
            <w:r w:rsidRPr="00D00F65">
              <w:rPr>
                <w:rFonts w:ascii="Times New Roman" w:hAnsi="Times New Roman"/>
                <w:bCs/>
              </w:rPr>
              <w:t xml:space="preserve"> інформації, маніпулювання або спроби маніпулювання на оптовому енергетичному ринку.</w:t>
            </w:r>
          </w:p>
          <w:p w14:paraId="6A8412CF" w14:textId="77777777" w:rsidR="00CB52A1" w:rsidRPr="00D00F65" w:rsidRDefault="00CB52A1" w:rsidP="00D65ADF">
            <w:pPr>
              <w:pStyle w:val="a3"/>
              <w:jc w:val="both"/>
              <w:rPr>
                <w:rFonts w:ascii="Times New Roman" w:hAnsi="Times New Roman"/>
                <w:bCs/>
              </w:rPr>
            </w:pPr>
            <w:r w:rsidRPr="00D00F65">
              <w:rPr>
                <w:rFonts w:ascii="Times New Roman" w:hAnsi="Times New Roman"/>
                <w:bCs/>
              </w:rPr>
              <w:t xml:space="preserve">Відповідно до п. 3.3.1 цього Порядку при коригуванні розміру штрафу за маніпулювання відповідно до критерію «тривалості» застосовується коефіцієнт 0,001. Таким чином застосування до «інших порушень на оптовому енергетичному ринку», які є менш тяжкими порушеннями ніж маніпулювання, більшого коефіцієнту (0,01) ніж до маніпулювань (0,001) суперечить принципу справедливості та вимогам частини четвертої статті </w:t>
            </w:r>
            <w:r w:rsidRPr="00D00F65">
              <w:rPr>
                <w:rFonts w:ascii="Times New Roman" w:hAnsi="Times New Roman"/>
                <w:bCs/>
                <w:lang w:eastAsia="uk-UA"/>
              </w:rPr>
              <w:t>77</w:t>
            </w:r>
            <w:r w:rsidRPr="00D00F65">
              <w:rPr>
                <w:rFonts w:ascii="Times New Roman" w:hAnsi="Times New Roman"/>
                <w:bCs/>
              </w:rPr>
              <w:t xml:space="preserve"> ЗУ «Про ринок електричної енергії».</w:t>
            </w:r>
          </w:p>
          <w:p w14:paraId="116596FF" w14:textId="77777777" w:rsidR="00CB52A1" w:rsidRPr="00D00F65" w:rsidRDefault="00CB52A1" w:rsidP="005B2471">
            <w:pPr>
              <w:pStyle w:val="a3"/>
              <w:tabs>
                <w:tab w:val="left" w:pos="679"/>
              </w:tabs>
              <w:jc w:val="both"/>
              <w:rPr>
                <w:rFonts w:ascii="Times New Roman" w:hAnsi="Times New Roman"/>
                <w:b/>
                <w:lang w:eastAsia="uk-UA"/>
              </w:rPr>
            </w:pPr>
          </w:p>
          <w:p w14:paraId="5125C472" w14:textId="77777777" w:rsidR="00CB52A1" w:rsidRPr="00D00F65" w:rsidRDefault="00CB52A1" w:rsidP="00D65ADF">
            <w:pPr>
              <w:pStyle w:val="a3"/>
              <w:jc w:val="both"/>
              <w:rPr>
                <w:rFonts w:ascii="Times New Roman" w:hAnsi="Times New Roman"/>
                <w:bCs/>
              </w:rPr>
            </w:pPr>
            <w:r w:rsidRPr="00D00F65">
              <w:rPr>
                <w:rFonts w:ascii="Times New Roman" w:hAnsi="Times New Roman"/>
                <w:bCs/>
              </w:rPr>
              <w:t>Для коригування розміру штрафу, з урахуванням тривалості порушення коефіцієнт «N» пропонується вимірювати в годинах  але в інших розділах застосовуються показник доба.</w:t>
            </w:r>
          </w:p>
          <w:p w14:paraId="30EE33E3" w14:textId="77777777" w:rsidR="00CB52A1" w:rsidRPr="00D00F65" w:rsidRDefault="00CB52A1" w:rsidP="00D65ADF">
            <w:pPr>
              <w:pStyle w:val="a3"/>
              <w:jc w:val="both"/>
              <w:rPr>
                <w:rFonts w:ascii="Times New Roman" w:hAnsi="Times New Roman"/>
                <w:bCs/>
              </w:rPr>
            </w:pPr>
            <w:r w:rsidRPr="00D00F65">
              <w:rPr>
                <w:rFonts w:ascii="Times New Roman" w:hAnsi="Times New Roman"/>
                <w:bCs/>
              </w:rPr>
              <w:t>В п. 4.3.2. період тривалості порушення визначається до ДАТИ, а не до години прийняття рішення за результатами розслідування.</w:t>
            </w:r>
          </w:p>
          <w:p w14:paraId="3D496993" w14:textId="77777777" w:rsidR="00CB52A1" w:rsidRPr="00D00F65" w:rsidRDefault="00CB52A1" w:rsidP="00D65ADF">
            <w:pPr>
              <w:pStyle w:val="a3"/>
              <w:jc w:val="both"/>
              <w:rPr>
                <w:rFonts w:ascii="Times New Roman" w:hAnsi="Times New Roman"/>
                <w:bCs/>
              </w:rPr>
            </w:pPr>
          </w:p>
          <w:p w14:paraId="44640BA3" w14:textId="77777777" w:rsidR="00CB52A1" w:rsidRPr="00D00F65" w:rsidRDefault="00CB52A1" w:rsidP="00D65ADF">
            <w:pPr>
              <w:pStyle w:val="a3"/>
              <w:jc w:val="both"/>
              <w:rPr>
                <w:rFonts w:ascii="Times New Roman" w:hAnsi="Times New Roman"/>
                <w:bCs/>
                <w:lang w:eastAsia="uk-UA"/>
              </w:rPr>
            </w:pPr>
            <w:r w:rsidRPr="00D00F65">
              <w:rPr>
                <w:rFonts w:ascii="Times New Roman" w:hAnsi="Times New Roman"/>
                <w:bCs/>
              </w:rPr>
              <w:t xml:space="preserve">Встановлення максимального відсотку коригування пропонується за аналогією до порядку </w:t>
            </w:r>
            <w:r w:rsidRPr="00D00F65">
              <w:rPr>
                <w:rFonts w:ascii="Times New Roman" w:hAnsi="Times New Roman"/>
                <w:bCs/>
                <w:lang w:eastAsia="uk-UA"/>
              </w:rPr>
              <w:t>розрахунку розміру штрафів за маніпулювання.</w:t>
            </w:r>
          </w:p>
          <w:p w14:paraId="015E6438" w14:textId="77777777" w:rsidR="00CB52A1" w:rsidRPr="00D00F65" w:rsidRDefault="00CB52A1" w:rsidP="005B2471">
            <w:pPr>
              <w:pStyle w:val="a3"/>
              <w:tabs>
                <w:tab w:val="left" w:pos="679"/>
              </w:tabs>
              <w:jc w:val="both"/>
              <w:rPr>
                <w:rFonts w:ascii="Times New Roman" w:hAnsi="Times New Roman"/>
                <w:b/>
                <w:lang w:eastAsia="uk-UA"/>
              </w:rPr>
            </w:pPr>
          </w:p>
          <w:p w14:paraId="1D3778EF" w14:textId="77777777" w:rsidR="00CB52A1" w:rsidRPr="00D00F65" w:rsidRDefault="00CB52A1" w:rsidP="005B2471">
            <w:pPr>
              <w:pStyle w:val="a3"/>
              <w:tabs>
                <w:tab w:val="left" w:pos="679"/>
              </w:tabs>
              <w:jc w:val="both"/>
              <w:rPr>
                <w:rFonts w:ascii="Times New Roman" w:hAnsi="Times New Roman"/>
                <w:b/>
                <w:lang w:eastAsia="uk-UA"/>
              </w:rPr>
            </w:pPr>
          </w:p>
          <w:p w14:paraId="70D8C538" w14:textId="77777777" w:rsidR="00CB52A1" w:rsidRPr="00D00F65" w:rsidRDefault="00CB52A1" w:rsidP="005B2471">
            <w:pPr>
              <w:pStyle w:val="a3"/>
              <w:tabs>
                <w:tab w:val="left" w:pos="679"/>
              </w:tabs>
              <w:jc w:val="both"/>
              <w:rPr>
                <w:rFonts w:ascii="Times New Roman" w:hAnsi="Times New Roman"/>
                <w:b/>
                <w:lang w:eastAsia="uk-UA"/>
              </w:rPr>
            </w:pPr>
            <w:r w:rsidRPr="00D00F65">
              <w:rPr>
                <w:rFonts w:ascii="Times New Roman" w:hAnsi="Times New Roman"/>
                <w:b/>
                <w:lang w:eastAsia="uk-UA"/>
              </w:rPr>
              <w:t>АТ «ЕКУ»</w:t>
            </w:r>
          </w:p>
          <w:p w14:paraId="4712EF41" w14:textId="77777777" w:rsidR="00CB52A1" w:rsidRPr="00D00F65" w:rsidRDefault="00CB52A1" w:rsidP="005B2471">
            <w:pPr>
              <w:pStyle w:val="a3"/>
              <w:tabs>
                <w:tab w:val="left" w:pos="679"/>
              </w:tabs>
              <w:jc w:val="both"/>
              <w:rPr>
                <w:rFonts w:ascii="Times New Roman" w:hAnsi="Times New Roman"/>
                <w:bCs/>
                <w:lang w:eastAsia="uk-UA"/>
              </w:rPr>
            </w:pPr>
          </w:p>
          <w:p w14:paraId="3C715878"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4.3.1. Коригування початкового розміру штрафу, розрахованого відповідно до пункту 4.2.3 глави 4.2 цього розділу, проводиться з урахуванням тривалості порушення. Коригування здійснюється за формулою</w:t>
            </w:r>
          </w:p>
          <w:p w14:paraId="635BD4D9"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w:t>
            </w:r>
          </w:p>
          <w:p w14:paraId="55018031" w14:textId="430901AE" w:rsidR="00CB52A1" w:rsidRDefault="00CB52A1" w:rsidP="005B2471">
            <w:pPr>
              <w:pStyle w:val="a3"/>
              <w:tabs>
                <w:tab w:val="left" w:pos="679"/>
              </w:tabs>
              <w:jc w:val="both"/>
              <w:rPr>
                <w:rFonts w:ascii="Times New Roman" w:hAnsi="Times New Roman"/>
                <w:bCs/>
                <w:lang w:eastAsia="uk-UA"/>
              </w:rPr>
            </w:pPr>
            <w:proofErr w:type="spellStart"/>
            <w:r w:rsidRPr="00D00F65">
              <w:rPr>
                <w:rFonts w:ascii="Times New Roman" w:hAnsi="Times New Roman"/>
                <w:bCs/>
                <w:lang w:eastAsia="uk-UA"/>
              </w:rPr>
              <w:t>tc</w:t>
            </w:r>
            <w:proofErr w:type="spellEnd"/>
            <w:r w:rsidRPr="00D00F65">
              <w:rPr>
                <w:rFonts w:ascii="Times New Roman" w:hAnsi="Times New Roman"/>
                <w:bCs/>
                <w:lang w:eastAsia="uk-UA"/>
              </w:rPr>
              <w:t xml:space="preserve"> -  коефіцієнт у розмірі 0,001;</w:t>
            </w:r>
          </w:p>
          <w:p w14:paraId="4B925969" w14:textId="487CEBE2" w:rsidR="00CB52A1" w:rsidRDefault="00CB52A1" w:rsidP="005B2471">
            <w:pPr>
              <w:pStyle w:val="a3"/>
              <w:tabs>
                <w:tab w:val="left" w:pos="679"/>
              </w:tabs>
              <w:jc w:val="both"/>
              <w:rPr>
                <w:rFonts w:ascii="Times New Roman" w:hAnsi="Times New Roman"/>
                <w:bCs/>
                <w:lang w:eastAsia="uk-UA"/>
              </w:rPr>
            </w:pPr>
          </w:p>
          <w:p w14:paraId="7B7215AA" w14:textId="73E97D4A" w:rsidR="00CB52A1" w:rsidRPr="00D65ADF" w:rsidRDefault="00CB52A1" w:rsidP="005B2471">
            <w:pPr>
              <w:pStyle w:val="a3"/>
              <w:tabs>
                <w:tab w:val="left" w:pos="679"/>
              </w:tabs>
              <w:jc w:val="both"/>
              <w:rPr>
                <w:rFonts w:ascii="Times New Roman" w:hAnsi="Times New Roman"/>
                <w:b/>
                <w:bCs/>
                <w:lang w:eastAsia="uk-UA"/>
              </w:rPr>
            </w:pPr>
            <w:r w:rsidRPr="00D65ADF">
              <w:rPr>
                <w:rFonts w:ascii="Times New Roman" w:hAnsi="Times New Roman"/>
                <w:b/>
                <w:bCs/>
                <w:lang w:eastAsia="uk-UA"/>
              </w:rPr>
              <w:t>Обґрунтування</w:t>
            </w:r>
          </w:p>
          <w:p w14:paraId="67BB29DA" w14:textId="77777777" w:rsidR="00CB52A1" w:rsidRPr="00D00F65" w:rsidRDefault="00CB52A1" w:rsidP="00D65ADF">
            <w:pPr>
              <w:pStyle w:val="a3"/>
              <w:jc w:val="both"/>
              <w:rPr>
                <w:rFonts w:ascii="Times New Roman" w:hAnsi="Times New Roman"/>
              </w:rPr>
            </w:pPr>
            <w:r w:rsidRPr="00D00F65">
              <w:rPr>
                <w:rFonts w:ascii="Times New Roman" w:hAnsi="Times New Roman"/>
              </w:rPr>
              <w:t xml:space="preserve">Пропонується зменшити коефіцієнт  </w:t>
            </w:r>
            <w:proofErr w:type="spellStart"/>
            <w:r w:rsidRPr="00D00F65">
              <w:rPr>
                <w:rFonts w:ascii="Times New Roman" w:hAnsi="Times New Roman"/>
              </w:rPr>
              <w:t>t</w:t>
            </w:r>
            <w:r w:rsidRPr="00D00F65">
              <w:rPr>
                <w:rFonts w:ascii="Times New Roman" w:hAnsi="Times New Roman"/>
                <w:vertAlign w:val="subscript"/>
              </w:rPr>
              <w:t>c</w:t>
            </w:r>
            <w:proofErr w:type="spellEnd"/>
            <w:r w:rsidRPr="00D00F65">
              <w:rPr>
                <w:rFonts w:ascii="Times New Roman" w:hAnsi="Times New Roman"/>
                <w:vertAlign w:val="subscript"/>
              </w:rPr>
              <w:t xml:space="preserve"> </w:t>
            </w:r>
            <w:r w:rsidRPr="00D00F65">
              <w:rPr>
                <w:rFonts w:ascii="Times New Roman" w:hAnsi="Times New Roman"/>
              </w:rPr>
              <w:t>до 0,001 за аналогією з іншими розділами Методики.</w:t>
            </w:r>
          </w:p>
          <w:p w14:paraId="359FBF34" w14:textId="77777777" w:rsidR="00CB52A1" w:rsidRPr="00D00F65" w:rsidRDefault="00CB52A1" w:rsidP="005B2471">
            <w:pPr>
              <w:pStyle w:val="a3"/>
              <w:tabs>
                <w:tab w:val="left" w:pos="679"/>
              </w:tabs>
              <w:jc w:val="both"/>
              <w:rPr>
                <w:rFonts w:ascii="Times New Roman" w:hAnsi="Times New Roman"/>
                <w:bCs/>
                <w:lang w:eastAsia="uk-UA"/>
              </w:rPr>
            </w:pPr>
          </w:p>
          <w:p w14:paraId="4C76FAD7" w14:textId="77777777" w:rsidR="00CB52A1" w:rsidRPr="00D00F65" w:rsidRDefault="00CB52A1" w:rsidP="005B2471">
            <w:pPr>
              <w:pStyle w:val="a3"/>
              <w:tabs>
                <w:tab w:val="left" w:pos="679"/>
              </w:tabs>
              <w:jc w:val="both"/>
              <w:rPr>
                <w:rFonts w:ascii="Times New Roman" w:hAnsi="Times New Roman"/>
                <w:b/>
                <w:lang w:eastAsia="uk-UA"/>
              </w:rPr>
            </w:pPr>
            <w:r w:rsidRPr="00D00F65">
              <w:rPr>
                <w:rFonts w:ascii="Times New Roman" w:hAnsi="Times New Roman"/>
                <w:b/>
                <w:lang w:eastAsia="uk-UA"/>
              </w:rPr>
              <w:t>ТОВ «Д. ТРЕЙДІНГ»</w:t>
            </w:r>
          </w:p>
          <w:p w14:paraId="0B81F8DA"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 xml:space="preserve">4.3.1. Коригування початкового розміру штрафу, розрахованого відповідно до пункту 4.2.3 глави 4.2 цього розділу, проводиться з урахуванням тривалості порушення у разі якщо </w:t>
            </w:r>
            <w:r w:rsidRPr="00D00F65">
              <w:rPr>
                <w:rFonts w:ascii="Times New Roman" w:hAnsi="Times New Roman"/>
                <w:bCs/>
                <w:lang w:eastAsia="uk-UA"/>
              </w:rPr>
              <w:lastRenderedPageBreak/>
              <w:t xml:space="preserve">таким порушенням є порушення вимог щодо строків оприлюднення </w:t>
            </w:r>
            <w:proofErr w:type="spellStart"/>
            <w:r w:rsidRPr="00D00F65">
              <w:rPr>
                <w:rFonts w:ascii="Times New Roman" w:hAnsi="Times New Roman"/>
                <w:bCs/>
                <w:lang w:eastAsia="uk-UA"/>
              </w:rPr>
              <w:t>інсайдерської</w:t>
            </w:r>
            <w:proofErr w:type="spellEnd"/>
            <w:r w:rsidRPr="00D00F65">
              <w:rPr>
                <w:rFonts w:ascii="Times New Roman" w:hAnsi="Times New Roman"/>
                <w:bCs/>
                <w:lang w:eastAsia="uk-UA"/>
              </w:rPr>
              <w:t xml:space="preserve"> інформації.</w:t>
            </w:r>
          </w:p>
          <w:p w14:paraId="14348882"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Коригування здійснюється за формулою</w:t>
            </w:r>
          </w:p>
          <w:p w14:paraId="3E659761" w14:textId="77777777" w:rsidR="00CB52A1" w:rsidRPr="00D00F65" w:rsidRDefault="00CB52A1" w:rsidP="005B2471">
            <w:pPr>
              <w:pStyle w:val="a3"/>
              <w:tabs>
                <w:tab w:val="left" w:pos="679"/>
              </w:tabs>
              <w:jc w:val="both"/>
              <w:rPr>
                <w:rFonts w:ascii="Times New Roman" w:hAnsi="Times New Roman"/>
                <w:bCs/>
                <w:lang w:eastAsia="uk-UA"/>
              </w:rPr>
            </w:pPr>
            <w:proofErr w:type="spellStart"/>
            <w:r w:rsidRPr="00D00F65">
              <w:rPr>
                <w:rFonts w:ascii="Times New Roman" w:hAnsi="Times New Roman"/>
                <w:bCs/>
                <w:lang w:eastAsia="uk-UA"/>
              </w:rPr>
              <w:t>Ptime</w:t>
            </w:r>
            <w:proofErr w:type="spellEnd"/>
            <w:r w:rsidRPr="00D00F65">
              <w:rPr>
                <w:rFonts w:ascii="Times New Roman" w:hAnsi="Times New Roman"/>
                <w:bCs/>
                <w:lang w:eastAsia="uk-UA"/>
              </w:rPr>
              <w:t xml:space="preserve"> </w:t>
            </w:r>
            <w:proofErr w:type="spellStart"/>
            <w:r w:rsidRPr="00D00F65">
              <w:rPr>
                <w:rFonts w:ascii="Times New Roman" w:hAnsi="Times New Roman"/>
                <w:bCs/>
                <w:lang w:eastAsia="uk-UA"/>
              </w:rPr>
              <w:t>adj</w:t>
            </w:r>
            <w:proofErr w:type="spellEnd"/>
            <w:r w:rsidRPr="00D00F65">
              <w:rPr>
                <w:rFonts w:ascii="Times New Roman" w:hAnsi="Times New Roman"/>
                <w:bCs/>
                <w:lang w:eastAsia="uk-UA"/>
              </w:rPr>
              <w:t xml:space="preserve"> = </w:t>
            </w:r>
            <w:proofErr w:type="spellStart"/>
            <w:r w:rsidRPr="00D00F65">
              <w:rPr>
                <w:rFonts w:ascii="Times New Roman" w:hAnsi="Times New Roman"/>
                <w:bCs/>
                <w:lang w:eastAsia="uk-UA"/>
              </w:rPr>
              <w:t>Pbasic</w:t>
            </w:r>
            <w:proofErr w:type="spellEnd"/>
            <w:r w:rsidRPr="00D00F65">
              <w:rPr>
                <w:rFonts w:ascii="Times New Roman" w:hAnsi="Times New Roman"/>
                <w:bCs/>
                <w:lang w:eastAsia="uk-UA"/>
              </w:rPr>
              <w:t xml:space="preserve"> + (</w:t>
            </w:r>
            <w:proofErr w:type="spellStart"/>
            <w:r w:rsidRPr="00D00F65">
              <w:rPr>
                <w:rFonts w:ascii="Times New Roman" w:hAnsi="Times New Roman"/>
                <w:bCs/>
                <w:lang w:eastAsia="uk-UA"/>
              </w:rPr>
              <w:t>Pbasic</w:t>
            </w:r>
            <w:proofErr w:type="spellEnd"/>
            <w:r w:rsidRPr="00D00F65">
              <w:rPr>
                <w:rFonts w:ascii="Times New Roman" w:hAnsi="Times New Roman"/>
                <w:bCs/>
                <w:lang w:eastAsia="uk-UA"/>
              </w:rPr>
              <w:t xml:space="preserve"> x </w:t>
            </w:r>
            <w:proofErr w:type="spellStart"/>
            <w:r w:rsidRPr="00D00F65">
              <w:rPr>
                <w:rFonts w:ascii="Times New Roman" w:hAnsi="Times New Roman"/>
                <w:bCs/>
                <w:lang w:eastAsia="uk-UA"/>
              </w:rPr>
              <w:t>tc</w:t>
            </w:r>
            <w:proofErr w:type="spellEnd"/>
            <w:r w:rsidRPr="00D00F65">
              <w:rPr>
                <w:rFonts w:ascii="Times New Roman" w:hAnsi="Times New Roman"/>
                <w:bCs/>
                <w:lang w:eastAsia="uk-UA"/>
              </w:rPr>
              <w:t xml:space="preserve"> x n)                      (8) </w:t>
            </w:r>
          </w:p>
          <w:p w14:paraId="5A6D27E6"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 xml:space="preserve">де </w:t>
            </w:r>
            <w:proofErr w:type="spellStart"/>
            <w:r w:rsidRPr="00D00F65">
              <w:rPr>
                <w:rFonts w:ascii="Times New Roman" w:hAnsi="Times New Roman"/>
                <w:bCs/>
                <w:lang w:eastAsia="uk-UA"/>
              </w:rPr>
              <w:t>Ptime</w:t>
            </w:r>
            <w:proofErr w:type="spellEnd"/>
            <w:r w:rsidRPr="00D00F65">
              <w:rPr>
                <w:rFonts w:ascii="Times New Roman" w:hAnsi="Times New Roman"/>
                <w:bCs/>
                <w:lang w:eastAsia="uk-UA"/>
              </w:rPr>
              <w:t xml:space="preserve"> </w:t>
            </w:r>
            <w:proofErr w:type="spellStart"/>
            <w:r w:rsidRPr="00D00F65">
              <w:rPr>
                <w:rFonts w:ascii="Times New Roman" w:hAnsi="Times New Roman"/>
                <w:bCs/>
                <w:lang w:eastAsia="uk-UA"/>
              </w:rPr>
              <w:t>adj</w:t>
            </w:r>
            <w:proofErr w:type="spellEnd"/>
            <w:r w:rsidRPr="00D00F65">
              <w:rPr>
                <w:rFonts w:ascii="Times New Roman" w:hAnsi="Times New Roman"/>
                <w:bCs/>
                <w:lang w:eastAsia="uk-UA"/>
              </w:rPr>
              <w:tab/>
              <w:t xml:space="preserve">- розмір штрафу, скоригований з </w:t>
            </w:r>
          </w:p>
          <w:p w14:paraId="28A07D38"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 xml:space="preserve">                            урахуванням тривалості порушення;</w:t>
            </w:r>
          </w:p>
          <w:p w14:paraId="2FF09EF1" w14:textId="77777777" w:rsidR="00CB52A1" w:rsidRPr="00D00F65" w:rsidRDefault="00CB52A1" w:rsidP="005B2471">
            <w:pPr>
              <w:pStyle w:val="a3"/>
              <w:tabs>
                <w:tab w:val="left" w:pos="679"/>
              </w:tabs>
              <w:jc w:val="both"/>
              <w:rPr>
                <w:rFonts w:ascii="Times New Roman" w:hAnsi="Times New Roman"/>
                <w:bCs/>
                <w:lang w:eastAsia="uk-UA"/>
              </w:rPr>
            </w:pPr>
            <w:proofErr w:type="spellStart"/>
            <w:r w:rsidRPr="00D00F65">
              <w:rPr>
                <w:rFonts w:ascii="Times New Roman" w:hAnsi="Times New Roman"/>
                <w:bCs/>
                <w:lang w:eastAsia="uk-UA"/>
              </w:rPr>
              <w:t>Pbasic</w:t>
            </w:r>
            <w:proofErr w:type="spellEnd"/>
            <w:r w:rsidRPr="00D00F65">
              <w:rPr>
                <w:rFonts w:ascii="Times New Roman" w:hAnsi="Times New Roman"/>
                <w:bCs/>
                <w:lang w:eastAsia="uk-UA"/>
              </w:rPr>
              <w:tab/>
              <w:t xml:space="preserve">- початковий розмір штрафу, розрахований </w:t>
            </w:r>
          </w:p>
          <w:p w14:paraId="3D0E55F9"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 xml:space="preserve">               відповідно до пункту 4.2.3 глави 4.2 цього </w:t>
            </w:r>
          </w:p>
          <w:p w14:paraId="6A0503CD"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 xml:space="preserve">               розділу;</w:t>
            </w:r>
          </w:p>
          <w:p w14:paraId="5D6FC136" w14:textId="77777777" w:rsidR="00CB52A1" w:rsidRPr="00D00F65" w:rsidRDefault="00CB52A1" w:rsidP="005B2471">
            <w:pPr>
              <w:pStyle w:val="a3"/>
              <w:tabs>
                <w:tab w:val="left" w:pos="679"/>
              </w:tabs>
              <w:jc w:val="both"/>
              <w:rPr>
                <w:rFonts w:ascii="Times New Roman" w:hAnsi="Times New Roman"/>
                <w:bCs/>
                <w:lang w:eastAsia="uk-UA"/>
              </w:rPr>
            </w:pPr>
            <w:proofErr w:type="spellStart"/>
            <w:r w:rsidRPr="00D00F65">
              <w:rPr>
                <w:rFonts w:ascii="Times New Roman" w:hAnsi="Times New Roman"/>
                <w:bCs/>
                <w:lang w:eastAsia="uk-UA"/>
              </w:rPr>
              <w:t>tc</w:t>
            </w:r>
            <w:proofErr w:type="spellEnd"/>
            <w:r w:rsidRPr="00D00F65">
              <w:rPr>
                <w:rFonts w:ascii="Times New Roman" w:hAnsi="Times New Roman"/>
                <w:bCs/>
                <w:lang w:eastAsia="uk-UA"/>
              </w:rPr>
              <w:tab/>
              <w:t>- коефіцієнт у розмірі 0,01;</w:t>
            </w:r>
          </w:p>
          <w:p w14:paraId="23542A7B"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n</w:t>
            </w:r>
            <w:r w:rsidRPr="00D00F65">
              <w:rPr>
                <w:rFonts w:ascii="Times New Roman" w:hAnsi="Times New Roman"/>
                <w:bCs/>
                <w:lang w:eastAsia="uk-UA"/>
              </w:rPr>
              <w:tab/>
              <w:t xml:space="preserve">- розрахунковий період, протягом якого </w:t>
            </w:r>
          </w:p>
          <w:p w14:paraId="6EEE7FCE"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 xml:space="preserve">               тривало/триває порушення, доба.</w:t>
            </w:r>
          </w:p>
          <w:p w14:paraId="4EA9FAD8" w14:textId="77777777" w:rsidR="00CB52A1" w:rsidRPr="00D00F65" w:rsidRDefault="00CB52A1" w:rsidP="005B2471">
            <w:pPr>
              <w:pStyle w:val="a3"/>
              <w:tabs>
                <w:tab w:val="left" w:pos="679"/>
              </w:tabs>
              <w:jc w:val="both"/>
              <w:rPr>
                <w:rFonts w:ascii="Times New Roman" w:hAnsi="Times New Roman"/>
                <w:bCs/>
                <w:lang w:eastAsia="uk-UA"/>
              </w:rPr>
            </w:pPr>
          </w:p>
          <w:p w14:paraId="6A0917CB"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Альтернативно:</w:t>
            </w:r>
          </w:p>
          <w:p w14:paraId="08FD6C39"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Вилучити пункт 4.3.1.  та, відповідно, формулу 8 повністю.</w:t>
            </w:r>
          </w:p>
          <w:p w14:paraId="7FEF07A0" w14:textId="77777777" w:rsidR="00CB52A1" w:rsidRDefault="00CB52A1" w:rsidP="00D65ADF">
            <w:pPr>
              <w:pStyle w:val="a3"/>
              <w:tabs>
                <w:tab w:val="left" w:pos="679"/>
              </w:tabs>
              <w:jc w:val="both"/>
              <w:rPr>
                <w:rFonts w:ascii="Times New Roman" w:hAnsi="Times New Roman"/>
                <w:b/>
                <w:bCs/>
                <w:lang w:eastAsia="uk-UA"/>
              </w:rPr>
            </w:pPr>
          </w:p>
          <w:p w14:paraId="06C753D5" w14:textId="27E7BA9E" w:rsidR="00CB52A1" w:rsidRPr="00D65ADF" w:rsidRDefault="00CB52A1" w:rsidP="00D65ADF">
            <w:pPr>
              <w:pStyle w:val="a3"/>
              <w:tabs>
                <w:tab w:val="left" w:pos="679"/>
              </w:tabs>
              <w:jc w:val="both"/>
              <w:rPr>
                <w:rFonts w:ascii="Times New Roman" w:hAnsi="Times New Roman"/>
                <w:b/>
                <w:bCs/>
                <w:lang w:eastAsia="uk-UA"/>
              </w:rPr>
            </w:pPr>
            <w:r w:rsidRPr="00D65ADF">
              <w:rPr>
                <w:rFonts w:ascii="Times New Roman" w:hAnsi="Times New Roman"/>
                <w:b/>
                <w:bCs/>
                <w:lang w:eastAsia="uk-UA"/>
              </w:rPr>
              <w:t>Обґрунтування</w:t>
            </w:r>
          </w:p>
          <w:p w14:paraId="06311195" w14:textId="77777777" w:rsidR="00CB52A1" w:rsidRPr="00D00F65" w:rsidRDefault="00CB52A1" w:rsidP="00D65ADF">
            <w:pPr>
              <w:pStyle w:val="a3"/>
              <w:jc w:val="both"/>
              <w:rPr>
                <w:rFonts w:ascii="Times New Roman" w:hAnsi="Times New Roman"/>
                <w:bCs/>
                <w:lang w:eastAsia="uk-UA"/>
              </w:rPr>
            </w:pPr>
            <w:r w:rsidRPr="00D00F65">
              <w:rPr>
                <w:rFonts w:ascii="Times New Roman" w:hAnsi="Times New Roman"/>
                <w:bCs/>
                <w:lang w:eastAsia="uk-UA"/>
              </w:rPr>
              <w:t>Коригування розміру штрафу, з урахуванням тривалості порушення здійснюється за формулою де, як коефіцієнт «N» вказана година, хоча в інших розділах цей показник доба.</w:t>
            </w:r>
          </w:p>
          <w:p w14:paraId="237C2F70" w14:textId="77777777" w:rsidR="00CB52A1" w:rsidRPr="00D00F65" w:rsidRDefault="00CB52A1" w:rsidP="00D65ADF">
            <w:pPr>
              <w:pStyle w:val="a3"/>
              <w:jc w:val="both"/>
              <w:rPr>
                <w:rFonts w:ascii="Times New Roman" w:hAnsi="Times New Roman"/>
                <w:bCs/>
                <w:lang w:eastAsia="uk-UA"/>
              </w:rPr>
            </w:pPr>
            <w:r w:rsidRPr="00D00F65">
              <w:rPr>
                <w:rFonts w:ascii="Times New Roman" w:hAnsi="Times New Roman"/>
                <w:bCs/>
                <w:lang w:eastAsia="uk-UA"/>
              </w:rPr>
              <w:t xml:space="preserve">Крім того, у наступному пункті 4.3.2. встановлено, що період, протягом якого тривало/триває порушення визначається саме до </w:t>
            </w:r>
            <w:r w:rsidRPr="00D00F65">
              <w:rPr>
                <w:rFonts w:ascii="Times New Roman" w:hAnsi="Times New Roman"/>
                <w:bCs/>
                <w:u w:val="single"/>
                <w:lang w:eastAsia="uk-UA"/>
              </w:rPr>
              <w:t>дати,</w:t>
            </w:r>
            <w:r w:rsidRPr="00D00F65">
              <w:rPr>
                <w:rFonts w:ascii="Times New Roman" w:hAnsi="Times New Roman"/>
                <w:bCs/>
                <w:lang w:eastAsia="uk-UA"/>
              </w:rPr>
              <w:t xml:space="preserve"> а не до години прийняття рішення за результатами розслідування у разі триваючого порушення, отже, застосування годин у розрахунку коригування початкового розміру штрафу є надмірним регулюванням.</w:t>
            </w:r>
          </w:p>
          <w:p w14:paraId="6E3498E7" w14:textId="77777777" w:rsidR="00CB52A1" w:rsidRPr="00D00F65" w:rsidRDefault="00CB52A1" w:rsidP="00D65ADF">
            <w:pPr>
              <w:pStyle w:val="a3"/>
              <w:jc w:val="both"/>
              <w:rPr>
                <w:rFonts w:ascii="Times New Roman" w:hAnsi="Times New Roman"/>
                <w:bCs/>
                <w:lang w:eastAsia="uk-UA"/>
              </w:rPr>
            </w:pPr>
            <w:r w:rsidRPr="00D00F65">
              <w:rPr>
                <w:rFonts w:ascii="Times New Roman" w:hAnsi="Times New Roman"/>
                <w:bCs/>
                <w:lang w:eastAsia="uk-UA"/>
              </w:rPr>
              <w:t>Крім того, не зрозуміло яким саме чином мають рахуватись години для здійснення операцій відповідно до оптових енергетичних продуктів без реєстрації як учасника оптового енергетичного ринку?</w:t>
            </w:r>
          </w:p>
          <w:p w14:paraId="72DABF1D" w14:textId="77777777" w:rsidR="00CB52A1" w:rsidRPr="00D00F65" w:rsidRDefault="00CB52A1" w:rsidP="00D65ADF">
            <w:pPr>
              <w:pStyle w:val="a3"/>
              <w:jc w:val="both"/>
              <w:rPr>
                <w:rFonts w:ascii="Times New Roman" w:hAnsi="Times New Roman"/>
                <w:bCs/>
                <w:lang w:eastAsia="uk-UA"/>
              </w:rPr>
            </w:pPr>
            <w:r w:rsidRPr="00D00F65">
              <w:rPr>
                <w:rFonts w:ascii="Times New Roman" w:hAnsi="Times New Roman"/>
                <w:bCs/>
                <w:lang w:eastAsia="uk-UA"/>
              </w:rPr>
              <w:t xml:space="preserve">Загалом, для порушень, де час початку і закінчення не відіграє значної ролі (наприклад </w:t>
            </w:r>
            <w:proofErr w:type="spellStart"/>
            <w:r w:rsidRPr="00D00F65">
              <w:rPr>
                <w:rFonts w:ascii="Times New Roman" w:hAnsi="Times New Roman"/>
                <w:bCs/>
                <w:lang w:eastAsia="uk-UA"/>
              </w:rPr>
              <w:t>неоприлюднення</w:t>
            </w:r>
            <w:proofErr w:type="spellEnd"/>
            <w:r w:rsidRPr="00D00F65">
              <w:rPr>
                <w:rFonts w:ascii="Times New Roman" w:hAnsi="Times New Roman"/>
                <w:bCs/>
                <w:lang w:eastAsia="uk-UA"/>
              </w:rPr>
              <w:t xml:space="preserve"> </w:t>
            </w:r>
            <w:proofErr w:type="spellStart"/>
            <w:r w:rsidRPr="00D00F65">
              <w:rPr>
                <w:rFonts w:ascii="Times New Roman" w:hAnsi="Times New Roman"/>
                <w:bCs/>
                <w:lang w:eastAsia="uk-UA"/>
              </w:rPr>
              <w:t>інсайдерської</w:t>
            </w:r>
            <w:proofErr w:type="spellEnd"/>
            <w:r w:rsidRPr="00D00F65">
              <w:rPr>
                <w:rFonts w:ascii="Times New Roman" w:hAnsi="Times New Roman"/>
                <w:bCs/>
                <w:lang w:eastAsia="uk-UA"/>
              </w:rPr>
              <w:t xml:space="preserve"> інформації, або вчинення операцій без реєстрації), а має значення лише сам факт вчинення порушення, недоцільно застосовувати критерій часу у обрахунках штрафів.</w:t>
            </w:r>
          </w:p>
          <w:p w14:paraId="4CE2BCA3" w14:textId="77777777" w:rsidR="00CB52A1" w:rsidRPr="00D00F65" w:rsidRDefault="00CB52A1" w:rsidP="00D65ADF">
            <w:pPr>
              <w:pStyle w:val="a3"/>
              <w:jc w:val="both"/>
              <w:rPr>
                <w:rFonts w:ascii="Times New Roman" w:hAnsi="Times New Roman"/>
                <w:bCs/>
                <w:lang w:eastAsia="uk-UA"/>
              </w:rPr>
            </w:pPr>
            <w:r w:rsidRPr="00D00F65">
              <w:rPr>
                <w:rFonts w:ascii="Times New Roman" w:hAnsi="Times New Roman"/>
                <w:bCs/>
                <w:lang w:eastAsia="uk-UA"/>
              </w:rPr>
              <w:t xml:space="preserve">Тому пропонується (як альтернатива) формулу 8 вилучити з розділу 4 або застосовувати її лише до </w:t>
            </w:r>
            <w:r w:rsidRPr="00D00F65">
              <w:rPr>
                <w:rFonts w:ascii="Times New Roman" w:hAnsi="Times New Roman"/>
              </w:rPr>
              <w:t xml:space="preserve"> </w:t>
            </w:r>
            <w:r w:rsidRPr="00D00F65">
              <w:rPr>
                <w:rFonts w:ascii="Times New Roman" w:hAnsi="Times New Roman"/>
                <w:bCs/>
                <w:lang w:eastAsia="uk-UA"/>
              </w:rPr>
              <w:t xml:space="preserve">порушення вимог щодо строків оприлюднення </w:t>
            </w:r>
            <w:proofErr w:type="spellStart"/>
            <w:r w:rsidRPr="00D00F65">
              <w:rPr>
                <w:rFonts w:ascii="Times New Roman" w:hAnsi="Times New Roman"/>
                <w:bCs/>
                <w:lang w:eastAsia="uk-UA"/>
              </w:rPr>
              <w:t>інсайдерської</w:t>
            </w:r>
            <w:proofErr w:type="spellEnd"/>
            <w:r w:rsidRPr="00D00F65">
              <w:rPr>
                <w:rFonts w:ascii="Times New Roman" w:hAnsi="Times New Roman"/>
                <w:bCs/>
                <w:lang w:eastAsia="uk-UA"/>
              </w:rPr>
              <w:t xml:space="preserve"> інформації</w:t>
            </w:r>
          </w:p>
          <w:p w14:paraId="5755D07C" w14:textId="77777777" w:rsidR="00CB52A1" w:rsidRPr="00D00F65" w:rsidRDefault="00CB52A1" w:rsidP="005B2471">
            <w:pPr>
              <w:pStyle w:val="a3"/>
              <w:tabs>
                <w:tab w:val="left" w:pos="679"/>
              </w:tabs>
              <w:jc w:val="both"/>
              <w:rPr>
                <w:rFonts w:ascii="Times New Roman" w:hAnsi="Times New Roman"/>
                <w:b/>
                <w:lang w:eastAsia="uk-UA"/>
              </w:rPr>
            </w:pPr>
          </w:p>
          <w:p w14:paraId="539EDFD3" w14:textId="77777777" w:rsidR="00CB52A1" w:rsidRPr="00D00F65" w:rsidRDefault="00CB52A1" w:rsidP="005B2471">
            <w:pPr>
              <w:pStyle w:val="a3"/>
              <w:tabs>
                <w:tab w:val="left" w:pos="679"/>
              </w:tabs>
              <w:jc w:val="both"/>
              <w:rPr>
                <w:rFonts w:ascii="Times New Roman" w:hAnsi="Times New Roman"/>
                <w:b/>
                <w:lang w:eastAsia="uk-UA"/>
              </w:rPr>
            </w:pPr>
          </w:p>
          <w:p w14:paraId="10FD71C1" w14:textId="77777777" w:rsidR="00CB52A1" w:rsidRPr="00D00F65" w:rsidRDefault="00CB52A1" w:rsidP="005B2471">
            <w:pPr>
              <w:pStyle w:val="a3"/>
              <w:tabs>
                <w:tab w:val="left" w:pos="679"/>
              </w:tabs>
              <w:jc w:val="both"/>
              <w:rPr>
                <w:rFonts w:ascii="Times New Roman" w:hAnsi="Times New Roman"/>
                <w:b/>
                <w:lang w:eastAsia="uk-UA"/>
              </w:rPr>
            </w:pPr>
            <w:r w:rsidRPr="00D00F65">
              <w:rPr>
                <w:rFonts w:ascii="Times New Roman" w:hAnsi="Times New Roman"/>
                <w:b/>
                <w:lang w:eastAsia="uk-UA"/>
              </w:rPr>
              <w:t>АТ «ДТЕК ЗАХІДЕНЕРГО»</w:t>
            </w:r>
          </w:p>
          <w:p w14:paraId="6601B341" w14:textId="77777777" w:rsidR="00CB52A1" w:rsidRPr="00D00F65" w:rsidRDefault="00CB52A1" w:rsidP="005B2471">
            <w:pPr>
              <w:pStyle w:val="a3"/>
              <w:tabs>
                <w:tab w:val="left" w:pos="679"/>
              </w:tabs>
              <w:jc w:val="both"/>
              <w:rPr>
                <w:rFonts w:ascii="Times New Roman" w:hAnsi="Times New Roman"/>
                <w:bCs/>
                <w:lang w:eastAsia="uk-UA"/>
              </w:rPr>
            </w:pPr>
          </w:p>
          <w:p w14:paraId="6A46C304"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4.3.1. Коригування початкового розміру штрафу, розрахованого відповідно до пункту 4.2.3 глави 4.2 цього розділу, проводиться з урахуванням тривалості порушення. Коригування здійснюється за формулою</w:t>
            </w:r>
          </w:p>
          <w:p w14:paraId="37B45AB4" w14:textId="77777777" w:rsidR="00CB52A1" w:rsidRPr="00D00F65" w:rsidRDefault="00CB52A1" w:rsidP="005B2471">
            <w:pPr>
              <w:pStyle w:val="a3"/>
              <w:tabs>
                <w:tab w:val="left" w:pos="679"/>
              </w:tabs>
              <w:jc w:val="both"/>
              <w:rPr>
                <w:rFonts w:ascii="Times New Roman" w:hAnsi="Times New Roman"/>
                <w:bCs/>
                <w:lang w:eastAsia="uk-UA"/>
              </w:rPr>
            </w:pPr>
            <w:proofErr w:type="spellStart"/>
            <w:r w:rsidRPr="00D00F65">
              <w:rPr>
                <w:rFonts w:ascii="Times New Roman" w:hAnsi="Times New Roman"/>
                <w:bCs/>
                <w:lang w:eastAsia="uk-UA"/>
              </w:rPr>
              <w:t>Ptime</w:t>
            </w:r>
            <w:proofErr w:type="spellEnd"/>
            <w:r w:rsidRPr="00D00F65">
              <w:rPr>
                <w:rFonts w:ascii="Times New Roman" w:hAnsi="Times New Roman"/>
                <w:bCs/>
                <w:lang w:eastAsia="uk-UA"/>
              </w:rPr>
              <w:t xml:space="preserve"> </w:t>
            </w:r>
            <w:proofErr w:type="spellStart"/>
            <w:r w:rsidRPr="00D00F65">
              <w:rPr>
                <w:rFonts w:ascii="Times New Roman" w:hAnsi="Times New Roman"/>
                <w:bCs/>
                <w:lang w:eastAsia="uk-UA"/>
              </w:rPr>
              <w:t>adj</w:t>
            </w:r>
            <w:proofErr w:type="spellEnd"/>
            <w:r w:rsidRPr="00D00F65">
              <w:rPr>
                <w:rFonts w:ascii="Times New Roman" w:hAnsi="Times New Roman"/>
                <w:bCs/>
                <w:lang w:eastAsia="uk-UA"/>
              </w:rPr>
              <w:t xml:space="preserve"> = </w:t>
            </w:r>
            <w:proofErr w:type="spellStart"/>
            <w:r w:rsidRPr="00D00F65">
              <w:rPr>
                <w:rFonts w:ascii="Times New Roman" w:hAnsi="Times New Roman"/>
                <w:bCs/>
                <w:lang w:eastAsia="uk-UA"/>
              </w:rPr>
              <w:t>Pbasic</w:t>
            </w:r>
            <w:proofErr w:type="spellEnd"/>
            <w:r w:rsidRPr="00D00F65">
              <w:rPr>
                <w:rFonts w:ascii="Times New Roman" w:hAnsi="Times New Roman"/>
                <w:bCs/>
                <w:lang w:eastAsia="uk-UA"/>
              </w:rPr>
              <w:t xml:space="preserve"> + (</w:t>
            </w:r>
            <w:proofErr w:type="spellStart"/>
            <w:r w:rsidRPr="00D00F65">
              <w:rPr>
                <w:rFonts w:ascii="Times New Roman" w:hAnsi="Times New Roman"/>
                <w:bCs/>
                <w:lang w:eastAsia="uk-UA"/>
              </w:rPr>
              <w:t>Pbasic</w:t>
            </w:r>
            <w:proofErr w:type="spellEnd"/>
            <w:r w:rsidRPr="00D00F65">
              <w:rPr>
                <w:rFonts w:ascii="Times New Roman" w:hAnsi="Times New Roman"/>
                <w:bCs/>
                <w:lang w:eastAsia="uk-UA"/>
              </w:rPr>
              <w:t xml:space="preserve"> x </w:t>
            </w:r>
            <w:proofErr w:type="spellStart"/>
            <w:r w:rsidRPr="00D00F65">
              <w:rPr>
                <w:rFonts w:ascii="Times New Roman" w:hAnsi="Times New Roman"/>
                <w:bCs/>
                <w:lang w:eastAsia="uk-UA"/>
              </w:rPr>
              <w:t>tc</w:t>
            </w:r>
            <w:proofErr w:type="spellEnd"/>
            <w:r w:rsidRPr="00D00F65">
              <w:rPr>
                <w:rFonts w:ascii="Times New Roman" w:hAnsi="Times New Roman"/>
                <w:bCs/>
                <w:lang w:eastAsia="uk-UA"/>
              </w:rPr>
              <w:t xml:space="preserve"> x n)                      (8)</w:t>
            </w:r>
          </w:p>
          <w:p w14:paraId="1D087499"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lastRenderedPageBreak/>
              <w:t>де</w:t>
            </w:r>
            <w:r w:rsidRPr="00D00F65">
              <w:rPr>
                <w:rFonts w:ascii="Times New Roman" w:hAnsi="Times New Roman"/>
                <w:bCs/>
                <w:lang w:eastAsia="uk-UA"/>
              </w:rPr>
              <w:tab/>
            </w:r>
            <w:proofErr w:type="spellStart"/>
            <w:r w:rsidRPr="00D00F65">
              <w:rPr>
                <w:rFonts w:ascii="Times New Roman" w:hAnsi="Times New Roman"/>
                <w:bCs/>
                <w:lang w:eastAsia="uk-UA"/>
              </w:rPr>
              <w:t>Ptime</w:t>
            </w:r>
            <w:proofErr w:type="spellEnd"/>
            <w:r w:rsidRPr="00D00F65">
              <w:rPr>
                <w:rFonts w:ascii="Times New Roman" w:hAnsi="Times New Roman"/>
                <w:bCs/>
                <w:lang w:eastAsia="uk-UA"/>
              </w:rPr>
              <w:t xml:space="preserve"> </w:t>
            </w:r>
            <w:proofErr w:type="spellStart"/>
            <w:r w:rsidRPr="00D00F65">
              <w:rPr>
                <w:rFonts w:ascii="Times New Roman" w:hAnsi="Times New Roman"/>
                <w:bCs/>
                <w:lang w:eastAsia="uk-UA"/>
              </w:rPr>
              <w:t>adj</w:t>
            </w:r>
            <w:proofErr w:type="spellEnd"/>
            <w:r w:rsidRPr="00D00F65">
              <w:rPr>
                <w:rFonts w:ascii="Times New Roman" w:hAnsi="Times New Roman"/>
                <w:bCs/>
                <w:lang w:eastAsia="uk-UA"/>
              </w:rPr>
              <w:t xml:space="preserve"> - розмір штрафу, скоригований з </w:t>
            </w:r>
          </w:p>
          <w:p w14:paraId="686DD6D0"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 xml:space="preserve">                               урахуванням тривалості порушення;</w:t>
            </w:r>
          </w:p>
          <w:p w14:paraId="58D6E378" w14:textId="77777777" w:rsidR="00CB52A1" w:rsidRPr="00D00F65" w:rsidRDefault="00CB52A1" w:rsidP="005B2471">
            <w:pPr>
              <w:pStyle w:val="a3"/>
              <w:tabs>
                <w:tab w:val="left" w:pos="679"/>
              </w:tabs>
              <w:jc w:val="both"/>
              <w:rPr>
                <w:rFonts w:ascii="Times New Roman" w:hAnsi="Times New Roman"/>
                <w:bCs/>
                <w:lang w:eastAsia="uk-UA"/>
              </w:rPr>
            </w:pPr>
            <w:proofErr w:type="spellStart"/>
            <w:r w:rsidRPr="00D00F65">
              <w:rPr>
                <w:rFonts w:ascii="Times New Roman" w:hAnsi="Times New Roman"/>
                <w:bCs/>
                <w:lang w:eastAsia="uk-UA"/>
              </w:rPr>
              <w:t>Pbasic</w:t>
            </w:r>
            <w:proofErr w:type="spellEnd"/>
            <w:r w:rsidRPr="00D00F65">
              <w:rPr>
                <w:rFonts w:ascii="Times New Roman" w:hAnsi="Times New Roman"/>
                <w:bCs/>
                <w:lang w:eastAsia="uk-UA"/>
              </w:rPr>
              <w:tab/>
              <w:t xml:space="preserve">- початковий розмір штрафу, розрахований </w:t>
            </w:r>
          </w:p>
          <w:p w14:paraId="46E160BD"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 xml:space="preserve">               відповідно до пункту 4.2.3 глави 4.2 цього </w:t>
            </w:r>
          </w:p>
          <w:p w14:paraId="4F490CF3"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 xml:space="preserve">               розділу;</w:t>
            </w:r>
          </w:p>
          <w:p w14:paraId="40829B65" w14:textId="77777777" w:rsidR="00CB52A1" w:rsidRPr="00D00F65" w:rsidRDefault="00CB52A1" w:rsidP="005B2471">
            <w:pPr>
              <w:pStyle w:val="a3"/>
              <w:tabs>
                <w:tab w:val="left" w:pos="679"/>
              </w:tabs>
              <w:jc w:val="both"/>
              <w:rPr>
                <w:rFonts w:ascii="Times New Roman" w:hAnsi="Times New Roman"/>
                <w:bCs/>
                <w:lang w:eastAsia="uk-UA"/>
              </w:rPr>
            </w:pPr>
          </w:p>
          <w:p w14:paraId="6D9058B7" w14:textId="77777777" w:rsidR="00CB52A1" w:rsidRPr="00D00F65" w:rsidRDefault="00CB52A1" w:rsidP="005B2471">
            <w:pPr>
              <w:pStyle w:val="a3"/>
              <w:tabs>
                <w:tab w:val="left" w:pos="679"/>
              </w:tabs>
              <w:jc w:val="both"/>
              <w:rPr>
                <w:rFonts w:ascii="Times New Roman" w:hAnsi="Times New Roman"/>
                <w:bCs/>
                <w:lang w:eastAsia="uk-UA"/>
              </w:rPr>
            </w:pPr>
            <w:proofErr w:type="spellStart"/>
            <w:r w:rsidRPr="00D00F65">
              <w:rPr>
                <w:rFonts w:ascii="Times New Roman" w:hAnsi="Times New Roman"/>
                <w:bCs/>
                <w:lang w:eastAsia="uk-UA"/>
              </w:rPr>
              <w:t>tc</w:t>
            </w:r>
            <w:proofErr w:type="spellEnd"/>
            <w:r w:rsidRPr="00D00F65">
              <w:rPr>
                <w:rFonts w:ascii="Times New Roman" w:hAnsi="Times New Roman"/>
                <w:bCs/>
                <w:lang w:eastAsia="uk-UA"/>
              </w:rPr>
              <w:tab/>
              <w:t>- коефіцієнт у розмірі 0,001;</w:t>
            </w:r>
          </w:p>
          <w:p w14:paraId="55A85B51"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n</w:t>
            </w:r>
            <w:r w:rsidRPr="00D00F65">
              <w:rPr>
                <w:rFonts w:ascii="Times New Roman" w:hAnsi="Times New Roman"/>
                <w:bCs/>
                <w:lang w:eastAsia="uk-UA"/>
              </w:rPr>
              <w:tab/>
              <w:t xml:space="preserve">- розрахунковий період, протягом якого </w:t>
            </w:r>
          </w:p>
          <w:p w14:paraId="36C40F90"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 xml:space="preserve">               тривало/триває порушення, година доба.</w:t>
            </w:r>
          </w:p>
          <w:p w14:paraId="1A95D8B0" w14:textId="77777777" w:rsidR="00CB52A1" w:rsidRPr="00D00F65" w:rsidRDefault="00CB52A1" w:rsidP="005B2471">
            <w:pPr>
              <w:pStyle w:val="a3"/>
              <w:tabs>
                <w:tab w:val="left" w:pos="679"/>
              </w:tabs>
              <w:jc w:val="both"/>
              <w:rPr>
                <w:rFonts w:ascii="Times New Roman" w:hAnsi="Times New Roman"/>
                <w:bCs/>
                <w:lang w:eastAsia="uk-UA"/>
              </w:rPr>
            </w:pPr>
          </w:p>
          <w:p w14:paraId="7E1BBD35" w14:textId="77777777" w:rsidR="00CB52A1" w:rsidRPr="00D65ADF" w:rsidRDefault="00CB52A1" w:rsidP="00D65ADF">
            <w:pPr>
              <w:pStyle w:val="a3"/>
              <w:tabs>
                <w:tab w:val="left" w:pos="679"/>
              </w:tabs>
              <w:jc w:val="both"/>
              <w:rPr>
                <w:rFonts w:ascii="Times New Roman" w:hAnsi="Times New Roman"/>
                <w:b/>
                <w:bCs/>
                <w:lang w:eastAsia="uk-UA"/>
              </w:rPr>
            </w:pPr>
            <w:r w:rsidRPr="00D65ADF">
              <w:rPr>
                <w:rFonts w:ascii="Times New Roman" w:hAnsi="Times New Roman"/>
                <w:b/>
                <w:bCs/>
                <w:lang w:eastAsia="uk-UA"/>
              </w:rPr>
              <w:t>Обґрунтування</w:t>
            </w:r>
          </w:p>
          <w:p w14:paraId="67B7E973" w14:textId="77777777" w:rsidR="00CB52A1" w:rsidRPr="00D00F65" w:rsidRDefault="00CB52A1" w:rsidP="00D65ADF">
            <w:pPr>
              <w:spacing w:after="0" w:line="240" w:lineRule="auto"/>
              <w:jc w:val="both"/>
              <w:rPr>
                <w:rFonts w:ascii="Times New Roman" w:hAnsi="Times New Roman"/>
                <w:bCs/>
                <w:lang w:eastAsia="uk-UA"/>
              </w:rPr>
            </w:pPr>
            <w:r w:rsidRPr="00D00F65">
              <w:rPr>
                <w:rFonts w:ascii="Times New Roman" w:hAnsi="Times New Roman"/>
              </w:rPr>
              <w:t>Пропонується застосувати аналогічний коефіцієнт «</w:t>
            </w:r>
            <w:proofErr w:type="spellStart"/>
            <w:r w:rsidRPr="00D00F65">
              <w:rPr>
                <w:rFonts w:ascii="Times New Roman" w:hAnsi="Times New Roman"/>
                <w:bCs/>
                <w:lang w:eastAsia="uk-UA"/>
              </w:rPr>
              <w:t>t</w:t>
            </w:r>
            <w:r w:rsidRPr="00D00F65">
              <w:rPr>
                <w:rFonts w:ascii="Times New Roman" w:hAnsi="Times New Roman"/>
                <w:bCs/>
                <w:vertAlign w:val="subscript"/>
                <w:lang w:eastAsia="uk-UA"/>
              </w:rPr>
              <w:t>c</w:t>
            </w:r>
            <w:proofErr w:type="spellEnd"/>
            <w:r w:rsidRPr="00D00F65">
              <w:rPr>
                <w:rFonts w:ascii="Times New Roman" w:hAnsi="Times New Roman"/>
                <w:bCs/>
                <w:vertAlign w:val="subscript"/>
                <w:lang w:eastAsia="uk-UA"/>
              </w:rPr>
              <w:t xml:space="preserve"> </w:t>
            </w:r>
            <w:r w:rsidRPr="00D00F65">
              <w:rPr>
                <w:rFonts w:ascii="Times New Roman" w:hAnsi="Times New Roman"/>
                <w:bCs/>
                <w:lang w:eastAsia="uk-UA"/>
              </w:rPr>
              <w:t>»</w:t>
            </w:r>
            <w:r w:rsidRPr="00D00F65">
              <w:rPr>
                <w:rFonts w:ascii="Times New Roman" w:hAnsi="Times New Roman"/>
                <w:bCs/>
                <w:vertAlign w:val="subscript"/>
                <w:lang w:eastAsia="uk-UA"/>
              </w:rPr>
              <w:t xml:space="preserve">  </w:t>
            </w:r>
            <w:r w:rsidRPr="00D00F65">
              <w:rPr>
                <w:rFonts w:ascii="Times New Roman" w:hAnsi="Times New Roman"/>
                <w:bCs/>
                <w:lang w:eastAsia="uk-UA"/>
              </w:rPr>
              <w:t xml:space="preserve">як і по зловживанням та здійснювати обчислення періоду, протягом якого тривало/триває порушення, </w:t>
            </w:r>
            <w:proofErr w:type="spellStart"/>
            <w:r w:rsidRPr="00D00F65">
              <w:rPr>
                <w:rFonts w:ascii="Times New Roman" w:hAnsi="Times New Roman"/>
                <w:bCs/>
                <w:lang w:eastAsia="uk-UA"/>
              </w:rPr>
              <w:t>подобово</w:t>
            </w:r>
            <w:proofErr w:type="spellEnd"/>
            <w:r w:rsidRPr="00D00F65">
              <w:rPr>
                <w:rFonts w:ascii="Times New Roman" w:hAnsi="Times New Roman"/>
                <w:bCs/>
                <w:lang w:eastAsia="uk-UA"/>
              </w:rPr>
              <w:t>. Адже застосування коефіцієнту 0,01 та погодинний підхід фактично буде призводити до «пробиття» максимальної планки штрафу вже на першому етапі коригування розміру штрафу по критерію тривалості.</w:t>
            </w:r>
          </w:p>
          <w:p w14:paraId="162203AB" w14:textId="77777777" w:rsidR="00CB52A1" w:rsidRDefault="00CB52A1" w:rsidP="005B2471">
            <w:pPr>
              <w:pStyle w:val="a3"/>
              <w:tabs>
                <w:tab w:val="left" w:pos="679"/>
              </w:tabs>
              <w:jc w:val="both"/>
              <w:rPr>
                <w:rFonts w:ascii="Times New Roman" w:hAnsi="Times New Roman"/>
                <w:b/>
                <w:lang w:eastAsia="uk-UA"/>
              </w:rPr>
            </w:pPr>
          </w:p>
          <w:p w14:paraId="01A69575" w14:textId="31F38246" w:rsidR="00CB52A1" w:rsidRPr="00D00F65" w:rsidRDefault="00CB52A1" w:rsidP="005B2471">
            <w:pPr>
              <w:pStyle w:val="a3"/>
              <w:tabs>
                <w:tab w:val="left" w:pos="679"/>
              </w:tabs>
              <w:jc w:val="both"/>
              <w:rPr>
                <w:rFonts w:ascii="Times New Roman" w:hAnsi="Times New Roman"/>
                <w:b/>
                <w:lang w:eastAsia="uk-UA"/>
              </w:rPr>
            </w:pPr>
            <w:r w:rsidRPr="00D00F65">
              <w:rPr>
                <w:rFonts w:ascii="Times New Roman" w:hAnsi="Times New Roman"/>
                <w:b/>
                <w:lang w:eastAsia="uk-UA"/>
              </w:rPr>
              <w:t>АТ «ОПЕРАТОР РИНКУ»</w:t>
            </w:r>
          </w:p>
          <w:p w14:paraId="6EC061D9" w14:textId="77777777" w:rsidR="00CB52A1" w:rsidRPr="00D00F65" w:rsidRDefault="00CB52A1" w:rsidP="005B2471">
            <w:pPr>
              <w:pStyle w:val="a3"/>
              <w:tabs>
                <w:tab w:val="left" w:pos="679"/>
              </w:tabs>
              <w:jc w:val="both"/>
              <w:rPr>
                <w:rFonts w:ascii="Times New Roman" w:hAnsi="Times New Roman"/>
                <w:bCs/>
                <w:lang w:eastAsia="uk-UA"/>
              </w:rPr>
            </w:pPr>
          </w:p>
          <w:p w14:paraId="6576B273"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4.3.1. Коригування початкового розміру штрафу, розрахованого відповідно до пункту 4.2.3 глави 4.2 цього розділу, проводиться з урахуванням тривалості порушення. Коригування здійснюється за формулою</w:t>
            </w:r>
          </w:p>
          <w:p w14:paraId="15A8CB75" w14:textId="77777777" w:rsidR="00CB52A1" w:rsidRPr="00D00F65" w:rsidRDefault="00CB52A1" w:rsidP="005B2471">
            <w:pPr>
              <w:pStyle w:val="a3"/>
              <w:tabs>
                <w:tab w:val="left" w:pos="679"/>
              </w:tabs>
              <w:jc w:val="both"/>
              <w:rPr>
                <w:rFonts w:ascii="Times New Roman" w:hAnsi="Times New Roman"/>
                <w:bCs/>
                <w:lang w:eastAsia="uk-UA"/>
              </w:rPr>
            </w:pPr>
            <w:proofErr w:type="spellStart"/>
            <w:r w:rsidRPr="00D00F65">
              <w:rPr>
                <w:rFonts w:ascii="Times New Roman" w:hAnsi="Times New Roman"/>
                <w:bCs/>
                <w:lang w:eastAsia="uk-UA"/>
              </w:rPr>
              <w:t>Ptime</w:t>
            </w:r>
            <w:proofErr w:type="spellEnd"/>
            <w:r w:rsidRPr="00D00F65">
              <w:rPr>
                <w:rFonts w:ascii="Times New Roman" w:hAnsi="Times New Roman"/>
                <w:bCs/>
                <w:lang w:eastAsia="uk-UA"/>
              </w:rPr>
              <w:t xml:space="preserve"> </w:t>
            </w:r>
            <w:proofErr w:type="spellStart"/>
            <w:r w:rsidRPr="00D00F65">
              <w:rPr>
                <w:rFonts w:ascii="Times New Roman" w:hAnsi="Times New Roman"/>
                <w:bCs/>
                <w:lang w:eastAsia="uk-UA"/>
              </w:rPr>
              <w:t>adj</w:t>
            </w:r>
            <w:proofErr w:type="spellEnd"/>
            <w:r w:rsidRPr="00D00F65">
              <w:rPr>
                <w:rFonts w:ascii="Times New Roman" w:hAnsi="Times New Roman"/>
                <w:bCs/>
                <w:lang w:eastAsia="uk-UA"/>
              </w:rPr>
              <w:t xml:space="preserve"> = </w:t>
            </w:r>
            <w:proofErr w:type="spellStart"/>
            <w:r w:rsidRPr="00D00F65">
              <w:rPr>
                <w:rFonts w:ascii="Times New Roman" w:hAnsi="Times New Roman"/>
                <w:bCs/>
                <w:lang w:eastAsia="uk-UA"/>
              </w:rPr>
              <w:t>Pbasic</w:t>
            </w:r>
            <w:proofErr w:type="spellEnd"/>
            <w:r w:rsidRPr="00D00F65">
              <w:rPr>
                <w:rFonts w:ascii="Times New Roman" w:hAnsi="Times New Roman"/>
                <w:bCs/>
                <w:lang w:eastAsia="uk-UA"/>
              </w:rPr>
              <w:t xml:space="preserve"> + (</w:t>
            </w:r>
            <w:proofErr w:type="spellStart"/>
            <w:r w:rsidRPr="00D00F65">
              <w:rPr>
                <w:rFonts w:ascii="Times New Roman" w:hAnsi="Times New Roman"/>
                <w:bCs/>
                <w:lang w:eastAsia="uk-UA"/>
              </w:rPr>
              <w:t>Pbasic</w:t>
            </w:r>
            <w:proofErr w:type="spellEnd"/>
            <w:r w:rsidRPr="00D00F65">
              <w:rPr>
                <w:rFonts w:ascii="Times New Roman" w:hAnsi="Times New Roman"/>
                <w:bCs/>
                <w:lang w:eastAsia="uk-UA"/>
              </w:rPr>
              <w:t xml:space="preserve"> x </w:t>
            </w:r>
            <w:proofErr w:type="spellStart"/>
            <w:r w:rsidRPr="00D00F65">
              <w:rPr>
                <w:rFonts w:ascii="Times New Roman" w:hAnsi="Times New Roman"/>
                <w:bCs/>
                <w:lang w:eastAsia="uk-UA"/>
              </w:rPr>
              <w:t>tc</w:t>
            </w:r>
            <w:proofErr w:type="spellEnd"/>
            <w:r w:rsidRPr="00D00F65">
              <w:rPr>
                <w:rFonts w:ascii="Times New Roman" w:hAnsi="Times New Roman"/>
                <w:bCs/>
                <w:lang w:eastAsia="uk-UA"/>
              </w:rPr>
              <w:t xml:space="preserve"> x n)    (8)</w:t>
            </w:r>
          </w:p>
          <w:p w14:paraId="07920DA4"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де</w:t>
            </w:r>
            <w:r w:rsidRPr="00D00F65">
              <w:rPr>
                <w:rFonts w:ascii="Times New Roman" w:hAnsi="Times New Roman"/>
                <w:bCs/>
                <w:lang w:eastAsia="uk-UA"/>
              </w:rPr>
              <w:tab/>
            </w:r>
            <w:proofErr w:type="spellStart"/>
            <w:r w:rsidRPr="00D00F65">
              <w:rPr>
                <w:rFonts w:ascii="Times New Roman" w:hAnsi="Times New Roman"/>
                <w:bCs/>
                <w:lang w:eastAsia="uk-UA"/>
              </w:rPr>
              <w:t>Ptime</w:t>
            </w:r>
            <w:proofErr w:type="spellEnd"/>
            <w:r w:rsidRPr="00D00F65">
              <w:rPr>
                <w:rFonts w:ascii="Times New Roman" w:hAnsi="Times New Roman"/>
                <w:bCs/>
                <w:lang w:eastAsia="uk-UA"/>
              </w:rPr>
              <w:t xml:space="preserve"> </w:t>
            </w:r>
            <w:proofErr w:type="spellStart"/>
            <w:r w:rsidRPr="00D00F65">
              <w:rPr>
                <w:rFonts w:ascii="Times New Roman" w:hAnsi="Times New Roman"/>
                <w:bCs/>
                <w:lang w:eastAsia="uk-UA"/>
              </w:rPr>
              <w:t>adj</w:t>
            </w:r>
            <w:proofErr w:type="spellEnd"/>
            <w:r w:rsidRPr="00D00F65">
              <w:rPr>
                <w:rFonts w:ascii="Times New Roman" w:hAnsi="Times New Roman"/>
                <w:bCs/>
                <w:lang w:eastAsia="uk-UA"/>
              </w:rPr>
              <w:t xml:space="preserve"> - розмір штрафу, скоригований з </w:t>
            </w:r>
          </w:p>
          <w:p w14:paraId="092200A8"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 xml:space="preserve">                              урахуванням тривалості порушення;</w:t>
            </w:r>
          </w:p>
          <w:p w14:paraId="787FE9B8" w14:textId="77777777" w:rsidR="00CB52A1" w:rsidRPr="00D00F65" w:rsidRDefault="00CB52A1" w:rsidP="005B2471">
            <w:pPr>
              <w:pStyle w:val="a3"/>
              <w:tabs>
                <w:tab w:val="left" w:pos="679"/>
              </w:tabs>
              <w:jc w:val="both"/>
              <w:rPr>
                <w:rFonts w:ascii="Times New Roman" w:hAnsi="Times New Roman"/>
                <w:bCs/>
                <w:lang w:eastAsia="uk-UA"/>
              </w:rPr>
            </w:pPr>
            <w:proofErr w:type="spellStart"/>
            <w:r w:rsidRPr="00D00F65">
              <w:rPr>
                <w:rFonts w:ascii="Times New Roman" w:hAnsi="Times New Roman"/>
                <w:bCs/>
                <w:lang w:eastAsia="uk-UA"/>
              </w:rPr>
              <w:t>Pbasic</w:t>
            </w:r>
            <w:proofErr w:type="spellEnd"/>
            <w:r w:rsidRPr="00D00F65">
              <w:rPr>
                <w:rFonts w:ascii="Times New Roman" w:hAnsi="Times New Roman"/>
                <w:bCs/>
                <w:lang w:eastAsia="uk-UA"/>
              </w:rPr>
              <w:tab/>
              <w:t xml:space="preserve">- початковий розмір штрафу, розрахований </w:t>
            </w:r>
          </w:p>
          <w:p w14:paraId="5E363CFD"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 xml:space="preserve">               відповідно до пункту 4.2.3 глави 4.2 цього </w:t>
            </w:r>
          </w:p>
          <w:p w14:paraId="61CEAD92"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 xml:space="preserve">               розділу;</w:t>
            </w:r>
          </w:p>
          <w:p w14:paraId="50E596F3" w14:textId="77777777" w:rsidR="00CB52A1" w:rsidRPr="00D00F65" w:rsidRDefault="00CB52A1" w:rsidP="005B2471">
            <w:pPr>
              <w:pStyle w:val="a3"/>
              <w:tabs>
                <w:tab w:val="left" w:pos="679"/>
              </w:tabs>
              <w:jc w:val="both"/>
              <w:rPr>
                <w:rFonts w:ascii="Times New Roman" w:hAnsi="Times New Roman"/>
                <w:bCs/>
                <w:lang w:eastAsia="uk-UA"/>
              </w:rPr>
            </w:pPr>
            <w:proofErr w:type="spellStart"/>
            <w:r w:rsidRPr="00D00F65">
              <w:rPr>
                <w:rFonts w:ascii="Times New Roman" w:hAnsi="Times New Roman"/>
                <w:bCs/>
                <w:lang w:eastAsia="uk-UA"/>
              </w:rPr>
              <w:t>tc</w:t>
            </w:r>
            <w:proofErr w:type="spellEnd"/>
            <w:r w:rsidRPr="00D00F65">
              <w:rPr>
                <w:rFonts w:ascii="Times New Roman" w:hAnsi="Times New Roman"/>
                <w:bCs/>
                <w:lang w:eastAsia="uk-UA"/>
              </w:rPr>
              <w:tab/>
              <w:t>- коефіцієнт у розмірі 0,001;</w:t>
            </w:r>
          </w:p>
          <w:p w14:paraId="12DCCB1C" w14:textId="77777777" w:rsidR="00CB52A1" w:rsidRPr="00D00F65" w:rsidRDefault="00CB52A1" w:rsidP="005B2471">
            <w:pPr>
              <w:pStyle w:val="a3"/>
              <w:tabs>
                <w:tab w:val="left" w:pos="679"/>
              </w:tabs>
              <w:jc w:val="both"/>
              <w:rPr>
                <w:rFonts w:ascii="Times New Roman" w:hAnsi="Times New Roman"/>
                <w:bCs/>
                <w:lang w:eastAsia="uk-UA"/>
              </w:rPr>
            </w:pPr>
            <w:r w:rsidRPr="00D00F65">
              <w:rPr>
                <w:rFonts w:ascii="Times New Roman" w:hAnsi="Times New Roman"/>
                <w:bCs/>
                <w:lang w:eastAsia="uk-UA"/>
              </w:rPr>
              <w:t>n</w:t>
            </w:r>
            <w:r w:rsidRPr="00D00F65">
              <w:rPr>
                <w:rFonts w:ascii="Times New Roman" w:hAnsi="Times New Roman"/>
                <w:bCs/>
                <w:lang w:eastAsia="uk-UA"/>
              </w:rPr>
              <w:tab/>
              <w:t xml:space="preserve">- розрахунковий період, протягом якого </w:t>
            </w:r>
          </w:p>
          <w:p w14:paraId="3B68BB0D" w14:textId="77777777" w:rsidR="00CB52A1" w:rsidRPr="00D00F65" w:rsidRDefault="00CB52A1" w:rsidP="005B2471">
            <w:pPr>
              <w:pStyle w:val="a3"/>
              <w:tabs>
                <w:tab w:val="left" w:pos="679"/>
              </w:tabs>
              <w:jc w:val="both"/>
              <w:rPr>
                <w:rFonts w:ascii="Times New Roman" w:hAnsi="Times New Roman"/>
                <w:b/>
                <w:lang w:eastAsia="uk-UA"/>
              </w:rPr>
            </w:pPr>
            <w:r w:rsidRPr="00D00F65">
              <w:rPr>
                <w:rFonts w:ascii="Times New Roman" w:hAnsi="Times New Roman"/>
                <w:bCs/>
                <w:lang w:eastAsia="uk-UA"/>
              </w:rPr>
              <w:t xml:space="preserve">               тривало/триває порушення, доба.  </w:t>
            </w:r>
          </w:p>
          <w:p w14:paraId="3BDCBF4F" w14:textId="77777777" w:rsidR="00CB52A1" w:rsidRPr="00D00F65" w:rsidRDefault="00CB52A1" w:rsidP="005B2471">
            <w:pPr>
              <w:pStyle w:val="a3"/>
              <w:tabs>
                <w:tab w:val="left" w:pos="679"/>
              </w:tabs>
              <w:jc w:val="both"/>
              <w:rPr>
                <w:rFonts w:ascii="Times New Roman" w:hAnsi="Times New Roman"/>
                <w:bCs/>
                <w:lang w:eastAsia="uk-UA"/>
              </w:rPr>
            </w:pPr>
          </w:p>
          <w:p w14:paraId="5896EC9B" w14:textId="77777777" w:rsidR="00CB52A1" w:rsidRPr="00D65ADF" w:rsidRDefault="00CB52A1" w:rsidP="00D65ADF">
            <w:pPr>
              <w:pStyle w:val="a3"/>
              <w:tabs>
                <w:tab w:val="left" w:pos="679"/>
              </w:tabs>
              <w:jc w:val="both"/>
              <w:rPr>
                <w:rFonts w:ascii="Times New Roman" w:hAnsi="Times New Roman"/>
                <w:b/>
                <w:bCs/>
                <w:lang w:eastAsia="uk-UA"/>
              </w:rPr>
            </w:pPr>
            <w:r w:rsidRPr="00D65ADF">
              <w:rPr>
                <w:rFonts w:ascii="Times New Roman" w:hAnsi="Times New Roman"/>
                <w:b/>
                <w:bCs/>
                <w:lang w:eastAsia="uk-UA"/>
              </w:rPr>
              <w:t>Обґрунтування</w:t>
            </w:r>
          </w:p>
          <w:p w14:paraId="05AC5667" w14:textId="77777777" w:rsidR="00CB52A1" w:rsidRPr="00D00F65" w:rsidRDefault="00CB52A1" w:rsidP="00D65ADF">
            <w:pPr>
              <w:pStyle w:val="a3"/>
              <w:jc w:val="both"/>
              <w:rPr>
                <w:rFonts w:ascii="Times New Roman" w:hAnsi="Times New Roman"/>
                <w:bCs/>
                <w:lang w:eastAsia="uk-UA"/>
              </w:rPr>
            </w:pPr>
            <w:r w:rsidRPr="00D00F65">
              <w:rPr>
                <w:rFonts w:ascii="Times New Roman" w:hAnsi="Times New Roman"/>
                <w:bCs/>
                <w:lang w:eastAsia="uk-UA"/>
              </w:rPr>
              <w:t>Положення не відповідає аналогічним положенням методології розділів ІІ та ІІІ, а саме: у п.2.3.1 та п.3.3.1 показник часу тривалості порушення (n) визначається у днях/добах, а тут у годинах, що виглядає як штучне збільшення розрахункової величини штрафу.</w:t>
            </w:r>
          </w:p>
          <w:p w14:paraId="16CDCF79" w14:textId="3F7B628B" w:rsidR="00CB52A1" w:rsidRPr="00D00F65" w:rsidRDefault="00CB52A1" w:rsidP="00D65ADF">
            <w:pPr>
              <w:pStyle w:val="a3"/>
              <w:tabs>
                <w:tab w:val="left" w:pos="679"/>
              </w:tabs>
              <w:jc w:val="both"/>
              <w:rPr>
                <w:rFonts w:ascii="Times New Roman" w:hAnsi="Times New Roman"/>
                <w:bCs/>
                <w:lang w:eastAsia="uk-UA"/>
              </w:rPr>
            </w:pPr>
            <w:r w:rsidRPr="00D00F65">
              <w:rPr>
                <w:rFonts w:ascii="Times New Roman" w:hAnsi="Times New Roman"/>
                <w:bCs/>
                <w:lang w:eastAsia="uk-UA"/>
              </w:rPr>
              <w:t xml:space="preserve">Величина коефіцієнту </w:t>
            </w:r>
            <w:r w:rsidRPr="00D00F65">
              <w:rPr>
                <w:rFonts w:ascii="Times New Roman" w:hAnsi="Times New Roman"/>
                <w:b/>
                <w:lang w:eastAsia="uk-UA"/>
              </w:rPr>
              <w:t xml:space="preserve"> </w:t>
            </w:r>
            <w:proofErr w:type="spellStart"/>
            <w:r w:rsidRPr="00D00F65">
              <w:rPr>
                <w:rFonts w:ascii="Times New Roman" w:hAnsi="Times New Roman"/>
                <w:b/>
                <w:lang w:eastAsia="uk-UA"/>
              </w:rPr>
              <w:t>t</w:t>
            </w:r>
            <w:r w:rsidRPr="00D00F65">
              <w:rPr>
                <w:rFonts w:ascii="Times New Roman" w:hAnsi="Times New Roman"/>
                <w:b/>
                <w:vertAlign w:val="subscript"/>
                <w:lang w:eastAsia="uk-UA"/>
              </w:rPr>
              <w:t>c</w:t>
            </w:r>
            <w:proofErr w:type="spellEnd"/>
            <w:r w:rsidRPr="00D00F65">
              <w:rPr>
                <w:rFonts w:ascii="Times New Roman" w:hAnsi="Times New Roman"/>
                <w:bCs/>
                <w:lang w:eastAsia="uk-UA"/>
              </w:rPr>
              <w:t xml:space="preserve"> у 10 разів перевищує розмір відповідного показника, визначеного у п.3.3.1 розділу ІІІ Порядку, чинна редакція якого розроблялася, обговорювалася та погоджувалася, в тому числі з урахуванням видів «інших порушень», на які поширювалася дія цього розділу.</w:t>
            </w:r>
          </w:p>
          <w:p w14:paraId="17950B90" w14:textId="77777777" w:rsidR="00CB52A1" w:rsidRPr="00D00F65" w:rsidRDefault="00CB52A1" w:rsidP="005B2471">
            <w:pPr>
              <w:pStyle w:val="a3"/>
              <w:tabs>
                <w:tab w:val="left" w:pos="679"/>
              </w:tabs>
              <w:jc w:val="both"/>
              <w:rPr>
                <w:rFonts w:ascii="Times New Roman" w:hAnsi="Times New Roman" w:cs="Times New Roman"/>
                <w:bCs/>
                <w:lang w:eastAsia="uk-UA"/>
              </w:rPr>
            </w:pPr>
          </w:p>
        </w:tc>
        <w:tc>
          <w:tcPr>
            <w:tcW w:w="754" w:type="pct"/>
            <w:shd w:val="clear" w:color="auto" w:fill="auto"/>
            <w:vAlign w:val="center"/>
          </w:tcPr>
          <w:p w14:paraId="4EFFE88C" w14:textId="0FC19481" w:rsidR="00CB52A1" w:rsidRPr="00D00F65" w:rsidRDefault="00CB52A1" w:rsidP="005B2471">
            <w:pPr>
              <w:pStyle w:val="a9"/>
              <w:spacing w:after="0" w:line="240" w:lineRule="auto"/>
              <w:ind w:left="0"/>
              <w:jc w:val="center"/>
              <w:rPr>
                <w:rFonts w:ascii="Times New Roman" w:hAnsi="Times New Roman"/>
              </w:rPr>
            </w:pPr>
            <w:r w:rsidRPr="00D00F65">
              <w:rPr>
                <w:rFonts w:ascii="Times New Roman" w:hAnsi="Times New Roman"/>
              </w:rPr>
              <w:lastRenderedPageBreak/>
              <w:t>Потребує обговорення</w:t>
            </w:r>
          </w:p>
        </w:tc>
      </w:tr>
      <w:tr w:rsidR="00CB52A1" w:rsidRPr="00D00F65" w14:paraId="2F8F1677" w14:textId="77777777" w:rsidTr="00CB52A1">
        <w:tc>
          <w:tcPr>
            <w:tcW w:w="211" w:type="pct"/>
            <w:shd w:val="clear" w:color="auto" w:fill="auto"/>
            <w:vAlign w:val="center"/>
          </w:tcPr>
          <w:p w14:paraId="435D5641" w14:textId="377D8EF0" w:rsidR="00CB52A1" w:rsidRPr="00D00F65" w:rsidRDefault="00CB52A1" w:rsidP="00B70ED4">
            <w:pPr>
              <w:pStyle w:val="a9"/>
              <w:spacing w:after="0" w:line="240" w:lineRule="auto"/>
              <w:ind w:left="0"/>
              <w:jc w:val="center"/>
              <w:rPr>
                <w:rFonts w:ascii="Times New Roman" w:hAnsi="Times New Roman"/>
                <w:b/>
                <w:bCs/>
              </w:rPr>
            </w:pPr>
            <w:r w:rsidRPr="00D00F65">
              <w:rPr>
                <w:rFonts w:ascii="Times New Roman" w:hAnsi="Times New Roman"/>
                <w:b/>
                <w:bCs/>
              </w:rPr>
              <w:lastRenderedPageBreak/>
              <w:t>4.3.2</w:t>
            </w:r>
          </w:p>
        </w:tc>
        <w:tc>
          <w:tcPr>
            <w:tcW w:w="1307" w:type="pct"/>
            <w:shd w:val="clear" w:color="auto" w:fill="auto"/>
          </w:tcPr>
          <w:p w14:paraId="5350B54B" w14:textId="77777777"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4.3.2. Період, протягом якого тривало/триває порушення, визначається від моменту фактичного початку  та до:</w:t>
            </w:r>
          </w:p>
          <w:p w14:paraId="5A47DAA2" w14:textId="77777777"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1) моменту фактичного припинення дій/бездіяльності, що становить порушення, або</w:t>
            </w:r>
          </w:p>
          <w:p w14:paraId="6EC2DE37" w14:textId="119B5145"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
                <w:lang w:eastAsia="uk-UA"/>
              </w:rPr>
              <w:t>2) дати прийняття рішення за результатами розслідування - у разі триваючого порушення.</w:t>
            </w:r>
          </w:p>
        </w:tc>
        <w:tc>
          <w:tcPr>
            <w:tcW w:w="2728" w:type="pct"/>
            <w:shd w:val="clear" w:color="auto" w:fill="auto"/>
          </w:tcPr>
          <w:p w14:paraId="6CBF4FDA" w14:textId="77777777" w:rsidR="00CB52A1" w:rsidRPr="00D00F65" w:rsidRDefault="00CB52A1" w:rsidP="003B2512">
            <w:pPr>
              <w:pStyle w:val="a3"/>
              <w:jc w:val="both"/>
              <w:rPr>
                <w:rFonts w:ascii="Times New Roman" w:hAnsi="Times New Roman" w:cs="Times New Roman"/>
                <w:b/>
                <w:bCs/>
                <w:lang w:eastAsia="uk-UA"/>
              </w:rPr>
            </w:pPr>
            <w:r w:rsidRPr="00D00F65">
              <w:rPr>
                <w:rFonts w:ascii="Times New Roman" w:eastAsia="Times New Roman" w:hAnsi="Times New Roman" w:cs="Times New Roman"/>
                <w:b/>
                <w:bCs/>
                <w:lang w:eastAsia="uk-UA"/>
              </w:rPr>
              <w:t>ГС «УКРАЇНСЬКА ВІТРОЕНЕРГЕТИЧНА АСОЦІАЦІЯ»</w:t>
            </w:r>
            <w:r w:rsidRPr="00D00F65">
              <w:rPr>
                <w:rFonts w:ascii="Times New Roman" w:hAnsi="Times New Roman" w:cs="Times New Roman"/>
                <w:b/>
                <w:bCs/>
                <w:lang w:eastAsia="uk-UA"/>
              </w:rPr>
              <w:t xml:space="preserve"> </w:t>
            </w:r>
          </w:p>
          <w:p w14:paraId="0E89846F" w14:textId="6109440E"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4.3.2. Період, протягом якого тривало/триває порушення, визначається від моменту фактичного початку  та до:</w:t>
            </w:r>
          </w:p>
          <w:p w14:paraId="4CAA4AEC"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1) моменту фактичного припинення дій/бездіяльності, що становить порушення, або</w:t>
            </w:r>
          </w:p>
          <w:p w14:paraId="157F7E4C"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 xml:space="preserve">2) </w:t>
            </w:r>
            <w:r w:rsidRPr="00D00F65">
              <w:rPr>
                <w:rFonts w:ascii="Times New Roman" w:hAnsi="Times New Roman" w:cs="Times New Roman"/>
                <w:b/>
                <w:lang w:eastAsia="uk-UA"/>
              </w:rPr>
              <w:t>останнього дня (включно) періоду, що розслідувався</w:t>
            </w:r>
            <w:r w:rsidRPr="00D00F65">
              <w:rPr>
                <w:rFonts w:ascii="Times New Roman" w:hAnsi="Times New Roman" w:cs="Times New Roman"/>
                <w:bCs/>
                <w:lang w:eastAsia="uk-UA"/>
              </w:rPr>
              <w:t xml:space="preserve"> </w:t>
            </w:r>
            <w:r w:rsidRPr="00D00F65">
              <w:rPr>
                <w:rFonts w:ascii="Times New Roman" w:hAnsi="Times New Roman" w:cs="Times New Roman"/>
                <w:bCs/>
                <w:strike/>
                <w:lang w:eastAsia="uk-UA"/>
              </w:rPr>
              <w:t>дати прийняття рішення за результатами розслідування</w:t>
            </w:r>
            <w:r w:rsidRPr="00D00F65">
              <w:rPr>
                <w:rFonts w:ascii="Times New Roman" w:hAnsi="Times New Roman" w:cs="Times New Roman"/>
                <w:bCs/>
                <w:lang w:eastAsia="uk-UA"/>
              </w:rPr>
              <w:t xml:space="preserve"> - у разі триваючого порушення.</w:t>
            </w:r>
          </w:p>
          <w:p w14:paraId="0C5CC402" w14:textId="77777777" w:rsidR="00CB52A1" w:rsidRPr="00D00F65" w:rsidRDefault="00CB52A1" w:rsidP="003B2512">
            <w:pPr>
              <w:pStyle w:val="a3"/>
              <w:jc w:val="both"/>
              <w:rPr>
                <w:rFonts w:ascii="Times New Roman" w:hAnsi="Times New Roman" w:cs="Times New Roman"/>
                <w:bCs/>
                <w:lang w:eastAsia="uk-UA"/>
              </w:rPr>
            </w:pPr>
          </w:p>
          <w:p w14:paraId="338FB6E9" w14:textId="77777777" w:rsidR="00CB52A1" w:rsidRPr="00D65ADF" w:rsidRDefault="00CB52A1" w:rsidP="00D65ADF">
            <w:pPr>
              <w:pStyle w:val="a3"/>
              <w:tabs>
                <w:tab w:val="left" w:pos="679"/>
              </w:tabs>
              <w:jc w:val="both"/>
              <w:rPr>
                <w:rFonts w:ascii="Times New Roman" w:hAnsi="Times New Roman"/>
                <w:b/>
                <w:bCs/>
                <w:lang w:eastAsia="uk-UA"/>
              </w:rPr>
            </w:pPr>
            <w:r w:rsidRPr="00D65ADF">
              <w:rPr>
                <w:rFonts w:ascii="Times New Roman" w:hAnsi="Times New Roman"/>
                <w:b/>
                <w:bCs/>
                <w:lang w:eastAsia="uk-UA"/>
              </w:rPr>
              <w:t>Обґрунтування</w:t>
            </w:r>
          </w:p>
          <w:p w14:paraId="6405F722" w14:textId="7CEA8121" w:rsidR="00CB52A1" w:rsidRPr="00D00F65" w:rsidRDefault="00CB52A1" w:rsidP="00D65ADF">
            <w:pPr>
              <w:pStyle w:val="a3"/>
              <w:jc w:val="both"/>
              <w:rPr>
                <w:rFonts w:ascii="Times New Roman" w:hAnsi="Times New Roman" w:cs="Times New Roman"/>
                <w:bCs/>
                <w:lang w:eastAsia="uk-UA"/>
              </w:rPr>
            </w:pPr>
            <w:r w:rsidRPr="00D00F65">
              <w:rPr>
                <w:rFonts w:ascii="Times New Roman" w:hAnsi="Times New Roman" w:cs="Times New Roman"/>
                <w:bCs/>
                <w:lang w:eastAsia="uk-UA"/>
              </w:rPr>
              <w:t xml:space="preserve">Відповідно до </w:t>
            </w:r>
            <w:proofErr w:type="spellStart"/>
            <w:r w:rsidRPr="00D00F65">
              <w:rPr>
                <w:rFonts w:ascii="Times New Roman" w:hAnsi="Times New Roman" w:cs="Times New Roman"/>
                <w:bCs/>
                <w:lang w:eastAsia="uk-UA"/>
              </w:rPr>
              <w:t>абз</w:t>
            </w:r>
            <w:proofErr w:type="spellEnd"/>
            <w:r w:rsidRPr="00D00F65">
              <w:rPr>
                <w:rFonts w:ascii="Times New Roman" w:hAnsi="Times New Roman" w:cs="Times New Roman"/>
                <w:bCs/>
                <w:lang w:eastAsia="uk-UA"/>
              </w:rPr>
              <w:t xml:space="preserve">. 3 п. 4.2 глави 4 Порядку розслідування зловживань на оптовому енергетичному ринку, затвердженого постановою НКРЕКП від 26 вересня 2023 року № 1756 (далі – Порядок розслідування), повідомлення суб'єкта розслідування про початок розслідування </w:t>
            </w:r>
            <w:r w:rsidRPr="00D00F65">
              <w:rPr>
                <w:rFonts w:ascii="Times New Roman" w:hAnsi="Times New Roman" w:cs="Times New Roman"/>
                <w:bCs/>
                <w:u w:val="single"/>
                <w:lang w:eastAsia="uk-UA"/>
              </w:rPr>
              <w:t>повинно містити</w:t>
            </w:r>
            <w:r w:rsidRPr="00D00F65">
              <w:rPr>
                <w:rFonts w:ascii="Times New Roman" w:hAnsi="Times New Roman" w:cs="Times New Roman"/>
                <w:bCs/>
                <w:lang w:eastAsia="uk-UA"/>
              </w:rPr>
              <w:t xml:space="preserve"> інформацію про об'єкт розслідування та </w:t>
            </w:r>
            <w:r w:rsidRPr="00D00F65">
              <w:rPr>
                <w:rFonts w:ascii="Times New Roman" w:hAnsi="Times New Roman" w:cs="Times New Roman"/>
                <w:bCs/>
                <w:u w:val="single"/>
                <w:lang w:eastAsia="uk-UA"/>
              </w:rPr>
              <w:t>період, охоплений розслідуванням</w:t>
            </w:r>
            <w:r w:rsidRPr="00D00F65">
              <w:rPr>
                <w:rFonts w:ascii="Times New Roman" w:hAnsi="Times New Roman" w:cs="Times New Roman"/>
                <w:bCs/>
                <w:lang w:eastAsia="uk-UA"/>
              </w:rPr>
              <w:t>.</w:t>
            </w:r>
          </w:p>
          <w:p w14:paraId="53E6B761" w14:textId="77777777" w:rsidR="00CB52A1" w:rsidRPr="00D00F65" w:rsidRDefault="00CB52A1" w:rsidP="00D65ADF">
            <w:pPr>
              <w:pStyle w:val="a3"/>
              <w:jc w:val="both"/>
              <w:rPr>
                <w:rFonts w:ascii="Times New Roman" w:hAnsi="Times New Roman" w:cs="Times New Roman"/>
                <w:bCs/>
                <w:lang w:eastAsia="uk-UA"/>
              </w:rPr>
            </w:pPr>
            <w:r w:rsidRPr="00D00F65">
              <w:rPr>
                <w:rFonts w:ascii="Times New Roman" w:hAnsi="Times New Roman" w:cs="Times New Roman"/>
                <w:bCs/>
                <w:lang w:eastAsia="uk-UA"/>
              </w:rPr>
              <w:t xml:space="preserve">Крім того, у висновку про розслідування (додаток 5 до Порядку розслідування) та висновку про результату розслідування (додаток 3 до Порядку розслідування) Регулятор </w:t>
            </w:r>
            <w:r w:rsidRPr="00D00F65">
              <w:rPr>
                <w:rFonts w:ascii="Times New Roman" w:hAnsi="Times New Roman" w:cs="Times New Roman"/>
                <w:bCs/>
                <w:u w:val="single"/>
                <w:lang w:eastAsia="uk-UA"/>
              </w:rPr>
              <w:t>має зазначати «період, який розслідується»</w:t>
            </w:r>
            <w:r w:rsidRPr="00D00F65">
              <w:rPr>
                <w:rFonts w:ascii="Times New Roman" w:hAnsi="Times New Roman" w:cs="Times New Roman"/>
                <w:bCs/>
                <w:lang w:eastAsia="uk-UA"/>
              </w:rPr>
              <w:t>.</w:t>
            </w:r>
          </w:p>
          <w:p w14:paraId="5515F0E2" w14:textId="77777777" w:rsidR="00CB52A1" w:rsidRPr="00D00F65" w:rsidRDefault="00CB52A1" w:rsidP="00D65ADF">
            <w:pPr>
              <w:pStyle w:val="a3"/>
              <w:jc w:val="both"/>
              <w:rPr>
                <w:rFonts w:ascii="Times New Roman" w:hAnsi="Times New Roman" w:cs="Times New Roman"/>
                <w:bCs/>
                <w:lang w:eastAsia="uk-UA"/>
              </w:rPr>
            </w:pPr>
            <w:r w:rsidRPr="00D00F65">
              <w:rPr>
                <w:rFonts w:ascii="Times New Roman" w:hAnsi="Times New Roman" w:cs="Times New Roman"/>
                <w:bCs/>
                <w:lang w:eastAsia="uk-UA"/>
              </w:rPr>
              <w:t xml:space="preserve">Враховуючи зазначене при визначенні тривалості порушення Регулятору </w:t>
            </w:r>
            <w:r w:rsidRPr="00D00F65">
              <w:rPr>
                <w:rFonts w:ascii="Times New Roman" w:hAnsi="Times New Roman" w:cs="Times New Roman"/>
                <w:bCs/>
                <w:u w:val="single"/>
                <w:lang w:eastAsia="uk-UA"/>
              </w:rPr>
              <w:t>необхідно враховувати лише той період, що безпосередньо досліджувався при проведенні розслідування</w:t>
            </w:r>
            <w:r w:rsidRPr="00D00F65">
              <w:rPr>
                <w:rFonts w:ascii="Times New Roman" w:hAnsi="Times New Roman" w:cs="Times New Roman"/>
                <w:bCs/>
                <w:lang w:eastAsia="uk-UA"/>
              </w:rPr>
              <w:t xml:space="preserve"> (тобто до останнього дня (включно) періоду, що розслідувався).</w:t>
            </w:r>
          </w:p>
          <w:p w14:paraId="45C6F67A" w14:textId="77777777" w:rsidR="00CB52A1" w:rsidRPr="00D00F65" w:rsidRDefault="00CB52A1" w:rsidP="00D65ADF">
            <w:pPr>
              <w:pStyle w:val="a3"/>
              <w:jc w:val="both"/>
              <w:rPr>
                <w:rFonts w:ascii="Times New Roman" w:hAnsi="Times New Roman" w:cs="Times New Roman"/>
                <w:bCs/>
                <w:lang w:eastAsia="uk-UA"/>
              </w:rPr>
            </w:pPr>
            <w:r w:rsidRPr="00D00F65">
              <w:rPr>
                <w:rFonts w:ascii="Times New Roman" w:hAnsi="Times New Roman" w:cs="Times New Roman"/>
                <w:bCs/>
                <w:lang w:eastAsia="uk-UA"/>
              </w:rPr>
              <w:t>Врахування інших днів, які не входять у період, що розслідувався, при визначенні періоду протягом якого триває порушення є безпідставним.</w:t>
            </w:r>
          </w:p>
          <w:p w14:paraId="24C7C302" w14:textId="77777777" w:rsidR="00CB52A1" w:rsidRPr="00D00F65" w:rsidRDefault="00CB52A1" w:rsidP="003B2512">
            <w:pPr>
              <w:pStyle w:val="a3"/>
              <w:jc w:val="both"/>
              <w:rPr>
                <w:rFonts w:ascii="Times New Roman" w:hAnsi="Times New Roman" w:cs="Times New Roman"/>
                <w:bCs/>
                <w:lang w:eastAsia="uk-UA"/>
              </w:rPr>
            </w:pPr>
          </w:p>
          <w:p w14:paraId="4ECED079" w14:textId="77777777" w:rsidR="00CB52A1" w:rsidRPr="00D00F65" w:rsidRDefault="00CB52A1" w:rsidP="003B2512">
            <w:pPr>
              <w:pStyle w:val="a3"/>
              <w:jc w:val="both"/>
              <w:rPr>
                <w:rFonts w:ascii="Times New Roman" w:hAnsi="Times New Roman" w:cs="Times New Roman"/>
                <w:b/>
                <w:bCs/>
                <w:lang w:eastAsia="uk-UA"/>
              </w:rPr>
            </w:pPr>
            <w:r w:rsidRPr="00D00F65">
              <w:rPr>
                <w:rFonts w:ascii="Times New Roman" w:hAnsi="Times New Roman" w:cs="Times New Roman"/>
                <w:b/>
                <w:bCs/>
                <w:lang w:eastAsia="uk-UA"/>
              </w:rPr>
              <w:t>ТОВ «Д. ТРЕЙДІНГ»</w:t>
            </w:r>
          </w:p>
          <w:p w14:paraId="4F388042" w14:textId="77777777" w:rsidR="00CB52A1" w:rsidRPr="00D65ADF" w:rsidRDefault="00CB52A1" w:rsidP="003B2512">
            <w:pPr>
              <w:pStyle w:val="a3"/>
              <w:jc w:val="both"/>
              <w:rPr>
                <w:rFonts w:ascii="Times New Roman" w:hAnsi="Times New Roman" w:cs="Times New Roman"/>
                <w:lang w:eastAsia="uk-UA"/>
              </w:rPr>
            </w:pPr>
            <w:r w:rsidRPr="00D65ADF">
              <w:rPr>
                <w:rFonts w:ascii="Times New Roman" w:hAnsi="Times New Roman" w:cs="Times New Roman"/>
                <w:lang w:eastAsia="uk-UA"/>
              </w:rPr>
              <w:t>Пропонуємо пункт 4.3.2. вилучити повністю</w:t>
            </w:r>
          </w:p>
          <w:p w14:paraId="3EB21192" w14:textId="77777777" w:rsidR="00CB52A1" w:rsidRPr="00D00F65" w:rsidRDefault="00CB52A1" w:rsidP="003B2512">
            <w:pPr>
              <w:pStyle w:val="a3"/>
              <w:jc w:val="both"/>
              <w:rPr>
                <w:rFonts w:ascii="Times New Roman" w:hAnsi="Times New Roman" w:cs="Times New Roman"/>
                <w:b/>
                <w:lang w:eastAsia="uk-UA"/>
              </w:rPr>
            </w:pPr>
          </w:p>
          <w:p w14:paraId="35BC9990" w14:textId="77777777" w:rsidR="00CB52A1" w:rsidRPr="00D65ADF" w:rsidRDefault="00CB52A1" w:rsidP="00D65ADF">
            <w:pPr>
              <w:pStyle w:val="a3"/>
              <w:tabs>
                <w:tab w:val="left" w:pos="679"/>
              </w:tabs>
              <w:jc w:val="both"/>
              <w:rPr>
                <w:rFonts w:ascii="Times New Roman" w:hAnsi="Times New Roman"/>
                <w:b/>
                <w:bCs/>
                <w:lang w:eastAsia="uk-UA"/>
              </w:rPr>
            </w:pPr>
            <w:r w:rsidRPr="00D65ADF">
              <w:rPr>
                <w:rFonts w:ascii="Times New Roman" w:hAnsi="Times New Roman"/>
                <w:b/>
                <w:bCs/>
                <w:lang w:eastAsia="uk-UA"/>
              </w:rPr>
              <w:t>Обґрунтування</w:t>
            </w:r>
          </w:p>
          <w:p w14:paraId="6DEE6CF2" w14:textId="6ED675A0" w:rsidR="00CB52A1" w:rsidRPr="00D00F65" w:rsidRDefault="00CB52A1" w:rsidP="00D65ADF">
            <w:pPr>
              <w:pStyle w:val="a3"/>
              <w:jc w:val="both"/>
              <w:rPr>
                <w:rFonts w:ascii="Times New Roman" w:hAnsi="Times New Roman" w:cs="Times New Roman"/>
                <w:bCs/>
                <w:lang w:eastAsia="uk-UA"/>
              </w:rPr>
            </w:pPr>
            <w:r w:rsidRPr="00D00F65">
              <w:rPr>
                <w:rFonts w:ascii="Times New Roman" w:hAnsi="Times New Roman" w:cs="Times New Roman"/>
                <w:bCs/>
                <w:lang w:eastAsia="uk-UA"/>
              </w:rPr>
              <w:t xml:space="preserve">Для тих порушень, де час початку і закінчення не має значення (наприклад: </w:t>
            </w:r>
            <w:proofErr w:type="spellStart"/>
            <w:r w:rsidRPr="00D00F65">
              <w:rPr>
                <w:rFonts w:ascii="Times New Roman" w:hAnsi="Times New Roman" w:cs="Times New Roman"/>
                <w:bCs/>
                <w:lang w:eastAsia="uk-UA"/>
              </w:rPr>
              <w:t>неоприлюднення</w:t>
            </w:r>
            <w:proofErr w:type="spellEnd"/>
            <w:r w:rsidRPr="00D00F65">
              <w:rPr>
                <w:rFonts w:ascii="Times New Roman" w:hAnsi="Times New Roman" w:cs="Times New Roman"/>
                <w:bCs/>
                <w:lang w:eastAsia="uk-UA"/>
              </w:rPr>
              <w:t xml:space="preserve"> </w:t>
            </w:r>
            <w:proofErr w:type="spellStart"/>
            <w:r w:rsidRPr="00D00F65">
              <w:rPr>
                <w:rFonts w:ascii="Times New Roman" w:hAnsi="Times New Roman" w:cs="Times New Roman"/>
                <w:bCs/>
                <w:lang w:eastAsia="uk-UA"/>
              </w:rPr>
              <w:t>інсайдерської</w:t>
            </w:r>
            <w:proofErr w:type="spellEnd"/>
            <w:r w:rsidRPr="00D00F65">
              <w:rPr>
                <w:rFonts w:ascii="Times New Roman" w:hAnsi="Times New Roman" w:cs="Times New Roman"/>
                <w:bCs/>
                <w:lang w:eastAsia="uk-UA"/>
              </w:rPr>
              <w:t xml:space="preserve"> інформації, або вчинення операцій без реєстрації) або не відіграє значної ролі для інших учасників ринку (наприклад: оприлюднення </w:t>
            </w:r>
            <w:proofErr w:type="spellStart"/>
            <w:r w:rsidRPr="00D00F65">
              <w:rPr>
                <w:rFonts w:ascii="Times New Roman" w:hAnsi="Times New Roman" w:cs="Times New Roman"/>
                <w:bCs/>
                <w:lang w:eastAsia="uk-UA"/>
              </w:rPr>
              <w:t>інсайдерської</w:t>
            </w:r>
            <w:proofErr w:type="spellEnd"/>
            <w:r w:rsidRPr="00D00F65">
              <w:rPr>
                <w:rFonts w:ascii="Times New Roman" w:hAnsi="Times New Roman" w:cs="Times New Roman"/>
                <w:bCs/>
                <w:lang w:eastAsia="uk-UA"/>
              </w:rPr>
              <w:t xml:space="preserve"> інформації через 9 годин або через 9 діб має той самий ефект для інших учасників ринку), недоцільно застосовувати критерій часу у обрахунках штрафів та визначати момент початку і закінчення такого порушення.</w:t>
            </w:r>
          </w:p>
          <w:p w14:paraId="7B1B330F" w14:textId="77777777" w:rsidR="00CB52A1" w:rsidRPr="00D00F65" w:rsidRDefault="00CB52A1" w:rsidP="003B2512">
            <w:pPr>
              <w:pStyle w:val="a3"/>
              <w:jc w:val="both"/>
              <w:rPr>
                <w:rFonts w:ascii="Times New Roman" w:hAnsi="Times New Roman" w:cs="Times New Roman"/>
                <w:b/>
                <w:lang w:eastAsia="uk-UA"/>
              </w:rPr>
            </w:pPr>
          </w:p>
          <w:p w14:paraId="5B32A116" w14:textId="77777777" w:rsidR="00CB52A1" w:rsidRPr="00D00F65" w:rsidRDefault="00CB52A1" w:rsidP="003B2512">
            <w:pPr>
              <w:pStyle w:val="a3"/>
              <w:jc w:val="both"/>
              <w:rPr>
                <w:rFonts w:ascii="Times New Roman" w:hAnsi="Times New Roman" w:cs="Times New Roman"/>
                <w:b/>
                <w:bCs/>
                <w:lang w:eastAsia="uk-UA"/>
              </w:rPr>
            </w:pPr>
            <w:r w:rsidRPr="00D00F65">
              <w:rPr>
                <w:rFonts w:ascii="Times New Roman" w:hAnsi="Times New Roman" w:cs="Times New Roman"/>
                <w:b/>
                <w:bCs/>
                <w:lang w:eastAsia="uk-UA"/>
              </w:rPr>
              <w:t>АТ «ОПЕРАТОР РИНКУ»</w:t>
            </w:r>
          </w:p>
          <w:p w14:paraId="71D4C3A6" w14:textId="77777777" w:rsidR="00CB52A1" w:rsidRPr="00D00F65" w:rsidRDefault="00CB52A1" w:rsidP="003B2512">
            <w:pPr>
              <w:pStyle w:val="a3"/>
              <w:jc w:val="both"/>
              <w:rPr>
                <w:rFonts w:ascii="Times New Roman" w:hAnsi="Times New Roman" w:cs="Times New Roman"/>
                <w:b/>
                <w:bCs/>
                <w:lang w:eastAsia="uk-UA"/>
              </w:rPr>
            </w:pPr>
          </w:p>
          <w:p w14:paraId="1CD0BE0E"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4.3.2. Період, протягом якого тривало/триває порушення, визначається від моменту фактичного початку  та до:</w:t>
            </w:r>
          </w:p>
          <w:p w14:paraId="0F17E66C"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1) моменту фактичного припинення дій/бездіяльності, що становить порушення, або</w:t>
            </w:r>
          </w:p>
          <w:p w14:paraId="1E7A439A"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lastRenderedPageBreak/>
              <w:t xml:space="preserve">2) дати </w:t>
            </w:r>
            <w:r w:rsidRPr="00D00F65">
              <w:rPr>
                <w:rFonts w:ascii="Times New Roman" w:hAnsi="Times New Roman" w:cs="Times New Roman"/>
                <w:b/>
                <w:lang w:eastAsia="uk-UA"/>
              </w:rPr>
              <w:t>складання висновку про результати розслідування</w:t>
            </w:r>
            <w:r w:rsidRPr="00D00F65">
              <w:rPr>
                <w:rFonts w:ascii="Times New Roman" w:hAnsi="Times New Roman" w:cs="Times New Roman"/>
                <w:bCs/>
                <w:lang w:eastAsia="uk-UA"/>
              </w:rPr>
              <w:t xml:space="preserve"> - у разі триваючого порушення.</w:t>
            </w:r>
          </w:p>
          <w:p w14:paraId="793237D4" w14:textId="77777777" w:rsidR="00CB52A1" w:rsidRPr="00D00F65" w:rsidRDefault="00CB52A1" w:rsidP="003B2512">
            <w:pPr>
              <w:pStyle w:val="a3"/>
              <w:jc w:val="both"/>
              <w:rPr>
                <w:rFonts w:ascii="Times New Roman" w:hAnsi="Times New Roman" w:cs="Times New Roman"/>
                <w:lang w:eastAsia="uk-UA"/>
              </w:rPr>
            </w:pPr>
          </w:p>
          <w:p w14:paraId="35EF737D" w14:textId="77777777" w:rsidR="00CB52A1" w:rsidRPr="00D65ADF" w:rsidRDefault="00CB52A1" w:rsidP="00D65ADF">
            <w:pPr>
              <w:pStyle w:val="a3"/>
              <w:tabs>
                <w:tab w:val="left" w:pos="679"/>
              </w:tabs>
              <w:jc w:val="both"/>
              <w:rPr>
                <w:rFonts w:ascii="Times New Roman" w:hAnsi="Times New Roman"/>
                <w:b/>
                <w:bCs/>
                <w:lang w:eastAsia="uk-UA"/>
              </w:rPr>
            </w:pPr>
            <w:r w:rsidRPr="00D65ADF">
              <w:rPr>
                <w:rFonts w:ascii="Times New Roman" w:hAnsi="Times New Roman"/>
                <w:b/>
                <w:bCs/>
                <w:lang w:eastAsia="uk-UA"/>
              </w:rPr>
              <w:t>Обґрунтування</w:t>
            </w:r>
          </w:p>
          <w:p w14:paraId="3E21EFD4" w14:textId="77777777" w:rsidR="00CB52A1" w:rsidRPr="00D00F65" w:rsidRDefault="00CB52A1" w:rsidP="00D65ADF">
            <w:pPr>
              <w:pStyle w:val="a3"/>
              <w:jc w:val="both"/>
              <w:rPr>
                <w:rFonts w:ascii="Times New Roman" w:hAnsi="Times New Roman" w:cs="Times New Roman"/>
                <w:bCs/>
                <w:lang w:eastAsia="uk-UA"/>
              </w:rPr>
            </w:pPr>
            <w:r w:rsidRPr="00D00F65">
              <w:rPr>
                <w:rFonts w:ascii="Times New Roman" w:hAnsi="Times New Roman" w:cs="Times New Roman"/>
                <w:bCs/>
                <w:lang w:eastAsia="uk-UA"/>
              </w:rPr>
              <w:t>Відповідно до зауважень, наданих до п.4.3.1, у п.4.3.2, а також враховуючи таке:</w:t>
            </w:r>
          </w:p>
          <w:p w14:paraId="36FA63B2" w14:textId="77777777" w:rsidR="00CB52A1" w:rsidRPr="00D00F65" w:rsidRDefault="00CB52A1" w:rsidP="00D65ADF">
            <w:pPr>
              <w:pStyle w:val="a3"/>
              <w:jc w:val="both"/>
              <w:rPr>
                <w:rFonts w:ascii="Times New Roman" w:hAnsi="Times New Roman" w:cs="Times New Roman"/>
                <w:bCs/>
                <w:lang w:eastAsia="uk-UA"/>
              </w:rPr>
            </w:pPr>
            <w:r w:rsidRPr="00D00F65">
              <w:rPr>
                <w:rFonts w:ascii="Times New Roman" w:hAnsi="Times New Roman" w:cs="Times New Roman"/>
                <w:bCs/>
                <w:lang w:eastAsia="uk-UA"/>
              </w:rPr>
              <w:t>пунктом 9.2 Порядку</w:t>
            </w:r>
            <w:r w:rsidRPr="00D00F65">
              <w:rPr>
                <w:rFonts w:ascii="Times New Roman" w:hAnsi="Times New Roman" w:cs="Times New Roman"/>
              </w:rPr>
              <w:t xml:space="preserve"> </w:t>
            </w:r>
            <w:r w:rsidRPr="00D00F65">
              <w:rPr>
                <w:rFonts w:ascii="Times New Roman" w:hAnsi="Times New Roman" w:cs="Times New Roman"/>
                <w:bCs/>
                <w:lang w:eastAsia="uk-UA"/>
              </w:rPr>
              <w:t>розслідування зловживань на оптовому енергетичному ринку, затвердженому постановою НКРЕКП від 26.09.2023 № 1756, встановлено, що «рішення про застосування санкцій приймається Регулятором у 30-денний строк з дня складення висновку про результати розслідування зловживань на оптовому енергетичному ринку». Таким чином, змінами пропонується фактичне збільшення розрахункового розміру штрафу, порівняно з чинними положеннями, оскільки можливе збільшення періоду, протягом якого триває порушення, становитиме 30 днів або 720 годин.</w:t>
            </w:r>
          </w:p>
          <w:p w14:paraId="3A64FAD3" w14:textId="77777777" w:rsidR="00CB52A1" w:rsidRPr="00D00F65" w:rsidRDefault="00CB52A1" w:rsidP="003B2512">
            <w:pPr>
              <w:pStyle w:val="a3"/>
              <w:jc w:val="both"/>
              <w:rPr>
                <w:rFonts w:ascii="Times New Roman" w:hAnsi="Times New Roman" w:cs="Times New Roman"/>
                <w:lang w:eastAsia="uk-UA"/>
              </w:rPr>
            </w:pPr>
          </w:p>
          <w:p w14:paraId="74A56FC7" w14:textId="77777777" w:rsidR="00CB52A1" w:rsidRPr="00D00F65" w:rsidRDefault="00CB52A1" w:rsidP="003B2512">
            <w:pPr>
              <w:pStyle w:val="a3"/>
              <w:jc w:val="both"/>
              <w:rPr>
                <w:rFonts w:ascii="Times New Roman" w:hAnsi="Times New Roman" w:cs="Times New Roman"/>
                <w:b/>
                <w:bCs/>
                <w:lang w:eastAsia="uk-UA"/>
              </w:rPr>
            </w:pPr>
            <w:r w:rsidRPr="00D00F65">
              <w:rPr>
                <w:rFonts w:ascii="Times New Roman" w:hAnsi="Times New Roman" w:cs="Times New Roman"/>
                <w:b/>
                <w:bCs/>
                <w:lang w:eastAsia="uk-UA"/>
              </w:rPr>
              <w:t>ПРАТ «УКРГІДРОЕНЕРГО»</w:t>
            </w:r>
          </w:p>
          <w:p w14:paraId="5D529AA9" w14:textId="77777777" w:rsidR="00CB52A1" w:rsidRPr="00D00F65" w:rsidRDefault="00CB52A1" w:rsidP="003B2512">
            <w:pPr>
              <w:pStyle w:val="a3"/>
              <w:jc w:val="both"/>
              <w:rPr>
                <w:rFonts w:ascii="Times New Roman" w:hAnsi="Times New Roman" w:cs="Times New Roman"/>
                <w:b/>
                <w:bCs/>
                <w:lang w:eastAsia="uk-UA"/>
              </w:rPr>
            </w:pPr>
          </w:p>
          <w:p w14:paraId="6D5991B5" w14:textId="77777777" w:rsidR="00CB52A1" w:rsidRPr="00D00F65" w:rsidRDefault="00CB52A1" w:rsidP="003B2512">
            <w:pPr>
              <w:ind w:firstLine="284"/>
              <w:jc w:val="both"/>
              <w:rPr>
                <w:rFonts w:ascii="Times New Roman" w:hAnsi="Times New Roman"/>
                <w:b/>
              </w:rPr>
            </w:pPr>
            <w:r w:rsidRPr="00D00F65">
              <w:rPr>
                <w:rFonts w:ascii="Times New Roman" w:hAnsi="Times New Roman"/>
                <w:b/>
              </w:rPr>
              <w:t>4.3.2. Період, протягом якого тривало/триває інше порушення на оптовому енергетичному ринку, визначається від моменту фактичного початку та до:</w:t>
            </w:r>
          </w:p>
          <w:p w14:paraId="2037C95D" w14:textId="77777777" w:rsidR="00CB52A1" w:rsidRPr="00D00F65" w:rsidRDefault="00CB52A1" w:rsidP="003B2512">
            <w:pPr>
              <w:ind w:firstLine="284"/>
              <w:jc w:val="both"/>
              <w:rPr>
                <w:rFonts w:ascii="Times New Roman" w:hAnsi="Times New Roman"/>
                <w:b/>
              </w:rPr>
            </w:pPr>
            <w:r w:rsidRPr="00D00F65">
              <w:rPr>
                <w:rFonts w:ascii="Times New Roman" w:hAnsi="Times New Roman"/>
                <w:b/>
              </w:rPr>
              <w:t>1) моменту фактичного припинення дій/бездіяльності, що становить порушення, або</w:t>
            </w:r>
          </w:p>
          <w:p w14:paraId="3B8B6EE8" w14:textId="77777777" w:rsidR="00CB52A1" w:rsidRDefault="00CB52A1" w:rsidP="003B2512">
            <w:pPr>
              <w:pStyle w:val="a3"/>
              <w:jc w:val="both"/>
              <w:rPr>
                <w:rFonts w:ascii="Times New Roman" w:hAnsi="Times New Roman" w:cs="Times New Roman"/>
                <w:b/>
              </w:rPr>
            </w:pPr>
            <w:r w:rsidRPr="00D00F65">
              <w:rPr>
                <w:rFonts w:ascii="Times New Roman" w:hAnsi="Times New Roman" w:cs="Times New Roman"/>
                <w:b/>
                <w:lang w:eastAsia="uk-UA"/>
              </w:rPr>
              <w:t xml:space="preserve">2) дати прийняття НКРЕКП рішення про початок розслідування </w:t>
            </w:r>
            <w:r w:rsidRPr="00D00F65">
              <w:rPr>
                <w:rFonts w:ascii="Times New Roman" w:hAnsi="Times New Roman" w:cs="Times New Roman"/>
                <w:b/>
                <w:strike/>
              </w:rPr>
              <w:t>прийняття рішення за результатами розслідування</w:t>
            </w:r>
            <w:r w:rsidRPr="00D00F65">
              <w:rPr>
                <w:rFonts w:ascii="Times New Roman" w:hAnsi="Times New Roman" w:cs="Times New Roman"/>
                <w:b/>
              </w:rPr>
              <w:t xml:space="preserve"> – у разі триваючого зловживання.</w:t>
            </w:r>
          </w:p>
          <w:p w14:paraId="4C64FEC2" w14:textId="77777777" w:rsidR="00CB52A1" w:rsidRDefault="00CB52A1" w:rsidP="003B2512">
            <w:pPr>
              <w:pStyle w:val="a3"/>
              <w:jc w:val="both"/>
              <w:rPr>
                <w:rFonts w:ascii="Times New Roman" w:hAnsi="Times New Roman" w:cs="Times New Roman"/>
                <w:lang w:eastAsia="uk-UA"/>
              </w:rPr>
            </w:pPr>
          </w:p>
          <w:p w14:paraId="33140C28" w14:textId="6767D14E" w:rsidR="00CB52A1" w:rsidRPr="00D65ADF" w:rsidRDefault="00CB52A1" w:rsidP="00D65ADF">
            <w:pPr>
              <w:pStyle w:val="a3"/>
              <w:tabs>
                <w:tab w:val="left" w:pos="1594"/>
              </w:tabs>
              <w:ind w:firstLine="284"/>
              <w:jc w:val="both"/>
              <w:rPr>
                <w:rFonts w:ascii="Times New Roman" w:hAnsi="Times New Roman" w:cs="Times New Roman"/>
                <w:b/>
              </w:rPr>
            </w:pPr>
            <w:r w:rsidRPr="00D65ADF">
              <w:rPr>
                <w:rFonts w:ascii="Times New Roman" w:hAnsi="Times New Roman" w:cs="Times New Roman"/>
                <w:b/>
              </w:rPr>
              <w:t>Обґрунтування</w:t>
            </w:r>
          </w:p>
          <w:p w14:paraId="414D15AF" w14:textId="209C9BDC" w:rsidR="00CB52A1" w:rsidRPr="00D00F65" w:rsidRDefault="00CB52A1" w:rsidP="00D65ADF">
            <w:pPr>
              <w:pStyle w:val="a3"/>
              <w:tabs>
                <w:tab w:val="left" w:pos="1594"/>
              </w:tabs>
              <w:ind w:firstLine="284"/>
              <w:jc w:val="both"/>
              <w:rPr>
                <w:rFonts w:ascii="Times New Roman" w:hAnsi="Times New Roman" w:cs="Times New Roman"/>
              </w:rPr>
            </w:pPr>
            <w:r w:rsidRPr="00D00F65">
              <w:rPr>
                <w:rFonts w:ascii="Times New Roman" w:hAnsi="Times New Roman" w:cs="Times New Roman"/>
              </w:rPr>
              <w:t xml:space="preserve">Оскільки, </w:t>
            </w:r>
            <w:r w:rsidRPr="00D00F65">
              <w:rPr>
                <w:rFonts w:ascii="Times New Roman" w:hAnsi="Times New Roman" w:cs="Times New Roman"/>
                <w:u w:val="single"/>
              </w:rPr>
              <w:t>розмір та вид відповідальності УОЕР напряму залежить від тривалості правопорушення,</w:t>
            </w:r>
            <w:r w:rsidRPr="00D00F65">
              <w:rPr>
                <w:rFonts w:ascii="Times New Roman" w:hAnsi="Times New Roman" w:cs="Times New Roman"/>
              </w:rPr>
              <w:t xml:space="preserve"> як вказано в ч.4 ст. 77 ЗУ «Про ринок електричної енергії», Регулятор у разі вчинення правопорушення на ринку електричної енергії приймає у межах своїх повноважень рішення про накладення штрафів на учасників ринку (крім споживачів, що не є учасниками оптового енергетичного ринку), </w:t>
            </w:r>
            <w:r w:rsidRPr="00D00F65">
              <w:rPr>
                <w:rFonts w:ascii="Times New Roman" w:hAnsi="Times New Roman" w:cs="Times New Roman"/>
                <w:u w:val="single"/>
              </w:rPr>
              <w:t>беручи до уваги</w:t>
            </w:r>
            <w:r w:rsidRPr="00D00F65">
              <w:rPr>
                <w:rFonts w:ascii="Times New Roman" w:hAnsi="Times New Roman" w:cs="Times New Roman"/>
              </w:rPr>
              <w:t xml:space="preserve"> характер, </w:t>
            </w:r>
            <w:r w:rsidRPr="00D00F65">
              <w:rPr>
                <w:rFonts w:ascii="Times New Roman" w:hAnsi="Times New Roman" w:cs="Times New Roman"/>
                <w:u w:val="single"/>
              </w:rPr>
              <w:t xml:space="preserve">тривалість </w:t>
            </w:r>
            <w:r w:rsidRPr="00D00F65">
              <w:rPr>
                <w:rFonts w:ascii="Times New Roman" w:hAnsi="Times New Roman" w:cs="Times New Roman"/>
              </w:rPr>
              <w:t xml:space="preserve">та серйозність порушення…, а за загальними правилами адміністративного судочинства, адміністративне стягнення може бути накладено при триваючому правопорушенні - не пізніш як через два місяці </w:t>
            </w:r>
            <w:r w:rsidRPr="00D00F65">
              <w:rPr>
                <w:rFonts w:ascii="Times New Roman" w:hAnsi="Times New Roman" w:cs="Times New Roman"/>
                <w:b/>
                <w:u w:val="single"/>
              </w:rPr>
              <w:t>з дня його виявлення,</w:t>
            </w:r>
            <w:r w:rsidRPr="00D00F65">
              <w:rPr>
                <w:rFonts w:ascii="Times New Roman" w:hAnsi="Times New Roman" w:cs="Times New Roman"/>
              </w:rPr>
              <w:t xml:space="preserve"> (ч. 1 ст. 38 КУпАП), </w:t>
            </w:r>
            <w:r w:rsidRPr="00D00F65">
              <w:rPr>
                <w:rFonts w:ascii="Times New Roman" w:hAnsi="Times New Roman" w:cs="Times New Roman"/>
                <w:b/>
                <w:u w:val="single"/>
              </w:rPr>
              <w:t xml:space="preserve">то слід обмежити період дії </w:t>
            </w:r>
            <w:r w:rsidRPr="00D00F65">
              <w:rPr>
                <w:rFonts w:ascii="Times New Roman" w:hAnsi="Times New Roman" w:cs="Times New Roman"/>
              </w:rPr>
              <w:t xml:space="preserve">протягом якого тривало/триває зловживання, від моменту фактичного початку дій/бездіяльності УОЕР </w:t>
            </w:r>
            <w:r w:rsidRPr="00D00F65">
              <w:rPr>
                <w:rFonts w:ascii="Times New Roman" w:hAnsi="Times New Roman" w:cs="Times New Roman"/>
                <w:u w:val="single"/>
              </w:rPr>
              <w:t>та до моменту його виявлення НКРЕКП на етапі попереднього дослідження.</w:t>
            </w:r>
            <w:r w:rsidRPr="00D00F65">
              <w:rPr>
                <w:rFonts w:ascii="Times New Roman" w:hAnsi="Times New Roman" w:cs="Times New Roman"/>
              </w:rPr>
              <w:t xml:space="preserve"> Тим більш, що спираючись на новий запропонований НКРЕКП </w:t>
            </w:r>
            <w:proofErr w:type="spellStart"/>
            <w:r w:rsidRPr="00D00F65">
              <w:rPr>
                <w:rFonts w:ascii="Times New Roman" w:hAnsi="Times New Roman" w:cs="Times New Roman"/>
              </w:rPr>
              <w:t>пп</w:t>
            </w:r>
            <w:proofErr w:type="spellEnd"/>
            <w:r w:rsidRPr="00D00F65">
              <w:rPr>
                <w:rFonts w:ascii="Times New Roman" w:hAnsi="Times New Roman" w:cs="Times New Roman"/>
              </w:rPr>
              <w:t xml:space="preserve">. 3 п. 4.4.7, Регулятор трактує продовження вчинення порушення </w:t>
            </w:r>
            <w:r w:rsidRPr="00D00F65">
              <w:rPr>
                <w:rFonts w:ascii="Times New Roman" w:hAnsi="Times New Roman" w:cs="Times New Roman"/>
                <w:u w:val="single"/>
              </w:rPr>
              <w:t>після того, як НКРЕКП стало відомо про вчинення такого порушення як обтяжуючу обставину</w:t>
            </w:r>
            <w:r w:rsidRPr="00D00F65">
              <w:rPr>
                <w:rFonts w:ascii="Times New Roman" w:hAnsi="Times New Roman" w:cs="Times New Roman"/>
              </w:rPr>
              <w:t xml:space="preserve"> і додає 20% до розміру штрафу.</w:t>
            </w:r>
          </w:p>
          <w:p w14:paraId="3DB76FE9" w14:textId="4545C4D3" w:rsidR="00CB52A1" w:rsidRDefault="00CB52A1" w:rsidP="00D65ADF">
            <w:pPr>
              <w:pStyle w:val="a3"/>
              <w:jc w:val="both"/>
              <w:rPr>
                <w:rFonts w:ascii="Times New Roman" w:hAnsi="Times New Roman" w:cs="Times New Roman"/>
                <w:lang w:eastAsia="uk-UA"/>
              </w:rPr>
            </w:pPr>
            <w:r w:rsidRPr="00D00F65">
              <w:rPr>
                <w:rFonts w:ascii="Times New Roman" w:hAnsi="Times New Roman" w:cs="Times New Roman"/>
                <w:b/>
              </w:rPr>
              <w:lastRenderedPageBreak/>
              <w:t>Пропонується уточнити момент, а саме прийняття НКРЕКП рішення про початок розслідування, оскільки строк проведення розслідування, зазначений в п. 1.12. цього Порядку встановлений 18-24 місяців.</w:t>
            </w:r>
          </w:p>
          <w:p w14:paraId="44D3E5AE" w14:textId="598E2893" w:rsidR="00CB52A1" w:rsidRPr="00D00F65" w:rsidRDefault="00CB52A1" w:rsidP="003B2512">
            <w:pPr>
              <w:pStyle w:val="a3"/>
              <w:jc w:val="both"/>
              <w:rPr>
                <w:rFonts w:ascii="Times New Roman" w:hAnsi="Times New Roman" w:cs="Times New Roman"/>
                <w:lang w:eastAsia="uk-UA"/>
              </w:rPr>
            </w:pPr>
          </w:p>
        </w:tc>
        <w:tc>
          <w:tcPr>
            <w:tcW w:w="754" w:type="pct"/>
            <w:shd w:val="clear" w:color="auto" w:fill="auto"/>
            <w:vAlign w:val="center"/>
          </w:tcPr>
          <w:p w14:paraId="173D8E77" w14:textId="1E6C841E" w:rsidR="00CB52A1" w:rsidRPr="00D00F65" w:rsidRDefault="00CB52A1" w:rsidP="00B70ED4">
            <w:pPr>
              <w:pStyle w:val="a9"/>
              <w:spacing w:after="0" w:line="240" w:lineRule="auto"/>
              <w:ind w:left="0"/>
              <w:jc w:val="center"/>
              <w:rPr>
                <w:rFonts w:ascii="Times New Roman" w:hAnsi="Times New Roman"/>
              </w:rPr>
            </w:pPr>
            <w:r w:rsidRPr="00D00F65">
              <w:rPr>
                <w:rFonts w:ascii="Times New Roman" w:hAnsi="Times New Roman"/>
              </w:rPr>
              <w:lastRenderedPageBreak/>
              <w:t>Врахувати в редакції, запропонованій АТ «ОПЕРАТОР РИКУ»</w:t>
            </w:r>
          </w:p>
        </w:tc>
      </w:tr>
      <w:tr w:rsidR="00CB52A1" w:rsidRPr="00D00F65" w14:paraId="32FF1436" w14:textId="77777777" w:rsidTr="00CB52A1">
        <w:tc>
          <w:tcPr>
            <w:tcW w:w="211" w:type="pct"/>
            <w:shd w:val="clear" w:color="auto" w:fill="auto"/>
            <w:vAlign w:val="center"/>
          </w:tcPr>
          <w:p w14:paraId="65924073" w14:textId="1E086419" w:rsidR="00CB52A1" w:rsidRPr="00D00F65" w:rsidRDefault="00CB52A1" w:rsidP="00B70ED4">
            <w:pPr>
              <w:pStyle w:val="a9"/>
              <w:spacing w:after="0" w:line="240" w:lineRule="auto"/>
              <w:ind w:left="0"/>
              <w:jc w:val="center"/>
              <w:rPr>
                <w:rFonts w:ascii="Times New Roman" w:hAnsi="Times New Roman"/>
                <w:b/>
                <w:bCs/>
              </w:rPr>
            </w:pPr>
            <w:r w:rsidRPr="00D00F65">
              <w:rPr>
                <w:rFonts w:ascii="Times New Roman" w:hAnsi="Times New Roman"/>
                <w:b/>
                <w:bCs/>
              </w:rPr>
              <w:lastRenderedPageBreak/>
              <w:t>4.3.3</w:t>
            </w:r>
          </w:p>
        </w:tc>
        <w:tc>
          <w:tcPr>
            <w:tcW w:w="1307" w:type="pct"/>
            <w:shd w:val="clear" w:color="auto" w:fill="auto"/>
          </w:tcPr>
          <w:p w14:paraId="36BF5B9D" w14:textId="7AC2C2AE"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Положення відсутнє.</w:t>
            </w:r>
          </w:p>
        </w:tc>
        <w:tc>
          <w:tcPr>
            <w:tcW w:w="2728" w:type="pct"/>
            <w:shd w:val="clear" w:color="auto" w:fill="auto"/>
          </w:tcPr>
          <w:p w14:paraId="4992C592" w14:textId="77777777" w:rsidR="00CB52A1" w:rsidRPr="00D00F65" w:rsidRDefault="00CB52A1" w:rsidP="003B2512">
            <w:pPr>
              <w:pStyle w:val="a3"/>
              <w:jc w:val="both"/>
              <w:rPr>
                <w:rFonts w:ascii="Times New Roman" w:eastAsia="Times New Roman" w:hAnsi="Times New Roman" w:cs="Times New Roman"/>
                <w:b/>
                <w:bCs/>
                <w:lang w:eastAsia="uk-UA"/>
              </w:rPr>
            </w:pPr>
            <w:r w:rsidRPr="00D00F65">
              <w:rPr>
                <w:rFonts w:ascii="Times New Roman" w:eastAsia="Times New Roman" w:hAnsi="Times New Roman" w:cs="Times New Roman"/>
                <w:b/>
                <w:bCs/>
                <w:lang w:eastAsia="uk-UA"/>
              </w:rPr>
              <w:t>АТ «ОПЕРАТОР РИНКУ»</w:t>
            </w:r>
          </w:p>
          <w:p w14:paraId="16C83DD6" w14:textId="77777777" w:rsidR="00CB52A1" w:rsidRPr="00D00F65" w:rsidRDefault="00CB52A1" w:rsidP="003B2512">
            <w:pPr>
              <w:pStyle w:val="a3"/>
              <w:jc w:val="both"/>
              <w:rPr>
                <w:rFonts w:ascii="Times New Roman" w:hAnsi="Times New Roman" w:cs="Times New Roman"/>
                <w:b/>
                <w:lang w:eastAsia="uk-UA"/>
              </w:rPr>
            </w:pPr>
          </w:p>
          <w:p w14:paraId="5E57D35A" w14:textId="77777777" w:rsidR="00CB52A1"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4.3.3. Максимальний відсоток коригування з урахуванням тривалості зловживання не може перевищувати 50% від початкового розміру штрафу, розрахованого відповідно до пункту 4.2.3 глави 4.2 цього розділу.</w:t>
            </w:r>
          </w:p>
          <w:p w14:paraId="35180C96" w14:textId="77777777" w:rsidR="00CB52A1" w:rsidRDefault="00CB52A1" w:rsidP="003B2512">
            <w:pPr>
              <w:pStyle w:val="a3"/>
              <w:jc w:val="both"/>
              <w:rPr>
                <w:rFonts w:ascii="Times New Roman" w:eastAsia="Times New Roman" w:hAnsi="Times New Roman" w:cs="Times New Roman"/>
                <w:lang w:eastAsia="uk-UA"/>
              </w:rPr>
            </w:pPr>
          </w:p>
          <w:p w14:paraId="67B697FB" w14:textId="77777777" w:rsidR="00CB52A1" w:rsidRPr="00D65ADF" w:rsidRDefault="00CB52A1" w:rsidP="00D65ADF">
            <w:pPr>
              <w:pStyle w:val="a3"/>
              <w:tabs>
                <w:tab w:val="left" w:pos="1594"/>
              </w:tabs>
              <w:ind w:firstLine="284"/>
              <w:jc w:val="both"/>
              <w:rPr>
                <w:rFonts w:ascii="Times New Roman" w:hAnsi="Times New Roman" w:cs="Times New Roman"/>
                <w:b/>
              </w:rPr>
            </w:pPr>
            <w:r w:rsidRPr="00D65ADF">
              <w:rPr>
                <w:rFonts w:ascii="Times New Roman" w:hAnsi="Times New Roman" w:cs="Times New Roman"/>
                <w:b/>
              </w:rPr>
              <w:t>Обґрунтування</w:t>
            </w:r>
          </w:p>
          <w:p w14:paraId="662A55B9" w14:textId="70C32D6D" w:rsidR="00CB52A1" w:rsidRPr="00D00F65" w:rsidRDefault="00CB52A1" w:rsidP="003B2512">
            <w:pPr>
              <w:pStyle w:val="a3"/>
              <w:jc w:val="both"/>
              <w:rPr>
                <w:rFonts w:ascii="Times New Roman" w:eastAsia="Times New Roman" w:hAnsi="Times New Roman" w:cs="Times New Roman"/>
                <w:lang w:eastAsia="uk-UA"/>
              </w:rPr>
            </w:pPr>
            <w:r w:rsidRPr="00D00F65">
              <w:rPr>
                <w:rFonts w:ascii="Times New Roman" w:hAnsi="Times New Roman" w:cs="Times New Roman"/>
                <w:bCs/>
                <w:lang w:eastAsia="uk-UA"/>
              </w:rPr>
              <w:t>Пропонується додати пункт 4.3.3 аналогічний відповідним положенням  п.2.3.3 розділів ІІ  та п.3.3.3 ІІІ Порядку (методики).</w:t>
            </w:r>
          </w:p>
        </w:tc>
        <w:tc>
          <w:tcPr>
            <w:tcW w:w="754" w:type="pct"/>
            <w:shd w:val="clear" w:color="auto" w:fill="auto"/>
            <w:vAlign w:val="center"/>
          </w:tcPr>
          <w:p w14:paraId="63E067E8" w14:textId="415DA46B" w:rsidR="00CB52A1" w:rsidRPr="00D00F65" w:rsidRDefault="00CB52A1" w:rsidP="00B70ED4">
            <w:pPr>
              <w:pStyle w:val="a9"/>
              <w:spacing w:after="0" w:line="240" w:lineRule="auto"/>
              <w:ind w:left="0"/>
              <w:jc w:val="center"/>
              <w:rPr>
                <w:rFonts w:ascii="Times New Roman" w:hAnsi="Times New Roman"/>
              </w:rPr>
            </w:pPr>
            <w:r w:rsidRPr="00D00F65">
              <w:rPr>
                <w:rFonts w:ascii="Times New Roman" w:hAnsi="Times New Roman"/>
              </w:rPr>
              <w:t>Потребує обговорення</w:t>
            </w:r>
          </w:p>
        </w:tc>
      </w:tr>
      <w:tr w:rsidR="00CB52A1" w:rsidRPr="00D00F65" w14:paraId="47AD4A4C" w14:textId="77777777" w:rsidTr="00CB52A1">
        <w:tc>
          <w:tcPr>
            <w:tcW w:w="211" w:type="pct"/>
            <w:shd w:val="clear" w:color="auto" w:fill="auto"/>
            <w:vAlign w:val="center"/>
          </w:tcPr>
          <w:p w14:paraId="5B215EE3" w14:textId="14EF4D14" w:rsidR="00CB52A1" w:rsidRPr="00D00F65" w:rsidRDefault="00CB52A1" w:rsidP="00B70ED4">
            <w:pPr>
              <w:pStyle w:val="a9"/>
              <w:spacing w:after="0" w:line="240" w:lineRule="auto"/>
              <w:ind w:left="0"/>
              <w:jc w:val="center"/>
              <w:rPr>
                <w:rFonts w:ascii="Times New Roman" w:hAnsi="Times New Roman"/>
                <w:b/>
                <w:bCs/>
              </w:rPr>
            </w:pPr>
            <w:r w:rsidRPr="00D00F65">
              <w:rPr>
                <w:rFonts w:ascii="Times New Roman" w:hAnsi="Times New Roman"/>
                <w:b/>
                <w:bCs/>
              </w:rPr>
              <w:t>4.4.2</w:t>
            </w:r>
          </w:p>
        </w:tc>
        <w:tc>
          <w:tcPr>
            <w:tcW w:w="1307" w:type="pct"/>
            <w:shd w:val="clear" w:color="auto" w:fill="auto"/>
          </w:tcPr>
          <w:p w14:paraId="65B17BD6" w14:textId="77777777" w:rsidR="00CB52A1" w:rsidRPr="00D00F65" w:rsidRDefault="00CB52A1" w:rsidP="00C92F6D">
            <w:pPr>
              <w:pStyle w:val="a3"/>
              <w:jc w:val="both"/>
              <w:rPr>
                <w:rFonts w:ascii="Times New Roman" w:hAnsi="Times New Roman"/>
                <w:bCs/>
                <w:lang w:eastAsia="uk-UA"/>
              </w:rPr>
            </w:pPr>
            <w:r w:rsidRPr="00D00F65">
              <w:rPr>
                <w:rFonts w:ascii="Times New Roman" w:hAnsi="Times New Roman"/>
                <w:bCs/>
                <w:lang w:eastAsia="uk-UA"/>
              </w:rPr>
              <w:t>4.4.2. Коригування розміру штрафу, скоригованого відповідно до пункту 4.3.1 глави 4.3 цього розділу, з урахуванням пом’якшуючих та обтяжуючих обставин, здійснюється за формулою</w:t>
            </w:r>
          </w:p>
          <w:p w14:paraId="64E8AE83" w14:textId="77777777" w:rsidR="00CB52A1" w:rsidRPr="00D00F65" w:rsidRDefault="00CB52A1" w:rsidP="00C92F6D">
            <w:pPr>
              <w:pStyle w:val="a3"/>
              <w:rPr>
                <w:rFonts w:ascii="Times New Roman" w:hAnsi="Times New Roman"/>
                <w:bCs/>
                <w:lang w:eastAsia="uk-UA"/>
              </w:rPr>
            </w:pPr>
            <w:proofErr w:type="spellStart"/>
            <w:r w:rsidRPr="00D00F65">
              <w:rPr>
                <w:rFonts w:ascii="Times New Roman" w:hAnsi="Times New Roman"/>
                <w:bCs/>
                <w:i/>
                <w:lang w:eastAsia="uk-UA"/>
              </w:rPr>
              <w:t>P</w:t>
            </w:r>
            <w:r w:rsidRPr="00D00F65">
              <w:rPr>
                <w:rFonts w:ascii="Times New Roman" w:hAnsi="Times New Roman"/>
                <w:bCs/>
                <w:i/>
                <w:vertAlign w:val="subscript"/>
                <w:lang w:eastAsia="uk-UA"/>
              </w:rPr>
              <w:t>conditions</w:t>
            </w:r>
            <w:proofErr w:type="spellEnd"/>
            <w:r w:rsidRPr="00D00F65">
              <w:rPr>
                <w:rFonts w:ascii="Times New Roman" w:hAnsi="Times New Roman"/>
                <w:bCs/>
                <w:i/>
                <w:vertAlign w:val="subscript"/>
                <w:lang w:eastAsia="uk-UA"/>
              </w:rPr>
              <w:t xml:space="preserve"> </w:t>
            </w:r>
            <w:r w:rsidRPr="00D00F65">
              <w:rPr>
                <w:rFonts w:ascii="Times New Roman" w:hAnsi="Times New Roman"/>
                <w:bCs/>
                <w:i/>
                <w:lang w:eastAsia="uk-UA"/>
              </w:rPr>
              <w:t xml:space="preserve">= </w:t>
            </w:r>
            <w:proofErr w:type="spellStart"/>
            <w:r w:rsidRPr="00D00F65">
              <w:rPr>
                <w:rFonts w:ascii="Times New Roman" w:hAnsi="Times New Roman"/>
                <w:bCs/>
                <w:i/>
                <w:lang w:eastAsia="uk-UA"/>
              </w:rPr>
              <w:t>P</w:t>
            </w:r>
            <w:r w:rsidRPr="00D00F65">
              <w:rPr>
                <w:rFonts w:ascii="Times New Roman" w:hAnsi="Times New Roman"/>
                <w:bCs/>
                <w:i/>
                <w:vertAlign w:val="subscript"/>
                <w:lang w:eastAsia="uk-UA"/>
              </w:rPr>
              <w:t>time</w:t>
            </w:r>
            <w:proofErr w:type="spellEnd"/>
            <w:r w:rsidRPr="00D00F65">
              <w:rPr>
                <w:rFonts w:ascii="Times New Roman" w:hAnsi="Times New Roman"/>
                <w:bCs/>
                <w:i/>
                <w:vertAlign w:val="subscript"/>
                <w:lang w:eastAsia="uk-UA"/>
              </w:rPr>
              <w:t xml:space="preserve"> </w:t>
            </w:r>
            <w:proofErr w:type="spellStart"/>
            <w:r w:rsidRPr="00D00F65">
              <w:rPr>
                <w:rFonts w:ascii="Times New Roman" w:hAnsi="Times New Roman"/>
                <w:bCs/>
                <w:i/>
                <w:vertAlign w:val="subscript"/>
                <w:lang w:eastAsia="uk-UA"/>
              </w:rPr>
              <w:t>adj</w:t>
            </w:r>
            <w:proofErr w:type="spellEnd"/>
            <w:r w:rsidRPr="00D00F65">
              <w:rPr>
                <w:rFonts w:ascii="Times New Roman" w:hAnsi="Times New Roman"/>
                <w:bCs/>
                <w:i/>
                <w:vertAlign w:val="subscript"/>
                <w:lang w:eastAsia="uk-UA"/>
              </w:rPr>
              <w:t xml:space="preserve"> </w:t>
            </w:r>
            <w:r w:rsidRPr="00D00F65">
              <w:rPr>
                <w:rFonts w:ascii="Times New Roman" w:hAnsi="Times New Roman"/>
                <w:bCs/>
                <w:i/>
                <w:lang w:eastAsia="uk-UA"/>
              </w:rPr>
              <w:t>– (</w:t>
            </w:r>
            <w:proofErr w:type="spellStart"/>
            <w:r w:rsidRPr="00D00F65">
              <w:rPr>
                <w:rFonts w:ascii="Times New Roman" w:hAnsi="Times New Roman"/>
                <w:bCs/>
                <w:i/>
                <w:lang w:eastAsia="uk-UA"/>
              </w:rPr>
              <w:t>P</w:t>
            </w:r>
            <w:r w:rsidRPr="00D00F65">
              <w:rPr>
                <w:rFonts w:ascii="Times New Roman" w:hAnsi="Times New Roman"/>
                <w:bCs/>
                <w:i/>
                <w:vertAlign w:val="subscript"/>
                <w:lang w:eastAsia="uk-UA"/>
              </w:rPr>
              <w:t>time</w:t>
            </w:r>
            <w:proofErr w:type="spellEnd"/>
            <w:r w:rsidRPr="00D00F65">
              <w:rPr>
                <w:rFonts w:ascii="Times New Roman" w:hAnsi="Times New Roman"/>
                <w:bCs/>
                <w:i/>
                <w:vertAlign w:val="subscript"/>
                <w:lang w:eastAsia="uk-UA"/>
              </w:rPr>
              <w:t xml:space="preserve"> </w:t>
            </w:r>
            <w:proofErr w:type="spellStart"/>
            <w:r w:rsidRPr="00D00F65">
              <w:rPr>
                <w:rFonts w:ascii="Times New Roman" w:hAnsi="Times New Roman"/>
                <w:bCs/>
                <w:i/>
                <w:vertAlign w:val="subscript"/>
                <w:lang w:eastAsia="uk-UA"/>
              </w:rPr>
              <w:t>adj</w:t>
            </w:r>
            <w:proofErr w:type="spellEnd"/>
            <w:r w:rsidRPr="00D00F65">
              <w:rPr>
                <w:rFonts w:ascii="Times New Roman" w:hAnsi="Times New Roman"/>
                <w:bCs/>
                <w:i/>
                <w:lang w:eastAsia="uk-UA"/>
              </w:rPr>
              <w:t xml:space="preserve"> x </w:t>
            </w:r>
            <w:proofErr w:type="spellStart"/>
            <w:r w:rsidRPr="00D00F65">
              <w:rPr>
                <w:rFonts w:ascii="Times New Roman" w:hAnsi="Times New Roman"/>
                <w:bCs/>
                <w:i/>
                <w:lang w:eastAsia="uk-UA"/>
              </w:rPr>
              <w:t>ext</w:t>
            </w:r>
            <w:proofErr w:type="spellEnd"/>
            <w:r w:rsidRPr="00D00F65">
              <w:rPr>
                <w:rFonts w:ascii="Times New Roman" w:hAnsi="Times New Roman"/>
                <w:bCs/>
                <w:i/>
                <w:lang w:eastAsia="uk-UA"/>
              </w:rPr>
              <w:t>%) + (</w:t>
            </w:r>
            <w:proofErr w:type="spellStart"/>
            <w:r w:rsidRPr="00D00F65">
              <w:rPr>
                <w:rFonts w:ascii="Times New Roman" w:hAnsi="Times New Roman"/>
                <w:bCs/>
                <w:i/>
                <w:lang w:eastAsia="uk-UA"/>
              </w:rPr>
              <w:t>P</w:t>
            </w:r>
            <w:r w:rsidRPr="00D00F65">
              <w:rPr>
                <w:rFonts w:ascii="Times New Roman" w:hAnsi="Times New Roman"/>
                <w:bCs/>
                <w:i/>
                <w:vertAlign w:val="subscript"/>
                <w:lang w:eastAsia="uk-UA"/>
              </w:rPr>
              <w:t>time</w:t>
            </w:r>
            <w:proofErr w:type="spellEnd"/>
            <w:r w:rsidRPr="00D00F65">
              <w:rPr>
                <w:rFonts w:ascii="Times New Roman" w:hAnsi="Times New Roman"/>
                <w:bCs/>
                <w:i/>
                <w:vertAlign w:val="subscript"/>
                <w:lang w:eastAsia="uk-UA"/>
              </w:rPr>
              <w:t xml:space="preserve"> </w:t>
            </w:r>
            <w:proofErr w:type="spellStart"/>
            <w:r w:rsidRPr="00D00F65">
              <w:rPr>
                <w:rFonts w:ascii="Times New Roman" w:hAnsi="Times New Roman"/>
                <w:bCs/>
                <w:i/>
                <w:vertAlign w:val="subscript"/>
                <w:lang w:eastAsia="uk-UA"/>
              </w:rPr>
              <w:t>adj</w:t>
            </w:r>
            <w:proofErr w:type="spellEnd"/>
            <w:r w:rsidRPr="00D00F65">
              <w:rPr>
                <w:rFonts w:ascii="Times New Roman" w:hAnsi="Times New Roman"/>
                <w:bCs/>
                <w:i/>
                <w:lang w:eastAsia="uk-UA"/>
              </w:rPr>
              <w:t xml:space="preserve"> x </w:t>
            </w:r>
            <w:proofErr w:type="spellStart"/>
            <w:r w:rsidRPr="00D00F65">
              <w:rPr>
                <w:rFonts w:ascii="Times New Roman" w:hAnsi="Times New Roman"/>
                <w:bCs/>
                <w:i/>
                <w:lang w:eastAsia="uk-UA"/>
              </w:rPr>
              <w:t>aggr</w:t>
            </w:r>
            <w:proofErr w:type="spellEnd"/>
            <w:r w:rsidRPr="00D00F65">
              <w:rPr>
                <w:rFonts w:ascii="Times New Roman" w:hAnsi="Times New Roman"/>
                <w:bCs/>
                <w:i/>
                <w:lang w:eastAsia="uk-UA"/>
              </w:rPr>
              <w:t>%)</w:t>
            </w:r>
            <w:r w:rsidRPr="00D00F65">
              <w:rPr>
                <w:rFonts w:ascii="Times New Roman" w:hAnsi="Times New Roman"/>
                <w:bCs/>
                <w:lang w:eastAsia="uk-UA"/>
              </w:rPr>
              <w:t xml:space="preserve">                (9)</w:t>
            </w:r>
          </w:p>
          <w:p w14:paraId="4D7BB566" w14:textId="77777777" w:rsidR="00CB52A1" w:rsidRPr="00D00F65" w:rsidRDefault="00CB52A1" w:rsidP="00C92F6D">
            <w:pPr>
              <w:pStyle w:val="a3"/>
              <w:rPr>
                <w:rFonts w:ascii="Times New Roman" w:hAnsi="Times New Roman"/>
                <w:bCs/>
                <w:lang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
              <w:gridCol w:w="1139"/>
              <w:gridCol w:w="2732"/>
            </w:tblGrid>
            <w:tr w:rsidR="00CB52A1" w:rsidRPr="00D00F65" w14:paraId="3AC0020F" w14:textId="77777777" w:rsidTr="007823C8">
              <w:tc>
                <w:tcPr>
                  <w:tcW w:w="524" w:type="dxa"/>
                </w:tcPr>
                <w:p w14:paraId="1DEAF3C8" w14:textId="77777777" w:rsidR="00CB52A1" w:rsidRPr="00D00F65" w:rsidRDefault="00CB52A1" w:rsidP="00C92F6D">
                  <w:pPr>
                    <w:pStyle w:val="a3"/>
                    <w:rPr>
                      <w:rFonts w:ascii="Times New Roman" w:hAnsi="Times New Roman"/>
                      <w:bCs/>
                      <w:lang w:eastAsia="uk-UA"/>
                    </w:rPr>
                  </w:pPr>
                  <w:r w:rsidRPr="00D00F65">
                    <w:rPr>
                      <w:rFonts w:ascii="Times New Roman" w:hAnsi="Times New Roman"/>
                      <w:bCs/>
                      <w:lang w:eastAsia="uk-UA"/>
                    </w:rPr>
                    <w:t>де</w:t>
                  </w:r>
                </w:p>
              </w:tc>
              <w:tc>
                <w:tcPr>
                  <w:tcW w:w="1139" w:type="dxa"/>
                </w:tcPr>
                <w:p w14:paraId="5996FE72" w14:textId="77777777" w:rsidR="00CB52A1" w:rsidRPr="00D00F65" w:rsidRDefault="00CB52A1" w:rsidP="00C92F6D">
                  <w:pPr>
                    <w:pStyle w:val="a3"/>
                    <w:rPr>
                      <w:rFonts w:ascii="Times New Roman" w:hAnsi="Times New Roman"/>
                      <w:bCs/>
                      <w:i/>
                      <w:lang w:eastAsia="uk-UA"/>
                    </w:rPr>
                  </w:pPr>
                  <w:proofErr w:type="spellStart"/>
                  <w:r w:rsidRPr="00D00F65">
                    <w:rPr>
                      <w:rFonts w:ascii="Times New Roman" w:hAnsi="Times New Roman"/>
                      <w:bCs/>
                      <w:i/>
                      <w:lang w:eastAsia="uk-UA"/>
                    </w:rPr>
                    <w:t>P</w:t>
                  </w:r>
                  <w:r w:rsidRPr="00D00F65">
                    <w:rPr>
                      <w:rFonts w:ascii="Times New Roman" w:hAnsi="Times New Roman"/>
                      <w:bCs/>
                      <w:i/>
                      <w:vertAlign w:val="subscript"/>
                      <w:lang w:eastAsia="uk-UA"/>
                    </w:rPr>
                    <w:t>conditions</w:t>
                  </w:r>
                  <w:proofErr w:type="spellEnd"/>
                </w:p>
              </w:tc>
              <w:tc>
                <w:tcPr>
                  <w:tcW w:w="2732" w:type="dxa"/>
                </w:tcPr>
                <w:p w14:paraId="10AC3D80" w14:textId="77777777" w:rsidR="00CB52A1" w:rsidRPr="00D00F65" w:rsidRDefault="00CB52A1" w:rsidP="00C92F6D">
                  <w:pPr>
                    <w:pStyle w:val="a3"/>
                    <w:rPr>
                      <w:rFonts w:ascii="Times New Roman" w:hAnsi="Times New Roman"/>
                      <w:bCs/>
                      <w:lang w:eastAsia="uk-UA"/>
                    </w:rPr>
                  </w:pPr>
                  <w:r w:rsidRPr="00D00F65">
                    <w:rPr>
                      <w:rFonts w:ascii="Times New Roman" w:hAnsi="Times New Roman"/>
                      <w:bCs/>
                      <w:lang w:eastAsia="uk-UA"/>
                    </w:rPr>
                    <w:t>-  розмір штрафу, скоригований з урахуванням пом’якшуючих та обтяжуючих обставин;</w:t>
                  </w:r>
                </w:p>
              </w:tc>
            </w:tr>
          </w:tbl>
          <w:p w14:paraId="731BD9E1" w14:textId="77777777" w:rsidR="00CB52A1" w:rsidRPr="00D00F65" w:rsidRDefault="00CB52A1" w:rsidP="00C92F6D">
            <w:pPr>
              <w:pStyle w:val="a3"/>
              <w:rPr>
                <w:rFonts w:ascii="Times New Roman" w:hAnsi="Times New Roman"/>
                <w:bCs/>
                <w:lang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
              <w:gridCol w:w="851"/>
              <w:gridCol w:w="3161"/>
            </w:tblGrid>
            <w:tr w:rsidR="00CB52A1" w:rsidRPr="00D00F65" w14:paraId="6E25705D" w14:textId="77777777" w:rsidTr="007823C8">
              <w:tc>
                <w:tcPr>
                  <w:tcW w:w="524" w:type="dxa"/>
                </w:tcPr>
                <w:p w14:paraId="0E82842D" w14:textId="77777777" w:rsidR="00CB52A1" w:rsidRPr="00D00F65" w:rsidRDefault="00CB52A1" w:rsidP="00C92F6D">
                  <w:pPr>
                    <w:pStyle w:val="a3"/>
                    <w:rPr>
                      <w:rFonts w:ascii="Times New Roman" w:hAnsi="Times New Roman"/>
                      <w:bCs/>
                      <w:lang w:eastAsia="uk-UA"/>
                    </w:rPr>
                  </w:pPr>
                </w:p>
              </w:tc>
              <w:tc>
                <w:tcPr>
                  <w:tcW w:w="851" w:type="dxa"/>
                </w:tcPr>
                <w:p w14:paraId="40157A81" w14:textId="77777777" w:rsidR="00CB52A1" w:rsidRPr="00D00F65" w:rsidRDefault="00CB52A1" w:rsidP="00C92F6D">
                  <w:pPr>
                    <w:pStyle w:val="a3"/>
                    <w:rPr>
                      <w:rFonts w:ascii="Times New Roman" w:hAnsi="Times New Roman"/>
                      <w:bCs/>
                      <w:vertAlign w:val="subscript"/>
                      <w:lang w:eastAsia="uk-UA"/>
                    </w:rPr>
                  </w:pPr>
                  <w:proofErr w:type="spellStart"/>
                  <w:r w:rsidRPr="00D00F65">
                    <w:rPr>
                      <w:rFonts w:ascii="Times New Roman" w:hAnsi="Times New Roman"/>
                      <w:bCs/>
                      <w:i/>
                      <w:lang w:eastAsia="uk-UA"/>
                    </w:rPr>
                    <w:t>P</w:t>
                  </w:r>
                  <w:r w:rsidRPr="00D00F65">
                    <w:rPr>
                      <w:rFonts w:ascii="Times New Roman" w:hAnsi="Times New Roman"/>
                      <w:bCs/>
                      <w:i/>
                      <w:vertAlign w:val="subscript"/>
                      <w:lang w:eastAsia="uk-UA"/>
                    </w:rPr>
                    <w:t>time</w:t>
                  </w:r>
                  <w:proofErr w:type="spellEnd"/>
                  <w:r w:rsidRPr="00D00F65">
                    <w:rPr>
                      <w:rFonts w:ascii="Times New Roman" w:hAnsi="Times New Roman"/>
                      <w:bCs/>
                      <w:i/>
                      <w:vertAlign w:val="subscript"/>
                      <w:lang w:eastAsia="uk-UA"/>
                    </w:rPr>
                    <w:t xml:space="preserve"> </w:t>
                  </w:r>
                  <w:proofErr w:type="spellStart"/>
                  <w:r w:rsidRPr="00D00F65">
                    <w:rPr>
                      <w:rFonts w:ascii="Times New Roman" w:hAnsi="Times New Roman"/>
                      <w:bCs/>
                      <w:i/>
                      <w:vertAlign w:val="subscript"/>
                      <w:lang w:eastAsia="uk-UA"/>
                    </w:rPr>
                    <w:t>adj</w:t>
                  </w:r>
                  <w:proofErr w:type="spellEnd"/>
                </w:p>
              </w:tc>
              <w:tc>
                <w:tcPr>
                  <w:tcW w:w="3161" w:type="dxa"/>
                </w:tcPr>
                <w:p w14:paraId="13097DA2" w14:textId="77777777" w:rsidR="00CB52A1" w:rsidRPr="00D00F65" w:rsidRDefault="00CB52A1" w:rsidP="00C92F6D">
                  <w:pPr>
                    <w:pStyle w:val="a3"/>
                    <w:rPr>
                      <w:rFonts w:ascii="Times New Roman" w:hAnsi="Times New Roman"/>
                      <w:bCs/>
                      <w:lang w:eastAsia="uk-UA"/>
                    </w:rPr>
                  </w:pPr>
                  <w:r w:rsidRPr="00D00F65">
                    <w:rPr>
                      <w:rFonts w:ascii="Times New Roman" w:hAnsi="Times New Roman"/>
                      <w:bCs/>
                      <w:lang w:eastAsia="uk-UA"/>
                    </w:rPr>
                    <w:t>-  розмір штрафу, скоригований з урахуванням тривалості порушення відповідно до пункту 4.3.1 глави 4.3 цього розділу;</w:t>
                  </w:r>
                </w:p>
              </w:tc>
            </w:tr>
          </w:tbl>
          <w:p w14:paraId="2D5488B0" w14:textId="77777777" w:rsidR="00CB52A1" w:rsidRPr="00D00F65" w:rsidRDefault="00CB52A1" w:rsidP="00C92F6D">
            <w:pPr>
              <w:pStyle w:val="a3"/>
              <w:rPr>
                <w:rFonts w:ascii="Times New Roman" w:hAnsi="Times New Roman"/>
                <w:bCs/>
                <w:lang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
              <w:gridCol w:w="851"/>
              <w:gridCol w:w="3020"/>
            </w:tblGrid>
            <w:tr w:rsidR="00CB52A1" w:rsidRPr="00D00F65" w14:paraId="5784137D" w14:textId="77777777" w:rsidTr="007823C8">
              <w:tc>
                <w:tcPr>
                  <w:tcW w:w="524" w:type="dxa"/>
                </w:tcPr>
                <w:p w14:paraId="1F0C86CE" w14:textId="77777777" w:rsidR="00CB52A1" w:rsidRPr="00D00F65" w:rsidRDefault="00CB52A1" w:rsidP="00C92F6D">
                  <w:pPr>
                    <w:pStyle w:val="a3"/>
                    <w:rPr>
                      <w:rFonts w:ascii="Times New Roman" w:hAnsi="Times New Roman"/>
                      <w:bCs/>
                      <w:lang w:eastAsia="uk-UA"/>
                    </w:rPr>
                  </w:pPr>
                </w:p>
              </w:tc>
              <w:tc>
                <w:tcPr>
                  <w:tcW w:w="851" w:type="dxa"/>
                </w:tcPr>
                <w:p w14:paraId="3E9C4F86" w14:textId="77777777" w:rsidR="00CB52A1" w:rsidRPr="00D00F65" w:rsidRDefault="00CB52A1" w:rsidP="00C92F6D">
                  <w:pPr>
                    <w:pStyle w:val="a3"/>
                    <w:rPr>
                      <w:rFonts w:ascii="Times New Roman" w:hAnsi="Times New Roman"/>
                      <w:bCs/>
                      <w:lang w:eastAsia="uk-UA"/>
                    </w:rPr>
                  </w:pPr>
                  <w:proofErr w:type="spellStart"/>
                  <w:r w:rsidRPr="00D00F65">
                    <w:rPr>
                      <w:rFonts w:ascii="Times New Roman" w:hAnsi="Times New Roman"/>
                      <w:bCs/>
                      <w:i/>
                      <w:lang w:eastAsia="uk-UA"/>
                    </w:rPr>
                    <w:t>ext</w:t>
                  </w:r>
                  <w:proofErr w:type="spellEnd"/>
                  <w:r w:rsidRPr="00D00F65">
                    <w:rPr>
                      <w:rFonts w:ascii="Times New Roman" w:hAnsi="Times New Roman"/>
                      <w:bCs/>
                      <w:i/>
                      <w:lang w:eastAsia="uk-UA"/>
                    </w:rPr>
                    <w:t>%</w:t>
                  </w:r>
                </w:p>
              </w:tc>
              <w:tc>
                <w:tcPr>
                  <w:tcW w:w="3020" w:type="dxa"/>
                </w:tcPr>
                <w:p w14:paraId="0DA3947C" w14:textId="77777777" w:rsidR="00CB52A1" w:rsidRPr="00D00F65" w:rsidRDefault="00CB52A1" w:rsidP="00C92F6D">
                  <w:pPr>
                    <w:pStyle w:val="a3"/>
                    <w:rPr>
                      <w:rFonts w:ascii="Times New Roman" w:hAnsi="Times New Roman"/>
                      <w:bCs/>
                      <w:lang w:eastAsia="uk-UA"/>
                    </w:rPr>
                  </w:pPr>
                  <w:r w:rsidRPr="00D00F65">
                    <w:rPr>
                      <w:rFonts w:ascii="Times New Roman" w:hAnsi="Times New Roman"/>
                      <w:bCs/>
                      <w:lang w:eastAsia="uk-UA"/>
                    </w:rPr>
                    <w:t>-  пом’якшуючі обставини вчиненого порушення,%;</w:t>
                  </w:r>
                </w:p>
              </w:tc>
            </w:tr>
          </w:tbl>
          <w:p w14:paraId="00EC9654" w14:textId="77777777" w:rsidR="00CB52A1" w:rsidRPr="00D00F65" w:rsidRDefault="00CB52A1" w:rsidP="00C92F6D">
            <w:pPr>
              <w:pStyle w:val="a3"/>
              <w:rPr>
                <w:rFonts w:ascii="Times New Roman" w:hAnsi="Times New Roman"/>
                <w:bCs/>
                <w:lang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
              <w:gridCol w:w="992"/>
              <w:gridCol w:w="2879"/>
            </w:tblGrid>
            <w:tr w:rsidR="00CB52A1" w:rsidRPr="00D00F65" w14:paraId="33C17F83" w14:textId="77777777" w:rsidTr="007823C8">
              <w:tc>
                <w:tcPr>
                  <w:tcW w:w="524" w:type="dxa"/>
                </w:tcPr>
                <w:p w14:paraId="0F4FC7EB" w14:textId="77777777" w:rsidR="00CB52A1" w:rsidRPr="00D00F65" w:rsidRDefault="00CB52A1" w:rsidP="00C92F6D">
                  <w:pPr>
                    <w:pStyle w:val="a3"/>
                    <w:rPr>
                      <w:rFonts w:ascii="Times New Roman" w:hAnsi="Times New Roman"/>
                      <w:bCs/>
                      <w:lang w:eastAsia="uk-UA"/>
                    </w:rPr>
                  </w:pPr>
                </w:p>
              </w:tc>
              <w:tc>
                <w:tcPr>
                  <w:tcW w:w="992" w:type="dxa"/>
                </w:tcPr>
                <w:p w14:paraId="02B54D14" w14:textId="77777777" w:rsidR="00CB52A1" w:rsidRPr="00D00F65" w:rsidRDefault="00CB52A1" w:rsidP="00C92F6D">
                  <w:pPr>
                    <w:pStyle w:val="a3"/>
                    <w:rPr>
                      <w:rFonts w:ascii="Times New Roman" w:hAnsi="Times New Roman"/>
                      <w:bCs/>
                      <w:lang w:eastAsia="uk-UA"/>
                    </w:rPr>
                  </w:pPr>
                  <w:proofErr w:type="spellStart"/>
                  <w:r w:rsidRPr="00D00F65">
                    <w:rPr>
                      <w:rFonts w:ascii="Times New Roman" w:hAnsi="Times New Roman"/>
                      <w:bCs/>
                      <w:i/>
                      <w:lang w:eastAsia="uk-UA"/>
                    </w:rPr>
                    <w:t>aggr</w:t>
                  </w:r>
                  <w:proofErr w:type="spellEnd"/>
                  <w:r w:rsidRPr="00D00F65">
                    <w:rPr>
                      <w:rFonts w:ascii="Times New Roman" w:hAnsi="Times New Roman"/>
                      <w:bCs/>
                      <w:i/>
                      <w:lang w:eastAsia="uk-UA"/>
                    </w:rPr>
                    <w:t>%</w:t>
                  </w:r>
                </w:p>
              </w:tc>
              <w:tc>
                <w:tcPr>
                  <w:tcW w:w="2879" w:type="dxa"/>
                </w:tcPr>
                <w:p w14:paraId="005ABAEB" w14:textId="77777777" w:rsidR="00CB52A1" w:rsidRPr="00D00F65" w:rsidRDefault="00CB52A1" w:rsidP="00C92F6D">
                  <w:pPr>
                    <w:pStyle w:val="a3"/>
                    <w:rPr>
                      <w:rFonts w:ascii="Times New Roman" w:hAnsi="Times New Roman"/>
                      <w:bCs/>
                      <w:lang w:eastAsia="uk-UA"/>
                    </w:rPr>
                  </w:pPr>
                  <w:r w:rsidRPr="00D00F65">
                    <w:rPr>
                      <w:rFonts w:ascii="Times New Roman" w:hAnsi="Times New Roman"/>
                      <w:bCs/>
                      <w:lang w:eastAsia="uk-UA"/>
                    </w:rPr>
                    <w:t>-  обтяжуючі обставини вчиненого порушення,%.</w:t>
                  </w:r>
                </w:p>
              </w:tc>
            </w:tr>
          </w:tbl>
          <w:p w14:paraId="2A4222F4" w14:textId="77777777" w:rsidR="00CB52A1" w:rsidRPr="00D00F65" w:rsidRDefault="00CB52A1" w:rsidP="003B2512">
            <w:pPr>
              <w:pStyle w:val="a3"/>
              <w:jc w:val="both"/>
              <w:rPr>
                <w:rFonts w:ascii="Times New Roman" w:hAnsi="Times New Roman" w:cs="Times New Roman"/>
                <w:bCs/>
                <w:lang w:eastAsia="uk-UA"/>
              </w:rPr>
            </w:pPr>
          </w:p>
        </w:tc>
        <w:tc>
          <w:tcPr>
            <w:tcW w:w="2728" w:type="pct"/>
            <w:shd w:val="clear" w:color="auto" w:fill="auto"/>
          </w:tcPr>
          <w:p w14:paraId="53BF53F3" w14:textId="77777777" w:rsidR="00CB52A1" w:rsidRPr="00D00F65" w:rsidRDefault="00CB52A1" w:rsidP="003B2512">
            <w:pPr>
              <w:pStyle w:val="a3"/>
              <w:jc w:val="both"/>
              <w:rPr>
                <w:rFonts w:ascii="Times New Roman" w:hAnsi="Times New Roman" w:cs="Times New Roman"/>
                <w:b/>
                <w:bCs/>
                <w:lang w:eastAsia="uk-UA"/>
              </w:rPr>
            </w:pPr>
            <w:r w:rsidRPr="00D00F65">
              <w:rPr>
                <w:rFonts w:ascii="Times New Roman" w:hAnsi="Times New Roman" w:cs="Times New Roman"/>
                <w:b/>
                <w:bCs/>
                <w:lang w:eastAsia="uk-UA"/>
              </w:rPr>
              <w:t>ТОВ «Д. ТРЕЙДІНГ»</w:t>
            </w:r>
          </w:p>
          <w:p w14:paraId="66F31511" w14:textId="77777777" w:rsidR="00CB52A1" w:rsidRPr="00D00F65" w:rsidRDefault="00CB52A1" w:rsidP="003B2512">
            <w:pPr>
              <w:pStyle w:val="a3"/>
              <w:jc w:val="both"/>
              <w:rPr>
                <w:rFonts w:ascii="Times New Roman" w:eastAsia="Times New Roman" w:hAnsi="Times New Roman" w:cs="Times New Roman"/>
                <w:lang w:eastAsia="uk-UA"/>
              </w:rPr>
            </w:pPr>
          </w:p>
          <w:p w14:paraId="5F929C88" w14:textId="26F382F1" w:rsidR="00CB52A1" w:rsidRPr="00D00F65" w:rsidRDefault="00CB52A1" w:rsidP="003B2512">
            <w:pPr>
              <w:pStyle w:val="a3"/>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4.4.2. Коригування розміру штрафу, скоригованого відповідно до пункту 4.3.1 глави 4.3 цього розділу, з урахуванням пом’якшуючих та обтяжуючих обставин, здійснюється за формулою</w:t>
            </w:r>
          </w:p>
          <w:p w14:paraId="168BF2A3" w14:textId="77777777" w:rsidR="00CB52A1" w:rsidRPr="00D00F65" w:rsidRDefault="00CB52A1" w:rsidP="003B2512">
            <w:pPr>
              <w:pStyle w:val="a3"/>
              <w:jc w:val="both"/>
              <w:rPr>
                <w:rFonts w:ascii="Times New Roman" w:eastAsia="Times New Roman" w:hAnsi="Times New Roman" w:cs="Times New Roman"/>
                <w:lang w:eastAsia="uk-UA"/>
              </w:rPr>
            </w:pPr>
            <w:proofErr w:type="spellStart"/>
            <w:r w:rsidRPr="00D00F65">
              <w:rPr>
                <w:rFonts w:ascii="Times New Roman" w:eastAsia="Times New Roman" w:hAnsi="Times New Roman" w:cs="Times New Roman"/>
                <w:lang w:eastAsia="uk-UA"/>
              </w:rPr>
              <w:t>Pconditions</w:t>
            </w:r>
            <w:proofErr w:type="spellEnd"/>
            <w:r w:rsidRPr="00D00F65">
              <w:rPr>
                <w:rFonts w:ascii="Times New Roman" w:eastAsia="Times New Roman" w:hAnsi="Times New Roman" w:cs="Times New Roman"/>
                <w:lang w:eastAsia="uk-UA"/>
              </w:rPr>
              <w:t xml:space="preserve"> = </w:t>
            </w:r>
            <w:proofErr w:type="spellStart"/>
            <w:r w:rsidRPr="00D00F65">
              <w:rPr>
                <w:rFonts w:ascii="Times New Roman" w:eastAsia="Times New Roman" w:hAnsi="Times New Roman" w:cs="Times New Roman"/>
                <w:lang w:eastAsia="uk-UA"/>
              </w:rPr>
              <w:t>Pbasic</w:t>
            </w:r>
            <w:proofErr w:type="spellEnd"/>
            <w:r w:rsidRPr="00D00F65">
              <w:rPr>
                <w:rFonts w:ascii="Times New Roman" w:eastAsia="Times New Roman" w:hAnsi="Times New Roman" w:cs="Times New Roman"/>
                <w:lang w:eastAsia="uk-UA"/>
              </w:rPr>
              <w:t xml:space="preserve"> – (</w:t>
            </w:r>
            <w:proofErr w:type="spellStart"/>
            <w:r w:rsidRPr="00D00F65">
              <w:rPr>
                <w:rFonts w:ascii="Times New Roman" w:eastAsia="Times New Roman" w:hAnsi="Times New Roman" w:cs="Times New Roman"/>
                <w:lang w:eastAsia="uk-UA"/>
              </w:rPr>
              <w:t>Pbasic</w:t>
            </w:r>
            <w:proofErr w:type="spellEnd"/>
            <w:r w:rsidRPr="00D00F65">
              <w:rPr>
                <w:rFonts w:ascii="Times New Roman" w:eastAsia="Times New Roman" w:hAnsi="Times New Roman" w:cs="Times New Roman"/>
                <w:lang w:eastAsia="uk-UA"/>
              </w:rPr>
              <w:t xml:space="preserve"> x </w:t>
            </w:r>
            <w:proofErr w:type="spellStart"/>
            <w:r w:rsidRPr="00D00F65">
              <w:rPr>
                <w:rFonts w:ascii="Times New Roman" w:eastAsia="Times New Roman" w:hAnsi="Times New Roman" w:cs="Times New Roman"/>
                <w:lang w:eastAsia="uk-UA"/>
              </w:rPr>
              <w:t>ext</w:t>
            </w:r>
            <w:proofErr w:type="spellEnd"/>
            <w:r w:rsidRPr="00D00F65">
              <w:rPr>
                <w:rFonts w:ascii="Times New Roman" w:eastAsia="Times New Roman" w:hAnsi="Times New Roman" w:cs="Times New Roman"/>
                <w:lang w:eastAsia="uk-UA"/>
              </w:rPr>
              <w:t>%) + (</w:t>
            </w:r>
            <w:proofErr w:type="spellStart"/>
            <w:r w:rsidRPr="00D00F65">
              <w:rPr>
                <w:rFonts w:ascii="Times New Roman" w:eastAsia="Times New Roman" w:hAnsi="Times New Roman" w:cs="Times New Roman"/>
                <w:lang w:eastAsia="uk-UA"/>
              </w:rPr>
              <w:t>Pbasic</w:t>
            </w:r>
            <w:proofErr w:type="spellEnd"/>
            <w:r w:rsidRPr="00D00F65">
              <w:rPr>
                <w:rFonts w:ascii="Times New Roman" w:eastAsia="Times New Roman" w:hAnsi="Times New Roman" w:cs="Times New Roman"/>
                <w:lang w:eastAsia="uk-UA"/>
              </w:rPr>
              <w:t xml:space="preserve"> x </w:t>
            </w:r>
            <w:proofErr w:type="spellStart"/>
            <w:r w:rsidRPr="00D00F65">
              <w:rPr>
                <w:rFonts w:ascii="Times New Roman" w:eastAsia="Times New Roman" w:hAnsi="Times New Roman" w:cs="Times New Roman"/>
                <w:lang w:eastAsia="uk-UA"/>
              </w:rPr>
              <w:t>aggr</w:t>
            </w:r>
            <w:proofErr w:type="spellEnd"/>
            <w:r w:rsidRPr="00D00F65">
              <w:rPr>
                <w:rFonts w:ascii="Times New Roman" w:eastAsia="Times New Roman" w:hAnsi="Times New Roman" w:cs="Times New Roman"/>
                <w:lang w:eastAsia="uk-UA"/>
              </w:rPr>
              <w:t xml:space="preserve">%) </w:t>
            </w:r>
          </w:p>
          <w:p w14:paraId="11E819E7" w14:textId="77777777" w:rsidR="00CB52A1" w:rsidRPr="00D00F65" w:rsidRDefault="00CB52A1" w:rsidP="003B2512">
            <w:pPr>
              <w:pStyle w:val="a3"/>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 xml:space="preserve">(9) </w:t>
            </w:r>
          </w:p>
          <w:p w14:paraId="10367FB9" w14:textId="77777777" w:rsidR="00CB52A1" w:rsidRPr="00D00F65" w:rsidRDefault="00CB52A1" w:rsidP="003B2512">
            <w:pPr>
              <w:pStyle w:val="a3"/>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де</w:t>
            </w:r>
          </w:p>
          <w:p w14:paraId="15CE96A7" w14:textId="77777777" w:rsidR="00CB52A1" w:rsidRPr="00D00F65" w:rsidRDefault="00CB52A1" w:rsidP="003B2512">
            <w:pPr>
              <w:pStyle w:val="a3"/>
              <w:jc w:val="both"/>
              <w:rPr>
                <w:rFonts w:ascii="Times New Roman" w:eastAsia="Times New Roman" w:hAnsi="Times New Roman" w:cs="Times New Roman"/>
                <w:lang w:eastAsia="uk-UA"/>
              </w:rPr>
            </w:pPr>
            <w:proofErr w:type="spellStart"/>
            <w:r w:rsidRPr="00D00F65">
              <w:rPr>
                <w:rFonts w:ascii="Times New Roman" w:eastAsia="Times New Roman" w:hAnsi="Times New Roman" w:cs="Times New Roman"/>
                <w:lang w:eastAsia="uk-UA"/>
              </w:rPr>
              <w:t>Pconditions</w:t>
            </w:r>
            <w:proofErr w:type="spellEnd"/>
            <w:r w:rsidRPr="00D00F65">
              <w:rPr>
                <w:rFonts w:ascii="Times New Roman" w:eastAsia="Times New Roman" w:hAnsi="Times New Roman" w:cs="Times New Roman"/>
                <w:lang w:eastAsia="uk-UA"/>
              </w:rPr>
              <w:tab/>
              <w:t>- розмір штрафу, скоригований з урахуванням пом’якшуючих та обтяжуючих обставин;</w:t>
            </w:r>
          </w:p>
          <w:p w14:paraId="72320EB2" w14:textId="0AB2933B" w:rsidR="00CB52A1" w:rsidRPr="00D00F65" w:rsidRDefault="00CB52A1" w:rsidP="003B2512">
            <w:pPr>
              <w:pStyle w:val="a3"/>
              <w:jc w:val="both"/>
              <w:rPr>
                <w:rFonts w:ascii="Times New Roman" w:eastAsia="Times New Roman" w:hAnsi="Times New Roman" w:cs="Times New Roman"/>
                <w:lang w:eastAsia="uk-UA"/>
              </w:rPr>
            </w:pPr>
          </w:p>
          <w:p w14:paraId="056AC99D" w14:textId="77777777" w:rsidR="00CB52A1" w:rsidRPr="00D00F65" w:rsidRDefault="00CB52A1" w:rsidP="003B2512">
            <w:pPr>
              <w:pStyle w:val="a3"/>
              <w:jc w:val="both"/>
              <w:rPr>
                <w:rFonts w:ascii="Times New Roman" w:eastAsia="Times New Roman" w:hAnsi="Times New Roman" w:cs="Times New Roman"/>
                <w:lang w:eastAsia="uk-UA"/>
              </w:rPr>
            </w:pPr>
            <w:proofErr w:type="spellStart"/>
            <w:r w:rsidRPr="00D00F65">
              <w:rPr>
                <w:rFonts w:ascii="Times New Roman" w:eastAsia="Times New Roman" w:hAnsi="Times New Roman" w:cs="Times New Roman"/>
                <w:lang w:eastAsia="uk-UA"/>
              </w:rPr>
              <w:t>ext</w:t>
            </w:r>
            <w:proofErr w:type="spellEnd"/>
            <w:r w:rsidRPr="00D00F65">
              <w:rPr>
                <w:rFonts w:ascii="Times New Roman" w:eastAsia="Times New Roman" w:hAnsi="Times New Roman" w:cs="Times New Roman"/>
                <w:lang w:eastAsia="uk-UA"/>
              </w:rPr>
              <w:t>%</w:t>
            </w:r>
            <w:r w:rsidRPr="00D00F65">
              <w:rPr>
                <w:rFonts w:ascii="Times New Roman" w:eastAsia="Times New Roman" w:hAnsi="Times New Roman" w:cs="Times New Roman"/>
                <w:lang w:eastAsia="uk-UA"/>
              </w:rPr>
              <w:tab/>
              <w:t>- пом’якшуючі обставини вчиненого порушення,%;</w:t>
            </w:r>
          </w:p>
          <w:p w14:paraId="6CC544C1" w14:textId="77777777" w:rsidR="00CB52A1" w:rsidRPr="00D00F65" w:rsidRDefault="00CB52A1" w:rsidP="003B2512">
            <w:pPr>
              <w:pStyle w:val="a3"/>
              <w:jc w:val="both"/>
              <w:rPr>
                <w:rFonts w:ascii="Times New Roman" w:eastAsia="Times New Roman" w:hAnsi="Times New Roman" w:cs="Times New Roman"/>
                <w:lang w:eastAsia="uk-UA"/>
              </w:rPr>
            </w:pPr>
            <w:proofErr w:type="spellStart"/>
            <w:r w:rsidRPr="00D00F65">
              <w:rPr>
                <w:rFonts w:ascii="Times New Roman" w:eastAsia="Times New Roman" w:hAnsi="Times New Roman" w:cs="Times New Roman"/>
                <w:lang w:eastAsia="uk-UA"/>
              </w:rPr>
              <w:t>aggr</w:t>
            </w:r>
            <w:proofErr w:type="spellEnd"/>
            <w:r w:rsidRPr="00D00F65">
              <w:rPr>
                <w:rFonts w:ascii="Times New Roman" w:eastAsia="Times New Roman" w:hAnsi="Times New Roman" w:cs="Times New Roman"/>
                <w:lang w:eastAsia="uk-UA"/>
              </w:rPr>
              <w:t>%</w:t>
            </w:r>
            <w:r w:rsidRPr="00D00F65">
              <w:rPr>
                <w:rFonts w:ascii="Times New Roman" w:eastAsia="Times New Roman" w:hAnsi="Times New Roman" w:cs="Times New Roman"/>
                <w:lang w:eastAsia="uk-UA"/>
              </w:rPr>
              <w:tab/>
              <w:t>- обтяжуючі обставини вчиненого порушення,%.</w:t>
            </w:r>
          </w:p>
          <w:p w14:paraId="391410C7" w14:textId="77777777" w:rsidR="00CB52A1" w:rsidRPr="00D00F65" w:rsidRDefault="00CB52A1" w:rsidP="003B2512">
            <w:pPr>
              <w:pStyle w:val="a3"/>
              <w:jc w:val="both"/>
              <w:rPr>
                <w:rFonts w:ascii="Times New Roman" w:eastAsia="Times New Roman" w:hAnsi="Times New Roman" w:cs="Times New Roman"/>
                <w:lang w:eastAsia="uk-UA"/>
              </w:rPr>
            </w:pPr>
          </w:p>
          <w:p w14:paraId="5DAE2CEA" w14:textId="77777777" w:rsidR="00CB52A1" w:rsidRPr="00D00F65" w:rsidRDefault="00CB52A1" w:rsidP="003B2512">
            <w:pPr>
              <w:pStyle w:val="a3"/>
              <w:jc w:val="both"/>
              <w:rPr>
                <w:rFonts w:ascii="Times New Roman" w:eastAsia="Times New Roman" w:hAnsi="Times New Roman" w:cs="Times New Roman"/>
                <w:lang w:eastAsia="uk-UA"/>
              </w:rPr>
            </w:pPr>
          </w:p>
          <w:p w14:paraId="0DEACCF1" w14:textId="77777777" w:rsidR="00CB52A1" w:rsidRPr="00D65ADF" w:rsidRDefault="00CB52A1" w:rsidP="00D65ADF">
            <w:pPr>
              <w:pStyle w:val="a3"/>
              <w:tabs>
                <w:tab w:val="left" w:pos="1594"/>
              </w:tabs>
              <w:ind w:firstLine="284"/>
              <w:jc w:val="both"/>
              <w:rPr>
                <w:rFonts w:ascii="Times New Roman" w:hAnsi="Times New Roman" w:cs="Times New Roman"/>
                <w:b/>
              </w:rPr>
            </w:pPr>
            <w:r w:rsidRPr="00D65ADF">
              <w:rPr>
                <w:rFonts w:ascii="Times New Roman" w:hAnsi="Times New Roman" w:cs="Times New Roman"/>
                <w:b/>
              </w:rPr>
              <w:t>Обґрунтування</w:t>
            </w:r>
          </w:p>
          <w:p w14:paraId="4643A11D" w14:textId="6DAAEAAA" w:rsidR="00CB52A1" w:rsidRPr="00D00F65" w:rsidRDefault="00CB52A1" w:rsidP="003B2512">
            <w:pPr>
              <w:pStyle w:val="a3"/>
              <w:jc w:val="both"/>
              <w:rPr>
                <w:rFonts w:ascii="Times New Roman" w:eastAsia="Times New Roman" w:hAnsi="Times New Roman" w:cs="Times New Roman"/>
                <w:lang w:eastAsia="uk-UA"/>
              </w:rPr>
            </w:pPr>
            <w:r w:rsidRPr="00D00F65">
              <w:rPr>
                <w:rFonts w:ascii="Times New Roman" w:hAnsi="Times New Roman" w:cs="Times New Roman"/>
                <w:bCs/>
                <w:lang w:eastAsia="uk-UA"/>
              </w:rPr>
              <w:t xml:space="preserve">Оскільки нами пропонується (як одна з альтернативних пропозицій) формулу 8 вилучити з розділу 4, у формулі 9 здійснювати розрахунок базуючись на результатах формули 7 (на основі </w:t>
            </w:r>
            <w:r w:rsidRPr="00D00F65">
              <w:rPr>
                <w:rFonts w:ascii="Times New Roman" w:hAnsi="Times New Roman" w:cs="Times New Roman"/>
              </w:rPr>
              <w:t xml:space="preserve"> </w:t>
            </w:r>
            <w:proofErr w:type="spellStart"/>
            <w:r w:rsidRPr="00D00F65">
              <w:rPr>
                <w:rFonts w:ascii="Times New Roman" w:hAnsi="Times New Roman" w:cs="Times New Roman"/>
                <w:bCs/>
                <w:lang w:eastAsia="uk-UA"/>
              </w:rPr>
              <w:t>Pbasic</w:t>
            </w:r>
            <w:proofErr w:type="spellEnd"/>
            <w:r w:rsidRPr="00D00F65">
              <w:rPr>
                <w:rFonts w:ascii="Times New Roman" w:hAnsi="Times New Roman" w:cs="Times New Roman"/>
                <w:bCs/>
                <w:lang w:eastAsia="uk-UA"/>
              </w:rPr>
              <w:t>)</w:t>
            </w:r>
          </w:p>
        </w:tc>
        <w:tc>
          <w:tcPr>
            <w:tcW w:w="754" w:type="pct"/>
            <w:shd w:val="clear" w:color="auto" w:fill="auto"/>
            <w:vAlign w:val="center"/>
          </w:tcPr>
          <w:p w14:paraId="360A640E" w14:textId="14579F69" w:rsidR="00CB52A1" w:rsidRPr="00D00F65" w:rsidRDefault="00CB52A1" w:rsidP="00B70ED4">
            <w:pPr>
              <w:pStyle w:val="a9"/>
              <w:spacing w:after="0" w:line="240" w:lineRule="auto"/>
              <w:ind w:left="0"/>
              <w:jc w:val="center"/>
              <w:rPr>
                <w:rFonts w:ascii="Times New Roman" w:hAnsi="Times New Roman"/>
              </w:rPr>
            </w:pPr>
            <w:r w:rsidRPr="00D00F65">
              <w:rPr>
                <w:rFonts w:ascii="Times New Roman" w:hAnsi="Times New Roman"/>
              </w:rPr>
              <w:t>Потребує обговорення</w:t>
            </w:r>
          </w:p>
        </w:tc>
      </w:tr>
      <w:tr w:rsidR="00CB52A1" w:rsidRPr="00D00F65" w14:paraId="60C7C938" w14:textId="77777777" w:rsidTr="00CB52A1">
        <w:tc>
          <w:tcPr>
            <w:tcW w:w="211" w:type="pct"/>
            <w:shd w:val="clear" w:color="auto" w:fill="auto"/>
            <w:vAlign w:val="center"/>
          </w:tcPr>
          <w:p w14:paraId="4DC8774A" w14:textId="2E2B679D" w:rsidR="00CB52A1" w:rsidRPr="00D00F65" w:rsidRDefault="00CB52A1" w:rsidP="00B70ED4">
            <w:pPr>
              <w:pStyle w:val="a9"/>
              <w:spacing w:after="0" w:line="240" w:lineRule="auto"/>
              <w:ind w:left="0"/>
              <w:jc w:val="center"/>
              <w:rPr>
                <w:rFonts w:ascii="Times New Roman" w:hAnsi="Times New Roman"/>
                <w:b/>
                <w:bCs/>
              </w:rPr>
            </w:pPr>
            <w:r w:rsidRPr="00D00F65">
              <w:rPr>
                <w:rFonts w:ascii="Times New Roman" w:hAnsi="Times New Roman"/>
                <w:b/>
                <w:bCs/>
              </w:rPr>
              <w:t>4.4.6</w:t>
            </w:r>
          </w:p>
        </w:tc>
        <w:tc>
          <w:tcPr>
            <w:tcW w:w="1307" w:type="pct"/>
            <w:shd w:val="clear" w:color="auto" w:fill="auto"/>
          </w:tcPr>
          <w:p w14:paraId="31AED00F"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4.4.6. Пом’якшуючими обставинами вчиненого порушення є:</w:t>
            </w:r>
          </w:p>
          <w:p w14:paraId="1A70A2FF"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lastRenderedPageBreak/>
              <w:t>1) дії суб’єкта розслідування до виявлення порушення, що свідчать про бажання усунути порушення, його негативні наслідки, обставини, що спричинили порушення (20 %);</w:t>
            </w:r>
          </w:p>
          <w:p w14:paraId="6E29D86A"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2) самостійне повідомлення про факт вчинення порушення до початку розслідування НКРЕКП (20 %);</w:t>
            </w:r>
          </w:p>
          <w:p w14:paraId="56605B29"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3) визнання та припинення порушення після його виявлення (15 %);</w:t>
            </w:r>
          </w:p>
          <w:p w14:paraId="1E952D73" w14:textId="49960916"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Cs/>
                <w:lang w:eastAsia="uk-UA"/>
              </w:rPr>
              <w:t>4) сприяння виявленню порушення та обставин його вчинення під час розслідування (15 %);</w:t>
            </w:r>
          </w:p>
        </w:tc>
        <w:tc>
          <w:tcPr>
            <w:tcW w:w="2728" w:type="pct"/>
            <w:shd w:val="clear" w:color="auto" w:fill="auto"/>
          </w:tcPr>
          <w:p w14:paraId="5232B9D1" w14:textId="77777777" w:rsidR="00CB52A1" w:rsidRPr="00D00F65" w:rsidRDefault="00CB52A1" w:rsidP="003B2512">
            <w:pPr>
              <w:pStyle w:val="a3"/>
              <w:jc w:val="both"/>
              <w:rPr>
                <w:rFonts w:ascii="Times New Roman" w:hAnsi="Times New Roman" w:cs="Times New Roman"/>
                <w:b/>
                <w:bCs/>
                <w:lang w:eastAsia="uk-UA"/>
              </w:rPr>
            </w:pPr>
            <w:r w:rsidRPr="00D00F65">
              <w:rPr>
                <w:rFonts w:ascii="Times New Roman" w:hAnsi="Times New Roman" w:cs="Times New Roman"/>
                <w:b/>
                <w:bCs/>
                <w:lang w:eastAsia="uk-UA"/>
              </w:rPr>
              <w:lastRenderedPageBreak/>
              <w:t>ТОВ «Д. ТРЕЙДІНГ»</w:t>
            </w:r>
          </w:p>
          <w:p w14:paraId="0F3AB61D" w14:textId="77777777" w:rsidR="00CB52A1" w:rsidRPr="00D00F65" w:rsidRDefault="00CB52A1" w:rsidP="003B2512">
            <w:pPr>
              <w:pStyle w:val="a3"/>
              <w:jc w:val="both"/>
              <w:rPr>
                <w:rFonts w:ascii="Times New Roman" w:hAnsi="Times New Roman" w:cs="Times New Roman"/>
                <w:lang w:eastAsia="uk-UA"/>
              </w:rPr>
            </w:pPr>
          </w:p>
          <w:p w14:paraId="1EE823FE"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lastRenderedPageBreak/>
              <w:t>4.4.6. Пом’якшуючими обставинами вчиненого порушення є:</w:t>
            </w:r>
          </w:p>
          <w:p w14:paraId="4AB97774"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1) дії суб’єкта розслідування до виявлення порушення, що свідчать про бажання усунути порушення, його негативні наслідки, обставини, що спричинили порушення (20 %);</w:t>
            </w:r>
          </w:p>
          <w:p w14:paraId="48286F1D"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2) самостійне повідомлення про факт вчинення порушення до початку розслідування НКРЕКП (20 %);</w:t>
            </w:r>
          </w:p>
          <w:p w14:paraId="523B7A6F"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3) визнання та припинення порушення після його виявлення (15 %);</w:t>
            </w:r>
          </w:p>
          <w:p w14:paraId="4ED4D86E"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4) сприяння виявленню порушення та обставин його вчинення під час розслідування (15 %);</w:t>
            </w:r>
          </w:p>
          <w:p w14:paraId="2D6F22B6" w14:textId="77777777"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5) відсутність заподіяної іншим учасникам оптового енергетичного ринку та/або споживачам шкоди внаслідок вчиненого порушення (15 %).</w:t>
            </w:r>
          </w:p>
          <w:p w14:paraId="028CAB42" w14:textId="77777777" w:rsidR="00CB52A1" w:rsidRPr="00D00F65" w:rsidRDefault="00CB52A1" w:rsidP="003B2512">
            <w:pPr>
              <w:pStyle w:val="a3"/>
              <w:jc w:val="both"/>
              <w:rPr>
                <w:rFonts w:ascii="Times New Roman" w:hAnsi="Times New Roman" w:cs="Times New Roman"/>
                <w:b/>
                <w:lang w:eastAsia="uk-UA"/>
              </w:rPr>
            </w:pPr>
          </w:p>
          <w:p w14:paraId="4403F9BB" w14:textId="77777777" w:rsidR="00CB52A1" w:rsidRPr="00D65ADF" w:rsidRDefault="00CB52A1" w:rsidP="00D65ADF">
            <w:pPr>
              <w:pStyle w:val="a3"/>
              <w:tabs>
                <w:tab w:val="left" w:pos="1594"/>
              </w:tabs>
              <w:ind w:firstLine="284"/>
              <w:jc w:val="both"/>
              <w:rPr>
                <w:rFonts w:ascii="Times New Roman" w:hAnsi="Times New Roman" w:cs="Times New Roman"/>
                <w:b/>
              </w:rPr>
            </w:pPr>
            <w:r w:rsidRPr="00D65ADF">
              <w:rPr>
                <w:rFonts w:ascii="Times New Roman" w:hAnsi="Times New Roman" w:cs="Times New Roman"/>
                <w:b/>
              </w:rPr>
              <w:t>Обґрунтування</w:t>
            </w:r>
          </w:p>
          <w:p w14:paraId="13BDFB05" w14:textId="77777777" w:rsidR="00CB52A1" w:rsidRPr="00D00F65" w:rsidRDefault="00CB52A1" w:rsidP="00D65ADF">
            <w:pPr>
              <w:pStyle w:val="a3"/>
              <w:jc w:val="both"/>
              <w:rPr>
                <w:rFonts w:ascii="Times New Roman" w:hAnsi="Times New Roman" w:cs="Times New Roman"/>
                <w:bCs/>
                <w:lang w:eastAsia="uk-UA"/>
              </w:rPr>
            </w:pPr>
            <w:r w:rsidRPr="00D00F65">
              <w:rPr>
                <w:rFonts w:ascii="Times New Roman" w:hAnsi="Times New Roman" w:cs="Times New Roman"/>
                <w:bCs/>
                <w:lang w:eastAsia="uk-UA"/>
              </w:rPr>
              <w:t xml:space="preserve">Пропонується у пункт 4.4.6. за аналогією з </w:t>
            </w:r>
            <w:r w:rsidRPr="00D00F65">
              <w:rPr>
                <w:rFonts w:ascii="Times New Roman" w:eastAsia="Times New Roman" w:hAnsi="Times New Roman" w:cs="Times New Roman"/>
                <w:bCs/>
                <w:color w:val="333333"/>
                <w:shd w:val="clear" w:color="auto" w:fill="FFFFFF"/>
                <w:lang w:eastAsia="ru-RU"/>
              </w:rPr>
              <w:t xml:space="preserve"> </w:t>
            </w:r>
            <w:r w:rsidRPr="00D00F65">
              <w:rPr>
                <w:rFonts w:ascii="Times New Roman" w:hAnsi="Times New Roman" w:cs="Times New Roman"/>
                <w:bCs/>
                <w:lang w:eastAsia="uk-UA"/>
              </w:rPr>
              <w:t>пунктом 3.4.6 глави 3.4 розділу ІІІ Порядку додати ще один критерій пом’якшуючої обставин для вчиненого порушення – відсутність заподіяної іншим учасникам оптового енергетичного ринку та/або споживачам шкоди.</w:t>
            </w:r>
          </w:p>
          <w:p w14:paraId="0C3B1388" w14:textId="77777777" w:rsidR="00CB52A1" w:rsidRPr="00D00F65" w:rsidRDefault="00CB52A1" w:rsidP="003B2512">
            <w:pPr>
              <w:pStyle w:val="a3"/>
              <w:jc w:val="both"/>
              <w:rPr>
                <w:rFonts w:ascii="Times New Roman" w:hAnsi="Times New Roman" w:cs="Times New Roman"/>
                <w:b/>
                <w:lang w:eastAsia="uk-UA"/>
              </w:rPr>
            </w:pPr>
          </w:p>
          <w:p w14:paraId="72F433F9" w14:textId="77777777" w:rsidR="00CB52A1" w:rsidRPr="00D00F65" w:rsidRDefault="00CB52A1" w:rsidP="003B2512">
            <w:pPr>
              <w:pStyle w:val="a3"/>
              <w:jc w:val="both"/>
              <w:rPr>
                <w:rFonts w:ascii="Times New Roman" w:hAnsi="Times New Roman" w:cs="Times New Roman"/>
                <w:b/>
                <w:color w:val="000000"/>
                <w:lang w:eastAsia="uk-UA"/>
              </w:rPr>
            </w:pPr>
            <w:r w:rsidRPr="00D00F65">
              <w:rPr>
                <w:rFonts w:ascii="Times New Roman" w:hAnsi="Times New Roman" w:cs="Times New Roman"/>
                <w:b/>
                <w:color w:val="000000"/>
                <w:lang w:eastAsia="uk-UA"/>
              </w:rPr>
              <w:t>АТ «НАЕК «Енергоатом»</w:t>
            </w:r>
          </w:p>
          <w:p w14:paraId="45632412" w14:textId="77777777" w:rsidR="00CB52A1" w:rsidRPr="00D00F65" w:rsidRDefault="00CB52A1" w:rsidP="003B2512">
            <w:pPr>
              <w:pStyle w:val="a3"/>
              <w:jc w:val="both"/>
              <w:rPr>
                <w:rFonts w:ascii="Times New Roman" w:hAnsi="Times New Roman" w:cs="Times New Roman"/>
                <w:lang w:eastAsia="uk-UA"/>
              </w:rPr>
            </w:pPr>
          </w:p>
          <w:p w14:paraId="076BB284" w14:textId="77777777" w:rsidR="00CB52A1" w:rsidRPr="00D00F65" w:rsidRDefault="00CB52A1" w:rsidP="003B2512">
            <w:pPr>
              <w:pStyle w:val="a3"/>
              <w:jc w:val="both"/>
              <w:rPr>
                <w:rFonts w:ascii="Times New Roman" w:hAnsi="Times New Roman" w:cs="Times New Roman"/>
                <w:color w:val="000000" w:themeColor="text1"/>
                <w:lang w:eastAsia="uk-UA"/>
              </w:rPr>
            </w:pPr>
            <w:r w:rsidRPr="00D00F65">
              <w:rPr>
                <w:rFonts w:ascii="Times New Roman" w:hAnsi="Times New Roman" w:cs="Times New Roman"/>
                <w:color w:val="000000" w:themeColor="text1"/>
                <w:lang w:eastAsia="uk-UA"/>
              </w:rPr>
              <w:t>4.4.6. Пом’якшуючими обставинами вчиненого порушення є:</w:t>
            </w:r>
          </w:p>
          <w:p w14:paraId="49AC1B9D" w14:textId="77777777" w:rsidR="00CB52A1" w:rsidRPr="00D00F65" w:rsidRDefault="00CB52A1" w:rsidP="003B2512">
            <w:pPr>
              <w:pStyle w:val="a3"/>
              <w:jc w:val="both"/>
              <w:rPr>
                <w:rFonts w:ascii="Times New Roman" w:hAnsi="Times New Roman" w:cs="Times New Roman"/>
                <w:color w:val="000000" w:themeColor="text1"/>
                <w:lang w:eastAsia="uk-UA"/>
              </w:rPr>
            </w:pPr>
            <w:r w:rsidRPr="00D00F65">
              <w:rPr>
                <w:rFonts w:ascii="Times New Roman" w:hAnsi="Times New Roman" w:cs="Times New Roman"/>
                <w:color w:val="000000" w:themeColor="text1"/>
                <w:lang w:eastAsia="uk-UA"/>
              </w:rPr>
              <w:t>1) дії суб’єкта розслідування до виявлення порушення, що свідчать про бажання усунути порушення, його негативні наслідки, обставини, що спричинили порушення (20 %);</w:t>
            </w:r>
          </w:p>
          <w:p w14:paraId="6AAC2F92" w14:textId="77777777" w:rsidR="00CB52A1" w:rsidRPr="00D00F65" w:rsidRDefault="00CB52A1" w:rsidP="003B2512">
            <w:pPr>
              <w:pStyle w:val="a3"/>
              <w:jc w:val="both"/>
              <w:rPr>
                <w:rFonts w:ascii="Times New Roman" w:hAnsi="Times New Roman" w:cs="Times New Roman"/>
                <w:color w:val="000000" w:themeColor="text1"/>
                <w:lang w:eastAsia="uk-UA"/>
              </w:rPr>
            </w:pPr>
            <w:r w:rsidRPr="00D00F65">
              <w:rPr>
                <w:rFonts w:ascii="Times New Roman" w:hAnsi="Times New Roman" w:cs="Times New Roman"/>
                <w:color w:val="000000" w:themeColor="text1"/>
                <w:lang w:eastAsia="uk-UA"/>
              </w:rPr>
              <w:t>2) самостійне повідомлення про факт вчинення порушення до початку розслідування НКРЕКП (20 %);</w:t>
            </w:r>
          </w:p>
          <w:p w14:paraId="6AA9F690" w14:textId="77777777" w:rsidR="00CB52A1" w:rsidRPr="00D00F65" w:rsidRDefault="00CB52A1" w:rsidP="003B2512">
            <w:pPr>
              <w:pStyle w:val="a3"/>
              <w:jc w:val="both"/>
              <w:rPr>
                <w:rFonts w:ascii="Times New Roman" w:hAnsi="Times New Roman" w:cs="Times New Roman"/>
                <w:color w:val="000000" w:themeColor="text1"/>
                <w:lang w:eastAsia="uk-UA"/>
              </w:rPr>
            </w:pPr>
            <w:r w:rsidRPr="00D00F65">
              <w:rPr>
                <w:rFonts w:ascii="Times New Roman" w:hAnsi="Times New Roman" w:cs="Times New Roman"/>
                <w:color w:val="000000" w:themeColor="text1"/>
                <w:lang w:eastAsia="uk-UA"/>
              </w:rPr>
              <w:t>3) визнання та припинення порушення після його виявлення (15 %);</w:t>
            </w:r>
          </w:p>
          <w:p w14:paraId="1564DC30" w14:textId="77777777" w:rsidR="00CB52A1" w:rsidRPr="00D00F65" w:rsidRDefault="00CB52A1" w:rsidP="003B2512">
            <w:pPr>
              <w:pStyle w:val="a3"/>
              <w:jc w:val="both"/>
              <w:rPr>
                <w:rFonts w:ascii="Times New Roman" w:hAnsi="Times New Roman" w:cs="Times New Roman"/>
                <w:color w:val="000000" w:themeColor="text1"/>
                <w:lang w:eastAsia="uk-UA"/>
              </w:rPr>
            </w:pPr>
            <w:r w:rsidRPr="00D00F65">
              <w:rPr>
                <w:rFonts w:ascii="Times New Roman" w:hAnsi="Times New Roman" w:cs="Times New Roman"/>
                <w:color w:val="000000" w:themeColor="text1"/>
                <w:lang w:eastAsia="uk-UA"/>
              </w:rPr>
              <w:t>4) сприяння виявленню порушення та обставин його вчинення під час розслідування (15 %);</w:t>
            </w:r>
          </w:p>
          <w:p w14:paraId="39F1A0DC" w14:textId="77777777" w:rsidR="00CB52A1" w:rsidRPr="00D00F65" w:rsidRDefault="00CB52A1" w:rsidP="003B2512">
            <w:pPr>
              <w:pStyle w:val="a3"/>
              <w:jc w:val="both"/>
              <w:rPr>
                <w:rFonts w:ascii="Times New Roman" w:hAnsi="Times New Roman" w:cs="Times New Roman"/>
                <w:b/>
                <w:color w:val="000000" w:themeColor="text1"/>
                <w:shd w:val="clear" w:color="auto" w:fill="FFFFFF"/>
              </w:rPr>
            </w:pPr>
            <w:r w:rsidRPr="00D00F65">
              <w:rPr>
                <w:rFonts w:ascii="Times New Roman" w:hAnsi="Times New Roman" w:cs="Times New Roman"/>
                <w:b/>
                <w:color w:val="000000" w:themeColor="text1"/>
                <w:lang w:eastAsia="uk-UA"/>
              </w:rPr>
              <w:t>5)</w:t>
            </w:r>
            <w:r w:rsidRPr="00D00F65">
              <w:rPr>
                <w:rFonts w:ascii="Times New Roman" w:hAnsi="Times New Roman" w:cs="Times New Roman"/>
                <w:color w:val="000000" w:themeColor="text1"/>
                <w:lang w:eastAsia="uk-UA"/>
              </w:rPr>
              <w:t xml:space="preserve"> </w:t>
            </w:r>
            <w:r w:rsidRPr="00D00F65">
              <w:rPr>
                <w:rFonts w:ascii="Times New Roman" w:hAnsi="Times New Roman" w:cs="Times New Roman"/>
                <w:b/>
                <w:color w:val="000000" w:themeColor="text1"/>
                <w:shd w:val="clear" w:color="auto" w:fill="FFFFFF"/>
              </w:rPr>
              <w:t>відсутність заподіяної шкоди та/або отриманої додаткової вигоди внаслідок вчиненого порушення</w:t>
            </w:r>
            <w:r w:rsidRPr="00D00F65">
              <w:rPr>
                <w:rFonts w:ascii="Times New Roman" w:hAnsi="Times New Roman" w:cs="Times New Roman"/>
                <w:b/>
                <w:color w:val="000000" w:themeColor="text1"/>
                <w:shd w:val="clear" w:color="auto" w:fill="FFFFFF"/>
              </w:rPr>
              <w:br/>
              <w:t xml:space="preserve"> (15 %).</w:t>
            </w:r>
          </w:p>
          <w:p w14:paraId="08D40137" w14:textId="77777777" w:rsidR="00CB52A1" w:rsidRPr="00D00F65" w:rsidRDefault="00CB52A1" w:rsidP="003B2512">
            <w:pPr>
              <w:pStyle w:val="a3"/>
              <w:jc w:val="both"/>
              <w:rPr>
                <w:rFonts w:ascii="Times New Roman" w:hAnsi="Times New Roman" w:cs="Times New Roman"/>
                <w:b/>
                <w:color w:val="000000" w:themeColor="text1"/>
                <w:shd w:val="clear" w:color="auto" w:fill="FFFFFF"/>
              </w:rPr>
            </w:pPr>
          </w:p>
          <w:p w14:paraId="050A1855" w14:textId="77777777" w:rsidR="00CB52A1" w:rsidRPr="00D65ADF" w:rsidRDefault="00CB52A1" w:rsidP="00D65ADF">
            <w:pPr>
              <w:pStyle w:val="a3"/>
              <w:tabs>
                <w:tab w:val="left" w:pos="1594"/>
              </w:tabs>
              <w:ind w:firstLine="284"/>
              <w:jc w:val="both"/>
              <w:rPr>
                <w:rFonts w:ascii="Times New Roman" w:hAnsi="Times New Roman" w:cs="Times New Roman"/>
                <w:b/>
              </w:rPr>
            </w:pPr>
            <w:r w:rsidRPr="00D65ADF">
              <w:rPr>
                <w:rFonts w:ascii="Times New Roman" w:hAnsi="Times New Roman" w:cs="Times New Roman"/>
                <w:b/>
              </w:rPr>
              <w:t>Обґрунтування</w:t>
            </w:r>
          </w:p>
          <w:p w14:paraId="0B6EDECA" w14:textId="77777777" w:rsidR="00CB52A1" w:rsidRPr="00D00F65" w:rsidRDefault="00CB52A1" w:rsidP="00D65ADF">
            <w:pPr>
              <w:pStyle w:val="a3"/>
              <w:jc w:val="both"/>
              <w:rPr>
                <w:rFonts w:ascii="Times New Roman" w:hAnsi="Times New Roman" w:cs="Times New Roman"/>
                <w:lang w:eastAsia="uk-UA"/>
              </w:rPr>
            </w:pPr>
            <w:r w:rsidRPr="00D00F65">
              <w:rPr>
                <w:rFonts w:ascii="Times New Roman" w:hAnsi="Times New Roman" w:cs="Times New Roman"/>
                <w:lang w:eastAsia="uk-UA"/>
              </w:rPr>
              <w:t>Відповідно до глави 4.1 розділу IV цього порядку визначено, що розрахунок штрафів за інші порушення на оптовому енергетичному ринку складається, зокрема, з етапу  визначення початкового розміру штрафу з урахуванням шкоди, завданої суб’єктом розслідування, та/або отриманої ним додаткової вигоди (у разі можливості встановлення такої шкоди або додаткової вигоди), а отже є необхідність додавання пом’якшуючої обставини як відсутність заподіяної шкоди та/або отриманої додаткової вигоди.</w:t>
            </w:r>
          </w:p>
          <w:p w14:paraId="3FF3CD34" w14:textId="7FD343CB" w:rsidR="00CB52A1" w:rsidRDefault="00CB52A1" w:rsidP="003B2512">
            <w:pPr>
              <w:pStyle w:val="a3"/>
              <w:jc w:val="both"/>
              <w:rPr>
                <w:rFonts w:ascii="Times New Roman" w:hAnsi="Times New Roman" w:cs="Times New Roman"/>
                <w:b/>
                <w:color w:val="000000" w:themeColor="text1"/>
                <w:shd w:val="clear" w:color="auto" w:fill="FFFFFF"/>
              </w:rPr>
            </w:pPr>
          </w:p>
          <w:p w14:paraId="2E27C8B5" w14:textId="77777777" w:rsidR="00CB52A1" w:rsidRPr="00D00F65" w:rsidRDefault="00CB52A1" w:rsidP="003B2512">
            <w:pPr>
              <w:pStyle w:val="a3"/>
              <w:jc w:val="both"/>
              <w:rPr>
                <w:rFonts w:ascii="Times New Roman" w:eastAsia="Times New Roman" w:hAnsi="Times New Roman" w:cs="Times New Roman"/>
                <w:b/>
                <w:bCs/>
                <w:lang w:eastAsia="uk-UA"/>
              </w:rPr>
            </w:pPr>
            <w:r w:rsidRPr="00D00F65">
              <w:rPr>
                <w:rFonts w:ascii="Times New Roman" w:eastAsia="Times New Roman" w:hAnsi="Times New Roman" w:cs="Times New Roman"/>
                <w:b/>
                <w:bCs/>
                <w:lang w:eastAsia="uk-UA"/>
              </w:rPr>
              <w:t>АТ «ДТЕК ЗАХІДЕНЕРГО»</w:t>
            </w:r>
          </w:p>
          <w:p w14:paraId="73E299EE"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4.4.6. Пом’якшуючими обставинами вчиненого порушення є:</w:t>
            </w:r>
          </w:p>
          <w:p w14:paraId="57383433"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lastRenderedPageBreak/>
              <w:t>1) дії суб’єкта розслідування до виявлення порушення, що свідчать про бажання усунути порушення, його негативні наслідки, обставини, що спричинили порушення (20 %);</w:t>
            </w:r>
          </w:p>
          <w:p w14:paraId="2237625E"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2) самостійне повідомлення про факт вчинення порушення до початку розслідування НКРЕКП (20 %);</w:t>
            </w:r>
          </w:p>
          <w:p w14:paraId="41C581D2"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3) визнання та припинення порушення після його виявлення (15 %);</w:t>
            </w:r>
          </w:p>
          <w:p w14:paraId="51122EAE" w14:textId="77777777" w:rsidR="00CB52A1" w:rsidRPr="00D00F65" w:rsidRDefault="00CB52A1" w:rsidP="003B2512">
            <w:pPr>
              <w:autoSpaceDE w:val="0"/>
              <w:autoSpaceDN w:val="0"/>
              <w:adjustRightInd w:val="0"/>
              <w:spacing w:after="0" w:line="240" w:lineRule="auto"/>
              <w:jc w:val="both"/>
              <w:rPr>
                <w:rFonts w:ascii="Times New Roman" w:hAnsi="Times New Roman"/>
                <w:bCs/>
                <w:lang w:eastAsia="uk-UA"/>
              </w:rPr>
            </w:pPr>
            <w:r w:rsidRPr="00D00F65">
              <w:rPr>
                <w:rFonts w:ascii="Times New Roman" w:hAnsi="Times New Roman"/>
                <w:bCs/>
                <w:lang w:eastAsia="uk-UA"/>
              </w:rPr>
              <w:t>4) сприяння виявленню порушення та обставин його вчинення під час розслідування (15 %);</w:t>
            </w:r>
          </w:p>
          <w:p w14:paraId="6A13795B" w14:textId="6725B55D" w:rsidR="00CB52A1" w:rsidRDefault="00CB52A1" w:rsidP="003B2512">
            <w:pPr>
              <w:pStyle w:val="a3"/>
              <w:jc w:val="both"/>
              <w:rPr>
                <w:rFonts w:ascii="Times New Roman" w:hAnsi="Times New Roman" w:cs="Times New Roman"/>
                <w:b/>
                <w:bCs/>
              </w:rPr>
            </w:pPr>
            <w:r w:rsidRPr="00D00F65">
              <w:rPr>
                <w:rFonts w:ascii="Times New Roman" w:hAnsi="Times New Roman" w:cs="Times New Roman"/>
                <w:b/>
                <w:bCs/>
              </w:rPr>
              <w:t>5) відсутність заподіяної іншим учасникам оптового енергетичного ринку та/або споживачам шкоди внаслідок вчиненого порушення (15 %).</w:t>
            </w:r>
          </w:p>
          <w:p w14:paraId="2CABA826" w14:textId="0DC83ADA" w:rsidR="00CB52A1" w:rsidRDefault="00CB52A1" w:rsidP="003B2512">
            <w:pPr>
              <w:pStyle w:val="a3"/>
              <w:jc w:val="both"/>
              <w:rPr>
                <w:rFonts w:ascii="Times New Roman" w:eastAsia="Times New Roman" w:hAnsi="Times New Roman" w:cs="Times New Roman"/>
                <w:lang w:eastAsia="uk-UA"/>
              </w:rPr>
            </w:pPr>
          </w:p>
          <w:p w14:paraId="22B9DB5B" w14:textId="77777777" w:rsidR="00CB52A1" w:rsidRPr="00D65ADF" w:rsidRDefault="00CB52A1" w:rsidP="0036731D">
            <w:pPr>
              <w:pStyle w:val="a3"/>
              <w:tabs>
                <w:tab w:val="left" w:pos="1594"/>
              </w:tabs>
              <w:ind w:firstLine="284"/>
              <w:jc w:val="both"/>
              <w:rPr>
                <w:rFonts w:ascii="Times New Roman" w:hAnsi="Times New Roman" w:cs="Times New Roman"/>
                <w:b/>
              </w:rPr>
            </w:pPr>
            <w:r w:rsidRPr="00D65ADF">
              <w:rPr>
                <w:rFonts w:ascii="Times New Roman" w:hAnsi="Times New Roman" w:cs="Times New Roman"/>
                <w:b/>
              </w:rPr>
              <w:t>Обґрунтування</w:t>
            </w:r>
          </w:p>
          <w:p w14:paraId="0F27609E" w14:textId="77777777" w:rsidR="00CB52A1" w:rsidRPr="00D00F65" w:rsidRDefault="00CB52A1" w:rsidP="0036731D">
            <w:pPr>
              <w:spacing w:after="0" w:line="240" w:lineRule="auto"/>
              <w:jc w:val="both"/>
              <w:rPr>
                <w:rFonts w:ascii="Times New Roman" w:hAnsi="Times New Roman"/>
              </w:rPr>
            </w:pPr>
            <w:r w:rsidRPr="00D00F65">
              <w:rPr>
                <w:rFonts w:ascii="Times New Roman" w:hAnsi="Times New Roman"/>
              </w:rPr>
              <w:t xml:space="preserve">Пропонується доповнити перелік пом’якшуючих обставин доповнивши його такою підставою, як відсутність заподіяної іншим учасникам оптового енергетичного ринку та/або споживачам шкоди внаслідок вчиненого зловживання (за аналогією із зловживаннями), адже вбачається логічним наявність такої пом’якшуючої обставини з огляду на застосування у формулі розрахунку початкового розміру штрафу  такої складової, як </w:t>
            </w:r>
          </w:p>
          <w:p w14:paraId="74B252B4" w14:textId="77777777" w:rsidR="00CB52A1" w:rsidRPr="00D00F65" w:rsidRDefault="00CB52A1" w:rsidP="0036731D">
            <w:pPr>
              <w:spacing w:after="0" w:line="240" w:lineRule="auto"/>
              <w:jc w:val="both"/>
              <w:rPr>
                <w:rFonts w:ascii="Times New Roman" w:hAnsi="Times New Roman"/>
              </w:rPr>
            </w:pPr>
          </w:p>
          <w:tbl>
            <w:tblPr>
              <w:tblStyle w:val="af2"/>
              <w:tblW w:w="4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8"/>
              <w:gridCol w:w="3961"/>
            </w:tblGrid>
            <w:tr w:rsidR="00CB52A1" w:rsidRPr="00D00F65" w14:paraId="039F2202" w14:textId="77777777" w:rsidTr="0078152C">
              <w:tc>
                <w:tcPr>
                  <w:tcW w:w="508" w:type="dxa"/>
                </w:tcPr>
                <w:p w14:paraId="781BC444" w14:textId="77777777" w:rsidR="00CB52A1" w:rsidRPr="00D00F65" w:rsidRDefault="00CB52A1" w:rsidP="0036731D">
                  <w:pPr>
                    <w:pStyle w:val="a3"/>
                    <w:jc w:val="both"/>
                    <w:rPr>
                      <w:rFonts w:ascii="Times New Roman" w:hAnsi="Times New Roman" w:cs="Times New Roman"/>
                      <w:bCs/>
                      <w:lang w:eastAsia="uk-UA"/>
                    </w:rPr>
                  </w:pPr>
                  <w:proofErr w:type="spellStart"/>
                  <w:r w:rsidRPr="00D00F65">
                    <w:rPr>
                      <w:rFonts w:ascii="Times New Roman" w:hAnsi="Times New Roman" w:cs="Times New Roman"/>
                      <w:bCs/>
                      <w:lang w:eastAsia="uk-UA"/>
                    </w:rPr>
                    <w:t>P</w:t>
                  </w:r>
                  <w:r w:rsidRPr="00D00F65">
                    <w:rPr>
                      <w:rFonts w:ascii="Times New Roman" w:hAnsi="Times New Roman" w:cs="Times New Roman"/>
                      <w:bCs/>
                      <w:vertAlign w:val="subscript"/>
                      <w:lang w:eastAsia="uk-UA"/>
                    </w:rPr>
                    <w:t>Dmg</w:t>
                  </w:r>
                  <w:proofErr w:type="spellEnd"/>
                </w:p>
              </w:tc>
              <w:tc>
                <w:tcPr>
                  <w:tcW w:w="3961" w:type="dxa"/>
                </w:tcPr>
                <w:p w14:paraId="5C454EBA" w14:textId="77777777" w:rsidR="00CB52A1" w:rsidRPr="00D00F65" w:rsidRDefault="00CB52A1" w:rsidP="0036731D">
                  <w:pPr>
                    <w:pStyle w:val="a3"/>
                    <w:jc w:val="both"/>
                    <w:rPr>
                      <w:rFonts w:ascii="Times New Roman" w:hAnsi="Times New Roman" w:cs="Times New Roman"/>
                      <w:bCs/>
                      <w:lang w:eastAsia="uk-UA"/>
                    </w:rPr>
                  </w:pPr>
                  <w:r w:rsidRPr="00D00F65">
                    <w:rPr>
                      <w:rFonts w:ascii="Times New Roman" w:hAnsi="Times New Roman" w:cs="Times New Roman"/>
                      <w:bCs/>
                      <w:lang w:eastAsia="uk-UA"/>
                    </w:rPr>
                    <w:t xml:space="preserve">- розмір додаткової вигоди </w:t>
                  </w:r>
                </w:p>
                <w:p w14:paraId="69EA104E" w14:textId="77777777" w:rsidR="00CB52A1" w:rsidRPr="00D00F65" w:rsidRDefault="00CB52A1" w:rsidP="0036731D">
                  <w:pPr>
                    <w:pStyle w:val="a3"/>
                    <w:jc w:val="both"/>
                    <w:rPr>
                      <w:rFonts w:ascii="Times New Roman" w:hAnsi="Times New Roman" w:cs="Times New Roman"/>
                      <w:bCs/>
                      <w:lang w:eastAsia="uk-UA"/>
                    </w:rPr>
                  </w:pPr>
                  <w:r w:rsidRPr="00D00F65">
                    <w:rPr>
                      <w:rFonts w:ascii="Times New Roman" w:hAnsi="Times New Roman" w:cs="Times New Roman"/>
                      <w:bCs/>
                      <w:lang w:eastAsia="uk-UA"/>
                    </w:rPr>
                    <w:t xml:space="preserve">чи  завданої шкоди  відповідно </w:t>
                  </w:r>
                </w:p>
                <w:p w14:paraId="53807F43" w14:textId="77777777" w:rsidR="00CB52A1" w:rsidRPr="00D00F65" w:rsidRDefault="00CB52A1" w:rsidP="0036731D">
                  <w:pPr>
                    <w:pStyle w:val="a3"/>
                    <w:jc w:val="both"/>
                    <w:rPr>
                      <w:rFonts w:ascii="Times New Roman" w:hAnsi="Times New Roman" w:cs="Times New Roman"/>
                      <w:bCs/>
                      <w:lang w:eastAsia="uk-UA"/>
                    </w:rPr>
                  </w:pPr>
                  <w:r w:rsidRPr="00D00F65">
                    <w:rPr>
                      <w:rFonts w:ascii="Times New Roman" w:hAnsi="Times New Roman" w:cs="Times New Roman"/>
                      <w:bCs/>
                      <w:lang w:eastAsia="uk-UA"/>
                    </w:rPr>
                    <w:t>до пункту 4.2.6 цієї глави</w:t>
                  </w:r>
                </w:p>
              </w:tc>
            </w:tr>
          </w:tbl>
          <w:p w14:paraId="539B7D6B" w14:textId="77777777" w:rsidR="00CB52A1" w:rsidRPr="00D00F65" w:rsidRDefault="00CB52A1" w:rsidP="003B2512">
            <w:pPr>
              <w:pStyle w:val="a3"/>
              <w:jc w:val="both"/>
              <w:rPr>
                <w:rFonts w:ascii="Times New Roman" w:eastAsia="Times New Roman" w:hAnsi="Times New Roman" w:cs="Times New Roman"/>
                <w:lang w:eastAsia="uk-UA"/>
              </w:rPr>
            </w:pPr>
          </w:p>
          <w:p w14:paraId="5BFD46E7" w14:textId="595FEA2A" w:rsidR="00CB52A1" w:rsidRPr="00D00F65" w:rsidRDefault="00CB52A1" w:rsidP="003B2512">
            <w:pPr>
              <w:pStyle w:val="a3"/>
              <w:jc w:val="both"/>
              <w:rPr>
                <w:rFonts w:ascii="Times New Roman" w:hAnsi="Times New Roman" w:cs="Times New Roman"/>
                <w:lang w:eastAsia="uk-UA"/>
              </w:rPr>
            </w:pPr>
          </w:p>
        </w:tc>
        <w:tc>
          <w:tcPr>
            <w:tcW w:w="754" w:type="pct"/>
            <w:shd w:val="clear" w:color="auto" w:fill="auto"/>
            <w:vAlign w:val="center"/>
          </w:tcPr>
          <w:p w14:paraId="7A95D2E0" w14:textId="1F6C7A89" w:rsidR="00CB52A1" w:rsidRPr="00D00F65" w:rsidRDefault="00CB52A1" w:rsidP="00B70ED4">
            <w:pPr>
              <w:pStyle w:val="a9"/>
              <w:spacing w:after="0" w:line="240" w:lineRule="auto"/>
              <w:ind w:left="0"/>
              <w:jc w:val="center"/>
              <w:rPr>
                <w:rFonts w:ascii="Times New Roman" w:hAnsi="Times New Roman"/>
              </w:rPr>
            </w:pPr>
            <w:r w:rsidRPr="00D00F65">
              <w:rPr>
                <w:rFonts w:ascii="Times New Roman" w:hAnsi="Times New Roman"/>
              </w:rPr>
              <w:lastRenderedPageBreak/>
              <w:t xml:space="preserve">Потребує обговорення </w:t>
            </w:r>
          </w:p>
        </w:tc>
      </w:tr>
      <w:tr w:rsidR="00CB52A1" w:rsidRPr="00D00F65" w14:paraId="723AF4DE" w14:textId="77777777" w:rsidTr="00CB52A1">
        <w:tc>
          <w:tcPr>
            <w:tcW w:w="211" w:type="pct"/>
            <w:shd w:val="clear" w:color="auto" w:fill="auto"/>
            <w:vAlign w:val="center"/>
          </w:tcPr>
          <w:p w14:paraId="20087AE6" w14:textId="6DE2627C" w:rsidR="00CB52A1" w:rsidRPr="00D00F65" w:rsidRDefault="00CB52A1" w:rsidP="00B70ED4">
            <w:pPr>
              <w:pStyle w:val="a9"/>
              <w:spacing w:after="0" w:line="240" w:lineRule="auto"/>
              <w:ind w:left="0"/>
              <w:jc w:val="center"/>
              <w:rPr>
                <w:rFonts w:ascii="Times New Roman" w:hAnsi="Times New Roman"/>
                <w:b/>
                <w:bCs/>
              </w:rPr>
            </w:pPr>
            <w:r w:rsidRPr="00D00F65">
              <w:rPr>
                <w:rFonts w:ascii="Times New Roman" w:hAnsi="Times New Roman"/>
                <w:b/>
                <w:bCs/>
              </w:rPr>
              <w:lastRenderedPageBreak/>
              <w:t>4.4.7</w:t>
            </w:r>
          </w:p>
        </w:tc>
        <w:tc>
          <w:tcPr>
            <w:tcW w:w="1307" w:type="pct"/>
            <w:shd w:val="clear" w:color="auto" w:fill="auto"/>
          </w:tcPr>
          <w:p w14:paraId="098FA880"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4.4.7. Обтяжуючими обставинами вчиненого порушення є:</w:t>
            </w:r>
          </w:p>
          <w:p w14:paraId="673FFE81"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1) повторне вчинення порушення (50%);</w:t>
            </w:r>
          </w:p>
          <w:p w14:paraId="1D138A0F"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2) поведінка суб’єкта розслідування, спрямована на приховування порушення та його негативних наслідків (30%);</w:t>
            </w:r>
          </w:p>
          <w:p w14:paraId="11A42A35"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3) продовження вчинення порушення після того, як НКРЕКП стало відомо про вчинення такого порушення (20%).</w:t>
            </w:r>
          </w:p>
          <w:p w14:paraId="005F9BFB" w14:textId="61F3F50A"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Cs/>
                <w:lang w:eastAsia="uk-UA"/>
              </w:rPr>
              <w:t>Повторним вчиненням порушення на оптовому енергетичному ринку вважається вчинення одного й того ж порушення (виду порушення) протягом трьох років з дня накладення штрафу за той самий вид порушення.</w:t>
            </w:r>
          </w:p>
        </w:tc>
        <w:tc>
          <w:tcPr>
            <w:tcW w:w="2728" w:type="pct"/>
            <w:shd w:val="clear" w:color="auto" w:fill="auto"/>
          </w:tcPr>
          <w:p w14:paraId="09CDB236" w14:textId="77777777" w:rsidR="00CB52A1" w:rsidRPr="00D00F65" w:rsidRDefault="00CB52A1" w:rsidP="003B2512">
            <w:pPr>
              <w:pStyle w:val="a3"/>
              <w:jc w:val="both"/>
              <w:rPr>
                <w:rFonts w:ascii="Times New Roman" w:hAnsi="Times New Roman" w:cs="Times New Roman"/>
                <w:b/>
                <w:bCs/>
                <w:lang w:eastAsia="uk-UA"/>
              </w:rPr>
            </w:pPr>
            <w:r w:rsidRPr="00D00F65">
              <w:rPr>
                <w:rFonts w:ascii="Times New Roman" w:eastAsia="Times New Roman" w:hAnsi="Times New Roman" w:cs="Times New Roman"/>
                <w:b/>
                <w:bCs/>
                <w:lang w:eastAsia="uk-UA"/>
              </w:rPr>
              <w:t>ГС «УКРАЇНСЬКА ВІТРОЕНЕРГЕТИЧНА АСОЦІАЦІЯ»</w:t>
            </w:r>
            <w:r w:rsidRPr="00D00F65">
              <w:rPr>
                <w:rFonts w:ascii="Times New Roman" w:hAnsi="Times New Roman" w:cs="Times New Roman"/>
                <w:b/>
                <w:bCs/>
                <w:lang w:eastAsia="uk-UA"/>
              </w:rPr>
              <w:t xml:space="preserve"> </w:t>
            </w:r>
          </w:p>
          <w:p w14:paraId="7C619FC7" w14:textId="77777777" w:rsidR="00CB52A1" w:rsidRPr="00D00F65" w:rsidRDefault="00CB52A1" w:rsidP="003B2512">
            <w:pPr>
              <w:pStyle w:val="a3"/>
              <w:jc w:val="both"/>
              <w:rPr>
                <w:rFonts w:ascii="Times New Roman" w:hAnsi="Times New Roman" w:cs="Times New Roman"/>
                <w:lang w:eastAsia="uk-UA"/>
              </w:rPr>
            </w:pPr>
          </w:p>
          <w:p w14:paraId="670C6CE7" w14:textId="7EE585A9"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4.4.7. Обтяжуючими обставинами вчиненого порушення є:</w:t>
            </w:r>
          </w:p>
          <w:p w14:paraId="62BAC5D0"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1) повторне вчинення порушення (</w:t>
            </w:r>
            <w:r w:rsidRPr="00D00F65">
              <w:rPr>
                <w:rFonts w:ascii="Times New Roman" w:hAnsi="Times New Roman" w:cs="Times New Roman"/>
                <w:b/>
                <w:lang w:eastAsia="uk-UA"/>
              </w:rPr>
              <w:t>15%</w:t>
            </w:r>
            <w:r w:rsidRPr="00D00F65">
              <w:rPr>
                <w:rFonts w:ascii="Times New Roman" w:hAnsi="Times New Roman" w:cs="Times New Roman"/>
                <w:bCs/>
                <w:lang w:eastAsia="uk-UA"/>
              </w:rPr>
              <w:t>);</w:t>
            </w:r>
          </w:p>
          <w:p w14:paraId="3243ABFB"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2) поведінка суб’єкта розслідування, спрямована на приховування порушення та його негативних наслідків (20%);</w:t>
            </w:r>
          </w:p>
          <w:p w14:paraId="692999D7"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3) продовження вчинення порушення після того, як НКРЕКП стало відомо про вчинення такого порушення (15%).</w:t>
            </w:r>
          </w:p>
          <w:p w14:paraId="3CFEDCE2"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 xml:space="preserve">Повторним вчиненням порушення на оптовому енергетичному ринку вважається вчинення одного й того ж порушення (виду порушення) протягом </w:t>
            </w:r>
            <w:r w:rsidRPr="00D00F65">
              <w:rPr>
                <w:rFonts w:ascii="Times New Roman" w:hAnsi="Times New Roman" w:cs="Times New Roman"/>
                <w:b/>
                <w:lang w:eastAsia="uk-UA"/>
              </w:rPr>
              <w:t>року</w:t>
            </w:r>
            <w:r w:rsidRPr="00D00F65">
              <w:rPr>
                <w:rFonts w:ascii="Times New Roman" w:hAnsi="Times New Roman" w:cs="Times New Roman"/>
                <w:bCs/>
                <w:lang w:eastAsia="uk-UA"/>
              </w:rPr>
              <w:t xml:space="preserve"> з дня накладення штрафу за той самий вид порушення.</w:t>
            </w:r>
          </w:p>
          <w:p w14:paraId="1C21D77B" w14:textId="77777777" w:rsidR="00CB52A1" w:rsidRPr="00D00F65" w:rsidRDefault="00CB52A1" w:rsidP="003B2512">
            <w:pPr>
              <w:pStyle w:val="a3"/>
              <w:jc w:val="both"/>
              <w:rPr>
                <w:rFonts w:ascii="Times New Roman" w:eastAsia="Times New Roman" w:hAnsi="Times New Roman" w:cs="Times New Roman"/>
                <w:bCs/>
                <w:lang w:eastAsia="uk-UA"/>
              </w:rPr>
            </w:pPr>
          </w:p>
          <w:p w14:paraId="3E1AD309" w14:textId="77777777" w:rsidR="00CB52A1" w:rsidRPr="00D65ADF" w:rsidRDefault="00CB52A1" w:rsidP="0036731D">
            <w:pPr>
              <w:pStyle w:val="a3"/>
              <w:tabs>
                <w:tab w:val="left" w:pos="1594"/>
              </w:tabs>
              <w:ind w:firstLine="284"/>
              <w:jc w:val="both"/>
              <w:rPr>
                <w:rFonts w:ascii="Times New Roman" w:hAnsi="Times New Roman" w:cs="Times New Roman"/>
                <w:b/>
              </w:rPr>
            </w:pPr>
            <w:r w:rsidRPr="00D65ADF">
              <w:rPr>
                <w:rFonts w:ascii="Times New Roman" w:hAnsi="Times New Roman" w:cs="Times New Roman"/>
                <w:b/>
              </w:rPr>
              <w:t>Обґрунтування</w:t>
            </w:r>
          </w:p>
          <w:p w14:paraId="03A5F02D" w14:textId="77777777" w:rsidR="00CB52A1" w:rsidRPr="00D00F65" w:rsidRDefault="00CB52A1" w:rsidP="0036731D">
            <w:pPr>
              <w:pStyle w:val="a3"/>
              <w:jc w:val="both"/>
              <w:rPr>
                <w:rFonts w:ascii="Times New Roman" w:hAnsi="Times New Roman" w:cs="Times New Roman"/>
                <w:bCs/>
                <w:lang w:eastAsia="uk-UA"/>
              </w:rPr>
            </w:pPr>
            <w:r w:rsidRPr="00D00F65">
              <w:rPr>
                <w:rFonts w:ascii="Times New Roman" w:hAnsi="Times New Roman" w:cs="Times New Roman"/>
                <w:bCs/>
                <w:lang w:eastAsia="uk-UA"/>
              </w:rPr>
              <w:t>Пропонується встановити відсотки на рівні аналогічному п. 3.4.7 цього Порядку</w:t>
            </w:r>
          </w:p>
          <w:p w14:paraId="0FFBA918" w14:textId="77777777" w:rsidR="00CB52A1" w:rsidRPr="00D00F65" w:rsidRDefault="00CB52A1" w:rsidP="0036731D">
            <w:pPr>
              <w:pStyle w:val="a3"/>
              <w:jc w:val="both"/>
              <w:rPr>
                <w:rFonts w:ascii="Times New Roman" w:hAnsi="Times New Roman" w:cs="Times New Roman"/>
                <w:bCs/>
                <w:lang w:eastAsia="uk-UA"/>
              </w:rPr>
            </w:pPr>
          </w:p>
          <w:p w14:paraId="13FF6E6D" w14:textId="4492C0C8" w:rsidR="00CB52A1" w:rsidRPr="00D00F65" w:rsidRDefault="00CB52A1" w:rsidP="0036731D">
            <w:pPr>
              <w:pStyle w:val="a3"/>
              <w:jc w:val="both"/>
              <w:rPr>
                <w:rFonts w:ascii="Times New Roman" w:eastAsia="Times New Roman" w:hAnsi="Times New Roman" w:cs="Times New Roman"/>
                <w:bCs/>
                <w:lang w:eastAsia="uk-UA"/>
              </w:rPr>
            </w:pPr>
            <w:r w:rsidRPr="00D00F65">
              <w:rPr>
                <w:rFonts w:ascii="Times New Roman" w:hAnsi="Times New Roman" w:cs="Times New Roman"/>
                <w:bCs/>
                <w:lang w:eastAsia="uk-UA"/>
              </w:rPr>
              <w:t xml:space="preserve">Відповідно до п. 2 ст. 35 КУпАП, обставиною, що обтяжує відповідальність за адміністративне правопорушення, визнається, зокрема повторне </w:t>
            </w:r>
            <w:r w:rsidRPr="00D00F65">
              <w:rPr>
                <w:rFonts w:ascii="Times New Roman" w:hAnsi="Times New Roman" w:cs="Times New Roman"/>
                <w:b/>
                <w:lang w:eastAsia="uk-UA"/>
              </w:rPr>
              <w:t>протягом року</w:t>
            </w:r>
            <w:r w:rsidRPr="00D00F65">
              <w:rPr>
                <w:rFonts w:ascii="Times New Roman" w:hAnsi="Times New Roman" w:cs="Times New Roman"/>
                <w:bCs/>
                <w:lang w:eastAsia="uk-UA"/>
              </w:rPr>
              <w:t xml:space="preserve"> вчинення </w:t>
            </w:r>
            <w:r w:rsidRPr="00D00F65">
              <w:rPr>
                <w:rFonts w:ascii="Times New Roman" w:hAnsi="Times New Roman" w:cs="Times New Roman"/>
                <w:bCs/>
                <w:lang w:eastAsia="uk-UA"/>
              </w:rPr>
              <w:lastRenderedPageBreak/>
              <w:t xml:space="preserve">однорідного правопорушення, за яке особу вже було піддано адміністративному стягненню Пропонується застосовувати аналогічний підхід, так як за результатами розслідувань передбачаються фінансові санкції за аналогією з </w:t>
            </w:r>
            <w:proofErr w:type="spellStart"/>
            <w:r w:rsidRPr="00D00F65">
              <w:rPr>
                <w:rFonts w:ascii="Times New Roman" w:hAnsi="Times New Roman" w:cs="Times New Roman"/>
                <w:bCs/>
                <w:lang w:eastAsia="uk-UA"/>
              </w:rPr>
              <w:t>адмін</w:t>
            </w:r>
            <w:proofErr w:type="spellEnd"/>
            <w:r w:rsidRPr="00D00F65">
              <w:rPr>
                <w:rFonts w:ascii="Times New Roman" w:hAnsi="Times New Roman" w:cs="Times New Roman"/>
                <w:bCs/>
                <w:lang w:eastAsia="uk-UA"/>
              </w:rPr>
              <w:t>. правопорушеннями</w:t>
            </w:r>
          </w:p>
          <w:p w14:paraId="1EAC8274" w14:textId="13E859C7" w:rsidR="00CB52A1" w:rsidRDefault="00CB52A1" w:rsidP="003B2512">
            <w:pPr>
              <w:pStyle w:val="a3"/>
              <w:jc w:val="both"/>
              <w:rPr>
                <w:rFonts w:ascii="Times New Roman" w:eastAsia="Times New Roman" w:hAnsi="Times New Roman" w:cs="Times New Roman"/>
                <w:bCs/>
                <w:lang w:eastAsia="uk-UA"/>
              </w:rPr>
            </w:pPr>
          </w:p>
          <w:p w14:paraId="0CE5D929" w14:textId="0D2D6252"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АТ «ЕКУ»</w:t>
            </w:r>
          </w:p>
          <w:p w14:paraId="57462F1D" w14:textId="77777777" w:rsidR="00CB52A1" w:rsidRPr="00D00F65" w:rsidRDefault="00CB52A1" w:rsidP="003B2512">
            <w:pPr>
              <w:pStyle w:val="a3"/>
              <w:jc w:val="both"/>
              <w:rPr>
                <w:rFonts w:ascii="Times New Roman" w:hAnsi="Times New Roman" w:cs="Times New Roman"/>
                <w:bCs/>
                <w:lang w:eastAsia="uk-UA"/>
              </w:rPr>
            </w:pPr>
          </w:p>
          <w:p w14:paraId="16BB199C"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4.4.7. Обтяжуючими обставинами вчиненого порушення є:</w:t>
            </w:r>
          </w:p>
          <w:p w14:paraId="22D24326"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1) повторне вчинення порушення (50%);</w:t>
            </w:r>
          </w:p>
          <w:p w14:paraId="7766DB99"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2) поведінка суб’єкта розслідування, спрямована на приховування порушення та його негативних наслідків (30%);</w:t>
            </w:r>
          </w:p>
          <w:p w14:paraId="400371C5"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3) продовження вчинення порушення після того, як НКРЕКП стало відомо про вчинення такого порушення (20%).</w:t>
            </w:r>
          </w:p>
          <w:p w14:paraId="5C461A24" w14:textId="4157A064" w:rsidR="00CB52A1"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 xml:space="preserve">Повторним вчиненням порушення на оптовому енергетичному ринку вважається вчинення одного й того ж порушення (виду порушення) протягом </w:t>
            </w:r>
            <w:r w:rsidRPr="00D00F65">
              <w:rPr>
                <w:rFonts w:ascii="Times New Roman" w:hAnsi="Times New Roman" w:cs="Times New Roman"/>
                <w:b/>
                <w:lang w:eastAsia="uk-UA"/>
              </w:rPr>
              <w:t>одного року</w:t>
            </w:r>
            <w:r w:rsidRPr="00D00F65">
              <w:rPr>
                <w:rFonts w:ascii="Times New Roman" w:hAnsi="Times New Roman" w:cs="Times New Roman"/>
                <w:bCs/>
                <w:lang w:eastAsia="uk-UA"/>
              </w:rPr>
              <w:t xml:space="preserve"> з дня накладення штрафу за той самий вид порушення.</w:t>
            </w:r>
          </w:p>
          <w:p w14:paraId="59B0EBC0" w14:textId="73511344" w:rsidR="00CB52A1" w:rsidRDefault="00CB52A1" w:rsidP="003B2512">
            <w:pPr>
              <w:pStyle w:val="a3"/>
              <w:jc w:val="both"/>
              <w:rPr>
                <w:rFonts w:ascii="Times New Roman" w:hAnsi="Times New Roman" w:cs="Times New Roman"/>
                <w:bCs/>
                <w:lang w:eastAsia="uk-UA"/>
              </w:rPr>
            </w:pPr>
          </w:p>
          <w:p w14:paraId="75F51667" w14:textId="77777777" w:rsidR="00CB52A1" w:rsidRPr="00D65ADF" w:rsidRDefault="00CB52A1" w:rsidP="0036731D">
            <w:pPr>
              <w:pStyle w:val="a3"/>
              <w:tabs>
                <w:tab w:val="left" w:pos="1594"/>
              </w:tabs>
              <w:ind w:firstLine="284"/>
              <w:jc w:val="both"/>
              <w:rPr>
                <w:rFonts w:ascii="Times New Roman" w:hAnsi="Times New Roman" w:cs="Times New Roman"/>
                <w:b/>
              </w:rPr>
            </w:pPr>
            <w:r w:rsidRPr="00D65ADF">
              <w:rPr>
                <w:rFonts w:ascii="Times New Roman" w:hAnsi="Times New Roman" w:cs="Times New Roman"/>
                <w:b/>
              </w:rPr>
              <w:t>Обґрунтування</w:t>
            </w:r>
          </w:p>
          <w:p w14:paraId="2437EEC0" w14:textId="77777777" w:rsidR="00CB52A1" w:rsidRPr="00D00F65" w:rsidRDefault="00CB52A1" w:rsidP="0036731D">
            <w:pPr>
              <w:pStyle w:val="a3"/>
              <w:jc w:val="both"/>
              <w:rPr>
                <w:rFonts w:ascii="Times New Roman" w:hAnsi="Times New Roman" w:cs="Times New Roman"/>
                <w:bCs/>
                <w:vertAlign w:val="superscript"/>
                <w:lang w:eastAsia="uk-UA"/>
              </w:rPr>
            </w:pPr>
            <w:r w:rsidRPr="00D00F65">
              <w:rPr>
                <w:rFonts w:ascii="Times New Roman" w:hAnsi="Times New Roman" w:cs="Times New Roman"/>
                <w:bCs/>
                <w:lang w:eastAsia="uk-UA"/>
              </w:rPr>
              <w:t>Пропонується зменшити період, за яким порушення вважається повторним, до 1 року, по аналогії з ч. 2 ст. 163</w:t>
            </w:r>
            <w:r w:rsidRPr="00D00F65">
              <w:rPr>
                <w:rFonts w:ascii="Times New Roman" w:hAnsi="Times New Roman" w:cs="Times New Roman"/>
                <w:bCs/>
                <w:vertAlign w:val="superscript"/>
                <w:lang w:eastAsia="uk-UA"/>
              </w:rPr>
              <w:t>18</w:t>
            </w:r>
          </w:p>
          <w:p w14:paraId="085D14D6" w14:textId="77777777" w:rsidR="00CB52A1" w:rsidRPr="00D00F65" w:rsidRDefault="00CB52A1" w:rsidP="003B2512">
            <w:pPr>
              <w:pStyle w:val="a3"/>
              <w:jc w:val="both"/>
              <w:rPr>
                <w:rFonts w:ascii="Times New Roman" w:hAnsi="Times New Roman" w:cs="Times New Roman"/>
                <w:bCs/>
                <w:lang w:eastAsia="uk-UA"/>
              </w:rPr>
            </w:pPr>
          </w:p>
          <w:p w14:paraId="48BFB45F" w14:textId="77777777" w:rsidR="00CB52A1" w:rsidRPr="00D00F65" w:rsidRDefault="00CB52A1" w:rsidP="003B2512">
            <w:pPr>
              <w:pStyle w:val="a3"/>
              <w:jc w:val="both"/>
              <w:rPr>
                <w:rFonts w:ascii="Times New Roman" w:hAnsi="Times New Roman" w:cs="Times New Roman"/>
                <w:b/>
                <w:bCs/>
                <w:lang w:eastAsia="uk-UA"/>
              </w:rPr>
            </w:pPr>
            <w:r w:rsidRPr="00D00F65">
              <w:rPr>
                <w:rFonts w:ascii="Times New Roman" w:hAnsi="Times New Roman" w:cs="Times New Roman"/>
                <w:b/>
                <w:bCs/>
                <w:lang w:eastAsia="uk-UA"/>
              </w:rPr>
              <w:t>ТОВ «Д. ТРЕЙДІНГ»</w:t>
            </w:r>
          </w:p>
          <w:p w14:paraId="74E1DC46" w14:textId="77777777" w:rsidR="00CB52A1" w:rsidRPr="00D00F65" w:rsidRDefault="00CB52A1" w:rsidP="003B2512">
            <w:pPr>
              <w:pStyle w:val="a3"/>
              <w:jc w:val="both"/>
              <w:rPr>
                <w:rFonts w:ascii="Times New Roman" w:hAnsi="Times New Roman" w:cs="Times New Roman"/>
                <w:lang w:eastAsia="uk-UA"/>
              </w:rPr>
            </w:pPr>
          </w:p>
          <w:p w14:paraId="33905F4F" w14:textId="77777777"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lang w:eastAsia="uk-UA"/>
              </w:rPr>
              <w:t>4.4.7. Обтяжуючими обставинами вчиненого порушення є:</w:t>
            </w:r>
          </w:p>
          <w:p w14:paraId="44A5162B" w14:textId="77777777"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lang w:eastAsia="uk-UA"/>
              </w:rPr>
              <w:t xml:space="preserve">1) повторне вчинення порушення </w:t>
            </w:r>
            <w:r w:rsidRPr="00D00F65">
              <w:rPr>
                <w:rFonts w:ascii="Times New Roman" w:hAnsi="Times New Roman" w:cs="Times New Roman"/>
                <w:b/>
                <w:bCs/>
                <w:lang w:eastAsia="uk-UA"/>
              </w:rPr>
              <w:t>(15%);</w:t>
            </w:r>
          </w:p>
          <w:p w14:paraId="0C503981" w14:textId="77777777"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lang w:eastAsia="uk-UA"/>
              </w:rPr>
              <w:t xml:space="preserve">2) поведінка суб’єкта розслідування, спрямована на приховування порушення та його негативних наслідків </w:t>
            </w:r>
            <w:r w:rsidRPr="00D00F65">
              <w:rPr>
                <w:rFonts w:ascii="Times New Roman" w:hAnsi="Times New Roman" w:cs="Times New Roman"/>
                <w:b/>
                <w:bCs/>
                <w:lang w:eastAsia="uk-UA"/>
              </w:rPr>
              <w:t>(20%);</w:t>
            </w:r>
          </w:p>
          <w:p w14:paraId="7CBAC115" w14:textId="77777777"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lang w:eastAsia="uk-UA"/>
              </w:rPr>
              <w:t xml:space="preserve">3) продовження вчинення порушення після того, як НКРЕКП стало відомо про вчинення такого порушення </w:t>
            </w:r>
            <w:r w:rsidRPr="00D00F65">
              <w:rPr>
                <w:rFonts w:ascii="Times New Roman" w:hAnsi="Times New Roman" w:cs="Times New Roman"/>
                <w:b/>
                <w:bCs/>
                <w:lang w:eastAsia="uk-UA"/>
              </w:rPr>
              <w:t>(15%).</w:t>
            </w:r>
          </w:p>
          <w:p w14:paraId="603F1B01" w14:textId="238E3DD0"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lang w:eastAsia="uk-UA"/>
              </w:rPr>
              <w:t xml:space="preserve">Повторним вчиненням порушення на оптовому енергетичному ринку вважається вчинення одного й того ж порушення (виду порушення) </w:t>
            </w:r>
            <w:r w:rsidRPr="00D00F65">
              <w:rPr>
                <w:rFonts w:ascii="Times New Roman" w:hAnsi="Times New Roman" w:cs="Times New Roman"/>
                <w:b/>
                <w:bCs/>
                <w:u w:val="single"/>
                <w:lang w:eastAsia="uk-UA"/>
              </w:rPr>
              <w:t>протягом року</w:t>
            </w:r>
            <w:r w:rsidRPr="00D00F65">
              <w:rPr>
                <w:rFonts w:ascii="Times New Roman" w:hAnsi="Times New Roman" w:cs="Times New Roman"/>
                <w:lang w:eastAsia="uk-UA"/>
              </w:rPr>
              <w:t xml:space="preserve"> з дня накладення штрафу за той самий вид порушення.</w:t>
            </w:r>
          </w:p>
          <w:p w14:paraId="6EC8F2A0" w14:textId="77777777" w:rsidR="00CB52A1" w:rsidRPr="00D00F65" w:rsidRDefault="00CB52A1" w:rsidP="003B2512">
            <w:pPr>
              <w:pStyle w:val="a3"/>
              <w:jc w:val="both"/>
              <w:rPr>
                <w:rFonts w:ascii="Times New Roman" w:eastAsia="Times New Roman" w:hAnsi="Times New Roman" w:cs="Times New Roman"/>
                <w:lang w:eastAsia="uk-UA"/>
              </w:rPr>
            </w:pPr>
          </w:p>
          <w:p w14:paraId="7B2B377B" w14:textId="77777777" w:rsidR="00CB52A1" w:rsidRPr="00D65ADF" w:rsidRDefault="00CB52A1" w:rsidP="0036731D">
            <w:pPr>
              <w:pStyle w:val="a3"/>
              <w:tabs>
                <w:tab w:val="left" w:pos="1594"/>
              </w:tabs>
              <w:ind w:firstLine="284"/>
              <w:jc w:val="both"/>
              <w:rPr>
                <w:rFonts w:ascii="Times New Roman" w:hAnsi="Times New Roman" w:cs="Times New Roman"/>
                <w:b/>
              </w:rPr>
            </w:pPr>
            <w:r w:rsidRPr="00D65ADF">
              <w:rPr>
                <w:rFonts w:ascii="Times New Roman" w:hAnsi="Times New Roman" w:cs="Times New Roman"/>
                <w:b/>
              </w:rPr>
              <w:t>Обґрунтування</w:t>
            </w:r>
          </w:p>
          <w:p w14:paraId="5DDC38A3" w14:textId="77777777" w:rsidR="00CB52A1" w:rsidRPr="00D00F65" w:rsidRDefault="00CB52A1" w:rsidP="0036731D">
            <w:pPr>
              <w:pStyle w:val="a3"/>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 xml:space="preserve">Пропонуємо відсотки для обтяжуючих обставин стосовно  вчиненого порушення встановити на тому ж рівні на якому вони встановлені у розділі 3 цього Порядку (у пункті 3.4.7.) щодо зловживань. </w:t>
            </w:r>
          </w:p>
          <w:p w14:paraId="64759F47" w14:textId="77777777" w:rsidR="00CB52A1" w:rsidRPr="00D00F65" w:rsidRDefault="00CB52A1" w:rsidP="0036731D">
            <w:pPr>
              <w:pStyle w:val="a3"/>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Період у три роки для встановлення повторності порушення занадто тривалий і навіть перевищує строки існування REMIT регулювання, тому пропонується скоротити його до одного року (аналогічно тривалості загального строку проведення розслідування щодо встановленого суб’єкта розслідування).</w:t>
            </w:r>
          </w:p>
          <w:p w14:paraId="0F6C4D60" w14:textId="77777777" w:rsidR="00CB52A1" w:rsidRPr="00D00F65" w:rsidRDefault="00CB52A1" w:rsidP="0036731D">
            <w:pPr>
              <w:pStyle w:val="a3"/>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lastRenderedPageBreak/>
              <w:t>У разі врахування пропозиції щодо доповнення пункту 1.3. окремим визначенням повторного порушення пропонується останній абзац у пункті 4.4.7. вилічити, як зайвий.</w:t>
            </w:r>
          </w:p>
          <w:p w14:paraId="11182FD7" w14:textId="77777777" w:rsidR="00CB52A1" w:rsidRPr="00D00F65" w:rsidRDefault="00CB52A1" w:rsidP="003B2512">
            <w:pPr>
              <w:pStyle w:val="a3"/>
              <w:jc w:val="both"/>
              <w:rPr>
                <w:rFonts w:ascii="Times New Roman" w:eastAsia="Times New Roman" w:hAnsi="Times New Roman" w:cs="Times New Roman"/>
                <w:lang w:eastAsia="uk-UA"/>
              </w:rPr>
            </w:pPr>
          </w:p>
          <w:p w14:paraId="0E1884A7" w14:textId="77777777" w:rsidR="00CB52A1" w:rsidRPr="00D00F65" w:rsidRDefault="00CB52A1" w:rsidP="003B2512">
            <w:pPr>
              <w:pStyle w:val="a3"/>
              <w:jc w:val="both"/>
              <w:rPr>
                <w:rFonts w:ascii="Times New Roman" w:hAnsi="Times New Roman" w:cs="Times New Roman"/>
                <w:b/>
                <w:color w:val="000000"/>
                <w:lang w:eastAsia="uk-UA"/>
              </w:rPr>
            </w:pPr>
            <w:r w:rsidRPr="00D00F65">
              <w:rPr>
                <w:rFonts w:ascii="Times New Roman" w:hAnsi="Times New Roman" w:cs="Times New Roman"/>
                <w:b/>
                <w:color w:val="000000"/>
                <w:lang w:eastAsia="uk-UA"/>
              </w:rPr>
              <w:t>АТ «НАЕК «Енергоатом»</w:t>
            </w:r>
          </w:p>
          <w:p w14:paraId="104CF6B8" w14:textId="77777777" w:rsidR="00CB52A1" w:rsidRPr="00D00F65" w:rsidRDefault="00CB52A1" w:rsidP="0036731D">
            <w:pPr>
              <w:pStyle w:val="a3"/>
              <w:jc w:val="both"/>
              <w:rPr>
                <w:rFonts w:ascii="Times New Roman" w:hAnsi="Times New Roman" w:cs="Times New Roman"/>
                <w:bCs/>
                <w:color w:val="000000"/>
                <w:lang w:eastAsia="uk-UA"/>
              </w:rPr>
            </w:pPr>
          </w:p>
          <w:p w14:paraId="5E7BCB49" w14:textId="77777777" w:rsidR="00CB52A1" w:rsidRPr="00D00F65" w:rsidRDefault="00CB52A1" w:rsidP="0036731D">
            <w:pPr>
              <w:spacing w:after="0" w:line="240" w:lineRule="auto"/>
              <w:jc w:val="both"/>
              <w:rPr>
                <w:rFonts w:ascii="Times New Roman" w:hAnsi="Times New Roman"/>
                <w:color w:val="000000" w:themeColor="text1"/>
                <w:lang w:eastAsia="uk-UA"/>
              </w:rPr>
            </w:pPr>
            <w:r w:rsidRPr="00D00F65">
              <w:rPr>
                <w:rFonts w:ascii="Times New Roman" w:hAnsi="Times New Roman"/>
                <w:color w:val="000000" w:themeColor="text1"/>
                <w:lang w:eastAsia="uk-UA"/>
              </w:rPr>
              <w:t>4.4.7. Обтяжуючими обставинами вчиненого порушення є:</w:t>
            </w:r>
          </w:p>
          <w:p w14:paraId="4E32A408" w14:textId="77777777" w:rsidR="00CB52A1" w:rsidRPr="00D00F65" w:rsidRDefault="00CB52A1" w:rsidP="0036731D">
            <w:pPr>
              <w:spacing w:after="0" w:line="240" w:lineRule="auto"/>
              <w:jc w:val="both"/>
              <w:rPr>
                <w:rFonts w:ascii="Times New Roman" w:hAnsi="Times New Roman"/>
                <w:color w:val="000000" w:themeColor="text1"/>
                <w:lang w:eastAsia="uk-UA"/>
              </w:rPr>
            </w:pPr>
            <w:r w:rsidRPr="00D00F65">
              <w:rPr>
                <w:rFonts w:ascii="Times New Roman" w:hAnsi="Times New Roman"/>
                <w:color w:val="000000" w:themeColor="text1"/>
                <w:lang w:eastAsia="uk-UA"/>
              </w:rPr>
              <w:t xml:space="preserve">1) повторне вчинення порушення </w:t>
            </w:r>
            <w:r w:rsidRPr="00D00F65">
              <w:rPr>
                <w:rFonts w:ascii="Times New Roman" w:hAnsi="Times New Roman"/>
                <w:b/>
                <w:color w:val="000000" w:themeColor="text1"/>
                <w:lang w:eastAsia="uk-UA"/>
              </w:rPr>
              <w:t>(15%)</w:t>
            </w:r>
            <w:r w:rsidRPr="00D00F65">
              <w:rPr>
                <w:rFonts w:ascii="Times New Roman" w:hAnsi="Times New Roman"/>
                <w:color w:val="000000" w:themeColor="text1"/>
                <w:lang w:eastAsia="uk-UA"/>
              </w:rPr>
              <w:t>;</w:t>
            </w:r>
          </w:p>
          <w:p w14:paraId="07CBB20F" w14:textId="77777777" w:rsidR="00CB52A1" w:rsidRPr="00D00F65" w:rsidRDefault="00CB52A1" w:rsidP="0036731D">
            <w:pPr>
              <w:spacing w:after="0" w:line="240" w:lineRule="auto"/>
              <w:jc w:val="both"/>
              <w:rPr>
                <w:rFonts w:ascii="Times New Roman" w:hAnsi="Times New Roman"/>
                <w:color w:val="000000" w:themeColor="text1"/>
                <w:lang w:eastAsia="uk-UA"/>
              </w:rPr>
            </w:pPr>
            <w:r w:rsidRPr="00D00F65">
              <w:rPr>
                <w:rFonts w:ascii="Times New Roman" w:hAnsi="Times New Roman"/>
                <w:color w:val="000000" w:themeColor="text1"/>
                <w:lang w:eastAsia="uk-UA"/>
              </w:rPr>
              <w:t xml:space="preserve">2) поведінка суб’єкта розслідування, спрямована на приховування порушення та його негативних наслідків </w:t>
            </w:r>
            <w:r w:rsidRPr="00D00F65">
              <w:rPr>
                <w:rFonts w:ascii="Times New Roman" w:hAnsi="Times New Roman"/>
                <w:b/>
                <w:color w:val="000000" w:themeColor="text1"/>
                <w:lang w:eastAsia="uk-UA"/>
              </w:rPr>
              <w:t>(20%)</w:t>
            </w:r>
            <w:r w:rsidRPr="00D00F65">
              <w:rPr>
                <w:rFonts w:ascii="Times New Roman" w:hAnsi="Times New Roman"/>
                <w:color w:val="000000" w:themeColor="text1"/>
                <w:lang w:eastAsia="uk-UA"/>
              </w:rPr>
              <w:t>;</w:t>
            </w:r>
          </w:p>
          <w:p w14:paraId="2C7A9330" w14:textId="77777777" w:rsidR="00CB52A1" w:rsidRPr="00D00F65" w:rsidRDefault="00CB52A1" w:rsidP="0036731D">
            <w:pPr>
              <w:spacing w:after="0" w:line="240" w:lineRule="auto"/>
              <w:jc w:val="both"/>
              <w:rPr>
                <w:rFonts w:ascii="Times New Roman" w:hAnsi="Times New Roman"/>
                <w:color w:val="000000" w:themeColor="text1"/>
                <w:lang w:eastAsia="uk-UA"/>
              </w:rPr>
            </w:pPr>
            <w:r w:rsidRPr="00D00F65">
              <w:rPr>
                <w:rFonts w:ascii="Times New Roman" w:hAnsi="Times New Roman"/>
                <w:color w:val="000000" w:themeColor="text1"/>
                <w:lang w:eastAsia="uk-UA"/>
              </w:rPr>
              <w:t xml:space="preserve">3) продовження вчинення порушення після того, як НКРЕКП стало відомо про вчинення такого порушення </w:t>
            </w:r>
            <w:r w:rsidRPr="00D00F65">
              <w:rPr>
                <w:rFonts w:ascii="Times New Roman" w:hAnsi="Times New Roman"/>
                <w:b/>
                <w:color w:val="000000" w:themeColor="text1"/>
                <w:lang w:eastAsia="uk-UA"/>
              </w:rPr>
              <w:t>(15%).</w:t>
            </w:r>
          </w:p>
          <w:p w14:paraId="6D2F6195" w14:textId="77777777" w:rsidR="00CB52A1" w:rsidRPr="00D00F65" w:rsidRDefault="00CB52A1" w:rsidP="003B2512">
            <w:pPr>
              <w:pStyle w:val="a3"/>
              <w:jc w:val="both"/>
              <w:rPr>
                <w:rFonts w:ascii="Times New Roman" w:hAnsi="Times New Roman" w:cs="Times New Roman"/>
                <w:color w:val="000000" w:themeColor="text1"/>
                <w:lang w:eastAsia="uk-UA"/>
              </w:rPr>
            </w:pPr>
            <w:r w:rsidRPr="00D00F65">
              <w:rPr>
                <w:rFonts w:ascii="Times New Roman" w:hAnsi="Times New Roman" w:cs="Times New Roman"/>
                <w:color w:val="000000" w:themeColor="text1"/>
                <w:lang w:eastAsia="uk-UA"/>
              </w:rPr>
              <w:t xml:space="preserve">Повторним вчиненням порушення на оптовому енергетичному ринку вважається вчинення одного й того ж порушення (виду порушення) протягом </w:t>
            </w:r>
            <w:r w:rsidRPr="00D00F65">
              <w:rPr>
                <w:rFonts w:ascii="Times New Roman" w:hAnsi="Times New Roman" w:cs="Times New Roman"/>
                <w:b/>
                <w:color w:val="000000" w:themeColor="text1"/>
                <w:lang w:eastAsia="uk-UA"/>
              </w:rPr>
              <w:t>року</w:t>
            </w:r>
            <w:r w:rsidRPr="00D00F65">
              <w:rPr>
                <w:rFonts w:ascii="Times New Roman" w:hAnsi="Times New Roman" w:cs="Times New Roman"/>
                <w:color w:val="000000" w:themeColor="text1"/>
                <w:lang w:eastAsia="uk-UA"/>
              </w:rPr>
              <w:t xml:space="preserve"> з дня накладення штрафу за той самий вид порушення.</w:t>
            </w:r>
          </w:p>
          <w:p w14:paraId="473792A5" w14:textId="77777777" w:rsidR="00CB52A1" w:rsidRPr="00D00F65" w:rsidRDefault="00CB52A1" w:rsidP="003B2512">
            <w:pPr>
              <w:pStyle w:val="a3"/>
              <w:jc w:val="both"/>
              <w:rPr>
                <w:rFonts w:ascii="Times New Roman" w:hAnsi="Times New Roman" w:cs="Times New Roman"/>
                <w:color w:val="000000" w:themeColor="text1"/>
                <w:lang w:eastAsia="uk-UA"/>
              </w:rPr>
            </w:pPr>
          </w:p>
          <w:p w14:paraId="5C7DD3B3" w14:textId="77777777" w:rsidR="00CB52A1" w:rsidRPr="00D65ADF" w:rsidRDefault="00CB52A1" w:rsidP="0036731D">
            <w:pPr>
              <w:pStyle w:val="a3"/>
              <w:tabs>
                <w:tab w:val="left" w:pos="1594"/>
              </w:tabs>
              <w:ind w:firstLine="284"/>
              <w:jc w:val="both"/>
              <w:rPr>
                <w:rFonts w:ascii="Times New Roman" w:hAnsi="Times New Roman" w:cs="Times New Roman"/>
                <w:b/>
              </w:rPr>
            </w:pPr>
            <w:r w:rsidRPr="00D65ADF">
              <w:rPr>
                <w:rFonts w:ascii="Times New Roman" w:hAnsi="Times New Roman" w:cs="Times New Roman"/>
                <w:b/>
              </w:rPr>
              <w:t>Обґрунтування</w:t>
            </w:r>
          </w:p>
          <w:p w14:paraId="27C4EE08" w14:textId="77777777" w:rsidR="00CB52A1" w:rsidRPr="00D00F65" w:rsidRDefault="00CB52A1" w:rsidP="0036731D">
            <w:pPr>
              <w:pStyle w:val="a3"/>
              <w:tabs>
                <w:tab w:val="left" w:pos="6760"/>
              </w:tabs>
              <w:jc w:val="both"/>
              <w:rPr>
                <w:rFonts w:ascii="Times New Roman" w:hAnsi="Times New Roman" w:cs="Times New Roman"/>
                <w:lang w:eastAsia="uk-UA"/>
              </w:rPr>
            </w:pPr>
            <w:r w:rsidRPr="00D00F65">
              <w:rPr>
                <w:rFonts w:ascii="Times New Roman" w:hAnsi="Times New Roman" w:cs="Times New Roman"/>
                <w:lang w:eastAsia="uk-UA"/>
              </w:rPr>
              <w:t xml:space="preserve">Приведення у відповідність відсоткового значення обтяжуючих обставин вчиненого порушення за аналогією з відсотковими значеннями за зловживання на оптових енергетичних ринках.  </w:t>
            </w:r>
          </w:p>
          <w:p w14:paraId="48EC62AD" w14:textId="77777777" w:rsidR="00CB52A1" w:rsidRPr="00D00F65" w:rsidRDefault="00CB52A1" w:rsidP="0036731D">
            <w:pPr>
              <w:pStyle w:val="a3"/>
              <w:tabs>
                <w:tab w:val="left" w:pos="6760"/>
              </w:tabs>
              <w:jc w:val="both"/>
              <w:rPr>
                <w:rFonts w:ascii="Times New Roman" w:hAnsi="Times New Roman" w:cs="Times New Roman"/>
                <w:lang w:eastAsia="uk-UA"/>
              </w:rPr>
            </w:pPr>
            <w:r w:rsidRPr="00D00F65">
              <w:rPr>
                <w:rFonts w:ascii="Times New Roman" w:hAnsi="Times New Roman" w:cs="Times New Roman"/>
                <w:lang w:eastAsia="uk-UA"/>
              </w:rPr>
              <w:t xml:space="preserve">Разом із цим, хочемо звернути увагу, що згідно пункту 4.5.1 Регулятор </w:t>
            </w:r>
            <w:r w:rsidRPr="00D00F65">
              <w:rPr>
                <w:rFonts w:ascii="Times New Roman" w:hAnsi="Times New Roman" w:cs="Times New Roman"/>
              </w:rPr>
              <w:t xml:space="preserve"> </w:t>
            </w:r>
            <w:r w:rsidRPr="00D00F65">
              <w:rPr>
                <w:rFonts w:ascii="Times New Roman" w:hAnsi="Times New Roman" w:cs="Times New Roman"/>
                <w:lang w:eastAsia="uk-UA"/>
              </w:rPr>
              <w:t xml:space="preserve">з метою дотримання принципу пропорційності має право застосувати збільшення розміру штрафу до 80%, а також відповідно до пункту 4.5.3 </w:t>
            </w:r>
            <w:r w:rsidRPr="00D00F65">
              <w:rPr>
                <w:rFonts w:ascii="Times New Roman" w:eastAsia="Times New Roman" w:hAnsi="Times New Roman" w:cs="Times New Roman"/>
                <w:lang w:eastAsia="uk-UA"/>
              </w:rPr>
              <w:t xml:space="preserve"> </w:t>
            </w:r>
            <w:r w:rsidRPr="00D00F65">
              <w:rPr>
                <w:rFonts w:ascii="Times New Roman" w:hAnsi="Times New Roman" w:cs="Times New Roman"/>
                <w:lang w:eastAsia="uk-UA"/>
              </w:rPr>
              <w:t>для забезпечення належного рівня стримування від майбутніх порушень (дотримання принципу ефективності санкцій) НКРЕКП має право здійснити збільшення розміру штрафу до 50%.</w:t>
            </w:r>
          </w:p>
          <w:p w14:paraId="2F926269" w14:textId="77777777" w:rsidR="00CB52A1" w:rsidRPr="00D00F65" w:rsidRDefault="00CB52A1" w:rsidP="0036731D">
            <w:pPr>
              <w:pStyle w:val="a3"/>
              <w:jc w:val="both"/>
              <w:rPr>
                <w:rFonts w:ascii="Times New Roman" w:hAnsi="Times New Roman" w:cs="Times New Roman"/>
                <w:lang w:eastAsia="uk-UA"/>
              </w:rPr>
            </w:pPr>
            <w:r w:rsidRPr="00D00F65">
              <w:rPr>
                <w:rFonts w:ascii="Times New Roman" w:hAnsi="Times New Roman" w:cs="Times New Roman"/>
                <w:lang w:eastAsia="uk-UA"/>
              </w:rPr>
              <w:t>Додатково пропонуємо не прив’язуватись до строку (трьох років)</w:t>
            </w:r>
            <w:r w:rsidRPr="00D00F65">
              <w:rPr>
                <w:rFonts w:ascii="Times New Roman" w:hAnsi="Times New Roman" w:cs="Times New Roman"/>
              </w:rPr>
              <w:t xml:space="preserve"> </w:t>
            </w:r>
            <w:r w:rsidRPr="00D00F65">
              <w:rPr>
                <w:rFonts w:ascii="Times New Roman" w:hAnsi="Times New Roman" w:cs="Times New Roman"/>
                <w:lang w:eastAsia="uk-UA"/>
              </w:rPr>
              <w:t xml:space="preserve">за яким порушення буде вважатись повторним. Для однорідності  та однакового підходу Регулятора, визначити строк за яким порушення буде вважатись повторним  аналогічно «повторного порушення» у значенні, наведеному у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(постанова НКРЕКП від 14.06.2018 № 428). Тобто </w:t>
            </w:r>
            <w:r w:rsidRPr="00D00F65">
              <w:rPr>
                <w:rFonts w:ascii="Times New Roman" w:hAnsi="Times New Roman" w:cs="Times New Roman"/>
              </w:rPr>
              <w:t>п</w:t>
            </w:r>
            <w:r w:rsidRPr="00D00F65">
              <w:rPr>
                <w:rFonts w:ascii="Times New Roman" w:hAnsi="Times New Roman" w:cs="Times New Roman"/>
                <w:lang w:eastAsia="uk-UA"/>
              </w:rPr>
              <w:t>овторним вчиненням порушення на оптовому енергетичному ринку буде вважатись вчинення одного й того ж порушення (виду порушення) протягом року з дня накладення штрафу за той самий вид порушення.</w:t>
            </w:r>
          </w:p>
          <w:p w14:paraId="1DD62EA3" w14:textId="77777777" w:rsidR="00CB52A1" w:rsidRPr="00D00F65" w:rsidRDefault="00CB52A1" w:rsidP="0036731D">
            <w:pPr>
              <w:pStyle w:val="a3"/>
              <w:jc w:val="both"/>
              <w:rPr>
                <w:rFonts w:ascii="Times New Roman" w:eastAsia="Times New Roman" w:hAnsi="Times New Roman" w:cs="Times New Roman"/>
                <w:lang w:eastAsia="uk-UA"/>
              </w:rPr>
            </w:pPr>
          </w:p>
          <w:p w14:paraId="0AF8ACB0" w14:textId="77777777" w:rsidR="00CB52A1" w:rsidRPr="00D00F65" w:rsidRDefault="00CB52A1" w:rsidP="003B2512">
            <w:pPr>
              <w:pStyle w:val="a3"/>
              <w:jc w:val="both"/>
              <w:rPr>
                <w:rFonts w:ascii="Times New Roman" w:eastAsia="Times New Roman" w:hAnsi="Times New Roman" w:cs="Times New Roman"/>
                <w:b/>
                <w:bCs/>
                <w:lang w:eastAsia="uk-UA"/>
              </w:rPr>
            </w:pPr>
            <w:r w:rsidRPr="00D00F65">
              <w:rPr>
                <w:rFonts w:ascii="Times New Roman" w:eastAsia="Times New Roman" w:hAnsi="Times New Roman" w:cs="Times New Roman"/>
                <w:b/>
                <w:bCs/>
                <w:lang w:eastAsia="uk-UA"/>
              </w:rPr>
              <w:t>АТ «ДТЕК ЗАХІДЕНЕРГО»</w:t>
            </w:r>
          </w:p>
          <w:p w14:paraId="5035C655" w14:textId="77777777" w:rsidR="00CB52A1" w:rsidRPr="00D00F65" w:rsidRDefault="00CB52A1" w:rsidP="003B2512">
            <w:pPr>
              <w:pStyle w:val="a3"/>
              <w:jc w:val="both"/>
              <w:rPr>
                <w:rFonts w:ascii="Times New Roman" w:eastAsia="Times New Roman" w:hAnsi="Times New Roman" w:cs="Times New Roman"/>
                <w:lang w:eastAsia="uk-UA"/>
              </w:rPr>
            </w:pPr>
          </w:p>
          <w:p w14:paraId="66AF636C"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4.4.7. Обтяжуючими обставинами вчиненого порушення є:</w:t>
            </w:r>
          </w:p>
          <w:p w14:paraId="718603D1" w14:textId="77777777" w:rsidR="00CB52A1" w:rsidRPr="00D00F65" w:rsidRDefault="00CB52A1" w:rsidP="003B2512">
            <w:pPr>
              <w:pStyle w:val="a3"/>
              <w:jc w:val="both"/>
              <w:rPr>
                <w:rFonts w:ascii="Times New Roman" w:hAnsi="Times New Roman" w:cs="Times New Roman"/>
                <w:bCs/>
                <w:strike/>
                <w:lang w:eastAsia="uk-UA"/>
              </w:rPr>
            </w:pPr>
            <w:r w:rsidRPr="00D00F65">
              <w:rPr>
                <w:rFonts w:ascii="Times New Roman" w:hAnsi="Times New Roman" w:cs="Times New Roman"/>
                <w:bCs/>
                <w:strike/>
                <w:lang w:eastAsia="uk-UA"/>
              </w:rPr>
              <w:t>1) повторне вчинення порушення (50%);</w:t>
            </w:r>
          </w:p>
          <w:p w14:paraId="3D4D641C"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
                <w:lang w:eastAsia="uk-UA"/>
              </w:rPr>
              <w:t>1</w:t>
            </w:r>
            <w:r w:rsidRPr="00D00F65">
              <w:rPr>
                <w:rFonts w:ascii="Times New Roman" w:hAnsi="Times New Roman" w:cs="Times New Roman"/>
                <w:bCs/>
                <w:lang w:eastAsia="uk-UA"/>
              </w:rPr>
              <w:t>) поведінка суб’єкта розслідування, спрямована на приховування порушення та його негативних наслідків (30%);</w:t>
            </w:r>
          </w:p>
          <w:p w14:paraId="5D065153"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
                <w:lang w:eastAsia="uk-UA"/>
              </w:rPr>
              <w:lastRenderedPageBreak/>
              <w:t>2</w:t>
            </w:r>
            <w:r w:rsidRPr="00D00F65">
              <w:rPr>
                <w:rFonts w:ascii="Times New Roman" w:hAnsi="Times New Roman" w:cs="Times New Roman"/>
                <w:bCs/>
                <w:lang w:eastAsia="uk-UA"/>
              </w:rPr>
              <w:t>) продовження вчинення порушення після того, як НКРЕКП стало відомо про вчинення такого порушення (20%).</w:t>
            </w:r>
          </w:p>
          <w:p w14:paraId="566ABE1C" w14:textId="77777777"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3) повторне вчинення порушення (10 %).</w:t>
            </w:r>
          </w:p>
          <w:p w14:paraId="0765CC3E"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 xml:space="preserve">Повторним вчиненням порушення на оптовому енергетичному ринку вважається вчинення одного й того ж порушення (виду порушення) протягом </w:t>
            </w:r>
            <w:r w:rsidRPr="00D00F65">
              <w:rPr>
                <w:rFonts w:ascii="Times New Roman" w:hAnsi="Times New Roman" w:cs="Times New Roman"/>
                <w:bCs/>
                <w:strike/>
                <w:lang w:eastAsia="uk-UA"/>
              </w:rPr>
              <w:t>трьох</w:t>
            </w:r>
            <w:r w:rsidRPr="00D00F65">
              <w:rPr>
                <w:rFonts w:ascii="Times New Roman" w:hAnsi="Times New Roman" w:cs="Times New Roman"/>
                <w:bCs/>
                <w:lang w:eastAsia="uk-UA"/>
              </w:rPr>
              <w:t xml:space="preserve"> рок</w:t>
            </w:r>
            <w:r w:rsidRPr="00D00F65">
              <w:rPr>
                <w:rFonts w:ascii="Times New Roman" w:hAnsi="Times New Roman" w:cs="Times New Roman"/>
                <w:b/>
                <w:lang w:eastAsia="uk-UA"/>
              </w:rPr>
              <w:t xml:space="preserve">у </w:t>
            </w:r>
            <w:proofErr w:type="spellStart"/>
            <w:r w:rsidRPr="00D00F65">
              <w:rPr>
                <w:rFonts w:ascii="Times New Roman" w:hAnsi="Times New Roman" w:cs="Times New Roman"/>
                <w:bCs/>
                <w:strike/>
                <w:lang w:eastAsia="uk-UA"/>
              </w:rPr>
              <w:t>ів</w:t>
            </w:r>
            <w:proofErr w:type="spellEnd"/>
            <w:r w:rsidRPr="00D00F65">
              <w:rPr>
                <w:rFonts w:ascii="Times New Roman" w:hAnsi="Times New Roman" w:cs="Times New Roman"/>
                <w:bCs/>
                <w:lang w:eastAsia="uk-UA"/>
              </w:rPr>
              <w:t xml:space="preserve"> </w:t>
            </w:r>
            <w:r w:rsidRPr="00D00F65">
              <w:rPr>
                <w:rFonts w:ascii="Times New Roman" w:hAnsi="Times New Roman" w:cs="Times New Roman"/>
                <w:bCs/>
                <w:strike/>
                <w:lang w:eastAsia="uk-UA"/>
              </w:rPr>
              <w:t>з дня накладення штрафу за той самий вид порушення</w:t>
            </w:r>
            <w:r w:rsidRPr="00D00F65">
              <w:rPr>
                <w:rFonts w:ascii="Times New Roman" w:hAnsi="Times New Roman" w:cs="Times New Roman"/>
                <w:bCs/>
                <w:lang w:eastAsia="uk-UA"/>
              </w:rPr>
              <w:t>.</w:t>
            </w:r>
          </w:p>
          <w:p w14:paraId="5E925754" w14:textId="77777777" w:rsidR="00CB52A1" w:rsidRPr="00D00F65" w:rsidRDefault="00CB52A1" w:rsidP="003B2512">
            <w:pPr>
              <w:pStyle w:val="a3"/>
              <w:jc w:val="both"/>
              <w:rPr>
                <w:rFonts w:ascii="Times New Roman" w:hAnsi="Times New Roman" w:cs="Times New Roman"/>
                <w:bCs/>
                <w:lang w:eastAsia="uk-UA"/>
              </w:rPr>
            </w:pPr>
          </w:p>
          <w:p w14:paraId="0BAF7001" w14:textId="77777777" w:rsidR="00CB52A1" w:rsidRPr="00D65ADF" w:rsidRDefault="00CB52A1" w:rsidP="0036731D">
            <w:pPr>
              <w:pStyle w:val="a3"/>
              <w:tabs>
                <w:tab w:val="left" w:pos="1594"/>
              </w:tabs>
              <w:ind w:firstLine="284"/>
              <w:jc w:val="both"/>
              <w:rPr>
                <w:rFonts w:ascii="Times New Roman" w:hAnsi="Times New Roman" w:cs="Times New Roman"/>
                <w:b/>
              </w:rPr>
            </w:pPr>
            <w:r w:rsidRPr="00D65ADF">
              <w:rPr>
                <w:rFonts w:ascii="Times New Roman" w:hAnsi="Times New Roman" w:cs="Times New Roman"/>
                <w:b/>
              </w:rPr>
              <w:t>Обґрунтування</w:t>
            </w:r>
          </w:p>
          <w:p w14:paraId="05A64045" w14:textId="77777777" w:rsidR="00CB52A1" w:rsidRPr="00D00F65" w:rsidRDefault="00CB52A1" w:rsidP="0036731D">
            <w:pPr>
              <w:pStyle w:val="a3"/>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 xml:space="preserve">Пропонується знизити відсоток за повторність вчинення порушення, адже, вочевидь, що саме поведінка суб’єкта розслідування, спрямована на приховування порушення та його негативних наслідків, повинна кваліфікуватися як найсерйозніша обтяжуюча обставина, що підтверджується підходами, застосованими по </w:t>
            </w:r>
            <w:proofErr w:type="spellStart"/>
            <w:r w:rsidRPr="00D00F65">
              <w:rPr>
                <w:rFonts w:ascii="Times New Roman" w:eastAsia="Times New Roman" w:hAnsi="Times New Roman" w:cs="Times New Roman"/>
                <w:lang w:eastAsia="uk-UA"/>
              </w:rPr>
              <w:t>ліцумовах</w:t>
            </w:r>
            <w:proofErr w:type="spellEnd"/>
            <w:r w:rsidRPr="00D00F65">
              <w:rPr>
                <w:rFonts w:ascii="Times New Roman" w:eastAsia="Times New Roman" w:hAnsi="Times New Roman" w:cs="Times New Roman"/>
                <w:lang w:eastAsia="uk-UA"/>
              </w:rPr>
              <w:t xml:space="preserve"> (п. 2.4.7.) та зловживаннях (п. 3.4.7.). </w:t>
            </w:r>
          </w:p>
          <w:p w14:paraId="55FC4778" w14:textId="77777777" w:rsidR="00CB52A1" w:rsidRPr="00D00F65" w:rsidRDefault="00CB52A1" w:rsidP="0036731D">
            <w:pPr>
              <w:pStyle w:val="a3"/>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 xml:space="preserve">Крім того, вочевидь, що подій та обставин, які будуть предметом розслідувань та стосуватимуться оприлюднення </w:t>
            </w:r>
            <w:proofErr w:type="spellStart"/>
            <w:r w:rsidRPr="00D00F65">
              <w:rPr>
                <w:rFonts w:ascii="Times New Roman" w:eastAsia="Times New Roman" w:hAnsi="Times New Roman" w:cs="Times New Roman"/>
                <w:lang w:eastAsia="uk-UA"/>
              </w:rPr>
              <w:t>інсайдерської</w:t>
            </w:r>
            <w:proofErr w:type="spellEnd"/>
            <w:r w:rsidRPr="00D00F65">
              <w:rPr>
                <w:rFonts w:ascii="Times New Roman" w:eastAsia="Times New Roman" w:hAnsi="Times New Roman" w:cs="Times New Roman"/>
                <w:lang w:eastAsia="uk-UA"/>
              </w:rPr>
              <w:t xml:space="preserve"> інформації, буде значно більше, аніж зловживань, з огляду на те, що останні передбачають обов’язок утриматись від певної поведінки, а </w:t>
            </w:r>
            <w:proofErr w:type="spellStart"/>
            <w:r w:rsidRPr="00D00F65">
              <w:rPr>
                <w:rFonts w:ascii="Times New Roman" w:eastAsia="Times New Roman" w:hAnsi="Times New Roman" w:cs="Times New Roman"/>
                <w:lang w:eastAsia="uk-UA"/>
              </w:rPr>
              <w:t>інсайдерська</w:t>
            </w:r>
            <w:proofErr w:type="spellEnd"/>
            <w:r w:rsidRPr="00D00F65">
              <w:rPr>
                <w:rFonts w:ascii="Times New Roman" w:eastAsia="Times New Roman" w:hAnsi="Times New Roman" w:cs="Times New Roman"/>
                <w:lang w:eastAsia="uk-UA"/>
              </w:rPr>
              <w:t xml:space="preserve"> інформація потребує саме виконання певного набору дій.</w:t>
            </w:r>
          </w:p>
          <w:p w14:paraId="4A4EAD78" w14:textId="77777777" w:rsidR="00CB52A1" w:rsidRPr="00D00F65" w:rsidRDefault="00CB52A1" w:rsidP="0036731D">
            <w:pPr>
              <w:pStyle w:val="a3"/>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 xml:space="preserve">А, отже, встановлення такого високого відсотку щодо повторності порушення, не вбачається </w:t>
            </w:r>
            <w:proofErr w:type="spellStart"/>
            <w:r w:rsidRPr="00D00F65">
              <w:rPr>
                <w:rFonts w:ascii="Times New Roman" w:eastAsia="Times New Roman" w:hAnsi="Times New Roman" w:cs="Times New Roman"/>
                <w:lang w:eastAsia="uk-UA"/>
              </w:rPr>
              <w:t>співмірним</w:t>
            </w:r>
            <w:proofErr w:type="spellEnd"/>
            <w:r w:rsidRPr="00D00F65">
              <w:rPr>
                <w:rFonts w:ascii="Times New Roman" w:eastAsia="Times New Roman" w:hAnsi="Times New Roman" w:cs="Times New Roman"/>
                <w:lang w:eastAsia="uk-UA"/>
              </w:rPr>
              <w:t>, ефективним та таким, що відповідає принципу розумності.</w:t>
            </w:r>
          </w:p>
          <w:p w14:paraId="390D2022" w14:textId="77777777" w:rsidR="00CB52A1" w:rsidRPr="00D00F65" w:rsidRDefault="00CB52A1" w:rsidP="0036731D">
            <w:pPr>
              <w:pStyle w:val="a3"/>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Крім того, потребує коригування підхід щодо визначення критеріїв та строків повторності порушення.</w:t>
            </w:r>
          </w:p>
          <w:p w14:paraId="4796830E" w14:textId="77777777" w:rsidR="00CB52A1" w:rsidRPr="00D00F65" w:rsidRDefault="00CB52A1" w:rsidP="0036731D">
            <w:pPr>
              <w:pStyle w:val="a3"/>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Так, по перше, видається не досить логічною правова конструкція, що передбачає різні підходи щодо визначення події, від якої відраховуються терміни, адже період повинен тривати «від вчинення до повторного вчинення», а не «від накладення штрафу до повторного вчинення», оскільки останній варіант обрахунку буде завжди меншим від першого.</w:t>
            </w:r>
          </w:p>
          <w:p w14:paraId="742E8D98" w14:textId="77777777" w:rsidR="00CB52A1" w:rsidRPr="00D00F65" w:rsidRDefault="00CB52A1" w:rsidP="0036731D">
            <w:pPr>
              <w:pStyle w:val="a3"/>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 xml:space="preserve">По-друге, як вже визначалося вище, подій, а, відповідно, і підстав для проведення розслідувань щодо оприлюднення </w:t>
            </w:r>
            <w:proofErr w:type="spellStart"/>
            <w:r w:rsidRPr="00D00F65">
              <w:rPr>
                <w:rFonts w:ascii="Times New Roman" w:eastAsia="Times New Roman" w:hAnsi="Times New Roman" w:cs="Times New Roman"/>
                <w:lang w:eastAsia="uk-UA"/>
              </w:rPr>
              <w:t>інсайдерської</w:t>
            </w:r>
            <w:proofErr w:type="spellEnd"/>
            <w:r w:rsidRPr="00D00F65">
              <w:rPr>
                <w:rFonts w:ascii="Times New Roman" w:eastAsia="Times New Roman" w:hAnsi="Times New Roman" w:cs="Times New Roman"/>
                <w:lang w:eastAsia="uk-UA"/>
              </w:rPr>
              <w:t xml:space="preserve"> інформації буде </w:t>
            </w:r>
            <w:proofErr w:type="spellStart"/>
            <w:r w:rsidRPr="00D00F65">
              <w:rPr>
                <w:rFonts w:ascii="Times New Roman" w:eastAsia="Times New Roman" w:hAnsi="Times New Roman" w:cs="Times New Roman"/>
                <w:lang w:eastAsia="uk-UA"/>
              </w:rPr>
              <w:t>кратно</w:t>
            </w:r>
            <w:proofErr w:type="spellEnd"/>
            <w:r w:rsidRPr="00D00F65">
              <w:rPr>
                <w:rFonts w:ascii="Times New Roman" w:eastAsia="Times New Roman" w:hAnsi="Times New Roman" w:cs="Times New Roman"/>
                <w:lang w:eastAsia="uk-UA"/>
              </w:rPr>
              <w:t xml:space="preserve"> більше ніж по зловживанням, а, отже, у цьому випадку потрібно скоротити терміни можливої інкримінації повторності порушення.</w:t>
            </w:r>
          </w:p>
          <w:p w14:paraId="38FAF46F" w14:textId="77777777" w:rsidR="00CB52A1" w:rsidRPr="00D00F65" w:rsidRDefault="00CB52A1" w:rsidP="0036731D">
            <w:pPr>
              <w:pStyle w:val="a3"/>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З огляду на зазначене, пропонується встановити річний період для застосування повторності, як обтяжуючої обставини.</w:t>
            </w:r>
          </w:p>
          <w:p w14:paraId="29394D4D" w14:textId="77777777" w:rsidR="00CB52A1" w:rsidRPr="00D00F65" w:rsidRDefault="00CB52A1" w:rsidP="003B2512">
            <w:pPr>
              <w:pStyle w:val="a3"/>
              <w:jc w:val="both"/>
              <w:rPr>
                <w:rFonts w:ascii="Times New Roman" w:hAnsi="Times New Roman" w:cs="Times New Roman"/>
                <w:bCs/>
                <w:lang w:eastAsia="uk-UA"/>
              </w:rPr>
            </w:pPr>
          </w:p>
          <w:p w14:paraId="70AF2B9C" w14:textId="77777777" w:rsidR="00CB52A1" w:rsidRPr="00D00F65" w:rsidRDefault="00CB52A1" w:rsidP="003B2512">
            <w:pPr>
              <w:pStyle w:val="a3"/>
              <w:jc w:val="both"/>
              <w:rPr>
                <w:rFonts w:ascii="Times New Roman" w:eastAsia="Times New Roman" w:hAnsi="Times New Roman" w:cs="Times New Roman"/>
                <w:b/>
                <w:bCs/>
                <w:lang w:eastAsia="uk-UA"/>
              </w:rPr>
            </w:pPr>
            <w:r w:rsidRPr="00D00F65">
              <w:rPr>
                <w:rFonts w:ascii="Times New Roman" w:eastAsia="Times New Roman" w:hAnsi="Times New Roman" w:cs="Times New Roman"/>
                <w:b/>
                <w:bCs/>
                <w:lang w:eastAsia="uk-UA"/>
              </w:rPr>
              <w:t>АТ «ОПЕРАТОР РИНКУ»</w:t>
            </w:r>
          </w:p>
          <w:p w14:paraId="3AC575F9" w14:textId="77777777" w:rsidR="00CB52A1" w:rsidRPr="00D00F65" w:rsidRDefault="00CB52A1" w:rsidP="003B2512">
            <w:pPr>
              <w:pStyle w:val="a3"/>
              <w:jc w:val="both"/>
              <w:rPr>
                <w:rFonts w:ascii="Times New Roman" w:eastAsia="Times New Roman" w:hAnsi="Times New Roman" w:cs="Times New Roman"/>
                <w:lang w:eastAsia="uk-UA"/>
              </w:rPr>
            </w:pPr>
          </w:p>
          <w:p w14:paraId="34643C07"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4.4.7. Обтяжуючими обставинами вчиненого порушення є:</w:t>
            </w:r>
          </w:p>
          <w:p w14:paraId="045FA2F3"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1) повторне вчинення порушення (</w:t>
            </w:r>
            <w:r w:rsidRPr="00D00F65">
              <w:rPr>
                <w:rFonts w:ascii="Times New Roman" w:hAnsi="Times New Roman" w:cs="Times New Roman"/>
                <w:b/>
                <w:lang w:eastAsia="uk-UA"/>
              </w:rPr>
              <w:t>15</w:t>
            </w:r>
            <w:r w:rsidRPr="00D00F65">
              <w:rPr>
                <w:rFonts w:ascii="Times New Roman" w:hAnsi="Times New Roman" w:cs="Times New Roman"/>
                <w:bCs/>
                <w:lang w:eastAsia="uk-UA"/>
              </w:rPr>
              <w:t>%);</w:t>
            </w:r>
          </w:p>
          <w:p w14:paraId="63FB05EA"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2) поведінка суб’єкта розслідування, спрямована на приховування порушення та його негативних наслідків (</w:t>
            </w:r>
            <w:r w:rsidRPr="00D00F65">
              <w:rPr>
                <w:rFonts w:ascii="Times New Roman" w:hAnsi="Times New Roman" w:cs="Times New Roman"/>
                <w:b/>
                <w:lang w:eastAsia="uk-UA"/>
              </w:rPr>
              <w:t>20</w:t>
            </w:r>
            <w:r w:rsidRPr="00D00F65">
              <w:rPr>
                <w:rFonts w:ascii="Times New Roman" w:hAnsi="Times New Roman" w:cs="Times New Roman"/>
                <w:bCs/>
                <w:lang w:eastAsia="uk-UA"/>
              </w:rPr>
              <w:t>%);</w:t>
            </w:r>
          </w:p>
          <w:p w14:paraId="301EC058"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lastRenderedPageBreak/>
              <w:t>3) продовження вчинення порушення після того, як НКРЕКП стало відомо про вчинення такого порушення (</w:t>
            </w:r>
            <w:r w:rsidRPr="00D00F65">
              <w:rPr>
                <w:rFonts w:ascii="Times New Roman" w:hAnsi="Times New Roman" w:cs="Times New Roman"/>
                <w:b/>
                <w:lang w:eastAsia="uk-UA"/>
              </w:rPr>
              <w:t>15</w:t>
            </w:r>
            <w:r w:rsidRPr="00D00F65">
              <w:rPr>
                <w:rFonts w:ascii="Times New Roman" w:hAnsi="Times New Roman" w:cs="Times New Roman"/>
                <w:bCs/>
                <w:lang w:eastAsia="uk-UA"/>
              </w:rPr>
              <w:t>%).</w:t>
            </w:r>
          </w:p>
          <w:p w14:paraId="64B0D008" w14:textId="77777777" w:rsidR="00CB52A1"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Повторним вчиненням порушення на оптовому енергетичному ринку вважається вчинення одного й того ж порушення (виду порушення) протягом трьох років з дня накладення штрафу за той самий вид порушення.</w:t>
            </w:r>
          </w:p>
          <w:p w14:paraId="5037FCFC" w14:textId="77777777" w:rsidR="00CB52A1" w:rsidRDefault="00CB52A1" w:rsidP="003B2512">
            <w:pPr>
              <w:pStyle w:val="a3"/>
              <w:jc w:val="both"/>
              <w:rPr>
                <w:rFonts w:ascii="Times New Roman" w:eastAsia="Times New Roman" w:hAnsi="Times New Roman" w:cs="Times New Roman"/>
                <w:lang w:eastAsia="uk-UA"/>
              </w:rPr>
            </w:pPr>
          </w:p>
          <w:p w14:paraId="5060C72B" w14:textId="77777777" w:rsidR="00CB52A1" w:rsidRPr="00D65ADF" w:rsidRDefault="00CB52A1" w:rsidP="0036731D">
            <w:pPr>
              <w:pStyle w:val="a3"/>
              <w:tabs>
                <w:tab w:val="left" w:pos="1594"/>
              </w:tabs>
              <w:ind w:firstLine="284"/>
              <w:jc w:val="both"/>
              <w:rPr>
                <w:rFonts w:ascii="Times New Roman" w:hAnsi="Times New Roman" w:cs="Times New Roman"/>
                <w:b/>
              </w:rPr>
            </w:pPr>
            <w:r w:rsidRPr="00D65ADF">
              <w:rPr>
                <w:rFonts w:ascii="Times New Roman" w:hAnsi="Times New Roman" w:cs="Times New Roman"/>
                <w:b/>
              </w:rPr>
              <w:t>Обґрунтування</w:t>
            </w:r>
          </w:p>
          <w:p w14:paraId="56D2F55B" w14:textId="4B76CB7D" w:rsidR="00CB52A1" w:rsidRDefault="00CB52A1" w:rsidP="003B2512">
            <w:pPr>
              <w:pStyle w:val="a3"/>
              <w:jc w:val="both"/>
              <w:rPr>
                <w:rFonts w:ascii="Times New Roman" w:eastAsia="Times New Roman" w:hAnsi="Times New Roman" w:cs="Times New Roman"/>
                <w:lang w:eastAsia="uk-UA"/>
              </w:rPr>
            </w:pPr>
            <w:r w:rsidRPr="00D00F65">
              <w:rPr>
                <w:rFonts w:ascii="Times New Roman" w:hAnsi="Times New Roman" w:cs="Times New Roman"/>
                <w:bCs/>
                <w:lang w:eastAsia="uk-UA"/>
              </w:rPr>
              <w:t>Привести у відповідність відповідним положенням  п.3.4.7 ІІІ Порядку (методики), так само як положення п.4.4.6 відповідають аналогічним положенням п.3.4.6</w:t>
            </w:r>
          </w:p>
          <w:p w14:paraId="1B79C709" w14:textId="77777777" w:rsidR="00CB52A1" w:rsidRDefault="00CB52A1" w:rsidP="003B2512">
            <w:pPr>
              <w:pStyle w:val="a3"/>
              <w:jc w:val="both"/>
              <w:rPr>
                <w:rFonts w:ascii="Times New Roman" w:eastAsia="Times New Roman" w:hAnsi="Times New Roman" w:cs="Times New Roman"/>
                <w:lang w:eastAsia="uk-UA"/>
              </w:rPr>
            </w:pPr>
          </w:p>
          <w:p w14:paraId="6EEF982A" w14:textId="761B96EC" w:rsidR="00CB52A1" w:rsidRPr="00D00F65" w:rsidRDefault="00CB52A1" w:rsidP="003B2512">
            <w:pPr>
              <w:pStyle w:val="a3"/>
              <w:jc w:val="both"/>
              <w:rPr>
                <w:rFonts w:ascii="Times New Roman" w:eastAsia="Times New Roman" w:hAnsi="Times New Roman" w:cs="Times New Roman"/>
                <w:lang w:eastAsia="uk-UA"/>
              </w:rPr>
            </w:pPr>
          </w:p>
        </w:tc>
        <w:tc>
          <w:tcPr>
            <w:tcW w:w="754" w:type="pct"/>
            <w:shd w:val="clear" w:color="auto" w:fill="auto"/>
            <w:vAlign w:val="center"/>
          </w:tcPr>
          <w:p w14:paraId="316E5EE3" w14:textId="103B7E0B" w:rsidR="00CB52A1" w:rsidRPr="00D00F65" w:rsidRDefault="00CB52A1" w:rsidP="00B70ED4">
            <w:pPr>
              <w:pStyle w:val="a9"/>
              <w:spacing w:after="0" w:line="240" w:lineRule="auto"/>
              <w:ind w:left="0"/>
              <w:jc w:val="center"/>
              <w:rPr>
                <w:rFonts w:ascii="Times New Roman" w:hAnsi="Times New Roman"/>
              </w:rPr>
            </w:pPr>
            <w:r w:rsidRPr="00D00F65">
              <w:rPr>
                <w:rFonts w:ascii="Times New Roman" w:hAnsi="Times New Roman"/>
              </w:rPr>
              <w:lastRenderedPageBreak/>
              <w:t xml:space="preserve">Потребує обговорення </w:t>
            </w:r>
          </w:p>
        </w:tc>
      </w:tr>
      <w:tr w:rsidR="00CB52A1" w:rsidRPr="00D00F65" w14:paraId="44D26410" w14:textId="77777777" w:rsidTr="00CB52A1">
        <w:tc>
          <w:tcPr>
            <w:tcW w:w="211" w:type="pct"/>
            <w:shd w:val="clear" w:color="auto" w:fill="auto"/>
            <w:vAlign w:val="center"/>
          </w:tcPr>
          <w:p w14:paraId="6E2EE6CF" w14:textId="22AA997D" w:rsidR="00CB52A1" w:rsidRPr="00D00F65" w:rsidRDefault="00CB52A1" w:rsidP="00B70ED4">
            <w:pPr>
              <w:pStyle w:val="a9"/>
              <w:spacing w:after="0" w:line="240" w:lineRule="auto"/>
              <w:ind w:left="0"/>
              <w:jc w:val="center"/>
              <w:rPr>
                <w:rFonts w:ascii="Times New Roman" w:hAnsi="Times New Roman"/>
                <w:b/>
                <w:bCs/>
              </w:rPr>
            </w:pPr>
            <w:r w:rsidRPr="00D00F65">
              <w:rPr>
                <w:rFonts w:ascii="Times New Roman" w:hAnsi="Times New Roman"/>
                <w:b/>
                <w:bCs/>
              </w:rPr>
              <w:lastRenderedPageBreak/>
              <w:t>4.5</w:t>
            </w:r>
          </w:p>
        </w:tc>
        <w:tc>
          <w:tcPr>
            <w:tcW w:w="1307" w:type="pct"/>
            <w:shd w:val="clear" w:color="auto" w:fill="auto"/>
          </w:tcPr>
          <w:p w14:paraId="185994AE" w14:textId="7D410290"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4.5. Коригування розміру штрафу з метою забезпечення належного рівня стримування від майбутніх порушень та забезпечення пропорційності покарання за порушення</w:t>
            </w:r>
          </w:p>
        </w:tc>
        <w:tc>
          <w:tcPr>
            <w:tcW w:w="2728" w:type="pct"/>
            <w:shd w:val="clear" w:color="auto" w:fill="auto"/>
          </w:tcPr>
          <w:p w14:paraId="6FC67502" w14:textId="77777777"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lang w:eastAsia="uk-UA"/>
              </w:rPr>
              <w:t>ГО «ПЕРША ЕНЕРГЕТИЧНА РАДА»</w:t>
            </w:r>
          </w:p>
          <w:p w14:paraId="4C22D807" w14:textId="77777777" w:rsidR="00CB52A1" w:rsidRPr="00D00F65" w:rsidRDefault="00CB52A1" w:rsidP="003B2512">
            <w:pPr>
              <w:pStyle w:val="a3"/>
              <w:jc w:val="both"/>
              <w:rPr>
                <w:rFonts w:ascii="Times New Roman" w:hAnsi="Times New Roman" w:cs="Times New Roman"/>
                <w:b/>
                <w:bCs/>
                <w:lang w:eastAsia="uk-UA"/>
              </w:rPr>
            </w:pPr>
          </w:p>
          <w:p w14:paraId="56779B0C" w14:textId="77777777" w:rsidR="00CB52A1" w:rsidRDefault="00CB52A1" w:rsidP="003B2512">
            <w:pPr>
              <w:pStyle w:val="a3"/>
              <w:jc w:val="both"/>
              <w:rPr>
                <w:rFonts w:ascii="Times New Roman" w:hAnsi="Times New Roman" w:cs="Times New Roman"/>
                <w:b/>
                <w:bCs/>
                <w:lang w:eastAsia="uk-UA"/>
              </w:rPr>
            </w:pPr>
            <w:r w:rsidRPr="00D00F65">
              <w:rPr>
                <w:rFonts w:ascii="Times New Roman" w:hAnsi="Times New Roman" w:cs="Times New Roman"/>
                <w:b/>
                <w:bCs/>
                <w:lang w:eastAsia="uk-UA"/>
              </w:rPr>
              <w:t>Вилучити</w:t>
            </w:r>
          </w:p>
          <w:p w14:paraId="72E3D160" w14:textId="77777777" w:rsidR="00CB52A1" w:rsidRDefault="00CB52A1" w:rsidP="003B2512">
            <w:pPr>
              <w:pStyle w:val="a3"/>
              <w:jc w:val="both"/>
              <w:rPr>
                <w:rFonts w:ascii="Times New Roman" w:hAnsi="Times New Roman" w:cs="Times New Roman"/>
                <w:bCs/>
                <w:lang w:eastAsia="uk-UA"/>
              </w:rPr>
            </w:pPr>
          </w:p>
          <w:p w14:paraId="5AC3F6DF" w14:textId="6D777100" w:rsidR="00CB52A1" w:rsidRDefault="00CB52A1" w:rsidP="0036731D">
            <w:pPr>
              <w:pStyle w:val="a3"/>
              <w:jc w:val="both"/>
              <w:rPr>
                <w:rFonts w:ascii="Times New Roman" w:hAnsi="Times New Roman" w:cs="Times New Roman"/>
                <w:bCs/>
                <w:lang w:eastAsia="uk-UA"/>
              </w:rPr>
            </w:pPr>
            <w:r w:rsidRPr="00D00F65">
              <w:rPr>
                <w:rFonts w:ascii="Times New Roman" w:hAnsi="Times New Roman" w:cs="Times New Roman"/>
                <w:b/>
                <w:lang w:eastAsia="uk-UA"/>
              </w:rPr>
              <w:t xml:space="preserve">Див. </w:t>
            </w:r>
            <w:proofErr w:type="spellStart"/>
            <w:r w:rsidRPr="00D00F65">
              <w:rPr>
                <w:rFonts w:ascii="Times New Roman" w:hAnsi="Times New Roman" w:cs="Times New Roman"/>
                <w:b/>
                <w:lang w:eastAsia="uk-UA"/>
              </w:rPr>
              <w:t>обгрунтування</w:t>
            </w:r>
            <w:proofErr w:type="spellEnd"/>
            <w:r w:rsidRPr="00D00F65">
              <w:rPr>
                <w:rFonts w:ascii="Times New Roman" w:hAnsi="Times New Roman" w:cs="Times New Roman"/>
                <w:b/>
                <w:lang w:eastAsia="uk-UA"/>
              </w:rPr>
              <w:t xml:space="preserve"> до п.4.5.1</w:t>
            </w:r>
          </w:p>
          <w:p w14:paraId="3FA985E4" w14:textId="28E45600" w:rsidR="00CB52A1" w:rsidRPr="00D00F65" w:rsidRDefault="00CB52A1" w:rsidP="003B2512">
            <w:pPr>
              <w:pStyle w:val="a3"/>
              <w:jc w:val="both"/>
              <w:rPr>
                <w:rFonts w:ascii="Times New Roman" w:hAnsi="Times New Roman" w:cs="Times New Roman"/>
                <w:bCs/>
                <w:lang w:eastAsia="uk-UA"/>
              </w:rPr>
            </w:pPr>
          </w:p>
        </w:tc>
        <w:tc>
          <w:tcPr>
            <w:tcW w:w="754" w:type="pct"/>
            <w:vMerge w:val="restart"/>
            <w:shd w:val="clear" w:color="auto" w:fill="auto"/>
            <w:vAlign w:val="center"/>
          </w:tcPr>
          <w:p w14:paraId="1D026A4D" w14:textId="250D1A25" w:rsidR="00CB52A1" w:rsidRPr="00D00F65" w:rsidRDefault="00CB52A1" w:rsidP="00B70ED4">
            <w:pPr>
              <w:pStyle w:val="a9"/>
              <w:spacing w:after="0" w:line="240" w:lineRule="auto"/>
              <w:ind w:left="0"/>
              <w:jc w:val="center"/>
              <w:rPr>
                <w:rFonts w:ascii="Times New Roman" w:hAnsi="Times New Roman"/>
              </w:rPr>
            </w:pPr>
            <w:r w:rsidRPr="00D00F65">
              <w:rPr>
                <w:rFonts w:ascii="Times New Roman" w:hAnsi="Times New Roman"/>
              </w:rPr>
              <w:t>Не враховувати.</w:t>
            </w:r>
          </w:p>
          <w:p w14:paraId="5109C753" w14:textId="00E60B0F" w:rsidR="00CB52A1" w:rsidRPr="00D00F65" w:rsidRDefault="00CB52A1" w:rsidP="00B70ED4">
            <w:pPr>
              <w:pStyle w:val="a9"/>
              <w:spacing w:after="0" w:line="240" w:lineRule="auto"/>
              <w:ind w:left="0"/>
              <w:jc w:val="center"/>
              <w:rPr>
                <w:rFonts w:ascii="Times New Roman" w:hAnsi="Times New Roman"/>
              </w:rPr>
            </w:pPr>
            <w:r w:rsidRPr="00D00F65">
              <w:rPr>
                <w:rFonts w:ascii="Times New Roman" w:hAnsi="Times New Roman"/>
              </w:rPr>
              <w:t>Застосування пропорційності та співмірності</w:t>
            </w:r>
          </w:p>
          <w:p w14:paraId="550BE80F" w14:textId="3613F91E" w:rsidR="00CB52A1" w:rsidRPr="00D00F65" w:rsidRDefault="00CB52A1" w:rsidP="00B70ED4">
            <w:pPr>
              <w:pStyle w:val="a9"/>
              <w:spacing w:after="0" w:line="240" w:lineRule="auto"/>
              <w:ind w:left="0"/>
              <w:jc w:val="center"/>
              <w:rPr>
                <w:rFonts w:ascii="Times New Roman" w:hAnsi="Times New Roman"/>
              </w:rPr>
            </w:pPr>
            <w:r w:rsidRPr="00D00F65">
              <w:rPr>
                <w:rFonts w:ascii="Times New Roman" w:hAnsi="Times New Roman"/>
              </w:rPr>
              <w:t>при визначенні розміру штрафу передбачено чинним  законодавством</w:t>
            </w:r>
          </w:p>
        </w:tc>
      </w:tr>
      <w:tr w:rsidR="00CB52A1" w:rsidRPr="00D00F65" w14:paraId="09C3C151" w14:textId="77777777" w:rsidTr="00CB52A1">
        <w:tc>
          <w:tcPr>
            <w:tcW w:w="211" w:type="pct"/>
            <w:shd w:val="clear" w:color="auto" w:fill="auto"/>
            <w:vAlign w:val="center"/>
          </w:tcPr>
          <w:p w14:paraId="58639B57" w14:textId="6BB0AF4D" w:rsidR="00CB52A1" w:rsidRPr="00D00F65" w:rsidRDefault="00CB52A1" w:rsidP="00B70ED4">
            <w:pPr>
              <w:pStyle w:val="a9"/>
              <w:spacing w:after="0" w:line="240" w:lineRule="auto"/>
              <w:ind w:left="0"/>
              <w:jc w:val="center"/>
              <w:rPr>
                <w:rFonts w:ascii="Times New Roman" w:hAnsi="Times New Roman"/>
                <w:b/>
                <w:bCs/>
              </w:rPr>
            </w:pPr>
            <w:r w:rsidRPr="00D00F65">
              <w:rPr>
                <w:rFonts w:ascii="Times New Roman" w:hAnsi="Times New Roman"/>
                <w:b/>
                <w:bCs/>
              </w:rPr>
              <w:t>4.5.1</w:t>
            </w:r>
          </w:p>
        </w:tc>
        <w:tc>
          <w:tcPr>
            <w:tcW w:w="1307" w:type="pct"/>
            <w:shd w:val="clear" w:color="auto" w:fill="auto"/>
          </w:tcPr>
          <w:p w14:paraId="3C572187"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4.5.1. З метою дотримання принципу пропорційності під час визначення розміру штрафу за порушення на оптовому енергетичному ринку НКРЕКП має право здійснити:</w:t>
            </w:r>
          </w:p>
          <w:p w14:paraId="75ADFFE5"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 xml:space="preserve">1) збільшення розміру штрафу, розрахованого та скоригованого відповідно до глав 4.2 - 4.4 цього розділу, до 80% у разі його </w:t>
            </w:r>
            <w:proofErr w:type="spellStart"/>
            <w:r w:rsidRPr="00D00F65">
              <w:rPr>
                <w:rFonts w:ascii="Times New Roman" w:hAnsi="Times New Roman" w:cs="Times New Roman"/>
                <w:bCs/>
                <w:lang w:eastAsia="uk-UA"/>
              </w:rPr>
              <w:t>неспівмірності</w:t>
            </w:r>
            <w:proofErr w:type="spellEnd"/>
            <w:r w:rsidRPr="00D00F65">
              <w:rPr>
                <w:rFonts w:ascii="Times New Roman" w:hAnsi="Times New Roman" w:cs="Times New Roman"/>
                <w:bCs/>
                <w:lang w:eastAsia="uk-UA"/>
              </w:rPr>
              <w:t xml:space="preserve"> з вчиненим порушенням.</w:t>
            </w:r>
          </w:p>
          <w:p w14:paraId="2F3EFBD0" w14:textId="77777777" w:rsidR="00CB52A1" w:rsidRPr="00D00F65" w:rsidRDefault="00CB52A1" w:rsidP="003B2512">
            <w:pPr>
              <w:pStyle w:val="a3"/>
              <w:jc w:val="both"/>
              <w:rPr>
                <w:rFonts w:ascii="Times New Roman" w:hAnsi="Times New Roman" w:cs="Times New Roman"/>
                <w:bCs/>
                <w:lang w:eastAsia="uk-UA"/>
              </w:rPr>
            </w:pPr>
            <w:proofErr w:type="spellStart"/>
            <w:r w:rsidRPr="00D00F65">
              <w:rPr>
                <w:rFonts w:ascii="Times New Roman" w:hAnsi="Times New Roman" w:cs="Times New Roman"/>
                <w:bCs/>
                <w:lang w:eastAsia="uk-UA"/>
              </w:rPr>
              <w:t>Неспівмірність</w:t>
            </w:r>
            <w:proofErr w:type="spellEnd"/>
            <w:r w:rsidRPr="00D00F65">
              <w:rPr>
                <w:rFonts w:ascii="Times New Roman" w:hAnsi="Times New Roman" w:cs="Times New Roman"/>
                <w:bCs/>
                <w:lang w:eastAsia="uk-UA"/>
              </w:rPr>
              <w:t xml:space="preserve"> розрахованого розміру штрафу із вчиненим порушенням має визначатися в кожному окремому випадку порушення, що відповідає принципу розумності, який полягає, серед іншого, у врахуванні всіх фактичних обставин кожного окремого порушення. Для порушень, щодо яких можливо визначити розмір завданої шкоди/отриманої вигоди, критерій </w:t>
            </w:r>
            <w:proofErr w:type="spellStart"/>
            <w:r w:rsidRPr="00D00F65">
              <w:rPr>
                <w:rFonts w:ascii="Times New Roman" w:hAnsi="Times New Roman" w:cs="Times New Roman"/>
                <w:bCs/>
                <w:lang w:eastAsia="uk-UA"/>
              </w:rPr>
              <w:t>неспівмірності</w:t>
            </w:r>
            <w:proofErr w:type="spellEnd"/>
            <w:r w:rsidRPr="00D00F65">
              <w:rPr>
                <w:rFonts w:ascii="Times New Roman" w:hAnsi="Times New Roman" w:cs="Times New Roman"/>
                <w:bCs/>
                <w:lang w:eastAsia="uk-UA"/>
              </w:rPr>
              <w:t xml:space="preserve"> може становити перевищення розміру розрахованої шкоди/вигоди більше ніж у 10 разів за розмір розрахованого штрафу. Для </w:t>
            </w:r>
            <w:r w:rsidRPr="00D00F65">
              <w:rPr>
                <w:rFonts w:ascii="Times New Roman" w:hAnsi="Times New Roman" w:cs="Times New Roman"/>
                <w:bCs/>
                <w:lang w:eastAsia="uk-UA"/>
              </w:rPr>
              <w:lastRenderedPageBreak/>
              <w:t xml:space="preserve">порушень, щодо яких неможливо визначити розмір завданої шкоди/отриманої вигоди, критерій </w:t>
            </w:r>
            <w:proofErr w:type="spellStart"/>
            <w:r w:rsidRPr="00D00F65">
              <w:rPr>
                <w:rFonts w:ascii="Times New Roman" w:hAnsi="Times New Roman" w:cs="Times New Roman"/>
                <w:bCs/>
                <w:lang w:eastAsia="uk-UA"/>
              </w:rPr>
              <w:t>неспівмірності</w:t>
            </w:r>
            <w:proofErr w:type="spellEnd"/>
            <w:r w:rsidRPr="00D00F65">
              <w:rPr>
                <w:rFonts w:ascii="Times New Roman" w:hAnsi="Times New Roman" w:cs="Times New Roman"/>
                <w:bCs/>
                <w:lang w:eastAsia="uk-UA"/>
              </w:rPr>
              <w:t xml:space="preserve"> визначається на основі фактичних обставин кожного окремого порушення;</w:t>
            </w:r>
          </w:p>
          <w:p w14:paraId="004B3A3E" w14:textId="1E4F2BB6"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2) зменшення (у виняткових випадках) розміру штрафу, розрахованого та скоригованого відповідно до глав 4.2-4.4 цього розділу, до 80% у разі, якщо сплата повного розміру штрафу обґрунтовано є неможливою або призведе до подальшої неплатоспроможності порушника, або розмір такого розрахованого штрафу не співвідноситься з важкістю порушення/ступенем завданої шкоди.</w:t>
            </w:r>
          </w:p>
        </w:tc>
        <w:tc>
          <w:tcPr>
            <w:tcW w:w="2728" w:type="pct"/>
            <w:shd w:val="clear" w:color="auto" w:fill="auto"/>
          </w:tcPr>
          <w:p w14:paraId="0E582C46" w14:textId="77777777"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lang w:eastAsia="uk-UA"/>
              </w:rPr>
              <w:lastRenderedPageBreak/>
              <w:t>ГО «ПЕРША ЕНЕРГЕТИЧНА РАДА»</w:t>
            </w:r>
          </w:p>
          <w:p w14:paraId="443A5EEB" w14:textId="77777777" w:rsidR="00CB52A1" w:rsidRPr="00D00F65" w:rsidRDefault="00CB52A1" w:rsidP="003B2512">
            <w:pPr>
              <w:pStyle w:val="a3"/>
              <w:jc w:val="both"/>
              <w:rPr>
                <w:rFonts w:ascii="Times New Roman" w:hAnsi="Times New Roman" w:cs="Times New Roman"/>
                <w:b/>
                <w:bCs/>
                <w:lang w:eastAsia="uk-UA"/>
              </w:rPr>
            </w:pPr>
          </w:p>
          <w:p w14:paraId="53C24C6A" w14:textId="77777777" w:rsidR="00CB52A1" w:rsidRPr="00D00F65" w:rsidRDefault="00CB52A1" w:rsidP="003B2512">
            <w:pPr>
              <w:pStyle w:val="a3"/>
              <w:jc w:val="both"/>
              <w:rPr>
                <w:rFonts w:ascii="Times New Roman" w:hAnsi="Times New Roman" w:cs="Times New Roman"/>
                <w:b/>
                <w:bCs/>
                <w:lang w:eastAsia="uk-UA"/>
              </w:rPr>
            </w:pPr>
            <w:r w:rsidRPr="00D00F65">
              <w:rPr>
                <w:rFonts w:ascii="Times New Roman" w:hAnsi="Times New Roman" w:cs="Times New Roman"/>
                <w:b/>
                <w:bCs/>
                <w:lang w:eastAsia="uk-UA"/>
              </w:rPr>
              <w:t>Вилучити</w:t>
            </w:r>
          </w:p>
          <w:p w14:paraId="22FF35CA" w14:textId="77777777" w:rsidR="00CB52A1" w:rsidRPr="00D00F65" w:rsidRDefault="00CB52A1" w:rsidP="003B2512">
            <w:pPr>
              <w:pStyle w:val="a3"/>
              <w:jc w:val="both"/>
              <w:rPr>
                <w:rFonts w:ascii="Times New Roman" w:hAnsi="Times New Roman" w:cs="Times New Roman"/>
                <w:bCs/>
                <w:lang w:eastAsia="uk-UA"/>
              </w:rPr>
            </w:pPr>
          </w:p>
          <w:p w14:paraId="0DC3B915" w14:textId="77777777" w:rsidR="00CB52A1" w:rsidRPr="00D65ADF" w:rsidRDefault="00CB52A1" w:rsidP="0036731D">
            <w:pPr>
              <w:pStyle w:val="a3"/>
              <w:tabs>
                <w:tab w:val="left" w:pos="1594"/>
              </w:tabs>
              <w:ind w:firstLine="284"/>
              <w:jc w:val="both"/>
              <w:rPr>
                <w:rFonts w:ascii="Times New Roman" w:hAnsi="Times New Roman" w:cs="Times New Roman"/>
                <w:b/>
              </w:rPr>
            </w:pPr>
            <w:r w:rsidRPr="00D65ADF">
              <w:rPr>
                <w:rFonts w:ascii="Times New Roman" w:hAnsi="Times New Roman" w:cs="Times New Roman"/>
                <w:b/>
              </w:rPr>
              <w:t>Обґрунтування</w:t>
            </w:r>
          </w:p>
          <w:p w14:paraId="5675DFC5" w14:textId="77777777" w:rsidR="00CB52A1" w:rsidRPr="00D00F65" w:rsidRDefault="00CB52A1" w:rsidP="0036731D">
            <w:pPr>
              <w:pStyle w:val="a3"/>
              <w:jc w:val="both"/>
              <w:rPr>
                <w:rFonts w:ascii="Times New Roman" w:hAnsi="Times New Roman" w:cs="Times New Roman"/>
                <w:b/>
                <w:lang w:eastAsia="uk-UA"/>
              </w:rPr>
            </w:pPr>
            <w:r w:rsidRPr="00D00F65">
              <w:rPr>
                <w:rFonts w:ascii="Times New Roman" w:hAnsi="Times New Roman" w:cs="Times New Roman"/>
                <w:b/>
                <w:lang w:eastAsia="uk-UA"/>
              </w:rPr>
              <w:t>Принципове зауваження.</w:t>
            </w:r>
          </w:p>
          <w:p w14:paraId="031674EB" w14:textId="77777777" w:rsidR="00CB52A1" w:rsidRPr="00D00F65" w:rsidRDefault="00CB52A1" w:rsidP="0036731D">
            <w:pPr>
              <w:pStyle w:val="a3"/>
              <w:jc w:val="both"/>
              <w:rPr>
                <w:rFonts w:ascii="Times New Roman" w:hAnsi="Times New Roman" w:cs="Times New Roman"/>
                <w:bCs/>
                <w:lang w:eastAsia="uk-UA"/>
              </w:rPr>
            </w:pPr>
            <w:r w:rsidRPr="00D00F65">
              <w:rPr>
                <w:rFonts w:ascii="Times New Roman" w:hAnsi="Times New Roman" w:cs="Times New Roman"/>
                <w:bCs/>
                <w:lang w:eastAsia="uk-UA"/>
              </w:rPr>
              <w:t xml:space="preserve">З огляду на дискреційний і значною мірою дублюючий характер </w:t>
            </w:r>
            <w:r w:rsidRPr="00D00F65">
              <w:rPr>
                <w:rFonts w:ascii="Times New Roman" w:hAnsi="Times New Roman" w:cs="Times New Roman"/>
                <w:bCs/>
              </w:rPr>
              <w:t xml:space="preserve"> коригування розміру штрафу з метою забезпечення належного рівня стримування</w:t>
            </w:r>
            <w:r w:rsidRPr="00D00F65">
              <w:rPr>
                <w:rFonts w:ascii="Times New Roman" w:hAnsi="Times New Roman" w:cs="Times New Roman"/>
                <w:bCs/>
                <w:lang w:eastAsia="uk-UA"/>
              </w:rPr>
              <w:t>, цей етап є недоцільним. Зокрема, кількість порушень, розмір шкоди тощо вже враховуються при визначенні розміру штрафів у п.4.2-4.4.</w:t>
            </w:r>
          </w:p>
          <w:p w14:paraId="0F900183" w14:textId="77777777" w:rsidR="00CB52A1" w:rsidRPr="00D00F65" w:rsidRDefault="00CB52A1" w:rsidP="0036731D">
            <w:pPr>
              <w:pStyle w:val="a3"/>
              <w:jc w:val="both"/>
              <w:rPr>
                <w:rFonts w:ascii="Times New Roman" w:hAnsi="Times New Roman" w:cs="Times New Roman"/>
                <w:bCs/>
                <w:lang w:eastAsia="uk-UA"/>
              </w:rPr>
            </w:pPr>
            <w:r w:rsidRPr="00D00F65">
              <w:rPr>
                <w:rFonts w:ascii="Times New Roman" w:hAnsi="Times New Roman" w:cs="Times New Roman"/>
                <w:bCs/>
                <w:lang w:eastAsia="uk-UA"/>
              </w:rPr>
              <w:t>Разом з тим, корисну норму щодо запобігання неплатоспроможності порушника пропонується перенести до п.4.6 (4.5).</w:t>
            </w:r>
          </w:p>
          <w:p w14:paraId="4CFE3D5B" w14:textId="77777777" w:rsidR="00CB52A1" w:rsidRPr="00D00F65" w:rsidRDefault="00CB52A1" w:rsidP="003B2512">
            <w:pPr>
              <w:pStyle w:val="a3"/>
              <w:jc w:val="both"/>
              <w:rPr>
                <w:rFonts w:ascii="Times New Roman" w:hAnsi="Times New Roman" w:cs="Times New Roman"/>
                <w:bCs/>
                <w:lang w:eastAsia="uk-UA"/>
              </w:rPr>
            </w:pPr>
          </w:p>
          <w:p w14:paraId="07D0EDF5" w14:textId="35B4286B"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АТ «ЕКУ»</w:t>
            </w:r>
          </w:p>
          <w:p w14:paraId="39633258" w14:textId="77777777" w:rsidR="00CB52A1" w:rsidRPr="00D00F65" w:rsidRDefault="00CB52A1" w:rsidP="003B2512">
            <w:pPr>
              <w:pStyle w:val="a3"/>
              <w:jc w:val="both"/>
              <w:rPr>
                <w:rFonts w:ascii="Times New Roman" w:hAnsi="Times New Roman" w:cs="Times New Roman"/>
                <w:bCs/>
                <w:lang w:eastAsia="uk-UA"/>
              </w:rPr>
            </w:pPr>
          </w:p>
          <w:p w14:paraId="0DA40E04" w14:textId="69BA6DCB"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 xml:space="preserve">Абзаци 2, 3 </w:t>
            </w:r>
            <w:proofErr w:type="spellStart"/>
            <w:r w:rsidRPr="00D00F65">
              <w:rPr>
                <w:rFonts w:ascii="Times New Roman" w:hAnsi="Times New Roman" w:cs="Times New Roman"/>
                <w:bCs/>
                <w:lang w:eastAsia="uk-UA"/>
              </w:rPr>
              <w:t>пп</w:t>
            </w:r>
            <w:proofErr w:type="spellEnd"/>
            <w:r w:rsidRPr="00D00F65">
              <w:rPr>
                <w:rFonts w:ascii="Times New Roman" w:hAnsi="Times New Roman" w:cs="Times New Roman"/>
                <w:bCs/>
                <w:lang w:eastAsia="uk-UA"/>
              </w:rPr>
              <w:t>. 1 п. 4.5.1 – вилучити.</w:t>
            </w:r>
          </w:p>
          <w:p w14:paraId="6D0D631D" w14:textId="77777777" w:rsidR="00CB52A1" w:rsidRPr="00D00F65" w:rsidRDefault="00CB52A1" w:rsidP="003B2512">
            <w:pPr>
              <w:pStyle w:val="a3"/>
              <w:jc w:val="both"/>
              <w:rPr>
                <w:rFonts w:ascii="Times New Roman" w:hAnsi="Times New Roman" w:cs="Times New Roman"/>
                <w:bCs/>
                <w:lang w:eastAsia="uk-UA"/>
              </w:rPr>
            </w:pPr>
          </w:p>
          <w:p w14:paraId="3E26763A" w14:textId="77777777" w:rsidR="00CB52A1" w:rsidRPr="00D65ADF" w:rsidRDefault="00CB52A1" w:rsidP="0036731D">
            <w:pPr>
              <w:pStyle w:val="a3"/>
              <w:tabs>
                <w:tab w:val="left" w:pos="1594"/>
              </w:tabs>
              <w:ind w:firstLine="284"/>
              <w:jc w:val="both"/>
              <w:rPr>
                <w:rFonts w:ascii="Times New Roman" w:hAnsi="Times New Roman" w:cs="Times New Roman"/>
                <w:b/>
              </w:rPr>
            </w:pPr>
            <w:r w:rsidRPr="00D65ADF">
              <w:rPr>
                <w:rFonts w:ascii="Times New Roman" w:hAnsi="Times New Roman" w:cs="Times New Roman"/>
                <w:b/>
              </w:rPr>
              <w:t>Обґрунтування</w:t>
            </w:r>
          </w:p>
          <w:p w14:paraId="0CD7E0B9" w14:textId="0D24F99D" w:rsidR="00CB52A1" w:rsidRPr="00D00F65" w:rsidRDefault="00CB52A1" w:rsidP="0036731D">
            <w:pPr>
              <w:pStyle w:val="a3"/>
              <w:jc w:val="both"/>
              <w:rPr>
                <w:rFonts w:ascii="Times New Roman" w:hAnsi="Times New Roman" w:cs="Times New Roman"/>
                <w:bCs/>
                <w:lang w:eastAsia="uk-UA"/>
              </w:rPr>
            </w:pPr>
            <w:r w:rsidRPr="00D00F65">
              <w:rPr>
                <w:rFonts w:ascii="Times New Roman" w:eastAsia="Times New Roman" w:hAnsi="Times New Roman" w:cs="Times New Roman"/>
                <w:lang w:eastAsia="uk-UA"/>
              </w:rPr>
              <w:t xml:space="preserve">Абзаци 2, 3 </w:t>
            </w:r>
            <w:proofErr w:type="spellStart"/>
            <w:r w:rsidRPr="00D00F65">
              <w:rPr>
                <w:rFonts w:ascii="Times New Roman" w:eastAsia="Times New Roman" w:hAnsi="Times New Roman" w:cs="Times New Roman"/>
                <w:lang w:eastAsia="uk-UA"/>
              </w:rPr>
              <w:t>пп</w:t>
            </w:r>
            <w:proofErr w:type="spellEnd"/>
            <w:r w:rsidRPr="00D00F65">
              <w:rPr>
                <w:rFonts w:ascii="Times New Roman" w:eastAsia="Times New Roman" w:hAnsi="Times New Roman" w:cs="Times New Roman"/>
                <w:lang w:eastAsia="uk-UA"/>
              </w:rPr>
              <w:t>. 1 п. 2.5.1 пропонується виключити, оскільки пунктом 4.2.6 вже враховано розмір завданої шкоди</w:t>
            </w:r>
          </w:p>
          <w:p w14:paraId="611D230B" w14:textId="77777777" w:rsidR="00CB52A1" w:rsidRDefault="00CB52A1" w:rsidP="003B2512">
            <w:pPr>
              <w:pStyle w:val="a3"/>
              <w:jc w:val="both"/>
              <w:rPr>
                <w:rFonts w:ascii="Times New Roman" w:hAnsi="Times New Roman" w:cs="Times New Roman"/>
                <w:bCs/>
                <w:lang w:val="en-US" w:eastAsia="uk-UA"/>
              </w:rPr>
            </w:pPr>
          </w:p>
          <w:p w14:paraId="3B01A8E4" w14:textId="77777777" w:rsidR="00373331" w:rsidRDefault="00373331" w:rsidP="003B2512">
            <w:pPr>
              <w:pStyle w:val="a3"/>
              <w:jc w:val="both"/>
              <w:rPr>
                <w:rFonts w:ascii="Times New Roman" w:hAnsi="Times New Roman" w:cs="Times New Roman"/>
                <w:bCs/>
                <w:lang w:val="en-US" w:eastAsia="uk-UA"/>
              </w:rPr>
            </w:pPr>
          </w:p>
          <w:p w14:paraId="58EEA766" w14:textId="77777777" w:rsidR="00373331" w:rsidRPr="00373331" w:rsidRDefault="00373331" w:rsidP="003B2512">
            <w:pPr>
              <w:pStyle w:val="a3"/>
              <w:jc w:val="both"/>
              <w:rPr>
                <w:rFonts w:ascii="Times New Roman" w:hAnsi="Times New Roman" w:cs="Times New Roman"/>
                <w:bCs/>
                <w:lang w:val="en-US" w:eastAsia="uk-UA"/>
              </w:rPr>
            </w:pPr>
          </w:p>
          <w:p w14:paraId="6D800E7F" w14:textId="77777777" w:rsidR="00CB52A1" w:rsidRPr="00D00F65" w:rsidRDefault="00CB52A1" w:rsidP="003B2512">
            <w:pPr>
              <w:pStyle w:val="a3"/>
              <w:jc w:val="both"/>
              <w:rPr>
                <w:rFonts w:ascii="Times New Roman" w:hAnsi="Times New Roman" w:cs="Times New Roman"/>
                <w:b/>
                <w:bCs/>
                <w:lang w:eastAsia="uk-UA"/>
              </w:rPr>
            </w:pPr>
            <w:r w:rsidRPr="00D00F65">
              <w:rPr>
                <w:rFonts w:ascii="Times New Roman" w:hAnsi="Times New Roman" w:cs="Times New Roman"/>
                <w:b/>
                <w:bCs/>
                <w:lang w:eastAsia="uk-UA"/>
              </w:rPr>
              <w:lastRenderedPageBreak/>
              <w:t>ТОВ «Д. ТРЕЙДІНГ»</w:t>
            </w:r>
          </w:p>
          <w:p w14:paraId="2C5DE18A" w14:textId="77777777"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lang w:eastAsia="uk-UA"/>
              </w:rPr>
              <w:t>4.5.1. З метою дотримання принципу пропорційності під час визначення розміру штрафу за порушення на оптовому енергетичному ринку НКРЕКП має право здійснити:</w:t>
            </w:r>
          </w:p>
          <w:p w14:paraId="28A2445D" w14:textId="77777777"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lang w:eastAsia="uk-UA"/>
              </w:rPr>
              <w:t xml:space="preserve">1) збільшення розміру штрафу, розрахованого та скоригованого відповідно до глав 4.2 - 4.4 цього розділу, до 80% у разі його </w:t>
            </w:r>
            <w:proofErr w:type="spellStart"/>
            <w:r w:rsidRPr="00D00F65">
              <w:rPr>
                <w:rFonts w:ascii="Times New Roman" w:hAnsi="Times New Roman" w:cs="Times New Roman"/>
                <w:lang w:eastAsia="uk-UA"/>
              </w:rPr>
              <w:t>неспівмірності</w:t>
            </w:r>
            <w:proofErr w:type="spellEnd"/>
            <w:r w:rsidRPr="00D00F65">
              <w:rPr>
                <w:rFonts w:ascii="Times New Roman" w:hAnsi="Times New Roman" w:cs="Times New Roman"/>
                <w:lang w:eastAsia="uk-UA"/>
              </w:rPr>
              <w:t xml:space="preserve"> з вчиненим порушенням.</w:t>
            </w:r>
          </w:p>
          <w:p w14:paraId="74257B30" w14:textId="77777777" w:rsidR="00CB52A1" w:rsidRPr="00D00F65" w:rsidRDefault="00CB52A1" w:rsidP="003B2512">
            <w:pPr>
              <w:pStyle w:val="a3"/>
              <w:jc w:val="both"/>
              <w:rPr>
                <w:rFonts w:ascii="Times New Roman" w:hAnsi="Times New Roman" w:cs="Times New Roman"/>
                <w:lang w:eastAsia="uk-UA"/>
              </w:rPr>
            </w:pPr>
            <w:proofErr w:type="spellStart"/>
            <w:r w:rsidRPr="00D00F65">
              <w:rPr>
                <w:rFonts w:ascii="Times New Roman" w:hAnsi="Times New Roman" w:cs="Times New Roman"/>
                <w:lang w:eastAsia="uk-UA"/>
              </w:rPr>
              <w:t>Неспівмірність</w:t>
            </w:r>
            <w:proofErr w:type="spellEnd"/>
            <w:r w:rsidRPr="00D00F65">
              <w:rPr>
                <w:rFonts w:ascii="Times New Roman" w:hAnsi="Times New Roman" w:cs="Times New Roman"/>
                <w:lang w:eastAsia="uk-UA"/>
              </w:rPr>
              <w:t xml:space="preserve"> розрахованого розміру штрафу із вчиненим порушенням має визначатися в кожному окремому випадку порушення, що відповідає принципу розумності, який полягає, серед іншого, у врахуванні всіх фактичних обставин кожного окремого порушення. Для порушень, щодо яких можливо визначити розмір завданої шкоди/отриманої вигоди, критерій </w:t>
            </w:r>
            <w:proofErr w:type="spellStart"/>
            <w:r w:rsidRPr="00D00F65">
              <w:rPr>
                <w:rFonts w:ascii="Times New Roman" w:hAnsi="Times New Roman" w:cs="Times New Roman"/>
                <w:lang w:eastAsia="uk-UA"/>
              </w:rPr>
              <w:t>неспівмірності</w:t>
            </w:r>
            <w:proofErr w:type="spellEnd"/>
            <w:r w:rsidRPr="00D00F65">
              <w:rPr>
                <w:rFonts w:ascii="Times New Roman" w:hAnsi="Times New Roman" w:cs="Times New Roman"/>
                <w:lang w:eastAsia="uk-UA"/>
              </w:rPr>
              <w:t xml:space="preserve"> може становити перевищення розміру розрахованої шкоди/вигоди більше ніж у 10 разів за розмір розрахованого штрафу. </w:t>
            </w:r>
            <w:r w:rsidRPr="00D00F65">
              <w:rPr>
                <w:rFonts w:ascii="Times New Roman" w:hAnsi="Times New Roman" w:cs="Times New Roman"/>
                <w:b/>
                <w:bCs/>
                <w:lang w:eastAsia="uk-UA"/>
              </w:rPr>
              <w:t xml:space="preserve">Для порушень де завдана шкода чи отримана вигода відсутні або щодо яких неможливо визначити розмір завданої шкоди/отриманої вигоди, критерій </w:t>
            </w:r>
            <w:proofErr w:type="spellStart"/>
            <w:r w:rsidRPr="00D00F65">
              <w:rPr>
                <w:rFonts w:ascii="Times New Roman" w:hAnsi="Times New Roman" w:cs="Times New Roman"/>
                <w:b/>
                <w:bCs/>
                <w:lang w:eastAsia="uk-UA"/>
              </w:rPr>
              <w:t>неспівмірності</w:t>
            </w:r>
            <w:proofErr w:type="spellEnd"/>
            <w:r w:rsidRPr="00D00F65">
              <w:rPr>
                <w:rFonts w:ascii="Times New Roman" w:hAnsi="Times New Roman" w:cs="Times New Roman"/>
                <w:b/>
                <w:bCs/>
                <w:lang w:eastAsia="uk-UA"/>
              </w:rPr>
              <w:t xml:space="preserve"> не може бути застосовано;</w:t>
            </w:r>
          </w:p>
          <w:p w14:paraId="71F32176" w14:textId="5DE6DA4D" w:rsidR="00CB52A1" w:rsidRDefault="00CB52A1" w:rsidP="003B2512">
            <w:pPr>
              <w:pStyle w:val="a3"/>
              <w:jc w:val="both"/>
              <w:rPr>
                <w:rFonts w:ascii="Times New Roman" w:hAnsi="Times New Roman" w:cs="Times New Roman"/>
                <w:lang w:eastAsia="uk-UA"/>
              </w:rPr>
            </w:pPr>
            <w:r w:rsidRPr="00D00F65">
              <w:rPr>
                <w:rFonts w:ascii="Times New Roman" w:hAnsi="Times New Roman" w:cs="Times New Roman"/>
                <w:lang w:eastAsia="uk-UA"/>
              </w:rPr>
              <w:t>2) зменшення (у виняткових випадках) розміру штрафу, розрахованого та скоригованого відповідно до глав 4.2-4.4 цього розділу, до 80% у разі, якщо сплата повного розміру штрафу обґрунтовано є неможливою або призведе до подальшої неплатоспроможності порушника, або розмір такого розрахованого штрафу не співвідноситься з важкістю порушення/ступенем завданої шкоди.</w:t>
            </w:r>
          </w:p>
          <w:p w14:paraId="0A7FA371" w14:textId="77777777" w:rsidR="00CB52A1" w:rsidRDefault="00CB52A1" w:rsidP="0036731D">
            <w:pPr>
              <w:pStyle w:val="a3"/>
              <w:tabs>
                <w:tab w:val="left" w:pos="1594"/>
              </w:tabs>
              <w:ind w:firstLine="284"/>
              <w:jc w:val="both"/>
              <w:rPr>
                <w:rFonts w:ascii="Times New Roman" w:hAnsi="Times New Roman" w:cs="Times New Roman"/>
                <w:b/>
              </w:rPr>
            </w:pPr>
          </w:p>
          <w:p w14:paraId="3C027AFF" w14:textId="46356C11" w:rsidR="00CB52A1" w:rsidRPr="00D65ADF" w:rsidRDefault="00CB52A1" w:rsidP="0036731D">
            <w:pPr>
              <w:pStyle w:val="a3"/>
              <w:tabs>
                <w:tab w:val="left" w:pos="1594"/>
              </w:tabs>
              <w:ind w:firstLine="284"/>
              <w:jc w:val="both"/>
              <w:rPr>
                <w:rFonts w:ascii="Times New Roman" w:hAnsi="Times New Roman" w:cs="Times New Roman"/>
                <w:b/>
              </w:rPr>
            </w:pPr>
            <w:r w:rsidRPr="00D65ADF">
              <w:rPr>
                <w:rFonts w:ascii="Times New Roman" w:hAnsi="Times New Roman" w:cs="Times New Roman"/>
                <w:b/>
              </w:rPr>
              <w:t>Обґрунтування</w:t>
            </w:r>
          </w:p>
          <w:p w14:paraId="616D825B" w14:textId="77777777" w:rsidR="00CB52A1" w:rsidRPr="00D00F65" w:rsidRDefault="00CB52A1" w:rsidP="0036731D">
            <w:pPr>
              <w:pStyle w:val="a3"/>
              <w:jc w:val="both"/>
              <w:rPr>
                <w:rFonts w:ascii="Times New Roman" w:hAnsi="Times New Roman" w:cs="Times New Roman"/>
                <w:bCs/>
                <w:lang w:eastAsia="uk-UA"/>
              </w:rPr>
            </w:pPr>
            <w:r w:rsidRPr="00D00F65">
              <w:rPr>
                <w:rFonts w:ascii="Times New Roman" w:hAnsi="Times New Roman" w:cs="Times New Roman"/>
                <w:bCs/>
                <w:lang w:eastAsia="uk-UA"/>
              </w:rPr>
              <w:t xml:space="preserve">Пропонуємо для тих випадків коли шкода чи вигода відсутня або її неможливо порахувати </w:t>
            </w:r>
            <w:r w:rsidRPr="00D00F65">
              <w:rPr>
                <w:rFonts w:ascii="Times New Roman" w:hAnsi="Times New Roman" w:cs="Times New Roman"/>
                <w:bCs/>
              </w:rPr>
              <w:t xml:space="preserve"> </w:t>
            </w:r>
            <w:r w:rsidRPr="00D00F65">
              <w:rPr>
                <w:rFonts w:ascii="Times New Roman" w:hAnsi="Times New Roman" w:cs="Times New Roman"/>
                <w:bCs/>
                <w:lang w:eastAsia="uk-UA"/>
              </w:rPr>
              <w:t xml:space="preserve">критерій </w:t>
            </w:r>
            <w:proofErr w:type="spellStart"/>
            <w:r w:rsidRPr="00D00F65">
              <w:rPr>
                <w:rFonts w:ascii="Times New Roman" w:hAnsi="Times New Roman" w:cs="Times New Roman"/>
                <w:bCs/>
                <w:lang w:eastAsia="uk-UA"/>
              </w:rPr>
              <w:t>неспівмірності</w:t>
            </w:r>
            <w:proofErr w:type="spellEnd"/>
            <w:r w:rsidRPr="00D00F65">
              <w:rPr>
                <w:rFonts w:ascii="Times New Roman" w:hAnsi="Times New Roman" w:cs="Times New Roman"/>
                <w:bCs/>
                <w:lang w:eastAsia="uk-UA"/>
              </w:rPr>
              <w:t xml:space="preserve"> не застосовувати.</w:t>
            </w:r>
          </w:p>
          <w:p w14:paraId="26E2AF58" w14:textId="77777777" w:rsidR="00CB52A1" w:rsidRPr="00D00F65" w:rsidRDefault="00CB52A1" w:rsidP="003B2512">
            <w:pPr>
              <w:pStyle w:val="a3"/>
              <w:jc w:val="both"/>
              <w:rPr>
                <w:rFonts w:ascii="Times New Roman" w:hAnsi="Times New Roman" w:cs="Times New Roman"/>
                <w:lang w:eastAsia="uk-UA"/>
              </w:rPr>
            </w:pPr>
          </w:p>
          <w:p w14:paraId="3CB9DFE2" w14:textId="77777777" w:rsidR="00CB52A1" w:rsidRPr="00D00F65" w:rsidRDefault="00CB52A1" w:rsidP="003B2512">
            <w:pPr>
              <w:pStyle w:val="a3"/>
              <w:jc w:val="both"/>
              <w:rPr>
                <w:rFonts w:ascii="Times New Roman" w:hAnsi="Times New Roman" w:cs="Times New Roman"/>
                <w:bCs/>
                <w:lang w:eastAsia="uk-UA"/>
              </w:rPr>
            </w:pPr>
          </w:p>
          <w:p w14:paraId="4F12A8C5" w14:textId="77777777" w:rsidR="00CB52A1" w:rsidRPr="00D00F65" w:rsidRDefault="00CB52A1" w:rsidP="003B2512">
            <w:pPr>
              <w:pStyle w:val="a3"/>
              <w:jc w:val="both"/>
              <w:rPr>
                <w:rFonts w:ascii="Times New Roman" w:eastAsia="Times New Roman" w:hAnsi="Times New Roman" w:cs="Times New Roman"/>
                <w:b/>
                <w:bCs/>
                <w:lang w:eastAsia="uk-UA"/>
              </w:rPr>
            </w:pPr>
            <w:r w:rsidRPr="00D00F65">
              <w:rPr>
                <w:rFonts w:ascii="Times New Roman" w:eastAsia="Times New Roman" w:hAnsi="Times New Roman" w:cs="Times New Roman"/>
                <w:b/>
                <w:bCs/>
                <w:lang w:eastAsia="uk-UA"/>
              </w:rPr>
              <w:t>АТ «ДТЕК ЗАХІДЕНЕРГО»</w:t>
            </w:r>
          </w:p>
          <w:p w14:paraId="063B31EE" w14:textId="77777777" w:rsidR="00CB52A1" w:rsidRPr="00D00F65" w:rsidRDefault="00CB52A1" w:rsidP="003B2512">
            <w:pPr>
              <w:pStyle w:val="a3"/>
              <w:jc w:val="both"/>
              <w:rPr>
                <w:rFonts w:ascii="Times New Roman" w:eastAsia="Times New Roman" w:hAnsi="Times New Roman" w:cs="Times New Roman"/>
                <w:lang w:eastAsia="uk-UA"/>
              </w:rPr>
            </w:pPr>
          </w:p>
          <w:p w14:paraId="1135FBFA" w14:textId="77777777" w:rsidR="00CB52A1" w:rsidRPr="00D00F65" w:rsidRDefault="00CB52A1" w:rsidP="0036731D">
            <w:pPr>
              <w:pStyle w:val="a3"/>
              <w:ind w:firstLine="371"/>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4.5.1. З метою дотримання принципу пропорційності під час визначення розміру штрафу за порушення на оптовому енергетичному ринку НКРЕКП має право здійснити:</w:t>
            </w:r>
          </w:p>
          <w:p w14:paraId="5F106548" w14:textId="77777777" w:rsidR="00CB52A1" w:rsidRPr="00D00F65" w:rsidRDefault="00CB52A1" w:rsidP="0036731D">
            <w:pPr>
              <w:pStyle w:val="a3"/>
              <w:ind w:firstLine="371"/>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 xml:space="preserve">1) збільшення розміру штрафу, розрахованого та скоригованого відповідно до глав 4.2 - 4.4 цього розділу, до 80% у разі його </w:t>
            </w:r>
            <w:proofErr w:type="spellStart"/>
            <w:r w:rsidRPr="00D00F65">
              <w:rPr>
                <w:rFonts w:ascii="Times New Roman" w:eastAsia="Times New Roman" w:hAnsi="Times New Roman" w:cs="Times New Roman"/>
                <w:lang w:eastAsia="uk-UA"/>
              </w:rPr>
              <w:t>неспівмірності</w:t>
            </w:r>
            <w:proofErr w:type="spellEnd"/>
            <w:r w:rsidRPr="00D00F65">
              <w:rPr>
                <w:rFonts w:ascii="Times New Roman" w:eastAsia="Times New Roman" w:hAnsi="Times New Roman" w:cs="Times New Roman"/>
                <w:lang w:eastAsia="uk-UA"/>
              </w:rPr>
              <w:t xml:space="preserve"> з вчиненим порушенням.</w:t>
            </w:r>
          </w:p>
          <w:p w14:paraId="130A7598" w14:textId="77777777" w:rsidR="00CB52A1" w:rsidRPr="00D00F65" w:rsidRDefault="00CB52A1" w:rsidP="0036731D">
            <w:pPr>
              <w:pStyle w:val="a3"/>
              <w:ind w:firstLine="371"/>
              <w:jc w:val="both"/>
              <w:rPr>
                <w:rFonts w:ascii="Times New Roman" w:eastAsia="Times New Roman" w:hAnsi="Times New Roman" w:cs="Times New Roman"/>
                <w:lang w:eastAsia="uk-UA"/>
              </w:rPr>
            </w:pPr>
            <w:proofErr w:type="spellStart"/>
            <w:r w:rsidRPr="00D00F65">
              <w:rPr>
                <w:rFonts w:ascii="Times New Roman" w:eastAsia="Times New Roman" w:hAnsi="Times New Roman" w:cs="Times New Roman"/>
                <w:lang w:eastAsia="uk-UA"/>
              </w:rPr>
              <w:t>Неспівмірність</w:t>
            </w:r>
            <w:proofErr w:type="spellEnd"/>
            <w:r w:rsidRPr="00D00F65">
              <w:rPr>
                <w:rFonts w:ascii="Times New Roman" w:eastAsia="Times New Roman" w:hAnsi="Times New Roman" w:cs="Times New Roman"/>
                <w:lang w:eastAsia="uk-UA"/>
              </w:rPr>
              <w:t xml:space="preserve"> розрахованого розміру штрафу із вчиненим порушенням має визначатися в кожному окремому випадку порушення, що відповідає принципу розумності, який полягає, серед іншого, у врахуванні всіх фактичних обставин кожного окремого порушення. Для порушень, щодо яких можливо визначити розмір завданої шкоди/отриманої вигоди, критерій </w:t>
            </w:r>
            <w:proofErr w:type="spellStart"/>
            <w:r w:rsidRPr="00D00F65">
              <w:rPr>
                <w:rFonts w:ascii="Times New Roman" w:eastAsia="Times New Roman" w:hAnsi="Times New Roman" w:cs="Times New Roman"/>
                <w:lang w:eastAsia="uk-UA"/>
              </w:rPr>
              <w:t>неспівмірності</w:t>
            </w:r>
            <w:proofErr w:type="spellEnd"/>
            <w:r w:rsidRPr="00D00F65">
              <w:rPr>
                <w:rFonts w:ascii="Times New Roman" w:eastAsia="Times New Roman" w:hAnsi="Times New Roman" w:cs="Times New Roman"/>
                <w:lang w:eastAsia="uk-UA"/>
              </w:rPr>
              <w:t xml:space="preserve"> може становити перевищення розміру розрахованої шкоди/вигоди більше ніж у 10 разів за розмір розрахованого штрафу. Для порушень, щодо яких неможливо визначити розмір завданої шкоди/отриманої вигоди, критерій </w:t>
            </w:r>
            <w:proofErr w:type="spellStart"/>
            <w:r w:rsidRPr="00D00F65">
              <w:rPr>
                <w:rFonts w:ascii="Times New Roman" w:eastAsia="Times New Roman" w:hAnsi="Times New Roman" w:cs="Times New Roman"/>
                <w:lang w:eastAsia="uk-UA"/>
              </w:rPr>
              <w:t>неспівмірності</w:t>
            </w:r>
            <w:proofErr w:type="spellEnd"/>
            <w:r w:rsidRPr="00D00F65">
              <w:rPr>
                <w:rFonts w:ascii="Times New Roman" w:eastAsia="Times New Roman" w:hAnsi="Times New Roman" w:cs="Times New Roman"/>
                <w:lang w:eastAsia="uk-UA"/>
              </w:rPr>
              <w:t xml:space="preserve"> визначається на основі фактичних обставин кожного окремого порушення;</w:t>
            </w:r>
          </w:p>
          <w:p w14:paraId="39347988" w14:textId="77777777" w:rsidR="00CB52A1" w:rsidRDefault="00CB52A1" w:rsidP="0036731D">
            <w:pPr>
              <w:pStyle w:val="a3"/>
              <w:ind w:firstLine="371"/>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lastRenderedPageBreak/>
              <w:t xml:space="preserve">2) зменшення (у виняткових випадках) розміру штрафу, розрахованого та скоригованого відповідно до глав 4.2-4.4 цього розділу, до 80% у разі, якщо сплата повного розміру штрафу обґрунтовано є неможливою або призведе до </w:t>
            </w:r>
            <w:r w:rsidRPr="00D00F65">
              <w:rPr>
                <w:rFonts w:ascii="Times New Roman" w:eastAsia="Times New Roman" w:hAnsi="Times New Roman" w:cs="Times New Roman"/>
                <w:b/>
                <w:bCs/>
                <w:lang w:eastAsia="uk-UA"/>
              </w:rPr>
              <w:t>тяжкого фінансового стану</w:t>
            </w:r>
            <w:r w:rsidRPr="00D00F65">
              <w:rPr>
                <w:rFonts w:ascii="Times New Roman" w:eastAsia="Times New Roman" w:hAnsi="Times New Roman" w:cs="Times New Roman"/>
                <w:lang w:eastAsia="uk-UA"/>
              </w:rPr>
              <w:t xml:space="preserve"> та подальшої неплатоспроможності порушника, або розмір такого розрахованого штрафу не співвідноситься з важкістю порушення/ступенем завданої шкоди.</w:t>
            </w:r>
          </w:p>
          <w:p w14:paraId="52D1B9CD" w14:textId="77777777" w:rsidR="00CB52A1" w:rsidRDefault="00CB52A1" w:rsidP="00B60CA3">
            <w:pPr>
              <w:pStyle w:val="a3"/>
              <w:jc w:val="both"/>
              <w:rPr>
                <w:rFonts w:ascii="Times New Roman" w:hAnsi="Times New Roman" w:cs="Times New Roman"/>
                <w:lang w:eastAsia="uk-UA"/>
              </w:rPr>
            </w:pPr>
          </w:p>
          <w:p w14:paraId="6FC690E3" w14:textId="77777777" w:rsidR="00CB52A1" w:rsidRPr="00D65ADF" w:rsidRDefault="00CB52A1" w:rsidP="0036731D">
            <w:pPr>
              <w:pStyle w:val="a3"/>
              <w:tabs>
                <w:tab w:val="left" w:pos="1594"/>
              </w:tabs>
              <w:ind w:firstLine="284"/>
              <w:jc w:val="both"/>
              <w:rPr>
                <w:rFonts w:ascii="Times New Roman" w:hAnsi="Times New Roman" w:cs="Times New Roman"/>
                <w:b/>
              </w:rPr>
            </w:pPr>
            <w:r w:rsidRPr="00D65ADF">
              <w:rPr>
                <w:rFonts w:ascii="Times New Roman" w:hAnsi="Times New Roman" w:cs="Times New Roman"/>
                <w:b/>
              </w:rPr>
              <w:t>Обґрунтування</w:t>
            </w:r>
          </w:p>
          <w:p w14:paraId="54DDD97A" w14:textId="65854091" w:rsidR="00CB52A1" w:rsidRDefault="00CB52A1" w:rsidP="00B60CA3">
            <w:pPr>
              <w:pStyle w:val="a3"/>
              <w:jc w:val="both"/>
              <w:rPr>
                <w:rFonts w:ascii="Times New Roman" w:hAnsi="Times New Roman" w:cs="Times New Roman"/>
                <w:lang w:eastAsia="uk-UA"/>
              </w:rPr>
            </w:pPr>
            <w:r w:rsidRPr="00D00F65">
              <w:rPr>
                <w:rFonts w:ascii="Times New Roman" w:hAnsi="Times New Roman" w:cs="Times New Roman"/>
              </w:rPr>
              <w:t xml:space="preserve">Пропонується за аналогію із зловживаннями скоригувати формулювання по </w:t>
            </w:r>
            <w:proofErr w:type="spellStart"/>
            <w:r w:rsidRPr="00D00F65">
              <w:rPr>
                <w:rFonts w:ascii="Times New Roman" w:hAnsi="Times New Roman" w:cs="Times New Roman"/>
              </w:rPr>
              <w:t>п.п</w:t>
            </w:r>
            <w:proofErr w:type="spellEnd"/>
            <w:r w:rsidRPr="00D00F65">
              <w:rPr>
                <w:rFonts w:ascii="Times New Roman" w:hAnsi="Times New Roman" w:cs="Times New Roman"/>
              </w:rPr>
              <w:t>. 2 п. 4.5.1., додавши до нього у якості обставин, що враховуються при оцінці наявності підстав для зменшення розміру штрафу, ймовірність настання «тяжкого фінансового стану».</w:t>
            </w:r>
          </w:p>
          <w:p w14:paraId="610603A2" w14:textId="52D1C776" w:rsidR="00CB52A1" w:rsidRPr="00D00F65" w:rsidRDefault="00CB52A1" w:rsidP="00B60CA3">
            <w:pPr>
              <w:pStyle w:val="a3"/>
              <w:jc w:val="both"/>
              <w:rPr>
                <w:rFonts w:ascii="Times New Roman" w:hAnsi="Times New Roman" w:cs="Times New Roman"/>
                <w:lang w:eastAsia="uk-UA"/>
              </w:rPr>
            </w:pPr>
          </w:p>
        </w:tc>
        <w:tc>
          <w:tcPr>
            <w:tcW w:w="754" w:type="pct"/>
            <w:vMerge/>
            <w:shd w:val="clear" w:color="auto" w:fill="auto"/>
            <w:vAlign w:val="center"/>
          </w:tcPr>
          <w:p w14:paraId="5A04EB4D" w14:textId="662B0F9A" w:rsidR="00CB52A1" w:rsidRPr="00D00F65" w:rsidRDefault="00CB52A1" w:rsidP="00B70ED4">
            <w:pPr>
              <w:pStyle w:val="a9"/>
              <w:spacing w:after="0" w:line="240" w:lineRule="auto"/>
              <w:ind w:left="0"/>
              <w:jc w:val="center"/>
              <w:rPr>
                <w:rFonts w:ascii="Times New Roman" w:hAnsi="Times New Roman"/>
              </w:rPr>
            </w:pPr>
          </w:p>
        </w:tc>
      </w:tr>
      <w:tr w:rsidR="00CB52A1" w:rsidRPr="00D00F65" w14:paraId="35A57AF6" w14:textId="77777777" w:rsidTr="00CB52A1">
        <w:tc>
          <w:tcPr>
            <w:tcW w:w="211" w:type="pct"/>
            <w:shd w:val="clear" w:color="auto" w:fill="auto"/>
            <w:vAlign w:val="center"/>
          </w:tcPr>
          <w:p w14:paraId="06AB0B79" w14:textId="1CB105CF" w:rsidR="00CB52A1" w:rsidRPr="00D00F65" w:rsidRDefault="00CB52A1" w:rsidP="00B70ED4">
            <w:pPr>
              <w:pStyle w:val="a9"/>
              <w:spacing w:after="0" w:line="240" w:lineRule="auto"/>
              <w:ind w:left="0"/>
              <w:jc w:val="center"/>
              <w:rPr>
                <w:rFonts w:ascii="Times New Roman" w:hAnsi="Times New Roman"/>
                <w:b/>
                <w:bCs/>
              </w:rPr>
            </w:pPr>
            <w:r w:rsidRPr="00D00F65">
              <w:rPr>
                <w:rFonts w:ascii="Times New Roman" w:hAnsi="Times New Roman"/>
                <w:b/>
                <w:bCs/>
              </w:rPr>
              <w:lastRenderedPageBreak/>
              <w:t>4.5.2</w:t>
            </w:r>
          </w:p>
        </w:tc>
        <w:tc>
          <w:tcPr>
            <w:tcW w:w="1307" w:type="pct"/>
            <w:shd w:val="clear" w:color="auto" w:fill="auto"/>
          </w:tcPr>
          <w:p w14:paraId="6AE3D601" w14:textId="0DD6CB3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4.5.2. Під час коригування розміру штрафу відповідно до положень пункту 4.5.1 цієї глави НКРЕКП враховує загальну кількість порушень (у тому числі кількість однотипних порушень), вчинених суб’єктом розслідування за період часу, що розслідується, а також розмір завданої шкоди та/або додаткової вигоди, отриманої внаслідок вчиненого порушення (у разі встановлення такої додаткової вигоди чи шкоди).</w:t>
            </w:r>
          </w:p>
        </w:tc>
        <w:tc>
          <w:tcPr>
            <w:tcW w:w="2728" w:type="pct"/>
            <w:shd w:val="clear" w:color="auto" w:fill="auto"/>
          </w:tcPr>
          <w:p w14:paraId="4484B5F8" w14:textId="77777777"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lang w:eastAsia="uk-UA"/>
              </w:rPr>
              <w:t>ГО «ПЕРША ЕНЕРГЕТИЧНА РАДА»</w:t>
            </w:r>
          </w:p>
          <w:p w14:paraId="5FF491A8" w14:textId="77777777" w:rsidR="00CB52A1" w:rsidRPr="00D00F65" w:rsidRDefault="00CB52A1" w:rsidP="003B2512">
            <w:pPr>
              <w:pStyle w:val="a3"/>
              <w:jc w:val="both"/>
              <w:rPr>
                <w:rFonts w:ascii="Times New Roman" w:hAnsi="Times New Roman" w:cs="Times New Roman"/>
                <w:b/>
                <w:bCs/>
                <w:lang w:eastAsia="uk-UA"/>
              </w:rPr>
            </w:pPr>
          </w:p>
          <w:p w14:paraId="2D9300F6" w14:textId="77777777" w:rsidR="00CB52A1" w:rsidRPr="00D00F65" w:rsidRDefault="00CB52A1" w:rsidP="003B2512">
            <w:pPr>
              <w:pStyle w:val="a3"/>
              <w:jc w:val="both"/>
              <w:rPr>
                <w:rFonts w:ascii="Times New Roman" w:hAnsi="Times New Roman" w:cs="Times New Roman"/>
                <w:b/>
                <w:bCs/>
                <w:lang w:eastAsia="uk-UA"/>
              </w:rPr>
            </w:pPr>
            <w:r w:rsidRPr="00D00F65">
              <w:rPr>
                <w:rFonts w:ascii="Times New Roman" w:hAnsi="Times New Roman" w:cs="Times New Roman"/>
                <w:b/>
                <w:bCs/>
                <w:lang w:eastAsia="uk-UA"/>
              </w:rPr>
              <w:t>Вилучити</w:t>
            </w:r>
          </w:p>
          <w:p w14:paraId="7436EA6B" w14:textId="77777777" w:rsidR="00CB52A1" w:rsidRPr="00D00F65" w:rsidRDefault="00CB52A1" w:rsidP="0036731D">
            <w:pPr>
              <w:pStyle w:val="a3"/>
              <w:jc w:val="both"/>
              <w:rPr>
                <w:rFonts w:ascii="Times New Roman" w:hAnsi="Times New Roman" w:cs="Times New Roman"/>
                <w:b/>
                <w:lang w:eastAsia="uk-UA"/>
              </w:rPr>
            </w:pPr>
            <w:r w:rsidRPr="00D00F65">
              <w:rPr>
                <w:rFonts w:ascii="Times New Roman" w:hAnsi="Times New Roman" w:cs="Times New Roman"/>
                <w:b/>
                <w:lang w:eastAsia="uk-UA"/>
              </w:rPr>
              <w:t xml:space="preserve">Див. </w:t>
            </w:r>
            <w:proofErr w:type="spellStart"/>
            <w:r w:rsidRPr="00D00F65">
              <w:rPr>
                <w:rFonts w:ascii="Times New Roman" w:hAnsi="Times New Roman" w:cs="Times New Roman"/>
                <w:b/>
                <w:lang w:eastAsia="uk-UA"/>
              </w:rPr>
              <w:t>обгрунтування</w:t>
            </w:r>
            <w:proofErr w:type="spellEnd"/>
            <w:r w:rsidRPr="00D00F65">
              <w:rPr>
                <w:rFonts w:ascii="Times New Roman" w:hAnsi="Times New Roman" w:cs="Times New Roman"/>
                <w:b/>
                <w:lang w:eastAsia="uk-UA"/>
              </w:rPr>
              <w:t xml:space="preserve"> до п.4.5.1</w:t>
            </w:r>
          </w:p>
          <w:p w14:paraId="2ADEF344" w14:textId="77777777" w:rsidR="00CB52A1" w:rsidRPr="00D00F65" w:rsidRDefault="00CB52A1" w:rsidP="003B2512">
            <w:pPr>
              <w:pStyle w:val="a3"/>
              <w:jc w:val="both"/>
              <w:rPr>
                <w:rFonts w:ascii="Times New Roman" w:hAnsi="Times New Roman" w:cs="Times New Roman"/>
                <w:b/>
                <w:lang w:eastAsia="uk-UA"/>
              </w:rPr>
            </w:pPr>
          </w:p>
          <w:p w14:paraId="6BCC660C" w14:textId="77777777" w:rsidR="00CB52A1" w:rsidRPr="00D00F65" w:rsidRDefault="00CB52A1" w:rsidP="003B2512">
            <w:pPr>
              <w:pStyle w:val="a3"/>
              <w:jc w:val="both"/>
              <w:rPr>
                <w:rFonts w:ascii="Times New Roman" w:hAnsi="Times New Roman" w:cs="Times New Roman"/>
                <w:b/>
                <w:lang w:eastAsia="uk-UA"/>
              </w:rPr>
            </w:pPr>
          </w:p>
          <w:p w14:paraId="3996F328" w14:textId="77777777" w:rsidR="00CB52A1" w:rsidRPr="00D00F65" w:rsidRDefault="00CB52A1" w:rsidP="003B2512">
            <w:pPr>
              <w:pStyle w:val="a3"/>
              <w:jc w:val="both"/>
              <w:rPr>
                <w:rFonts w:ascii="Times New Roman" w:hAnsi="Times New Roman" w:cs="Times New Roman"/>
                <w:b/>
                <w:bCs/>
                <w:lang w:eastAsia="uk-UA"/>
              </w:rPr>
            </w:pPr>
            <w:r w:rsidRPr="00D00F65">
              <w:rPr>
                <w:rFonts w:ascii="Times New Roman" w:eastAsia="Times New Roman" w:hAnsi="Times New Roman" w:cs="Times New Roman"/>
                <w:b/>
                <w:bCs/>
                <w:lang w:eastAsia="uk-UA"/>
              </w:rPr>
              <w:t>ГС «УКРАЇНСЬКА ВІТРОЕНЕРГЕТИЧНА АСОЦІАЦІЯ»</w:t>
            </w:r>
            <w:r w:rsidRPr="00D00F65">
              <w:rPr>
                <w:rFonts w:ascii="Times New Roman" w:hAnsi="Times New Roman" w:cs="Times New Roman"/>
                <w:b/>
                <w:bCs/>
                <w:lang w:eastAsia="uk-UA"/>
              </w:rPr>
              <w:t xml:space="preserve"> </w:t>
            </w:r>
          </w:p>
          <w:p w14:paraId="64AC5A75" w14:textId="77777777" w:rsidR="00CB52A1" w:rsidRPr="00D00F65" w:rsidRDefault="00CB52A1" w:rsidP="003B2512">
            <w:pPr>
              <w:pStyle w:val="a3"/>
              <w:jc w:val="both"/>
              <w:rPr>
                <w:rFonts w:ascii="Times New Roman" w:hAnsi="Times New Roman" w:cs="Times New Roman"/>
                <w:lang w:eastAsia="uk-UA"/>
              </w:rPr>
            </w:pPr>
          </w:p>
          <w:p w14:paraId="2A3B2CC1" w14:textId="79CBF2A5" w:rsidR="00CB52A1" w:rsidRDefault="00CB52A1" w:rsidP="003B2512">
            <w:pPr>
              <w:pStyle w:val="a3"/>
              <w:jc w:val="both"/>
              <w:rPr>
                <w:rFonts w:ascii="Times New Roman" w:hAnsi="Times New Roman" w:cs="Times New Roman"/>
                <w:b/>
                <w:strike/>
                <w:lang w:eastAsia="uk-UA"/>
              </w:rPr>
            </w:pPr>
            <w:r w:rsidRPr="00D00F65">
              <w:rPr>
                <w:rFonts w:ascii="Times New Roman" w:hAnsi="Times New Roman" w:cs="Times New Roman"/>
                <w:bCs/>
                <w:lang w:eastAsia="uk-UA"/>
              </w:rPr>
              <w:t xml:space="preserve">4.5.2. Під час коригування розміру штрафу відповідно до положень пункту 4.5.1 цієї глави НКРЕКП враховує загальну кількість порушень (у тому числі кількість однотипних порушень), вчинених суб’єктом розслідування за період часу, що розслідується, </w:t>
            </w:r>
            <w:r w:rsidRPr="00D00F65">
              <w:rPr>
                <w:rFonts w:ascii="Times New Roman" w:hAnsi="Times New Roman" w:cs="Times New Roman"/>
                <w:b/>
                <w:strike/>
                <w:lang w:eastAsia="uk-UA"/>
              </w:rPr>
              <w:t>а також розмір завданої шкоди та/або додаткової вигоди, отриманої внаслідок вчиненого порушення (у разі встановлення такої додаткової вигоди чи шкоди).</w:t>
            </w:r>
          </w:p>
          <w:p w14:paraId="202893D0" w14:textId="4FBB4D61" w:rsidR="00CB52A1" w:rsidRDefault="00CB52A1" w:rsidP="003B2512">
            <w:pPr>
              <w:pStyle w:val="a3"/>
              <w:jc w:val="both"/>
              <w:rPr>
                <w:rFonts w:ascii="Times New Roman" w:hAnsi="Times New Roman" w:cs="Times New Roman"/>
                <w:b/>
                <w:strike/>
                <w:lang w:eastAsia="uk-UA"/>
              </w:rPr>
            </w:pPr>
          </w:p>
          <w:p w14:paraId="6B993876" w14:textId="77777777" w:rsidR="00CB52A1" w:rsidRPr="00D65ADF" w:rsidRDefault="00CB52A1" w:rsidP="0036731D">
            <w:pPr>
              <w:pStyle w:val="a3"/>
              <w:tabs>
                <w:tab w:val="left" w:pos="1594"/>
              </w:tabs>
              <w:ind w:firstLine="284"/>
              <w:jc w:val="both"/>
              <w:rPr>
                <w:rFonts w:ascii="Times New Roman" w:hAnsi="Times New Roman" w:cs="Times New Roman"/>
                <w:b/>
              </w:rPr>
            </w:pPr>
            <w:r w:rsidRPr="00D65ADF">
              <w:rPr>
                <w:rFonts w:ascii="Times New Roman" w:hAnsi="Times New Roman" w:cs="Times New Roman"/>
                <w:b/>
              </w:rPr>
              <w:t>Обґрунтування</w:t>
            </w:r>
          </w:p>
          <w:p w14:paraId="3B6C3ABD" w14:textId="77777777" w:rsidR="00CB52A1" w:rsidRPr="00D00F65" w:rsidRDefault="00CB52A1" w:rsidP="0036731D">
            <w:pPr>
              <w:pStyle w:val="a3"/>
              <w:jc w:val="both"/>
              <w:rPr>
                <w:rFonts w:ascii="Times New Roman" w:hAnsi="Times New Roman" w:cs="Times New Roman"/>
                <w:bCs/>
                <w:lang w:eastAsia="uk-UA"/>
              </w:rPr>
            </w:pPr>
            <w:r w:rsidRPr="00D00F65">
              <w:rPr>
                <w:rFonts w:ascii="Times New Roman" w:hAnsi="Times New Roman" w:cs="Times New Roman"/>
                <w:bCs/>
                <w:lang w:eastAsia="uk-UA"/>
              </w:rPr>
              <w:t>Розмір завданої шкоди та/або додаткової вигоди вже інтегровано у формулу підрахунку розміру штрафу. Відповідно, цей критерій не може бути повторно застосовано для збільшення розміру санкції.</w:t>
            </w:r>
          </w:p>
          <w:p w14:paraId="55CD3EFF" w14:textId="77777777" w:rsidR="00CB52A1" w:rsidRPr="00D00F65" w:rsidRDefault="00CB52A1" w:rsidP="003B2512">
            <w:pPr>
              <w:pStyle w:val="a3"/>
              <w:jc w:val="both"/>
              <w:rPr>
                <w:rFonts w:ascii="Times New Roman" w:hAnsi="Times New Roman" w:cs="Times New Roman"/>
                <w:b/>
                <w:strike/>
                <w:lang w:eastAsia="uk-UA"/>
              </w:rPr>
            </w:pPr>
          </w:p>
          <w:p w14:paraId="3DF6A23D" w14:textId="77777777" w:rsidR="00CB52A1" w:rsidRPr="00D00F65" w:rsidRDefault="00CB52A1" w:rsidP="003B2512">
            <w:pPr>
              <w:pStyle w:val="a3"/>
              <w:jc w:val="both"/>
              <w:rPr>
                <w:rFonts w:ascii="Times New Roman" w:hAnsi="Times New Roman" w:cs="Times New Roman"/>
                <w:b/>
                <w:bCs/>
                <w:lang w:eastAsia="uk-UA"/>
              </w:rPr>
            </w:pPr>
            <w:r w:rsidRPr="00D00F65">
              <w:rPr>
                <w:rFonts w:ascii="Times New Roman" w:hAnsi="Times New Roman" w:cs="Times New Roman"/>
                <w:b/>
                <w:bCs/>
                <w:lang w:eastAsia="uk-UA"/>
              </w:rPr>
              <w:t>ТОВ «Д. ТРЕЙДІНГ»</w:t>
            </w:r>
          </w:p>
          <w:p w14:paraId="573A1849" w14:textId="77777777" w:rsidR="00CB52A1" w:rsidRPr="00D00F65" w:rsidRDefault="00CB52A1" w:rsidP="003B2512">
            <w:pPr>
              <w:pStyle w:val="a3"/>
              <w:jc w:val="both"/>
              <w:rPr>
                <w:rFonts w:ascii="Times New Roman" w:hAnsi="Times New Roman" w:cs="Times New Roman"/>
                <w:lang w:eastAsia="uk-UA"/>
              </w:rPr>
            </w:pPr>
          </w:p>
          <w:p w14:paraId="0F97FF27"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4.5.2. Під час коригування розміру штрафу відповідно до положень пункту 4.5.1 цієї глави НКРЕКП враховує загальну кількість порушень (у тому числі кількість однотипних порушень), вчинених суб’єктом розслідування за період часу, що розслідується.</w:t>
            </w:r>
          </w:p>
          <w:p w14:paraId="59144376" w14:textId="77777777" w:rsidR="00CB52A1" w:rsidRPr="00D65ADF" w:rsidRDefault="00CB52A1" w:rsidP="0036731D">
            <w:pPr>
              <w:pStyle w:val="a3"/>
              <w:tabs>
                <w:tab w:val="left" w:pos="1594"/>
              </w:tabs>
              <w:ind w:firstLine="284"/>
              <w:jc w:val="both"/>
              <w:rPr>
                <w:rFonts w:ascii="Times New Roman" w:hAnsi="Times New Roman" w:cs="Times New Roman"/>
                <w:b/>
              </w:rPr>
            </w:pPr>
            <w:r w:rsidRPr="00D65ADF">
              <w:rPr>
                <w:rFonts w:ascii="Times New Roman" w:hAnsi="Times New Roman" w:cs="Times New Roman"/>
                <w:b/>
              </w:rPr>
              <w:t>Обґрунтування</w:t>
            </w:r>
          </w:p>
          <w:p w14:paraId="1D475583" w14:textId="77777777" w:rsidR="00CB52A1" w:rsidRPr="00D00F65" w:rsidRDefault="00CB52A1" w:rsidP="0036731D">
            <w:pPr>
              <w:pStyle w:val="a3"/>
              <w:jc w:val="both"/>
              <w:rPr>
                <w:rFonts w:ascii="Times New Roman" w:hAnsi="Times New Roman" w:cs="Times New Roman"/>
                <w:lang w:eastAsia="uk-UA"/>
              </w:rPr>
            </w:pPr>
            <w:r w:rsidRPr="00D00F65">
              <w:rPr>
                <w:rFonts w:ascii="Times New Roman" w:hAnsi="Times New Roman" w:cs="Times New Roman"/>
                <w:lang w:eastAsia="uk-UA"/>
              </w:rPr>
              <w:t xml:space="preserve">Оскільки розмір завданої шкоди та/або додаткової вигоди вже інтегровано у одну з формул підрахунку розміру штрафу, цей критерій не може бути повторно застосовано для збільшення розмірів санкції під час коригування. Таким чином, пропонується вилучити з </w:t>
            </w:r>
            <w:r w:rsidRPr="00D00F65">
              <w:rPr>
                <w:rFonts w:ascii="Times New Roman" w:hAnsi="Times New Roman" w:cs="Times New Roman"/>
                <w:lang w:eastAsia="uk-UA"/>
              </w:rPr>
              <w:lastRenderedPageBreak/>
              <w:t>пункту 4.5.2. фразу «а також розмір завданої шкоди та/або додаткової вигоди, отриманої внаслідок вчиненого порушення (у разі встановлення такої додаткової вигоди чи шкоди)»</w:t>
            </w:r>
          </w:p>
          <w:p w14:paraId="175A15AA" w14:textId="77777777" w:rsidR="00CB52A1" w:rsidRPr="00D00F65" w:rsidRDefault="00CB52A1" w:rsidP="003B2512">
            <w:pPr>
              <w:pStyle w:val="a3"/>
              <w:jc w:val="both"/>
              <w:rPr>
                <w:rFonts w:ascii="Times New Roman" w:hAnsi="Times New Roman" w:cs="Times New Roman"/>
                <w:lang w:eastAsia="uk-UA"/>
              </w:rPr>
            </w:pPr>
          </w:p>
          <w:p w14:paraId="18F301DB" w14:textId="77777777" w:rsidR="00CB52A1" w:rsidRPr="00D00F65" w:rsidRDefault="00CB52A1" w:rsidP="003B2512">
            <w:pPr>
              <w:pStyle w:val="a3"/>
              <w:jc w:val="both"/>
              <w:rPr>
                <w:rFonts w:ascii="Times New Roman" w:hAnsi="Times New Roman" w:cs="Times New Roman"/>
                <w:lang w:eastAsia="uk-UA"/>
              </w:rPr>
            </w:pPr>
          </w:p>
          <w:p w14:paraId="12C80F6F" w14:textId="77777777" w:rsidR="00CB52A1" w:rsidRPr="00D00F65" w:rsidRDefault="00CB52A1" w:rsidP="00D45017">
            <w:pPr>
              <w:pStyle w:val="a3"/>
              <w:ind w:firstLine="371"/>
              <w:jc w:val="both"/>
              <w:rPr>
                <w:rFonts w:ascii="Times New Roman" w:hAnsi="Times New Roman" w:cs="Times New Roman"/>
                <w:b/>
                <w:bCs/>
                <w:lang w:eastAsia="uk-UA"/>
              </w:rPr>
            </w:pPr>
            <w:r w:rsidRPr="00D00F65">
              <w:rPr>
                <w:rFonts w:ascii="Times New Roman" w:hAnsi="Times New Roman" w:cs="Times New Roman"/>
                <w:b/>
                <w:bCs/>
                <w:lang w:eastAsia="uk-UA"/>
              </w:rPr>
              <w:t>ПАТ «ЗАПОРІЖЖЯОБЛЕНЕРГО»</w:t>
            </w:r>
          </w:p>
          <w:p w14:paraId="17F81676" w14:textId="77777777" w:rsidR="00CB52A1" w:rsidRDefault="00CB52A1" w:rsidP="00D45017">
            <w:pPr>
              <w:pStyle w:val="a3"/>
              <w:ind w:firstLine="371"/>
              <w:jc w:val="both"/>
              <w:rPr>
                <w:rFonts w:ascii="Times New Roman" w:eastAsia="Calibri" w:hAnsi="Times New Roman" w:cs="Times New Roman"/>
                <w:color w:val="333333"/>
                <w:shd w:val="clear" w:color="auto" w:fill="FFFFFF"/>
                <w:lang w:eastAsia="uk-UA"/>
              </w:rPr>
            </w:pPr>
            <w:r w:rsidRPr="00D00F65">
              <w:rPr>
                <w:rFonts w:ascii="Times New Roman" w:eastAsia="Calibri" w:hAnsi="Times New Roman" w:cs="Times New Roman"/>
                <w:color w:val="333333"/>
                <w:shd w:val="clear" w:color="auto" w:fill="FFFFFF"/>
                <w:lang w:eastAsia="uk-UA"/>
              </w:rPr>
              <w:t xml:space="preserve">Пропонується викласти п. 4.5.2. в наступній редакції: “Під час коригування розміру штрафу відповідно до положень пункту 4.5.1 цієї глави НКРЕКП враховує </w:t>
            </w:r>
            <w:r w:rsidRPr="00D00F65">
              <w:rPr>
                <w:rFonts w:ascii="Times New Roman" w:eastAsia="Calibri" w:hAnsi="Times New Roman" w:cs="Times New Roman"/>
                <w:b/>
                <w:bCs/>
                <w:color w:val="333333"/>
                <w:shd w:val="clear" w:color="auto" w:fill="FFFFFF"/>
                <w:lang w:eastAsia="uk-UA"/>
              </w:rPr>
              <w:t>фінансове становище ліцензіата на момент вчинення порушення,</w:t>
            </w:r>
            <w:r w:rsidRPr="00D00F65">
              <w:rPr>
                <w:rFonts w:ascii="Times New Roman" w:eastAsia="Calibri" w:hAnsi="Times New Roman" w:cs="Times New Roman"/>
                <w:color w:val="333333"/>
                <w:shd w:val="clear" w:color="auto" w:fill="FFFFFF"/>
                <w:lang w:eastAsia="uk-UA"/>
              </w:rPr>
              <w:t xml:space="preserve"> загальну кількість порушень (у тому числі кількість однотипних порушень), вчинених суб’єктом розслідування за період часу, що розслідується, а також розмір завданої шкоди та/або додаткової вигоди, отриманої внаслідок вчиненого порушення (у разі встановлення такої додаткової вигоди чи шкоди)”.</w:t>
            </w:r>
          </w:p>
          <w:p w14:paraId="5E5A633F" w14:textId="77777777" w:rsidR="00CB52A1" w:rsidRDefault="00CB52A1" w:rsidP="003B2512">
            <w:pPr>
              <w:pStyle w:val="a3"/>
              <w:jc w:val="both"/>
              <w:rPr>
                <w:rFonts w:ascii="Times New Roman" w:hAnsi="Times New Roman" w:cs="Times New Roman"/>
                <w:lang w:eastAsia="uk-UA"/>
              </w:rPr>
            </w:pPr>
          </w:p>
          <w:p w14:paraId="074DCD57" w14:textId="77777777" w:rsidR="00CB52A1" w:rsidRPr="00D65ADF" w:rsidRDefault="00CB52A1" w:rsidP="0036731D">
            <w:pPr>
              <w:pStyle w:val="a3"/>
              <w:tabs>
                <w:tab w:val="left" w:pos="1594"/>
              </w:tabs>
              <w:ind w:firstLine="284"/>
              <w:jc w:val="both"/>
              <w:rPr>
                <w:rFonts w:ascii="Times New Roman" w:hAnsi="Times New Roman" w:cs="Times New Roman"/>
                <w:b/>
              </w:rPr>
            </w:pPr>
            <w:r w:rsidRPr="00D65ADF">
              <w:rPr>
                <w:rFonts w:ascii="Times New Roman" w:hAnsi="Times New Roman" w:cs="Times New Roman"/>
                <w:b/>
              </w:rPr>
              <w:t>Обґрунтування</w:t>
            </w:r>
          </w:p>
          <w:p w14:paraId="4195D548" w14:textId="72937CF7"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bCs/>
                <w:color w:val="333333"/>
              </w:rPr>
              <w:t>З метою встановлення єдиного підходу при коригуванні розмірів штрафів, дотримання принципів ефективності та справедливості, ПАТ “</w:t>
            </w:r>
            <w:proofErr w:type="spellStart"/>
            <w:r w:rsidRPr="00D00F65">
              <w:rPr>
                <w:rFonts w:ascii="Times New Roman" w:hAnsi="Times New Roman"/>
                <w:bCs/>
                <w:color w:val="333333"/>
              </w:rPr>
              <w:t>Запоріжжяобленерго</w:t>
            </w:r>
            <w:proofErr w:type="spellEnd"/>
            <w:r w:rsidRPr="00D00F65">
              <w:rPr>
                <w:rFonts w:ascii="Times New Roman" w:hAnsi="Times New Roman"/>
                <w:bCs/>
                <w:color w:val="333333"/>
              </w:rPr>
              <w:t>” пропонується  доповнити  пункт 4.5.2. критерієм - фінансове становище ліцензіата, що узгоджується з пунктом 2.5.2. цього Порядку.</w:t>
            </w:r>
          </w:p>
        </w:tc>
        <w:tc>
          <w:tcPr>
            <w:tcW w:w="754" w:type="pct"/>
            <w:shd w:val="clear" w:color="auto" w:fill="auto"/>
            <w:vAlign w:val="center"/>
          </w:tcPr>
          <w:p w14:paraId="7B598DE5" w14:textId="7175BF5A" w:rsidR="00CB52A1" w:rsidRPr="00D00F65" w:rsidRDefault="00CB52A1" w:rsidP="00B70ED4">
            <w:pPr>
              <w:pStyle w:val="a9"/>
              <w:spacing w:after="0" w:line="240" w:lineRule="auto"/>
              <w:ind w:left="0"/>
              <w:jc w:val="center"/>
              <w:rPr>
                <w:rFonts w:ascii="Times New Roman" w:hAnsi="Times New Roman"/>
              </w:rPr>
            </w:pPr>
            <w:r w:rsidRPr="00D00F65">
              <w:rPr>
                <w:rFonts w:ascii="Times New Roman" w:hAnsi="Times New Roman"/>
              </w:rPr>
              <w:lastRenderedPageBreak/>
              <w:t>Потребує обговорення</w:t>
            </w:r>
          </w:p>
        </w:tc>
      </w:tr>
      <w:tr w:rsidR="00CB52A1" w:rsidRPr="00D00F65" w14:paraId="16296C9A" w14:textId="77777777" w:rsidTr="00CB52A1">
        <w:tc>
          <w:tcPr>
            <w:tcW w:w="211" w:type="pct"/>
            <w:shd w:val="clear" w:color="auto" w:fill="auto"/>
            <w:vAlign w:val="center"/>
          </w:tcPr>
          <w:p w14:paraId="099C3F33" w14:textId="46DA8D02" w:rsidR="00CB52A1" w:rsidRPr="00D00F65" w:rsidRDefault="00CB52A1" w:rsidP="00B70ED4">
            <w:pPr>
              <w:pStyle w:val="a9"/>
              <w:spacing w:after="0" w:line="240" w:lineRule="auto"/>
              <w:ind w:left="0"/>
              <w:jc w:val="center"/>
              <w:rPr>
                <w:rFonts w:ascii="Times New Roman" w:hAnsi="Times New Roman"/>
                <w:b/>
                <w:bCs/>
              </w:rPr>
            </w:pPr>
            <w:r w:rsidRPr="00D00F65">
              <w:rPr>
                <w:rFonts w:ascii="Times New Roman" w:hAnsi="Times New Roman"/>
                <w:b/>
                <w:bCs/>
              </w:rPr>
              <w:t>4.5.3</w:t>
            </w:r>
          </w:p>
        </w:tc>
        <w:tc>
          <w:tcPr>
            <w:tcW w:w="1307" w:type="pct"/>
            <w:shd w:val="clear" w:color="auto" w:fill="auto"/>
          </w:tcPr>
          <w:p w14:paraId="4A314CB0" w14:textId="78C880A6"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Cs/>
                <w:lang w:eastAsia="uk-UA"/>
              </w:rPr>
              <w:t>4.5.3. Для забезпечення належного рівня стримування від майбутніх порушень (дотримання принципу ефективності санкцій) НКРЕКП має право здійснити збільшення розміру штрафу, розрахованого та скоригованого відповідно до глав 4.2-4.4 цього розділу, до 50% у разі, якщо НКРЕКП має підстави вважати, що розрахований розмір штрафу не втримає порушника від допущення порушень у майбутньому. Такими підставами можуть бути, зокрема, повторне вчинення порушення, розмір очікуваної вигоди від порушення, який перевищує максимальний розмір штрафу за порушення відповідно до законодавства, досвід суб’єкта розслідування на оптовому енергетичному ринку.</w:t>
            </w:r>
          </w:p>
        </w:tc>
        <w:tc>
          <w:tcPr>
            <w:tcW w:w="2728" w:type="pct"/>
            <w:shd w:val="clear" w:color="auto" w:fill="auto"/>
          </w:tcPr>
          <w:p w14:paraId="4C0DCD5A" w14:textId="77777777" w:rsidR="00CB52A1" w:rsidRPr="00D00F65" w:rsidRDefault="00CB52A1" w:rsidP="003B2512">
            <w:pPr>
              <w:pStyle w:val="a3"/>
              <w:jc w:val="both"/>
              <w:rPr>
                <w:rFonts w:ascii="Times New Roman" w:hAnsi="Times New Roman" w:cs="Times New Roman"/>
                <w:b/>
                <w:bCs/>
                <w:lang w:eastAsia="uk-UA"/>
              </w:rPr>
            </w:pPr>
            <w:r w:rsidRPr="00D00F65">
              <w:rPr>
                <w:rFonts w:ascii="Times New Roman" w:hAnsi="Times New Roman" w:cs="Times New Roman"/>
                <w:b/>
                <w:bCs/>
                <w:lang w:eastAsia="uk-UA"/>
              </w:rPr>
              <w:t>ГО «ПЕРША ЕНЕРГЕТИЧНА РАДА»</w:t>
            </w:r>
          </w:p>
          <w:p w14:paraId="0C0F8FD6" w14:textId="77777777" w:rsidR="00CB52A1" w:rsidRPr="00D00F65" w:rsidRDefault="00CB52A1" w:rsidP="003B2512">
            <w:pPr>
              <w:pStyle w:val="a3"/>
              <w:jc w:val="both"/>
              <w:rPr>
                <w:rFonts w:ascii="Times New Roman" w:hAnsi="Times New Roman" w:cs="Times New Roman"/>
                <w:b/>
                <w:bCs/>
                <w:lang w:eastAsia="uk-UA"/>
              </w:rPr>
            </w:pPr>
          </w:p>
          <w:p w14:paraId="4458BA0F" w14:textId="77777777" w:rsidR="00CB52A1" w:rsidRPr="00D00F65" w:rsidRDefault="00CB52A1" w:rsidP="003B2512">
            <w:pPr>
              <w:pStyle w:val="a3"/>
              <w:jc w:val="both"/>
              <w:rPr>
                <w:rFonts w:ascii="Times New Roman" w:hAnsi="Times New Roman" w:cs="Times New Roman"/>
                <w:b/>
                <w:bCs/>
                <w:lang w:eastAsia="uk-UA"/>
              </w:rPr>
            </w:pPr>
            <w:r w:rsidRPr="00D00F65">
              <w:rPr>
                <w:rFonts w:ascii="Times New Roman" w:hAnsi="Times New Roman" w:cs="Times New Roman"/>
                <w:b/>
                <w:bCs/>
                <w:lang w:eastAsia="uk-UA"/>
              </w:rPr>
              <w:t>Вилучити</w:t>
            </w:r>
          </w:p>
          <w:p w14:paraId="5A7CF708" w14:textId="77777777" w:rsidR="00CB52A1" w:rsidRPr="00D00F65" w:rsidRDefault="00CB52A1" w:rsidP="0036731D">
            <w:pPr>
              <w:pStyle w:val="a3"/>
              <w:jc w:val="both"/>
              <w:rPr>
                <w:rFonts w:ascii="Times New Roman" w:hAnsi="Times New Roman" w:cs="Times New Roman"/>
                <w:b/>
                <w:lang w:eastAsia="uk-UA"/>
              </w:rPr>
            </w:pPr>
            <w:r w:rsidRPr="00D00F65">
              <w:rPr>
                <w:rFonts w:ascii="Times New Roman" w:hAnsi="Times New Roman" w:cs="Times New Roman"/>
                <w:b/>
                <w:lang w:eastAsia="uk-UA"/>
              </w:rPr>
              <w:t xml:space="preserve">Див. </w:t>
            </w:r>
            <w:proofErr w:type="spellStart"/>
            <w:r w:rsidRPr="00D00F65">
              <w:rPr>
                <w:rFonts w:ascii="Times New Roman" w:hAnsi="Times New Roman" w:cs="Times New Roman"/>
                <w:b/>
                <w:lang w:eastAsia="uk-UA"/>
              </w:rPr>
              <w:t>обгрунтування</w:t>
            </w:r>
            <w:proofErr w:type="spellEnd"/>
            <w:r w:rsidRPr="00D00F65">
              <w:rPr>
                <w:rFonts w:ascii="Times New Roman" w:hAnsi="Times New Roman" w:cs="Times New Roman"/>
                <w:b/>
                <w:lang w:eastAsia="uk-UA"/>
              </w:rPr>
              <w:t xml:space="preserve"> до п.4.5.1</w:t>
            </w:r>
          </w:p>
          <w:p w14:paraId="75BCAF6A" w14:textId="77777777" w:rsidR="00CB52A1" w:rsidRPr="00D00F65" w:rsidRDefault="00CB52A1" w:rsidP="003B2512">
            <w:pPr>
              <w:pStyle w:val="a3"/>
              <w:jc w:val="both"/>
              <w:rPr>
                <w:rFonts w:ascii="Times New Roman" w:hAnsi="Times New Roman" w:cs="Times New Roman"/>
                <w:b/>
                <w:bCs/>
                <w:lang w:eastAsia="uk-UA"/>
              </w:rPr>
            </w:pPr>
          </w:p>
          <w:p w14:paraId="62A27EED" w14:textId="77777777" w:rsidR="00CB52A1" w:rsidRPr="00D00F65" w:rsidRDefault="00CB52A1" w:rsidP="003B2512">
            <w:pPr>
              <w:pStyle w:val="a3"/>
              <w:jc w:val="both"/>
              <w:rPr>
                <w:rFonts w:ascii="Times New Roman" w:hAnsi="Times New Roman" w:cs="Times New Roman"/>
                <w:b/>
                <w:lang w:eastAsia="uk-UA"/>
              </w:rPr>
            </w:pPr>
          </w:p>
          <w:p w14:paraId="2EDDE645" w14:textId="77777777" w:rsidR="00CB52A1" w:rsidRPr="00D00F65" w:rsidRDefault="00CB52A1" w:rsidP="003B2512">
            <w:pPr>
              <w:pStyle w:val="a3"/>
              <w:jc w:val="both"/>
              <w:rPr>
                <w:rFonts w:ascii="Times New Roman" w:hAnsi="Times New Roman" w:cs="Times New Roman"/>
                <w:b/>
                <w:lang w:eastAsia="uk-UA"/>
              </w:rPr>
            </w:pPr>
          </w:p>
          <w:p w14:paraId="0EEC2909" w14:textId="77777777" w:rsidR="00CB52A1" w:rsidRPr="00D00F65" w:rsidRDefault="00CB52A1" w:rsidP="003B2512">
            <w:pPr>
              <w:pStyle w:val="a3"/>
              <w:jc w:val="both"/>
              <w:rPr>
                <w:rFonts w:ascii="Times New Roman" w:hAnsi="Times New Roman" w:cs="Times New Roman"/>
                <w:b/>
                <w:bCs/>
                <w:lang w:eastAsia="uk-UA"/>
              </w:rPr>
            </w:pPr>
            <w:r w:rsidRPr="00D00F65">
              <w:rPr>
                <w:rFonts w:ascii="Times New Roman" w:eastAsia="Times New Roman" w:hAnsi="Times New Roman" w:cs="Times New Roman"/>
                <w:b/>
                <w:bCs/>
                <w:lang w:eastAsia="uk-UA"/>
              </w:rPr>
              <w:t>ГС «УКРАЇНСЬКА ВІТРОЕНЕРГЕТИЧНА АСОЦІАЦІЯ»</w:t>
            </w:r>
            <w:r w:rsidRPr="00D00F65">
              <w:rPr>
                <w:rFonts w:ascii="Times New Roman" w:hAnsi="Times New Roman" w:cs="Times New Roman"/>
                <w:b/>
                <w:bCs/>
                <w:lang w:eastAsia="uk-UA"/>
              </w:rPr>
              <w:t xml:space="preserve"> </w:t>
            </w:r>
          </w:p>
          <w:p w14:paraId="71BE7CB0" w14:textId="77777777" w:rsidR="00CB52A1" w:rsidRPr="00D00F65" w:rsidRDefault="00CB52A1" w:rsidP="003B2512">
            <w:pPr>
              <w:pStyle w:val="a3"/>
              <w:jc w:val="both"/>
              <w:rPr>
                <w:rFonts w:ascii="Times New Roman" w:hAnsi="Times New Roman" w:cs="Times New Roman"/>
                <w:lang w:eastAsia="uk-UA"/>
              </w:rPr>
            </w:pPr>
          </w:p>
          <w:p w14:paraId="57692407" w14:textId="77777777"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Cs/>
                <w:lang w:eastAsia="uk-UA"/>
              </w:rPr>
              <w:t>4.5.3. Для забезпечення належного рівня стримування від майбутніх порушень (дотримання принципу ефективності санкцій) НКРЕКП має право здійснити збільшення розміру штрафу, розрахованого та скоригованого відповідно до глав 4.2-4.4 цього розділу, до 50% у разі, якщо НКРЕКП має підстави вважати, що розрахований розмір штрафу не втримає порушника від допущення порушень у майбутньому. Такими підставами можуть бути, зокрема, повторне вчинення порушення, розмір очікуваної вигоди від порушення, який перевищує максимальний розмір штрафу за порушення відповідно до законодавства</w:t>
            </w:r>
            <w:r w:rsidRPr="00D00F65">
              <w:rPr>
                <w:rFonts w:ascii="Times New Roman" w:hAnsi="Times New Roman" w:cs="Times New Roman"/>
                <w:bCs/>
                <w:strike/>
                <w:lang w:eastAsia="uk-UA"/>
              </w:rPr>
              <w:t xml:space="preserve">, </w:t>
            </w:r>
            <w:r w:rsidRPr="00D00F65">
              <w:rPr>
                <w:rFonts w:ascii="Times New Roman" w:hAnsi="Times New Roman" w:cs="Times New Roman"/>
                <w:b/>
                <w:strike/>
                <w:lang w:eastAsia="uk-UA"/>
              </w:rPr>
              <w:t>досвід суб’єкта розслідування на оптовому енергетичному ринку</w:t>
            </w:r>
            <w:r w:rsidRPr="00D00F65">
              <w:rPr>
                <w:rFonts w:ascii="Times New Roman" w:hAnsi="Times New Roman" w:cs="Times New Roman"/>
                <w:b/>
                <w:lang w:eastAsia="uk-UA"/>
              </w:rPr>
              <w:t>.</w:t>
            </w:r>
          </w:p>
          <w:p w14:paraId="1C3F5558" w14:textId="1F591B79" w:rsidR="00CB52A1" w:rsidRDefault="00CB52A1" w:rsidP="003B2512">
            <w:pPr>
              <w:pStyle w:val="a3"/>
              <w:jc w:val="both"/>
              <w:rPr>
                <w:rFonts w:ascii="Times New Roman" w:hAnsi="Times New Roman" w:cs="Times New Roman"/>
                <w:b/>
                <w:lang w:eastAsia="uk-UA"/>
              </w:rPr>
            </w:pPr>
          </w:p>
          <w:p w14:paraId="0E148CD2" w14:textId="77777777" w:rsidR="00CB52A1" w:rsidRPr="00D65ADF" w:rsidRDefault="00CB52A1" w:rsidP="0036731D">
            <w:pPr>
              <w:pStyle w:val="a3"/>
              <w:tabs>
                <w:tab w:val="left" w:pos="1594"/>
              </w:tabs>
              <w:ind w:firstLine="284"/>
              <w:jc w:val="both"/>
              <w:rPr>
                <w:rFonts w:ascii="Times New Roman" w:hAnsi="Times New Roman" w:cs="Times New Roman"/>
                <w:b/>
              </w:rPr>
            </w:pPr>
            <w:r w:rsidRPr="00D65ADF">
              <w:rPr>
                <w:rFonts w:ascii="Times New Roman" w:hAnsi="Times New Roman" w:cs="Times New Roman"/>
                <w:b/>
              </w:rPr>
              <w:t>Обґрунтування</w:t>
            </w:r>
          </w:p>
          <w:p w14:paraId="5A1A0140" w14:textId="32AEE0D2" w:rsidR="00CB52A1" w:rsidRPr="00D00F65" w:rsidRDefault="00CB52A1" w:rsidP="0036731D">
            <w:pPr>
              <w:pStyle w:val="a3"/>
              <w:jc w:val="both"/>
              <w:rPr>
                <w:rFonts w:ascii="Times New Roman" w:hAnsi="Times New Roman" w:cs="Times New Roman"/>
                <w:bCs/>
                <w:lang w:eastAsia="uk-UA"/>
              </w:rPr>
            </w:pPr>
            <w:r w:rsidRPr="00D00F65">
              <w:rPr>
                <w:rFonts w:ascii="Times New Roman" w:hAnsi="Times New Roman" w:cs="Times New Roman"/>
                <w:bCs/>
                <w:lang w:eastAsia="uk-UA"/>
              </w:rPr>
              <w:t>Детальне обґрунтування наведене у  обґрунтуванні до п. 4.2.7 вище.</w:t>
            </w:r>
          </w:p>
          <w:p w14:paraId="387FA149" w14:textId="135B4D6E" w:rsidR="00CB52A1" w:rsidRDefault="00CB52A1" w:rsidP="003B2512">
            <w:pPr>
              <w:pStyle w:val="a3"/>
              <w:jc w:val="both"/>
              <w:rPr>
                <w:rFonts w:ascii="Times New Roman" w:hAnsi="Times New Roman" w:cs="Times New Roman"/>
                <w:b/>
                <w:lang w:eastAsia="uk-UA"/>
              </w:rPr>
            </w:pPr>
          </w:p>
          <w:p w14:paraId="44B9DFB8" w14:textId="37920FC6"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АТ «ЕКУ»</w:t>
            </w:r>
          </w:p>
          <w:p w14:paraId="21C02502" w14:textId="7DBC4CB2"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Пункт 4.5.3 – виключити</w:t>
            </w:r>
          </w:p>
          <w:p w14:paraId="6557D27F" w14:textId="77777777" w:rsidR="00CB52A1" w:rsidRDefault="00CB52A1" w:rsidP="0036731D">
            <w:pPr>
              <w:pStyle w:val="a3"/>
              <w:tabs>
                <w:tab w:val="left" w:pos="1594"/>
              </w:tabs>
              <w:ind w:firstLine="284"/>
              <w:jc w:val="both"/>
              <w:rPr>
                <w:rFonts w:ascii="Times New Roman" w:hAnsi="Times New Roman" w:cs="Times New Roman"/>
                <w:b/>
              </w:rPr>
            </w:pPr>
          </w:p>
          <w:p w14:paraId="7735275E" w14:textId="4D342AB9" w:rsidR="00CB52A1" w:rsidRPr="00D65ADF" w:rsidRDefault="00CB52A1" w:rsidP="0036731D">
            <w:pPr>
              <w:pStyle w:val="a3"/>
              <w:tabs>
                <w:tab w:val="left" w:pos="1594"/>
              </w:tabs>
              <w:ind w:firstLine="284"/>
              <w:jc w:val="both"/>
              <w:rPr>
                <w:rFonts w:ascii="Times New Roman" w:hAnsi="Times New Roman" w:cs="Times New Roman"/>
                <w:b/>
              </w:rPr>
            </w:pPr>
            <w:r w:rsidRPr="00D65ADF">
              <w:rPr>
                <w:rFonts w:ascii="Times New Roman" w:hAnsi="Times New Roman" w:cs="Times New Roman"/>
                <w:b/>
              </w:rPr>
              <w:t>Обґрунтування</w:t>
            </w:r>
          </w:p>
          <w:p w14:paraId="64E0A2DE" w14:textId="18D4FBF0" w:rsidR="00CB52A1" w:rsidRPr="00D00F65" w:rsidRDefault="00CB52A1" w:rsidP="0036731D">
            <w:pPr>
              <w:pStyle w:val="a3"/>
              <w:jc w:val="both"/>
              <w:rPr>
                <w:rFonts w:ascii="Times New Roman" w:hAnsi="Times New Roman" w:cs="Times New Roman"/>
              </w:rPr>
            </w:pPr>
            <w:r w:rsidRPr="00D00F65">
              <w:rPr>
                <w:rFonts w:ascii="Times New Roman" w:hAnsi="Times New Roman" w:cs="Times New Roman"/>
              </w:rPr>
              <w:t>Пропонується виключити п. 4.5.3, оскільки підстави для збільшення штрафу є оціночними. Крім того, не встановлені чіткі критерії розміру очікуваної вигоди від порушення та досвіду суб’єкта розслідування на оптовому енергетичному ринку.</w:t>
            </w:r>
          </w:p>
          <w:p w14:paraId="13CE4A1B" w14:textId="77777777" w:rsidR="00CB52A1" w:rsidRPr="00D00F65" w:rsidRDefault="00CB52A1" w:rsidP="003B2512">
            <w:pPr>
              <w:pStyle w:val="a3"/>
              <w:jc w:val="both"/>
              <w:rPr>
                <w:rFonts w:ascii="Times New Roman" w:hAnsi="Times New Roman" w:cs="Times New Roman"/>
                <w:bCs/>
                <w:lang w:eastAsia="uk-UA"/>
              </w:rPr>
            </w:pPr>
          </w:p>
          <w:p w14:paraId="5C94821C" w14:textId="77777777" w:rsidR="00CB52A1" w:rsidRPr="00D00F65" w:rsidRDefault="00CB52A1" w:rsidP="003B2512">
            <w:pPr>
              <w:pStyle w:val="a3"/>
              <w:jc w:val="both"/>
              <w:rPr>
                <w:rFonts w:ascii="Times New Roman" w:hAnsi="Times New Roman" w:cs="Times New Roman"/>
                <w:bCs/>
                <w:lang w:eastAsia="uk-UA"/>
              </w:rPr>
            </w:pPr>
          </w:p>
          <w:p w14:paraId="793CB0B2" w14:textId="77777777" w:rsidR="00CB52A1" w:rsidRPr="00D00F65" w:rsidRDefault="00CB52A1" w:rsidP="003B2512">
            <w:pPr>
              <w:pStyle w:val="a3"/>
              <w:jc w:val="both"/>
              <w:rPr>
                <w:rFonts w:ascii="Times New Roman" w:hAnsi="Times New Roman" w:cs="Times New Roman"/>
                <w:b/>
                <w:bCs/>
                <w:lang w:eastAsia="uk-UA"/>
              </w:rPr>
            </w:pPr>
            <w:r w:rsidRPr="00D00F65">
              <w:rPr>
                <w:rFonts w:ascii="Times New Roman" w:hAnsi="Times New Roman" w:cs="Times New Roman"/>
                <w:b/>
                <w:bCs/>
                <w:lang w:eastAsia="uk-UA"/>
              </w:rPr>
              <w:t>ТОВ «Д. ТРЕЙДІНГ»</w:t>
            </w:r>
          </w:p>
          <w:p w14:paraId="061026CA" w14:textId="77777777" w:rsidR="00CB52A1" w:rsidRPr="00D00F65" w:rsidRDefault="00CB52A1" w:rsidP="003B2512">
            <w:pPr>
              <w:pStyle w:val="a3"/>
              <w:jc w:val="both"/>
              <w:rPr>
                <w:rFonts w:ascii="Times New Roman" w:hAnsi="Times New Roman" w:cs="Times New Roman"/>
                <w:lang w:eastAsia="uk-UA"/>
              </w:rPr>
            </w:pPr>
          </w:p>
          <w:p w14:paraId="62A37F9C" w14:textId="79AE8038"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bCs/>
                <w:lang w:eastAsia="uk-UA"/>
              </w:rPr>
              <w:t>4.5.3. Для забезпечення належного рівня стримування від майбутніх порушень (дотримання принципу ефективності санкцій) НКРЕКП має право здійснити збільшення розміру штрафу, розрахованого та скоригованого відповідно до глав 4.2-4.4 цього розділу, до 50% у разі, якщо НКРЕКП має підстави вважати, що розрахований розмір штрафу не втримає порушника від допущення порушень у майбутньому. Такими підставами можуть бути, зокрема, повторне вчинення порушення, розмір очікуваної вигоди від порушення, який перевищує максимальний розмір штрафу за порушення відповідно до законодавства.</w:t>
            </w:r>
          </w:p>
          <w:p w14:paraId="0D6F131B" w14:textId="77777777" w:rsidR="00CB52A1" w:rsidRPr="00D00F65" w:rsidRDefault="00CB52A1" w:rsidP="003B2512">
            <w:pPr>
              <w:pStyle w:val="a3"/>
              <w:jc w:val="both"/>
              <w:rPr>
                <w:rFonts w:ascii="Times New Roman" w:hAnsi="Times New Roman" w:cs="Times New Roman"/>
                <w:bCs/>
                <w:lang w:eastAsia="uk-UA"/>
              </w:rPr>
            </w:pPr>
          </w:p>
          <w:p w14:paraId="0536B6DD" w14:textId="77777777" w:rsidR="00CB52A1" w:rsidRPr="00D65ADF" w:rsidRDefault="00CB52A1" w:rsidP="0036731D">
            <w:pPr>
              <w:pStyle w:val="a3"/>
              <w:tabs>
                <w:tab w:val="left" w:pos="1594"/>
              </w:tabs>
              <w:ind w:firstLine="284"/>
              <w:jc w:val="both"/>
              <w:rPr>
                <w:rFonts w:ascii="Times New Roman" w:hAnsi="Times New Roman" w:cs="Times New Roman"/>
                <w:b/>
              </w:rPr>
            </w:pPr>
            <w:r w:rsidRPr="00D65ADF">
              <w:rPr>
                <w:rFonts w:ascii="Times New Roman" w:hAnsi="Times New Roman" w:cs="Times New Roman"/>
                <w:b/>
              </w:rPr>
              <w:t>Обґрунтування</w:t>
            </w:r>
          </w:p>
          <w:p w14:paraId="133FFA7B" w14:textId="77777777" w:rsidR="00CB52A1" w:rsidRPr="00D00F65" w:rsidRDefault="00CB52A1" w:rsidP="0036731D">
            <w:pPr>
              <w:pStyle w:val="a3"/>
              <w:jc w:val="both"/>
              <w:rPr>
                <w:rFonts w:ascii="Times New Roman" w:hAnsi="Times New Roman" w:cs="Times New Roman"/>
                <w:bCs/>
                <w:lang w:eastAsia="uk-UA"/>
              </w:rPr>
            </w:pPr>
            <w:r w:rsidRPr="00D00F65">
              <w:rPr>
                <w:rFonts w:ascii="Times New Roman" w:hAnsi="Times New Roman" w:cs="Times New Roman"/>
                <w:bCs/>
                <w:lang w:eastAsia="uk-UA"/>
              </w:rPr>
              <w:t xml:space="preserve">Так званий «досвід суб’єкта розслідування на оптовому енергетичному ринку», що є відповідно до пункту 4.2.7. періодом, який починає обраховуватися із дня реєстрації суб’єкта розслідування як учасника оптового енергетичного ринку, не може бути підставою для </w:t>
            </w:r>
            <w:r w:rsidRPr="00D00F65">
              <w:rPr>
                <w:rFonts w:ascii="Times New Roman" w:hAnsi="Times New Roman" w:cs="Times New Roman"/>
              </w:rPr>
              <w:t xml:space="preserve"> </w:t>
            </w:r>
            <w:r w:rsidRPr="00D00F65">
              <w:rPr>
                <w:rFonts w:ascii="Times New Roman" w:hAnsi="Times New Roman" w:cs="Times New Roman"/>
                <w:bCs/>
                <w:lang w:eastAsia="uk-UA"/>
              </w:rPr>
              <w:t>збільшення до 50% на розсуд НКРЕКП розміру штрафу, розрахованого та скоригованого відповідно до глав 4.2.-4.4.</w:t>
            </w:r>
          </w:p>
          <w:p w14:paraId="18790C4A" w14:textId="77777777" w:rsidR="00CB52A1" w:rsidRPr="00D00F65" w:rsidRDefault="00CB52A1" w:rsidP="0036731D">
            <w:pPr>
              <w:pStyle w:val="a3"/>
              <w:jc w:val="both"/>
              <w:rPr>
                <w:rFonts w:ascii="Times New Roman" w:hAnsi="Times New Roman" w:cs="Times New Roman"/>
                <w:bCs/>
                <w:lang w:eastAsia="uk-UA"/>
              </w:rPr>
            </w:pPr>
            <w:r w:rsidRPr="00D00F65">
              <w:rPr>
                <w:rFonts w:ascii="Times New Roman" w:hAnsi="Times New Roman" w:cs="Times New Roman"/>
                <w:bCs/>
                <w:lang w:eastAsia="uk-UA"/>
              </w:rPr>
              <w:t>Пропонується вилічити згадку про досвід суб’єкта розслідування з переліку підстав для збільшення розмірів санкції порахованої за формулами встановленими цим Порядком.</w:t>
            </w:r>
          </w:p>
          <w:p w14:paraId="69D1B719" w14:textId="77777777" w:rsidR="00CB52A1" w:rsidRPr="00D00F65" w:rsidRDefault="00CB52A1" w:rsidP="003B2512">
            <w:pPr>
              <w:pStyle w:val="a3"/>
              <w:jc w:val="both"/>
              <w:rPr>
                <w:rFonts w:ascii="Times New Roman" w:hAnsi="Times New Roman" w:cs="Times New Roman"/>
                <w:lang w:eastAsia="uk-UA"/>
              </w:rPr>
            </w:pPr>
          </w:p>
          <w:p w14:paraId="2D08E77D" w14:textId="77777777" w:rsidR="00CB52A1" w:rsidRPr="00D00F65" w:rsidRDefault="00CB52A1" w:rsidP="003B2512">
            <w:pPr>
              <w:pStyle w:val="a3"/>
              <w:jc w:val="both"/>
              <w:rPr>
                <w:rFonts w:ascii="Times New Roman" w:hAnsi="Times New Roman" w:cs="Times New Roman"/>
                <w:b/>
                <w:color w:val="000000"/>
                <w:lang w:eastAsia="uk-UA"/>
              </w:rPr>
            </w:pPr>
            <w:r w:rsidRPr="00D00F65">
              <w:rPr>
                <w:rFonts w:ascii="Times New Roman" w:hAnsi="Times New Roman" w:cs="Times New Roman"/>
                <w:b/>
                <w:color w:val="000000"/>
                <w:lang w:eastAsia="uk-UA"/>
              </w:rPr>
              <w:t>АТ «НАЕК «Енергоатом»</w:t>
            </w:r>
          </w:p>
          <w:p w14:paraId="696D3481" w14:textId="77777777" w:rsidR="00CB52A1" w:rsidRPr="00D00F65" w:rsidRDefault="00CB52A1" w:rsidP="003B2512">
            <w:pPr>
              <w:pStyle w:val="a3"/>
              <w:jc w:val="both"/>
              <w:rPr>
                <w:rFonts w:ascii="Times New Roman" w:hAnsi="Times New Roman" w:cs="Times New Roman"/>
                <w:lang w:eastAsia="uk-UA"/>
              </w:rPr>
            </w:pPr>
          </w:p>
          <w:p w14:paraId="5D877A95" w14:textId="77777777" w:rsidR="00CB52A1" w:rsidRPr="00D00F65" w:rsidRDefault="00CB52A1" w:rsidP="003B2512">
            <w:pPr>
              <w:pStyle w:val="a3"/>
              <w:jc w:val="both"/>
              <w:rPr>
                <w:rFonts w:ascii="Times New Roman" w:hAnsi="Times New Roman" w:cs="Times New Roman"/>
                <w:b/>
                <w:strike/>
                <w:color w:val="000000" w:themeColor="text1"/>
                <w:lang w:eastAsia="uk-UA"/>
              </w:rPr>
            </w:pPr>
            <w:r w:rsidRPr="00D00F65">
              <w:rPr>
                <w:rFonts w:ascii="Times New Roman" w:hAnsi="Times New Roman" w:cs="Times New Roman"/>
                <w:lang w:eastAsia="uk-UA"/>
              </w:rPr>
              <w:t xml:space="preserve">4.5.3. Для забезпечення належного рівня стримування від майбутніх порушень (дотримання принципу ефективності санкцій) НКРЕКП має право здійснити збільшення розміру штрафу, розрахованого та скоригованого відповідно до глав 4.2-4.4 цього розділу, до 50% у разі, якщо НКРЕКП має підстави вважати, що розрахований розмір штрафу не втримає порушника від допущення порушень у майбутньому. Такими підставами можуть бути, зокрема, повторне вчинення порушення, розмір очікуваної вигоди від порушення, </w:t>
            </w:r>
            <w:r w:rsidRPr="00D00F65">
              <w:rPr>
                <w:rFonts w:ascii="Times New Roman" w:hAnsi="Times New Roman" w:cs="Times New Roman"/>
                <w:color w:val="000000" w:themeColor="text1"/>
                <w:lang w:eastAsia="uk-UA"/>
              </w:rPr>
              <w:t>який перевищує максимальний розмір штрафу за порушення відповідно до законодавства</w:t>
            </w:r>
            <w:r w:rsidRPr="00D00F65">
              <w:rPr>
                <w:rFonts w:ascii="Times New Roman" w:hAnsi="Times New Roman" w:cs="Times New Roman"/>
                <w:b/>
                <w:color w:val="000000" w:themeColor="text1"/>
                <w:lang w:eastAsia="uk-UA"/>
              </w:rPr>
              <w:t xml:space="preserve">. </w:t>
            </w:r>
            <w:r w:rsidRPr="00D00F65">
              <w:rPr>
                <w:rFonts w:ascii="Times New Roman" w:hAnsi="Times New Roman" w:cs="Times New Roman"/>
                <w:b/>
                <w:strike/>
                <w:color w:val="000000" w:themeColor="text1"/>
                <w:lang w:eastAsia="uk-UA"/>
              </w:rPr>
              <w:t>досвід суб’єкта розслідування на оптовому енергетичному ринку.</w:t>
            </w:r>
          </w:p>
          <w:p w14:paraId="2B2C125A" w14:textId="73AA0B16" w:rsidR="00CB52A1" w:rsidRDefault="00CB52A1" w:rsidP="003B2512">
            <w:pPr>
              <w:pStyle w:val="a3"/>
              <w:jc w:val="both"/>
              <w:rPr>
                <w:rFonts w:ascii="Times New Roman" w:hAnsi="Times New Roman" w:cs="Times New Roman"/>
                <w:b/>
                <w:strike/>
                <w:color w:val="000000" w:themeColor="text1"/>
                <w:lang w:eastAsia="uk-UA"/>
              </w:rPr>
            </w:pPr>
          </w:p>
          <w:p w14:paraId="336C8003" w14:textId="77777777" w:rsidR="00CB52A1" w:rsidRPr="00D65ADF" w:rsidRDefault="00CB52A1" w:rsidP="00CB52A1">
            <w:pPr>
              <w:pStyle w:val="a3"/>
              <w:tabs>
                <w:tab w:val="left" w:pos="1594"/>
              </w:tabs>
              <w:ind w:firstLine="284"/>
              <w:jc w:val="both"/>
              <w:rPr>
                <w:rFonts w:ascii="Times New Roman" w:hAnsi="Times New Roman" w:cs="Times New Roman"/>
                <w:b/>
              </w:rPr>
            </w:pPr>
            <w:r w:rsidRPr="00D65ADF">
              <w:rPr>
                <w:rFonts w:ascii="Times New Roman" w:hAnsi="Times New Roman" w:cs="Times New Roman"/>
                <w:b/>
              </w:rPr>
              <w:t>Обґрунтування</w:t>
            </w:r>
          </w:p>
          <w:p w14:paraId="3CD4A203" w14:textId="06025CD1" w:rsidR="00CB52A1" w:rsidRPr="00D00F65" w:rsidRDefault="00CB52A1" w:rsidP="00CB52A1">
            <w:pPr>
              <w:pStyle w:val="a3"/>
              <w:jc w:val="both"/>
              <w:rPr>
                <w:rFonts w:ascii="Times New Roman" w:hAnsi="Times New Roman" w:cs="Times New Roman"/>
                <w:lang w:eastAsia="uk-UA"/>
              </w:rPr>
            </w:pPr>
            <w:r w:rsidRPr="00D00F65">
              <w:rPr>
                <w:rFonts w:ascii="Times New Roman" w:hAnsi="Times New Roman" w:cs="Times New Roman"/>
                <w:lang w:eastAsia="uk-UA"/>
              </w:rPr>
              <w:t>Редакційна правка для приведення у відповідність з запропонованими змінами щодо виключення пункту 4.2.7.</w:t>
            </w:r>
          </w:p>
          <w:p w14:paraId="44582EA6" w14:textId="77777777" w:rsidR="00CB52A1" w:rsidRPr="00D00F65" w:rsidRDefault="00CB52A1" w:rsidP="00CB52A1">
            <w:pPr>
              <w:pStyle w:val="a3"/>
              <w:jc w:val="both"/>
              <w:rPr>
                <w:rFonts w:ascii="Times New Roman" w:hAnsi="Times New Roman" w:cs="Times New Roman"/>
                <w:lang w:eastAsia="uk-UA"/>
              </w:rPr>
            </w:pPr>
          </w:p>
          <w:p w14:paraId="1D681404" w14:textId="77777777" w:rsidR="00CB52A1" w:rsidRPr="00D00F65" w:rsidRDefault="00CB52A1" w:rsidP="003B2512">
            <w:pPr>
              <w:pStyle w:val="a3"/>
              <w:jc w:val="both"/>
              <w:rPr>
                <w:rFonts w:ascii="Times New Roman" w:hAnsi="Times New Roman" w:cs="Times New Roman"/>
                <w:b/>
                <w:strike/>
                <w:color w:val="000000" w:themeColor="text1"/>
                <w:lang w:eastAsia="uk-UA"/>
              </w:rPr>
            </w:pPr>
          </w:p>
          <w:p w14:paraId="66E05397" w14:textId="77777777" w:rsidR="00CB52A1" w:rsidRPr="00D00F65" w:rsidRDefault="00CB52A1" w:rsidP="003B2512">
            <w:pPr>
              <w:pStyle w:val="a3"/>
              <w:jc w:val="both"/>
              <w:rPr>
                <w:rFonts w:ascii="Times New Roman" w:eastAsia="Times New Roman" w:hAnsi="Times New Roman" w:cs="Times New Roman"/>
                <w:b/>
                <w:bCs/>
                <w:lang w:eastAsia="uk-UA"/>
              </w:rPr>
            </w:pPr>
            <w:r w:rsidRPr="00D00F65">
              <w:rPr>
                <w:rFonts w:ascii="Times New Roman" w:eastAsia="Times New Roman" w:hAnsi="Times New Roman" w:cs="Times New Roman"/>
                <w:b/>
                <w:bCs/>
                <w:lang w:eastAsia="uk-UA"/>
              </w:rPr>
              <w:t>АТ «ДТЕК ЗАХІДЕНЕРГО»</w:t>
            </w:r>
          </w:p>
          <w:p w14:paraId="7437DA11" w14:textId="77777777" w:rsidR="00CB52A1" w:rsidRPr="00D00F65" w:rsidRDefault="00CB52A1" w:rsidP="003B2512">
            <w:pPr>
              <w:pStyle w:val="a3"/>
              <w:jc w:val="both"/>
              <w:rPr>
                <w:rFonts w:ascii="Times New Roman" w:eastAsia="Times New Roman" w:hAnsi="Times New Roman" w:cs="Times New Roman"/>
                <w:lang w:eastAsia="uk-UA"/>
              </w:rPr>
            </w:pPr>
          </w:p>
          <w:p w14:paraId="5D6162EC" w14:textId="32D7CF2F" w:rsidR="00CB52A1" w:rsidRPr="00D00F65" w:rsidRDefault="00CB52A1" w:rsidP="003B2512">
            <w:pPr>
              <w:pStyle w:val="a3"/>
              <w:jc w:val="both"/>
              <w:rPr>
                <w:rFonts w:ascii="Times New Roman" w:eastAsia="Times New Roman" w:hAnsi="Times New Roman" w:cs="Times New Roman"/>
                <w:lang w:eastAsia="uk-UA"/>
              </w:rPr>
            </w:pPr>
            <w:r w:rsidRPr="00D00F65">
              <w:rPr>
                <w:rFonts w:ascii="Times New Roman" w:eastAsia="Times New Roman" w:hAnsi="Times New Roman" w:cs="Times New Roman"/>
                <w:lang w:eastAsia="uk-UA"/>
              </w:rPr>
              <w:t xml:space="preserve">4.5.3. Для забезпечення належного рівня стримування від майбутніх порушень (дотримання принципу ефективності санкцій) НКРЕКП має право здійснити збільшення розміру штрафу, розрахованого та скоригованого відповідно до глав 4.2-4.4 цього розділу, до 50% у разі, якщо НКРЕКП має підстави вважати, що розрахований розмір штрафу не втримає порушника від допущення порушень у майбутньому. Такими підставами можуть бути, зокрема, </w:t>
            </w:r>
            <w:r w:rsidRPr="00D00F65">
              <w:rPr>
                <w:rFonts w:ascii="Times New Roman" w:eastAsia="Times New Roman" w:hAnsi="Times New Roman" w:cs="Times New Roman"/>
                <w:strike/>
                <w:lang w:eastAsia="uk-UA"/>
              </w:rPr>
              <w:t>повторне вчинення порушення</w:t>
            </w:r>
            <w:r w:rsidRPr="00D00F65">
              <w:rPr>
                <w:rFonts w:ascii="Times New Roman" w:eastAsia="Times New Roman" w:hAnsi="Times New Roman" w:cs="Times New Roman"/>
                <w:lang w:eastAsia="uk-UA"/>
              </w:rPr>
              <w:t xml:space="preserve">, розмір очікуваної вигоди від порушення, який перевищує максимальний розмір штрафу за порушення відповідно до законодавства, </w:t>
            </w:r>
            <w:r w:rsidRPr="00D00F65">
              <w:rPr>
                <w:rFonts w:ascii="Times New Roman" w:eastAsia="Times New Roman" w:hAnsi="Times New Roman" w:cs="Times New Roman"/>
                <w:strike/>
                <w:lang w:eastAsia="uk-UA"/>
              </w:rPr>
              <w:t>досвід суб’єкта розслідування на оптовому енергетичному ринку</w:t>
            </w:r>
            <w:r w:rsidRPr="00D00F65">
              <w:rPr>
                <w:rFonts w:ascii="Times New Roman" w:eastAsia="Times New Roman" w:hAnsi="Times New Roman" w:cs="Times New Roman"/>
                <w:lang w:eastAsia="uk-UA"/>
              </w:rPr>
              <w:t>.</w:t>
            </w:r>
          </w:p>
          <w:p w14:paraId="07F60CE9" w14:textId="77777777" w:rsidR="00CB52A1" w:rsidRPr="00D00F65" w:rsidRDefault="00CB52A1" w:rsidP="003B2512">
            <w:pPr>
              <w:pStyle w:val="a3"/>
              <w:jc w:val="both"/>
              <w:rPr>
                <w:rFonts w:ascii="Times New Roman" w:eastAsia="Times New Roman" w:hAnsi="Times New Roman" w:cs="Times New Roman"/>
                <w:lang w:eastAsia="uk-UA"/>
              </w:rPr>
            </w:pPr>
          </w:p>
          <w:p w14:paraId="16BDBBE8" w14:textId="77777777" w:rsidR="00CB52A1" w:rsidRPr="00D65ADF" w:rsidRDefault="00CB52A1" w:rsidP="00CB52A1">
            <w:pPr>
              <w:pStyle w:val="a3"/>
              <w:tabs>
                <w:tab w:val="left" w:pos="1594"/>
              </w:tabs>
              <w:ind w:firstLine="284"/>
              <w:jc w:val="both"/>
              <w:rPr>
                <w:rFonts w:ascii="Times New Roman" w:hAnsi="Times New Roman" w:cs="Times New Roman"/>
                <w:b/>
              </w:rPr>
            </w:pPr>
            <w:r w:rsidRPr="00D65ADF">
              <w:rPr>
                <w:rFonts w:ascii="Times New Roman" w:hAnsi="Times New Roman" w:cs="Times New Roman"/>
                <w:b/>
              </w:rPr>
              <w:t>Обґрунтування</w:t>
            </w:r>
          </w:p>
          <w:p w14:paraId="717D6402" w14:textId="77777777" w:rsidR="00CB52A1" w:rsidRPr="00D00F65" w:rsidRDefault="00CB52A1" w:rsidP="00CB52A1">
            <w:pPr>
              <w:spacing w:after="0" w:line="240" w:lineRule="auto"/>
              <w:jc w:val="both"/>
              <w:rPr>
                <w:rFonts w:ascii="Times New Roman" w:hAnsi="Times New Roman"/>
              </w:rPr>
            </w:pPr>
            <w:r w:rsidRPr="00D00F65">
              <w:rPr>
                <w:rFonts w:ascii="Times New Roman" w:hAnsi="Times New Roman"/>
              </w:rPr>
              <w:t>Опція збільшення розміру штрафу задля забезпечування належного рівня стримування від майбутніх порушень, яка може бути застосована НКРЕКП на підставі повторності порушення та досвіду суб’єкта розслідування на оптовому енергетичному ринку фактично призведе до подвійного обліку одних й тих самих фактів, адже повторність та досвід будуть одночасно враховуватися під час розрахунку початкового розміру штрафу та його коригування з огляду на наявність обтяжуючих обставин, а також слугувати підставою задля збільшення штрафу ще на 50 % відповідно до положень цього пункту.</w:t>
            </w:r>
          </w:p>
          <w:p w14:paraId="72728547" w14:textId="77777777" w:rsidR="00CB52A1" w:rsidRPr="00D00F65" w:rsidRDefault="00CB52A1" w:rsidP="00CB52A1">
            <w:pPr>
              <w:pStyle w:val="a3"/>
              <w:jc w:val="both"/>
              <w:rPr>
                <w:rFonts w:ascii="Times New Roman" w:hAnsi="Times New Roman" w:cs="Times New Roman"/>
              </w:rPr>
            </w:pPr>
            <w:r w:rsidRPr="00D00F65">
              <w:rPr>
                <w:rFonts w:ascii="Times New Roman" w:hAnsi="Times New Roman" w:cs="Times New Roman"/>
              </w:rPr>
              <w:t>Вбачається, що такий підхід суперечить принципам діяльності Регулятора, закріплених Законом України «Про НКРЕКП» та принципам, визначеним у п. 1.6. цього Порядку.</w:t>
            </w:r>
          </w:p>
          <w:p w14:paraId="00E3C11F" w14:textId="77777777" w:rsidR="00CB52A1" w:rsidRPr="00D00F65" w:rsidRDefault="00CB52A1" w:rsidP="003B2512">
            <w:pPr>
              <w:pStyle w:val="a3"/>
              <w:jc w:val="both"/>
              <w:rPr>
                <w:rFonts w:ascii="Times New Roman" w:eastAsia="Times New Roman" w:hAnsi="Times New Roman" w:cs="Times New Roman"/>
                <w:lang w:eastAsia="uk-UA"/>
              </w:rPr>
            </w:pPr>
          </w:p>
          <w:p w14:paraId="09FF4DEC" w14:textId="77777777" w:rsidR="00CB52A1" w:rsidRPr="00D00F65" w:rsidRDefault="00CB52A1" w:rsidP="003B2512">
            <w:pPr>
              <w:pStyle w:val="a3"/>
              <w:jc w:val="both"/>
              <w:rPr>
                <w:rFonts w:ascii="Times New Roman" w:eastAsia="Times New Roman" w:hAnsi="Times New Roman" w:cs="Times New Roman"/>
                <w:lang w:eastAsia="uk-UA"/>
              </w:rPr>
            </w:pPr>
          </w:p>
          <w:p w14:paraId="3B97F4E9" w14:textId="4F9B603E" w:rsidR="00CB52A1" w:rsidRPr="00D00F65" w:rsidRDefault="00CB52A1" w:rsidP="003B2512">
            <w:pPr>
              <w:pStyle w:val="a3"/>
              <w:jc w:val="both"/>
              <w:rPr>
                <w:rFonts w:ascii="Times New Roman" w:hAnsi="Times New Roman" w:cs="Times New Roman"/>
                <w:b/>
                <w:bCs/>
              </w:rPr>
            </w:pPr>
            <w:r w:rsidRPr="00D00F65">
              <w:rPr>
                <w:rFonts w:ascii="Times New Roman" w:hAnsi="Times New Roman" w:cs="Times New Roman"/>
                <w:b/>
                <w:bCs/>
              </w:rPr>
              <w:t>АТ «ОПЕРАТОР РИНКУ»</w:t>
            </w:r>
          </w:p>
          <w:p w14:paraId="113FA243" w14:textId="77777777" w:rsidR="00CB52A1" w:rsidRPr="00D00F65" w:rsidRDefault="00CB52A1" w:rsidP="003B2512">
            <w:pPr>
              <w:pStyle w:val="a3"/>
              <w:jc w:val="both"/>
              <w:rPr>
                <w:rFonts w:ascii="Times New Roman" w:hAnsi="Times New Roman" w:cs="Times New Roman"/>
              </w:rPr>
            </w:pPr>
          </w:p>
          <w:p w14:paraId="049547CF" w14:textId="77777777" w:rsidR="00CB52A1" w:rsidRDefault="00CB52A1" w:rsidP="0079492F">
            <w:pPr>
              <w:pStyle w:val="a3"/>
              <w:jc w:val="both"/>
              <w:rPr>
                <w:rFonts w:ascii="Times New Roman" w:hAnsi="Times New Roman" w:cs="Times New Roman"/>
                <w:bCs/>
                <w:lang w:eastAsia="uk-UA"/>
              </w:rPr>
            </w:pPr>
            <w:r w:rsidRPr="00D00F65">
              <w:rPr>
                <w:rFonts w:ascii="Times New Roman" w:hAnsi="Times New Roman" w:cs="Times New Roman"/>
                <w:bCs/>
                <w:lang w:eastAsia="uk-UA"/>
              </w:rPr>
              <w:t>4.5.3. Для забезпечення належного рівня стримування від майбутніх порушень (дотримання принципу ефективності санкцій) НКРЕКП має право здійснити збільшення розміру штрафу, розрахованого та скоригованого відповідно до глав 4.2-4.4 цього розділу, до 50% у разі, якщо НКРЕКП має підстави вважати, що розрахований розмір штрафу не втримає порушника від допущення порушень у майбутньому. Такими підставами можуть бути, зокрема, повторне вчинення порушення, розмір очікуваної вигоди від порушення, який перевищує максимальний розмір штрафу за порушення відповідно до законодавства</w:t>
            </w:r>
            <w:r w:rsidRPr="00D00F65">
              <w:rPr>
                <w:rFonts w:ascii="Times New Roman" w:hAnsi="Times New Roman" w:cs="Times New Roman"/>
                <w:b/>
                <w:strike/>
                <w:lang w:eastAsia="uk-UA"/>
              </w:rPr>
              <w:t>, досвід суб’єкта розслідування на оптовому енергетичному ринку</w:t>
            </w:r>
            <w:r w:rsidRPr="00D00F65">
              <w:rPr>
                <w:rFonts w:ascii="Times New Roman" w:hAnsi="Times New Roman" w:cs="Times New Roman"/>
                <w:bCs/>
                <w:lang w:eastAsia="uk-UA"/>
              </w:rPr>
              <w:t>.</w:t>
            </w:r>
          </w:p>
          <w:p w14:paraId="3EF85585" w14:textId="7D737EA1" w:rsidR="00CB52A1" w:rsidRDefault="00CB52A1" w:rsidP="0079492F">
            <w:pPr>
              <w:pStyle w:val="a3"/>
              <w:jc w:val="both"/>
              <w:rPr>
                <w:rFonts w:ascii="Times New Roman" w:hAnsi="Times New Roman" w:cs="Times New Roman"/>
                <w:lang w:eastAsia="uk-UA"/>
              </w:rPr>
            </w:pPr>
          </w:p>
          <w:p w14:paraId="300BB1FF" w14:textId="77777777" w:rsidR="00CB52A1" w:rsidRPr="00D65ADF" w:rsidRDefault="00CB52A1" w:rsidP="00CB52A1">
            <w:pPr>
              <w:pStyle w:val="a3"/>
              <w:tabs>
                <w:tab w:val="left" w:pos="1594"/>
              </w:tabs>
              <w:ind w:firstLine="284"/>
              <w:jc w:val="both"/>
              <w:rPr>
                <w:rFonts w:ascii="Times New Roman" w:hAnsi="Times New Roman" w:cs="Times New Roman"/>
                <w:b/>
              </w:rPr>
            </w:pPr>
            <w:r w:rsidRPr="00D65ADF">
              <w:rPr>
                <w:rFonts w:ascii="Times New Roman" w:hAnsi="Times New Roman" w:cs="Times New Roman"/>
                <w:b/>
              </w:rPr>
              <w:t>Обґрунтування</w:t>
            </w:r>
          </w:p>
          <w:p w14:paraId="065BB5B9" w14:textId="38E78892" w:rsidR="00CB52A1" w:rsidRDefault="00CB52A1" w:rsidP="0079492F">
            <w:pPr>
              <w:pStyle w:val="a3"/>
              <w:jc w:val="both"/>
              <w:rPr>
                <w:rFonts w:ascii="Times New Roman" w:hAnsi="Times New Roman" w:cs="Times New Roman"/>
                <w:lang w:eastAsia="uk-UA"/>
              </w:rPr>
            </w:pPr>
            <w:r w:rsidRPr="00D00F65">
              <w:rPr>
                <w:rFonts w:ascii="Times New Roman" w:hAnsi="Times New Roman" w:cs="Times New Roman"/>
                <w:bCs/>
                <w:lang w:eastAsia="uk-UA"/>
              </w:rPr>
              <w:t>Врахування досвіду відсутнє у відповідних положеннях розділів ІІ та ІІІ Порядку(методики) та, як зазначалося вище, є недоцільним.</w:t>
            </w:r>
          </w:p>
          <w:p w14:paraId="6057C883" w14:textId="57F5A8DB" w:rsidR="00CB52A1" w:rsidRPr="00D00F65" w:rsidRDefault="00CB52A1" w:rsidP="0079492F">
            <w:pPr>
              <w:pStyle w:val="a3"/>
              <w:jc w:val="both"/>
              <w:rPr>
                <w:rFonts w:ascii="Times New Roman" w:hAnsi="Times New Roman" w:cs="Times New Roman"/>
                <w:lang w:eastAsia="uk-UA"/>
              </w:rPr>
            </w:pPr>
          </w:p>
        </w:tc>
        <w:tc>
          <w:tcPr>
            <w:tcW w:w="754" w:type="pct"/>
            <w:shd w:val="clear" w:color="auto" w:fill="auto"/>
            <w:vAlign w:val="center"/>
          </w:tcPr>
          <w:p w14:paraId="0C40627D" w14:textId="77777777" w:rsidR="00CB52A1" w:rsidRPr="00D00F65" w:rsidRDefault="00CB52A1" w:rsidP="001759B6">
            <w:pPr>
              <w:pStyle w:val="a9"/>
              <w:spacing w:after="0" w:line="240" w:lineRule="auto"/>
              <w:ind w:left="0"/>
              <w:jc w:val="center"/>
              <w:rPr>
                <w:rFonts w:ascii="Times New Roman" w:hAnsi="Times New Roman"/>
              </w:rPr>
            </w:pPr>
            <w:r w:rsidRPr="00D00F65">
              <w:rPr>
                <w:rFonts w:ascii="Times New Roman" w:hAnsi="Times New Roman"/>
              </w:rPr>
              <w:lastRenderedPageBreak/>
              <w:t>Не враховувати.</w:t>
            </w:r>
          </w:p>
          <w:p w14:paraId="1D0F1062" w14:textId="5B053B93" w:rsidR="00CB52A1" w:rsidRPr="00D00F65" w:rsidRDefault="00CB52A1" w:rsidP="001759B6">
            <w:pPr>
              <w:pStyle w:val="a9"/>
              <w:spacing w:after="0" w:line="240" w:lineRule="auto"/>
              <w:ind w:left="0"/>
              <w:jc w:val="center"/>
              <w:rPr>
                <w:rFonts w:ascii="Times New Roman" w:hAnsi="Times New Roman"/>
              </w:rPr>
            </w:pPr>
            <w:r w:rsidRPr="00D00F65">
              <w:rPr>
                <w:rFonts w:ascii="Times New Roman" w:hAnsi="Times New Roman"/>
              </w:rPr>
              <w:t>Застосування належного рівня стримування</w:t>
            </w:r>
          </w:p>
          <w:p w14:paraId="77691A78" w14:textId="65F43134" w:rsidR="00CB52A1" w:rsidRPr="00D00F65" w:rsidRDefault="00CB52A1" w:rsidP="001759B6">
            <w:pPr>
              <w:pStyle w:val="a9"/>
              <w:spacing w:after="0" w:line="240" w:lineRule="auto"/>
              <w:ind w:left="0"/>
              <w:jc w:val="center"/>
              <w:rPr>
                <w:rFonts w:ascii="Times New Roman" w:hAnsi="Times New Roman"/>
                <w:highlight w:val="yellow"/>
              </w:rPr>
            </w:pPr>
            <w:r w:rsidRPr="00D00F65">
              <w:rPr>
                <w:rFonts w:ascii="Times New Roman" w:hAnsi="Times New Roman"/>
              </w:rPr>
              <w:t>при визначенні розміру штрафу передбачено чинним  законодавством</w:t>
            </w:r>
          </w:p>
        </w:tc>
      </w:tr>
      <w:tr w:rsidR="00CB52A1" w:rsidRPr="00D00F65" w14:paraId="4AD6EA83" w14:textId="77777777" w:rsidTr="00CB52A1">
        <w:tc>
          <w:tcPr>
            <w:tcW w:w="211" w:type="pct"/>
            <w:shd w:val="clear" w:color="auto" w:fill="auto"/>
            <w:vAlign w:val="center"/>
          </w:tcPr>
          <w:p w14:paraId="1C856ADF" w14:textId="60D64AD9" w:rsidR="00CB52A1" w:rsidRPr="00D00F65" w:rsidRDefault="00CB52A1" w:rsidP="00B70ED4">
            <w:pPr>
              <w:pStyle w:val="a9"/>
              <w:spacing w:after="0" w:line="240" w:lineRule="auto"/>
              <w:ind w:left="0"/>
              <w:jc w:val="center"/>
              <w:rPr>
                <w:rFonts w:ascii="Times New Roman" w:hAnsi="Times New Roman"/>
                <w:b/>
                <w:bCs/>
              </w:rPr>
            </w:pPr>
            <w:r w:rsidRPr="00D00F65">
              <w:rPr>
                <w:rFonts w:ascii="Times New Roman" w:hAnsi="Times New Roman"/>
                <w:b/>
                <w:bCs/>
              </w:rPr>
              <w:lastRenderedPageBreak/>
              <w:t>4.6</w:t>
            </w:r>
          </w:p>
        </w:tc>
        <w:tc>
          <w:tcPr>
            <w:tcW w:w="1307" w:type="pct"/>
            <w:shd w:val="clear" w:color="auto" w:fill="auto"/>
          </w:tcPr>
          <w:p w14:paraId="4561BF82" w14:textId="189EE319"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Cs/>
                <w:lang w:eastAsia="uk-UA"/>
              </w:rPr>
              <w:t>4.6. Визначення підсумкового розміру штрафу, коригування розміру штрафу для уникнення перевищення максимальної межі штрафу</w:t>
            </w:r>
          </w:p>
        </w:tc>
        <w:tc>
          <w:tcPr>
            <w:tcW w:w="2728" w:type="pct"/>
            <w:shd w:val="clear" w:color="auto" w:fill="auto"/>
          </w:tcPr>
          <w:p w14:paraId="1CC41614" w14:textId="77777777" w:rsidR="00CB52A1" w:rsidRPr="00D00F65" w:rsidRDefault="00CB52A1" w:rsidP="003B2512">
            <w:pPr>
              <w:pStyle w:val="a3"/>
              <w:jc w:val="both"/>
              <w:rPr>
                <w:rFonts w:ascii="Times New Roman" w:hAnsi="Times New Roman" w:cs="Times New Roman"/>
                <w:b/>
                <w:bCs/>
                <w:lang w:eastAsia="uk-UA"/>
              </w:rPr>
            </w:pPr>
            <w:r w:rsidRPr="00D00F65">
              <w:rPr>
                <w:rFonts w:ascii="Times New Roman" w:hAnsi="Times New Roman" w:cs="Times New Roman"/>
                <w:b/>
                <w:bCs/>
                <w:lang w:eastAsia="uk-UA"/>
              </w:rPr>
              <w:t>ГО «ПЕРША ЕНЕРГЕТИЧНА РАДА»</w:t>
            </w:r>
          </w:p>
          <w:p w14:paraId="2A1FD937" w14:textId="77777777" w:rsidR="00CB52A1" w:rsidRPr="00D00F65" w:rsidRDefault="00CB52A1" w:rsidP="003B2512">
            <w:pPr>
              <w:pStyle w:val="a3"/>
              <w:jc w:val="both"/>
              <w:rPr>
                <w:rFonts w:ascii="Times New Roman" w:hAnsi="Times New Roman" w:cs="Times New Roman"/>
                <w:b/>
                <w:lang w:eastAsia="uk-UA"/>
              </w:rPr>
            </w:pPr>
          </w:p>
          <w:p w14:paraId="78CA7B4D" w14:textId="77777777" w:rsidR="00CB52A1"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
                <w:lang w:eastAsia="uk-UA"/>
              </w:rPr>
              <w:t>4.5.</w:t>
            </w:r>
            <w:r w:rsidRPr="00D00F65">
              <w:rPr>
                <w:rFonts w:ascii="Times New Roman" w:hAnsi="Times New Roman" w:cs="Times New Roman"/>
                <w:bCs/>
                <w:lang w:eastAsia="uk-UA"/>
              </w:rPr>
              <w:t xml:space="preserve"> Визначення підсумкового розміру штрафу, коригування розміру штрафу для уникнення перевищення максимальної межі штрафу</w:t>
            </w:r>
          </w:p>
          <w:p w14:paraId="315178F0" w14:textId="4FC6171A" w:rsidR="00CB52A1" w:rsidRDefault="00CB52A1" w:rsidP="003B2512">
            <w:pPr>
              <w:pStyle w:val="a3"/>
              <w:jc w:val="both"/>
              <w:rPr>
                <w:rFonts w:ascii="Times New Roman" w:hAnsi="Times New Roman" w:cs="Times New Roman"/>
                <w:lang w:eastAsia="uk-UA"/>
              </w:rPr>
            </w:pPr>
            <w:r w:rsidRPr="00D00F65">
              <w:rPr>
                <w:rFonts w:ascii="Times New Roman" w:hAnsi="Times New Roman" w:cs="Times New Roman"/>
                <w:b/>
                <w:lang w:eastAsia="uk-UA"/>
              </w:rPr>
              <w:t>Зміна нумерації у зв’язку з вилученням п.4.5.</w:t>
            </w:r>
          </w:p>
          <w:p w14:paraId="51FCB78A" w14:textId="0AE94039" w:rsidR="00CB52A1" w:rsidRPr="00D00F65" w:rsidRDefault="00CB52A1" w:rsidP="003B2512">
            <w:pPr>
              <w:pStyle w:val="a3"/>
              <w:jc w:val="both"/>
              <w:rPr>
                <w:rFonts w:ascii="Times New Roman" w:hAnsi="Times New Roman" w:cs="Times New Roman"/>
                <w:lang w:eastAsia="uk-UA"/>
              </w:rPr>
            </w:pPr>
          </w:p>
        </w:tc>
        <w:tc>
          <w:tcPr>
            <w:tcW w:w="754" w:type="pct"/>
            <w:shd w:val="clear" w:color="auto" w:fill="auto"/>
            <w:vAlign w:val="center"/>
          </w:tcPr>
          <w:p w14:paraId="6EE7B9FC" w14:textId="27831F5E" w:rsidR="00CB52A1" w:rsidRPr="00D00F65" w:rsidRDefault="00CB52A1" w:rsidP="00B70ED4">
            <w:pPr>
              <w:pStyle w:val="a9"/>
              <w:spacing w:after="0" w:line="240" w:lineRule="auto"/>
              <w:ind w:left="0"/>
              <w:jc w:val="center"/>
              <w:rPr>
                <w:rFonts w:ascii="Times New Roman" w:hAnsi="Times New Roman"/>
              </w:rPr>
            </w:pPr>
            <w:r w:rsidRPr="00D00F65">
              <w:rPr>
                <w:rFonts w:ascii="Times New Roman" w:hAnsi="Times New Roman"/>
              </w:rPr>
              <w:t>Не враховувати, оскільки пункт 4.5 не вилучається</w:t>
            </w:r>
          </w:p>
        </w:tc>
      </w:tr>
      <w:tr w:rsidR="00CB52A1" w:rsidRPr="00D00F65" w14:paraId="05B885D4" w14:textId="77777777" w:rsidTr="00CB52A1">
        <w:tc>
          <w:tcPr>
            <w:tcW w:w="211" w:type="pct"/>
            <w:shd w:val="clear" w:color="auto" w:fill="auto"/>
            <w:vAlign w:val="center"/>
          </w:tcPr>
          <w:p w14:paraId="4FACF88E" w14:textId="36851F80" w:rsidR="00CB52A1" w:rsidRPr="00D00F65" w:rsidRDefault="00CB52A1" w:rsidP="00B70ED4">
            <w:pPr>
              <w:pStyle w:val="a9"/>
              <w:spacing w:after="0" w:line="240" w:lineRule="auto"/>
              <w:ind w:left="0"/>
              <w:jc w:val="center"/>
              <w:rPr>
                <w:rFonts w:ascii="Times New Roman" w:hAnsi="Times New Roman"/>
                <w:b/>
                <w:bCs/>
              </w:rPr>
            </w:pPr>
            <w:r w:rsidRPr="00D00F65">
              <w:rPr>
                <w:rFonts w:ascii="Times New Roman" w:hAnsi="Times New Roman"/>
                <w:b/>
                <w:bCs/>
              </w:rPr>
              <w:t>4.6.1</w:t>
            </w:r>
          </w:p>
        </w:tc>
        <w:tc>
          <w:tcPr>
            <w:tcW w:w="1307" w:type="pct"/>
            <w:shd w:val="clear" w:color="auto" w:fill="auto"/>
          </w:tcPr>
          <w:p w14:paraId="39C83DEC" w14:textId="28FA23FA"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Cs/>
                <w:lang w:eastAsia="uk-UA"/>
              </w:rPr>
              <w:t>4.6.1. Підсумковим розміром штрафу за порушення є штраф, розрахований та скоригований відповідно до глав 4.2 - 4.5 цього розділу.</w:t>
            </w:r>
          </w:p>
        </w:tc>
        <w:tc>
          <w:tcPr>
            <w:tcW w:w="2728" w:type="pct"/>
            <w:shd w:val="clear" w:color="auto" w:fill="auto"/>
          </w:tcPr>
          <w:p w14:paraId="0ADABF69" w14:textId="77777777" w:rsidR="00CB52A1" w:rsidRPr="00D00F65" w:rsidRDefault="00CB52A1" w:rsidP="003B2512">
            <w:pPr>
              <w:pStyle w:val="a3"/>
              <w:jc w:val="both"/>
              <w:rPr>
                <w:rFonts w:ascii="Times New Roman" w:hAnsi="Times New Roman" w:cs="Times New Roman"/>
                <w:b/>
                <w:bCs/>
                <w:lang w:eastAsia="uk-UA"/>
              </w:rPr>
            </w:pPr>
            <w:r w:rsidRPr="00D00F65">
              <w:rPr>
                <w:rFonts w:ascii="Times New Roman" w:hAnsi="Times New Roman" w:cs="Times New Roman"/>
                <w:b/>
                <w:bCs/>
                <w:lang w:eastAsia="uk-UA"/>
              </w:rPr>
              <w:t>ГО «ПЕРША ЕНЕРГЕТИЧНА РАДА»</w:t>
            </w:r>
          </w:p>
          <w:p w14:paraId="122DD295" w14:textId="77777777" w:rsidR="00CB52A1" w:rsidRPr="00D00F65" w:rsidRDefault="00CB52A1" w:rsidP="003B2512">
            <w:pPr>
              <w:pStyle w:val="a3"/>
              <w:jc w:val="both"/>
              <w:rPr>
                <w:rFonts w:ascii="Times New Roman" w:hAnsi="Times New Roman" w:cs="Times New Roman"/>
                <w:b/>
                <w:bCs/>
                <w:lang w:eastAsia="uk-UA"/>
              </w:rPr>
            </w:pPr>
          </w:p>
          <w:p w14:paraId="76B11833" w14:textId="77777777" w:rsidR="00CB52A1"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
                <w:lang w:eastAsia="uk-UA"/>
              </w:rPr>
              <w:t>4.5.1.</w:t>
            </w:r>
            <w:r w:rsidRPr="00D00F65">
              <w:rPr>
                <w:rFonts w:ascii="Times New Roman" w:hAnsi="Times New Roman" w:cs="Times New Roman"/>
                <w:bCs/>
                <w:lang w:eastAsia="uk-UA"/>
              </w:rPr>
              <w:t xml:space="preserve"> Підсумковим розміром штрафу за порушення є штраф, розрахований та скоригований відповідно до глав 4.2 - </w:t>
            </w:r>
            <w:r w:rsidRPr="00D00F65">
              <w:rPr>
                <w:rFonts w:ascii="Times New Roman" w:hAnsi="Times New Roman" w:cs="Times New Roman"/>
                <w:b/>
                <w:lang w:eastAsia="uk-UA"/>
              </w:rPr>
              <w:t>4.4</w:t>
            </w:r>
            <w:r w:rsidRPr="00D00F65">
              <w:rPr>
                <w:rFonts w:ascii="Times New Roman" w:hAnsi="Times New Roman" w:cs="Times New Roman"/>
                <w:bCs/>
                <w:lang w:eastAsia="uk-UA"/>
              </w:rPr>
              <w:t xml:space="preserve"> цього розділу.</w:t>
            </w:r>
          </w:p>
          <w:p w14:paraId="55DBF0AF" w14:textId="431FD1D3" w:rsidR="00CB52A1" w:rsidRDefault="00CB52A1" w:rsidP="003B2512">
            <w:pPr>
              <w:pStyle w:val="a3"/>
              <w:jc w:val="both"/>
              <w:rPr>
                <w:rFonts w:ascii="Times New Roman" w:hAnsi="Times New Roman" w:cs="Times New Roman"/>
                <w:lang w:eastAsia="uk-UA"/>
              </w:rPr>
            </w:pPr>
            <w:r w:rsidRPr="00D00F65">
              <w:rPr>
                <w:rFonts w:ascii="Times New Roman" w:hAnsi="Times New Roman" w:cs="Times New Roman"/>
                <w:b/>
                <w:lang w:eastAsia="uk-UA"/>
              </w:rPr>
              <w:t>Зміна нумерації у зв’язку з вилученням п.4.5.</w:t>
            </w:r>
          </w:p>
          <w:p w14:paraId="51FC5482" w14:textId="02FA42A9" w:rsidR="00CB52A1" w:rsidRPr="00D00F65" w:rsidRDefault="00CB52A1" w:rsidP="003B2512">
            <w:pPr>
              <w:pStyle w:val="a3"/>
              <w:jc w:val="both"/>
              <w:rPr>
                <w:rFonts w:ascii="Times New Roman" w:hAnsi="Times New Roman" w:cs="Times New Roman"/>
                <w:lang w:eastAsia="uk-UA"/>
              </w:rPr>
            </w:pPr>
          </w:p>
        </w:tc>
        <w:tc>
          <w:tcPr>
            <w:tcW w:w="754" w:type="pct"/>
            <w:shd w:val="clear" w:color="auto" w:fill="auto"/>
            <w:vAlign w:val="center"/>
          </w:tcPr>
          <w:p w14:paraId="1AAD4EE6" w14:textId="7A0EF2D7" w:rsidR="00CB52A1" w:rsidRPr="00D00F65" w:rsidRDefault="00CB52A1" w:rsidP="00B70ED4">
            <w:pPr>
              <w:pStyle w:val="a9"/>
              <w:spacing w:after="0" w:line="240" w:lineRule="auto"/>
              <w:ind w:left="0"/>
              <w:jc w:val="center"/>
              <w:rPr>
                <w:rFonts w:ascii="Times New Roman" w:hAnsi="Times New Roman"/>
              </w:rPr>
            </w:pPr>
            <w:r w:rsidRPr="00D00F65">
              <w:rPr>
                <w:rFonts w:ascii="Times New Roman" w:hAnsi="Times New Roman"/>
              </w:rPr>
              <w:t>Не враховувати, оскільки пункт 4.5 не вилучається</w:t>
            </w:r>
          </w:p>
        </w:tc>
      </w:tr>
      <w:tr w:rsidR="00CB52A1" w:rsidRPr="00D00F65" w14:paraId="223DBD2F" w14:textId="77777777" w:rsidTr="00CB52A1">
        <w:tc>
          <w:tcPr>
            <w:tcW w:w="211" w:type="pct"/>
            <w:shd w:val="clear" w:color="auto" w:fill="auto"/>
            <w:vAlign w:val="center"/>
          </w:tcPr>
          <w:p w14:paraId="52062BE9" w14:textId="14DB7702" w:rsidR="00CB52A1" w:rsidRPr="00D00F65" w:rsidRDefault="00CB52A1" w:rsidP="00B70ED4">
            <w:pPr>
              <w:pStyle w:val="a9"/>
              <w:spacing w:after="0" w:line="240" w:lineRule="auto"/>
              <w:ind w:left="0"/>
              <w:jc w:val="center"/>
              <w:rPr>
                <w:rFonts w:ascii="Times New Roman" w:hAnsi="Times New Roman"/>
                <w:b/>
                <w:bCs/>
              </w:rPr>
            </w:pPr>
            <w:r w:rsidRPr="00D00F65">
              <w:rPr>
                <w:rFonts w:ascii="Times New Roman" w:hAnsi="Times New Roman"/>
                <w:b/>
                <w:bCs/>
              </w:rPr>
              <w:t>4.6.2</w:t>
            </w:r>
          </w:p>
        </w:tc>
        <w:tc>
          <w:tcPr>
            <w:tcW w:w="1307" w:type="pct"/>
            <w:shd w:val="clear" w:color="auto" w:fill="auto"/>
          </w:tcPr>
          <w:p w14:paraId="4606E609" w14:textId="77777777" w:rsidR="00CB52A1" w:rsidRPr="00D00F65"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Cs/>
                <w:lang w:eastAsia="uk-UA"/>
              </w:rPr>
              <w:t xml:space="preserve">4.6.2. Максимальні розміри штрафів за </w:t>
            </w:r>
            <w:r w:rsidRPr="00D00F65">
              <w:rPr>
                <w:rFonts w:ascii="Times New Roman" w:hAnsi="Times New Roman" w:cs="Times New Roman"/>
                <w:bCs/>
              </w:rPr>
              <w:t xml:space="preserve"> </w:t>
            </w:r>
            <w:proofErr w:type="spellStart"/>
            <w:r w:rsidRPr="00D00F65">
              <w:rPr>
                <w:rFonts w:ascii="Times New Roman" w:hAnsi="Times New Roman" w:cs="Times New Roman"/>
                <w:bCs/>
                <w:lang w:eastAsia="uk-UA"/>
              </w:rPr>
              <w:t>неоприлюднення</w:t>
            </w:r>
            <w:proofErr w:type="spellEnd"/>
            <w:r w:rsidRPr="00D00F65">
              <w:rPr>
                <w:rFonts w:ascii="Times New Roman" w:hAnsi="Times New Roman" w:cs="Times New Roman"/>
                <w:bCs/>
                <w:lang w:eastAsia="uk-UA"/>
              </w:rPr>
              <w:t xml:space="preserve"> </w:t>
            </w:r>
            <w:proofErr w:type="spellStart"/>
            <w:r w:rsidRPr="00D00F65">
              <w:rPr>
                <w:rFonts w:ascii="Times New Roman" w:hAnsi="Times New Roman" w:cs="Times New Roman"/>
                <w:bCs/>
                <w:lang w:eastAsia="uk-UA"/>
              </w:rPr>
              <w:t>інсайдерської</w:t>
            </w:r>
            <w:proofErr w:type="spellEnd"/>
            <w:r w:rsidRPr="00D00F65">
              <w:rPr>
                <w:rFonts w:ascii="Times New Roman" w:hAnsi="Times New Roman" w:cs="Times New Roman"/>
                <w:bCs/>
                <w:lang w:eastAsia="uk-UA"/>
              </w:rPr>
              <w:t xml:space="preserve"> інформації та оприлюднення </w:t>
            </w:r>
            <w:proofErr w:type="spellStart"/>
            <w:r w:rsidRPr="00D00F65">
              <w:rPr>
                <w:rFonts w:ascii="Times New Roman" w:hAnsi="Times New Roman" w:cs="Times New Roman"/>
                <w:bCs/>
                <w:lang w:eastAsia="uk-UA"/>
              </w:rPr>
              <w:t>інсайдерської</w:t>
            </w:r>
            <w:proofErr w:type="spellEnd"/>
            <w:r w:rsidRPr="00D00F65">
              <w:rPr>
                <w:rFonts w:ascii="Times New Roman" w:hAnsi="Times New Roman" w:cs="Times New Roman"/>
                <w:bCs/>
                <w:lang w:eastAsia="uk-UA"/>
              </w:rPr>
              <w:t xml:space="preserve"> інформації з порушенням встановлених вимог незалежно від граничного розміру штрафу не можуть перевищувати 10 відсотків </w:t>
            </w:r>
            <w:r w:rsidRPr="00D00F65">
              <w:rPr>
                <w:rFonts w:ascii="Times New Roman" w:hAnsi="Times New Roman" w:cs="Times New Roman"/>
                <w:bCs/>
              </w:rPr>
              <w:t xml:space="preserve"> </w:t>
            </w:r>
            <w:r w:rsidRPr="00D00F65">
              <w:rPr>
                <w:rFonts w:ascii="Times New Roman" w:hAnsi="Times New Roman" w:cs="Times New Roman"/>
                <w:bCs/>
                <w:lang w:eastAsia="uk-UA"/>
              </w:rPr>
              <w:t>його річного доходу (виручки) від реалізації продукції (товарів, робіт, послуг) на оптовому енергетичному ринку.</w:t>
            </w:r>
          </w:p>
          <w:p w14:paraId="36C50F33" w14:textId="77777777" w:rsidR="00CB52A1" w:rsidRPr="00D00F65" w:rsidRDefault="00CB52A1" w:rsidP="003B2512">
            <w:pPr>
              <w:pStyle w:val="a3"/>
              <w:jc w:val="both"/>
              <w:rPr>
                <w:rFonts w:ascii="Times New Roman" w:hAnsi="Times New Roman" w:cs="Times New Roman"/>
                <w:b/>
                <w:bCs/>
                <w:color w:val="FF0000"/>
                <w:lang w:eastAsia="uk-UA"/>
              </w:rPr>
            </w:pPr>
          </w:p>
          <w:p w14:paraId="490C4C5C" w14:textId="77777777" w:rsidR="00CB52A1" w:rsidRPr="00D00F65" w:rsidRDefault="00CB52A1" w:rsidP="003B2512">
            <w:pPr>
              <w:pStyle w:val="a3"/>
              <w:jc w:val="both"/>
              <w:rPr>
                <w:rFonts w:ascii="Times New Roman" w:hAnsi="Times New Roman" w:cs="Times New Roman"/>
                <w:b/>
                <w:lang w:eastAsia="uk-UA"/>
              </w:rPr>
            </w:pPr>
          </w:p>
          <w:p w14:paraId="51CF7637" w14:textId="3E8C9946" w:rsidR="00CB52A1" w:rsidRPr="00D00F65" w:rsidRDefault="00CB52A1" w:rsidP="003B2512">
            <w:pPr>
              <w:pStyle w:val="a3"/>
              <w:jc w:val="both"/>
              <w:rPr>
                <w:rFonts w:ascii="Times New Roman" w:hAnsi="Times New Roman" w:cs="Times New Roman"/>
                <w:b/>
                <w:lang w:eastAsia="uk-UA"/>
              </w:rPr>
            </w:pPr>
          </w:p>
        </w:tc>
        <w:tc>
          <w:tcPr>
            <w:tcW w:w="2728" w:type="pct"/>
            <w:shd w:val="clear" w:color="auto" w:fill="auto"/>
          </w:tcPr>
          <w:p w14:paraId="34903A19" w14:textId="77777777"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lang w:eastAsia="uk-UA"/>
              </w:rPr>
              <w:t>ГО «ПЕРША ЕНЕРГЕТИЧНА РАДА»</w:t>
            </w:r>
          </w:p>
          <w:p w14:paraId="3C631A2C" w14:textId="77777777" w:rsidR="00CB52A1" w:rsidRPr="00D00F65" w:rsidRDefault="00CB52A1" w:rsidP="003B2512">
            <w:pPr>
              <w:pStyle w:val="a3"/>
              <w:jc w:val="both"/>
              <w:rPr>
                <w:rFonts w:ascii="Times New Roman" w:hAnsi="Times New Roman" w:cs="Times New Roman"/>
                <w:b/>
                <w:lang w:eastAsia="uk-UA"/>
              </w:rPr>
            </w:pPr>
          </w:p>
          <w:p w14:paraId="5EAA457A" w14:textId="36C16258" w:rsidR="00CB52A1"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
                <w:lang w:eastAsia="uk-UA"/>
              </w:rPr>
              <w:t>4.5.2</w:t>
            </w:r>
            <w:r w:rsidRPr="00D00F65">
              <w:rPr>
                <w:rFonts w:ascii="Times New Roman" w:hAnsi="Times New Roman" w:cs="Times New Roman"/>
                <w:bCs/>
                <w:lang w:eastAsia="uk-UA"/>
              </w:rPr>
              <w:t xml:space="preserve">. Максимальні розміри штрафів за </w:t>
            </w:r>
            <w:r w:rsidRPr="00D00F65">
              <w:rPr>
                <w:rFonts w:ascii="Times New Roman" w:hAnsi="Times New Roman" w:cs="Times New Roman"/>
                <w:bCs/>
              </w:rPr>
              <w:t xml:space="preserve"> </w:t>
            </w:r>
            <w:proofErr w:type="spellStart"/>
            <w:r w:rsidRPr="00D00F65">
              <w:rPr>
                <w:rFonts w:ascii="Times New Roman" w:hAnsi="Times New Roman" w:cs="Times New Roman"/>
                <w:bCs/>
                <w:lang w:eastAsia="uk-UA"/>
              </w:rPr>
              <w:t>неоприлюднення</w:t>
            </w:r>
            <w:proofErr w:type="spellEnd"/>
            <w:r w:rsidRPr="00D00F65">
              <w:rPr>
                <w:rFonts w:ascii="Times New Roman" w:hAnsi="Times New Roman" w:cs="Times New Roman"/>
                <w:bCs/>
                <w:lang w:eastAsia="uk-UA"/>
              </w:rPr>
              <w:t xml:space="preserve"> </w:t>
            </w:r>
            <w:proofErr w:type="spellStart"/>
            <w:r w:rsidRPr="00D00F65">
              <w:rPr>
                <w:rFonts w:ascii="Times New Roman" w:hAnsi="Times New Roman" w:cs="Times New Roman"/>
                <w:bCs/>
                <w:lang w:eastAsia="uk-UA"/>
              </w:rPr>
              <w:t>інсайдерської</w:t>
            </w:r>
            <w:proofErr w:type="spellEnd"/>
            <w:r w:rsidRPr="00D00F65">
              <w:rPr>
                <w:rFonts w:ascii="Times New Roman" w:hAnsi="Times New Roman" w:cs="Times New Roman"/>
                <w:bCs/>
                <w:lang w:eastAsia="uk-UA"/>
              </w:rPr>
              <w:t xml:space="preserve"> інформації та оприлюднення </w:t>
            </w:r>
            <w:proofErr w:type="spellStart"/>
            <w:r w:rsidRPr="00D00F65">
              <w:rPr>
                <w:rFonts w:ascii="Times New Roman" w:hAnsi="Times New Roman" w:cs="Times New Roman"/>
                <w:bCs/>
                <w:lang w:eastAsia="uk-UA"/>
              </w:rPr>
              <w:t>інсайдерської</w:t>
            </w:r>
            <w:proofErr w:type="spellEnd"/>
            <w:r w:rsidRPr="00D00F65">
              <w:rPr>
                <w:rFonts w:ascii="Times New Roman" w:hAnsi="Times New Roman" w:cs="Times New Roman"/>
                <w:bCs/>
                <w:lang w:eastAsia="uk-UA"/>
              </w:rPr>
              <w:t xml:space="preserve"> інформації з порушенням встановлених вимог незалежно від граничного розміру штрафу не можуть перевищувати 10 відсотків </w:t>
            </w:r>
            <w:r w:rsidRPr="00D00F65">
              <w:rPr>
                <w:rFonts w:ascii="Times New Roman" w:hAnsi="Times New Roman" w:cs="Times New Roman"/>
                <w:bCs/>
              </w:rPr>
              <w:t xml:space="preserve"> </w:t>
            </w:r>
            <w:r w:rsidRPr="00D00F65">
              <w:rPr>
                <w:rFonts w:ascii="Times New Roman" w:hAnsi="Times New Roman" w:cs="Times New Roman"/>
                <w:bCs/>
                <w:lang w:eastAsia="uk-UA"/>
              </w:rPr>
              <w:t>його річного доходу (виручки) від реалізації продукції (товарів, робіт, послуг) на оптовому енергетичному ринку.</w:t>
            </w:r>
          </w:p>
          <w:p w14:paraId="15EF8FA6" w14:textId="77777777" w:rsidR="00CB52A1" w:rsidRPr="00D00F65" w:rsidRDefault="00CB52A1" w:rsidP="00CB52A1">
            <w:pPr>
              <w:pStyle w:val="a3"/>
              <w:jc w:val="both"/>
              <w:rPr>
                <w:rFonts w:ascii="Times New Roman" w:hAnsi="Times New Roman" w:cs="Times New Roman"/>
                <w:b/>
                <w:lang w:eastAsia="uk-UA"/>
              </w:rPr>
            </w:pPr>
            <w:r w:rsidRPr="00D00F65">
              <w:rPr>
                <w:rFonts w:ascii="Times New Roman" w:hAnsi="Times New Roman" w:cs="Times New Roman"/>
                <w:b/>
                <w:lang w:eastAsia="uk-UA"/>
              </w:rPr>
              <w:t>Зміна нумерації у зв’язку з вилученням п.4.5.</w:t>
            </w:r>
          </w:p>
          <w:p w14:paraId="33E6A9E1" w14:textId="330FE366" w:rsidR="00CB52A1" w:rsidRDefault="00CB52A1" w:rsidP="003B2512">
            <w:pPr>
              <w:pStyle w:val="a3"/>
              <w:jc w:val="both"/>
              <w:rPr>
                <w:rFonts w:ascii="Times New Roman" w:hAnsi="Times New Roman" w:cs="Times New Roman"/>
                <w:bCs/>
                <w:lang w:eastAsia="uk-UA"/>
              </w:rPr>
            </w:pPr>
          </w:p>
          <w:p w14:paraId="191AD18B" w14:textId="77777777" w:rsidR="00CB52A1" w:rsidRPr="00D00F65" w:rsidRDefault="00CB52A1" w:rsidP="003B2512">
            <w:pPr>
              <w:pStyle w:val="a3"/>
              <w:jc w:val="both"/>
              <w:rPr>
                <w:rFonts w:ascii="Times New Roman" w:hAnsi="Times New Roman" w:cs="Times New Roman"/>
                <w:bCs/>
                <w:lang w:eastAsia="uk-UA"/>
              </w:rPr>
            </w:pPr>
          </w:p>
          <w:p w14:paraId="34E574E6" w14:textId="77777777" w:rsidR="00CB52A1" w:rsidRPr="00D00F65" w:rsidRDefault="00CB52A1" w:rsidP="003B2512">
            <w:pPr>
              <w:pStyle w:val="a3"/>
              <w:jc w:val="both"/>
              <w:rPr>
                <w:rFonts w:ascii="Times New Roman" w:hAnsi="Times New Roman" w:cs="Times New Roman"/>
                <w:b/>
                <w:bCs/>
                <w:lang w:eastAsia="uk-UA"/>
              </w:rPr>
            </w:pPr>
            <w:r w:rsidRPr="00D00F65">
              <w:rPr>
                <w:rFonts w:ascii="Times New Roman" w:hAnsi="Times New Roman" w:cs="Times New Roman"/>
                <w:b/>
                <w:bCs/>
                <w:lang w:eastAsia="uk-UA"/>
              </w:rPr>
              <w:t>ТОВ «Д. ТРЕЙДІНГ»</w:t>
            </w:r>
          </w:p>
          <w:p w14:paraId="5016686A" w14:textId="77777777" w:rsidR="00CB52A1" w:rsidRPr="00D00F65" w:rsidRDefault="00CB52A1" w:rsidP="003B2512">
            <w:pPr>
              <w:pStyle w:val="a3"/>
              <w:jc w:val="both"/>
              <w:rPr>
                <w:rFonts w:ascii="Times New Roman" w:hAnsi="Times New Roman" w:cs="Times New Roman"/>
                <w:lang w:eastAsia="uk-UA"/>
              </w:rPr>
            </w:pPr>
          </w:p>
          <w:p w14:paraId="40083704" w14:textId="57A39790" w:rsidR="00CB52A1" w:rsidRPr="00D00F65" w:rsidRDefault="00CB52A1" w:rsidP="003B2512">
            <w:pPr>
              <w:pStyle w:val="a3"/>
              <w:jc w:val="both"/>
              <w:rPr>
                <w:rFonts w:ascii="Times New Roman" w:hAnsi="Times New Roman" w:cs="Times New Roman"/>
                <w:lang w:eastAsia="uk-UA"/>
              </w:rPr>
            </w:pPr>
            <w:r w:rsidRPr="00D00F65">
              <w:rPr>
                <w:rFonts w:ascii="Times New Roman" w:hAnsi="Times New Roman" w:cs="Times New Roman"/>
                <w:lang w:eastAsia="uk-UA"/>
              </w:rPr>
              <w:t xml:space="preserve">4.6.2. Максимальні розміри штрафів за  </w:t>
            </w:r>
            <w:proofErr w:type="spellStart"/>
            <w:r w:rsidRPr="00D00F65">
              <w:rPr>
                <w:rFonts w:ascii="Times New Roman" w:hAnsi="Times New Roman" w:cs="Times New Roman"/>
                <w:lang w:eastAsia="uk-UA"/>
              </w:rPr>
              <w:t>неоприлюднення</w:t>
            </w:r>
            <w:proofErr w:type="spellEnd"/>
            <w:r w:rsidRPr="00D00F65">
              <w:rPr>
                <w:rFonts w:ascii="Times New Roman" w:hAnsi="Times New Roman" w:cs="Times New Roman"/>
                <w:lang w:eastAsia="uk-UA"/>
              </w:rPr>
              <w:t xml:space="preserve"> </w:t>
            </w:r>
            <w:proofErr w:type="spellStart"/>
            <w:r w:rsidRPr="00D00F65">
              <w:rPr>
                <w:rFonts w:ascii="Times New Roman" w:hAnsi="Times New Roman" w:cs="Times New Roman"/>
                <w:lang w:eastAsia="uk-UA"/>
              </w:rPr>
              <w:t>інсайдерської</w:t>
            </w:r>
            <w:proofErr w:type="spellEnd"/>
            <w:r w:rsidRPr="00D00F65">
              <w:rPr>
                <w:rFonts w:ascii="Times New Roman" w:hAnsi="Times New Roman" w:cs="Times New Roman"/>
                <w:lang w:eastAsia="uk-UA"/>
              </w:rPr>
              <w:t xml:space="preserve"> інформації та оприлюднення </w:t>
            </w:r>
            <w:proofErr w:type="spellStart"/>
            <w:r w:rsidRPr="00D00F65">
              <w:rPr>
                <w:rFonts w:ascii="Times New Roman" w:hAnsi="Times New Roman" w:cs="Times New Roman"/>
                <w:lang w:eastAsia="uk-UA"/>
              </w:rPr>
              <w:t>інсайдерської</w:t>
            </w:r>
            <w:proofErr w:type="spellEnd"/>
            <w:r w:rsidRPr="00D00F65">
              <w:rPr>
                <w:rFonts w:ascii="Times New Roman" w:hAnsi="Times New Roman" w:cs="Times New Roman"/>
                <w:lang w:eastAsia="uk-UA"/>
              </w:rPr>
              <w:t xml:space="preserve"> інформації з порушенням встановлених вимог незалежно від граничного розміру штрафу не можуть перевищувати 10 відсотків  його річного доходу (виручки) від реалізації продукції (товарів, робіт, послуг) на </w:t>
            </w:r>
            <w:r w:rsidRPr="00D00F65">
              <w:rPr>
                <w:rFonts w:ascii="Times New Roman" w:hAnsi="Times New Roman" w:cs="Times New Roman"/>
                <w:b/>
                <w:bCs/>
                <w:u w:val="single"/>
                <w:lang w:eastAsia="uk-UA"/>
              </w:rPr>
              <w:t>відповідному</w:t>
            </w:r>
            <w:r w:rsidRPr="00D00F65">
              <w:rPr>
                <w:rFonts w:ascii="Times New Roman" w:hAnsi="Times New Roman" w:cs="Times New Roman"/>
                <w:lang w:eastAsia="uk-UA"/>
              </w:rPr>
              <w:t xml:space="preserve"> оптовому енергетичному ринку.</w:t>
            </w:r>
          </w:p>
          <w:p w14:paraId="538C89F9" w14:textId="77777777" w:rsidR="00CB52A1" w:rsidRDefault="00CB52A1" w:rsidP="003B2512">
            <w:pPr>
              <w:pStyle w:val="a3"/>
              <w:jc w:val="both"/>
              <w:rPr>
                <w:rFonts w:ascii="Times New Roman" w:hAnsi="Times New Roman" w:cs="Times New Roman"/>
                <w:lang w:eastAsia="uk-UA"/>
              </w:rPr>
            </w:pPr>
          </w:p>
          <w:p w14:paraId="6733CDBD" w14:textId="5722D51C" w:rsidR="00CB52A1" w:rsidRPr="00CB52A1" w:rsidRDefault="00CB52A1" w:rsidP="003B2512">
            <w:pPr>
              <w:pStyle w:val="a3"/>
              <w:jc w:val="both"/>
              <w:rPr>
                <w:rFonts w:ascii="Times New Roman" w:hAnsi="Times New Roman" w:cs="Times New Roman"/>
                <w:b/>
                <w:lang w:eastAsia="uk-UA"/>
              </w:rPr>
            </w:pPr>
            <w:r w:rsidRPr="00CB52A1">
              <w:rPr>
                <w:rFonts w:ascii="Times New Roman" w:hAnsi="Times New Roman" w:cs="Times New Roman"/>
                <w:b/>
                <w:lang w:eastAsia="uk-UA"/>
              </w:rPr>
              <w:t>Обґрунтування</w:t>
            </w:r>
          </w:p>
          <w:p w14:paraId="07875710" w14:textId="77777777" w:rsidR="00CB52A1" w:rsidRPr="00D00F65" w:rsidRDefault="00CB52A1" w:rsidP="00CB52A1">
            <w:pPr>
              <w:pStyle w:val="a3"/>
              <w:jc w:val="both"/>
              <w:rPr>
                <w:rFonts w:ascii="Times New Roman" w:hAnsi="Times New Roman" w:cs="Times New Roman"/>
                <w:lang w:eastAsia="uk-UA"/>
              </w:rPr>
            </w:pPr>
            <w:r w:rsidRPr="00D00F65">
              <w:rPr>
                <w:rFonts w:ascii="Times New Roman" w:hAnsi="Times New Roman" w:cs="Times New Roman"/>
                <w:lang w:eastAsia="uk-UA"/>
              </w:rPr>
              <w:t>Пропонується уточнити норму додавши слово «відповідному» оскільки ринок електричної енергії та ринок природного газу два окремі оптові енергетичні ринки, 10% від річного доходу має вираховуватись від діяльності саме на відповідному оптовому ринку, а не від загального доходу учасника ринків електричної енергії та природного газу.</w:t>
            </w:r>
          </w:p>
          <w:p w14:paraId="504B5E08" w14:textId="6E23BF00" w:rsidR="00CB52A1" w:rsidRDefault="00CB52A1" w:rsidP="00CB52A1">
            <w:pPr>
              <w:pStyle w:val="a3"/>
              <w:jc w:val="both"/>
              <w:rPr>
                <w:rFonts w:ascii="Times New Roman" w:hAnsi="Times New Roman" w:cs="Times New Roman"/>
                <w:lang w:eastAsia="uk-UA"/>
              </w:rPr>
            </w:pPr>
            <w:r w:rsidRPr="00D00F65">
              <w:rPr>
                <w:rFonts w:ascii="Times New Roman" w:hAnsi="Times New Roman" w:cs="Times New Roman"/>
                <w:lang w:eastAsia="uk-UA"/>
              </w:rPr>
              <w:t xml:space="preserve">Так, п. 22-1 ч. 1 ст.17 Закону «Про НКРЕКП» встановлює, що Регулятор проводить розслідування зловживань та </w:t>
            </w:r>
            <w:r w:rsidRPr="00D00F65">
              <w:rPr>
                <w:rFonts w:ascii="Times New Roman" w:hAnsi="Times New Roman" w:cs="Times New Roman"/>
                <w:u w:val="single"/>
                <w:lang w:eastAsia="uk-UA"/>
              </w:rPr>
              <w:t xml:space="preserve">інших порушень </w:t>
            </w:r>
            <w:r w:rsidRPr="00D00F65">
              <w:rPr>
                <w:rFonts w:ascii="Times New Roman" w:hAnsi="Times New Roman" w:cs="Times New Roman"/>
                <w:lang w:eastAsia="uk-UA"/>
              </w:rPr>
              <w:t xml:space="preserve">на </w:t>
            </w:r>
            <w:r w:rsidRPr="00D00F65">
              <w:rPr>
                <w:rFonts w:ascii="Times New Roman" w:hAnsi="Times New Roman" w:cs="Times New Roman"/>
                <w:u w:val="single"/>
                <w:lang w:eastAsia="uk-UA"/>
              </w:rPr>
              <w:t>оптових</w:t>
            </w:r>
            <w:r w:rsidRPr="00D00F65">
              <w:rPr>
                <w:rFonts w:ascii="Times New Roman" w:hAnsi="Times New Roman" w:cs="Times New Roman"/>
                <w:lang w:eastAsia="uk-UA"/>
              </w:rPr>
              <w:t xml:space="preserve"> енергетичних </w:t>
            </w:r>
            <w:r w:rsidRPr="00D00F65">
              <w:rPr>
                <w:rFonts w:ascii="Times New Roman" w:hAnsi="Times New Roman" w:cs="Times New Roman"/>
                <w:u w:val="single"/>
                <w:lang w:eastAsia="uk-UA"/>
              </w:rPr>
              <w:t>ринках</w:t>
            </w:r>
            <w:r w:rsidRPr="00D00F65">
              <w:rPr>
                <w:rFonts w:ascii="Times New Roman" w:hAnsi="Times New Roman" w:cs="Times New Roman"/>
                <w:lang w:eastAsia="uk-UA"/>
              </w:rPr>
              <w:t xml:space="preserve"> у порядку, затвердженому Регулятором.</w:t>
            </w:r>
          </w:p>
          <w:p w14:paraId="1EF6FD64" w14:textId="4968B097" w:rsidR="00CB52A1" w:rsidRPr="00D00F65" w:rsidRDefault="00CB52A1" w:rsidP="003B2512">
            <w:pPr>
              <w:pStyle w:val="a3"/>
              <w:jc w:val="both"/>
              <w:rPr>
                <w:rFonts w:ascii="Times New Roman" w:hAnsi="Times New Roman" w:cs="Times New Roman"/>
                <w:lang w:eastAsia="uk-UA"/>
              </w:rPr>
            </w:pPr>
          </w:p>
        </w:tc>
        <w:tc>
          <w:tcPr>
            <w:tcW w:w="754" w:type="pct"/>
            <w:shd w:val="clear" w:color="auto" w:fill="auto"/>
            <w:vAlign w:val="center"/>
          </w:tcPr>
          <w:p w14:paraId="1AAA2AF6" w14:textId="77777777" w:rsidR="00CB52A1" w:rsidRPr="00D00F65" w:rsidRDefault="00CB52A1" w:rsidP="0079492F">
            <w:pPr>
              <w:pStyle w:val="a3"/>
              <w:jc w:val="both"/>
              <w:rPr>
                <w:rFonts w:ascii="Times New Roman" w:hAnsi="Times New Roman" w:cs="Times New Roman"/>
                <w:lang w:eastAsia="uk-UA"/>
              </w:rPr>
            </w:pPr>
          </w:p>
          <w:p w14:paraId="41D76FDA" w14:textId="77777777" w:rsidR="00CB52A1" w:rsidRPr="00D00F65" w:rsidRDefault="00CB52A1" w:rsidP="0079492F">
            <w:pPr>
              <w:pStyle w:val="a3"/>
              <w:jc w:val="both"/>
              <w:rPr>
                <w:rFonts w:ascii="Times New Roman" w:hAnsi="Times New Roman" w:cs="Times New Roman"/>
                <w:lang w:eastAsia="uk-UA"/>
              </w:rPr>
            </w:pPr>
          </w:p>
          <w:p w14:paraId="4BA28C20" w14:textId="77777777" w:rsidR="00CB52A1" w:rsidRPr="00D00F65" w:rsidRDefault="00CB52A1" w:rsidP="0079492F">
            <w:pPr>
              <w:pStyle w:val="a3"/>
              <w:jc w:val="both"/>
              <w:rPr>
                <w:rFonts w:ascii="Times New Roman" w:hAnsi="Times New Roman" w:cs="Times New Roman"/>
                <w:lang w:eastAsia="uk-UA"/>
              </w:rPr>
            </w:pPr>
          </w:p>
          <w:p w14:paraId="64CB48D7" w14:textId="77777777" w:rsidR="00CB52A1" w:rsidRPr="00D00F65" w:rsidRDefault="00CB52A1" w:rsidP="0079492F">
            <w:pPr>
              <w:pStyle w:val="a3"/>
              <w:jc w:val="both"/>
              <w:rPr>
                <w:rFonts w:ascii="Times New Roman" w:hAnsi="Times New Roman" w:cs="Times New Roman"/>
                <w:lang w:eastAsia="uk-UA"/>
              </w:rPr>
            </w:pPr>
          </w:p>
          <w:p w14:paraId="20434C41" w14:textId="77777777" w:rsidR="00CB52A1" w:rsidRPr="00D00F65" w:rsidRDefault="00CB52A1" w:rsidP="0079492F">
            <w:pPr>
              <w:pStyle w:val="a3"/>
              <w:jc w:val="both"/>
              <w:rPr>
                <w:rFonts w:ascii="Times New Roman" w:hAnsi="Times New Roman" w:cs="Times New Roman"/>
                <w:lang w:eastAsia="uk-UA"/>
              </w:rPr>
            </w:pPr>
          </w:p>
          <w:p w14:paraId="00266F10" w14:textId="77777777" w:rsidR="00CB52A1" w:rsidRPr="00D00F65" w:rsidRDefault="00CB52A1" w:rsidP="0079492F">
            <w:pPr>
              <w:pStyle w:val="a3"/>
              <w:jc w:val="both"/>
              <w:rPr>
                <w:rFonts w:ascii="Times New Roman" w:hAnsi="Times New Roman" w:cs="Times New Roman"/>
                <w:lang w:eastAsia="uk-UA"/>
              </w:rPr>
            </w:pPr>
          </w:p>
          <w:p w14:paraId="7EA34AF2" w14:textId="23B2A580" w:rsidR="00CB52A1" w:rsidRPr="00D00F65" w:rsidRDefault="00CB52A1" w:rsidP="003003EF">
            <w:pPr>
              <w:pStyle w:val="a3"/>
              <w:jc w:val="center"/>
              <w:rPr>
                <w:rFonts w:ascii="Times New Roman" w:hAnsi="Times New Roman" w:cs="Times New Roman"/>
                <w:lang w:eastAsia="uk-UA"/>
              </w:rPr>
            </w:pPr>
            <w:r w:rsidRPr="00D00F65">
              <w:rPr>
                <w:rFonts w:ascii="Times New Roman" w:hAnsi="Times New Roman" w:cs="Times New Roman"/>
                <w:lang w:eastAsia="uk-UA"/>
              </w:rPr>
              <w:t>Потребує обговорення.</w:t>
            </w:r>
          </w:p>
          <w:p w14:paraId="3C4C386D" w14:textId="49B86A25" w:rsidR="00CB52A1" w:rsidRPr="00D00F65" w:rsidRDefault="00CB52A1" w:rsidP="003003EF">
            <w:pPr>
              <w:pStyle w:val="a3"/>
              <w:jc w:val="center"/>
              <w:rPr>
                <w:rFonts w:ascii="Times New Roman" w:hAnsi="Times New Roman" w:cs="Times New Roman"/>
                <w:lang w:eastAsia="uk-UA"/>
              </w:rPr>
            </w:pPr>
            <w:r w:rsidRPr="00D00F65">
              <w:rPr>
                <w:rFonts w:ascii="Times New Roman" w:hAnsi="Times New Roman" w:cs="Times New Roman"/>
                <w:lang w:eastAsia="uk-UA"/>
              </w:rPr>
              <w:t>Доцільно передбачити у розділах ІІІ та IV що розмір доходу для розрахунку має визначатися на основі відповідної звітності</w:t>
            </w:r>
          </w:p>
          <w:p w14:paraId="2C71816F" w14:textId="77777777" w:rsidR="00CB52A1" w:rsidRPr="00D00F65" w:rsidRDefault="00CB52A1" w:rsidP="0079492F">
            <w:pPr>
              <w:pStyle w:val="a3"/>
              <w:jc w:val="both"/>
              <w:rPr>
                <w:rFonts w:ascii="Times New Roman" w:hAnsi="Times New Roman" w:cs="Times New Roman"/>
                <w:lang w:eastAsia="uk-UA"/>
              </w:rPr>
            </w:pPr>
          </w:p>
          <w:p w14:paraId="7E70186F" w14:textId="77777777" w:rsidR="00CB52A1" w:rsidRPr="00D00F65" w:rsidRDefault="00CB52A1" w:rsidP="0079492F">
            <w:pPr>
              <w:pStyle w:val="a3"/>
              <w:jc w:val="both"/>
              <w:rPr>
                <w:rFonts w:ascii="Times New Roman" w:hAnsi="Times New Roman" w:cs="Times New Roman"/>
                <w:lang w:eastAsia="uk-UA"/>
              </w:rPr>
            </w:pPr>
          </w:p>
          <w:p w14:paraId="7CAD5FB6" w14:textId="5AD92D72" w:rsidR="00CB52A1" w:rsidRPr="00D00F65" w:rsidRDefault="00CB52A1" w:rsidP="003003EF">
            <w:pPr>
              <w:pStyle w:val="a3"/>
              <w:jc w:val="both"/>
              <w:rPr>
                <w:rFonts w:ascii="Times New Roman" w:hAnsi="Times New Roman"/>
              </w:rPr>
            </w:pPr>
          </w:p>
        </w:tc>
      </w:tr>
      <w:tr w:rsidR="00CB52A1" w:rsidRPr="00D00F65" w14:paraId="25FC3CFE" w14:textId="77777777" w:rsidTr="00CB52A1">
        <w:tc>
          <w:tcPr>
            <w:tcW w:w="211" w:type="pct"/>
            <w:shd w:val="clear" w:color="auto" w:fill="auto"/>
            <w:vAlign w:val="center"/>
          </w:tcPr>
          <w:p w14:paraId="5603DCD9" w14:textId="7378A0E3" w:rsidR="00CB52A1" w:rsidRPr="00D00F65" w:rsidRDefault="00CB52A1" w:rsidP="00B70ED4">
            <w:pPr>
              <w:pStyle w:val="a9"/>
              <w:spacing w:after="0" w:line="240" w:lineRule="auto"/>
              <w:ind w:left="0"/>
              <w:jc w:val="center"/>
              <w:rPr>
                <w:rFonts w:ascii="Times New Roman" w:hAnsi="Times New Roman"/>
                <w:b/>
                <w:bCs/>
              </w:rPr>
            </w:pPr>
            <w:r w:rsidRPr="00D00F65">
              <w:rPr>
                <w:rFonts w:ascii="Times New Roman" w:hAnsi="Times New Roman"/>
                <w:b/>
                <w:bCs/>
              </w:rPr>
              <w:lastRenderedPageBreak/>
              <w:t>4.6.3</w:t>
            </w:r>
          </w:p>
        </w:tc>
        <w:tc>
          <w:tcPr>
            <w:tcW w:w="1307" w:type="pct"/>
            <w:shd w:val="clear" w:color="auto" w:fill="auto"/>
          </w:tcPr>
          <w:p w14:paraId="6D3C55D5" w14:textId="741E32BB"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Cs/>
                <w:lang w:eastAsia="uk-UA"/>
              </w:rPr>
              <w:t xml:space="preserve">4.6.3. У випадку, якщо підсумковий розмір штрафу, </w:t>
            </w:r>
            <w:r w:rsidRPr="00D00F65">
              <w:rPr>
                <w:rFonts w:ascii="Times New Roman" w:hAnsi="Times New Roman" w:cs="Times New Roman"/>
                <w:b/>
                <w:lang w:eastAsia="uk-UA"/>
              </w:rPr>
              <w:t>розрахований та скоригований відповідно до глав 4.2-4.5</w:t>
            </w:r>
            <w:r w:rsidRPr="00D00F65">
              <w:rPr>
                <w:rFonts w:ascii="Times New Roman" w:hAnsi="Times New Roman" w:cs="Times New Roman"/>
                <w:bCs/>
                <w:lang w:eastAsia="uk-UA"/>
              </w:rPr>
              <w:t xml:space="preserve"> цього розділу, перевищує максимальний розмір штрафу, передбачений статтею 77 Закону України «Про ринок електричної енергії» або статтею 59 Закону України «Про ринок природного газу», НКРЕКП коригує підсумковий розмір штрафу відповідно до його граничного розміру.</w:t>
            </w:r>
          </w:p>
        </w:tc>
        <w:tc>
          <w:tcPr>
            <w:tcW w:w="2728" w:type="pct"/>
            <w:shd w:val="clear" w:color="auto" w:fill="auto"/>
          </w:tcPr>
          <w:p w14:paraId="484A7630" w14:textId="77777777" w:rsidR="00CB52A1" w:rsidRPr="00D00F65" w:rsidRDefault="00CB52A1" w:rsidP="003B2512">
            <w:pPr>
              <w:pStyle w:val="a3"/>
              <w:jc w:val="both"/>
              <w:rPr>
                <w:rFonts w:ascii="Times New Roman" w:hAnsi="Times New Roman" w:cs="Times New Roman"/>
                <w:b/>
                <w:bCs/>
                <w:lang w:eastAsia="uk-UA"/>
              </w:rPr>
            </w:pPr>
            <w:r w:rsidRPr="00D00F65">
              <w:rPr>
                <w:rFonts w:ascii="Times New Roman" w:hAnsi="Times New Roman" w:cs="Times New Roman"/>
                <w:b/>
                <w:bCs/>
                <w:lang w:eastAsia="uk-UA"/>
              </w:rPr>
              <w:t>ГО «ПЕРША ЕНЕРГЕТИЧНА РАДА»</w:t>
            </w:r>
          </w:p>
          <w:p w14:paraId="1A0B5DC3" w14:textId="77777777" w:rsidR="00CB52A1" w:rsidRPr="00D00F65" w:rsidRDefault="00CB52A1" w:rsidP="003B2512">
            <w:pPr>
              <w:pStyle w:val="a3"/>
              <w:jc w:val="both"/>
              <w:rPr>
                <w:rFonts w:ascii="Times New Roman" w:hAnsi="Times New Roman" w:cs="Times New Roman"/>
                <w:b/>
                <w:lang w:eastAsia="uk-UA"/>
              </w:rPr>
            </w:pPr>
          </w:p>
          <w:p w14:paraId="3A82E36A" w14:textId="77777777" w:rsidR="00CB52A1" w:rsidRDefault="00CB52A1" w:rsidP="003B2512">
            <w:pPr>
              <w:pStyle w:val="a3"/>
              <w:jc w:val="both"/>
              <w:rPr>
                <w:rFonts w:ascii="Times New Roman" w:hAnsi="Times New Roman" w:cs="Times New Roman"/>
                <w:bCs/>
                <w:lang w:eastAsia="uk-UA"/>
              </w:rPr>
            </w:pPr>
            <w:r w:rsidRPr="00D00F65">
              <w:rPr>
                <w:rFonts w:ascii="Times New Roman" w:hAnsi="Times New Roman" w:cs="Times New Roman"/>
                <w:b/>
                <w:lang w:eastAsia="uk-UA"/>
              </w:rPr>
              <w:t>4.5.3</w:t>
            </w:r>
            <w:r w:rsidRPr="00D00F65">
              <w:rPr>
                <w:rFonts w:ascii="Times New Roman" w:hAnsi="Times New Roman" w:cs="Times New Roman"/>
                <w:bCs/>
                <w:lang w:eastAsia="uk-UA"/>
              </w:rPr>
              <w:t>. У випадку, якщо підсумковий розмір штрафу перевищує максимальний розмір штрафу, передбачений статтею 77 Закону України «Про ринок електричної енергії» або статтею 59 Закону України «Про ринок природного газу», НКРЕКП коригує підсумковий розмір штрафу відповідно до його граничного розміру.</w:t>
            </w:r>
          </w:p>
          <w:p w14:paraId="2965DCA4" w14:textId="77777777" w:rsidR="00CB52A1" w:rsidRDefault="00CB52A1" w:rsidP="003B2512">
            <w:pPr>
              <w:pStyle w:val="a3"/>
              <w:jc w:val="both"/>
              <w:rPr>
                <w:rFonts w:ascii="Times New Roman" w:hAnsi="Times New Roman" w:cs="Times New Roman"/>
                <w:lang w:eastAsia="uk-UA"/>
              </w:rPr>
            </w:pPr>
          </w:p>
          <w:p w14:paraId="19EE28A2" w14:textId="77777777" w:rsidR="00CB52A1" w:rsidRPr="00D00F65" w:rsidRDefault="00CB52A1" w:rsidP="00CB52A1">
            <w:pPr>
              <w:pStyle w:val="a3"/>
              <w:jc w:val="both"/>
              <w:rPr>
                <w:rFonts w:ascii="Times New Roman" w:hAnsi="Times New Roman" w:cs="Times New Roman"/>
                <w:b/>
                <w:lang w:eastAsia="uk-UA"/>
              </w:rPr>
            </w:pPr>
            <w:r w:rsidRPr="00D00F65">
              <w:rPr>
                <w:rFonts w:ascii="Times New Roman" w:hAnsi="Times New Roman" w:cs="Times New Roman"/>
                <w:b/>
                <w:lang w:eastAsia="uk-UA"/>
              </w:rPr>
              <w:t>Редакційна правка.</w:t>
            </w:r>
          </w:p>
          <w:p w14:paraId="5CC24121" w14:textId="609994AF" w:rsidR="00CB52A1" w:rsidRDefault="00CB52A1" w:rsidP="00CB52A1">
            <w:pPr>
              <w:pStyle w:val="a3"/>
              <w:jc w:val="both"/>
              <w:rPr>
                <w:rFonts w:ascii="Times New Roman" w:hAnsi="Times New Roman" w:cs="Times New Roman"/>
                <w:lang w:eastAsia="uk-UA"/>
              </w:rPr>
            </w:pPr>
            <w:r w:rsidRPr="00D00F65">
              <w:rPr>
                <w:rFonts w:ascii="Times New Roman" w:hAnsi="Times New Roman" w:cs="Times New Roman"/>
                <w:bCs/>
                <w:lang w:eastAsia="uk-UA"/>
              </w:rPr>
              <w:t>П.4.5.1 вже визначає, що підсумковий розмір штрафу розраховується відповідно до глав 4.2-4.4.</w:t>
            </w:r>
          </w:p>
          <w:p w14:paraId="3EB5C6E3" w14:textId="43CE4F3A" w:rsidR="00CB52A1" w:rsidRPr="00D00F65" w:rsidRDefault="00CB52A1" w:rsidP="003B2512">
            <w:pPr>
              <w:pStyle w:val="a3"/>
              <w:jc w:val="both"/>
              <w:rPr>
                <w:rFonts w:ascii="Times New Roman" w:hAnsi="Times New Roman" w:cs="Times New Roman"/>
                <w:lang w:eastAsia="uk-UA"/>
              </w:rPr>
            </w:pPr>
          </w:p>
        </w:tc>
        <w:tc>
          <w:tcPr>
            <w:tcW w:w="754" w:type="pct"/>
            <w:shd w:val="clear" w:color="auto" w:fill="auto"/>
            <w:vAlign w:val="center"/>
          </w:tcPr>
          <w:p w14:paraId="19E29F0C" w14:textId="0F64964C" w:rsidR="00CB52A1" w:rsidRPr="00D00F65" w:rsidRDefault="00CB52A1" w:rsidP="00B70ED4">
            <w:pPr>
              <w:pStyle w:val="a9"/>
              <w:spacing w:after="0" w:line="240" w:lineRule="auto"/>
              <w:ind w:left="0"/>
              <w:jc w:val="center"/>
              <w:rPr>
                <w:rFonts w:ascii="Times New Roman" w:hAnsi="Times New Roman"/>
              </w:rPr>
            </w:pPr>
            <w:r w:rsidRPr="00D00F65">
              <w:rPr>
                <w:rFonts w:ascii="Times New Roman" w:hAnsi="Times New Roman"/>
              </w:rPr>
              <w:t>Не враховувати,</w:t>
            </w:r>
            <w:r w:rsidRPr="00D00F65">
              <w:rPr>
                <w:rFonts w:ascii="Times New Roman" w:hAnsi="Times New Roman"/>
                <w:lang w:eastAsia="uk-UA"/>
              </w:rPr>
              <w:t xml:space="preserve"> глави 4.2-4.5 передбачають інші коригування</w:t>
            </w:r>
            <w:r w:rsidRPr="00D00F65">
              <w:rPr>
                <w:rFonts w:ascii="Times New Roman" w:hAnsi="Times New Roman"/>
              </w:rPr>
              <w:t xml:space="preserve"> </w:t>
            </w:r>
          </w:p>
        </w:tc>
      </w:tr>
      <w:tr w:rsidR="00CB52A1" w:rsidRPr="00D00F65" w14:paraId="37E04DEA" w14:textId="77777777" w:rsidTr="00CB52A1">
        <w:tc>
          <w:tcPr>
            <w:tcW w:w="211" w:type="pct"/>
            <w:shd w:val="clear" w:color="auto" w:fill="auto"/>
            <w:vAlign w:val="center"/>
          </w:tcPr>
          <w:p w14:paraId="7C226AB9" w14:textId="03346D44" w:rsidR="00CB52A1" w:rsidRPr="00D00F65" w:rsidRDefault="00CB52A1" w:rsidP="00B70ED4">
            <w:pPr>
              <w:pStyle w:val="a9"/>
              <w:spacing w:after="0" w:line="240" w:lineRule="auto"/>
              <w:ind w:left="0"/>
              <w:jc w:val="center"/>
              <w:rPr>
                <w:rFonts w:ascii="Times New Roman" w:hAnsi="Times New Roman"/>
                <w:b/>
                <w:bCs/>
              </w:rPr>
            </w:pPr>
            <w:r w:rsidRPr="00D00F65">
              <w:rPr>
                <w:rFonts w:ascii="Times New Roman" w:hAnsi="Times New Roman"/>
                <w:b/>
                <w:bCs/>
              </w:rPr>
              <w:t>4.6.4</w:t>
            </w:r>
          </w:p>
        </w:tc>
        <w:tc>
          <w:tcPr>
            <w:tcW w:w="1307" w:type="pct"/>
            <w:shd w:val="clear" w:color="auto" w:fill="auto"/>
          </w:tcPr>
          <w:p w14:paraId="4F6538A3" w14:textId="16C23499"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Відсутній</w:t>
            </w:r>
          </w:p>
        </w:tc>
        <w:tc>
          <w:tcPr>
            <w:tcW w:w="2728" w:type="pct"/>
            <w:shd w:val="clear" w:color="auto" w:fill="auto"/>
          </w:tcPr>
          <w:p w14:paraId="36E11AF1" w14:textId="77777777" w:rsidR="00CB52A1" w:rsidRPr="00D00F65" w:rsidRDefault="00CB52A1" w:rsidP="003B2512">
            <w:pPr>
              <w:pStyle w:val="a3"/>
              <w:jc w:val="both"/>
              <w:rPr>
                <w:rFonts w:ascii="Times New Roman" w:hAnsi="Times New Roman" w:cs="Times New Roman"/>
                <w:b/>
                <w:bCs/>
                <w:lang w:eastAsia="uk-UA"/>
              </w:rPr>
            </w:pPr>
            <w:r w:rsidRPr="00D00F65">
              <w:rPr>
                <w:rFonts w:ascii="Times New Roman" w:eastAsia="Times New Roman" w:hAnsi="Times New Roman" w:cs="Times New Roman"/>
                <w:b/>
                <w:bCs/>
                <w:lang w:eastAsia="uk-UA"/>
              </w:rPr>
              <w:t>ГС «УКРАЇНСЬКА ВІТРОЕНЕРГЕТИЧНА АСОЦІАЦІЯ»</w:t>
            </w:r>
            <w:r w:rsidRPr="00D00F65">
              <w:rPr>
                <w:rFonts w:ascii="Times New Roman" w:hAnsi="Times New Roman" w:cs="Times New Roman"/>
                <w:b/>
                <w:bCs/>
                <w:lang w:eastAsia="uk-UA"/>
              </w:rPr>
              <w:t xml:space="preserve"> </w:t>
            </w:r>
          </w:p>
          <w:p w14:paraId="3A17886D" w14:textId="77777777" w:rsidR="00CB52A1" w:rsidRPr="00D00F65" w:rsidRDefault="00CB52A1" w:rsidP="003B2512">
            <w:pPr>
              <w:pStyle w:val="a3"/>
              <w:jc w:val="both"/>
              <w:rPr>
                <w:rFonts w:ascii="Times New Roman" w:hAnsi="Times New Roman" w:cs="Times New Roman"/>
                <w:lang w:eastAsia="uk-UA"/>
              </w:rPr>
            </w:pPr>
          </w:p>
          <w:p w14:paraId="3D7F5644" w14:textId="591D3E93" w:rsidR="00CB52A1" w:rsidRPr="00D00F65" w:rsidRDefault="00CB52A1" w:rsidP="003B2512">
            <w:pPr>
              <w:pStyle w:val="a3"/>
              <w:jc w:val="both"/>
              <w:rPr>
                <w:rFonts w:ascii="Times New Roman" w:hAnsi="Times New Roman" w:cs="Times New Roman"/>
                <w:b/>
                <w:bCs/>
                <w:lang w:eastAsia="uk-UA"/>
              </w:rPr>
            </w:pPr>
            <w:r w:rsidRPr="00D00F65">
              <w:rPr>
                <w:rFonts w:ascii="Times New Roman" w:hAnsi="Times New Roman" w:cs="Times New Roman"/>
                <w:b/>
                <w:bCs/>
                <w:lang w:eastAsia="uk-UA"/>
              </w:rPr>
              <w:t>4.6.4. У випадку якщо підсумковий розмір штрафу, розрахований відповідно до глав 4.2-4.5 цього розділу, менший за мінімальний розмір штрафу, передбачений законом, НКРЕКП не накладає штраф, а застосовує інші санкції (застереження та/або попередження про необхідність усунення порушень).</w:t>
            </w:r>
          </w:p>
          <w:p w14:paraId="424B14BB" w14:textId="77777777" w:rsidR="00CB52A1" w:rsidRPr="00D00F65" w:rsidRDefault="00CB52A1" w:rsidP="003B2512">
            <w:pPr>
              <w:pStyle w:val="a3"/>
              <w:jc w:val="both"/>
              <w:rPr>
                <w:rFonts w:ascii="Times New Roman" w:hAnsi="Times New Roman" w:cs="Times New Roman"/>
                <w:lang w:eastAsia="uk-UA"/>
              </w:rPr>
            </w:pPr>
          </w:p>
          <w:p w14:paraId="6FA9420D" w14:textId="20609BC7" w:rsidR="00CB52A1" w:rsidRPr="00CB52A1" w:rsidRDefault="00CB52A1" w:rsidP="003B2512">
            <w:pPr>
              <w:pStyle w:val="a3"/>
              <w:jc w:val="both"/>
              <w:rPr>
                <w:rFonts w:ascii="Times New Roman" w:hAnsi="Times New Roman" w:cs="Times New Roman"/>
                <w:b/>
                <w:lang w:eastAsia="uk-UA"/>
              </w:rPr>
            </w:pPr>
            <w:r w:rsidRPr="00CB52A1">
              <w:rPr>
                <w:rFonts w:ascii="Times New Roman" w:hAnsi="Times New Roman" w:cs="Times New Roman"/>
                <w:b/>
                <w:lang w:eastAsia="uk-UA"/>
              </w:rPr>
              <w:t>Обґрунтування</w:t>
            </w:r>
          </w:p>
          <w:p w14:paraId="4F97F267" w14:textId="77777777" w:rsidR="00CB52A1" w:rsidRPr="00D00F65" w:rsidRDefault="00CB52A1" w:rsidP="00CB52A1">
            <w:pPr>
              <w:pStyle w:val="a3"/>
              <w:jc w:val="both"/>
              <w:rPr>
                <w:rFonts w:ascii="Times New Roman" w:hAnsi="Times New Roman" w:cs="Times New Roman"/>
              </w:rPr>
            </w:pPr>
            <w:r w:rsidRPr="00D00F65">
              <w:rPr>
                <w:rFonts w:ascii="Times New Roman" w:hAnsi="Times New Roman" w:cs="Times New Roman"/>
                <w:lang w:eastAsia="uk-UA"/>
              </w:rPr>
              <w:t xml:space="preserve">Відповідно до </w:t>
            </w:r>
            <w:proofErr w:type="spellStart"/>
            <w:r w:rsidRPr="00D00F65">
              <w:rPr>
                <w:rFonts w:ascii="Times New Roman" w:hAnsi="Times New Roman" w:cs="Times New Roman"/>
                <w:lang w:eastAsia="uk-UA"/>
              </w:rPr>
              <w:t>пп</w:t>
            </w:r>
            <w:proofErr w:type="spellEnd"/>
            <w:r w:rsidRPr="00D00F65">
              <w:rPr>
                <w:rFonts w:ascii="Times New Roman" w:hAnsi="Times New Roman" w:cs="Times New Roman"/>
                <w:lang w:eastAsia="uk-UA"/>
              </w:rPr>
              <w:t>. 5-4 – 5-6 частини четвертої статті 77</w:t>
            </w:r>
            <w:r w:rsidRPr="00D00F65">
              <w:rPr>
                <w:rFonts w:ascii="Times New Roman" w:hAnsi="Times New Roman" w:cs="Times New Roman"/>
              </w:rPr>
              <w:t xml:space="preserve"> ЗУ «Про ринок електричної енергії» </w:t>
            </w:r>
            <w:r w:rsidRPr="00D00F65">
              <w:rPr>
                <w:rFonts w:ascii="Times New Roman" w:hAnsi="Times New Roman" w:cs="Times New Roman"/>
                <w:lang w:eastAsia="uk-UA"/>
              </w:rPr>
              <w:t xml:space="preserve">мінімальний розмір штрафу, що може бути накладений на </w:t>
            </w:r>
            <w:r w:rsidRPr="00D00F65">
              <w:rPr>
                <w:rFonts w:ascii="Times New Roman" w:hAnsi="Times New Roman" w:cs="Times New Roman"/>
              </w:rPr>
              <w:t xml:space="preserve">учасників оптового енергетичного ринку або осіб, які мають бути зареєстровані як учасник оптового енергетичного ринку, складає </w:t>
            </w:r>
            <w:r w:rsidRPr="00D00F65">
              <w:rPr>
                <w:rFonts w:ascii="Times New Roman" w:hAnsi="Times New Roman" w:cs="Times New Roman"/>
                <w:u w:val="single"/>
              </w:rPr>
              <w:t>3000 неоподатковуваних мінімумів доходів громадян</w:t>
            </w:r>
            <w:r w:rsidRPr="00D00F65">
              <w:rPr>
                <w:rFonts w:ascii="Times New Roman" w:hAnsi="Times New Roman" w:cs="Times New Roman"/>
              </w:rPr>
              <w:t>.</w:t>
            </w:r>
          </w:p>
          <w:p w14:paraId="133B3B6D" w14:textId="77777777" w:rsidR="00CB52A1" w:rsidRPr="00D00F65" w:rsidRDefault="00CB52A1" w:rsidP="00CB52A1">
            <w:pPr>
              <w:pStyle w:val="a3"/>
              <w:jc w:val="both"/>
              <w:rPr>
                <w:rFonts w:ascii="Times New Roman" w:hAnsi="Times New Roman" w:cs="Times New Roman"/>
              </w:rPr>
            </w:pPr>
            <w:r w:rsidRPr="00D00F65">
              <w:rPr>
                <w:rFonts w:ascii="Times New Roman" w:hAnsi="Times New Roman" w:cs="Times New Roman"/>
              </w:rPr>
              <w:t>Таким чином у випадку коли розрахований відповідно до цього Порядку штраф є меншим за вказаний показник, до відповідних осіб не може бути застосована санкція у вигляді штрафу.</w:t>
            </w:r>
          </w:p>
          <w:p w14:paraId="02550975" w14:textId="77777777" w:rsidR="00CB52A1" w:rsidRPr="00D00F65" w:rsidRDefault="00CB52A1" w:rsidP="003B2512">
            <w:pPr>
              <w:pStyle w:val="a3"/>
              <w:jc w:val="both"/>
              <w:rPr>
                <w:rFonts w:ascii="Times New Roman" w:hAnsi="Times New Roman" w:cs="Times New Roman"/>
                <w:lang w:eastAsia="uk-UA"/>
              </w:rPr>
            </w:pPr>
          </w:p>
          <w:p w14:paraId="6133A0C7" w14:textId="77777777" w:rsidR="00CB52A1" w:rsidRPr="00D00F65" w:rsidRDefault="00CB52A1" w:rsidP="003B2512">
            <w:pPr>
              <w:pStyle w:val="a3"/>
              <w:jc w:val="both"/>
              <w:rPr>
                <w:rFonts w:ascii="Times New Roman" w:hAnsi="Times New Roman" w:cs="Times New Roman"/>
                <w:lang w:eastAsia="uk-UA"/>
              </w:rPr>
            </w:pPr>
          </w:p>
          <w:p w14:paraId="40DA60F5" w14:textId="77777777" w:rsidR="00CB52A1" w:rsidRPr="00D00F65" w:rsidRDefault="00CB52A1" w:rsidP="003B2512">
            <w:pPr>
              <w:pStyle w:val="a3"/>
              <w:jc w:val="both"/>
              <w:rPr>
                <w:rFonts w:ascii="Times New Roman" w:eastAsia="Times New Roman" w:hAnsi="Times New Roman" w:cs="Times New Roman"/>
                <w:b/>
                <w:bCs/>
                <w:lang w:eastAsia="uk-UA"/>
              </w:rPr>
            </w:pPr>
            <w:r w:rsidRPr="00D00F65">
              <w:rPr>
                <w:rFonts w:ascii="Times New Roman" w:eastAsia="Times New Roman" w:hAnsi="Times New Roman" w:cs="Times New Roman"/>
                <w:b/>
                <w:bCs/>
                <w:lang w:eastAsia="uk-UA"/>
              </w:rPr>
              <w:t>АТ «ДТЕК ЗАХІДЕНЕРГО»</w:t>
            </w:r>
          </w:p>
          <w:p w14:paraId="301D59E1" w14:textId="77777777" w:rsidR="00CB52A1" w:rsidRPr="00D00F65" w:rsidRDefault="00CB52A1" w:rsidP="003B2512">
            <w:pPr>
              <w:pStyle w:val="a3"/>
              <w:jc w:val="both"/>
              <w:rPr>
                <w:rFonts w:ascii="Times New Roman" w:hAnsi="Times New Roman" w:cs="Times New Roman"/>
                <w:lang w:eastAsia="uk-UA"/>
              </w:rPr>
            </w:pPr>
          </w:p>
          <w:p w14:paraId="49BE8EBD" w14:textId="77777777" w:rsidR="00CB52A1" w:rsidRPr="00D00F65" w:rsidRDefault="00CB52A1" w:rsidP="003B2512">
            <w:pPr>
              <w:pStyle w:val="a3"/>
              <w:jc w:val="both"/>
              <w:rPr>
                <w:rFonts w:ascii="Times New Roman" w:hAnsi="Times New Roman" w:cs="Times New Roman"/>
                <w:b/>
                <w:bCs/>
              </w:rPr>
            </w:pPr>
            <w:r w:rsidRPr="00D00F65">
              <w:rPr>
                <w:rFonts w:ascii="Times New Roman" w:hAnsi="Times New Roman" w:cs="Times New Roman"/>
                <w:b/>
                <w:bCs/>
              </w:rPr>
              <w:t>4.6.4. У випадку якщо підсумковий розмір штрафу, розрахований відповідно до глав 4.2-4.4 цього розділу, менший за мінімальний розмір штрафу, передбачений законом, НКРЕКП не накладає штраф, а застосовує інші санкції (застереження та/або попередження про необхідність усунення порушень).</w:t>
            </w:r>
          </w:p>
          <w:p w14:paraId="202416BD" w14:textId="3CE1CB09" w:rsidR="00CB52A1" w:rsidRDefault="00CB52A1" w:rsidP="003B2512">
            <w:pPr>
              <w:pStyle w:val="a3"/>
              <w:jc w:val="both"/>
              <w:rPr>
                <w:rFonts w:ascii="Times New Roman" w:hAnsi="Times New Roman" w:cs="Times New Roman"/>
                <w:b/>
              </w:rPr>
            </w:pPr>
          </w:p>
          <w:p w14:paraId="3D36EDFD" w14:textId="77777777" w:rsidR="00D45017" w:rsidRDefault="00D45017" w:rsidP="003B2512">
            <w:pPr>
              <w:pStyle w:val="a3"/>
              <w:jc w:val="both"/>
              <w:rPr>
                <w:rFonts w:ascii="Times New Roman" w:hAnsi="Times New Roman" w:cs="Times New Roman"/>
                <w:b/>
              </w:rPr>
            </w:pPr>
          </w:p>
          <w:p w14:paraId="4FE3F0C9" w14:textId="77777777" w:rsidR="00CB52A1" w:rsidRPr="00CB52A1" w:rsidRDefault="00CB52A1" w:rsidP="00CB52A1">
            <w:pPr>
              <w:pStyle w:val="a3"/>
              <w:jc w:val="both"/>
              <w:rPr>
                <w:rFonts w:ascii="Times New Roman" w:hAnsi="Times New Roman" w:cs="Times New Roman"/>
                <w:b/>
                <w:lang w:eastAsia="uk-UA"/>
              </w:rPr>
            </w:pPr>
            <w:r w:rsidRPr="00CB52A1">
              <w:rPr>
                <w:rFonts w:ascii="Times New Roman" w:hAnsi="Times New Roman" w:cs="Times New Roman"/>
                <w:b/>
                <w:lang w:eastAsia="uk-UA"/>
              </w:rPr>
              <w:t>Обґрунтування</w:t>
            </w:r>
          </w:p>
          <w:p w14:paraId="3170CFE2" w14:textId="77777777" w:rsidR="00CB52A1" w:rsidRPr="00D00F65" w:rsidRDefault="00CB52A1" w:rsidP="003B2512">
            <w:pPr>
              <w:pStyle w:val="a3"/>
              <w:jc w:val="both"/>
              <w:rPr>
                <w:rFonts w:ascii="Times New Roman" w:hAnsi="Times New Roman" w:cs="Times New Roman"/>
                <w:b/>
              </w:rPr>
            </w:pPr>
          </w:p>
          <w:p w14:paraId="6C072708" w14:textId="77777777" w:rsidR="00CB52A1" w:rsidRPr="00D00F65" w:rsidRDefault="00CB52A1" w:rsidP="00CB52A1">
            <w:pPr>
              <w:pStyle w:val="a3"/>
              <w:jc w:val="both"/>
              <w:rPr>
                <w:rFonts w:ascii="Times New Roman" w:hAnsi="Times New Roman" w:cs="Times New Roman"/>
                <w:lang w:eastAsia="uk-UA"/>
              </w:rPr>
            </w:pPr>
            <w:r w:rsidRPr="00D00F65">
              <w:rPr>
                <w:rFonts w:ascii="Times New Roman" w:hAnsi="Times New Roman" w:cs="Times New Roman"/>
                <w:lang w:eastAsia="uk-UA"/>
              </w:rPr>
              <w:t xml:space="preserve">Пропонується додати новий пункт за аналогією із </w:t>
            </w:r>
            <w:proofErr w:type="spellStart"/>
            <w:r w:rsidRPr="00D00F65">
              <w:rPr>
                <w:rFonts w:ascii="Times New Roman" w:hAnsi="Times New Roman" w:cs="Times New Roman"/>
                <w:lang w:eastAsia="uk-UA"/>
              </w:rPr>
              <w:t>ліцумовами</w:t>
            </w:r>
            <w:proofErr w:type="spellEnd"/>
            <w:r w:rsidRPr="00D00F65">
              <w:rPr>
                <w:rFonts w:ascii="Times New Roman" w:hAnsi="Times New Roman" w:cs="Times New Roman"/>
                <w:lang w:eastAsia="uk-UA"/>
              </w:rPr>
              <w:t xml:space="preserve">, порушення яких також, як і по інших правопорушеннях на оптовому енергетичному ринку мають не тільки </w:t>
            </w:r>
            <w:r w:rsidRPr="00D00F65">
              <w:rPr>
                <w:rFonts w:ascii="Times New Roman" w:hAnsi="Times New Roman" w:cs="Times New Roman"/>
                <w:lang w:eastAsia="uk-UA"/>
              </w:rPr>
              <w:lastRenderedPageBreak/>
              <w:t>максимальний, а й мінімальний розмір штрафу, що обумовлює можливість ситуації, за якої остаточний розмір штрафу, після застосування всіх визначених метрик, може бути меншим за його мінімальний розмір.</w:t>
            </w:r>
          </w:p>
          <w:p w14:paraId="5DA0DFA8" w14:textId="77777777" w:rsidR="00CB52A1" w:rsidRPr="00D00F65" w:rsidRDefault="00CB52A1" w:rsidP="003B2512">
            <w:pPr>
              <w:pStyle w:val="a3"/>
              <w:jc w:val="both"/>
              <w:rPr>
                <w:rFonts w:ascii="Times New Roman" w:hAnsi="Times New Roman" w:cs="Times New Roman"/>
                <w:b/>
              </w:rPr>
            </w:pPr>
          </w:p>
          <w:p w14:paraId="43AA9943" w14:textId="77777777" w:rsidR="00CB52A1" w:rsidRPr="00D00F65" w:rsidRDefault="00CB52A1" w:rsidP="003B2512">
            <w:pPr>
              <w:pStyle w:val="a3"/>
              <w:jc w:val="both"/>
              <w:rPr>
                <w:rFonts w:ascii="Times New Roman" w:hAnsi="Times New Roman" w:cs="Times New Roman"/>
                <w:b/>
              </w:rPr>
            </w:pPr>
          </w:p>
          <w:p w14:paraId="552D6167" w14:textId="77777777" w:rsidR="00CB52A1" w:rsidRPr="00D00F65" w:rsidRDefault="00CB52A1" w:rsidP="003B2512">
            <w:pPr>
              <w:pStyle w:val="a3"/>
              <w:jc w:val="both"/>
              <w:rPr>
                <w:rFonts w:ascii="Times New Roman" w:hAnsi="Times New Roman" w:cs="Times New Roman"/>
                <w:b/>
              </w:rPr>
            </w:pPr>
            <w:r w:rsidRPr="00D00F65">
              <w:rPr>
                <w:rFonts w:ascii="Times New Roman" w:hAnsi="Times New Roman" w:cs="Times New Roman"/>
                <w:b/>
              </w:rPr>
              <w:t>АТ «ОПЕРАТОР РИНКУ»</w:t>
            </w:r>
          </w:p>
          <w:p w14:paraId="69E9C732" w14:textId="77777777" w:rsidR="00CB52A1" w:rsidRPr="00D00F65" w:rsidRDefault="00CB52A1" w:rsidP="003B2512">
            <w:pPr>
              <w:pStyle w:val="a3"/>
              <w:jc w:val="both"/>
              <w:rPr>
                <w:rFonts w:ascii="Times New Roman" w:hAnsi="Times New Roman" w:cs="Times New Roman"/>
                <w:bCs/>
              </w:rPr>
            </w:pPr>
          </w:p>
          <w:p w14:paraId="67108A32" w14:textId="77777777" w:rsidR="00CB52A1" w:rsidRDefault="00CB52A1" w:rsidP="003B2512">
            <w:pPr>
              <w:pStyle w:val="a3"/>
              <w:jc w:val="both"/>
              <w:rPr>
                <w:rFonts w:ascii="Times New Roman" w:hAnsi="Times New Roman" w:cs="Times New Roman"/>
                <w:b/>
                <w:bCs/>
                <w:lang w:eastAsia="uk-UA"/>
              </w:rPr>
            </w:pPr>
            <w:r w:rsidRPr="00D00F65">
              <w:rPr>
                <w:rFonts w:ascii="Times New Roman" w:hAnsi="Times New Roman" w:cs="Times New Roman"/>
                <w:b/>
                <w:bCs/>
                <w:lang w:eastAsia="uk-UA"/>
              </w:rPr>
              <w:t>4.6.4. У випадку якщо підсумковий розмір штрафу, розрахований відповідно до глав 4.2-4.5 цього розділу, менший за мінімальний розмір штрафу, передбачений законом, НКРЕКП не накладає штраф, а застосовує інші санкції (застереження та/або попередження про необхідність усунення порушень).</w:t>
            </w:r>
          </w:p>
          <w:p w14:paraId="469D825F" w14:textId="77777777" w:rsidR="00CB52A1" w:rsidRPr="00CB52A1" w:rsidRDefault="00CB52A1" w:rsidP="00CB52A1">
            <w:pPr>
              <w:pStyle w:val="a3"/>
              <w:jc w:val="both"/>
              <w:rPr>
                <w:rFonts w:ascii="Times New Roman" w:hAnsi="Times New Roman" w:cs="Times New Roman"/>
                <w:b/>
                <w:lang w:eastAsia="uk-UA"/>
              </w:rPr>
            </w:pPr>
            <w:r w:rsidRPr="00CB52A1">
              <w:rPr>
                <w:rFonts w:ascii="Times New Roman" w:hAnsi="Times New Roman" w:cs="Times New Roman"/>
                <w:b/>
                <w:lang w:eastAsia="uk-UA"/>
              </w:rPr>
              <w:t>Обґрунтування</w:t>
            </w:r>
          </w:p>
          <w:p w14:paraId="147438A6" w14:textId="77777777" w:rsidR="00CB52A1" w:rsidRPr="00D00F65" w:rsidRDefault="00CB52A1" w:rsidP="00CB52A1">
            <w:pPr>
              <w:pStyle w:val="a3"/>
              <w:jc w:val="both"/>
              <w:rPr>
                <w:rFonts w:ascii="Times New Roman" w:hAnsi="Times New Roman" w:cs="Times New Roman"/>
                <w:lang w:eastAsia="uk-UA"/>
              </w:rPr>
            </w:pPr>
            <w:r w:rsidRPr="00D00F65">
              <w:rPr>
                <w:rFonts w:ascii="Times New Roman" w:hAnsi="Times New Roman" w:cs="Times New Roman"/>
                <w:lang w:eastAsia="uk-UA"/>
              </w:rPr>
              <w:t>Оскільки для «інших порушень» законом передбачена мінімальна межа штрафу 3000 неоподатковуваних мінімумів доходів громадян, пропонується додати, оскільки це передбачено чинною редакцією п.3.6.4.</w:t>
            </w:r>
          </w:p>
          <w:p w14:paraId="793AA1C0" w14:textId="35130FED" w:rsidR="00CB52A1" w:rsidRPr="00D00F65" w:rsidRDefault="00CB52A1" w:rsidP="003B2512">
            <w:pPr>
              <w:pStyle w:val="a3"/>
              <w:jc w:val="both"/>
              <w:rPr>
                <w:rFonts w:ascii="Times New Roman" w:hAnsi="Times New Roman" w:cs="Times New Roman"/>
                <w:bCs/>
                <w:lang w:eastAsia="uk-UA"/>
              </w:rPr>
            </w:pPr>
          </w:p>
        </w:tc>
        <w:tc>
          <w:tcPr>
            <w:tcW w:w="754" w:type="pct"/>
            <w:shd w:val="clear" w:color="auto" w:fill="auto"/>
            <w:vAlign w:val="center"/>
          </w:tcPr>
          <w:p w14:paraId="3F57E245" w14:textId="1F8718E1" w:rsidR="00CB52A1" w:rsidRPr="00D00F65" w:rsidRDefault="00CB52A1" w:rsidP="00B70ED4">
            <w:pPr>
              <w:pStyle w:val="a9"/>
              <w:spacing w:after="0" w:line="240" w:lineRule="auto"/>
              <w:ind w:left="0"/>
              <w:jc w:val="center"/>
              <w:rPr>
                <w:rFonts w:ascii="Times New Roman" w:hAnsi="Times New Roman"/>
                <w:bCs/>
                <w:lang w:eastAsia="uk-UA"/>
              </w:rPr>
            </w:pPr>
            <w:r w:rsidRPr="00D00F65">
              <w:rPr>
                <w:rFonts w:ascii="Times New Roman" w:hAnsi="Times New Roman"/>
              </w:rPr>
              <w:lastRenderedPageBreak/>
              <w:t xml:space="preserve">Не враховувати. </w:t>
            </w:r>
            <w:r w:rsidRPr="00D00F65">
              <w:rPr>
                <w:rFonts w:ascii="Times New Roman" w:hAnsi="Times New Roman"/>
                <w:bCs/>
                <w:lang w:eastAsia="uk-UA"/>
              </w:rPr>
              <w:t>Статтею 77 Закону України «Про ринок електричної енергії»  та статтею 59 Закону України «Про ринок природного газу»</w:t>
            </w:r>
          </w:p>
          <w:p w14:paraId="3FA1A915" w14:textId="5F6C3592" w:rsidR="00CB52A1" w:rsidRPr="00D00F65" w:rsidRDefault="00CB52A1" w:rsidP="00B70ED4">
            <w:pPr>
              <w:pStyle w:val="a9"/>
              <w:spacing w:after="0" w:line="240" w:lineRule="auto"/>
              <w:ind w:left="0"/>
              <w:jc w:val="center"/>
              <w:rPr>
                <w:rFonts w:ascii="Times New Roman" w:hAnsi="Times New Roman"/>
              </w:rPr>
            </w:pPr>
            <w:r w:rsidRPr="00D00F65">
              <w:rPr>
                <w:rFonts w:ascii="Times New Roman" w:hAnsi="Times New Roman"/>
              </w:rPr>
              <w:t xml:space="preserve">за порушення на оптовому енергетичному ринку передбачено виключно накладання штрафу у межах його мінімального та максимального розміру </w:t>
            </w:r>
          </w:p>
        </w:tc>
      </w:tr>
      <w:tr w:rsidR="00CB52A1" w:rsidRPr="00D00F65" w14:paraId="6A1B52C3" w14:textId="77777777" w:rsidTr="00CB52A1">
        <w:tc>
          <w:tcPr>
            <w:tcW w:w="211" w:type="pct"/>
            <w:shd w:val="clear" w:color="auto" w:fill="auto"/>
            <w:vAlign w:val="center"/>
          </w:tcPr>
          <w:p w14:paraId="0B0CD791" w14:textId="77777777" w:rsidR="00CB52A1" w:rsidRPr="00D00F65" w:rsidRDefault="00CB52A1" w:rsidP="00B70ED4">
            <w:pPr>
              <w:pStyle w:val="a9"/>
              <w:spacing w:after="0" w:line="240" w:lineRule="auto"/>
              <w:ind w:left="0"/>
              <w:jc w:val="center"/>
              <w:rPr>
                <w:rFonts w:ascii="Times New Roman" w:hAnsi="Times New Roman"/>
                <w:b/>
                <w:bCs/>
              </w:rPr>
            </w:pPr>
          </w:p>
        </w:tc>
        <w:tc>
          <w:tcPr>
            <w:tcW w:w="1307" w:type="pct"/>
            <w:shd w:val="clear" w:color="auto" w:fill="auto"/>
          </w:tcPr>
          <w:p w14:paraId="06B6990A" w14:textId="4CB633DA"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відсутній</w:t>
            </w:r>
          </w:p>
        </w:tc>
        <w:tc>
          <w:tcPr>
            <w:tcW w:w="2728" w:type="pct"/>
            <w:shd w:val="clear" w:color="auto" w:fill="auto"/>
          </w:tcPr>
          <w:p w14:paraId="2F290AE4" w14:textId="77777777" w:rsidR="00CB52A1" w:rsidRPr="00D00F65" w:rsidRDefault="00CB52A1" w:rsidP="003B2512">
            <w:pPr>
              <w:pStyle w:val="a3"/>
              <w:jc w:val="both"/>
              <w:rPr>
                <w:rFonts w:ascii="Times New Roman" w:hAnsi="Times New Roman" w:cs="Times New Roman"/>
                <w:b/>
                <w:bCs/>
                <w:lang w:eastAsia="uk-UA"/>
              </w:rPr>
            </w:pPr>
            <w:r w:rsidRPr="00D00F65">
              <w:rPr>
                <w:rFonts w:ascii="Times New Roman" w:hAnsi="Times New Roman" w:cs="Times New Roman"/>
                <w:b/>
                <w:bCs/>
                <w:lang w:eastAsia="uk-UA"/>
              </w:rPr>
              <w:t>ГО «ПЕРША ЕНЕРГЕТИЧНА РАДА»</w:t>
            </w:r>
          </w:p>
          <w:p w14:paraId="18A15DA2" w14:textId="77777777" w:rsidR="00CB52A1" w:rsidRPr="00D00F65" w:rsidRDefault="00CB52A1" w:rsidP="003B2512">
            <w:pPr>
              <w:pStyle w:val="a3"/>
              <w:jc w:val="both"/>
              <w:rPr>
                <w:rFonts w:ascii="Times New Roman" w:hAnsi="Times New Roman" w:cs="Times New Roman"/>
                <w:b/>
                <w:lang w:eastAsia="uk-UA"/>
              </w:rPr>
            </w:pPr>
          </w:p>
          <w:p w14:paraId="44F55EDD" w14:textId="77777777" w:rsidR="00CB52A1"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4.5.4. У виняткових випадках, підсумковий розмір штрафу може бути зменшеним НКРЕКП до 80% у разі, якщо сплата повного розміру штрафу обґрунтовано є неможливою або призведе до подальшої неплатоспроможності порушника, або розмір такого розрахованого штрафу не співвідноситься з важкістю порушення/ступенем завданої шкоди.</w:t>
            </w:r>
          </w:p>
          <w:p w14:paraId="09EA918D" w14:textId="77777777" w:rsidR="00CB52A1" w:rsidRPr="00CB52A1" w:rsidRDefault="00CB52A1" w:rsidP="00CB52A1">
            <w:pPr>
              <w:pStyle w:val="a3"/>
              <w:jc w:val="both"/>
              <w:rPr>
                <w:rFonts w:ascii="Times New Roman" w:hAnsi="Times New Roman" w:cs="Times New Roman"/>
                <w:b/>
                <w:lang w:eastAsia="uk-UA"/>
              </w:rPr>
            </w:pPr>
            <w:r w:rsidRPr="00CB52A1">
              <w:rPr>
                <w:rFonts w:ascii="Times New Roman" w:hAnsi="Times New Roman" w:cs="Times New Roman"/>
                <w:b/>
                <w:lang w:eastAsia="uk-UA"/>
              </w:rPr>
              <w:t>Обґрунтування</w:t>
            </w:r>
          </w:p>
          <w:p w14:paraId="2619D36D" w14:textId="16885A4A" w:rsidR="00CB52A1" w:rsidRPr="00CB52A1" w:rsidRDefault="00CB52A1" w:rsidP="003B2512">
            <w:pPr>
              <w:pStyle w:val="a3"/>
              <w:jc w:val="both"/>
              <w:rPr>
                <w:rFonts w:ascii="Times New Roman" w:hAnsi="Times New Roman" w:cs="Times New Roman"/>
                <w:lang w:eastAsia="uk-UA"/>
              </w:rPr>
            </w:pPr>
            <w:r w:rsidRPr="00CB52A1">
              <w:rPr>
                <w:rFonts w:ascii="Times New Roman" w:hAnsi="Times New Roman" w:cs="Times New Roman"/>
                <w:lang w:eastAsia="uk-UA"/>
              </w:rPr>
              <w:t xml:space="preserve">Норму перенесено з запропонованої </w:t>
            </w:r>
            <w:proofErr w:type="spellStart"/>
            <w:r w:rsidRPr="00CB52A1">
              <w:rPr>
                <w:rFonts w:ascii="Times New Roman" w:hAnsi="Times New Roman" w:cs="Times New Roman"/>
                <w:lang w:eastAsia="uk-UA"/>
              </w:rPr>
              <w:t>проєктом</w:t>
            </w:r>
            <w:proofErr w:type="spellEnd"/>
            <w:r w:rsidRPr="00CB52A1">
              <w:rPr>
                <w:rFonts w:ascii="Times New Roman" w:hAnsi="Times New Roman" w:cs="Times New Roman"/>
                <w:lang w:eastAsia="uk-UA"/>
              </w:rPr>
              <w:t xml:space="preserve"> редакції п.4.5.1.</w:t>
            </w:r>
          </w:p>
        </w:tc>
        <w:tc>
          <w:tcPr>
            <w:tcW w:w="754" w:type="pct"/>
            <w:shd w:val="clear" w:color="auto" w:fill="auto"/>
            <w:vAlign w:val="center"/>
          </w:tcPr>
          <w:p w14:paraId="2D3BCC5A" w14:textId="1D87A6D0" w:rsidR="00CB52A1" w:rsidRPr="00D00F65" w:rsidRDefault="00CB52A1" w:rsidP="00B70ED4">
            <w:pPr>
              <w:pStyle w:val="a9"/>
              <w:spacing w:after="0" w:line="240" w:lineRule="auto"/>
              <w:ind w:left="0"/>
              <w:jc w:val="center"/>
              <w:rPr>
                <w:rFonts w:ascii="Times New Roman" w:hAnsi="Times New Roman"/>
              </w:rPr>
            </w:pPr>
            <w:r w:rsidRPr="00D00F65">
              <w:rPr>
                <w:rFonts w:ascii="Times New Roman" w:hAnsi="Times New Roman"/>
              </w:rPr>
              <w:t>Не враховувати оскільки  пункт 4.5.1 не змінюється</w:t>
            </w:r>
          </w:p>
        </w:tc>
      </w:tr>
      <w:tr w:rsidR="00CB52A1" w:rsidRPr="00D00F65" w14:paraId="18B42500" w14:textId="77777777" w:rsidTr="00CB52A1">
        <w:tc>
          <w:tcPr>
            <w:tcW w:w="211" w:type="pct"/>
            <w:shd w:val="clear" w:color="auto" w:fill="auto"/>
            <w:vAlign w:val="center"/>
          </w:tcPr>
          <w:p w14:paraId="285F4623" w14:textId="77777777" w:rsidR="00CB52A1" w:rsidRPr="00D00F65" w:rsidRDefault="00CB52A1" w:rsidP="00B70ED4">
            <w:pPr>
              <w:pStyle w:val="a9"/>
              <w:spacing w:after="0" w:line="240" w:lineRule="auto"/>
              <w:ind w:left="0"/>
              <w:jc w:val="center"/>
              <w:rPr>
                <w:rFonts w:ascii="Times New Roman" w:hAnsi="Times New Roman"/>
                <w:b/>
                <w:bCs/>
              </w:rPr>
            </w:pPr>
          </w:p>
        </w:tc>
        <w:tc>
          <w:tcPr>
            <w:tcW w:w="1307" w:type="pct"/>
            <w:shd w:val="clear" w:color="auto" w:fill="auto"/>
          </w:tcPr>
          <w:p w14:paraId="6A127252" w14:textId="076CDC14" w:rsidR="00CB52A1" w:rsidRPr="00D00F65" w:rsidRDefault="00CB52A1" w:rsidP="003B2512">
            <w:pPr>
              <w:pStyle w:val="a3"/>
              <w:jc w:val="both"/>
              <w:rPr>
                <w:rFonts w:ascii="Times New Roman" w:hAnsi="Times New Roman" w:cs="Times New Roman"/>
                <w:b/>
                <w:lang w:eastAsia="uk-UA"/>
              </w:rPr>
            </w:pPr>
            <w:r w:rsidRPr="00D00F65">
              <w:rPr>
                <w:rFonts w:ascii="Times New Roman" w:hAnsi="Times New Roman" w:cs="Times New Roman"/>
                <w:b/>
                <w:lang w:eastAsia="uk-UA"/>
              </w:rPr>
              <w:t>відсутній</w:t>
            </w:r>
          </w:p>
        </w:tc>
        <w:tc>
          <w:tcPr>
            <w:tcW w:w="2728" w:type="pct"/>
            <w:shd w:val="clear" w:color="auto" w:fill="auto"/>
          </w:tcPr>
          <w:p w14:paraId="3D51581B" w14:textId="77777777" w:rsidR="00CB52A1" w:rsidRPr="00D00F65" w:rsidRDefault="00CB52A1" w:rsidP="00CB52A1">
            <w:pPr>
              <w:pStyle w:val="a3"/>
              <w:jc w:val="both"/>
              <w:rPr>
                <w:rFonts w:ascii="Times New Roman" w:hAnsi="Times New Roman" w:cs="Times New Roman"/>
                <w:b/>
                <w:bCs/>
                <w:lang w:eastAsia="uk-UA"/>
              </w:rPr>
            </w:pPr>
            <w:r w:rsidRPr="00D00F65">
              <w:rPr>
                <w:rFonts w:ascii="Times New Roman" w:hAnsi="Times New Roman" w:cs="Times New Roman"/>
                <w:b/>
                <w:bCs/>
                <w:lang w:eastAsia="uk-UA"/>
              </w:rPr>
              <w:t>ГО «ПЕРША ЕНЕРГЕТИЧНА РАДА»</w:t>
            </w:r>
          </w:p>
          <w:p w14:paraId="6E068B30" w14:textId="77777777" w:rsidR="00CB52A1" w:rsidRPr="00D00F65" w:rsidRDefault="00CB52A1" w:rsidP="00CB52A1">
            <w:pPr>
              <w:spacing w:after="0" w:line="240" w:lineRule="auto"/>
              <w:jc w:val="both"/>
              <w:rPr>
                <w:rFonts w:ascii="Times New Roman" w:hAnsi="Times New Roman"/>
                <w:b/>
                <w:lang w:eastAsia="uk-UA"/>
              </w:rPr>
            </w:pPr>
          </w:p>
          <w:p w14:paraId="7871B4B3" w14:textId="1953A878" w:rsidR="00CB52A1" w:rsidRDefault="00CB52A1" w:rsidP="00CB52A1">
            <w:pPr>
              <w:spacing w:after="0" w:line="240" w:lineRule="auto"/>
              <w:jc w:val="both"/>
              <w:rPr>
                <w:rFonts w:ascii="Times New Roman" w:hAnsi="Times New Roman"/>
                <w:b/>
              </w:rPr>
            </w:pPr>
            <w:r w:rsidRPr="00D00F65">
              <w:rPr>
                <w:rFonts w:ascii="Times New Roman" w:hAnsi="Times New Roman"/>
                <w:b/>
                <w:lang w:eastAsia="uk-UA"/>
              </w:rPr>
              <w:t xml:space="preserve">4.5.5. </w:t>
            </w:r>
            <w:r w:rsidRPr="00D00F65">
              <w:rPr>
                <w:rFonts w:ascii="Times New Roman" w:hAnsi="Times New Roman"/>
                <w:b/>
              </w:rPr>
              <w:t xml:space="preserve"> У випадку якщо підсумковий розмір штрафу, менший за мінімальний розмір штрафу, передбачений законом, НКРЕКП не накладає штраф, а застосовує інші санкції (застереження та/або попередження про необхідність усунення порушень).</w:t>
            </w:r>
          </w:p>
          <w:p w14:paraId="3972CF0C" w14:textId="77777777" w:rsidR="00CB52A1" w:rsidRDefault="00CB52A1" w:rsidP="00CB52A1">
            <w:pPr>
              <w:spacing w:after="0" w:line="240" w:lineRule="auto"/>
              <w:jc w:val="both"/>
              <w:rPr>
                <w:rFonts w:ascii="Times New Roman" w:hAnsi="Times New Roman"/>
                <w:b/>
              </w:rPr>
            </w:pPr>
          </w:p>
          <w:p w14:paraId="1F1A391C" w14:textId="79911D03" w:rsidR="00CB52A1" w:rsidRDefault="00CB52A1" w:rsidP="00CB52A1">
            <w:pPr>
              <w:spacing w:after="0" w:line="240" w:lineRule="auto"/>
              <w:jc w:val="both"/>
              <w:rPr>
                <w:rFonts w:ascii="Times New Roman" w:hAnsi="Times New Roman"/>
                <w:b/>
              </w:rPr>
            </w:pPr>
            <w:proofErr w:type="spellStart"/>
            <w:r>
              <w:rPr>
                <w:rFonts w:ascii="Times New Roman" w:hAnsi="Times New Roman"/>
                <w:b/>
              </w:rPr>
              <w:t>Обгрунтування</w:t>
            </w:r>
            <w:proofErr w:type="spellEnd"/>
          </w:p>
          <w:p w14:paraId="7C1DA4F6" w14:textId="77777777" w:rsidR="00CB52A1" w:rsidRPr="00CB52A1" w:rsidRDefault="00CB52A1" w:rsidP="00CB52A1">
            <w:pPr>
              <w:pStyle w:val="a3"/>
              <w:jc w:val="both"/>
              <w:rPr>
                <w:rFonts w:ascii="Times New Roman" w:hAnsi="Times New Roman" w:cs="Times New Roman"/>
                <w:lang w:eastAsia="uk-UA"/>
              </w:rPr>
            </w:pPr>
            <w:r w:rsidRPr="00CB52A1">
              <w:rPr>
                <w:rFonts w:ascii="Times New Roman" w:hAnsi="Times New Roman" w:cs="Times New Roman"/>
                <w:lang w:eastAsia="uk-UA"/>
              </w:rPr>
              <w:t>Принципове доповнення.</w:t>
            </w:r>
          </w:p>
          <w:p w14:paraId="436DE765" w14:textId="184E7731" w:rsidR="00CB52A1" w:rsidRPr="00D00F65" w:rsidRDefault="00CB52A1" w:rsidP="00CB52A1">
            <w:pPr>
              <w:spacing w:after="0" w:line="240" w:lineRule="auto"/>
              <w:jc w:val="both"/>
              <w:rPr>
                <w:rFonts w:ascii="Times New Roman" w:hAnsi="Times New Roman"/>
                <w:b/>
              </w:rPr>
            </w:pPr>
            <w:r w:rsidRPr="00D00F65">
              <w:rPr>
                <w:rFonts w:ascii="Times New Roman" w:hAnsi="Times New Roman"/>
                <w:bCs/>
                <w:lang w:eastAsia="uk-UA"/>
              </w:rPr>
              <w:t>Враховуючи врахування пом’якшуючих обставин (п.4.4), розмір підсумкового штрафу може бути меншим за мінімальний розмір, передбачений законом, що має бути враховано у Порядку.</w:t>
            </w:r>
          </w:p>
          <w:p w14:paraId="60B8AA2D" w14:textId="77777777" w:rsidR="00CB52A1" w:rsidRPr="00D00F65" w:rsidRDefault="00CB52A1" w:rsidP="003B2512">
            <w:pPr>
              <w:pStyle w:val="a3"/>
              <w:jc w:val="both"/>
              <w:rPr>
                <w:rFonts w:ascii="Times New Roman" w:hAnsi="Times New Roman" w:cs="Times New Roman"/>
                <w:lang w:eastAsia="uk-UA"/>
              </w:rPr>
            </w:pPr>
          </w:p>
        </w:tc>
        <w:tc>
          <w:tcPr>
            <w:tcW w:w="754" w:type="pct"/>
            <w:shd w:val="clear" w:color="auto" w:fill="auto"/>
            <w:vAlign w:val="center"/>
          </w:tcPr>
          <w:p w14:paraId="3F6FD56D" w14:textId="08E950BA" w:rsidR="00CB52A1" w:rsidRPr="00D00F65" w:rsidRDefault="00CB52A1" w:rsidP="00A52A76">
            <w:pPr>
              <w:pStyle w:val="a9"/>
              <w:spacing w:after="0" w:line="240" w:lineRule="auto"/>
              <w:ind w:left="0"/>
              <w:jc w:val="center"/>
              <w:rPr>
                <w:rFonts w:ascii="Times New Roman" w:hAnsi="Times New Roman"/>
                <w:bCs/>
                <w:lang w:eastAsia="uk-UA"/>
              </w:rPr>
            </w:pPr>
            <w:r w:rsidRPr="00D00F65">
              <w:rPr>
                <w:rFonts w:ascii="Times New Roman" w:hAnsi="Times New Roman"/>
              </w:rPr>
              <w:t xml:space="preserve">Не враховувати. </w:t>
            </w:r>
            <w:r w:rsidRPr="00D00F65">
              <w:rPr>
                <w:rFonts w:ascii="Times New Roman" w:hAnsi="Times New Roman"/>
                <w:bCs/>
                <w:lang w:eastAsia="uk-UA"/>
              </w:rPr>
              <w:t>Статтею 77 ЗУ «Про ринок електричної енергії»  та статтею 59 Закону України «Про ринок природного газу»</w:t>
            </w:r>
          </w:p>
          <w:p w14:paraId="763635A0" w14:textId="405B8306" w:rsidR="00CB52A1" w:rsidRPr="00D00F65" w:rsidRDefault="00CB52A1" w:rsidP="00A52A76">
            <w:pPr>
              <w:pStyle w:val="a9"/>
              <w:spacing w:after="0" w:line="240" w:lineRule="auto"/>
              <w:ind w:left="0"/>
              <w:jc w:val="center"/>
              <w:rPr>
                <w:rFonts w:ascii="Times New Roman" w:hAnsi="Times New Roman"/>
              </w:rPr>
            </w:pPr>
            <w:r w:rsidRPr="00D00F65">
              <w:rPr>
                <w:rFonts w:ascii="Times New Roman" w:hAnsi="Times New Roman"/>
              </w:rPr>
              <w:t>за порушення на оптовому енергетичному ринку передбачено виключно накладання штрафу у межах його мінімального та максимального розміру</w:t>
            </w:r>
          </w:p>
        </w:tc>
      </w:tr>
      <w:tr w:rsidR="00CB52A1" w:rsidRPr="00D00F65" w14:paraId="433E1E41" w14:textId="77777777" w:rsidTr="00CB52A1">
        <w:tc>
          <w:tcPr>
            <w:tcW w:w="211" w:type="pct"/>
            <w:shd w:val="clear" w:color="auto" w:fill="auto"/>
            <w:vAlign w:val="center"/>
          </w:tcPr>
          <w:p w14:paraId="1DCF982D" w14:textId="094EC610" w:rsidR="00CB52A1" w:rsidRPr="00D00F65" w:rsidRDefault="00CB52A1" w:rsidP="003C6B28">
            <w:pPr>
              <w:pStyle w:val="a9"/>
              <w:spacing w:after="0" w:line="240" w:lineRule="auto"/>
              <w:ind w:left="0"/>
              <w:jc w:val="center"/>
              <w:rPr>
                <w:rFonts w:ascii="Times New Roman" w:hAnsi="Times New Roman"/>
              </w:rPr>
            </w:pPr>
            <w:r w:rsidRPr="00D00F65">
              <w:rPr>
                <w:rFonts w:ascii="Times New Roman" w:hAnsi="Times New Roman"/>
              </w:rPr>
              <w:lastRenderedPageBreak/>
              <w:t xml:space="preserve">Додаток 2 до Порядку </w:t>
            </w:r>
          </w:p>
        </w:tc>
        <w:tc>
          <w:tcPr>
            <w:tcW w:w="1307" w:type="pct"/>
            <w:shd w:val="clear" w:color="auto" w:fill="auto"/>
          </w:tcPr>
          <w:p w14:paraId="2103D145" w14:textId="77777777" w:rsidR="00CB52A1" w:rsidRPr="00D00F65" w:rsidRDefault="00CB52A1" w:rsidP="003C6B28">
            <w:pPr>
              <w:jc w:val="both"/>
              <w:rPr>
                <w:rFonts w:ascii="Times New Roman" w:hAnsi="Times New Roman"/>
                <w:bCs/>
              </w:rPr>
            </w:pPr>
            <w:r w:rsidRPr="00D00F65">
              <w:rPr>
                <w:rFonts w:ascii="Times New Roman" w:hAnsi="Times New Roman"/>
                <w:bCs/>
              </w:rPr>
              <w:t>Додаток 2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 (пункт 2.2.14 глави 2.2 розділу II)</w:t>
            </w:r>
          </w:p>
          <w:p w14:paraId="2A800C39" w14:textId="77777777" w:rsidR="00CB52A1" w:rsidRPr="00D00F65" w:rsidRDefault="00CB52A1" w:rsidP="003C6B28">
            <w:pPr>
              <w:jc w:val="both"/>
              <w:rPr>
                <w:rFonts w:ascii="Times New Roman" w:hAnsi="Times New Roman"/>
                <w:bCs/>
              </w:rPr>
            </w:pPr>
            <w:r w:rsidRPr="00D00F65">
              <w:rPr>
                <w:rFonts w:ascii="Times New Roman" w:hAnsi="Times New Roman"/>
                <w:bCs/>
              </w:rPr>
              <w:t>Алгоритм розрахунку шкоди, завданої учасникам ринку, споживачам, ліцензіатам, або додаткової вигоди, отриманої ліцензіатом внаслідок порушення законодавства у сферах енергетики</w:t>
            </w:r>
          </w:p>
          <w:p w14:paraId="400DADF2" w14:textId="0D61BD7A" w:rsidR="00CB52A1" w:rsidRPr="00D00F65" w:rsidRDefault="00CB52A1" w:rsidP="003C6B28">
            <w:pPr>
              <w:pStyle w:val="a3"/>
              <w:jc w:val="both"/>
              <w:rPr>
                <w:rFonts w:ascii="Times New Roman" w:hAnsi="Times New Roman" w:cs="Times New Roman"/>
                <w:b/>
                <w:lang w:eastAsia="uk-UA"/>
              </w:rPr>
            </w:pPr>
            <w:r w:rsidRPr="00D00F65">
              <w:rPr>
                <w:rFonts w:ascii="Times New Roman" w:hAnsi="Times New Roman" w:cs="Times New Roman"/>
                <w:bCs/>
              </w:rPr>
              <w:t>П. 2. Розмір шкоди, завданої учасникам ринку, споживачам, ліцензіатам, або додаткової вигоди, отриманої ліцензіатом внаслідок порушення, визначається структурним підрозділом НКРЕКП виключно на підставі достовірних та офіційних даних, інформації та документів.</w:t>
            </w:r>
          </w:p>
        </w:tc>
        <w:tc>
          <w:tcPr>
            <w:tcW w:w="2728" w:type="pct"/>
            <w:shd w:val="clear" w:color="auto" w:fill="auto"/>
          </w:tcPr>
          <w:p w14:paraId="79AEB1D5" w14:textId="77777777" w:rsidR="00CB52A1" w:rsidRPr="00D00F65" w:rsidRDefault="00CB52A1" w:rsidP="003C6B28">
            <w:pPr>
              <w:pStyle w:val="a3"/>
              <w:jc w:val="both"/>
              <w:rPr>
                <w:rFonts w:ascii="Times New Roman" w:hAnsi="Times New Roman" w:cs="Times New Roman"/>
                <w:b/>
                <w:bCs/>
                <w:lang w:eastAsia="uk-UA"/>
              </w:rPr>
            </w:pPr>
            <w:r w:rsidRPr="00D00F65">
              <w:rPr>
                <w:rFonts w:ascii="Times New Roman" w:hAnsi="Times New Roman" w:cs="Times New Roman"/>
                <w:b/>
                <w:bCs/>
                <w:lang w:eastAsia="uk-UA"/>
              </w:rPr>
              <w:t>ТОВ «ЕНЕРДЖІ 365»</w:t>
            </w:r>
          </w:p>
          <w:p w14:paraId="3DE92147" w14:textId="77777777" w:rsidR="00CB52A1" w:rsidRPr="00D00F65" w:rsidRDefault="00CB52A1" w:rsidP="003C6B28">
            <w:pPr>
              <w:pStyle w:val="a3"/>
              <w:jc w:val="both"/>
              <w:rPr>
                <w:rFonts w:ascii="Times New Roman" w:hAnsi="Times New Roman" w:cs="Times New Roman"/>
                <w:lang w:eastAsia="uk-UA"/>
              </w:rPr>
            </w:pPr>
          </w:p>
          <w:p w14:paraId="33AE8606" w14:textId="77777777" w:rsidR="00CB52A1" w:rsidRPr="00D00F65" w:rsidRDefault="00CB52A1" w:rsidP="003C6B28">
            <w:pPr>
              <w:jc w:val="both"/>
              <w:rPr>
                <w:rFonts w:ascii="Times New Roman" w:hAnsi="Times New Roman"/>
                <w:bCs/>
              </w:rPr>
            </w:pPr>
            <w:r w:rsidRPr="00D00F65">
              <w:rPr>
                <w:rFonts w:ascii="Times New Roman" w:hAnsi="Times New Roman"/>
                <w:bCs/>
              </w:rPr>
              <w:t>Доповнити Додаток 2 до 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 (пункт 2.2.14 глави 2.2 розділу II)</w:t>
            </w:r>
          </w:p>
          <w:p w14:paraId="495856DE" w14:textId="77777777" w:rsidR="00CB52A1" w:rsidRPr="00D00F65" w:rsidRDefault="00CB52A1" w:rsidP="003C6B28">
            <w:pPr>
              <w:jc w:val="both"/>
              <w:rPr>
                <w:rFonts w:ascii="Times New Roman" w:hAnsi="Times New Roman"/>
                <w:bCs/>
              </w:rPr>
            </w:pPr>
            <w:r w:rsidRPr="00D00F65">
              <w:rPr>
                <w:rFonts w:ascii="Times New Roman" w:hAnsi="Times New Roman"/>
                <w:bCs/>
              </w:rPr>
              <w:t>Алгоритм розрахунку шкоди, завданої учасникам ринку, споживачам, ліцензіатам, або додаткової вигоди, отриманої ліцензіатом внаслідок порушення законодавства у сферах енергетики</w:t>
            </w:r>
          </w:p>
          <w:p w14:paraId="5D094F73" w14:textId="77777777" w:rsidR="00CB52A1" w:rsidRPr="00D00F65" w:rsidRDefault="00CB52A1" w:rsidP="00CB52A1">
            <w:pPr>
              <w:spacing w:after="0" w:line="240" w:lineRule="auto"/>
              <w:jc w:val="both"/>
              <w:rPr>
                <w:rFonts w:ascii="Times New Roman" w:hAnsi="Times New Roman"/>
                <w:bCs/>
              </w:rPr>
            </w:pPr>
            <w:r w:rsidRPr="00D00F65">
              <w:rPr>
                <w:rFonts w:ascii="Times New Roman" w:hAnsi="Times New Roman"/>
                <w:bCs/>
              </w:rPr>
              <w:t>П. 2 Розмір шкоди, завданої учасникам ринку, споживачам, ліцензіатам, або додаткової вигоди, отриманої ліцензіатом внаслідок порушення, визначається структурним підрозділом НКРЕКП виключно на підставі достовірних та офіційних даних, інформації та документів.</w:t>
            </w:r>
          </w:p>
          <w:p w14:paraId="6A80F104" w14:textId="77777777" w:rsidR="00CB52A1" w:rsidRDefault="00CB52A1" w:rsidP="00CB52A1">
            <w:pPr>
              <w:pStyle w:val="a3"/>
              <w:jc w:val="both"/>
              <w:rPr>
                <w:rFonts w:ascii="Times New Roman" w:hAnsi="Times New Roman" w:cs="Times New Roman"/>
                <w:b/>
              </w:rPr>
            </w:pPr>
            <w:r w:rsidRPr="00D00F65">
              <w:rPr>
                <w:rFonts w:ascii="Times New Roman" w:hAnsi="Times New Roman" w:cs="Times New Roman"/>
                <w:b/>
              </w:rPr>
              <w:t>У разі, якщо суб'єкта розслідування буде визнано винним у здійсненні порушень на оптово-енергетичному ринку, іншим учасникам оптового енергетичного ринку мають бути надані розрахунки для визначення можливих збитків спричинених діями суб’єкта розслідування</w:t>
            </w:r>
          </w:p>
          <w:p w14:paraId="12F1387A" w14:textId="77777777" w:rsidR="00CB52A1" w:rsidRDefault="00CB52A1" w:rsidP="00CB52A1">
            <w:pPr>
              <w:pStyle w:val="a3"/>
              <w:jc w:val="both"/>
              <w:rPr>
                <w:rFonts w:ascii="Times New Roman" w:hAnsi="Times New Roman" w:cs="Times New Roman"/>
                <w:b/>
                <w:bCs/>
                <w:lang w:eastAsia="uk-UA"/>
              </w:rPr>
            </w:pPr>
          </w:p>
          <w:p w14:paraId="26043138" w14:textId="77777777" w:rsidR="00CB52A1" w:rsidRDefault="00CB52A1" w:rsidP="00CB52A1">
            <w:pPr>
              <w:pStyle w:val="a3"/>
              <w:jc w:val="both"/>
              <w:rPr>
                <w:rFonts w:ascii="Times New Roman" w:hAnsi="Times New Roman" w:cs="Times New Roman"/>
                <w:b/>
                <w:bCs/>
                <w:lang w:eastAsia="uk-UA"/>
              </w:rPr>
            </w:pPr>
            <w:proofErr w:type="spellStart"/>
            <w:r>
              <w:rPr>
                <w:rFonts w:ascii="Times New Roman" w:hAnsi="Times New Roman" w:cs="Times New Roman"/>
                <w:b/>
                <w:bCs/>
                <w:lang w:eastAsia="uk-UA"/>
              </w:rPr>
              <w:t>Обгрунтування</w:t>
            </w:r>
            <w:proofErr w:type="spellEnd"/>
          </w:p>
          <w:p w14:paraId="36B520BD" w14:textId="77777777" w:rsidR="00CB52A1" w:rsidRPr="00D00F65" w:rsidRDefault="00CB52A1" w:rsidP="00CB52A1">
            <w:pPr>
              <w:spacing w:after="0" w:line="240" w:lineRule="auto"/>
              <w:jc w:val="both"/>
              <w:rPr>
                <w:rFonts w:ascii="Times New Roman" w:hAnsi="Times New Roman"/>
                <w:bCs/>
              </w:rPr>
            </w:pPr>
            <w:r w:rsidRPr="00D00F65">
              <w:rPr>
                <w:rFonts w:ascii="Times New Roman" w:hAnsi="Times New Roman"/>
                <w:bCs/>
              </w:rPr>
              <w:t>Необхідність та наслідки таких змін:</w:t>
            </w:r>
          </w:p>
          <w:p w14:paraId="5DB5BB0A" w14:textId="77777777" w:rsidR="00CB52A1" w:rsidRPr="00D00F65" w:rsidRDefault="00CB52A1" w:rsidP="00CB52A1">
            <w:pPr>
              <w:spacing w:after="0" w:line="240" w:lineRule="auto"/>
              <w:jc w:val="both"/>
              <w:rPr>
                <w:rFonts w:ascii="Times New Roman" w:hAnsi="Times New Roman"/>
                <w:bCs/>
              </w:rPr>
            </w:pPr>
            <w:r w:rsidRPr="00D00F65">
              <w:rPr>
                <w:rFonts w:ascii="Times New Roman" w:hAnsi="Times New Roman"/>
                <w:bCs/>
              </w:rPr>
              <w:t>Забезпечення прозорості та об'єктивності при прийнятті рішень НКРЕКП.</w:t>
            </w:r>
          </w:p>
          <w:p w14:paraId="1FD55A4F" w14:textId="77777777" w:rsidR="00CB52A1" w:rsidRPr="00D00F65" w:rsidRDefault="00CB52A1" w:rsidP="00CB52A1">
            <w:pPr>
              <w:spacing w:after="0" w:line="240" w:lineRule="auto"/>
              <w:jc w:val="both"/>
              <w:rPr>
                <w:rFonts w:ascii="Times New Roman" w:hAnsi="Times New Roman"/>
                <w:bCs/>
              </w:rPr>
            </w:pPr>
            <w:r w:rsidRPr="00D00F65">
              <w:rPr>
                <w:rFonts w:ascii="Times New Roman" w:hAnsi="Times New Roman"/>
                <w:bCs/>
              </w:rPr>
              <w:t>Чітке визначення та оцінка ступеня серйозності й масштабності порушень.</w:t>
            </w:r>
          </w:p>
          <w:p w14:paraId="56F63CD9" w14:textId="77777777" w:rsidR="00CB52A1" w:rsidRPr="00D00F65" w:rsidRDefault="00CB52A1" w:rsidP="00CB52A1">
            <w:pPr>
              <w:spacing w:after="0" w:line="240" w:lineRule="auto"/>
              <w:jc w:val="both"/>
              <w:rPr>
                <w:rFonts w:ascii="Times New Roman" w:hAnsi="Times New Roman"/>
                <w:bCs/>
              </w:rPr>
            </w:pPr>
            <w:r w:rsidRPr="00D00F65">
              <w:rPr>
                <w:rFonts w:ascii="Times New Roman" w:hAnsi="Times New Roman"/>
                <w:bCs/>
              </w:rPr>
              <w:t>Офіційне документування впливу порушення, що є важливим для захисту прав постраждалих сторін у подальших правовідносинах.</w:t>
            </w:r>
          </w:p>
          <w:p w14:paraId="3F893ADB" w14:textId="77777777" w:rsidR="00CB52A1" w:rsidRPr="00D00F65" w:rsidRDefault="00CB52A1" w:rsidP="00CB52A1">
            <w:pPr>
              <w:spacing w:after="0" w:line="240" w:lineRule="auto"/>
              <w:jc w:val="both"/>
              <w:rPr>
                <w:rFonts w:ascii="Times New Roman" w:hAnsi="Times New Roman"/>
                <w:bCs/>
              </w:rPr>
            </w:pPr>
            <w:r w:rsidRPr="00D00F65">
              <w:rPr>
                <w:rFonts w:ascii="Times New Roman" w:hAnsi="Times New Roman"/>
                <w:bCs/>
              </w:rPr>
              <w:t>Підвищення юридичної визначеності та ефективності механізмів захисту порушених прав споживачів та суб'єктів господарювання.</w:t>
            </w:r>
          </w:p>
          <w:p w14:paraId="67D6EE36" w14:textId="5F6E501C" w:rsidR="00CB52A1" w:rsidRPr="00D00F65" w:rsidRDefault="00CB52A1" w:rsidP="003C6B28">
            <w:pPr>
              <w:pStyle w:val="a3"/>
              <w:jc w:val="both"/>
              <w:rPr>
                <w:rFonts w:ascii="Times New Roman" w:hAnsi="Times New Roman" w:cs="Times New Roman"/>
                <w:b/>
                <w:bCs/>
                <w:lang w:eastAsia="uk-UA"/>
              </w:rPr>
            </w:pPr>
          </w:p>
        </w:tc>
        <w:tc>
          <w:tcPr>
            <w:tcW w:w="754" w:type="pct"/>
            <w:shd w:val="clear" w:color="auto" w:fill="auto"/>
            <w:vAlign w:val="center"/>
          </w:tcPr>
          <w:p w14:paraId="556C9FDF" w14:textId="7754BAFD" w:rsidR="00CB52A1" w:rsidRPr="00D00F65" w:rsidRDefault="00CB52A1" w:rsidP="003C6B28">
            <w:pPr>
              <w:pStyle w:val="a9"/>
              <w:spacing w:after="0" w:line="240" w:lineRule="auto"/>
              <w:ind w:left="0"/>
              <w:jc w:val="center"/>
              <w:rPr>
                <w:rFonts w:ascii="Times New Roman" w:hAnsi="Times New Roman"/>
              </w:rPr>
            </w:pPr>
            <w:r w:rsidRPr="00D00F65">
              <w:rPr>
                <w:rFonts w:ascii="Times New Roman" w:hAnsi="Times New Roman"/>
              </w:rPr>
              <w:t>Потребує обговорення</w:t>
            </w:r>
          </w:p>
        </w:tc>
      </w:tr>
    </w:tbl>
    <w:p w14:paraId="1D1B74F5" w14:textId="77777777" w:rsidR="00C75420" w:rsidRPr="003003EF" w:rsidRDefault="00C75420" w:rsidP="00C75420">
      <w:pPr>
        <w:shd w:val="clear" w:color="auto" w:fill="FFFFFF"/>
        <w:spacing w:after="0" w:line="240" w:lineRule="auto"/>
        <w:jc w:val="both"/>
        <w:rPr>
          <w:rFonts w:ascii="Times New Roman" w:eastAsia="Times New Roman" w:hAnsi="Times New Roman"/>
          <w:color w:val="FF0000"/>
          <w:lang w:eastAsia="uk-UA"/>
        </w:rPr>
      </w:pPr>
    </w:p>
    <w:p w14:paraId="01002852" w14:textId="77777777" w:rsidR="00C75420" w:rsidRPr="003003EF" w:rsidRDefault="00C75420" w:rsidP="00C75420">
      <w:pPr>
        <w:spacing w:after="0" w:line="240" w:lineRule="auto"/>
        <w:rPr>
          <w:rFonts w:ascii="Times New Roman" w:hAnsi="Times New Roman"/>
        </w:rPr>
      </w:pPr>
    </w:p>
    <w:p w14:paraId="7E177B85" w14:textId="77777777" w:rsidR="00C75420" w:rsidRPr="003003EF" w:rsidRDefault="00C75420" w:rsidP="00C75420">
      <w:pPr>
        <w:spacing w:after="0" w:line="240" w:lineRule="auto"/>
        <w:rPr>
          <w:rFonts w:ascii="Times New Roman" w:hAnsi="Times New Roman"/>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47"/>
        <w:gridCol w:w="7847"/>
      </w:tblGrid>
      <w:tr w:rsidR="00C75420" w:rsidRPr="003003EF" w14:paraId="08C5E7A8" w14:textId="77777777" w:rsidTr="007823C8">
        <w:tc>
          <w:tcPr>
            <w:tcW w:w="7847" w:type="dxa"/>
          </w:tcPr>
          <w:p w14:paraId="0005E125" w14:textId="77777777" w:rsidR="00C75420" w:rsidRPr="003003EF" w:rsidRDefault="00C75420" w:rsidP="007823C8">
            <w:pPr>
              <w:spacing w:after="0" w:line="240" w:lineRule="auto"/>
              <w:rPr>
                <w:rFonts w:ascii="Times New Roman" w:hAnsi="Times New Roman"/>
                <w:b/>
              </w:rPr>
            </w:pPr>
            <w:r w:rsidRPr="003003EF">
              <w:rPr>
                <w:rFonts w:ascii="Times New Roman" w:hAnsi="Times New Roman"/>
                <w:b/>
              </w:rPr>
              <w:t xml:space="preserve">Директор Департаменту розслідувань </w:t>
            </w:r>
          </w:p>
          <w:p w14:paraId="79202367" w14:textId="77777777" w:rsidR="00C75420" w:rsidRPr="003003EF" w:rsidRDefault="00C75420" w:rsidP="007823C8">
            <w:pPr>
              <w:spacing w:after="0" w:line="240" w:lineRule="auto"/>
              <w:rPr>
                <w:rFonts w:ascii="Times New Roman" w:hAnsi="Times New Roman"/>
                <w:b/>
              </w:rPr>
            </w:pPr>
            <w:r w:rsidRPr="003003EF">
              <w:rPr>
                <w:rFonts w:ascii="Times New Roman" w:hAnsi="Times New Roman"/>
                <w:b/>
              </w:rPr>
              <w:t xml:space="preserve">зловживань на оптових енергетичних </w:t>
            </w:r>
          </w:p>
          <w:p w14:paraId="65EAA430" w14:textId="1CF45FB9" w:rsidR="00C75420" w:rsidRPr="003003EF" w:rsidRDefault="00C75420" w:rsidP="007823C8">
            <w:pPr>
              <w:spacing w:after="0" w:line="240" w:lineRule="auto"/>
              <w:rPr>
                <w:rFonts w:ascii="Times New Roman" w:hAnsi="Times New Roman"/>
                <w:b/>
              </w:rPr>
            </w:pPr>
            <w:r w:rsidRPr="003003EF">
              <w:rPr>
                <w:rFonts w:ascii="Times New Roman" w:hAnsi="Times New Roman"/>
                <w:b/>
              </w:rPr>
              <w:t>ринках та моніторингу звітності</w:t>
            </w:r>
          </w:p>
        </w:tc>
        <w:tc>
          <w:tcPr>
            <w:tcW w:w="7847" w:type="dxa"/>
          </w:tcPr>
          <w:p w14:paraId="0A40FB51" w14:textId="77777777" w:rsidR="00C75420" w:rsidRPr="003003EF" w:rsidRDefault="00C75420" w:rsidP="007823C8">
            <w:pPr>
              <w:spacing w:after="0" w:line="240" w:lineRule="auto"/>
              <w:jc w:val="right"/>
              <w:rPr>
                <w:rFonts w:ascii="Times New Roman" w:hAnsi="Times New Roman"/>
                <w:b/>
              </w:rPr>
            </w:pPr>
          </w:p>
          <w:p w14:paraId="6D9DE87A" w14:textId="77777777" w:rsidR="00C75420" w:rsidRPr="003003EF" w:rsidRDefault="00C75420" w:rsidP="007823C8">
            <w:pPr>
              <w:spacing w:after="0" w:line="240" w:lineRule="auto"/>
              <w:jc w:val="right"/>
              <w:rPr>
                <w:rFonts w:ascii="Times New Roman" w:hAnsi="Times New Roman"/>
                <w:b/>
              </w:rPr>
            </w:pPr>
          </w:p>
          <w:p w14:paraId="75A9A904" w14:textId="79F60154" w:rsidR="00C75420" w:rsidRPr="003003EF" w:rsidRDefault="00C75420" w:rsidP="007823C8">
            <w:pPr>
              <w:spacing w:after="0" w:line="240" w:lineRule="auto"/>
              <w:jc w:val="right"/>
              <w:rPr>
                <w:rFonts w:ascii="Times New Roman" w:hAnsi="Times New Roman"/>
                <w:b/>
              </w:rPr>
            </w:pPr>
            <w:r w:rsidRPr="003003EF">
              <w:rPr>
                <w:rFonts w:ascii="Times New Roman" w:hAnsi="Times New Roman"/>
                <w:b/>
              </w:rPr>
              <w:t>Тетяна МІЩЕНЕНКО</w:t>
            </w:r>
          </w:p>
        </w:tc>
      </w:tr>
    </w:tbl>
    <w:p w14:paraId="0443809D" w14:textId="77777777" w:rsidR="00C4016C" w:rsidRPr="004A6FC5" w:rsidRDefault="00C4016C"/>
    <w:sectPr w:rsidR="00C4016C" w:rsidRPr="004A6FC5" w:rsidSect="00C75420">
      <w:headerReference w:type="default" r:id="rId15"/>
      <w:pgSz w:w="16838" w:h="11906" w:orient="landscape"/>
      <w:pgMar w:top="567" w:right="567" w:bottom="567" w:left="56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8474CA" w14:textId="77777777" w:rsidR="008A6BD3" w:rsidRPr="003003EF" w:rsidRDefault="008A6BD3">
      <w:pPr>
        <w:spacing w:after="0" w:line="240" w:lineRule="auto"/>
      </w:pPr>
      <w:r w:rsidRPr="003003EF">
        <w:separator/>
      </w:r>
    </w:p>
  </w:endnote>
  <w:endnote w:type="continuationSeparator" w:id="0">
    <w:p w14:paraId="6DEB7427" w14:textId="77777777" w:rsidR="008A6BD3" w:rsidRPr="003003EF" w:rsidRDefault="008A6BD3">
      <w:pPr>
        <w:spacing w:after="0" w:line="240" w:lineRule="auto"/>
      </w:pPr>
      <w:r w:rsidRPr="003003E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iberation Serif">
    <w:altName w:val="Times New Roman"/>
    <w:charset w:val="01"/>
    <w:family w:val="roman"/>
    <w:pitch w:val="variable"/>
  </w:font>
  <w:font w:name="Noto Sans CJK SC">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643A49" w14:textId="77777777" w:rsidR="008A6BD3" w:rsidRPr="003003EF" w:rsidRDefault="008A6BD3">
      <w:pPr>
        <w:spacing w:after="0" w:line="240" w:lineRule="auto"/>
      </w:pPr>
      <w:r w:rsidRPr="003003EF">
        <w:separator/>
      </w:r>
    </w:p>
  </w:footnote>
  <w:footnote w:type="continuationSeparator" w:id="0">
    <w:p w14:paraId="4CA5AB6B" w14:textId="77777777" w:rsidR="008A6BD3" w:rsidRPr="003003EF" w:rsidRDefault="008A6BD3">
      <w:pPr>
        <w:spacing w:after="0" w:line="240" w:lineRule="auto"/>
      </w:pPr>
      <w:r w:rsidRPr="003003E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4912956"/>
      <w:docPartObj>
        <w:docPartGallery w:val="Page Numbers (Top of Page)"/>
        <w:docPartUnique/>
      </w:docPartObj>
    </w:sdtPr>
    <w:sdtEndPr/>
    <w:sdtContent>
      <w:p w14:paraId="6F328A58" w14:textId="77777777" w:rsidR="00554C5D" w:rsidRPr="003003EF" w:rsidRDefault="00554C5D">
        <w:pPr>
          <w:pStyle w:val="afa"/>
          <w:jc w:val="center"/>
        </w:pPr>
        <w:r w:rsidRPr="003003EF">
          <w:fldChar w:fldCharType="begin"/>
        </w:r>
        <w:r w:rsidRPr="003003EF">
          <w:instrText>PAGE   \* MERGEFORMAT</w:instrText>
        </w:r>
        <w:r w:rsidRPr="003003EF">
          <w:fldChar w:fldCharType="separate"/>
        </w:r>
        <w:r w:rsidRPr="003003EF">
          <w:t>2</w:t>
        </w:r>
        <w:r w:rsidRPr="003003EF">
          <w:fldChar w:fldCharType="end"/>
        </w:r>
      </w:p>
    </w:sdtContent>
  </w:sdt>
  <w:p w14:paraId="00F246A3" w14:textId="77777777" w:rsidR="00554C5D" w:rsidRPr="003003EF" w:rsidRDefault="00554C5D">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AC40B2"/>
    <w:multiLevelType w:val="hybridMultilevel"/>
    <w:tmpl w:val="ED72E48C"/>
    <w:lvl w:ilvl="0" w:tplc="7EBEB938">
      <w:start w:val="1"/>
      <w:numFmt w:val="decimal"/>
      <w:lvlText w:val="%1)"/>
      <w:lvlJc w:val="left"/>
      <w:pPr>
        <w:ind w:left="879" w:hanging="360"/>
      </w:pPr>
      <w:rPr>
        <w:b w:val="0"/>
      </w:rPr>
    </w:lvl>
    <w:lvl w:ilvl="1" w:tplc="04220019">
      <w:start w:val="1"/>
      <w:numFmt w:val="lowerLetter"/>
      <w:lvlText w:val="%2."/>
      <w:lvlJc w:val="left"/>
      <w:pPr>
        <w:ind w:left="1599" w:hanging="360"/>
      </w:pPr>
    </w:lvl>
    <w:lvl w:ilvl="2" w:tplc="0422001B">
      <w:start w:val="1"/>
      <w:numFmt w:val="lowerRoman"/>
      <w:lvlText w:val="%3."/>
      <w:lvlJc w:val="right"/>
      <w:pPr>
        <w:ind w:left="2319" w:hanging="180"/>
      </w:pPr>
    </w:lvl>
    <w:lvl w:ilvl="3" w:tplc="0422000F">
      <w:start w:val="1"/>
      <w:numFmt w:val="decimal"/>
      <w:lvlText w:val="%4."/>
      <w:lvlJc w:val="left"/>
      <w:pPr>
        <w:ind w:left="3039" w:hanging="360"/>
      </w:pPr>
    </w:lvl>
    <w:lvl w:ilvl="4" w:tplc="04220019">
      <w:start w:val="1"/>
      <w:numFmt w:val="lowerLetter"/>
      <w:lvlText w:val="%5."/>
      <w:lvlJc w:val="left"/>
      <w:pPr>
        <w:ind w:left="3759" w:hanging="360"/>
      </w:pPr>
    </w:lvl>
    <w:lvl w:ilvl="5" w:tplc="0422001B">
      <w:start w:val="1"/>
      <w:numFmt w:val="lowerRoman"/>
      <w:lvlText w:val="%6."/>
      <w:lvlJc w:val="right"/>
      <w:pPr>
        <w:ind w:left="4479" w:hanging="180"/>
      </w:pPr>
    </w:lvl>
    <w:lvl w:ilvl="6" w:tplc="0422000F">
      <w:start w:val="1"/>
      <w:numFmt w:val="decimal"/>
      <w:lvlText w:val="%7."/>
      <w:lvlJc w:val="left"/>
      <w:pPr>
        <w:ind w:left="5199" w:hanging="360"/>
      </w:pPr>
    </w:lvl>
    <w:lvl w:ilvl="7" w:tplc="04220019">
      <w:start w:val="1"/>
      <w:numFmt w:val="lowerLetter"/>
      <w:lvlText w:val="%8."/>
      <w:lvlJc w:val="left"/>
      <w:pPr>
        <w:ind w:left="5919" w:hanging="360"/>
      </w:pPr>
    </w:lvl>
    <w:lvl w:ilvl="8" w:tplc="0422001B">
      <w:start w:val="1"/>
      <w:numFmt w:val="lowerRoman"/>
      <w:lvlText w:val="%9."/>
      <w:lvlJc w:val="right"/>
      <w:pPr>
        <w:ind w:left="6639" w:hanging="180"/>
      </w:pPr>
    </w:lvl>
  </w:abstractNum>
  <w:num w:numId="1" w16cid:durableId="8964041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420"/>
    <w:rsid w:val="00046BB5"/>
    <w:rsid w:val="00047BBF"/>
    <w:rsid w:val="00050673"/>
    <w:rsid w:val="0006424B"/>
    <w:rsid w:val="00093DE6"/>
    <w:rsid w:val="000A388D"/>
    <w:rsid w:val="000A3FF5"/>
    <w:rsid w:val="000B1C9B"/>
    <w:rsid w:val="000D1F30"/>
    <w:rsid w:val="000D41F7"/>
    <w:rsid w:val="000D6B1B"/>
    <w:rsid w:val="000D7A18"/>
    <w:rsid w:val="000E765C"/>
    <w:rsid w:val="00101F9B"/>
    <w:rsid w:val="00107695"/>
    <w:rsid w:val="001125B5"/>
    <w:rsid w:val="0015291F"/>
    <w:rsid w:val="0015433C"/>
    <w:rsid w:val="001553D2"/>
    <w:rsid w:val="0016174D"/>
    <w:rsid w:val="001759B6"/>
    <w:rsid w:val="00177B58"/>
    <w:rsid w:val="00177B5C"/>
    <w:rsid w:val="00197368"/>
    <w:rsid w:val="001C060F"/>
    <w:rsid w:val="001E710C"/>
    <w:rsid w:val="001F7262"/>
    <w:rsid w:val="001F771E"/>
    <w:rsid w:val="00205DDF"/>
    <w:rsid w:val="00215B3B"/>
    <w:rsid w:val="002262C5"/>
    <w:rsid w:val="002305EA"/>
    <w:rsid w:val="00260E55"/>
    <w:rsid w:val="002828E0"/>
    <w:rsid w:val="002D588A"/>
    <w:rsid w:val="002F0760"/>
    <w:rsid w:val="003003EF"/>
    <w:rsid w:val="00317291"/>
    <w:rsid w:val="00334328"/>
    <w:rsid w:val="00351DB2"/>
    <w:rsid w:val="0036731D"/>
    <w:rsid w:val="00373331"/>
    <w:rsid w:val="003A595C"/>
    <w:rsid w:val="003B2512"/>
    <w:rsid w:val="003C4F06"/>
    <w:rsid w:val="003C6B28"/>
    <w:rsid w:val="003D283B"/>
    <w:rsid w:val="003D380A"/>
    <w:rsid w:val="003D43F2"/>
    <w:rsid w:val="003E1D14"/>
    <w:rsid w:val="003E4DDA"/>
    <w:rsid w:val="0041525F"/>
    <w:rsid w:val="00417111"/>
    <w:rsid w:val="00450B85"/>
    <w:rsid w:val="00453BCD"/>
    <w:rsid w:val="00475A57"/>
    <w:rsid w:val="004A4672"/>
    <w:rsid w:val="004A6FC5"/>
    <w:rsid w:val="004C28A1"/>
    <w:rsid w:val="004C3365"/>
    <w:rsid w:val="004C6C4E"/>
    <w:rsid w:val="004E5388"/>
    <w:rsid w:val="004F28C9"/>
    <w:rsid w:val="004F51E3"/>
    <w:rsid w:val="00510790"/>
    <w:rsid w:val="00513FCF"/>
    <w:rsid w:val="005177E9"/>
    <w:rsid w:val="00523059"/>
    <w:rsid w:val="00530422"/>
    <w:rsid w:val="00532F65"/>
    <w:rsid w:val="00554C5D"/>
    <w:rsid w:val="0055777C"/>
    <w:rsid w:val="00585548"/>
    <w:rsid w:val="005B2471"/>
    <w:rsid w:val="005D51AF"/>
    <w:rsid w:val="005F0C40"/>
    <w:rsid w:val="00613E22"/>
    <w:rsid w:val="00615DFB"/>
    <w:rsid w:val="006310E3"/>
    <w:rsid w:val="00637130"/>
    <w:rsid w:val="00644B7F"/>
    <w:rsid w:val="00670A5F"/>
    <w:rsid w:val="00686707"/>
    <w:rsid w:val="006B316C"/>
    <w:rsid w:val="006D087C"/>
    <w:rsid w:val="006D7436"/>
    <w:rsid w:val="00704608"/>
    <w:rsid w:val="00717FE2"/>
    <w:rsid w:val="00751C87"/>
    <w:rsid w:val="00755DE5"/>
    <w:rsid w:val="007565AA"/>
    <w:rsid w:val="00757B11"/>
    <w:rsid w:val="00761594"/>
    <w:rsid w:val="007651D3"/>
    <w:rsid w:val="00766825"/>
    <w:rsid w:val="007823C8"/>
    <w:rsid w:val="0079492F"/>
    <w:rsid w:val="007B49EF"/>
    <w:rsid w:val="007F0B22"/>
    <w:rsid w:val="007F450E"/>
    <w:rsid w:val="007F780A"/>
    <w:rsid w:val="008501D8"/>
    <w:rsid w:val="0085053E"/>
    <w:rsid w:val="00850C4C"/>
    <w:rsid w:val="00854D8E"/>
    <w:rsid w:val="00871C89"/>
    <w:rsid w:val="0088532D"/>
    <w:rsid w:val="008A5889"/>
    <w:rsid w:val="008A6BD3"/>
    <w:rsid w:val="008B7389"/>
    <w:rsid w:val="008C14B3"/>
    <w:rsid w:val="008D0FAE"/>
    <w:rsid w:val="008D328B"/>
    <w:rsid w:val="008E2428"/>
    <w:rsid w:val="008F23B2"/>
    <w:rsid w:val="009073C2"/>
    <w:rsid w:val="00932B8D"/>
    <w:rsid w:val="00934965"/>
    <w:rsid w:val="0093788E"/>
    <w:rsid w:val="00952A76"/>
    <w:rsid w:val="00954BD8"/>
    <w:rsid w:val="0097249A"/>
    <w:rsid w:val="00973B2B"/>
    <w:rsid w:val="0097491D"/>
    <w:rsid w:val="00980ADB"/>
    <w:rsid w:val="009A5B0F"/>
    <w:rsid w:val="009B3CC1"/>
    <w:rsid w:val="009C421C"/>
    <w:rsid w:val="009D4245"/>
    <w:rsid w:val="009E29B2"/>
    <w:rsid w:val="009E3C40"/>
    <w:rsid w:val="00A05C5F"/>
    <w:rsid w:val="00A2198B"/>
    <w:rsid w:val="00A514DE"/>
    <w:rsid w:val="00A52494"/>
    <w:rsid w:val="00A52A76"/>
    <w:rsid w:val="00A917B6"/>
    <w:rsid w:val="00A95001"/>
    <w:rsid w:val="00AA4D75"/>
    <w:rsid w:val="00AA61F0"/>
    <w:rsid w:val="00AC17F4"/>
    <w:rsid w:val="00AD36F4"/>
    <w:rsid w:val="00B16AAA"/>
    <w:rsid w:val="00B17A79"/>
    <w:rsid w:val="00B34DEA"/>
    <w:rsid w:val="00B4448F"/>
    <w:rsid w:val="00B60CA3"/>
    <w:rsid w:val="00B70ED4"/>
    <w:rsid w:val="00B72600"/>
    <w:rsid w:val="00B73B59"/>
    <w:rsid w:val="00B75A58"/>
    <w:rsid w:val="00B90036"/>
    <w:rsid w:val="00BC27CE"/>
    <w:rsid w:val="00BD1174"/>
    <w:rsid w:val="00BD2A63"/>
    <w:rsid w:val="00BF35AD"/>
    <w:rsid w:val="00BF450D"/>
    <w:rsid w:val="00C1559C"/>
    <w:rsid w:val="00C20E94"/>
    <w:rsid w:val="00C2239A"/>
    <w:rsid w:val="00C364CA"/>
    <w:rsid w:val="00C4016C"/>
    <w:rsid w:val="00C4457C"/>
    <w:rsid w:val="00C53141"/>
    <w:rsid w:val="00C63EE4"/>
    <w:rsid w:val="00C75420"/>
    <w:rsid w:val="00C813E2"/>
    <w:rsid w:val="00C92F6D"/>
    <w:rsid w:val="00C9663D"/>
    <w:rsid w:val="00CA59FC"/>
    <w:rsid w:val="00CB52A1"/>
    <w:rsid w:val="00CD5D7E"/>
    <w:rsid w:val="00D00F65"/>
    <w:rsid w:val="00D271A4"/>
    <w:rsid w:val="00D31D6D"/>
    <w:rsid w:val="00D327A0"/>
    <w:rsid w:val="00D42BAD"/>
    <w:rsid w:val="00D44F9F"/>
    <w:rsid w:val="00D45017"/>
    <w:rsid w:val="00D65ADF"/>
    <w:rsid w:val="00DB1491"/>
    <w:rsid w:val="00DC718F"/>
    <w:rsid w:val="00DD63E6"/>
    <w:rsid w:val="00DE4091"/>
    <w:rsid w:val="00E35886"/>
    <w:rsid w:val="00E4457C"/>
    <w:rsid w:val="00E50A98"/>
    <w:rsid w:val="00E62F14"/>
    <w:rsid w:val="00E67680"/>
    <w:rsid w:val="00E70297"/>
    <w:rsid w:val="00E859DB"/>
    <w:rsid w:val="00E86814"/>
    <w:rsid w:val="00E87A2F"/>
    <w:rsid w:val="00EA17F2"/>
    <w:rsid w:val="00EB6A92"/>
    <w:rsid w:val="00F001E2"/>
    <w:rsid w:val="00F26F57"/>
    <w:rsid w:val="00F3669F"/>
    <w:rsid w:val="00F52D90"/>
    <w:rsid w:val="00F6098E"/>
    <w:rsid w:val="00F73B38"/>
    <w:rsid w:val="00F80481"/>
    <w:rsid w:val="00F855A9"/>
    <w:rsid w:val="00F87006"/>
    <w:rsid w:val="00F93238"/>
    <w:rsid w:val="00FA6C2B"/>
    <w:rsid w:val="00FC5268"/>
    <w:rsid w:val="00FC58E1"/>
    <w:rsid w:val="00FC652B"/>
    <w:rsid w:val="00FD69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ACF7E"/>
  <w15:chartTrackingRefBased/>
  <w15:docId w15:val="{54C04BE9-3E1F-419D-9EE6-8B37C69BD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3331"/>
    <w:pPr>
      <w:spacing w:after="200" w:line="276" w:lineRule="auto"/>
    </w:pPr>
    <w:rPr>
      <w:rFonts w:ascii="Calibri" w:eastAsia="Calibri" w:hAnsi="Calibri" w:cs="Times New Roman"/>
      <w:kern w:val="0"/>
      <w14:ligatures w14:val="none"/>
    </w:rPr>
  </w:style>
  <w:style w:type="paragraph" w:styleId="1">
    <w:name w:val="heading 1"/>
    <w:basedOn w:val="a"/>
    <w:next w:val="a"/>
    <w:link w:val="10"/>
    <w:uiPriority w:val="9"/>
    <w:qFormat/>
    <w:rsid w:val="003A595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3A595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3A595C"/>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4">
    <w:name w:val="heading 4"/>
    <w:basedOn w:val="a"/>
    <w:next w:val="a"/>
    <w:link w:val="40"/>
    <w:uiPriority w:val="9"/>
    <w:semiHidden/>
    <w:unhideWhenUsed/>
    <w:qFormat/>
    <w:rsid w:val="003A595C"/>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5">
    <w:name w:val="heading 5"/>
    <w:basedOn w:val="a"/>
    <w:next w:val="a"/>
    <w:link w:val="50"/>
    <w:uiPriority w:val="9"/>
    <w:semiHidden/>
    <w:unhideWhenUsed/>
    <w:qFormat/>
    <w:rsid w:val="003A595C"/>
    <w:pPr>
      <w:keepNext/>
      <w:keepLines/>
      <w:spacing w:before="80" w:after="40"/>
      <w:outlineLvl w:val="4"/>
    </w:pPr>
    <w:rPr>
      <w:rFonts w:asciiTheme="minorHAnsi" w:eastAsiaTheme="majorEastAsia" w:hAnsiTheme="minorHAnsi" w:cstheme="majorBidi"/>
      <w:color w:val="2F5496" w:themeColor="accent1" w:themeShade="BF"/>
    </w:rPr>
  </w:style>
  <w:style w:type="paragraph" w:styleId="6">
    <w:name w:val="heading 6"/>
    <w:basedOn w:val="a"/>
    <w:next w:val="a"/>
    <w:link w:val="60"/>
    <w:uiPriority w:val="9"/>
    <w:semiHidden/>
    <w:unhideWhenUsed/>
    <w:qFormat/>
    <w:rsid w:val="003A595C"/>
    <w:pPr>
      <w:keepNext/>
      <w:keepLines/>
      <w:spacing w:before="4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3A595C"/>
    <w:pPr>
      <w:keepNext/>
      <w:keepLines/>
      <w:spacing w:before="4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3A595C"/>
    <w:pPr>
      <w:keepNext/>
      <w:keepLines/>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3A595C"/>
    <w:pPr>
      <w:keepNext/>
      <w:keepLines/>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3A595C"/>
    <w:pPr>
      <w:spacing w:after="0" w:line="240" w:lineRule="auto"/>
    </w:pPr>
    <w:rPr>
      <w:kern w:val="0"/>
      <w14:ligatures w14:val="none"/>
    </w:rPr>
  </w:style>
  <w:style w:type="character" w:customStyle="1" w:styleId="10">
    <w:name w:val="Заголовок 1 Знак"/>
    <w:basedOn w:val="a0"/>
    <w:link w:val="1"/>
    <w:uiPriority w:val="9"/>
    <w:rsid w:val="003A595C"/>
    <w:rPr>
      <w:rFonts w:asciiTheme="majorHAnsi" w:eastAsiaTheme="majorEastAsia" w:hAnsiTheme="majorHAnsi" w:cstheme="majorBidi"/>
      <w:color w:val="2F5496" w:themeColor="accent1" w:themeShade="BF"/>
      <w:kern w:val="0"/>
      <w:sz w:val="40"/>
      <w:szCs w:val="40"/>
      <w:lang w:eastAsia="ar-SA"/>
      <w14:ligatures w14:val="none"/>
    </w:rPr>
  </w:style>
  <w:style w:type="character" w:customStyle="1" w:styleId="20">
    <w:name w:val="Заголовок 2 Знак"/>
    <w:basedOn w:val="a0"/>
    <w:link w:val="2"/>
    <w:uiPriority w:val="9"/>
    <w:semiHidden/>
    <w:rsid w:val="003A595C"/>
    <w:rPr>
      <w:rFonts w:asciiTheme="majorHAnsi" w:eastAsiaTheme="majorEastAsia" w:hAnsiTheme="majorHAnsi" w:cstheme="majorBidi"/>
      <w:color w:val="2F5496" w:themeColor="accent1" w:themeShade="BF"/>
      <w:kern w:val="0"/>
      <w:sz w:val="32"/>
      <w:szCs w:val="32"/>
      <w:lang w:eastAsia="ar-SA"/>
      <w14:ligatures w14:val="none"/>
    </w:rPr>
  </w:style>
  <w:style w:type="character" w:customStyle="1" w:styleId="30">
    <w:name w:val="Заголовок 3 Знак"/>
    <w:basedOn w:val="a0"/>
    <w:link w:val="3"/>
    <w:uiPriority w:val="9"/>
    <w:semiHidden/>
    <w:rsid w:val="003A595C"/>
    <w:rPr>
      <w:rFonts w:eastAsiaTheme="majorEastAsia" w:cstheme="majorBidi"/>
      <w:color w:val="2F5496" w:themeColor="accent1" w:themeShade="BF"/>
      <w:kern w:val="0"/>
      <w:sz w:val="28"/>
      <w:szCs w:val="28"/>
      <w:lang w:eastAsia="ar-SA"/>
      <w14:ligatures w14:val="none"/>
    </w:rPr>
  </w:style>
  <w:style w:type="character" w:customStyle="1" w:styleId="40">
    <w:name w:val="Заголовок 4 Знак"/>
    <w:basedOn w:val="a0"/>
    <w:link w:val="4"/>
    <w:uiPriority w:val="9"/>
    <w:semiHidden/>
    <w:rsid w:val="003A595C"/>
    <w:rPr>
      <w:rFonts w:eastAsiaTheme="majorEastAsia" w:cstheme="majorBidi"/>
      <w:i/>
      <w:iCs/>
      <w:color w:val="2F5496" w:themeColor="accent1" w:themeShade="BF"/>
      <w:kern w:val="0"/>
      <w:lang w:eastAsia="ar-SA"/>
      <w14:ligatures w14:val="none"/>
    </w:rPr>
  </w:style>
  <w:style w:type="character" w:customStyle="1" w:styleId="50">
    <w:name w:val="Заголовок 5 Знак"/>
    <w:basedOn w:val="a0"/>
    <w:link w:val="5"/>
    <w:uiPriority w:val="9"/>
    <w:semiHidden/>
    <w:rsid w:val="003A595C"/>
    <w:rPr>
      <w:rFonts w:eastAsiaTheme="majorEastAsia" w:cstheme="majorBidi"/>
      <w:color w:val="2F5496" w:themeColor="accent1" w:themeShade="BF"/>
      <w:kern w:val="0"/>
      <w:lang w:eastAsia="ar-SA"/>
      <w14:ligatures w14:val="none"/>
    </w:rPr>
  </w:style>
  <w:style w:type="character" w:customStyle="1" w:styleId="60">
    <w:name w:val="Заголовок 6 Знак"/>
    <w:basedOn w:val="a0"/>
    <w:link w:val="6"/>
    <w:uiPriority w:val="9"/>
    <w:semiHidden/>
    <w:rsid w:val="003A595C"/>
    <w:rPr>
      <w:rFonts w:eastAsiaTheme="majorEastAsia" w:cstheme="majorBidi"/>
      <w:i/>
      <w:iCs/>
      <w:color w:val="595959" w:themeColor="text1" w:themeTint="A6"/>
      <w:kern w:val="0"/>
      <w:lang w:eastAsia="ar-SA"/>
      <w14:ligatures w14:val="none"/>
    </w:rPr>
  </w:style>
  <w:style w:type="character" w:customStyle="1" w:styleId="70">
    <w:name w:val="Заголовок 7 Знак"/>
    <w:basedOn w:val="a0"/>
    <w:link w:val="7"/>
    <w:uiPriority w:val="9"/>
    <w:semiHidden/>
    <w:rsid w:val="003A595C"/>
    <w:rPr>
      <w:rFonts w:eastAsiaTheme="majorEastAsia" w:cstheme="majorBidi"/>
      <w:color w:val="595959" w:themeColor="text1" w:themeTint="A6"/>
      <w:kern w:val="0"/>
      <w:lang w:eastAsia="ar-SA"/>
      <w14:ligatures w14:val="none"/>
    </w:rPr>
  </w:style>
  <w:style w:type="character" w:customStyle="1" w:styleId="80">
    <w:name w:val="Заголовок 8 Знак"/>
    <w:basedOn w:val="a0"/>
    <w:link w:val="8"/>
    <w:uiPriority w:val="9"/>
    <w:semiHidden/>
    <w:rsid w:val="003A595C"/>
    <w:rPr>
      <w:rFonts w:eastAsiaTheme="majorEastAsia" w:cstheme="majorBidi"/>
      <w:i/>
      <w:iCs/>
      <w:color w:val="272727" w:themeColor="text1" w:themeTint="D8"/>
      <w:kern w:val="0"/>
      <w:lang w:eastAsia="ar-SA"/>
      <w14:ligatures w14:val="none"/>
    </w:rPr>
  </w:style>
  <w:style w:type="character" w:customStyle="1" w:styleId="90">
    <w:name w:val="Заголовок 9 Знак"/>
    <w:basedOn w:val="a0"/>
    <w:link w:val="9"/>
    <w:uiPriority w:val="9"/>
    <w:semiHidden/>
    <w:rsid w:val="003A595C"/>
    <w:rPr>
      <w:rFonts w:eastAsiaTheme="majorEastAsia" w:cstheme="majorBidi"/>
      <w:color w:val="272727" w:themeColor="text1" w:themeTint="D8"/>
      <w:kern w:val="0"/>
      <w:lang w:eastAsia="ar-SA"/>
      <w14:ligatures w14:val="none"/>
    </w:rPr>
  </w:style>
  <w:style w:type="paragraph" w:styleId="a5">
    <w:name w:val="Title"/>
    <w:basedOn w:val="a"/>
    <w:next w:val="a"/>
    <w:link w:val="a6"/>
    <w:uiPriority w:val="10"/>
    <w:qFormat/>
    <w:rsid w:val="003A595C"/>
    <w:pPr>
      <w:spacing w:after="80"/>
      <w:contextualSpacing/>
    </w:pPr>
    <w:rPr>
      <w:rFonts w:asciiTheme="majorHAnsi" w:eastAsiaTheme="majorEastAsia" w:hAnsiTheme="majorHAnsi" w:cstheme="majorBidi"/>
      <w:spacing w:val="-10"/>
      <w:kern w:val="28"/>
      <w:sz w:val="56"/>
      <w:szCs w:val="56"/>
    </w:rPr>
  </w:style>
  <w:style w:type="character" w:customStyle="1" w:styleId="a6">
    <w:name w:val="Назва Знак"/>
    <w:basedOn w:val="a0"/>
    <w:link w:val="a5"/>
    <w:uiPriority w:val="10"/>
    <w:rsid w:val="003A595C"/>
    <w:rPr>
      <w:rFonts w:asciiTheme="majorHAnsi" w:eastAsiaTheme="majorEastAsia" w:hAnsiTheme="majorHAnsi" w:cstheme="majorBidi"/>
      <w:spacing w:val="-10"/>
      <w:kern w:val="28"/>
      <w:sz w:val="56"/>
      <w:szCs w:val="56"/>
      <w:lang w:eastAsia="ar-SA"/>
      <w14:ligatures w14:val="none"/>
    </w:rPr>
  </w:style>
  <w:style w:type="paragraph" w:styleId="a7">
    <w:name w:val="Subtitle"/>
    <w:basedOn w:val="a"/>
    <w:next w:val="a"/>
    <w:link w:val="a8"/>
    <w:uiPriority w:val="11"/>
    <w:qFormat/>
    <w:rsid w:val="003A595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a8">
    <w:name w:val="Підзаголовок Знак"/>
    <w:basedOn w:val="a0"/>
    <w:link w:val="a7"/>
    <w:uiPriority w:val="11"/>
    <w:rsid w:val="003A595C"/>
    <w:rPr>
      <w:rFonts w:eastAsiaTheme="majorEastAsia" w:cstheme="majorBidi"/>
      <w:color w:val="595959" w:themeColor="text1" w:themeTint="A6"/>
      <w:spacing w:val="15"/>
      <w:kern w:val="0"/>
      <w:sz w:val="28"/>
      <w:szCs w:val="28"/>
      <w:lang w:eastAsia="ar-SA"/>
      <w14:ligatures w14:val="none"/>
    </w:rPr>
  </w:style>
  <w:style w:type="paragraph" w:styleId="a9">
    <w:name w:val="List Paragraph"/>
    <w:basedOn w:val="a"/>
    <w:uiPriority w:val="34"/>
    <w:qFormat/>
    <w:rsid w:val="003A595C"/>
    <w:pPr>
      <w:ind w:left="720"/>
      <w:contextualSpacing/>
    </w:pPr>
  </w:style>
  <w:style w:type="paragraph" w:styleId="aa">
    <w:name w:val="Quote"/>
    <w:basedOn w:val="a"/>
    <w:next w:val="a"/>
    <w:link w:val="ab"/>
    <w:uiPriority w:val="29"/>
    <w:qFormat/>
    <w:rsid w:val="003A595C"/>
    <w:pPr>
      <w:spacing w:before="160" w:after="160"/>
      <w:jc w:val="center"/>
    </w:pPr>
    <w:rPr>
      <w:i/>
      <w:iCs/>
      <w:color w:val="404040" w:themeColor="text1" w:themeTint="BF"/>
    </w:rPr>
  </w:style>
  <w:style w:type="character" w:customStyle="1" w:styleId="ab">
    <w:name w:val="Цитата Знак"/>
    <w:basedOn w:val="a0"/>
    <w:link w:val="aa"/>
    <w:uiPriority w:val="29"/>
    <w:rsid w:val="003A595C"/>
    <w:rPr>
      <w:rFonts w:ascii="Calibri" w:hAnsi="Calibri" w:cs="Calibri"/>
      <w:i/>
      <w:iCs/>
      <w:color w:val="404040" w:themeColor="text1" w:themeTint="BF"/>
      <w:kern w:val="0"/>
      <w:lang w:eastAsia="ar-SA"/>
      <w14:ligatures w14:val="none"/>
    </w:rPr>
  </w:style>
  <w:style w:type="paragraph" w:styleId="ac">
    <w:name w:val="Intense Quote"/>
    <w:basedOn w:val="a"/>
    <w:next w:val="a"/>
    <w:link w:val="ad"/>
    <w:uiPriority w:val="30"/>
    <w:qFormat/>
    <w:rsid w:val="003A595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d">
    <w:name w:val="Насичена цитата Знак"/>
    <w:basedOn w:val="a0"/>
    <w:link w:val="ac"/>
    <w:uiPriority w:val="30"/>
    <w:rsid w:val="003A595C"/>
    <w:rPr>
      <w:rFonts w:ascii="Calibri" w:hAnsi="Calibri" w:cs="Calibri"/>
      <w:i/>
      <w:iCs/>
      <w:color w:val="2F5496" w:themeColor="accent1" w:themeShade="BF"/>
      <w:kern w:val="0"/>
      <w:lang w:eastAsia="ar-SA"/>
      <w14:ligatures w14:val="none"/>
    </w:rPr>
  </w:style>
  <w:style w:type="character" w:styleId="ae">
    <w:name w:val="Intense Emphasis"/>
    <w:basedOn w:val="a0"/>
    <w:uiPriority w:val="21"/>
    <w:qFormat/>
    <w:rsid w:val="003A595C"/>
    <w:rPr>
      <w:i/>
      <w:iCs/>
      <w:color w:val="2F5496" w:themeColor="accent1" w:themeShade="BF"/>
    </w:rPr>
  </w:style>
  <w:style w:type="character" w:styleId="af">
    <w:name w:val="Intense Reference"/>
    <w:basedOn w:val="a0"/>
    <w:uiPriority w:val="32"/>
    <w:qFormat/>
    <w:rsid w:val="003A595C"/>
    <w:rPr>
      <w:b/>
      <w:bCs/>
      <w:smallCaps/>
      <w:color w:val="2F5496" w:themeColor="accent1" w:themeShade="BF"/>
      <w:spacing w:val="5"/>
    </w:rPr>
  </w:style>
  <w:style w:type="paragraph" w:styleId="af0">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1"/>
    <w:uiPriority w:val="99"/>
    <w:unhideWhenUsed/>
    <w:qFormat/>
    <w:rsid w:val="00C75420"/>
    <w:pPr>
      <w:spacing w:before="100" w:beforeAutospacing="1" w:after="100" w:afterAutospacing="1" w:line="240" w:lineRule="auto"/>
    </w:pPr>
    <w:rPr>
      <w:rFonts w:ascii="Times New Roman" w:eastAsia="Times New Roman" w:hAnsi="Times New Roman"/>
      <w:sz w:val="24"/>
      <w:szCs w:val="24"/>
      <w:lang w:eastAsia="uk-UA"/>
    </w:rPr>
  </w:style>
  <w:style w:type="table" w:styleId="af2">
    <w:name w:val="Table Grid"/>
    <w:basedOn w:val="a1"/>
    <w:rsid w:val="00C7542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basedOn w:val="a0"/>
    <w:link w:val="af0"/>
    <w:uiPriority w:val="99"/>
    <w:rsid w:val="00C75420"/>
    <w:rPr>
      <w:rFonts w:ascii="Times New Roman" w:eastAsia="Times New Roman" w:hAnsi="Times New Roman" w:cs="Times New Roman"/>
      <w:kern w:val="0"/>
      <w:sz w:val="24"/>
      <w:szCs w:val="24"/>
      <w:lang w:eastAsia="uk-UA"/>
      <w14:ligatures w14:val="none"/>
    </w:rPr>
  </w:style>
  <w:style w:type="paragraph" w:customStyle="1" w:styleId="af3">
    <w:name w:val="Вміст таблиці"/>
    <w:basedOn w:val="a"/>
    <w:qFormat/>
    <w:rsid w:val="00C75420"/>
    <w:pPr>
      <w:suppressLineNumbers/>
      <w:suppressAutoHyphens/>
      <w:spacing w:after="0" w:line="240" w:lineRule="auto"/>
    </w:pPr>
    <w:rPr>
      <w:rFonts w:ascii="Liberation Serif" w:eastAsia="Noto Sans CJK SC" w:hAnsi="Liberation Serif" w:cs="Lohit Devanagari"/>
      <w:kern w:val="2"/>
      <w:sz w:val="24"/>
      <w:szCs w:val="24"/>
      <w:lang w:eastAsia="zh-CN" w:bidi="hi-IN"/>
    </w:rPr>
  </w:style>
  <w:style w:type="paragraph" w:styleId="21">
    <w:name w:val="Body Text 2"/>
    <w:basedOn w:val="a"/>
    <w:link w:val="22"/>
    <w:uiPriority w:val="99"/>
    <w:rsid w:val="00C75420"/>
    <w:pPr>
      <w:spacing w:after="0" w:line="240" w:lineRule="auto"/>
      <w:jc w:val="center"/>
    </w:pPr>
    <w:rPr>
      <w:rFonts w:ascii="Times New Roman" w:eastAsia="Times New Roman" w:hAnsi="Times New Roman"/>
      <w:b/>
      <w:bCs/>
      <w:sz w:val="27"/>
      <w:szCs w:val="27"/>
    </w:rPr>
  </w:style>
  <w:style w:type="character" w:customStyle="1" w:styleId="22">
    <w:name w:val="Основний текст 2 Знак"/>
    <w:basedOn w:val="a0"/>
    <w:link w:val="21"/>
    <w:uiPriority w:val="99"/>
    <w:rsid w:val="00C75420"/>
    <w:rPr>
      <w:rFonts w:ascii="Times New Roman" w:eastAsia="Times New Roman" w:hAnsi="Times New Roman" w:cs="Times New Roman"/>
      <w:b/>
      <w:bCs/>
      <w:kern w:val="0"/>
      <w:sz w:val="27"/>
      <w:szCs w:val="27"/>
      <w14:ligatures w14:val="none"/>
    </w:rPr>
  </w:style>
  <w:style w:type="character" w:customStyle="1" w:styleId="cf01">
    <w:name w:val="cf01"/>
    <w:basedOn w:val="a0"/>
    <w:rsid w:val="00C75420"/>
    <w:rPr>
      <w:rFonts w:ascii="Segoe UI" w:hAnsi="Segoe UI" w:cs="Segoe UI" w:hint="default"/>
      <w:sz w:val="18"/>
      <w:szCs w:val="18"/>
    </w:rPr>
  </w:style>
  <w:style w:type="character" w:styleId="af4">
    <w:name w:val="Hyperlink"/>
    <w:basedOn w:val="a0"/>
    <w:uiPriority w:val="99"/>
    <w:unhideWhenUsed/>
    <w:rsid w:val="00C75420"/>
    <w:rPr>
      <w:color w:val="0563C1" w:themeColor="hyperlink"/>
      <w:u w:val="single"/>
    </w:rPr>
  </w:style>
  <w:style w:type="table" w:customStyle="1" w:styleId="TableNormal">
    <w:name w:val="Table Normal"/>
    <w:uiPriority w:val="2"/>
    <w:semiHidden/>
    <w:unhideWhenUsed/>
    <w:qFormat/>
    <w:rsid w:val="00C75420"/>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character" w:styleId="af5">
    <w:name w:val="annotation reference"/>
    <w:basedOn w:val="a0"/>
    <w:uiPriority w:val="99"/>
    <w:semiHidden/>
    <w:unhideWhenUsed/>
    <w:rsid w:val="00C75420"/>
    <w:rPr>
      <w:sz w:val="16"/>
      <w:szCs w:val="16"/>
    </w:rPr>
  </w:style>
  <w:style w:type="paragraph" w:styleId="af6">
    <w:name w:val="annotation text"/>
    <w:basedOn w:val="a"/>
    <w:link w:val="af7"/>
    <w:unhideWhenUsed/>
    <w:rsid w:val="00C75420"/>
    <w:pPr>
      <w:spacing w:after="160" w:line="240" w:lineRule="auto"/>
    </w:pPr>
    <w:rPr>
      <w:rFonts w:asciiTheme="minorHAnsi" w:eastAsiaTheme="minorHAnsi" w:hAnsiTheme="minorHAnsi" w:cstheme="minorBidi"/>
      <w:sz w:val="20"/>
      <w:szCs w:val="20"/>
    </w:rPr>
  </w:style>
  <w:style w:type="character" w:customStyle="1" w:styleId="af7">
    <w:name w:val="Текст примітки Знак"/>
    <w:basedOn w:val="a0"/>
    <w:link w:val="af6"/>
    <w:rsid w:val="00C75420"/>
    <w:rPr>
      <w:kern w:val="0"/>
      <w:sz w:val="20"/>
      <w:szCs w:val="20"/>
      <w14:ligatures w14:val="none"/>
    </w:rPr>
  </w:style>
  <w:style w:type="paragraph" w:styleId="af8">
    <w:name w:val="Balloon Text"/>
    <w:basedOn w:val="a"/>
    <w:link w:val="af9"/>
    <w:uiPriority w:val="99"/>
    <w:semiHidden/>
    <w:unhideWhenUsed/>
    <w:rsid w:val="00C75420"/>
    <w:pPr>
      <w:spacing w:after="0" w:line="240" w:lineRule="auto"/>
    </w:pPr>
    <w:rPr>
      <w:rFonts w:ascii="Segoe UI" w:hAnsi="Segoe UI" w:cs="Segoe UI"/>
      <w:sz w:val="18"/>
      <w:szCs w:val="18"/>
    </w:rPr>
  </w:style>
  <w:style w:type="character" w:customStyle="1" w:styleId="af9">
    <w:name w:val="Текст у виносці Знак"/>
    <w:basedOn w:val="a0"/>
    <w:link w:val="af8"/>
    <w:uiPriority w:val="99"/>
    <w:semiHidden/>
    <w:rsid w:val="00C75420"/>
    <w:rPr>
      <w:rFonts w:ascii="Segoe UI" w:eastAsia="Calibri" w:hAnsi="Segoe UI" w:cs="Segoe UI"/>
      <w:kern w:val="0"/>
      <w:sz w:val="18"/>
      <w:szCs w:val="18"/>
      <w14:ligatures w14:val="none"/>
    </w:rPr>
  </w:style>
  <w:style w:type="character" w:customStyle="1" w:styleId="rvps2Char">
    <w:name w:val="rvps2 Char"/>
    <w:basedOn w:val="a0"/>
    <w:link w:val="rvps2"/>
    <w:locked/>
    <w:rsid w:val="00C75420"/>
    <w:rPr>
      <w:rFonts w:ascii="Times New Roman" w:eastAsia="Times New Roman" w:hAnsi="Times New Roman" w:cs="Times New Roman"/>
      <w:sz w:val="24"/>
      <w:szCs w:val="24"/>
      <w:lang w:eastAsia="uk-UA"/>
    </w:rPr>
  </w:style>
  <w:style w:type="paragraph" w:customStyle="1" w:styleId="rvps2">
    <w:name w:val="rvps2"/>
    <w:basedOn w:val="a"/>
    <w:link w:val="rvps2Char"/>
    <w:rsid w:val="00C75420"/>
    <w:pPr>
      <w:spacing w:before="100" w:beforeAutospacing="1" w:after="100" w:afterAutospacing="1" w:line="240" w:lineRule="auto"/>
    </w:pPr>
    <w:rPr>
      <w:rFonts w:ascii="Times New Roman" w:eastAsia="Times New Roman" w:hAnsi="Times New Roman"/>
      <w:kern w:val="2"/>
      <w:sz w:val="24"/>
      <w:szCs w:val="24"/>
      <w:lang w:eastAsia="uk-UA"/>
      <w14:ligatures w14:val="standardContextual"/>
    </w:rPr>
  </w:style>
  <w:style w:type="paragraph" w:customStyle="1" w:styleId="tj">
    <w:name w:val="tj"/>
    <w:basedOn w:val="a"/>
    <w:rsid w:val="00C75420"/>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fa">
    <w:name w:val="header"/>
    <w:basedOn w:val="a"/>
    <w:link w:val="afb"/>
    <w:uiPriority w:val="99"/>
    <w:unhideWhenUsed/>
    <w:rsid w:val="00C75420"/>
    <w:pPr>
      <w:tabs>
        <w:tab w:val="center" w:pos="4819"/>
        <w:tab w:val="right" w:pos="9639"/>
      </w:tabs>
      <w:spacing w:after="0" w:line="240" w:lineRule="auto"/>
    </w:pPr>
  </w:style>
  <w:style w:type="character" w:customStyle="1" w:styleId="afb">
    <w:name w:val="Верхній колонтитул Знак"/>
    <w:basedOn w:val="a0"/>
    <w:link w:val="afa"/>
    <w:uiPriority w:val="99"/>
    <w:rsid w:val="00C75420"/>
    <w:rPr>
      <w:rFonts w:ascii="Calibri" w:eastAsia="Calibri" w:hAnsi="Calibri" w:cs="Times New Roman"/>
      <w:kern w:val="0"/>
      <w14:ligatures w14:val="none"/>
    </w:rPr>
  </w:style>
  <w:style w:type="paragraph" w:styleId="afc">
    <w:name w:val="footer"/>
    <w:basedOn w:val="a"/>
    <w:link w:val="afd"/>
    <w:uiPriority w:val="99"/>
    <w:unhideWhenUsed/>
    <w:rsid w:val="00C75420"/>
    <w:pPr>
      <w:tabs>
        <w:tab w:val="center" w:pos="4819"/>
        <w:tab w:val="right" w:pos="9639"/>
      </w:tabs>
      <w:spacing w:after="0" w:line="240" w:lineRule="auto"/>
    </w:pPr>
  </w:style>
  <w:style w:type="character" w:customStyle="1" w:styleId="afd">
    <w:name w:val="Нижній колонтитул Знак"/>
    <w:basedOn w:val="a0"/>
    <w:link w:val="afc"/>
    <w:uiPriority w:val="99"/>
    <w:rsid w:val="00C75420"/>
    <w:rPr>
      <w:rFonts w:ascii="Calibri" w:eastAsia="Calibri" w:hAnsi="Calibri" w:cs="Times New Roman"/>
      <w:kern w:val="0"/>
      <w14:ligatures w14:val="none"/>
    </w:rPr>
  </w:style>
  <w:style w:type="character" w:customStyle="1" w:styleId="a4">
    <w:name w:val="Без інтервалів Знак"/>
    <w:link w:val="a3"/>
    <w:uiPriority w:val="1"/>
    <w:locked/>
    <w:rsid w:val="00D42BAD"/>
    <w:rPr>
      <w:kern w:val="0"/>
      <w14:ligatures w14:val="none"/>
    </w:rPr>
  </w:style>
  <w:style w:type="paragraph" w:customStyle="1" w:styleId="xmsonospacing">
    <w:name w:val="x_msonospacing"/>
    <w:basedOn w:val="a"/>
    <w:rsid w:val="00215B3B"/>
    <w:pPr>
      <w:spacing w:after="0" w:line="240" w:lineRule="auto"/>
    </w:pPr>
    <w:rPr>
      <w:rFonts w:eastAsiaTheme="minorHAnsi" w:cs="Calibri"/>
      <w:lang w:val="ru-RU" w:eastAsia="ru-RU"/>
    </w:rPr>
  </w:style>
  <w:style w:type="paragraph" w:styleId="afe">
    <w:name w:val="Body Text"/>
    <w:basedOn w:val="a"/>
    <w:link w:val="aff"/>
    <w:uiPriority w:val="99"/>
    <w:unhideWhenUsed/>
    <w:rsid w:val="00F93238"/>
    <w:pPr>
      <w:spacing w:after="120"/>
    </w:pPr>
  </w:style>
  <w:style w:type="character" w:customStyle="1" w:styleId="aff">
    <w:name w:val="Основний текст Знак"/>
    <w:basedOn w:val="a0"/>
    <w:link w:val="afe"/>
    <w:uiPriority w:val="99"/>
    <w:rsid w:val="00F93238"/>
    <w:rPr>
      <w:rFonts w:ascii="Calibri" w:eastAsia="Calibri" w:hAnsi="Calibri" w:cs="Times New Roman"/>
      <w:kern w:val="0"/>
      <w14:ligatures w14:val="none"/>
    </w:rPr>
  </w:style>
  <w:style w:type="table" w:customStyle="1" w:styleId="11">
    <w:name w:val="Сітка таблиці1"/>
    <w:basedOn w:val="a1"/>
    <w:next w:val="af2"/>
    <w:rsid w:val="00107695"/>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883723">
      <w:bodyDiv w:val="1"/>
      <w:marLeft w:val="0"/>
      <w:marRight w:val="0"/>
      <w:marTop w:val="0"/>
      <w:marBottom w:val="0"/>
      <w:divBdr>
        <w:top w:val="none" w:sz="0" w:space="0" w:color="auto"/>
        <w:left w:val="none" w:sz="0" w:space="0" w:color="auto"/>
        <w:bottom w:val="none" w:sz="0" w:space="0" w:color="auto"/>
        <w:right w:val="none" w:sz="0" w:space="0" w:color="auto"/>
      </w:divBdr>
    </w:div>
    <w:div w:id="1971470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v1800874-23?find=1&amp;text=%D0%B4%D0%BE%D0%BA%D0%B0%D0%B7" TargetMode="External"/><Relationship Id="rId13" Type="http://schemas.openxmlformats.org/officeDocument/2006/relationships/hyperlink" Target="https://zakon.rada.gov.ua/rada/show/v1800874-23?find=1&amp;text=%D0%B4%D0%BE%D0%BA%D0%B0%D0%B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rada/show/v1800874-23?find=1&amp;text=%D0%B4%D0%BE%D0%BA%D0%B0%D0%B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rada/show/v1800874-23?find=1&amp;text=%D0%B4%D0%BE%D0%BA%D0%B0%D0%B7"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zakon.rada.gov.ua/rada/show/v1800874-23?find=1&amp;text=%D0%B4%D0%BE%D0%BA%D0%B0%D0%B7" TargetMode="External"/><Relationship Id="rId4" Type="http://schemas.openxmlformats.org/officeDocument/2006/relationships/settings" Target="settings.xml"/><Relationship Id="rId9" Type="http://schemas.openxmlformats.org/officeDocument/2006/relationships/hyperlink" Target="https://zakon.rada.gov.ua/rada/show/v1800874-23?find=1&amp;text=%D0%B4%D0%BE%D0%BA%D0%B0%D0%B7" TargetMode="External"/><Relationship Id="rId14" Type="http://schemas.openxmlformats.org/officeDocument/2006/relationships/hyperlink" Target="https://zakon.rada.gov.ua/rada/show/v1800874-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789FC-778F-4832-9B38-4D2F6790A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53</Pages>
  <Words>77418</Words>
  <Characters>44129</Characters>
  <Application>Microsoft Office Word</Application>
  <DocSecurity>0</DocSecurity>
  <Lines>367</Lines>
  <Paragraphs>242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Олександр Асадчих</dc:creator>
  <cp:keywords/>
  <dc:description/>
  <cp:lastModifiedBy>Олександр Дердюк</cp:lastModifiedBy>
  <cp:revision>5</cp:revision>
  <cp:lastPrinted>2025-05-02T06:26:00Z</cp:lastPrinted>
  <dcterms:created xsi:type="dcterms:W3CDTF">2025-05-05T13:15:00Z</dcterms:created>
  <dcterms:modified xsi:type="dcterms:W3CDTF">2025-05-05T14:05:00Z</dcterms:modified>
</cp:coreProperties>
</file>