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08B5F" w14:textId="0164C9ED" w:rsidR="006430DA" w:rsidRPr="006430DA" w:rsidRDefault="008E6D16" w:rsidP="00065A74">
      <w:pPr>
        <w:jc w:val="center"/>
        <w:rPr>
          <w:rStyle w:val="rvts15"/>
          <w:b/>
          <w:bCs/>
          <w:sz w:val="28"/>
          <w:szCs w:val="28"/>
          <w:shd w:val="clear" w:color="auto" w:fill="FFFFFF"/>
          <w:lang w:val="uk-UA"/>
        </w:rPr>
      </w:pPr>
      <w:r w:rsidRPr="008E6D16">
        <w:rPr>
          <w:rStyle w:val="rvts15"/>
          <w:b/>
          <w:bCs/>
          <w:sz w:val="28"/>
          <w:szCs w:val="28"/>
          <w:shd w:val="clear" w:color="auto" w:fill="FFFFFF"/>
          <w:lang w:val="uk-UA"/>
        </w:rPr>
        <w:t>УЗАГАЛЬНЕНІ ЗАУВАЖЕННЯ ТА ПРОПОЗИЦІЇ ДО ПРОЕКТУ</w:t>
      </w:r>
      <w:r>
        <w:rPr>
          <w:rStyle w:val="rvts15"/>
          <w:b/>
          <w:bCs/>
          <w:sz w:val="28"/>
          <w:szCs w:val="28"/>
          <w:shd w:val="clear" w:color="auto" w:fill="FFFFFF"/>
          <w:lang w:val="uk-UA"/>
        </w:rPr>
        <w:t xml:space="preserve"> </w:t>
      </w:r>
      <w:r w:rsidRPr="006430DA">
        <w:rPr>
          <w:rStyle w:val="rvts15"/>
          <w:b/>
          <w:bCs/>
          <w:sz w:val="28"/>
          <w:szCs w:val="28"/>
          <w:shd w:val="clear" w:color="auto" w:fill="FFFFFF"/>
          <w:lang w:val="uk-UA"/>
        </w:rPr>
        <w:t>РІШЕННЯ НКРЕКП, ЩО МАЄ ОЗНАКИ РЕГУЛЯТОРНОГО АКТА –</w:t>
      </w:r>
      <w:r>
        <w:rPr>
          <w:rStyle w:val="rvts15"/>
          <w:b/>
          <w:bCs/>
          <w:sz w:val="28"/>
          <w:szCs w:val="28"/>
          <w:shd w:val="clear" w:color="auto" w:fill="FFFFFF"/>
          <w:lang w:val="uk-UA"/>
        </w:rPr>
        <w:t xml:space="preserve"> </w:t>
      </w:r>
      <w:r w:rsidRPr="006430DA">
        <w:rPr>
          <w:b/>
          <w:sz w:val="28"/>
          <w:szCs w:val="28"/>
          <w:lang w:val="uk-UA"/>
        </w:rPr>
        <w:t>«ПРО ЗАТВЕРДЖЕННЯ ЗМІН ДО ДЕЯКИХ ПОСТАНОВ НКРЕКП»</w:t>
      </w:r>
    </w:p>
    <w:p w14:paraId="119FB44D" w14:textId="77777777" w:rsidR="00065A74" w:rsidRPr="006430DA" w:rsidRDefault="00065A74" w:rsidP="00065A74">
      <w:pPr>
        <w:jc w:val="center"/>
        <w:rPr>
          <w:sz w:val="28"/>
          <w:szCs w:val="28"/>
          <w:lang w:val="uk-UA"/>
        </w:rPr>
      </w:pPr>
    </w:p>
    <w:tbl>
      <w:tblPr>
        <w:tblStyle w:val="a3"/>
        <w:tblW w:w="0" w:type="auto"/>
        <w:tblLook w:val="04A0" w:firstRow="1" w:lastRow="0" w:firstColumn="1" w:lastColumn="0" w:noHBand="0" w:noVBand="1"/>
      </w:tblPr>
      <w:tblGrid>
        <w:gridCol w:w="4673"/>
        <w:gridCol w:w="5245"/>
        <w:gridCol w:w="5210"/>
      </w:tblGrid>
      <w:tr w:rsidR="008E6D16" w:rsidRPr="007A33A1" w14:paraId="326FE692" w14:textId="77777777" w:rsidTr="008E6D16">
        <w:tc>
          <w:tcPr>
            <w:tcW w:w="4673" w:type="dxa"/>
            <w:vAlign w:val="center"/>
          </w:tcPr>
          <w:p w14:paraId="36D499F5" w14:textId="71B36742" w:rsidR="008E6D16" w:rsidRPr="007A33A1" w:rsidRDefault="008E6D16" w:rsidP="008E6D16">
            <w:pPr>
              <w:jc w:val="center"/>
              <w:rPr>
                <w:b/>
                <w:bCs/>
                <w:sz w:val="24"/>
                <w:szCs w:val="24"/>
                <w:lang w:val="uk-UA"/>
              </w:rPr>
            </w:pPr>
            <w:r w:rsidRPr="007A33A1">
              <w:rPr>
                <w:b/>
                <w:bCs/>
                <w:color w:val="000000"/>
                <w:sz w:val="24"/>
                <w:szCs w:val="24"/>
                <w:lang w:val="uk-UA"/>
              </w:rPr>
              <w:t>Редакція проекту рішення НКРЕКП</w:t>
            </w:r>
          </w:p>
        </w:tc>
        <w:tc>
          <w:tcPr>
            <w:tcW w:w="5245" w:type="dxa"/>
            <w:vAlign w:val="center"/>
          </w:tcPr>
          <w:p w14:paraId="15231762" w14:textId="67158CA2" w:rsidR="008E6D16" w:rsidRPr="007A33A1" w:rsidRDefault="008E6D16" w:rsidP="008E6D16">
            <w:pPr>
              <w:jc w:val="center"/>
              <w:rPr>
                <w:b/>
                <w:bCs/>
                <w:sz w:val="24"/>
                <w:szCs w:val="24"/>
                <w:lang w:val="uk-UA"/>
              </w:rPr>
            </w:pPr>
            <w:r w:rsidRPr="007A33A1">
              <w:rPr>
                <w:b/>
                <w:bCs/>
                <w:color w:val="000000"/>
                <w:sz w:val="24"/>
                <w:szCs w:val="24"/>
                <w:lang w:val="uk-UA"/>
              </w:rPr>
              <w:t>Зауваження та пропозиції до проекту рішення НКРЕКП</w:t>
            </w:r>
          </w:p>
        </w:tc>
        <w:tc>
          <w:tcPr>
            <w:tcW w:w="5210" w:type="dxa"/>
            <w:vAlign w:val="center"/>
          </w:tcPr>
          <w:p w14:paraId="7E44DA19" w14:textId="4426BED7" w:rsidR="008E6D16" w:rsidRPr="007A33A1" w:rsidRDefault="008E6D16" w:rsidP="008E6D16">
            <w:pPr>
              <w:jc w:val="center"/>
              <w:rPr>
                <w:b/>
                <w:bCs/>
                <w:sz w:val="24"/>
                <w:szCs w:val="24"/>
                <w:lang w:val="uk-UA"/>
              </w:rPr>
            </w:pPr>
            <w:r w:rsidRPr="007A33A1">
              <w:rPr>
                <w:b/>
                <w:bCs/>
                <w:color w:val="000000"/>
                <w:sz w:val="24"/>
                <w:szCs w:val="24"/>
                <w:lang w:val="uk-UA"/>
              </w:rPr>
              <w:t>Попередня позиція НКРЕКП щодо наданих зауважень та пропозицій з обґрунтуваннями щодо прийняття або відхилення</w:t>
            </w:r>
          </w:p>
        </w:tc>
      </w:tr>
      <w:tr w:rsidR="001A70C0" w:rsidRPr="007A33A1" w14:paraId="6DFDBDD3" w14:textId="77777777" w:rsidTr="00E06685">
        <w:tc>
          <w:tcPr>
            <w:tcW w:w="15128" w:type="dxa"/>
            <w:gridSpan w:val="3"/>
          </w:tcPr>
          <w:p w14:paraId="09ED41B0" w14:textId="77777777" w:rsidR="001A70C0" w:rsidRPr="007A33A1" w:rsidRDefault="001A70C0" w:rsidP="00065A74">
            <w:pPr>
              <w:jc w:val="center"/>
              <w:rPr>
                <w:b/>
                <w:color w:val="333333"/>
                <w:sz w:val="24"/>
                <w:szCs w:val="24"/>
                <w:shd w:val="clear" w:color="auto" w:fill="FFFFFF"/>
                <w:lang w:val="uk-UA"/>
              </w:rPr>
            </w:pPr>
            <w:r w:rsidRPr="007A33A1">
              <w:rPr>
                <w:b/>
                <w:sz w:val="24"/>
                <w:szCs w:val="24"/>
                <w:shd w:val="clear" w:color="auto" w:fill="FFFFFF"/>
                <w:lang w:val="uk-UA"/>
              </w:rPr>
              <w:t>ПОСТАНОВА</w:t>
            </w:r>
            <w:bookmarkStart w:id="0" w:name="_GoBack"/>
            <w:bookmarkEnd w:id="0"/>
          </w:p>
        </w:tc>
      </w:tr>
      <w:tr w:rsidR="001A70C0" w:rsidRPr="007A33A1" w14:paraId="716A4467" w14:textId="77777777" w:rsidTr="008E6D16">
        <w:tc>
          <w:tcPr>
            <w:tcW w:w="4673" w:type="dxa"/>
          </w:tcPr>
          <w:p w14:paraId="3A682D08" w14:textId="77777777" w:rsidR="001A70C0" w:rsidRPr="007A33A1" w:rsidRDefault="001A70C0" w:rsidP="001A70C0">
            <w:pPr>
              <w:jc w:val="both"/>
              <w:rPr>
                <w:sz w:val="22"/>
                <w:szCs w:val="22"/>
                <w:shd w:val="clear" w:color="auto" w:fill="FFFFFF"/>
                <w:lang w:val="uk-UA"/>
              </w:rPr>
            </w:pPr>
          </w:p>
          <w:p w14:paraId="49945C9B" w14:textId="77777777" w:rsidR="001A70C0" w:rsidRPr="007A33A1" w:rsidRDefault="001A70C0" w:rsidP="001A70C0">
            <w:pPr>
              <w:jc w:val="both"/>
              <w:rPr>
                <w:sz w:val="22"/>
                <w:szCs w:val="22"/>
                <w:shd w:val="clear" w:color="auto" w:fill="FFFFFF"/>
                <w:lang w:val="uk-UA"/>
              </w:rPr>
            </w:pPr>
          </w:p>
          <w:p w14:paraId="5BB171D6" w14:textId="77777777" w:rsidR="001A70C0" w:rsidRPr="007A33A1" w:rsidRDefault="001A70C0" w:rsidP="001A70C0">
            <w:pPr>
              <w:jc w:val="both"/>
              <w:rPr>
                <w:sz w:val="22"/>
                <w:szCs w:val="22"/>
                <w:shd w:val="clear" w:color="auto" w:fill="FFFFFF"/>
                <w:lang w:val="uk-UA"/>
              </w:rPr>
            </w:pPr>
            <w:r w:rsidRPr="007A33A1">
              <w:rPr>
                <w:sz w:val="22"/>
                <w:szCs w:val="22"/>
                <w:shd w:val="clear" w:color="auto" w:fill="FFFFFF"/>
                <w:lang w:val="uk-UA"/>
              </w:rPr>
              <w:t xml:space="preserve">1. Затвердити Зміни до деяких </w:t>
            </w:r>
            <w:r w:rsidRPr="007A33A1">
              <w:rPr>
                <w:sz w:val="22"/>
                <w:szCs w:val="22"/>
                <w:lang w:val="uk-UA"/>
              </w:rPr>
              <w:t xml:space="preserve">постанов  </w:t>
            </w:r>
            <w:r w:rsidRPr="007A33A1">
              <w:rPr>
                <w:sz w:val="22"/>
                <w:szCs w:val="22"/>
                <w:shd w:val="clear" w:color="auto" w:fill="FFFFFF"/>
                <w:lang w:val="uk-UA"/>
              </w:rPr>
              <w:t>Національної комісії, що здійснює державне регулювання у сферах енергетики та комунальних послуг, що додаються.</w:t>
            </w:r>
          </w:p>
          <w:p w14:paraId="4168FC2E" w14:textId="77777777" w:rsidR="001A70C0" w:rsidRPr="007A33A1" w:rsidRDefault="001A70C0" w:rsidP="001A70C0">
            <w:pPr>
              <w:jc w:val="both"/>
              <w:rPr>
                <w:sz w:val="22"/>
                <w:szCs w:val="22"/>
                <w:lang w:val="uk-UA"/>
              </w:rPr>
            </w:pPr>
            <w:r w:rsidRPr="007A33A1">
              <w:rPr>
                <w:sz w:val="22"/>
                <w:szCs w:val="22"/>
                <w:lang w:val="uk-UA"/>
              </w:rPr>
              <w:t xml:space="preserve">2. Ця постанова набирає чинності з дня, наступного за днем її оприлюднення на офіційному </w:t>
            </w:r>
            <w:proofErr w:type="spellStart"/>
            <w:r w:rsidRPr="007A33A1">
              <w:rPr>
                <w:sz w:val="22"/>
                <w:szCs w:val="22"/>
                <w:lang w:val="uk-UA"/>
              </w:rPr>
              <w:t>вебсайті</w:t>
            </w:r>
            <w:proofErr w:type="spellEnd"/>
            <w:r w:rsidRPr="007A33A1">
              <w:rPr>
                <w:sz w:val="22"/>
                <w:szCs w:val="22"/>
                <w:lang w:val="uk-UA"/>
              </w:rPr>
              <w:t xml:space="preserve"> Національної комісії, що здійснює державне регулювання у сферах енергетики та комунальних послуг</w:t>
            </w:r>
            <w:r w:rsidRPr="007A33A1">
              <w:rPr>
                <w:sz w:val="22"/>
                <w:szCs w:val="22"/>
                <w:shd w:val="clear" w:color="auto" w:fill="FFFFFF"/>
                <w:lang w:val="uk-UA"/>
              </w:rPr>
              <w:t>.</w:t>
            </w:r>
          </w:p>
        </w:tc>
        <w:tc>
          <w:tcPr>
            <w:tcW w:w="5245" w:type="dxa"/>
          </w:tcPr>
          <w:p w14:paraId="739F3797" w14:textId="77777777" w:rsidR="001A70C0" w:rsidRPr="007A33A1" w:rsidRDefault="001A70C0" w:rsidP="00283C73">
            <w:pPr>
              <w:jc w:val="both"/>
              <w:rPr>
                <w:b/>
                <w:sz w:val="22"/>
                <w:szCs w:val="22"/>
                <w:lang w:val="uk-UA"/>
              </w:rPr>
            </w:pPr>
            <w:r w:rsidRPr="007A33A1">
              <w:rPr>
                <w:b/>
                <w:sz w:val="22"/>
                <w:szCs w:val="22"/>
                <w:lang w:val="uk-UA"/>
              </w:rPr>
              <w:t>АТ «Оператор Ринку»</w:t>
            </w:r>
          </w:p>
          <w:p w14:paraId="3E24959D" w14:textId="77777777" w:rsidR="001A70C0" w:rsidRPr="007A33A1" w:rsidRDefault="001A70C0" w:rsidP="00283C73">
            <w:pPr>
              <w:jc w:val="both"/>
              <w:rPr>
                <w:b/>
                <w:i/>
                <w:sz w:val="22"/>
                <w:szCs w:val="22"/>
                <w:lang w:val="uk-UA"/>
              </w:rPr>
            </w:pPr>
            <w:r w:rsidRPr="007A33A1">
              <w:rPr>
                <w:i/>
                <w:sz w:val="22"/>
                <w:szCs w:val="22"/>
                <w:lang w:val="uk-UA"/>
              </w:rPr>
              <w:t xml:space="preserve">Пропозиції </w:t>
            </w:r>
            <w:r w:rsidRPr="007A33A1">
              <w:rPr>
                <w:b/>
                <w:sz w:val="22"/>
                <w:szCs w:val="22"/>
                <w:lang w:val="uk-UA"/>
              </w:rPr>
              <w:t xml:space="preserve">пункти </w:t>
            </w:r>
            <w:proofErr w:type="spellStart"/>
            <w:r w:rsidRPr="007A33A1">
              <w:rPr>
                <w:b/>
                <w:sz w:val="22"/>
                <w:szCs w:val="22"/>
                <w:lang w:val="uk-UA"/>
              </w:rPr>
              <w:t>постановляючої</w:t>
            </w:r>
            <w:proofErr w:type="spellEnd"/>
            <w:r w:rsidRPr="007A33A1">
              <w:rPr>
                <w:b/>
                <w:sz w:val="22"/>
                <w:szCs w:val="22"/>
                <w:lang w:val="uk-UA"/>
              </w:rPr>
              <w:t xml:space="preserve"> частини Постанови  викласти в такій редакції</w:t>
            </w:r>
            <w:r w:rsidRPr="007A33A1">
              <w:rPr>
                <w:b/>
                <w:i/>
                <w:sz w:val="22"/>
                <w:szCs w:val="22"/>
                <w:lang w:val="uk-UA"/>
              </w:rPr>
              <w:t xml:space="preserve"> </w:t>
            </w:r>
          </w:p>
          <w:p w14:paraId="1C8C8852" w14:textId="77777777" w:rsidR="001A70C0" w:rsidRPr="007A33A1" w:rsidRDefault="001A70C0" w:rsidP="00283C73">
            <w:pPr>
              <w:jc w:val="both"/>
              <w:rPr>
                <w:sz w:val="22"/>
                <w:szCs w:val="22"/>
                <w:shd w:val="clear" w:color="auto" w:fill="FFFFFF"/>
                <w:lang w:val="uk-UA"/>
              </w:rPr>
            </w:pPr>
            <w:r w:rsidRPr="007A33A1">
              <w:rPr>
                <w:sz w:val="22"/>
                <w:szCs w:val="22"/>
                <w:shd w:val="clear" w:color="auto" w:fill="FFFFFF"/>
                <w:lang w:val="uk-UA"/>
              </w:rPr>
              <w:t xml:space="preserve">1. Затвердити Зміни до деяких </w:t>
            </w:r>
            <w:r w:rsidRPr="007A33A1">
              <w:rPr>
                <w:sz w:val="22"/>
                <w:szCs w:val="22"/>
                <w:lang w:val="uk-UA"/>
              </w:rPr>
              <w:t xml:space="preserve">постанов  </w:t>
            </w:r>
            <w:r w:rsidRPr="007A33A1">
              <w:rPr>
                <w:sz w:val="22"/>
                <w:szCs w:val="22"/>
                <w:shd w:val="clear" w:color="auto" w:fill="FFFFFF"/>
                <w:lang w:val="uk-UA"/>
              </w:rPr>
              <w:t xml:space="preserve">Національної комісії, що здійснює державне регулювання у сферах енергетики та комунальних послуг </w:t>
            </w:r>
            <w:r w:rsidRPr="007A33A1">
              <w:rPr>
                <w:b/>
                <w:sz w:val="22"/>
                <w:szCs w:val="22"/>
                <w:shd w:val="clear" w:color="auto" w:fill="FFFFFF"/>
                <w:lang w:val="uk-UA"/>
              </w:rPr>
              <w:t>(далі – Зміни)</w:t>
            </w:r>
            <w:r w:rsidRPr="007A33A1">
              <w:rPr>
                <w:sz w:val="22"/>
                <w:szCs w:val="22"/>
                <w:shd w:val="clear" w:color="auto" w:fill="FFFFFF"/>
                <w:lang w:val="uk-UA"/>
              </w:rPr>
              <w:t>, що додаються.</w:t>
            </w:r>
          </w:p>
          <w:p w14:paraId="565674EC" w14:textId="77777777" w:rsidR="001A70C0" w:rsidRPr="007A33A1" w:rsidRDefault="001A70C0" w:rsidP="00283C73">
            <w:pPr>
              <w:jc w:val="both"/>
              <w:rPr>
                <w:b/>
                <w:sz w:val="22"/>
                <w:szCs w:val="22"/>
                <w:shd w:val="clear" w:color="auto" w:fill="FFFFFF"/>
                <w:lang w:val="uk-UA"/>
              </w:rPr>
            </w:pPr>
            <w:r w:rsidRPr="007A33A1">
              <w:rPr>
                <w:sz w:val="22"/>
                <w:szCs w:val="22"/>
                <w:lang w:val="uk-UA"/>
              </w:rPr>
              <w:t xml:space="preserve">2. Ця постанова набирає чинності з дня, наступного за днем її оприлюднення на офіційному </w:t>
            </w:r>
            <w:proofErr w:type="spellStart"/>
            <w:r w:rsidRPr="007A33A1">
              <w:rPr>
                <w:sz w:val="22"/>
                <w:szCs w:val="22"/>
                <w:lang w:val="uk-UA"/>
              </w:rPr>
              <w:t>вебсайті</w:t>
            </w:r>
            <w:proofErr w:type="spellEnd"/>
            <w:r w:rsidRPr="007A33A1">
              <w:rPr>
                <w:sz w:val="22"/>
                <w:szCs w:val="22"/>
                <w:lang w:val="uk-UA"/>
              </w:rPr>
              <w:t xml:space="preserve"> Національної комісії, що здійснює державне регулювання у сферах енергетики та комунальних послуг</w:t>
            </w:r>
            <w:r w:rsidRPr="007A33A1">
              <w:rPr>
                <w:sz w:val="22"/>
                <w:szCs w:val="22"/>
                <w:shd w:val="clear" w:color="auto" w:fill="FFFFFF"/>
                <w:lang w:val="uk-UA"/>
              </w:rPr>
              <w:t xml:space="preserve">, </w:t>
            </w:r>
            <w:bookmarkStart w:id="1" w:name="_Hlk161321996"/>
            <w:r w:rsidRPr="007A33A1">
              <w:rPr>
                <w:b/>
                <w:sz w:val="22"/>
                <w:szCs w:val="22"/>
                <w:shd w:val="clear" w:color="auto" w:fill="FFFFFF"/>
                <w:lang w:val="uk-UA"/>
              </w:rPr>
              <w:t>крім положень абзаців третього, четвертого, п’ятого та сьомого пункту 6 Змін. Положення абзаців четвертого та п’ятого пункту 6 Змін набирають чинності з 02.07.2024 року, а абзаців третього та сьомого пункту 6 Змін з 02.01.2025.</w:t>
            </w:r>
            <w:bookmarkEnd w:id="1"/>
          </w:p>
          <w:p w14:paraId="4DD07858"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51A5B66A" w14:textId="38C5D87C" w:rsidR="001A70C0" w:rsidRPr="007A33A1" w:rsidRDefault="001A70C0" w:rsidP="001A70C0">
            <w:pPr>
              <w:jc w:val="both"/>
              <w:rPr>
                <w:sz w:val="22"/>
                <w:szCs w:val="22"/>
                <w:shd w:val="clear" w:color="auto" w:fill="FFFFFF"/>
                <w:lang w:val="uk-UA"/>
              </w:rPr>
            </w:pPr>
            <w:r w:rsidRPr="007A33A1">
              <w:rPr>
                <w:sz w:val="22"/>
                <w:szCs w:val="22"/>
                <w:lang w:val="uk-UA"/>
              </w:rPr>
              <w:t xml:space="preserve">Відповідно до </w:t>
            </w:r>
            <w:r w:rsidRPr="007A33A1">
              <w:rPr>
                <w:sz w:val="22"/>
                <w:szCs w:val="22"/>
                <w:shd w:val="clear" w:color="auto" w:fill="FFFFFF"/>
                <w:lang w:val="uk-UA"/>
              </w:rPr>
              <w:t xml:space="preserve">частини 4 Розділу II «Прикінцеві та перехідні положення» Закону України від 10.06.2023 № 3141-IX «Про внесення змін до деяких законів України щодо запобігання зловживанням на оптових енергетичних ринках» оператор ринку зобов’язаний забезпечити функціонування платформ </w:t>
            </w:r>
            <w:proofErr w:type="spellStart"/>
            <w:r w:rsidRPr="007A33A1">
              <w:rPr>
                <w:sz w:val="22"/>
                <w:szCs w:val="22"/>
                <w:shd w:val="clear" w:color="auto" w:fill="FFFFFF"/>
                <w:lang w:val="uk-UA"/>
              </w:rPr>
              <w:t>інсайдерської</w:t>
            </w:r>
            <w:proofErr w:type="spellEnd"/>
            <w:r w:rsidRPr="007A33A1">
              <w:rPr>
                <w:sz w:val="22"/>
                <w:szCs w:val="22"/>
                <w:shd w:val="clear" w:color="auto" w:fill="FFFFFF"/>
                <w:lang w:val="uk-UA"/>
              </w:rPr>
              <w:t xml:space="preserve"> інформації та здійснення функції адміністратора передачі даних протягом 12 місяців з дня набрання чинності цим Законом, тобто </w:t>
            </w:r>
            <w:r w:rsidRPr="007A33A1">
              <w:rPr>
                <w:sz w:val="22"/>
                <w:szCs w:val="22"/>
                <w:u w:val="single"/>
                <w:shd w:val="clear" w:color="auto" w:fill="FFFFFF"/>
                <w:lang w:val="uk-UA"/>
              </w:rPr>
              <w:t>до 02.07.2024</w:t>
            </w:r>
            <w:r w:rsidRPr="007A33A1">
              <w:rPr>
                <w:sz w:val="22"/>
                <w:szCs w:val="22"/>
                <w:shd w:val="clear" w:color="auto" w:fill="FFFFFF"/>
                <w:lang w:val="uk-UA"/>
              </w:rPr>
              <w:t>. З</w:t>
            </w:r>
            <w:r w:rsidRPr="007A33A1">
              <w:rPr>
                <w:i/>
                <w:sz w:val="24"/>
                <w:szCs w:val="24"/>
                <w:shd w:val="clear" w:color="auto" w:fill="FFFFFF"/>
                <w:lang w:val="uk-UA"/>
              </w:rPr>
              <w:t xml:space="preserve"> </w:t>
            </w:r>
            <w:r w:rsidRPr="007A33A1">
              <w:rPr>
                <w:sz w:val="22"/>
                <w:szCs w:val="22"/>
                <w:shd w:val="clear" w:color="auto" w:fill="FFFFFF"/>
                <w:lang w:val="uk-UA"/>
              </w:rPr>
              <w:t>урахуванням затверджених на початку</w:t>
            </w:r>
            <w:r w:rsidR="008E6D16" w:rsidRPr="007A33A1">
              <w:rPr>
                <w:sz w:val="22"/>
                <w:szCs w:val="22"/>
                <w:shd w:val="clear" w:color="auto" w:fill="FFFFFF"/>
                <w:lang w:val="uk-UA"/>
              </w:rPr>
              <w:t xml:space="preserve"> </w:t>
            </w:r>
            <w:r w:rsidRPr="007A33A1">
              <w:rPr>
                <w:sz w:val="22"/>
                <w:szCs w:val="22"/>
                <w:shd w:val="clear" w:color="auto" w:fill="FFFFFF"/>
                <w:lang w:val="uk-UA"/>
              </w:rPr>
              <w:t xml:space="preserve">виконання відповідних функцій, оператор ринку пропонує </w:t>
            </w:r>
            <w:r w:rsidRPr="007A33A1">
              <w:rPr>
                <w:sz w:val="22"/>
                <w:szCs w:val="22"/>
                <w:shd w:val="clear" w:color="auto" w:fill="FFFFFF"/>
                <w:lang w:val="uk-UA"/>
              </w:rPr>
              <w:lastRenderedPageBreak/>
              <w:t xml:space="preserve">відтермінувати запровадження змін до Ліцензійних умов провадження господарської діяльності зі здійснення функцій оператора ринку в частині виконання таких функцій до законодавчо встановленого терміну. </w:t>
            </w:r>
          </w:p>
          <w:p w14:paraId="5D53D04E" w14:textId="77777777" w:rsidR="001A70C0" w:rsidRPr="007A33A1" w:rsidRDefault="001A70C0" w:rsidP="001A70C0">
            <w:pPr>
              <w:jc w:val="both"/>
              <w:rPr>
                <w:b/>
                <w:color w:val="333333"/>
                <w:sz w:val="22"/>
                <w:szCs w:val="22"/>
                <w:shd w:val="clear" w:color="auto" w:fill="FFFFFF"/>
                <w:lang w:val="uk-UA"/>
              </w:rPr>
            </w:pPr>
            <w:r w:rsidRPr="007A33A1">
              <w:rPr>
                <w:sz w:val="22"/>
                <w:szCs w:val="22"/>
                <w:shd w:val="clear" w:color="auto" w:fill="FFFFFF"/>
                <w:lang w:val="uk-UA"/>
              </w:rPr>
              <w:t xml:space="preserve">Крім того, згідно з частиною 5 Розділу II «Прикінцеві та перехідні положення» Закону України від 10.06.2023 № 3141-IX «Про внесення змін до деяких законів України щодо запобігання зловживанням на оптових енергетичних ринках» особи, які </w:t>
            </w:r>
            <w:proofErr w:type="spellStart"/>
            <w:r w:rsidRPr="007A33A1">
              <w:rPr>
                <w:sz w:val="22"/>
                <w:szCs w:val="22"/>
                <w:shd w:val="clear" w:color="auto" w:fill="FFFFFF"/>
                <w:lang w:val="uk-UA"/>
              </w:rPr>
              <w:t>професійно</w:t>
            </w:r>
            <w:proofErr w:type="spellEnd"/>
            <w:r w:rsidRPr="007A33A1">
              <w:rPr>
                <w:sz w:val="22"/>
                <w:szCs w:val="22"/>
                <w:shd w:val="clear" w:color="auto" w:fill="FFFFFF"/>
                <w:lang w:val="uk-UA"/>
              </w:rPr>
              <w:t xml:space="preserve"> організовують операції з оптовими енергетичними продуктами, зобов’язані </w:t>
            </w:r>
            <w:r w:rsidRPr="007A33A1">
              <w:rPr>
                <w:sz w:val="22"/>
                <w:szCs w:val="22"/>
                <w:lang w:val="uk-UA"/>
              </w:rPr>
              <w:t xml:space="preserve">впровадити відповідні системи спостереження для виявлення зловживань на оптовому енергетичному ринку </w:t>
            </w:r>
            <w:r w:rsidRPr="007A33A1">
              <w:rPr>
                <w:sz w:val="22"/>
                <w:szCs w:val="22"/>
                <w:shd w:val="clear" w:color="auto" w:fill="FFFFFF"/>
                <w:lang w:val="uk-UA"/>
              </w:rPr>
              <w:t xml:space="preserve">до 02 січня 2025 року. Враховуючи це, а також те, що вимоги до осіб, які </w:t>
            </w:r>
            <w:proofErr w:type="spellStart"/>
            <w:r w:rsidRPr="007A33A1">
              <w:rPr>
                <w:sz w:val="22"/>
                <w:szCs w:val="22"/>
                <w:shd w:val="clear" w:color="auto" w:fill="FFFFFF"/>
                <w:lang w:val="uk-UA"/>
              </w:rPr>
              <w:t>професійно</w:t>
            </w:r>
            <w:proofErr w:type="spellEnd"/>
            <w:r w:rsidRPr="007A33A1">
              <w:rPr>
                <w:sz w:val="22"/>
                <w:szCs w:val="22"/>
                <w:shd w:val="clear" w:color="auto" w:fill="FFFFFF"/>
                <w:lang w:val="uk-UA"/>
              </w:rPr>
              <w:t xml:space="preserve"> організовують операції з оптовими енергетичними продуктами, які є частиною Вимог щодо забезпечення доброчесності та прозорості на оптовому енергетичному ринку ще не затверджені НКРЕКП, зміни до Ліцензійних умов провадження господарської діяльності зі здійснення функцій оператора ринку в частині впровадження систем спостереження згідно з умовами, встановленими відповідно до Закону України від 10.06.2023 № 3141-IX,  потребують відтермінування до 02.01.2025.</w:t>
            </w:r>
          </w:p>
        </w:tc>
        <w:tc>
          <w:tcPr>
            <w:tcW w:w="5210" w:type="dxa"/>
          </w:tcPr>
          <w:p w14:paraId="67EB101B" w14:textId="77777777" w:rsidR="001A70C0" w:rsidRPr="007A33A1" w:rsidRDefault="001A70C0" w:rsidP="001A70C0">
            <w:pPr>
              <w:jc w:val="center"/>
              <w:rPr>
                <w:b/>
                <w:color w:val="333333"/>
                <w:sz w:val="24"/>
                <w:szCs w:val="24"/>
                <w:shd w:val="clear" w:color="auto" w:fill="FFFFFF"/>
                <w:lang w:val="uk-UA"/>
              </w:rPr>
            </w:pPr>
          </w:p>
          <w:p w14:paraId="68D25AE7" w14:textId="70ABED05" w:rsidR="008E6D16" w:rsidRPr="007A33A1" w:rsidRDefault="009B36B1" w:rsidP="008E6D16">
            <w:pPr>
              <w:rPr>
                <w:b/>
                <w:sz w:val="24"/>
                <w:szCs w:val="24"/>
                <w:shd w:val="clear" w:color="auto" w:fill="FFFFFF"/>
                <w:lang w:val="uk-UA"/>
              </w:rPr>
            </w:pPr>
            <w:r w:rsidRPr="007A33A1">
              <w:rPr>
                <w:b/>
                <w:sz w:val="24"/>
                <w:szCs w:val="24"/>
                <w:shd w:val="clear" w:color="auto" w:fill="FFFFFF"/>
                <w:lang w:val="uk-UA"/>
              </w:rPr>
              <w:t>Пропонується відхилити</w:t>
            </w:r>
          </w:p>
          <w:p w14:paraId="646E756C" w14:textId="63F27702" w:rsidR="00283C73" w:rsidRPr="007A33A1" w:rsidRDefault="00283C73" w:rsidP="00283C73">
            <w:pPr>
              <w:jc w:val="both"/>
              <w:rPr>
                <w:bCs/>
                <w:sz w:val="24"/>
                <w:szCs w:val="24"/>
                <w:shd w:val="clear" w:color="auto" w:fill="FFFFFF"/>
                <w:lang w:val="uk-UA"/>
              </w:rPr>
            </w:pPr>
            <w:r w:rsidRPr="007A33A1">
              <w:rPr>
                <w:bCs/>
                <w:sz w:val="24"/>
                <w:szCs w:val="24"/>
                <w:shd w:val="clear" w:color="auto" w:fill="FFFFFF"/>
                <w:lang w:val="uk-UA"/>
              </w:rPr>
              <w:t>Дати набуття чинності зазначених положень встановлюються законом або іншими нормативно-правовими актами, а не ліцензійними умовами</w:t>
            </w:r>
          </w:p>
          <w:p w14:paraId="47C0BCBC" w14:textId="77777777" w:rsidR="008E6D16" w:rsidRPr="007A33A1" w:rsidRDefault="008E6D16" w:rsidP="008E6D16">
            <w:pPr>
              <w:rPr>
                <w:b/>
                <w:color w:val="333333"/>
                <w:sz w:val="24"/>
                <w:szCs w:val="24"/>
                <w:shd w:val="clear" w:color="auto" w:fill="FFFFFF"/>
                <w:lang w:val="uk-UA"/>
              </w:rPr>
            </w:pPr>
          </w:p>
          <w:p w14:paraId="731FAFDA" w14:textId="77777777" w:rsidR="008E6D16" w:rsidRPr="007A33A1" w:rsidRDefault="008E6D16" w:rsidP="008E6D16">
            <w:pPr>
              <w:rPr>
                <w:b/>
                <w:color w:val="333333"/>
                <w:sz w:val="24"/>
                <w:szCs w:val="24"/>
                <w:shd w:val="clear" w:color="auto" w:fill="FFFFFF"/>
                <w:lang w:val="uk-UA"/>
              </w:rPr>
            </w:pPr>
          </w:p>
          <w:p w14:paraId="1A202CB4" w14:textId="77777777" w:rsidR="008E6D16" w:rsidRPr="007A33A1" w:rsidRDefault="008E6D16" w:rsidP="008E6D16">
            <w:pPr>
              <w:rPr>
                <w:b/>
                <w:color w:val="333333"/>
                <w:sz w:val="24"/>
                <w:szCs w:val="24"/>
                <w:shd w:val="clear" w:color="auto" w:fill="FFFFFF"/>
                <w:lang w:val="uk-UA"/>
              </w:rPr>
            </w:pPr>
          </w:p>
          <w:p w14:paraId="742BBAD3" w14:textId="77777777" w:rsidR="008E6D16" w:rsidRPr="007A33A1" w:rsidRDefault="008E6D16" w:rsidP="008E6D16">
            <w:pPr>
              <w:rPr>
                <w:b/>
                <w:color w:val="333333"/>
                <w:sz w:val="24"/>
                <w:szCs w:val="24"/>
                <w:shd w:val="clear" w:color="auto" w:fill="FFFFFF"/>
                <w:lang w:val="uk-UA"/>
              </w:rPr>
            </w:pPr>
          </w:p>
          <w:p w14:paraId="5EFF6D69" w14:textId="77777777" w:rsidR="008E6D16" w:rsidRPr="007A33A1" w:rsidRDefault="008E6D16" w:rsidP="008E6D16">
            <w:pPr>
              <w:rPr>
                <w:b/>
                <w:color w:val="333333"/>
                <w:sz w:val="24"/>
                <w:szCs w:val="24"/>
                <w:shd w:val="clear" w:color="auto" w:fill="FFFFFF"/>
                <w:lang w:val="uk-UA"/>
              </w:rPr>
            </w:pPr>
          </w:p>
          <w:p w14:paraId="309B6101" w14:textId="77777777" w:rsidR="008E6D16" w:rsidRPr="007A33A1" w:rsidRDefault="008E6D16" w:rsidP="008E6D16">
            <w:pPr>
              <w:rPr>
                <w:b/>
                <w:color w:val="333333"/>
                <w:sz w:val="24"/>
                <w:szCs w:val="24"/>
                <w:shd w:val="clear" w:color="auto" w:fill="FFFFFF"/>
                <w:lang w:val="uk-UA"/>
              </w:rPr>
            </w:pPr>
          </w:p>
          <w:p w14:paraId="198CC68B" w14:textId="77777777" w:rsidR="008E6D16" w:rsidRPr="007A33A1" w:rsidRDefault="008E6D16" w:rsidP="008E6D16">
            <w:pPr>
              <w:rPr>
                <w:b/>
                <w:color w:val="333333"/>
                <w:sz w:val="24"/>
                <w:szCs w:val="24"/>
                <w:shd w:val="clear" w:color="auto" w:fill="FFFFFF"/>
                <w:lang w:val="uk-UA"/>
              </w:rPr>
            </w:pPr>
          </w:p>
          <w:p w14:paraId="2A5029E9" w14:textId="77777777" w:rsidR="008E6D16" w:rsidRPr="007A33A1" w:rsidRDefault="008E6D16" w:rsidP="008E6D16">
            <w:pPr>
              <w:rPr>
                <w:b/>
                <w:color w:val="333333"/>
                <w:sz w:val="24"/>
                <w:szCs w:val="24"/>
                <w:shd w:val="clear" w:color="auto" w:fill="FFFFFF"/>
                <w:lang w:val="uk-UA"/>
              </w:rPr>
            </w:pPr>
          </w:p>
          <w:p w14:paraId="11032902" w14:textId="77777777" w:rsidR="008E6D16" w:rsidRPr="007A33A1" w:rsidRDefault="008E6D16" w:rsidP="008E6D16">
            <w:pPr>
              <w:rPr>
                <w:b/>
                <w:color w:val="333333"/>
                <w:sz w:val="24"/>
                <w:szCs w:val="24"/>
                <w:shd w:val="clear" w:color="auto" w:fill="FFFFFF"/>
                <w:lang w:val="uk-UA"/>
              </w:rPr>
            </w:pPr>
          </w:p>
          <w:p w14:paraId="2303FF48" w14:textId="77777777" w:rsidR="008E6D16" w:rsidRPr="007A33A1" w:rsidRDefault="008E6D16" w:rsidP="008E6D16">
            <w:pPr>
              <w:rPr>
                <w:b/>
                <w:color w:val="333333"/>
                <w:sz w:val="24"/>
                <w:szCs w:val="24"/>
                <w:shd w:val="clear" w:color="auto" w:fill="FFFFFF"/>
                <w:lang w:val="uk-UA"/>
              </w:rPr>
            </w:pPr>
          </w:p>
          <w:p w14:paraId="25AF69D7" w14:textId="77777777" w:rsidR="008E6D16" w:rsidRPr="007A33A1" w:rsidRDefault="008E6D16" w:rsidP="008E6D16">
            <w:pPr>
              <w:rPr>
                <w:b/>
                <w:color w:val="333333"/>
                <w:sz w:val="24"/>
                <w:szCs w:val="24"/>
                <w:shd w:val="clear" w:color="auto" w:fill="FFFFFF"/>
                <w:lang w:val="uk-UA"/>
              </w:rPr>
            </w:pPr>
          </w:p>
          <w:p w14:paraId="14CB67D6" w14:textId="77777777" w:rsidR="008E6D16" w:rsidRPr="007A33A1" w:rsidRDefault="008E6D16" w:rsidP="008E6D16">
            <w:pPr>
              <w:rPr>
                <w:b/>
                <w:color w:val="333333"/>
                <w:sz w:val="24"/>
                <w:szCs w:val="24"/>
                <w:shd w:val="clear" w:color="auto" w:fill="FFFFFF"/>
                <w:lang w:val="uk-UA"/>
              </w:rPr>
            </w:pPr>
          </w:p>
          <w:p w14:paraId="798ECC68" w14:textId="77777777" w:rsidR="008E6D16" w:rsidRPr="007A33A1" w:rsidRDefault="008E6D16" w:rsidP="008E6D16">
            <w:pPr>
              <w:rPr>
                <w:b/>
                <w:color w:val="333333"/>
                <w:sz w:val="24"/>
                <w:szCs w:val="24"/>
                <w:shd w:val="clear" w:color="auto" w:fill="FFFFFF"/>
                <w:lang w:val="uk-UA"/>
              </w:rPr>
            </w:pPr>
          </w:p>
          <w:p w14:paraId="42CEF4EB" w14:textId="77777777" w:rsidR="008E6D16" w:rsidRPr="007A33A1" w:rsidRDefault="008E6D16" w:rsidP="008E6D16">
            <w:pPr>
              <w:rPr>
                <w:b/>
                <w:color w:val="333333"/>
                <w:sz w:val="24"/>
                <w:szCs w:val="24"/>
                <w:shd w:val="clear" w:color="auto" w:fill="FFFFFF"/>
                <w:lang w:val="uk-UA"/>
              </w:rPr>
            </w:pPr>
          </w:p>
          <w:p w14:paraId="66A1C215" w14:textId="77777777" w:rsidR="008E6D16" w:rsidRPr="007A33A1" w:rsidRDefault="008E6D16" w:rsidP="008E6D16">
            <w:pPr>
              <w:rPr>
                <w:b/>
                <w:color w:val="333333"/>
                <w:sz w:val="24"/>
                <w:szCs w:val="24"/>
                <w:shd w:val="clear" w:color="auto" w:fill="FFFFFF"/>
                <w:lang w:val="uk-UA"/>
              </w:rPr>
            </w:pPr>
          </w:p>
          <w:p w14:paraId="736B2B55" w14:textId="3B36883C" w:rsidR="008E6D16" w:rsidRPr="007A33A1" w:rsidRDefault="008E6D16" w:rsidP="008E6D16">
            <w:pPr>
              <w:rPr>
                <w:b/>
                <w:color w:val="333333"/>
                <w:sz w:val="24"/>
                <w:szCs w:val="24"/>
                <w:shd w:val="clear" w:color="auto" w:fill="FFFFFF"/>
                <w:lang w:val="uk-UA"/>
              </w:rPr>
            </w:pPr>
          </w:p>
        </w:tc>
      </w:tr>
      <w:tr w:rsidR="001A70C0" w:rsidRPr="007A33A1" w14:paraId="4B5ED055" w14:textId="77777777" w:rsidTr="008E6D16">
        <w:tc>
          <w:tcPr>
            <w:tcW w:w="4673" w:type="dxa"/>
          </w:tcPr>
          <w:p w14:paraId="14CF0C3F" w14:textId="77777777" w:rsidR="001A70C0" w:rsidRPr="007A33A1" w:rsidRDefault="001A70C0" w:rsidP="001A70C0">
            <w:pPr>
              <w:jc w:val="both"/>
              <w:rPr>
                <w:b/>
                <w:sz w:val="24"/>
                <w:szCs w:val="24"/>
                <w:shd w:val="clear" w:color="auto" w:fill="FFFFFF"/>
                <w:lang w:val="uk-UA"/>
              </w:rPr>
            </w:pPr>
          </w:p>
        </w:tc>
        <w:tc>
          <w:tcPr>
            <w:tcW w:w="5245" w:type="dxa"/>
          </w:tcPr>
          <w:p w14:paraId="661584DB" w14:textId="77777777" w:rsidR="001A70C0" w:rsidRPr="007A33A1" w:rsidRDefault="001A70C0" w:rsidP="001A70C0">
            <w:pPr>
              <w:jc w:val="center"/>
              <w:rPr>
                <w:b/>
                <w:color w:val="333333"/>
                <w:sz w:val="22"/>
                <w:szCs w:val="22"/>
                <w:shd w:val="clear" w:color="auto" w:fill="FFFFFF"/>
                <w:lang w:val="uk-UA"/>
              </w:rPr>
            </w:pPr>
          </w:p>
        </w:tc>
        <w:tc>
          <w:tcPr>
            <w:tcW w:w="5210" w:type="dxa"/>
          </w:tcPr>
          <w:p w14:paraId="6296B9B2" w14:textId="77777777" w:rsidR="001A70C0" w:rsidRPr="007A33A1" w:rsidRDefault="001A70C0" w:rsidP="001A70C0">
            <w:pPr>
              <w:jc w:val="center"/>
              <w:rPr>
                <w:b/>
                <w:color w:val="333333"/>
                <w:sz w:val="24"/>
                <w:szCs w:val="24"/>
                <w:shd w:val="clear" w:color="auto" w:fill="FFFFFF"/>
                <w:lang w:val="uk-UA"/>
              </w:rPr>
            </w:pPr>
          </w:p>
        </w:tc>
      </w:tr>
      <w:tr w:rsidR="001A70C0" w:rsidRPr="007A33A1" w14:paraId="4BA2E48C" w14:textId="77777777" w:rsidTr="008E6D16">
        <w:tc>
          <w:tcPr>
            <w:tcW w:w="4673" w:type="dxa"/>
          </w:tcPr>
          <w:p w14:paraId="0F6B3196" w14:textId="77777777" w:rsidR="001A70C0" w:rsidRPr="007A33A1" w:rsidRDefault="001A70C0" w:rsidP="001A70C0">
            <w:pPr>
              <w:pStyle w:val="rvps2"/>
              <w:numPr>
                <w:ilvl w:val="0"/>
                <w:numId w:val="1"/>
              </w:numPr>
              <w:tabs>
                <w:tab w:val="left" w:pos="175"/>
                <w:tab w:val="left" w:pos="709"/>
                <w:tab w:val="left" w:pos="1134"/>
              </w:tabs>
              <w:spacing w:before="0" w:beforeAutospacing="0" w:after="0" w:afterAutospacing="0"/>
              <w:ind w:left="0" w:firstLine="600"/>
              <w:jc w:val="both"/>
              <w:textAlignment w:val="baseline"/>
              <w:rPr>
                <w:sz w:val="22"/>
                <w:szCs w:val="22"/>
              </w:rPr>
            </w:pPr>
            <w:r w:rsidRPr="007A33A1">
              <w:rPr>
                <w:sz w:val="22"/>
                <w:szCs w:val="22"/>
              </w:rPr>
              <w:t xml:space="preserve">Доповнити </w:t>
            </w:r>
            <w:r w:rsidRPr="007A33A1">
              <w:rPr>
                <w:bCs/>
                <w:sz w:val="22"/>
                <w:szCs w:val="22"/>
              </w:rPr>
              <w:t xml:space="preserve">пункт 2.3 глави 2 </w:t>
            </w:r>
            <w:bookmarkStart w:id="2" w:name="_Hlk156993481"/>
            <w:r w:rsidRPr="007A33A1">
              <w:rPr>
                <w:sz w:val="22"/>
                <w:szCs w:val="22"/>
              </w:rPr>
              <w:t xml:space="preserve">Ліцензійних умов </w:t>
            </w:r>
            <w:r w:rsidRPr="007A33A1">
              <w:rPr>
                <w:bCs/>
                <w:sz w:val="22"/>
                <w:szCs w:val="22"/>
                <w:shd w:val="clear" w:color="auto" w:fill="FFFFFF"/>
              </w:rPr>
              <w:t xml:space="preserve">провадження господарської діяльності з транспортування природного газу, </w:t>
            </w:r>
            <w:r w:rsidRPr="007A33A1">
              <w:rPr>
                <w:sz w:val="22"/>
                <w:szCs w:val="22"/>
              </w:rPr>
              <w:t>затверджених постановою Національної комісії, що здійснює державне регулювання у сферах енергетики та комунальних послуг від 16 лютого 2017 року № 201,</w:t>
            </w:r>
            <w:bookmarkEnd w:id="2"/>
            <w:r w:rsidRPr="007A33A1">
              <w:rPr>
                <w:bCs/>
                <w:sz w:val="22"/>
                <w:szCs w:val="22"/>
                <w:shd w:val="clear" w:color="auto" w:fill="FFFFFF"/>
              </w:rPr>
              <w:t xml:space="preserve"> шістьома новими підпунктами такого змісту:  </w:t>
            </w:r>
          </w:p>
          <w:p w14:paraId="1E59FFC4" w14:textId="77777777" w:rsidR="001A70C0" w:rsidRPr="007A33A1" w:rsidRDefault="001A70C0" w:rsidP="001A70C0">
            <w:pPr>
              <w:ind w:firstLine="567"/>
              <w:jc w:val="both"/>
              <w:rPr>
                <w:b/>
                <w:sz w:val="22"/>
                <w:szCs w:val="22"/>
                <w:lang w:val="uk-UA"/>
              </w:rPr>
            </w:pPr>
            <w:bookmarkStart w:id="3" w:name="_Hlk161302259"/>
            <w:r w:rsidRPr="007A33A1">
              <w:rPr>
                <w:b/>
                <w:sz w:val="22"/>
                <w:szCs w:val="22"/>
                <w:lang w:val="uk-UA"/>
              </w:rPr>
              <w:t xml:space="preserve">58) при здійсненні або наміру здійснювати діяльність на оптовому енергетичному ринку зареєструватись </w:t>
            </w:r>
            <w:r w:rsidRPr="007A33A1">
              <w:rPr>
                <w:b/>
                <w:sz w:val="22"/>
                <w:szCs w:val="22"/>
                <w:lang w:val="uk-UA"/>
              </w:rPr>
              <w:lastRenderedPageBreak/>
              <w:t>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7DB5C57C" w14:textId="77777777" w:rsidR="001A70C0" w:rsidRPr="007A33A1" w:rsidRDefault="001A70C0" w:rsidP="001A70C0">
            <w:pPr>
              <w:ind w:firstLine="567"/>
              <w:jc w:val="both"/>
              <w:rPr>
                <w:b/>
                <w:sz w:val="22"/>
                <w:szCs w:val="22"/>
                <w:lang w:val="uk-UA"/>
              </w:rPr>
            </w:pPr>
            <w:r w:rsidRPr="007A33A1">
              <w:rPr>
                <w:b/>
                <w:sz w:val="22"/>
                <w:szCs w:val="22"/>
                <w:lang w:val="uk-UA"/>
              </w:rPr>
              <w:t>59) при здійсненні діяльності на оптовому енергетичному ринку:</w:t>
            </w:r>
          </w:p>
          <w:p w14:paraId="41662A98" w14:textId="77777777" w:rsidR="001A70C0" w:rsidRPr="007A33A1" w:rsidRDefault="001A70C0" w:rsidP="001A70C0">
            <w:pPr>
              <w:ind w:firstLine="567"/>
              <w:jc w:val="both"/>
              <w:rPr>
                <w:b/>
                <w:sz w:val="22"/>
                <w:szCs w:val="22"/>
                <w:lang w:val="uk-UA"/>
              </w:rPr>
            </w:pPr>
            <w:r w:rsidRPr="007A33A1">
              <w:rPr>
                <w:b/>
                <w:sz w:val="22"/>
                <w:szCs w:val="22"/>
                <w:lang w:val="uk-UA"/>
              </w:rPr>
              <w:t xml:space="preserve">своєчасно оприлюднювати (розкривати) наявну </w:t>
            </w:r>
            <w:proofErr w:type="spellStart"/>
            <w:r w:rsidRPr="007A33A1">
              <w:rPr>
                <w:b/>
                <w:sz w:val="22"/>
                <w:szCs w:val="22"/>
                <w:lang w:val="uk-UA"/>
              </w:rPr>
              <w:t>інсайдерську</w:t>
            </w:r>
            <w:proofErr w:type="spellEnd"/>
            <w:r w:rsidRPr="007A33A1">
              <w:rPr>
                <w:b/>
                <w:sz w:val="22"/>
                <w:szCs w:val="22"/>
                <w:lang w:val="uk-UA"/>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b/>
                <w:sz w:val="22"/>
                <w:szCs w:val="22"/>
                <w:lang w:val="uk-UA"/>
              </w:rPr>
              <w:t>інсайдерської</w:t>
            </w:r>
            <w:proofErr w:type="spellEnd"/>
            <w:r w:rsidRPr="007A33A1">
              <w:rPr>
                <w:b/>
                <w:sz w:val="22"/>
                <w:szCs w:val="22"/>
                <w:lang w:val="uk-UA"/>
              </w:rPr>
              <w:t xml:space="preserve"> інформації;</w:t>
            </w:r>
          </w:p>
          <w:p w14:paraId="077CEF80" w14:textId="77777777" w:rsidR="001A70C0" w:rsidRPr="007A33A1" w:rsidRDefault="001A70C0" w:rsidP="001A70C0">
            <w:pPr>
              <w:ind w:firstLine="567"/>
              <w:jc w:val="both"/>
              <w:rPr>
                <w:b/>
                <w:sz w:val="22"/>
                <w:szCs w:val="22"/>
                <w:lang w:val="uk-UA"/>
              </w:rPr>
            </w:pPr>
            <w:r w:rsidRPr="007A33A1">
              <w:rPr>
                <w:b/>
                <w:sz w:val="22"/>
                <w:szCs w:val="22"/>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5EFCB2A7" w14:textId="77777777" w:rsidR="001A70C0" w:rsidRPr="007A33A1" w:rsidRDefault="001A70C0" w:rsidP="001A70C0">
            <w:pPr>
              <w:ind w:firstLine="567"/>
              <w:jc w:val="both"/>
              <w:rPr>
                <w:b/>
                <w:sz w:val="22"/>
                <w:szCs w:val="22"/>
                <w:lang w:val="uk-UA"/>
              </w:rPr>
            </w:pPr>
            <w:r w:rsidRPr="007A33A1">
              <w:rPr>
                <w:b/>
                <w:sz w:val="22"/>
                <w:szCs w:val="22"/>
                <w:lang w:val="uk-UA"/>
              </w:rPr>
              <w:t>не здійснювати маніпулювання чи спроби маніпулювання на ринку електричної енергії;</w:t>
            </w:r>
          </w:p>
          <w:p w14:paraId="1F5E9081" w14:textId="77777777" w:rsidR="001A70C0" w:rsidRPr="007A33A1" w:rsidRDefault="001A70C0" w:rsidP="001A70C0">
            <w:pPr>
              <w:pStyle w:val="rvps2"/>
              <w:shd w:val="clear" w:color="auto" w:fill="FFFFFF"/>
              <w:spacing w:before="0" w:beforeAutospacing="0" w:after="0" w:afterAutospacing="0"/>
              <w:ind w:left="-17" w:firstLine="276"/>
              <w:jc w:val="both"/>
              <w:rPr>
                <w:b/>
                <w:sz w:val="22"/>
                <w:szCs w:val="22"/>
              </w:rPr>
            </w:pPr>
            <w:r w:rsidRPr="007A33A1">
              <w:rPr>
                <w:b/>
                <w:sz w:val="22"/>
                <w:szCs w:val="22"/>
              </w:rPr>
              <w:t xml:space="preserve">60) надавати НКРЕКП інформацію про потужність та використання установок для транспортування природного газу, включаючи планову та позапланову недоступність цих установок, а також </w:t>
            </w:r>
            <w:r w:rsidRPr="007A33A1">
              <w:rPr>
                <w:b/>
                <w:sz w:val="22"/>
                <w:szCs w:val="22"/>
              </w:rPr>
              <w:lastRenderedPageBreak/>
              <w:t>розкривати (оприлюднювати) її у порядку, встановленому НКРЕКП;</w:t>
            </w:r>
          </w:p>
          <w:p w14:paraId="09DA648E" w14:textId="77777777" w:rsidR="001A70C0" w:rsidRPr="007A33A1" w:rsidRDefault="001A70C0" w:rsidP="001A70C0">
            <w:pPr>
              <w:ind w:firstLine="567"/>
              <w:jc w:val="both"/>
              <w:rPr>
                <w:b/>
                <w:sz w:val="22"/>
                <w:szCs w:val="22"/>
                <w:lang w:val="uk-UA"/>
              </w:rPr>
            </w:pPr>
            <w:r w:rsidRPr="007A33A1">
              <w:rPr>
                <w:b/>
                <w:sz w:val="22"/>
                <w:szCs w:val="22"/>
                <w:shd w:val="clear" w:color="auto" w:fill="FFFFFF"/>
                <w:lang w:val="uk-UA"/>
              </w:rPr>
              <w:t xml:space="preserve">61) забезпечити функціонування платформи </w:t>
            </w:r>
            <w:proofErr w:type="spellStart"/>
            <w:r w:rsidRPr="007A33A1">
              <w:rPr>
                <w:b/>
                <w:sz w:val="22"/>
                <w:szCs w:val="22"/>
                <w:shd w:val="clear" w:color="auto" w:fill="FFFFFF"/>
                <w:lang w:val="uk-UA"/>
              </w:rPr>
              <w:t>інсайдерської</w:t>
            </w:r>
            <w:proofErr w:type="spellEnd"/>
            <w:r w:rsidRPr="007A33A1">
              <w:rPr>
                <w:b/>
                <w:sz w:val="22"/>
                <w:szCs w:val="22"/>
                <w:shd w:val="clear" w:color="auto" w:fill="FFFFFF"/>
                <w:lang w:val="uk-UA"/>
              </w:rPr>
              <w:t xml:space="preserve"> інформації для розкриття </w:t>
            </w:r>
            <w:proofErr w:type="spellStart"/>
            <w:r w:rsidRPr="007A33A1">
              <w:rPr>
                <w:b/>
                <w:sz w:val="22"/>
                <w:szCs w:val="22"/>
                <w:shd w:val="clear" w:color="auto" w:fill="FFFFFF"/>
                <w:lang w:val="uk-UA"/>
              </w:rPr>
              <w:t>інсайдерської</w:t>
            </w:r>
            <w:proofErr w:type="spellEnd"/>
            <w:r w:rsidRPr="007A33A1">
              <w:rPr>
                <w:b/>
                <w:sz w:val="22"/>
                <w:szCs w:val="22"/>
                <w:shd w:val="clear" w:color="auto" w:fill="FFFFFF"/>
                <w:lang w:val="uk-UA"/>
              </w:rPr>
              <w:t xml:space="preserve"> інформації про ринок природного газу та здійснювати функції адміністратора передачі даних та адміністратора платформи </w:t>
            </w:r>
            <w:proofErr w:type="spellStart"/>
            <w:r w:rsidRPr="007A33A1">
              <w:rPr>
                <w:b/>
                <w:sz w:val="22"/>
                <w:szCs w:val="22"/>
                <w:shd w:val="clear" w:color="auto" w:fill="FFFFFF"/>
                <w:lang w:val="uk-UA"/>
              </w:rPr>
              <w:t>інсайдерської</w:t>
            </w:r>
            <w:proofErr w:type="spellEnd"/>
            <w:r w:rsidRPr="007A33A1">
              <w:rPr>
                <w:b/>
                <w:sz w:val="22"/>
                <w:szCs w:val="22"/>
                <w:shd w:val="clear" w:color="auto" w:fill="FFFFFF"/>
                <w:lang w:val="uk-UA"/>
              </w:rPr>
              <w:t xml:space="preserve"> інформації відповідно до Порядку функціонування платформ </w:t>
            </w:r>
            <w:proofErr w:type="spellStart"/>
            <w:r w:rsidRPr="007A33A1">
              <w:rPr>
                <w:b/>
                <w:sz w:val="22"/>
                <w:szCs w:val="22"/>
                <w:shd w:val="clear" w:color="auto" w:fill="FFFFFF"/>
                <w:lang w:val="uk-UA"/>
              </w:rPr>
              <w:t>інсайдерської</w:t>
            </w:r>
            <w:proofErr w:type="spellEnd"/>
            <w:r w:rsidRPr="007A33A1">
              <w:rPr>
                <w:b/>
                <w:sz w:val="22"/>
                <w:szCs w:val="22"/>
                <w:shd w:val="clear" w:color="auto" w:fill="FFFFFF"/>
                <w:lang w:val="uk-UA"/>
              </w:rPr>
              <w:t xml:space="preserve"> інформації, затвердженого постановою НКРЕКП від 16 січня 2024 року № 137, та відповідати вимогам, встановлених Порядком набуття, призупинення і припинення статусу адміністратора передачі даних, затвердженим постановою НКРЕКП від</w:t>
            </w:r>
            <w:r w:rsidRPr="007A33A1">
              <w:rPr>
                <w:sz w:val="22"/>
                <w:szCs w:val="22"/>
                <w:lang w:val="uk-UA"/>
              </w:rPr>
              <w:t xml:space="preserve"> </w:t>
            </w:r>
            <w:r w:rsidRPr="007A33A1">
              <w:rPr>
                <w:b/>
                <w:sz w:val="22"/>
                <w:szCs w:val="22"/>
                <w:shd w:val="clear" w:color="auto" w:fill="FFFFFF"/>
                <w:lang w:val="uk-UA"/>
              </w:rPr>
              <w:t>27 грудня 2023 року  № 2613;</w:t>
            </w:r>
          </w:p>
          <w:p w14:paraId="1A505E33" w14:textId="77777777" w:rsidR="001A70C0" w:rsidRPr="007A33A1" w:rsidRDefault="001A70C0" w:rsidP="001A70C0">
            <w:pPr>
              <w:ind w:firstLine="567"/>
              <w:jc w:val="both"/>
              <w:rPr>
                <w:b/>
                <w:sz w:val="22"/>
                <w:szCs w:val="22"/>
                <w:lang w:val="uk-UA"/>
              </w:rPr>
            </w:pPr>
            <w:r w:rsidRPr="007A33A1">
              <w:rPr>
                <w:b/>
                <w:sz w:val="22"/>
                <w:szCs w:val="22"/>
                <w:lang w:val="uk-UA"/>
              </w:rPr>
              <w:t xml:space="preserve">62) призупиняти виконання функцій адміністратора передачі даних та адміністратора платформи </w:t>
            </w:r>
            <w:proofErr w:type="spellStart"/>
            <w:r w:rsidRPr="007A33A1">
              <w:rPr>
                <w:b/>
                <w:sz w:val="22"/>
                <w:szCs w:val="22"/>
                <w:lang w:val="uk-UA"/>
              </w:rPr>
              <w:t>інсайдерської</w:t>
            </w:r>
            <w:proofErr w:type="spellEnd"/>
            <w:r w:rsidRPr="007A33A1">
              <w:rPr>
                <w:b/>
                <w:sz w:val="22"/>
                <w:szCs w:val="22"/>
                <w:lang w:val="uk-UA"/>
              </w:rPr>
              <w:t xml:space="preserve"> інформації на підставі рішення НКРЕКП;</w:t>
            </w:r>
          </w:p>
          <w:p w14:paraId="183A905D" w14:textId="77777777" w:rsidR="001A70C0" w:rsidRPr="007A33A1" w:rsidRDefault="001A70C0" w:rsidP="001A70C0">
            <w:pPr>
              <w:ind w:firstLine="567"/>
              <w:jc w:val="both"/>
              <w:rPr>
                <w:b/>
                <w:sz w:val="22"/>
                <w:szCs w:val="22"/>
                <w:lang w:val="uk-UA"/>
              </w:rPr>
            </w:pPr>
            <w:r w:rsidRPr="007A33A1">
              <w:rPr>
                <w:b/>
                <w:sz w:val="22"/>
                <w:szCs w:val="22"/>
                <w:lang w:val="uk-UA"/>
              </w:rPr>
              <w:t xml:space="preserve">63) мати систему спостереження за балансуванням та за розподілом потужності газотранспортної системи, за результатами функціонування якої повідомляти НКРЕКП у визначеному законом порядку, невідкладно, але не пізніше наступного робочого дня, про операції щодо балансування та/або розподілу потужності, щодо яких існують обґрунтовані підстави вважати, що вони здійснені з порушенням встановлених обмежень щодо поводження з </w:t>
            </w:r>
            <w:proofErr w:type="spellStart"/>
            <w:r w:rsidRPr="007A33A1">
              <w:rPr>
                <w:b/>
                <w:sz w:val="22"/>
                <w:szCs w:val="22"/>
                <w:lang w:val="uk-UA"/>
              </w:rPr>
              <w:t>інсайдерською</w:t>
            </w:r>
            <w:proofErr w:type="spellEnd"/>
            <w:r w:rsidRPr="007A33A1">
              <w:rPr>
                <w:b/>
                <w:sz w:val="22"/>
                <w:szCs w:val="22"/>
                <w:lang w:val="uk-UA"/>
              </w:rPr>
              <w:t xml:space="preserve"> інформацією або мають ознаки маніпулювання чи спроби маніпулювання на ринку природного газу.</w:t>
            </w:r>
            <w:bookmarkEnd w:id="3"/>
          </w:p>
          <w:p w14:paraId="19C0FE5A" w14:textId="77777777" w:rsidR="001A70C0" w:rsidRPr="007A33A1" w:rsidRDefault="001A70C0" w:rsidP="001A70C0">
            <w:pPr>
              <w:rPr>
                <w:sz w:val="22"/>
                <w:szCs w:val="22"/>
                <w:lang w:val="uk-UA"/>
              </w:rPr>
            </w:pPr>
          </w:p>
        </w:tc>
        <w:tc>
          <w:tcPr>
            <w:tcW w:w="5245" w:type="dxa"/>
          </w:tcPr>
          <w:p w14:paraId="1BEA8FE0" w14:textId="77777777" w:rsidR="001A70C0" w:rsidRPr="007A33A1" w:rsidRDefault="001A70C0" w:rsidP="001A70C0">
            <w:pPr>
              <w:rPr>
                <w:sz w:val="22"/>
                <w:szCs w:val="22"/>
                <w:lang w:val="uk-UA"/>
              </w:rPr>
            </w:pPr>
          </w:p>
          <w:p w14:paraId="109E3B4D" w14:textId="77777777" w:rsidR="001A70C0" w:rsidRPr="007A33A1" w:rsidRDefault="001A70C0" w:rsidP="001A70C0">
            <w:pPr>
              <w:rPr>
                <w:b/>
                <w:sz w:val="22"/>
                <w:szCs w:val="22"/>
                <w:lang w:val="uk-UA"/>
              </w:rPr>
            </w:pPr>
            <w:r w:rsidRPr="007A33A1">
              <w:rPr>
                <w:b/>
                <w:sz w:val="22"/>
                <w:szCs w:val="22"/>
                <w:lang w:val="uk-UA"/>
              </w:rPr>
              <w:t xml:space="preserve">Олег </w:t>
            </w:r>
            <w:proofErr w:type="spellStart"/>
            <w:r w:rsidRPr="007A33A1">
              <w:rPr>
                <w:b/>
                <w:sz w:val="22"/>
                <w:szCs w:val="22"/>
                <w:lang w:val="uk-UA"/>
              </w:rPr>
              <w:t>Бакулін</w:t>
            </w:r>
            <w:proofErr w:type="spellEnd"/>
            <w:r w:rsidRPr="007A33A1">
              <w:rPr>
                <w:b/>
                <w:sz w:val="22"/>
                <w:szCs w:val="22"/>
                <w:lang w:val="uk-UA"/>
              </w:rPr>
              <w:t xml:space="preserve"> </w:t>
            </w:r>
          </w:p>
          <w:p w14:paraId="2155B1EC" w14:textId="77777777" w:rsidR="001A70C0" w:rsidRPr="007A33A1" w:rsidRDefault="001A70C0" w:rsidP="001A70C0">
            <w:pPr>
              <w:rPr>
                <w:b/>
                <w:sz w:val="22"/>
                <w:szCs w:val="22"/>
                <w:lang w:val="uk-UA"/>
              </w:rPr>
            </w:pPr>
            <w:r w:rsidRPr="007A33A1">
              <w:rPr>
                <w:b/>
                <w:sz w:val="22"/>
                <w:szCs w:val="22"/>
                <w:lang w:val="uk-UA"/>
              </w:rPr>
              <w:t>ТОВ «Нові Енергетичні Проекти»</w:t>
            </w:r>
          </w:p>
          <w:p w14:paraId="6F976001" w14:textId="77777777"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виключити пункт</w:t>
            </w:r>
          </w:p>
          <w:p w14:paraId="1D4B0C30"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631F50CC" w14:textId="77777777" w:rsidR="001A70C0" w:rsidRPr="007A33A1" w:rsidRDefault="001A70C0" w:rsidP="001A70C0">
            <w:pPr>
              <w:pStyle w:val="a4"/>
              <w:tabs>
                <w:tab w:val="left" w:pos="228"/>
              </w:tabs>
              <w:jc w:val="both"/>
              <w:rPr>
                <w:rFonts w:ascii="Times New Roman" w:hAnsi="Times New Roman" w:cs="Times New Roman"/>
                <w:lang w:eastAsia="ru-RU"/>
              </w:rPr>
            </w:pPr>
            <w:r w:rsidRPr="007A33A1">
              <w:rPr>
                <w:rFonts w:ascii="Times New Roman" w:hAnsi="Times New Roman" w:cs="Times New Roman"/>
                <w:lang w:eastAsia="ru-RU"/>
              </w:rPr>
              <w:t xml:space="preserve">  Порушення ліцензіатом ліцензійних умов провадження господарської діяльності передбачено п.1 ч. 2 ст. 59 Закону України «Про ринок природного газу».</w:t>
            </w:r>
          </w:p>
          <w:p w14:paraId="436B8743" w14:textId="77777777" w:rsidR="001A70C0" w:rsidRPr="007A33A1" w:rsidRDefault="001A70C0" w:rsidP="001A70C0">
            <w:pPr>
              <w:pStyle w:val="a4"/>
              <w:tabs>
                <w:tab w:val="left" w:pos="228"/>
              </w:tabs>
              <w:jc w:val="both"/>
              <w:rPr>
                <w:rFonts w:ascii="Times New Roman" w:hAnsi="Times New Roman" w:cs="Times New Roman"/>
                <w:shd w:val="clear" w:color="auto" w:fill="FFFFFF"/>
              </w:rPr>
            </w:pPr>
            <w:r w:rsidRPr="007A33A1">
              <w:rPr>
                <w:rFonts w:ascii="Times New Roman" w:hAnsi="Times New Roman" w:cs="Times New Roman"/>
                <w:iCs/>
                <w:shd w:val="clear" w:color="auto" w:fill="FFFFFF"/>
              </w:rPr>
              <w:t xml:space="preserve">  Частина 4 ст.  59 цього Закону встановлюють розмір штрафів </w:t>
            </w:r>
            <w:r w:rsidRPr="007A33A1">
              <w:rPr>
                <w:rFonts w:ascii="Times New Roman" w:hAnsi="Times New Roman" w:cs="Times New Roman"/>
                <w:shd w:val="clear" w:color="auto" w:fill="FFFFFF"/>
              </w:rPr>
              <w:t xml:space="preserve">за порушення ліцензійних умов </w:t>
            </w:r>
            <w:r w:rsidRPr="007A33A1">
              <w:rPr>
                <w:rFonts w:ascii="Times New Roman" w:hAnsi="Times New Roman" w:cs="Times New Roman"/>
                <w:shd w:val="clear" w:color="auto" w:fill="FFFFFF"/>
              </w:rPr>
              <w:lastRenderedPageBreak/>
              <w:t xml:space="preserve">провадження відповідного виду господарської діяльності на ринку природного газу, що підлягає ліцензуванню. </w:t>
            </w:r>
          </w:p>
          <w:p w14:paraId="0F30F76D" w14:textId="77777777" w:rsidR="001A70C0" w:rsidRPr="007A33A1" w:rsidRDefault="001A70C0" w:rsidP="001A70C0">
            <w:pPr>
              <w:pStyle w:val="a4"/>
              <w:tabs>
                <w:tab w:val="left" w:pos="228"/>
              </w:tabs>
              <w:jc w:val="both"/>
              <w:rPr>
                <w:rFonts w:ascii="Times New Roman" w:hAnsi="Times New Roman" w:cs="Times New Roman"/>
                <w:shd w:val="clear" w:color="auto" w:fill="FFFFFF"/>
              </w:rPr>
            </w:pPr>
            <w:r w:rsidRPr="007A33A1">
              <w:rPr>
                <w:rFonts w:ascii="Times New Roman" w:hAnsi="Times New Roman" w:cs="Times New Roman"/>
                <w:shd w:val="clear" w:color="auto" w:fill="FFFFFF"/>
              </w:rPr>
              <w:t xml:space="preserve">  Одночасно, стаття 59 цього Закону встановлює інші порушення та санкції за їх вчинення, що не відносяться до порушення ліцензійних умов. </w:t>
            </w:r>
          </w:p>
          <w:p w14:paraId="6490BB28" w14:textId="77777777" w:rsidR="001A70C0" w:rsidRPr="007A33A1" w:rsidRDefault="001A70C0" w:rsidP="001A70C0">
            <w:pPr>
              <w:pStyle w:val="a4"/>
              <w:tabs>
                <w:tab w:val="left" w:pos="228"/>
              </w:tabs>
              <w:jc w:val="both"/>
              <w:rPr>
                <w:rFonts w:ascii="Times New Roman" w:hAnsi="Times New Roman" w:cs="Times New Roman"/>
                <w:shd w:val="clear" w:color="auto" w:fill="FFFFFF"/>
              </w:rPr>
            </w:pPr>
            <w:r w:rsidRPr="007A33A1">
              <w:rPr>
                <w:rFonts w:ascii="Times New Roman" w:hAnsi="Times New Roman" w:cs="Times New Roman"/>
                <w:iCs/>
                <w:shd w:val="clear" w:color="auto" w:fill="FFFFFF"/>
              </w:rPr>
              <w:t xml:space="preserve">   Інші порушення, що наведені у</w:t>
            </w:r>
            <w:r w:rsidRPr="007A33A1">
              <w:rPr>
                <w:rFonts w:ascii="Times New Roman" w:hAnsi="Times New Roman" w:cs="Times New Roman"/>
                <w:lang w:eastAsia="ru-RU"/>
              </w:rPr>
              <w:t xml:space="preserve">  статті 59 Закону України </w:t>
            </w:r>
            <w:r w:rsidRPr="007A33A1">
              <w:rPr>
                <w:rFonts w:ascii="Times New Roman" w:hAnsi="Times New Roman" w:cs="Times New Roman"/>
                <w:shd w:val="clear" w:color="auto" w:fill="FFFFFF"/>
              </w:rPr>
              <w:t xml:space="preserve">«Про ринок природного газу» до порушень ліцензійних умов не відносяться, а стосуються учасників оптових енергетичних ринків, які є тільки ліцензіатами. </w:t>
            </w:r>
          </w:p>
          <w:p w14:paraId="1F68CDF7" w14:textId="77777777" w:rsidR="001A70C0" w:rsidRPr="007A33A1" w:rsidRDefault="001A70C0" w:rsidP="00B6618D">
            <w:pPr>
              <w:tabs>
                <w:tab w:val="left" w:pos="228"/>
              </w:tabs>
              <w:jc w:val="both"/>
              <w:rPr>
                <w:sz w:val="22"/>
                <w:szCs w:val="22"/>
                <w:shd w:val="clear" w:color="auto" w:fill="FFFFFF"/>
                <w:lang w:val="uk-UA"/>
              </w:rPr>
            </w:pPr>
            <w:r w:rsidRPr="007A33A1">
              <w:rPr>
                <w:sz w:val="22"/>
                <w:szCs w:val="22"/>
                <w:shd w:val="clear" w:color="auto" w:fill="FFFFFF"/>
                <w:lang w:val="uk-UA"/>
              </w:rPr>
              <w:t xml:space="preserve">    НКРЕКП, включаючи такі порушення до ліцензійних умов, створює передумови для притягнення суб’єктів ринків – ліцензіатів до подвійної відповідальності, що прямо заборонено </w:t>
            </w:r>
            <w:r w:rsidRPr="007A33A1">
              <w:rPr>
                <w:rStyle w:val="rvts9"/>
                <w:bCs/>
                <w:sz w:val="22"/>
                <w:szCs w:val="22"/>
                <w:lang w:val="uk-UA"/>
              </w:rPr>
              <w:t xml:space="preserve">статтею 61 </w:t>
            </w:r>
            <w:r w:rsidRPr="007A33A1">
              <w:rPr>
                <w:rStyle w:val="rvts9"/>
                <w:bCs/>
                <w:sz w:val="22"/>
                <w:szCs w:val="22"/>
                <w:shd w:val="clear" w:color="auto" w:fill="FFFFFF"/>
                <w:lang w:val="uk-UA"/>
              </w:rPr>
              <w:t>Конституції України, що н</w:t>
            </w:r>
            <w:r w:rsidRPr="007A33A1">
              <w:rPr>
                <w:sz w:val="22"/>
                <w:szCs w:val="22"/>
                <w:shd w:val="clear" w:color="auto" w:fill="FFFFFF"/>
                <w:lang w:val="uk-UA"/>
              </w:rPr>
              <w:t>іхто не може бути двічі притягнений до юридичної відповідальності одного виду за одне й те саме правопорушення.</w:t>
            </w:r>
          </w:p>
          <w:p w14:paraId="12B24DCE" w14:textId="77777777" w:rsidR="001A70C0" w:rsidRPr="007A33A1" w:rsidRDefault="001A70C0" w:rsidP="001A70C0">
            <w:pPr>
              <w:tabs>
                <w:tab w:val="left" w:pos="228"/>
              </w:tabs>
              <w:rPr>
                <w:i/>
                <w:sz w:val="22"/>
                <w:szCs w:val="22"/>
                <w:u w:val="single"/>
                <w:lang w:val="uk-UA"/>
              </w:rPr>
            </w:pPr>
          </w:p>
          <w:p w14:paraId="5D5F9FD7" w14:textId="77777777" w:rsidR="001A70C0" w:rsidRPr="007A33A1" w:rsidRDefault="001A70C0" w:rsidP="001A70C0">
            <w:pPr>
              <w:tabs>
                <w:tab w:val="left" w:pos="228"/>
              </w:tabs>
              <w:rPr>
                <w:i/>
                <w:sz w:val="22"/>
                <w:szCs w:val="22"/>
                <w:u w:val="single"/>
                <w:lang w:val="uk-UA"/>
              </w:rPr>
            </w:pPr>
          </w:p>
          <w:p w14:paraId="57ADE43F" w14:textId="77777777" w:rsidR="008213E1" w:rsidRPr="007A33A1" w:rsidRDefault="008213E1" w:rsidP="001A70C0">
            <w:pPr>
              <w:tabs>
                <w:tab w:val="left" w:pos="228"/>
              </w:tabs>
              <w:rPr>
                <w:i/>
                <w:sz w:val="22"/>
                <w:szCs w:val="22"/>
                <w:u w:val="single"/>
                <w:lang w:val="uk-UA"/>
              </w:rPr>
            </w:pPr>
          </w:p>
          <w:p w14:paraId="18EB16C9" w14:textId="77777777" w:rsidR="008213E1" w:rsidRPr="007A33A1" w:rsidRDefault="008213E1" w:rsidP="001A70C0">
            <w:pPr>
              <w:tabs>
                <w:tab w:val="left" w:pos="228"/>
              </w:tabs>
              <w:rPr>
                <w:i/>
                <w:sz w:val="22"/>
                <w:szCs w:val="22"/>
                <w:u w:val="single"/>
                <w:lang w:val="uk-UA"/>
              </w:rPr>
            </w:pPr>
          </w:p>
          <w:p w14:paraId="5ED1C820" w14:textId="77777777" w:rsidR="008213E1" w:rsidRPr="007A33A1" w:rsidRDefault="008213E1" w:rsidP="001A70C0">
            <w:pPr>
              <w:tabs>
                <w:tab w:val="left" w:pos="228"/>
              </w:tabs>
              <w:rPr>
                <w:i/>
                <w:sz w:val="22"/>
                <w:szCs w:val="22"/>
                <w:u w:val="single"/>
                <w:lang w:val="uk-UA"/>
              </w:rPr>
            </w:pPr>
          </w:p>
          <w:p w14:paraId="1DCA98B8" w14:textId="77777777" w:rsidR="008213E1" w:rsidRPr="007A33A1" w:rsidRDefault="008213E1" w:rsidP="001A70C0">
            <w:pPr>
              <w:tabs>
                <w:tab w:val="left" w:pos="228"/>
              </w:tabs>
              <w:rPr>
                <w:i/>
                <w:sz w:val="22"/>
                <w:szCs w:val="22"/>
                <w:u w:val="single"/>
                <w:lang w:val="uk-UA"/>
              </w:rPr>
            </w:pPr>
          </w:p>
          <w:p w14:paraId="53EEA45D" w14:textId="77777777" w:rsidR="008213E1" w:rsidRPr="007A33A1" w:rsidRDefault="008213E1" w:rsidP="001A70C0">
            <w:pPr>
              <w:tabs>
                <w:tab w:val="left" w:pos="228"/>
              </w:tabs>
              <w:rPr>
                <w:i/>
                <w:sz w:val="22"/>
                <w:szCs w:val="22"/>
                <w:u w:val="single"/>
                <w:lang w:val="uk-UA"/>
              </w:rPr>
            </w:pPr>
          </w:p>
          <w:p w14:paraId="5E1D4F35" w14:textId="77777777" w:rsidR="008213E1" w:rsidRPr="007A33A1" w:rsidRDefault="008213E1" w:rsidP="001A70C0">
            <w:pPr>
              <w:tabs>
                <w:tab w:val="left" w:pos="228"/>
              </w:tabs>
              <w:rPr>
                <w:i/>
                <w:sz w:val="22"/>
                <w:szCs w:val="22"/>
                <w:u w:val="single"/>
                <w:lang w:val="uk-UA"/>
              </w:rPr>
            </w:pPr>
          </w:p>
          <w:p w14:paraId="05FE57E1" w14:textId="77777777" w:rsidR="008213E1" w:rsidRPr="007A33A1" w:rsidRDefault="008213E1" w:rsidP="001A70C0">
            <w:pPr>
              <w:tabs>
                <w:tab w:val="left" w:pos="228"/>
              </w:tabs>
              <w:rPr>
                <w:i/>
                <w:sz w:val="22"/>
                <w:szCs w:val="22"/>
                <w:u w:val="single"/>
                <w:lang w:val="uk-UA"/>
              </w:rPr>
            </w:pPr>
          </w:p>
          <w:p w14:paraId="43035AAE" w14:textId="77777777" w:rsidR="008213E1" w:rsidRPr="007A33A1" w:rsidRDefault="008213E1" w:rsidP="001A70C0">
            <w:pPr>
              <w:tabs>
                <w:tab w:val="left" w:pos="228"/>
              </w:tabs>
              <w:rPr>
                <w:i/>
                <w:sz w:val="22"/>
                <w:szCs w:val="22"/>
                <w:u w:val="single"/>
                <w:lang w:val="uk-UA"/>
              </w:rPr>
            </w:pPr>
          </w:p>
          <w:p w14:paraId="79AE8756" w14:textId="77777777" w:rsidR="008213E1" w:rsidRPr="007A33A1" w:rsidRDefault="008213E1" w:rsidP="001A70C0">
            <w:pPr>
              <w:tabs>
                <w:tab w:val="left" w:pos="228"/>
              </w:tabs>
              <w:rPr>
                <w:i/>
                <w:sz w:val="22"/>
                <w:szCs w:val="22"/>
                <w:u w:val="single"/>
                <w:lang w:val="uk-UA"/>
              </w:rPr>
            </w:pPr>
          </w:p>
          <w:p w14:paraId="5EDD2232" w14:textId="77777777" w:rsidR="001A0D68" w:rsidRPr="007A33A1" w:rsidRDefault="001A0D68" w:rsidP="001A70C0">
            <w:pPr>
              <w:tabs>
                <w:tab w:val="left" w:pos="228"/>
              </w:tabs>
              <w:rPr>
                <w:i/>
                <w:sz w:val="22"/>
                <w:szCs w:val="22"/>
                <w:u w:val="single"/>
                <w:lang w:val="uk-UA"/>
              </w:rPr>
            </w:pPr>
          </w:p>
          <w:p w14:paraId="12BEDC17" w14:textId="77777777" w:rsidR="001A0D68" w:rsidRPr="007A33A1" w:rsidRDefault="001A0D68" w:rsidP="001A70C0">
            <w:pPr>
              <w:tabs>
                <w:tab w:val="left" w:pos="228"/>
              </w:tabs>
              <w:rPr>
                <w:i/>
                <w:sz w:val="22"/>
                <w:szCs w:val="22"/>
                <w:u w:val="single"/>
                <w:lang w:val="uk-UA"/>
              </w:rPr>
            </w:pPr>
          </w:p>
          <w:p w14:paraId="1A13E6F3" w14:textId="77777777" w:rsidR="001A0D68" w:rsidRPr="007A33A1" w:rsidRDefault="001A0D68" w:rsidP="001A70C0">
            <w:pPr>
              <w:tabs>
                <w:tab w:val="left" w:pos="228"/>
              </w:tabs>
              <w:rPr>
                <w:i/>
                <w:sz w:val="22"/>
                <w:szCs w:val="22"/>
                <w:u w:val="single"/>
                <w:lang w:val="uk-UA"/>
              </w:rPr>
            </w:pPr>
          </w:p>
          <w:p w14:paraId="0D1881A1" w14:textId="77777777" w:rsidR="001A0D68" w:rsidRPr="007A33A1" w:rsidRDefault="001A0D68" w:rsidP="001A70C0">
            <w:pPr>
              <w:tabs>
                <w:tab w:val="left" w:pos="228"/>
              </w:tabs>
              <w:rPr>
                <w:i/>
                <w:sz w:val="22"/>
                <w:szCs w:val="22"/>
                <w:u w:val="single"/>
                <w:lang w:val="uk-UA"/>
              </w:rPr>
            </w:pPr>
          </w:p>
          <w:p w14:paraId="0FD728F4" w14:textId="77777777" w:rsidR="001A0D68" w:rsidRPr="007A33A1" w:rsidRDefault="001A0D68" w:rsidP="001A70C0">
            <w:pPr>
              <w:tabs>
                <w:tab w:val="left" w:pos="228"/>
              </w:tabs>
              <w:rPr>
                <w:i/>
                <w:sz w:val="22"/>
                <w:szCs w:val="22"/>
                <w:u w:val="single"/>
                <w:lang w:val="uk-UA"/>
              </w:rPr>
            </w:pPr>
          </w:p>
          <w:p w14:paraId="6E90A366" w14:textId="77777777" w:rsidR="001A0D68" w:rsidRPr="007A33A1" w:rsidRDefault="001A0D68" w:rsidP="001A70C0">
            <w:pPr>
              <w:tabs>
                <w:tab w:val="left" w:pos="228"/>
              </w:tabs>
              <w:rPr>
                <w:i/>
                <w:sz w:val="22"/>
                <w:szCs w:val="22"/>
                <w:u w:val="single"/>
                <w:lang w:val="uk-UA"/>
              </w:rPr>
            </w:pPr>
          </w:p>
          <w:p w14:paraId="59543597" w14:textId="77777777" w:rsidR="001A0D68" w:rsidRPr="007A33A1" w:rsidRDefault="001A0D68" w:rsidP="001A70C0">
            <w:pPr>
              <w:tabs>
                <w:tab w:val="left" w:pos="228"/>
              </w:tabs>
              <w:rPr>
                <w:i/>
                <w:sz w:val="22"/>
                <w:szCs w:val="22"/>
                <w:u w:val="single"/>
                <w:lang w:val="uk-UA"/>
              </w:rPr>
            </w:pPr>
          </w:p>
          <w:p w14:paraId="1764EACF" w14:textId="77777777" w:rsidR="001A0D68" w:rsidRPr="007A33A1" w:rsidRDefault="001A0D68" w:rsidP="001A70C0">
            <w:pPr>
              <w:tabs>
                <w:tab w:val="left" w:pos="228"/>
              </w:tabs>
              <w:rPr>
                <w:i/>
                <w:sz w:val="22"/>
                <w:szCs w:val="22"/>
                <w:u w:val="single"/>
                <w:lang w:val="uk-UA"/>
              </w:rPr>
            </w:pPr>
          </w:p>
          <w:p w14:paraId="3883EA4D" w14:textId="77777777" w:rsidR="001A70C0" w:rsidRPr="007A33A1" w:rsidRDefault="001A70C0" w:rsidP="001A70C0">
            <w:pPr>
              <w:tabs>
                <w:tab w:val="left" w:pos="228"/>
              </w:tabs>
              <w:rPr>
                <w:b/>
                <w:sz w:val="22"/>
                <w:szCs w:val="22"/>
                <w:lang w:val="uk-UA"/>
              </w:rPr>
            </w:pPr>
            <w:r w:rsidRPr="007A33A1">
              <w:rPr>
                <w:b/>
                <w:sz w:val="22"/>
                <w:szCs w:val="22"/>
                <w:lang w:val="uk-UA"/>
              </w:rPr>
              <w:lastRenderedPageBreak/>
              <w:t xml:space="preserve">Асоціація газодобувних компаній України </w:t>
            </w:r>
          </w:p>
          <w:p w14:paraId="37C054BB" w14:textId="77777777"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виключити підпункти 58-60 пункту</w:t>
            </w:r>
          </w:p>
          <w:p w14:paraId="687F4BB8"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7688BE1D" w14:textId="547BF1B5" w:rsidR="001A70C0" w:rsidRPr="007A33A1" w:rsidRDefault="001A70C0" w:rsidP="001A70C0">
            <w:pPr>
              <w:jc w:val="both"/>
              <w:outlineLvl w:val="0"/>
              <w:rPr>
                <w:rStyle w:val="fontstyle01"/>
                <w:rFonts w:ascii="Times New Roman" w:hAnsi="Times New Roman"/>
                <w:sz w:val="22"/>
                <w:szCs w:val="22"/>
                <w:lang w:val="uk-UA"/>
              </w:rPr>
            </w:pPr>
            <w:r w:rsidRPr="007A33A1">
              <w:rPr>
                <w:rStyle w:val="fontstyle01"/>
                <w:rFonts w:ascii="Times New Roman" w:hAnsi="Times New Roman"/>
                <w:sz w:val="22"/>
                <w:szCs w:val="22"/>
                <w:lang w:val="uk-UA"/>
              </w:rPr>
              <w:t>Зміни до ліцензійних умов, які фактично дублюють</w:t>
            </w:r>
            <w:r w:rsidRPr="007A33A1">
              <w:rPr>
                <w:color w:val="000000"/>
                <w:sz w:val="22"/>
                <w:szCs w:val="22"/>
                <w:lang w:val="uk-UA"/>
              </w:rPr>
              <w:br/>
            </w:r>
            <w:r w:rsidRPr="007A33A1">
              <w:rPr>
                <w:rStyle w:val="fontstyle01"/>
                <w:rFonts w:ascii="Times New Roman" w:hAnsi="Times New Roman"/>
                <w:sz w:val="22"/>
                <w:szCs w:val="22"/>
                <w:lang w:val="uk-UA"/>
              </w:rPr>
              <w:t>положення Закону № 3141, обумовлять притягнення учасників ринку природного газу до відповідальності у вигляді штрафу за</w:t>
            </w:r>
            <w:r w:rsidR="00B6618D" w:rsidRPr="007A33A1">
              <w:rPr>
                <w:rStyle w:val="fontstyle01"/>
                <w:rFonts w:ascii="Times New Roman" w:hAnsi="Times New Roman"/>
                <w:sz w:val="22"/>
                <w:szCs w:val="22"/>
                <w:lang w:val="uk-UA"/>
              </w:rPr>
              <w:t xml:space="preserve"> </w:t>
            </w:r>
            <w:r w:rsidRPr="007A33A1">
              <w:rPr>
                <w:rStyle w:val="fontstyle01"/>
                <w:rFonts w:ascii="Times New Roman" w:hAnsi="Times New Roman"/>
                <w:sz w:val="22"/>
                <w:szCs w:val="22"/>
                <w:lang w:val="uk-UA"/>
              </w:rPr>
              <w:t>одне й те саме порушення двічі – як</w:t>
            </w:r>
            <w:r w:rsidR="00B6618D" w:rsidRPr="007A33A1">
              <w:rPr>
                <w:rStyle w:val="fontstyle01"/>
                <w:rFonts w:ascii="Times New Roman" w:hAnsi="Times New Roman"/>
                <w:sz w:val="22"/>
                <w:szCs w:val="22"/>
                <w:lang w:val="uk-UA"/>
              </w:rPr>
              <w:t xml:space="preserve"> </w:t>
            </w:r>
            <w:r w:rsidRPr="007A33A1">
              <w:rPr>
                <w:rStyle w:val="fontstyle01"/>
                <w:rFonts w:ascii="Times New Roman" w:hAnsi="Times New Roman"/>
                <w:sz w:val="22"/>
                <w:szCs w:val="22"/>
                <w:lang w:val="uk-UA"/>
              </w:rPr>
              <w:t>за</w:t>
            </w:r>
            <w:r w:rsidR="00B6618D" w:rsidRPr="007A33A1">
              <w:rPr>
                <w:rStyle w:val="fontstyle01"/>
                <w:rFonts w:ascii="Times New Roman" w:hAnsi="Times New Roman"/>
                <w:sz w:val="22"/>
                <w:szCs w:val="22"/>
                <w:lang w:val="uk-UA"/>
              </w:rPr>
              <w:t xml:space="preserve"> </w:t>
            </w:r>
            <w:r w:rsidRPr="007A33A1">
              <w:rPr>
                <w:rStyle w:val="fontstyle01"/>
                <w:rFonts w:ascii="Times New Roman" w:hAnsi="Times New Roman"/>
                <w:sz w:val="22"/>
                <w:szCs w:val="22"/>
                <w:lang w:val="uk-UA"/>
              </w:rPr>
              <w:t>порушення пунктів 51 та 52 ч. 4 ст. 59</w:t>
            </w:r>
            <w:r w:rsidR="00B6618D" w:rsidRPr="007A33A1">
              <w:rPr>
                <w:rStyle w:val="fontstyle01"/>
                <w:rFonts w:ascii="Times New Roman" w:hAnsi="Times New Roman"/>
                <w:sz w:val="22"/>
                <w:szCs w:val="22"/>
                <w:lang w:val="uk-UA"/>
              </w:rPr>
              <w:t xml:space="preserve"> </w:t>
            </w:r>
            <w:r w:rsidRPr="007A33A1">
              <w:rPr>
                <w:rStyle w:val="fontstyle01"/>
                <w:rFonts w:ascii="Times New Roman" w:hAnsi="Times New Roman"/>
                <w:sz w:val="22"/>
                <w:szCs w:val="22"/>
                <w:lang w:val="uk-UA"/>
              </w:rPr>
              <w:t>Закону України «Про ринок природного</w:t>
            </w:r>
            <w:r w:rsidR="00B6618D" w:rsidRPr="007A33A1">
              <w:rPr>
                <w:rStyle w:val="fontstyle01"/>
                <w:rFonts w:ascii="Times New Roman" w:hAnsi="Times New Roman"/>
                <w:sz w:val="22"/>
                <w:szCs w:val="22"/>
                <w:lang w:val="uk-UA"/>
              </w:rPr>
              <w:t xml:space="preserve"> </w:t>
            </w:r>
            <w:r w:rsidRPr="007A33A1">
              <w:rPr>
                <w:rStyle w:val="fontstyle01"/>
                <w:rFonts w:ascii="Times New Roman" w:hAnsi="Times New Roman"/>
                <w:sz w:val="22"/>
                <w:szCs w:val="22"/>
                <w:lang w:val="uk-UA"/>
              </w:rPr>
              <w:t>газу», так і за порушення ліцензійних вимог згідно п. 5 ч. 4 ст. 59 Закону</w:t>
            </w:r>
            <w:r w:rsidR="00B6618D" w:rsidRPr="007A33A1">
              <w:rPr>
                <w:rStyle w:val="fontstyle01"/>
                <w:rFonts w:ascii="Times New Roman" w:hAnsi="Times New Roman"/>
                <w:sz w:val="22"/>
                <w:szCs w:val="22"/>
                <w:lang w:val="uk-UA"/>
              </w:rPr>
              <w:t xml:space="preserve"> </w:t>
            </w:r>
            <w:r w:rsidRPr="007A33A1">
              <w:rPr>
                <w:rStyle w:val="fontstyle01"/>
                <w:rFonts w:ascii="Times New Roman" w:hAnsi="Times New Roman"/>
                <w:sz w:val="22"/>
                <w:szCs w:val="22"/>
                <w:lang w:val="uk-UA"/>
              </w:rPr>
              <w:t>України «Про ринок природного газу».</w:t>
            </w:r>
            <w:r w:rsidRPr="007A33A1">
              <w:rPr>
                <w:color w:val="000000"/>
                <w:sz w:val="22"/>
                <w:szCs w:val="22"/>
                <w:lang w:val="uk-UA"/>
              </w:rPr>
              <w:br/>
            </w:r>
            <w:r w:rsidRPr="007A33A1">
              <w:rPr>
                <w:rStyle w:val="fontstyle01"/>
                <w:rFonts w:ascii="Times New Roman" w:hAnsi="Times New Roman"/>
                <w:sz w:val="22"/>
                <w:szCs w:val="22"/>
                <w:lang w:val="uk-UA"/>
              </w:rPr>
              <w:t>Подвійне застосування двох штрафних</w:t>
            </w:r>
            <w:r w:rsidRPr="007A33A1">
              <w:rPr>
                <w:color w:val="000000"/>
                <w:sz w:val="22"/>
                <w:szCs w:val="22"/>
                <w:lang w:val="uk-UA"/>
              </w:rPr>
              <w:br/>
            </w:r>
            <w:r w:rsidRPr="007A33A1">
              <w:rPr>
                <w:rStyle w:val="fontstyle01"/>
                <w:rFonts w:ascii="Times New Roman" w:hAnsi="Times New Roman"/>
                <w:sz w:val="22"/>
                <w:szCs w:val="22"/>
                <w:lang w:val="uk-UA"/>
              </w:rPr>
              <w:t>каральних заходів є не лише  непропорційним та надмірним обтяженням для учасників ринку, але й</w:t>
            </w:r>
            <w:r w:rsidRPr="007A33A1">
              <w:rPr>
                <w:color w:val="000000"/>
                <w:sz w:val="22"/>
                <w:szCs w:val="22"/>
                <w:lang w:val="uk-UA"/>
              </w:rPr>
              <w:br/>
            </w:r>
            <w:r w:rsidRPr="007A33A1">
              <w:rPr>
                <w:rStyle w:val="fontstyle01"/>
                <w:rFonts w:ascii="Times New Roman" w:hAnsi="Times New Roman"/>
                <w:sz w:val="22"/>
                <w:szCs w:val="22"/>
                <w:lang w:val="uk-UA"/>
              </w:rPr>
              <w:t>є прямим порушенням основних принципів діяльності Регулятора – законності та справедливості, та вимог ст. 61 Конституції України, відповідно до якої ніхто не може бути двічі притягнений до юридичної</w:t>
            </w:r>
            <w:r w:rsidRPr="007A33A1">
              <w:rPr>
                <w:color w:val="000000"/>
                <w:sz w:val="22"/>
                <w:szCs w:val="22"/>
                <w:lang w:val="uk-UA"/>
              </w:rPr>
              <w:br/>
            </w:r>
            <w:r w:rsidRPr="007A33A1">
              <w:rPr>
                <w:rStyle w:val="fontstyle01"/>
                <w:rFonts w:ascii="Times New Roman" w:hAnsi="Times New Roman"/>
                <w:sz w:val="22"/>
                <w:szCs w:val="22"/>
                <w:lang w:val="uk-UA"/>
              </w:rPr>
              <w:t>відповідальності одного виду за одне й</w:t>
            </w:r>
            <w:r w:rsidRPr="007A33A1">
              <w:rPr>
                <w:color w:val="000000"/>
                <w:sz w:val="22"/>
                <w:szCs w:val="22"/>
                <w:lang w:val="uk-UA"/>
              </w:rPr>
              <w:br/>
            </w:r>
            <w:r w:rsidRPr="007A33A1">
              <w:rPr>
                <w:rStyle w:val="fontstyle01"/>
                <w:rFonts w:ascii="Times New Roman" w:hAnsi="Times New Roman"/>
                <w:sz w:val="22"/>
                <w:szCs w:val="22"/>
                <w:lang w:val="uk-UA"/>
              </w:rPr>
              <w:t>те саме правопорушення.</w:t>
            </w:r>
          </w:p>
          <w:p w14:paraId="7FA4487B" w14:textId="77777777" w:rsidR="008213E1" w:rsidRPr="007A33A1" w:rsidRDefault="008213E1" w:rsidP="001A70C0">
            <w:pPr>
              <w:jc w:val="both"/>
              <w:outlineLvl w:val="0"/>
              <w:rPr>
                <w:rStyle w:val="fontstyle01"/>
                <w:rFonts w:ascii="Times New Roman" w:hAnsi="Times New Roman"/>
                <w:sz w:val="22"/>
                <w:szCs w:val="22"/>
                <w:lang w:val="uk-UA"/>
              </w:rPr>
            </w:pPr>
          </w:p>
          <w:p w14:paraId="76F24A6E" w14:textId="77777777" w:rsidR="001A70C0" w:rsidRPr="007A33A1" w:rsidRDefault="001A70C0" w:rsidP="001A70C0">
            <w:pPr>
              <w:jc w:val="both"/>
              <w:outlineLvl w:val="0"/>
              <w:rPr>
                <w:rStyle w:val="fontstyle01"/>
                <w:rFonts w:ascii="Times New Roman" w:hAnsi="Times New Roman"/>
                <w:sz w:val="22"/>
                <w:szCs w:val="22"/>
                <w:lang w:val="uk-UA"/>
              </w:rPr>
            </w:pPr>
            <w:r w:rsidRPr="007A33A1">
              <w:rPr>
                <w:rStyle w:val="fontstyle01"/>
                <w:lang w:val="uk-UA"/>
              </w:rPr>
              <w:t xml:space="preserve"> </w:t>
            </w:r>
            <w:r w:rsidRPr="007A33A1">
              <w:rPr>
                <w:rStyle w:val="fontstyle01"/>
                <w:rFonts w:ascii="Times New Roman" w:hAnsi="Times New Roman"/>
                <w:sz w:val="22"/>
                <w:szCs w:val="22"/>
                <w:lang w:val="uk-UA"/>
              </w:rPr>
              <w:t>Крім того, звертаємо увагу, що у діючій</w:t>
            </w:r>
            <w:r w:rsidRPr="007A33A1">
              <w:rPr>
                <w:color w:val="000000"/>
                <w:sz w:val="22"/>
                <w:szCs w:val="22"/>
                <w:lang w:val="uk-UA"/>
              </w:rPr>
              <w:br/>
            </w:r>
            <w:r w:rsidRPr="007A33A1">
              <w:rPr>
                <w:rStyle w:val="fontstyle01"/>
                <w:rFonts w:ascii="Times New Roman" w:hAnsi="Times New Roman"/>
                <w:sz w:val="22"/>
                <w:szCs w:val="22"/>
                <w:lang w:val="uk-UA"/>
              </w:rPr>
              <w:t>редакції ліцензійних умов (Постанова</w:t>
            </w:r>
            <w:r w:rsidRPr="007A33A1">
              <w:rPr>
                <w:color w:val="000000"/>
                <w:sz w:val="22"/>
                <w:szCs w:val="22"/>
                <w:lang w:val="uk-UA"/>
              </w:rPr>
              <w:br/>
            </w:r>
            <w:r w:rsidRPr="007A33A1">
              <w:rPr>
                <w:rStyle w:val="fontstyle01"/>
                <w:rFonts w:ascii="Times New Roman" w:hAnsi="Times New Roman"/>
                <w:sz w:val="22"/>
                <w:szCs w:val="22"/>
                <w:lang w:val="uk-UA"/>
              </w:rPr>
              <w:t>НКРЕКП № 201), вже наявні вимоги до</w:t>
            </w:r>
            <w:r w:rsidRPr="007A33A1">
              <w:rPr>
                <w:color w:val="000000"/>
                <w:sz w:val="22"/>
                <w:szCs w:val="22"/>
                <w:lang w:val="uk-UA"/>
              </w:rPr>
              <w:br/>
            </w:r>
            <w:r w:rsidRPr="007A33A1">
              <w:rPr>
                <w:rStyle w:val="fontstyle01"/>
                <w:rFonts w:ascii="Times New Roman" w:hAnsi="Times New Roman"/>
                <w:sz w:val="22"/>
                <w:szCs w:val="22"/>
                <w:lang w:val="uk-UA"/>
              </w:rPr>
              <w:t>ліцензіатів, щодо необхідності</w:t>
            </w:r>
            <w:r w:rsidRPr="007A33A1">
              <w:rPr>
                <w:color w:val="000000"/>
                <w:sz w:val="22"/>
                <w:szCs w:val="22"/>
                <w:lang w:val="uk-UA"/>
              </w:rPr>
              <w:br/>
            </w:r>
            <w:r w:rsidRPr="007A33A1">
              <w:rPr>
                <w:rStyle w:val="fontstyle01"/>
                <w:rFonts w:ascii="Times New Roman" w:hAnsi="Times New Roman"/>
                <w:sz w:val="22"/>
                <w:szCs w:val="22"/>
                <w:lang w:val="uk-UA"/>
              </w:rPr>
              <w:t>дотримання вимог Закону України «Про ринок природного газу» при провадженні господарської діяльності.</w:t>
            </w:r>
          </w:p>
          <w:p w14:paraId="481E4D61" w14:textId="77777777" w:rsidR="001A70C0" w:rsidRPr="007A33A1" w:rsidRDefault="001A70C0" w:rsidP="001A70C0">
            <w:pPr>
              <w:jc w:val="both"/>
              <w:outlineLvl w:val="0"/>
              <w:rPr>
                <w:sz w:val="22"/>
                <w:szCs w:val="22"/>
                <w:lang w:val="uk-UA"/>
              </w:rPr>
            </w:pPr>
            <w:r w:rsidRPr="007A33A1">
              <w:rPr>
                <w:rStyle w:val="fontstyle01"/>
                <w:lang w:val="uk-UA"/>
              </w:rPr>
              <w:t xml:space="preserve"> </w:t>
            </w:r>
            <w:r w:rsidRPr="007A33A1">
              <w:rPr>
                <w:rStyle w:val="fontstyle01"/>
                <w:rFonts w:ascii="Times New Roman" w:hAnsi="Times New Roman"/>
                <w:sz w:val="22"/>
                <w:szCs w:val="22"/>
                <w:lang w:val="uk-UA"/>
              </w:rPr>
              <w:t>До того ж слід зазначити, що</w:t>
            </w:r>
            <w:r w:rsidRPr="007A33A1">
              <w:rPr>
                <w:color w:val="000000"/>
                <w:sz w:val="22"/>
                <w:szCs w:val="22"/>
                <w:lang w:val="uk-UA"/>
              </w:rPr>
              <w:br/>
            </w:r>
            <w:r w:rsidRPr="007A33A1">
              <w:rPr>
                <w:rStyle w:val="fontstyle01"/>
                <w:rFonts w:ascii="Times New Roman" w:hAnsi="Times New Roman"/>
                <w:sz w:val="22"/>
                <w:szCs w:val="22"/>
                <w:lang w:val="uk-UA"/>
              </w:rPr>
              <w:t>положення проекту постанови, яким</w:t>
            </w:r>
            <w:r w:rsidRPr="007A33A1">
              <w:rPr>
                <w:color w:val="000000"/>
                <w:sz w:val="22"/>
                <w:szCs w:val="22"/>
                <w:lang w:val="uk-UA"/>
              </w:rPr>
              <w:br/>
            </w:r>
            <w:r w:rsidRPr="007A33A1">
              <w:rPr>
                <w:rStyle w:val="fontstyle01"/>
                <w:rFonts w:ascii="Times New Roman" w:hAnsi="Times New Roman"/>
                <w:sz w:val="22"/>
                <w:szCs w:val="22"/>
                <w:lang w:val="uk-UA"/>
              </w:rPr>
              <w:t>пропонується доповнити діючу</w:t>
            </w:r>
            <w:r w:rsidRPr="007A33A1">
              <w:rPr>
                <w:color w:val="000000"/>
                <w:sz w:val="22"/>
                <w:szCs w:val="22"/>
                <w:lang w:val="uk-UA"/>
              </w:rPr>
              <w:br/>
            </w:r>
            <w:r w:rsidRPr="007A33A1">
              <w:rPr>
                <w:rStyle w:val="fontstyle01"/>
                <w:rFonts w:ascii="Times New Roman" w:hAnsi="Times New Roman"/>
                <w:sz w:val="22"/>
                <w:szCs w:val="22"/>
                <w:lang w:val="uk-UA"/>
              </w:rPr>
              <w:t>редакцію ліцензійних умов вимогою</w:t>
            </w:r>
            <w:r w:rsidRPr="007A33A1">
              <w:rPr>
                <w:color w:val="000000"/>
                <w:sz w:val="22"/>
                <w:szCs w:val="22"/>
                <w:lang w:val="uk-UA"/>
              </w:rPr>
              <w:br/>
            </w:r>
            <w:r w:rsidRPr="007A33A1">
              <w:rPr>
                <w:rStyle w:val="fontstyle01"/>
                <w:rFonts w:ascii="Times New Roman" w:hAnsi="Times New Roman"/>
                <w:sz w:val="22"/>
                <w:szCs w:val="22"/>
                <w:lang w:val="uk-UA"/>
              </w:rPr>
              <w:t>щодо надання НКРЕКП інформації про</w:t>
            </w:r>
            <w:r w:rsidRPr="007A33A1">
              <w:rPr>
                <w:color w:val="000000"/>
                <w:sz w:val="22"/>
                <w:szCs w:val="22"/>
                <w:lang w:val="uk-UA"/>
              </w:rPr>
              <w:br/>
            </w:r>
            <w:r w:rsidRPr="007A33A1">
              <w:rPr>
                <w:rStyle w:val="fontstyle01"/>
                <w:rFonts w:ascii="Times New Roman" w:hAnsi="Times New Roman"/>
                <w:sz w:val="22"/>
                <w:szCs w:val="22"/>
                <w:lang w:val="uk-UA"/>
              </w:rPr>
              <w:t>потужність та використання установок</w:t>
            </w:r>
            <w:r w:rsidRPr="007A33A1">
              <w:rPr>
                <w:color w:val="000000"/>
                <w:sz w:val="22"/>
                <w:szCs w:val="22"/>
                <w:lang w:val="uk-UA"/>
              </w:rPr>
              <w:br/>
            </w:r>
            <w:r w:rsidRPr="007A33A1">
              <w:rPr>
                <w:rStyle w:val="fontstyle01"/>
                <w:rFonts w:ascii="Times New Roman" w:hAnsi="Times New Roman"/>
                <w:sz w:val="22"/>
                <w:szCs w:val="22"/>
                <w:lang w:val="uk-UA"/>
              </w:rPr>
              <w:t>для транспортування природного газу,</w:t>
            </w:r>
            <w:r w:rsidRPr="007A33A1">
              <w:rPr>
                <w:color w:val="000000"/>
                <w:sz w:val="22"/>
                <w:szCs w:val="22"/>
                <w:lang w:val="uk-UA"/>
              </w:rPr>
              <w:br/>
            </w:r>
            <w:r w:rsidRPr="007A33A1">
              <w:rPr>
                <w:rStyle w:val="fontstyle01"/>
                <w:rFonts w:ascii="Times New Roman" w:hAnsi="Times New Roman"/>
                <w:sz w:val="22"/>
                <w:szCs w:val="22"/>
                <w:lang w:val="uk-UA"/>
              </w:rPr>
              <w:t xml:space="preserve">включаючи планову та позапланову  недоступність таких установок, а також розкривати </w:t>
            </w:r>
            <w:r w:rsidRPr="007A33A1">
              <w:rPr>
                <w:rStyle w:val="fontstyle01"/>
                <w:rFonts w:ascii="Times New Roman" w:hAnsi="Times New Roman"/>
                <w:sz w:val="22"/>
                <w:szCs w:val="22"/>
                <w:lang w:val="uk-UA"/>
              </w:rPr>
              <w:lastRenderedPageBreak/>
              <w:t>(оприлюднювати) її у порядку, встановленому НКРЕКП, не відповідає положенням Закону № 3141 та ст. 571 Закону України «Про ринок</w:t>
            </w:r>
            <w:r w:rsidRPr="007A33A1">
              <w:rPr>
                <w:color w:val="000000"/>
                <w:sz w:val="22"/>
                <w:szCs w:val="22"/>
                <w:lang w:val="uk-UA"/>
              </w:rPr>
              <w:br/>
            </w:r>
            <w:r w:rsidRPr="007A33A1">
              <w:rPr>
                <w:rStyle w:val="fontstyle01"/>
                <w:rFonts w:ascii="Times New Roman" w:hAnsi="Times New Roman"/>
                <w:sz w:val="22"/>
                <w:szCs w:val="22"/>
                <w:lang w:val="uk-UA"/>
              </w:rPr>
              <w:t>природного газу», яка регулює</w:t>
            </w:r>
            <w:r w:rsidRPr="007A33A1">
              <w:rPr>
                <w:color w:val="000000"/>
                <w:sz w:val="22"/>
                <w:szCs w:val="22"/>
                <w:lang w:val="uk-UA"/>
              </w:rPr>
              <w:br/>
            </w:r>
            <w:r w:rsidRPr="007A33A1">
              <w:rPr>
                <w:rStyle w:val="fontstyle01"/>
                <w:rFonts w:ascii="Times New Roman" w:hAnsi="Times New Roman"/>
                <w:sz w:val="22"/>
                <w:szCs w:val="22"/>
                <w:lang w:val="uk-UA"/>
              </w:rPr>
              <w:t xml:space="preserve">питання, пов’язані із </w:t>
            </w:r>
            <w:proofErr w:type="spellStart"/>
            <w:r w:rsidRPr="007A33A1">
              <w:rPr>
                <w:rStyle w:val="fontstyle01"/>
                <w:rFonts w:ascii="Times New Roman" w:hAnsi="Times New Roman"/>
                <w:sz w:val="22"/>
                <w:szCs w:val="22"/>
                <w:lang w:val="uk-UA"/>
              </w:rPr>
              <w:t>інсайдерською</w:t>
            </w:r>
            <w:proofErr w:type="spellEnd"/>
            <w:r w:rsidRPr="007A33A1">
              <w:rPr>
                <w:rStyle w:val="fontstyle01"/>
                <w:rFonts w:ascii="Times New Roman" w:hAnsi="Times New Roman"/>
                <w:sz w:val="22"/>
                <w:szCs w:val="22"/>
                <w:lang w:val="uk-UA"/>
              </w:rPr>
              <w:t xml:space="preserve"> інформацією на ринку природного газу,</w:t>
            </w:r>
            <w:r w:rsidRPr="007A33A1">
              <w:rPr>
                <w:color w:val="000000"/>
                <w:sz w:val="22"/>
                <w:szCs w:val="22"/>
                <w:lang w:val="uk-UA"/>
              </w:rPr>
              <w:br/>
            </w:r>
            <w:r w:rsidRPr="007A33A1">
              <w:rPr>
                <w:rStyle w:val="fontstyle01"/>
                <w:rFonts w:ascii="Times New Roman" w:hAnsi="Times New Roman"/>
                <w:sz w:val="22"/>
                <w:szCs w:val="22"/>
                <w:lang w:val="uk-UA"/>
              </w:rPr>
              <w:t>адже надання такої інформації Регулятору на систематичній основі не передбачено законом.</w:t>
            </w:r>
          </w:p>
          <w:p w14:paraId="4D8B5FF9" w14:textId="77777777" w:rsidR="001A70C0" w:rsidRPr="007A33A1" w:rsidRDefault="001A70C0" w:rsidP="001A70C0">
            <w:pPr>
              <w:rPr>
                <w:lang w:val="uk-UA"/>
              </w:rPr>
            </w:pPr>
          </w:p>
          <w:p w14:paraId="76EDB636" w14:textId="77777777" w:rsidR="001A70C0" w:rsidRPr="007A33A1" w:rsidRDefault="001A70C0" w:rsidP="001A70C0">
            <w:pPr>
              <w:rPr>
                <w:lang w:val="uk-UA"/>
              </w:rPr>
            </w:pPr>
          </w:p>
          <w:p w14:paraId="18741EE5" w14:textId="77777777" w:rsidR="001A70C0" w:rsidRPr="007A33A1" w:rsidRDefault="001A70C0" w:rsidP="001A70C0">
            <w:pPr>
              <w:rPr>
                <w:i/>
                <w:sz w:val="22"/>
                <w:szCs w:val="22"/>
                <w:u w:val="single"/>
                <w:lang w:val="uk-UA"/>
              </w:rPr>
            </w:pPr>
          </w:p>
          <w:p w14:paraId="39D1F29C" w14:textId="77777777" w:rsidR="001A70C0" w:rsidRPr="007A33A1" w:rsidRDefault="001A70C0" w:rsidP="001A70C0">
            <w:pPr>
              <w:tabs>
                <w:tab w:val="left" w:pos="228"/>
              </w:tabs>
              <w:rPr>
                <w:b/>
                <w:sz w:val="22"/>
                <w:szCs w:val="22"/>
                <w:lang w:val="uk-UA"/>
              </w:rPr>
            </w:pPr>
          </w:p>
        </w:tc>
        <w:tc>
          <w:tcPr>
            <w:tcW w:w="5210" w:type="dxa"/>
          </w:tcPr>
          <w:p w14:paraId="13595059" w14:textId="77777777" w:rsidR="001A70C0" w:rsidRPr="007A33A1" w:rsidRDefault="001A70C0" w:rsidP="001A70C0">
            <w:pPr>
              <w:jc w:val="center"/>
              <w:rPr>
                <w:sz w:val="24"/>
                <w:szCs w:val="24"/>
                <w:lang w:val="uk-UA"/>
              </w:rPr>
            </w:pPr>
          </w:p>
          <w:p w14:paraId="2D4C76FD" w14:textId="77777777" w:rsidR="009B36B1" w:rsidRPr="007A33A1" w:rsidRDefault="009B36B1" w:rsidP="009B36B1">
            <w:pPr>
              <w:rPr>
                <w:b/>
                <w:sz w:val="24"/>
                <w:szCs w:val="24"/>
                <w:shd w:val="clear" w:color="auto" w:fill="FFFFFF"/>
                <w:lang w:val="uk-UA"/>
              </w:rPr>
            </w:pPr>
            <w:r w:rsidRPr="007A33A1">
              <w:rPr>
                <w:b/>
                <w:sz w:val="24"/>
                <w:szCs w:val="24"/>
                <w:shd w:val="clear" w:color="auto" w:fill="FFFFFF"/>
                <w:lang w:val="uk-UA"/>
              </w:rPr>
              <w:t>Пропонується відхилити</w:t>
            </w:r>
          </w:p>
          <w:p w14:paraId="7AEDAA03" w14:textId="48FE4D39" w:rsidR="008E6D16" w:rsidRPr="007A33A1" w:rsidRDefault="008E6D16" w:rsidP="008E6D16">
            <w:pPr>
              <w:jc w:val="both"/>
              <w:rPr>
                <w:sz w:val="24"/>
                <w:szCs w:val="24"/>
                <w:lang w:val="uk-UA"/>
              </w:rPr>
            </w:pPr>
            <w:r w:rsidRPr="007A33A1">
              <w:rPr>
                <w:sz w:val="24"/>
                <w:szCs w:val="24"/>
                <w:lang w:val="uk-UA"/>
              </w:rPr>
              <w:t>Відповідно до пункту 22</w:t>
            </w:r>
            <w:r w:rsidRPr="007A33A1">
              <w:rPr>
                <w:sz w:val="24"/>
                <w:szCs w:val="24"/>
                <w:vertAlign w:val="superscript"/>
                <w:lang w:val="uk-UA"/>
              </w:rPr>
              <w:t>1</w:t>
            </w:r>
            <w:r w:rsidRPr="007A33A1">
              <w:rPr>
                <w:sz w:val="24"/>
                <w:szCs w:val="24"/>
                <w:lang w:val="uk-UA"/>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державного регулювання у сферах енергетики та комунальних послуг Регулятор, зокрема, проводить розслідування зловживань на оптових </w:t>
            </w:r>
            <w:r w:rsidRPr="007A33A1">
              <w:rPr>
                <w:sz w:val="24"/>
                <w:szCs w:val="24"/>
                <w:lang w:val="uk-UA"/>
              </w:rPr>
              <w:lastRenderedPageBreak/>
              <w:t>енергетичних ринках у порядку, затвердженому Регулятором.</w:t>
            </w:r>
          </w:p>
          <w:p w14:paraId="0922E40D" w14:textId="34DA52F2" w:rsidR="008E6D16" w:rsidRPr="007A33A1" w:rsidRDefault="008E6D16" w:rsidP="008E6D16">
            <w:pPr>
              <w:jc w:val="both"/>
              <w:rPr>
                <w:sz w:val="24"/>
                <w:szCs w:val="24"/>
                <w:lang w:val="uk-UA"/>
              </w:rPr>
            </w:pPr>
            <w:r w:rsidRPr="007A33A1">
              <w:rPr>
                <w:sz w:val="24"/>
                <w:szCs w:val="24"/>
                <w:lang w:val="uk-UA"/>
              </w:rPr>
              <w:t>Відповідно до частини першої статті 19 Закону Регулятор здійснює державний контроль за дотриманням суб’єктами господарювання, що провадять діяльність у сферах енергетики та 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2E49ACEA" w14:textId="67C7E03B" w:rsidR="008E6D16" w:rsidRPr="007A33A1" w:rsidRDefault="008E6D16" w:rsidP="008E6D16">
            <w:pPr>
              <w:jc w:val="both"/>
              <w:rPr>
                <w:sz w:val="24"/>
                <w:szCs w:val="24"/>
                <w:lang w:val="uk-UA"/>
              </w:rPr>
            </w:pPr>
            <w:r w:rsidRPr="007A33A1">
              <w:rPr>
                <w:sz w:val="24"/>
                <w:szCs w:val="24"/>
                <w:lang w:val="uk-UA"/>
              </w:rPr>
              <w:t>Частиною другою статті 77 Закону України «Про ринок електричної енергії» визначено, що є правопорушенням на ринку електричної енергії, до яких, зокрема, відноситься зловживання на оптовому енергетичному ринку.</w:t>
            </w:r>
          </w:p>
          <w:p w14:paraId="288FBFB8" w14:textId="57D52D5B" w:rsidR="008E6D16" w:rsidRPr="007A33A1" w:rsidRDefault="008E6D16" w:rsidP="008E6D16">
            <w:pPr>
              <w:jc w:val="both"/>
              <w:rPr>
                <w:sz w:val="24"/>
                <w:szCs w:val="24"/>
                <w:lang w:val="uk-UA"/>
              </w:rPr>
            </w:pPr>
            <w:r w:rsidRPr="007A33A1">
              <w:rPr>
                <w:sz w:val="24"/>
                <w:szCs w:val="24"/>
                <w:lang w:val="uk-UA"/>
              </w:rPr>
              <w:t>Аналогічні положення щодо порушень на ринку природного газу містить частина друга статті 59 Закону України «Про ринок природного газу».</w:t>
            </w:r>
          </w:p>
          <w:p w14:paraId="72D25D57" w14:textId="5213F915" w:rsidR="008E6D16" w:rsidRPr="007A33A1" w:rsidRDefault="008E6D16" w:rsidP="008E6D16">
            <w:pPr>
              <w:jc w:val="both"/>
              <w:rPr>
                <w:sz w:val="24"/>
                <w:szCs w:val="24"/>
                <w:lang w:val="uk-UA"/>
              </w:rPr>
            </w:pPr>
            <w:r w:rsidRPr="007A33A1">
              <w:rPr>
                <w:sz w:val="24"/>
                <w:szCs w:val="24"/>
                <w:lang w:val="uk-UA"/>
              </w:rPr>
              <w:t>При цьому, визначення зловживанню на оптовому енергетичному ринку також наведено в пункті 3 частини першої статті 21 Закону.</w:t>
            </w:r>
          </w:p>
          <w:p w14:paraId="0C60E633" w14:textId="77777777" w:rsidR="008E6D16" w:rsidRPr="007A33A1" w:rsidRDefault="008E6D16" w:rsidP="008E6D16">
            <w:pPr>
              <w:jc w:val="both"/>
              <w:rPr>
                <w:sz w:val="24"/>
                <w:szCs w:val="24"/>
                <w:lang w:val="uk-UA"/>
              </w:rPr>
            </w:pPr>
            <w:r w:rsidRPr="007A33A1">
              <w:rPr>
                <w:sz w:val="24"/>
                <w:szCs w:val="24"/>
                <w:lang w:val="uk-UA"/>
              </w:rPr>
              <w:t>З огляду на зазначене, у разі виявлення порушень за результатами відповідної перевірки або розслідування, НКРЕКП буде застосовано санкції відповідно до вимог чинного законодавства, тобто включення відповідних положень до ліцензійних умов не призведе до подвійного застосування санкцій за одне й те саме правопорушення.</w:t>
            </w:r>
          </w:p>
          <w:p w14:paraId="535D9AC8" w14:textId="77777777" w:rsidR="008E6D16" w:rsidRPr="007A33A1" w:rsidRDefault="008E6D16" w:rsidP="008E6D16">
            <w:pPr>
              <w:jc w:val="both"/>
              <w:rPr>
                <w:sz w:val="24"/>
                <w:szCs w:val="24"/>
                <w:lang w:val="uk-UA"/>
              </w:rPr>
            </w:pPr>
          </w:p>
          <w:p w14:paraId="2F036EA9" w14:textId="1FACEC3F" w:rsidR="008E6D16" w:rsidRPr="007A33A1" w:rsidRDefault="008213E1" w:rsidP="008E6D16">
            <w:pPr>
              <w:jc w:val="both"/>
              <w:rPr>
                <w:b/>
                <w:bCs/>
                <w:sz w:val="24"/>
                <w:szCs w:val="24"/>
                <w:lang w:val="uk-UA"/>
              </w:rPr>
            </w:pPr>
            <w:r w:rsidRPr="007A33A1">
              <w:rPr>
                <w:b/>
                <w:bCs/>
                <w:sz w:val="24"/>
                <w:szCs w:val="24"/>
                <w:lang w:val="uk-UA"/>
              </w:rPr>
              <w:lastRenderedPageBreak/>
              <w:t>В</w:t>
            </w:r>
            <w:r w:rsidR="007F2BDF" w:rsidRPr="007A33A1">
              <w:rPr>
                <w:b/>
                <w:bCs/>
                <w:sz w:val="24"/>
                <w:szCs w:val="24"/>
                <w:lang w:val="uk-UA"/>
              </w:rPr>
              <w:t>раховано частково</w:t>
            </w:r>
          </w:p>
          <w:p w14:paraId="4F9D1CBB" w14:textId="1D514DA6" w:rsidR="008E6D16" w:rsidRPr="007A33A1" w:rsidRDefault="008213E1" w:rsidP="008E6D16">
            <w:pPr>
              <w:jc w:val="both"/>
              <w:rPr>
                <w:sz w:val="24"/>
                <w:szCs w:val="24"/>
                <w:lang w:val="uk-UA"/>
              </w:rPr>
            </w:pPr>
            <w:r w:rsidRPr="007A33A1">
              <w:rPr>
                <w:sz w:val="24"/>
                <w:szCs w:val="24"/>
                <w:lang w:val="uk-UA"/>
              </w:rPr>
              <w:t>Відповідно до частини третьої статті 17 Закону України «Про ринок природного газу», у</w:t>
            </w:r>
            <w:r w:rsidR="007F2BDF" w:rsidRPr="007A33A1">
              <w:rPr>
                <w:sz w:val="24"/>
                <w:szCs w:val="24"/>
                <w:lang w:val="uk-UA"/>
              </w:rPr>
              <w:t>часники оптового енергетичного ринку зобов’язані надавати Регулятору інформацію про потужність та використання установок для видобутку/виробництва, зберігання, транспортування або споживання природного газу, про потужність та використання установок LNG, включаючи планову та позапланову недоступність таких установок.</w:t>
            </w:r>
          </w:p>
          <w:p w14:paraId="7E06BDE2" w14:textId="2E721193" w:rsidR="008213E1" w:rsidRPr="007A33A1" w:rsidRDefault="008213E1" w:rsidP="008213E1">
            <w:pPr>
              <w:jc w:val="both"/>
              <w:rPr>
                <w:sz w:val="24"/>
                <w:szCs w:val="24"/>
                <w:lang w:val="uk-UA"/>
              </w:rPr>
            </w:pPr>
            <w:r w:rsidRPr="007A33A1">
              <w:rPr>
                <w:sz w:val="24"/>
                <w:szCs w:val="24"/>
                <w:lang w:val="uk-UA"/>
              </w:rPr>
              <w:t xml:space="preserve">Пропонується пункт 2.3 глави 2 Ліцензійних умов провадження господарської діяльності з транспортування природного газу, затверджених постановою Національної комісії, що здійснює державне регулювання у сферах енергетики та комунальних послуг від 16 лютого 2017 року № 201, доповнити </w:t>
            </w:r>
            <w:r w:rsidRPr="007A33A1">
              <w:rPr>
                <w:b/>
                <w:bCs/>
                <w:sz w:val="24"/>
                <w:szCs w:val="24"/>
                <w:lang w:val="uk-UA"/>
              </w:rPr>
              <w:t>п’ятьома</w:t>
            </w:r>
            <w:r w:rsidRPr="007A33A1">
              <w:rPr>
                <w:sz w:val="24"/>
                <w:szCs w:val="24"/>
                <w:lang w:val="uk-UA"/>
              </w:rPr>
              <w:t xml:space="preserve"> новими підпунктами такого змісту:  </w:t>
            </w:r>
          </w:p>
          <w:p w14:paraId="63AF832E" w14:textId="77777777" w:rsidR="008213E1" w:rsidRPr="007A33A1" w:rsidRDefault="008213E1" w:rsidP="008213E1">
            <w:pPr>
              <w:jc w:val="both"/>
              <w:rPr>
                <w:sz w:val="24"/>
                <w:szCs w:val="24"/>
                <w:lang w:val="uk-UA"/>
              </w:rPr>
            </w:pPr>
            <w:r w:rsidRPr="007A33A1">
              <w:rPr>
                <w:sz w:val="24"/>
                <w:szCs w:val="24"/>
                <w:lang w:val="uk-UA"/>
              </w:rPr>
              <w:t xml:space="preserve">58) при </w:t>
            </w:r>
            <w:r w:rsidRPr="007A33A1">
              <w:rPr>
                <w:b/>
                <w:bCs/>
                <w:strike/>
                <w:sz w:val="24"/>
                <w:szCs w:val="24"/>
                <w:lang w:val="uk-UA"/>
              </w:rPr>
              <w:t>здійсненні або</w:t>
            </w:r>
            <w:r w:rsidRPr="007A33A1">
              <w:rPr>
                <w:sz w:val="24"/>
                <w:szCs w:val="24"/>
                <w:lang w:val="uk-UA"/>
              </w:rPr>
              <w:t xml:space="preserve"> наміру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5F48741E" w14:textId="77777777" w:rsidR="008213E1" w:rsidRPr="007A33A1" w:rsidRDefault="008213E1" w:rsidP="008213E1">
            <w:pPr>
              <w:jc w:val="both"/>
              <w:rPr>
                <w:sz w:val="24"/>
                <w:szCs w:val="24"/>
                <w:lang w:val="uk-UA"/>
              </w:rPr>
            </w:pPr>
            <w:r w:rsidRPr="007A33A1">
              <w:rPr>
                <w:sz w:val="24"/>
                <w:szCs w:val="24"/>
                <w:lang w:val="uk-UA"/>
              </w:rPr>
              <w:t>59) при здійсненні діяльності на оптовому енергетичному ринку:</w:t>
            </w:r>
          </w:p>
          <w:p w14:paraId="799B9F20" w14:textId="77777777" w:rsidR="008213E1" w:rsidRPr="007A33A1" w:rsidRDefault="008213E1" w:rsidP="008213E1">
            <w:pPr>
              <w:jc w:val="both"/>
              <w:rPr>
                <w:sz w:val="24"/>
                <w:szCs w:val="24"/>
                <w:lang w:val="uk-UA"/>
              </w:rPr>
            </w:pPr>
            <w:r w:rsidRPr="007A33A1">
              <w:rPr>
                <w:sz w:val="24"/>
                <w:szCs w:val="24"/>
                <w:lang w:val="uk-UA"/>
              </w:rPr>
              <w:t xml:space="preserve">своєчасно оприлюднювати (розкривати) наявну </w:t>
            </w:r>
            <w:proofErr w:type="spellStart"/>
            <w:r w:rsidRPr="007A33A1">
              <w:rPr>
                <w:sz w:val="24"/>
                <w:szCs w:val="24"/>
                <w:lang w:val="uk-UA"/>
              </w:rPr>
              <w:t>інсайдерську</w:t>
            </w:r>
            <w:proofErr w:type="spellEnd"/>
            <w:r w:rsidRPr="007A33A1">
              <w:rPr>
                <w:sz w:val="24"/>
                <w:szCs w:val="24"/>
                <w:lang w:val="uk-UA"/>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w:t>
            </w:r>
            <w:r w:rsidRPr="007A33A1">
              <w:rPr>
                <w:sz w:val="24"/>
                <w:szCs w:val="24"/>
                <w:lang w:val="uk-UA"/>
              </w:rPr>
              <w:lastRenderedPageBreak/>
              <w:t xml:space="preserve">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sz w:val="24"/>
                <w:szCs w:val="24"/>
                <w:lang w:val="uk-UA"/>
              </w:rPr>
              <w:t>інсайдерської</w:t>
            </w:r>
            <w:proofErr w:type="spellEnd"/>
            <w:r w:rsidRPr="007A33A1">
              <w:rPr>
                <w:sz w:val="24"/>
                <w:szCs w:val="24"/>
                <w:lang w:val="uk-UA"/>
              </w:rPr>
              <w:t xml:space="preserve"> інформації;</w:t>
            </w:r>
          </w:p>
          <w:p w14:paraId="623494F8" w14:textId="77777777" w:rsidR="008213E1" w:rsidRPr="007A33A1" w:rsidRDefault="008213E1" w:rsidP="008213E1">
            <w:pPr>
              <w:jc w:val="both"/>
              <w:rPr>
                <w:sz w:val="24"/>
                <w:szCs w:val="24"/>
                <w:lang w:val="uk-UA"/>
              </w:rPr>
            </w:pPr>
            <w:r w:rsidRPr="007A33A1">
              <w:rPr>
                <w:sz w:val="24"/>
                <w:szCs w:val="24"/>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1643E229" w14:textId="77777777" w:rsidR="008213E1" w:rsidRPr="007A33A1" w:rsidRDefault="008213E1" w:rsidP="008213E1">
            <w:pPr>
              <w:jc w:val="both"/>
              <w:rPr>
                <w:sz w:val="24"/>
                <w:szCs w:val="24"/>
                <w:lang w:val="uk-UA"/>
              </w:rPr>
            </w:pPr>
            <w:r w:rsidRPr="007A33A1">
              <w:rPr>
                <w:sz w:val="24"/>
                <w:szCs w:val="24"/>
                <w:lang w:val="uk-UA"/>
              </w:rPr>
              <w:t>не здійснювати маніпулювання чи спроби маніпулювання на ринку електричної енергії;</w:t>
            </w:r>
          </w:p>
          <w:p w14:paraId="4548003B" w14:textId="77777777" w:rsidR="008213E1" w:rsidRPr="007A33A1" w:rsidRDefault="008213E1" w:rsidP="008213E1">
            <w:pPr>
              <w:jc w:val="both"/>
              <w:rPr>
                <w:sz w:val="24"/>
                <w:szCs w:val="24"/>
                <w:lang w:val="uk-UA"/>
              </w:rPr>
            </w:pPr>
            <w:r w:rsidRPr="007A33A1">
              <w:rPr>
                <w:b/>
                <w:bCs/>
                <w:strike/>
                <w:sz w:val="24"/>
                <w:szCs w:val="24"/>
                <w:lang w:val="uk-UA"/>
              </w:rPr>
              <w:t>60)</w:t>
            </w:r>
            <w:r w:rsidRPr="007A33A1">
              <w:rPr>
                <w:sz w:val="24"/>
                <w:szCs w:val="24"/>
                <w:lang w:val="uk-UA"/>
              </w:rPr>
              <w:t xml:space="preserve"> надавати НКРЕКП інформацію про потужність та використання установок для транспортування природного газу, включаючи планову та позапланову недоступність цих установок, а також розкривати (оприлюднювати) її у порядку, встановленому НКРЕКП;</w:t>
            </w:r>
          </w:p>
          <w:p w14:paraId="763DC041" w14:textId="16640BF7" w:rsidR="008213E1" w:rsidRPr="007A33A1" w:rsidRDefault="008213E1" w:rsidP="008213E1">
            <w:pPr>
              <w:jc w:val="both"/>
              <w:rPr>
                <w:sz w:val="24"/>
                <w:szCs w:val="24"/>
                <w:lang w:val="uk-UA"/>
              </w:rPr>
            </w:pPr>
            <w:r w:rsidRPr="007A33A1">
              <w:rPr>
                <w:b/>
                <w:bCs/>
                <w:sz w:val="24"/>
                <w:szCs w:val="24"/>
                <w:lang w:val="uk-UA"/>
              </w:rPr>
              <w:t>6</w:t>
            </w:r>
            <w:r w:rsidR="00784DD9" w:rsidRPr="007A33A1">
              <w:rPr>
                <w:b/>
                <w:bCs/>
                <w:sz w:val="24"/>
                <w:szCs w:val="24"/>
                <w:lang w:val="uk-UA"/>
              </w:rPr>
              <w:t>0</w:t>
            </w:r>
            <w:r w:rsidRPr="007A33A1">
              <w:rPr>
                <w:b/>
                <w:bCs/>
                <w:sz w:val="24"/>
                <w:szCs w:val="24"/>
                <w:lang w:val="uk-UA"/>
              </w:rPr>
              <w:t>)</w:t>
            </w:r>
            <w:r w:rsidRPr="007A33A1">
              <w:rPr>
                <w:sz w:val="24"/>
                <w:szCs w:val="24"/>
                <w:lang w:val="uk-UA"/>
              </w:rPr>
              <w:t xml:space="preserve"> забезпечити функціонування платформи </w:t>
            </w:r>
            <w:proofErr w:type="spellStart"/>
            <w:r w:rsidRPr="007A33A1">
              <w:rPr>
                <w:sz w:val="24"/>
                <w:szCs w:val="24"/>
                <w:lang w:val="uk-UA"/>
              </w:rPr>
              <w:t>інсайдерської</w:t>
            </w:r>
            <w:proofErr w:type="spellEnd"/>
            <w:r w:rsidRPr="007A33A1">
              <w:rPr>
                <w:sz w:val="24"/>
                <w:szCs w:val="24"/>
                <w:lang w:val="uk-UA"/>
              </w:rPr>
              <w:t xml:space="preserve"> інформації для розкриття </w:t>
            </w:r>
            <w:proofErr w:type="spellStart"/>
            <w:r w:rsidRPr="007A33A1">
              <w:rPr>
                <w:sz w:val="24"/>
                <w:szCs w:val="24"/>
                <w:lang w:val="uk-UA"/>
              </w:rPr>
              <w:t>інсайдерської</w:t>
            </w:r>
            <w:proofErr w:type="spellEnd"/>
            <w:r w:rsidRPr="007A33A1">
              <w:rPr>
                <w:sz w:val="24"/>
                <w:szCs w:val="24"/>
                <w:lang w:val="uk-UA"/>
              </w:rPr>
              <w:t xml:space="preserve"> інформації про ринок природного газу та здійснювати функції адміністратора передачі даних та адміністратора платформи </w:t>
            </w:r>
            <w:proofErr w:type="spellStart"/>
            <w:r w:rsidRPr="007A33A1">
              <w:rPr>
                <w:sz w:val="24"/>
                <w:szCs w:val="24"/>
                <w:lang w:val="uk-UA"/>
              </w:rPr>
              <w:t>інсайдерської</w:t>
            </w:r>
            <w:proofErr w:type="spellEnd"/>
            <w:r w:rsidRPr="007A33A1">
              <w:rPr>
                <w:sz w:val="24"/>
                <w:szCs w:val="24"/>
                <w:lang w:val="uk-UA"/>
              </w:rPr>
              <w:t xml:space="preserve"> інформації відповідно до Порядку функціонування платформ </w:t>
            </w:r>
            <w:proofErr w:type="spellStart"/>
            <w:r w:rsidRPr="007A33A1">
              <w:rPr>
                <w:sz w:val="24"/>
                <w:szCs w:val="24"/>
                <w:lang w:val="uk-UA"/>
              </w:rPr>
              <w:t>інсайдерської</w:t>
            </w:r>
            <w:proofErr w:type="spellEnd"/>
            <w:r w:rsidRPr="007A33A1">
              <w:rPr>
                <w:sz w:val="24"/>
                <w:szCs w:val="24"/>
                <w:lang w:val="uk-UA"/>
              </w:rPr>
              <w:t xml:space="preserve"> інформації, затвердженого постановою НКРЕКП від 16 січня 2024 року № 137, та відповідати вимогам, встановлених Порядком набуття, призупинення і припинення статусу адміністратора передачі даних, затвердженим </w:t>
            </w:r>
            <w:r w:rsidRPr="007A33A1">
              <w:rPr>
                <w:sz w:val="24"/>
                <w:szCs w:val="24"/>
                <w:lang w:val="uk-UA"/>
              </w:rPr>
              <w:lastRenderedPageBreak/>
              <w:t>постановою НКРЕКП від 27 грудня 2023 року  № 2613;</w:t>
            </w:r>
          </w:p>
          <w:p w14:paraId="3A05823D" w14:textId="041C33DE" w:rsidR="008213E1" w:rsidRPr="007A33A1" w:rsidRDefault="008213E1" w:rsidP="008213E1">
            <w:pPr>
              <w:jc w:val="both"/>
              <w:rPr>
                <w:sz w:val="24"/>
                <w:szCs w:val="24"/>
                <w:lang w:val="uk-UA"/>
              </w:rPr>
            </w:pPr>
            <w:r w:rsidRPr="007A33A1">
              <w:rPr>
                <w:b/>
                <w:bCs/>
                <w:sz w:val="24"/>
                <w:szCs w:val="24"/>
                <w:lang w:val="uk-UA"/>
              </w:rPr>
              <w:t>6</w:t>
            </w:r>
            <w:r w:rsidR="00784DD9" w:rsidRPr="007A33A1">
              <w:rPr>
                <w:b/>
                <w:bCs/>
                <w:sz w:val="24"/>
                <w:szCs w:val="24"/>
                <w:lang w:val="uk-UA"/>
              </w:rPr>
              <w:t>1</w:t>
            </w:r>
            <w:r w:rsidRPr="007A33A1">
              <w:rPr>
                <w:b/>
                <w:bCs/>
                <w:sz w:val="24"/>
                <w:szCs w:val="24"/>
                <w:lang w:val="uk-UA"/>
              </w:rPr>
              <w:t>)</w:t>
            </w:r>
            <w:r w:rsidRPr="007A33A1">
              <w:rPr>
                <w:sz w:val="24"/>
                <w:szCs w:val="24"/>
                <w:lang w:val="uk-UA"/>
              </w:rPr>
              <w:t xml:space="preserve"> призупиняти виконання функцій адміністратора передачі даних та адміністратора платформи </w:t>
            </w:r>
            <w:proofErr w:type="spellStart"/>
            <w:r w:rsidRPr="007A33A1">
              <w:rPr>
                <w:sz w:val="24"/>
                <w:szCs w:val="24"/>
                <w:lang w:val="uk-UA"/>
              </w:rPr>
              <w:t>інсайдерської</w:t>
            </w:r>
            <w:proofErr w:type="spellEnd"/>
            <w:r w:rsidRPr="007A33A1">
              <w:rPr>
                <w:sz w:val="24"/>
                <w:szCs w:val="24"/>
                <w:lang w:val="uk-UA"/>
              </w:rPr>
              <w:t xml:space="preserve"> інформації на підставі рішення НКРЕКП;</w:t>
            </w:r>
          </w:p>
          <w:p w14:paraId="46552616" w14:textId="63A57F2F" w:rsidR="008E6D16" w:rsidRPr="007A33A1" w:rsidRDefault="008213E1" w:rsidP="00784DD9">
            <w:pPr>
              <w:jc w:val="both"/>
              <w:rPr>
                <w:sz w:val="24"/>
                <w:szCs w:val="24"/>
                <w:lang w:val="uk-UA"/>
              </w:rPr>
            </w:pPr>
            <w:r w:rsidRPr="007A33A1">
              <w:rPr>
                <w:b/>
                <w:bCs/>
                <w:sz w:val="24"/>
                <w:szCs w:val="24"/>
                <w:lang w:val="uk-UA"/>
              </w:rPr>
              <w:t>6</w:t>
            </w:r>
            <w:r w:rsidR="00784DD9" w:rsidRPr="007A33A1">
              <w:rPr>
                <w:b/>
                <w:bCs/>
                <w:sz w:val="24"/>
                <w:szCs w:val="24"/>
                <w:lang w:val="uk-UA"/>
              </w:rPr>
              <w:t>2</w:t>
            </w:r>
            <w:r w:rsidRPr="007A33A1">
              <w:rPr>
                <w:b/>
                <w:bCs/>
                <w:sz w:val="24"/>
                <w:szCs w:val="24"/>
                <w:lang w:val="uk-UA"/>
              </w:rPr>
              <w:t>)</w:t>
            </w:r>
            <w:r w:rsidRPr="007A33A1">
              <w:rPr>
                <w:sz w:val="24"/>
                <w:szCs w:val="24"/>
                <w:lang w:val="uk-UA"/>
              </w:rPr>
              <w:t xml:space="preserve"> мати систему спостереження за балансуванням та за розподілом потужності газотранспортної системи, за результатами функціонування якої повідомляти НКРЕКП у визначеному законом порядку, невідкладно, але не пізніше наступного робочого дня, про операції щодо балансування та/або розподілу потужності, щодо яких існують обґрунтовані підстави вважати, що вони здійснені з порушенням встановлених обмежень щодо поводження з </w:t>
            </w:r>
            <w:proofErr w:type="spellStart"/>
            <w:r w:rsidRPr="007A33A1">
              <w:rPr>
                <w:sz w:val="24"/>
                <w:szCs w:val="24"/>
                <w:lang w:val="uk-UA"/>
              </w:rPr>
              <w:t>інсайдерською</w:t>
            </w:r>
            <w:proofErr w:type="spellEnd"/>
            <w:r w:rsidRPr="007A33A1">
              <w:rPr>
                <w:sz w:val="24"/>
                <w:szCs w:val="24"/>
                <w:lang w:val="uk-UA"/>
              </w:rPr>
              <w:t xml:space="preserve"> інформацією або мають ознаки маніпулювання чи спроби маніпулювання на ринку природного газу.</w:t>
            </w:r>
          </w:p>
        </w:tc>
      </w:tr>
      <w:tr w:rsidR="001A70C0" w:rsidRPr="007A33A1" w14:paraId="31DC1F45" w14:textId="77777777" w:rsidTr="008E6D16">
        <w:tc>
          <w:tcPr>
            <w:tcW w:w="4673" w:type="dxa"/>
          </w:tcPr>
          <w:p w14:paraId="43269E6F" w14:textId="77777777" w:rsidR="001A70C0" w:rsidRPr="007A33A1" w:rsidRDefault="001A70C0" w:rsidP="001A70C0">
            <w:pPr>
              <w:ind w:firstLine="567"/>
              <w:jc w:val="both"/>
              <w:rPr>
                <w:bCs/>
                <w:sz w:val="22"/>
                <w:szCs w:val="22"/>
                <w:shd w:val="clear" w:color="auto" w:fill="FFFFFF"/>
                <w:lang w:val="uk-UA"/>
              </w:rPr>
            </w:pPr>
            <w:bookmarkStart w:id="4" w:name="_Hlk156997876"/>
            <w:r w:rsidRPr="007A33A1">
              <w:rPr>
                <w:sz w:val="22"/>
                <w:szCs w:val="22"/>
                <w:lang w:val="uk-UA"/>
              </w:rPr>
              <w:lastRenderedPageBreak/>
              <w:t xml:space="preserve">2. Доповнити пункт 2.2 глави 2 Ліцензійних умов </w:t>
            </w:r>
            <w:r w:rsidRPr="007A33A1">
              <w:rPr>
                <w:bCs/>
                <w:sz w:val="22"/>
                <w:szCs w:val="22"/>
                <w:shd w:val="clear" w:color="auto" w:fill="FFFFFF"/>
                <w:lang w:val="uk-UA"/>
              </w:rPr>
              <w:t xml:space="preserve">провадження господарської діяльності із зберігання (закачування, відбору) природного газу, </w:t>
            </w:r>
            <w:r w:rsidRPr="007A33A1">
              <w:rPr>
                <w:sz w:val="22"/>
                <w:szCs w:val="22"/>
                <w:lang w:val="uk-UA"/>
              </w:rPr>
              <w:t xml:space="preserve">затверджених постановою Національної комісії, що здійснює державне регулювання у сферах енергетики та комунальних послуг від 16 лютого               2017 року № 201, </w:t>
            </w:r>
            <w:bookmarkEnd w:id="4"/>
            <w:r w:rsidRPr="007A33A1">
              <w:rPr>
                <w:sz w:val="22"/>
                <w:szCs w:val="22"/>
                <w:lang w:val="uk-UA"/>
              </w:rPr>
              <w:t xml:space="preserve">трьома </w:t>
            </w:r>
            <w:r w:rsidRPr="007A33A1">
              <w:rPr>
                <w:bCs/>
                <w:sz w:val="22"/>
                <w:szCs w:val="22"/>
                <w:shd w:val="clear" w:color="auto" w:fill="FFFFFF"/>
                <w:lang w:val="uk-UA"/>
              </w:rPr>
              <w:t xml:space="preserve">новими підпунктами такого змісту:  </w:t>
            </w:r>
          </w:p>
          <w:p w14:paraId="3B98DE6B" w14:textId="77777777" w:rsidR="001A70C0" w:rsidRPr="007A33A1" w:rsidRDefault="001A70C0" w:rsidP="001A70C0">
            <w:pPr>
              <w:ind w:firstLine="567"/>
              <w:jc w:val="both"/>
              <w:rPr>
                <w:b/>
                <w:sz w:val="22"/>
                <w:szCs w:val="22"/>
                <w:lang w:val="uk-UA"/>
              </w:rPr>
            </w:pPr>
            <w:r w:rsidRPr="007A33A1">
              <w:rPr>
                <w:b/>
                <w:sz w:val="22"/>
                <w:szCs w:val="22"/>
                <w:lang w:val="uk-UA"/>
              </w:rPr>
              <w:t>50) при здійсненні або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72997D65" w14:textId="77777777" w:rsidR="001A70C0" w:rsidRPr="007A33A1" w:rsidRDefault="001A70C0" w:rsidP="001A70C0">
            <w:pPr>
              <w:ind w:firstLine="567"/>
              <w:jc w:val="both"/>
              <w:rPr>
                <w:b/>
                <w:sz w:val="22"/>
                <w:szCs w:val="22"/>
                <w:lang w:val="uk-UA"/>
              </w:rPr>
            </w:pPr>
            <w:r w:rsidRPr="007A33A1">
              <w:rPr>
                <w:b/>
                <w:sz w:val="22"/>
                <w:szCs w:val="22"/>
                <w:lang w:val="uk-UA"/>
              </w:rPr>
              <w:lastRenderedPageBreak/>
              <w:t>51) при здійсненні діяльності на оптовому енергетичному ринку:</w:t>
            </w:r>
          </w:p>
          <w:p w14:paraId="056C7352" w14:textId="77777777" w:rsidR="001A70C0" w:rsidRPr="007A33A1" w:rsidRDefault="001A70C0" w:rsidP="001A70C0">
            <w:pPr>
              <w:ind w:firstLine="567"/>
              <w:jc w:val="both"/>
              <w:rPr>
                <w:b/>
                <w:sz w:val="22"/>
                <w:szCs w:val="22"/>
                <w:lang w:val="uk-UA"/>
              </w:rPr>
            </w:pPr>
            <w:r w:rsidRPr="007A33A1">
              <w:rPr>
                <w:b/>
                <w:sz w:val="22"/>
                <w:szCs w:val="22"/>
                <w:lang w:val="uk-UA"/>
              </w:rPr>
              <w:t xml:space="preserve">своєчасно оприлюднювати (розкривати) наявну </w:t>
            </w:r>
            <w:proofErr w:type="spellStart"/>
            <w:r w:rsidRPr="007A33A1">
              <w:rPr>
                <w:b/>
                <w:sz w:val="22"/>
                <w:szCs w:val="22"/>
                <w:lang w:val="uk-UA"/>
              </w:rPr>
              <w:t>інсайдерську</w:t>
            </w:r>
            <w:proofErr w:type="spellEnd"/>
            <w:r w:rsidRPr="007A33A1">
              <w:rPr>
                <w:b/>
                <w:sz w:val="22"/>
                <w:szCs w:val="22"/>
                <w:lang w:val="uk-UA"/>
              </w:rPr>
              <w:t xml:space="preserve"> інформацію про ліцензовану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b/>
                <w:sz w:val="22"/>
                <w:szCs w:val="22"/>
                <w:lang w:val="uk-UA"/>
              </w:rPr>
              <w:t>інсайдерської</w:t>
            </w:r>
            <w:proofErr w:type="spellEnd"/>
            <w:r w:rsidRPr="007A33A1">
              <w:rPr>
                <w:b/>
                <w:sz w:val="22"/>
                <w:szCs w:val="22"/>
                <w:lang w:val="uk-UA"/>
              </w:rPr>
              <w:t xml:space="preserve"> інформації;</w:t>
            </w:r>
          </w:p>
          <w:p w14:paraId="2C90CC5C" w14:textId="77777777" w:rsidR="001A70C0" w:rsidRPr="007A33A1" w:rsidRDefault="001A70C0" w:rsidP="001A70C0">
            <w:pPr>
              <w:ind w:firstLine="567"/>
              <w:jc w:val="both"/>
              <w:rPr>
                <w:b/>
                <w:sz w:val="22"/>
                <w:szCs w:val="22"/>
                <w:lang w:val="uk-UA"/>
              </w:rPr>
            </w:pPr>
            <w:r w:rsidRPr="007A33A1">
              <w:rPr>
                <w:b/>
                <w:sz w:val="22"/>
                <w:szCs w:val="22"/>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49FCA868" w14:textId="77777777" w:rsidR="001A70C0" w:rsidRPr="007A33A1" w:rsidRDefault="001A70C0" w:rsidP="001A70C0">
            <w:pPr>
              <w:ind w:firstLine="567"/>
              <w:jc w:val="both"/>
              <w:rPr>
                <w:b/>
                <w:sz w:val="22"/>
                <w:szCs w:val="22"/>
                <w:lang w:val="uk-UA"/>
              </w:rPr>
            </w:pPr>
            <w:r w:rsidRPr="007A33A1">
              <w:rPr>
                <w:b/>
                <w:sz w:val="22"/>
                <w:szCs w:val="22"/>
                <w:lang w:val="uk-UA"/>
              </w:rPr>
              <w:t>не здійснювати маніпулювання чи спроби маніпулювання на ринку природного газу;</w:t>
            </w:r>
          </w:p>
          <w:p w14:paraId="7CD58674" w14:textId="77777777" w:rsidR="001A70C0" w:rsidRPr="007A33A1" w:rsidRDefault="001A70C0" w:rsidP="001A70C0">
            <w:pPr>
              <w:pStyle w:val="rvps2"/>
              <w:shd w:val="clear" w:color="auto" w:fill="FFFFFF"/>
              <w:spacing w:before="0" w:beforeAutospacing="0" w:after="0" w:afterAutospacing="0"/>
              <w:ind w:firstLine="567"/>
              <w:jc w:val="both"/>
              <w:rPr>
                <w:b/>
                <w:sz w:val="22"/>
                <w:szCs w:val="22"/>
              </w:rPr>
            </w:pPr>
            <w:r w:rsidRPr="007A33A1">
              <w:rPr>
                <w:b/>
                <w:sz w:val="22"/>
                <w:szCs w:val="22"/>
                <w:shd w:val="clear" w:color="auto" w:fill="FFFFFF"/>
              </w:rPr>
              <w:t xml:space="preserve">52) надавати НКРЕКП інформацію про потужність та використання установок для зберігання природного газу, включаючи планову та позапланову недоступність цих установок, </w:t>
            </w:r>
            <w:r w:rsidRPr="007A33A1">
              <w:rPr>
                <w:b/>
                <w:sz w:val="22"/>
                <w:szCs w:val="22"/>
              </w:rPr>
              <w:t>а також розкривати (оприлюднювати) її у порядку, встановленому НКРЕКП.</w:t>
            </w:r>
          </w:p>
          <w:p w14:paraId="269406D4" w14:textId="77777777" w:rsidR="001A70C0" w:rsidRPr="007A33A1" w:rsidRDefault="001A70C0" w:rsidP="001A70C0">
            <w:pPr>
              <w:rPr>
                <w:sz w:val="22"/>
                <w:szCs w:val="22"/>
                <w:lang w:val="uk-UA"/>
              </w:rPr>
            </w:pPr>
          </w:p>
        </w:tc>
        <w:tc>
          <w:tcPr>
            <w:tcW w:w="5245" w:type="dxa"/>
          </w:tcPr>
          <w:p w14:paraId="17D6C211" w14:textId="77777777" w:rsidR="001A70C0" w:rsidRPr="007A33A1" w:rsidRDefault="001A70C0" w:rsidP="001A70C0">
            <w:pPr>
              <w:rPr>
                <w:b/>
                <w:sz w:val="22"/>
                <w:szCs w:val="22"/>
                <w:lang w:val="uk-UA"/>
              </w:rPr>
            </w:pPr>
            <w:r w:rsidRPr="007A33A1">
              <w:rPr>
                <w:b/>
                <w:sz w:val="22"/>
                <w:szCs w:val="22"/>
                <w:lang w:val="uk-UA"/>
              </w:rPr>
              <w:lastRenderedPageBreak/>
              <w:t xml:space="preserve">Олег </w:t>
            </w:r>
            <w:proofErr w:type="spellStart"/>
            <w:r w:rsidRPr="007A33A1">
              <w:rPr>
                <w:b/>
                <w:sz w:val="22"/>
                <w:szCs w:val="22"/>
                <w:lang w:val="uk-UA"/>
              </w:rPr>
              <w:t>Бакулін</w:t>
            </w:r>
            <w:proofErr w:type="spellEnd"/>
            <w:r w:rsidRPr="007A33A1">
              <w:rPr>
                <w:b/>
                <w:sz w:val="22"/>
                <w:szCs w:val="22"/>
                <w:lang w:val="uk-UA"/>
              </w:rPr>
              <w:t xml:space="preserve"> </w:t>
            </w:r>
          </w:p>
          <w:p w14:paraId="24DFD1DB" w14:textId="77777777" w:rsidR="001A70C0" w:rsidRPr="007A33A1" w:rsidRDefault="001A70C0" w:rsidP="001A70C0">
            <w:pPr>
              <w:rPr>
                <w:b/>
                <w:sz w:val="22"/>
                <w:szCs w:val="22"/>
                <w:lang w:val="uk-UA"/>
              </w:rPr>
            </w:pPr>
            <w:r w:rsidRPr="007A33A1">
              <w:rPr>
                <w:b/>
                <w:sz w:val="22"/>
                <w:szCs w:val="22"/>
                <w:lang w:val="uk-UA"/>
              </w:rPr>
              <w:t>ТОВ «Нові Енергетичні Проекти»</w:t>
            </w:r>
          </w:p>
          <w:p w14:paraId="39828391" w14:textId="77777777" w:rsidR="001A70C0" w:rsidRPr="007A33A1" w:rsidRDefault="001A70C0" w:rsidP="001A70C0">
            <w:pPr>
              <w:tabs>
                <w:tab w:val="left" w:pos="228"/>
              </w:tabs>
              <w:rPr>
                <w:b/>
                <w:sz w:val="22"/>
                <w:szCs w:val="22"/>
                <w:lang w:val="uk-UA"/>
              </w:rPr>
            </w:pPr>
            <w:r w:rsidRPr="007A33A1">
              <w:rPr>
                <w:b/>
                <w:sz w:val="22"/>
                <w:szCs w:val="22"/>
                <w:lang w:val="uk-UA"/>
              </w:rPr>
              <w:t xml:space="preserve">Асоціація газодобувних компаній України </w:t>
            </w:r>
          </w:p>
          <w:p w14:paraId="5EFE36AD" w14:textId="1D60E18E"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виключити пункт</w:t>
            </w:r>
            <w:r w:rsidR="00291834" w:rsidRPr="007A33A1">
              <w:rPr>
                <w:b/>
                <w:sz w:val="22"/>
                <w:szCs w:val="22"/>
                <w:lang w:val="uk-UA"/>
              </w:rPr>
              <w:t>и 50 - 52</w:t>
            </w:r>
          </w:p>
          <w:p w14:paraId="5984855B"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4BFCCD39" w14:textId="77777777" w:rsidR="001A70C0" w:rsidRPr="007A33A1" w:rsidRDefault="001A70C0" w:rsidP="001A70C0">
            <w:pPr>
              <w:pStyle w:val="a4"/>
              <w:jc w:val="both"/>
              <w:rPr>
                <w:rFonts w:ascii="Times New Roman" w:hAnsi="Times New Roman" w:cs="Times New Roman"/>
                <w:shd w:val="clear" w:color="auto" w:fill="FFFFFF"/>
              </w:rPr>
            </w:pPr>
            <w:r w:rsidRPr="007A33A1">
              <w:rPr>
                <w:rFonts w:ascii="Times New Roman" w:hAnsi="Times New Roman" w:cs="Times New Roman"/>
                <w:shd w:val="clear" w:color="auto" w:fill="FFFFFF"/>
              </w:rPr>
              <w:t xml:space="preserve">   НКРЕКП, включаючи такі порушення до ліцензійних умов, створює передумови для притягнення суб’єктів ринків – ліцензіатів до подвійної відповідальності, що прямо заборонено </w:t>
            </w:r>
            <w:r w:rsidRPr="007A33A1">
              <w:rPr>
                <w:rStyle w:val="rvts9"/>
                <w:rFonts w:ascii="Times New Roman" w:hAnsi="Times New Roman" w:cs="Times New Roman"/>
                <w:bCs/>
              </w:rPr>
              <w:t xml:space="preserve">статтею 61 </w:t>
            </w:r>
            <w:r w:rsidRPr="007A33A1">
              <w:rPr>
                <w:rStyle w:val="rvts9"/>
                <w:rFonts w:ascii="Times New Roman" w:hAnsi="Times New Roman" w:cs="Times New Roman"/>
                <w:bCs/>
                <w:shd w:val="clear" w:color="auto" w:fill="FFFFFF"/>
              </w:rPr>
              <w:t>Конституції України, що н</w:t>
            </w:r>
            <w:r w:rsidRPr="007A33A1">
              <w:rPr>
                <w:rFonts w:ascii="Times New Roman" w:hAnsi="Times New Roman" w:cs="Times New Roman"/>
                <w:shd w:val="clear" w:color="auto" w:fill="FFFFFF"/>
              </w:rPr>
              <w:t>іхто не може бути двічі притягнений до юридичної відповідальності одного виду за одне й те саме правопорушення.</w:t>
            </w:r>
          </w:p>
          <w:p w14:paraId="3E4F89E8" w14:textId="09416A6F" w:rsidR="00291834" w:rsidRPr="007A33A1" w:rsidRDefault="00291834" w:rsidP="00291834">
            <w:pPr>
              <w:jc w:val="both"/>
              <w:rPr>
                <w:sz w:val="22"/>
                <w:szCs w:val="22"/>
                <w:lang w:val="uk-UA"/>
              </w:rPr>
            </w:pPr>
            <w:r w:rsidRPr="007A33A1">
              <w:rPr>
                <w:sz w:val="22"/>
                <w:szCs w:val="22"/>
                <w:lang w:val="uk-UA"/>
              </w:rPr>
              <w:t xml:space="preserve">Крім того, звертаємо увагу, що у діючій редакції ліцензійних умов (Постанова НКРЕКП № 201), вже наявні вимоги до ліцензіатів, щодо необхідності дотримання вимог Закону України «Про ринок </w:t>
            </w:r>
            <w:r w:rsidRPr="007A33A1">
              <w:rPr>
                <w:sz w:val="22"/>
                <w:szCs w:val="22"/>
                <w:lang w:val="uk-UA"/>
              </w:rPr>
              <w:lastRenderedPageBreak/>
              <w:t>природного газу» при провадженні господарської діяльності.</w:t>
            </w:r>
          </w:p>
          <w:p w14:paraId="3C59E364" w14:textId="731B408B" w:rsidR="001A70C0" w:rsidRPr="007A33A1" w:rsidRDefault="00291834" w:rsidP="00291834">
            <w:pPr>
              <w:jc w:val="both"/>
              <w:rPr>
                <w:lang w:val="uk-UA"/>
              </w:rPr>
            </w:pPr>
            <w:r w:rsidRPr="007A33A1">
              <w:rPr>
                <w:sz w:val="22"/>
                <w:szCs w:val="22"/>
                <w:lang w:val="uk-UA"/>
              </w:rPr>
              <w:t>До того ж слід зазначити, що положення проекту постанови, яким пропонується доповнити діючу редакцію ліцензійних умов вимогою щодо надання НКРЕКП інформації про потужність та використання установок для зберігання природного газу, включаючи планову та позапланову недоступність таких установок, а також розкривати (оприлюднювати) її у порядку, встановленому НКРЕКП, не відповідає положенням Закону № 3141.</w:t>
            </w:r>
          </w:p>
        </w:tc>
        <w:tc>
          <w:tcPr>
            <w:tcW w:w="5210" w:type="dxa"/>
          </w:tcPr>
          <w:p w14:paraId="697D85CC" w14:textId="77777777" w:rsidR="009B36B1" w:rsidRPr="007A33A1" w:rsidRDefault="009B36B1" w:rsidP="009B36B1">
            <w:pPr>
              <w:rPr>
                <w:b/>
                <w:sz w:val="24"/>
                <w:szCs w:val="24"/>
                <w:shd w:val="clear" w:color="auto" w:fill="FFFFFF"/>
                <w:lang w:val="uk-UA"/>
              </w:rPr>
            </w:pPr>
            <w:r w:rsidRPr="007A33A1">
              <w:rPr>
                <w:b/>
                <w:sz w:val="24"/>
                <w:szCs w:val="24"/>
                <w:shd w:val="clear" w:color="auto" w:fill="FFFFFF"/>
                <w:lang w:val="uk-UA"/>
              </w:rPr>
              <w:lastRenderedPageBreak/>
              <w:t>Пропонується відхилити</w:t>
            </w:r>
          </w:p>
          <w:p w14:paraId="58785876" w14:textId="77777777" w:rsidR="008E6D16" w:rsidRPr="007A33A1" w:rsidRDefault="008E6D16" w:rsidP="008E6D16">
            <w:pPr>
              <w:jc w:val="both"/>
              <w:rPr>
                <w:sz w:val="24"/>
                <w:szCs w:val="24"/>
                <w:lang w:val="uk-UA"/>
              </w:rPr>
            </w:pPr>
            <w:r w:rsidRPr="007A33A1">
              <w:rPr>
                <w:sz w:val="24"/>
                <w:szCs w:val="24"/>
                <w:lang w:val="uk-UA"/>
              </w:rPr>
              <w:t>Відповідно до пункту 22</w:t>
            </w:r>
            <w:r w:rsidRPr="007A33A1">
              <w:rPr>
                <w:sz w:val="24"/>
                <w:szCs w:val="24"/>
                <w:vertAlign w:val="superscript"/>
                <w:lang w:val="uk-UA"/>
              </w:rPr>
              <w:t>1</w:t>
            </w:r>
            <w:r w:rsidRPr="007A33A1">
              <w:rPr>
                <w:sz w:val="24"/>
                <w:szCs w:val="24"/>
                <w:lang w:val="uk-UA"/>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державного регулювання у сферах енергетики та комунальних послуг Регулятор, зокрема, проводить розслідування зловживань на оптових енергетичних ринках у порядку, затвердженому Регулятором.</w:t>
            </w:r>
          </w:p>
          <w:p w14:paraId="1BE67D69" w14:textId="77777777" w:rsidR="008E6D16" w:rsidRPr="007A33A1" w:rsidRDefault="008E6D16" w:rsidP="008E6D16">
            <w:pPr>
              <w:jc w:val="both"/>
              <w:rPr>
                <w:sz w:val="24"/>
                <w:szCs w:val="24"/>
                <w:lang w:val="uk-UA"/>
              </w:rPr>
            </w:pPr>
            <w:r w:rsidRPr="007A33A1">
              <w:rPr>
                <w:sz w:val="24"/>
                <w:szCs w:val="24"/>
                <w:lang w:val="uk-UA"/>
              </w:rPr>
              <w:t xml:space="preserve">Відповідно до частини першої статті 19 Закону Регулятор здійснює державний контроль за дотриманням суб’єктами господарювання, що провадять діяльність у сферах енергетики та </w:t>
            </w:r>
            <w:r w:rsidRPr="007A33A1">
              <w:rPr>
                <w:sz w:val="24"/>
                <w:szCs w:val="24"/>
                <w:lang w:val="uk-UA"/>
              </w:rPr>
              <w:lastRenderedPageBreak/>
              <w:t>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7465F71D" w14:textId="77777777" w:rsidR="008E6D16" w:rsidRPr="007A33A1" w:rsidRDefault="008E6D16" w:rsidP="008E6D16">
            <w:pPr>
              <w:jc w:val="both"/>
              <w:rPr>
                <w:sz w:val="24"/>
                <w:szCs w:val="24"/>
                <w:lang w:val="uk-UA"/>
              </w:rPr>
            </w:pPr>
            <w:r w:rsidRPr="007A33A1">
              <w:rPr>
                <w:sz w:val="24"/>
                <w:szCs w:val="24"/>
                <w:lang w:val="uk-UA"/>
              </w:rPr>
              <w:t>Частиною другою статті 77 Закону України «Про ринок електричної енергії» визначено, що є правопорушенням на ринку електричної енергії, до яких, зокрема, відноситься зловживання на оптовому енергетичному ринку.</w:t>
            </w:r>
          </w:p>
          <w:p w14:paraId="06C608CD" w14:textId="77777777" w:rsidR="008E6D16" w:rsidRPr="007A33A1" w:rsidRDefault="008E6D16" w:rsidP="008E6D16">
            <w:pPr>
              <w:jc w:val="both"/>
              <w:rPr>
                <w:sz w:val="24"/>
                <w:szCs w:val="24"/>
                <w:lang w:val="uk-UA"/>
              </w:rPr>
            </w:pPr>
            <w:r w:rsidRPr="007A33A1">
              <w:rPr>
                <w:sz w:val="24"/>
                <w:szCs w:val="24"/>
                <w:lang w:val="uk-UA"/>
              </w:rPr>
              <w:t>Аналогічні положення щодо порушень на ринку природного газу містить частина друга статті 59 Закону України «Про ринок природного газу».</w:t>
            </w:r>
          </w:p>
          <w:p w14:paraId="764C5E49" w14:textId="77777777" w:rsidR="008E6D16" w:rsidRPr="007A33A1" w:rsidRDefault="008E6D16" w:rsidP="008E6D16">
            <w:pPr>
              <w:jc w:val="both"/>
              <w:rPr>
                <w:sz w:val="24"/>
                <w:szCs w:val="24"/>
                <w:lang w:val="uk-UA"/>
              </w:rPr>
            </w:pPr>
            <w:r w:rsidRPr="007A33A1">
              <w:rPr>
                <w:sz w:val="24"/>
                <w:szCs w:val="24"/>
                <w:lang w:val="uk-UA"/>
              </w:rPr>
              <w:t>При цьому, визначення зловживанню на оптовому енергетичному ринку також наведено в пункті 3 частини першої статті 21 Закону.</w:t>
            </w:r>
          </w:p>
          <w:p w14:paraId="73565E53" w14:textId="77777777" w:rsidR="001A70C0" w:rsidRPr="007A33A1" w:rsidRDefault="008E6D16" w:rsidP="00784DD9">
            <w:pPr>
              <w:jc w:val="both"/>
              <w:rPr>
                <w:sz w:val="24"/>
                <w:szCs w:val="24"/>
                <w:lang w:val="uk-UA"/>
              </w:rPr>
            </w:pPr>
            <w:r w:rsidRPr="007A33A1">
              <w:rPr>
                <w:sz w:val="24"/>
                <w:szCs w:val="24"/>
                <w:lang w:val="uk-UA"/>
              </w:rPr>
              <w:t>З огляду на зазначене, у разі виявлення порушень за результатами відповідної перевірки або розслідування, НКРЕКП буде застосовано санкції відповідно до вимог чинного законодавства, тобто включення відповідних положень до ліцензійних умов не призведе до подвійного застосування санкцій за одне й те саме правопорушення.</w:t>
            </w:r>
          </w:p>
          <w:p w14:paraId="721F45CB" w14:textId="617F76E1" w:rsidR="00784DD9" w:rsidRPr="007A33A1" w:rsidRDefault="00784DD9" w:rsidP="00784DD9">
            <w:pPr>
              <w:jc w:val="both"/>
              <w:rPr>
                <w:b/>
                <w:bCs/>
                <w:sz w:val="24"/>
                <w:szCs w:val="24"/>
                <w:lang w:val="uk-UA"/>
              </w:rPr>
            </w:pPr>
            <w:r w:rsidRPr="007A33A1">
              <w:rPr>
                <w:b/>
                <w:bCs/>
                <w:sz w:val="24"/>
                <w:szCs w:val="24"/>
                <w:lang w:val="uk-UA"/>
              </w:rPr>
              <w:t xml:space="preserve">Враховуючи попереднє зауваження, пропонується  пункт 2.2 глави 2 Ліцензійних умов провадження господарської діяльності із зберігання (закачування, відбору) природного газу, затверджених постановою Національної комісії, що здійснює державне регулювання у сферах енергетики та комунальних послуг від </w:t>
            </w:r>
            <w:r w:rsidRPr="007A33A1">
              <w:rPr>
                <w:b/>
                <w:bCs/>
                <w:sz w:val="24"/>
                <w:szCs w:val="24"/>
                <w:lang w:val="uk-UA"/>
              </w:rPr>
              <w:lastRenderedPageBreak/>
              <w:t xml:space="preserve">16 лютого 2017 року № 201, доповнити </w:t>
            </w:r>
            <w:r w:rsidRPr="007A33A1">
              <w:rPr>
                <w:b/>
                <w:bCs/>
                <w:sz w:val="24"/>
                <w:szCs w:val="24"/>
                <w:u w:val="single"/>
                <w:lang w:val="uk-UA"/>
              </w:rPr>
              <w:t>двома</w:t>
            </w:r>
            <w:r w:rsidRPr="007A33A1">
              <w:rPr>
                <w:b/>
                <w:bCs/>
                <w:sz w:val="24"/>
                <w:szCs w:val="24"/>
                <w:lang w:val="uk-UA"/>
              </w:rPr>
              <w:t xml:space="preserve"> новими підпунктами такого змісту:  </w:t>
            </w:r>
          </w:p>
          <w:p w14:paraId="34C5730F" w14:textId="77777777" w:rsidR="00784DD9" w:rsidRPr="007A33A1" w:rsidRDefault="00784DD9" w:rsidP="00784DD9">
            <w:pPr>
              <w:jc w:val="both"/>
              <w:rPr>
                <w:sz w:val="24"/>
                <w:szCs w:val="24"/>
                <w:lang w:val="uk-UA"/>
              </w:rPr>
            </w:pPr>
            <w:r w:rsidRPr="007A33A1">
              <w:rPr>
                <w:sz w:val="24"/>
                <w:szCs w:val="24"/>
                <w:lang w:val="uk-UA"/>
              </w:rPr>
              <w:t xml:space="preserve">50) при </w:t>
            </w:r>
            <w:r w:rsidRPr="007A33A1">
              <w:rPr>
                <w:b/>
                <w:bCs/>
                <w:strike/>
                <w:sz w:val="24"/>
                <w:szCs w:val="24"/>
                <w:lang w:val="uk-UA"/>
              </w:rPr>
              <w:t>здійсненні або</w:t>
            </w:r>
            <w:r w:rsidRPr="007A33A1">
              <w:rPr>
                <w:sz w:val="24"/>
                <w:szCs w:val="24"/>
                <w:lang w:val="uk-UA"/>
              </w:rPr>
              <w:t xml:space="preserve">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15DBD919" w14:textId="77777777" w:rsidR="00784DD9" w:rsidRPr="007A33A1" w:rsidRDefault="00784DD9" w:rsidP="00784DD9">
            <w:pPr>
              <w:jc w:val="both"/>
              <w:rPr>
                <w:sz w:val="24"/>
                <w:szCs w:val="24"/>
                <w:lang w:val="uk-UA"/>
              </w:rPr>
            </w:pPr>
            <w:r w:rsidRPr="007A33A1">
              <w:rPr>
                <w:sz w:val="24"/>
                <w:szCs w:val="24"/>
                <w:lang w:val="uk-UA"/>
              </w:rPr>
              <w:t>51) при здійсненні діяльності на оптовому енергетичному ринку:</w:t>
            </w:r>
          </w:p>
          <w:p w14:paraId="2E2454F9" w14:textId="77777777" w:rsidR="00784DD9" w:rsidRPr="007A33A1" w:rsidRDefault="00784DD9" w:rsidP="00784DD9">
            <w:pPr>
              <w:jc w:val="both"/>
              <w:rPr>
                <w:sz w:val="24"/>
                <w:szCs w:val="24"/>
                <w:lang w:val="uk-UA"/>
              </w:rPr>
            </w:pPr>
            <w:r w:rsidRPr="007A33A1">
              <w:rPr>
                <w:sz w:val="24"/>
                <w:szCs w:val="24"/>
                <w:lang w:val="uk-UA"/>
              </w:rPr>
              <w:t xml:space="preserve">своєчасно оприлюднювати (розкривати) наявну </w:t>
            </w:r>
            <w:proofErr w:type="spellStart"/>
            <w:r w:rsidRPr="007A33A1">
              <w:rPr>
                <w:sz w:val="24"/>
                <w:szCs w:val="24"/>
                <w:lang w:val="uk-UA"/>
              </w:rPr>
              <w:t>інсайдерську</w:t>
            </w:r>
            <w:proofErr w:type="spellEnd"/>
            <w:r w:rsidRPr="007A33A1">
              <w:rPr>
                <w:sz w:val="24"/>
                <w:szCs w:val="24"/>
                <w:lang w:val="uk-UA"/>
              </w:rPr>
              <w:t xml:space="preserve"> інформацію про ліцензовану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sz w:val="24"/>
                <w:szCs w:val="24"/>
                <w:lang w:val="uk-UA"/>
              </w:rPr>
              <w:t>інсайдерської</w:t>
            </w:r>
            <w:proofErr w:type="spellEnd"/>
            <w:r w:rsidRPr="007A33A1">
              <w:rPr>
                <w:sz w:val="24"/>
                <w:szCs w:val="24"/>
                <w:lang w:val="uk-UA"/>
              </w:rPr>
              <w:t xml:space="preserve"> інформації;</w:t>
            </w:r>
          </w:p>
          <w:p w14:paraId="42DC9379" w14:textId="77777777" w:rsidR="00784DD9" w:rsidRPr="007A33A1" w:rsidRDefault="00784DD9" w:rsidP="00784DD9">
            <w:pPr>
              <w:jc w:val="both"/>
              <w:rPr>
                <w:sz w:val="24"/>
                <w:szCs w:val="24"/>
                <w:lang w:val="uk-UA"/>
              </w:rPr>
            </w:pPr>
            <w:r w:rsidRPr="007A33A1">
              <w:rPr>
                <w:sz w:val="24"/>
                <w:szCs w:val="24"/>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23125995" w14:textId="77777777" w:rsidR="00784DD9" w:rsidRPr="007A33A1" w:rsidRDefault="00784DD9" w:rsidP="00784DD9">
            <w:pPr>
              <w:jc w:val="both"/>
              <w:rPr>
                <w:sz w:val="24"/>
                <w:szCs w:val="24"/>
                <w:lang w:val="uk-UA"/>
              </w:rPr>
            </w:pPr>
            <w:r w:rsidRPr="007A33A1">
              <w:rPr>
                <w:sz w:val="24"/>
                <w:szCs w:val="24"/>
                <w:lang w:val="uk-UA"/>
              </w:rPr>
              <w:t>не здійснювати маніпулювання чи спроби маніпулювання на ринку природного газу;</w:t>
            </w:r>
          </w:p>
          <w:p w14:paraId="5F754B71" w14:textId="678AC88A" w:rsidR="00784DD9" w:rsidRPr="007A33A1" w:rsidRDefault="00784DD9" w:rsidP="001A0D68">
            <w:pPr>
              <w:jc w:val="both"/>
              <w:rPr>
                <w:sz w:val="24"/>
                <w:szCs w:val="24"/>
                <w:lang w:val="uk-UA"/>
              </w:rPr>
            </w:pPr>
            <w:r w:rsidRPr="007A33A1">
              <w:rPr>
                <w:b/>
                <w:bCs/>
                <w:strike/>
                <w:sz w:val="24"/>
                <w:szCs w:val="24"/>
                <w:lang w:val="uk-UA"/>
              </w:rPr>
              <w:t>52)</w:t>
            </w:r>
            <w:r w:rsidRPr="007A33A1">
              <w:rPr>
                <w:sz w:val="24"/>
                <w:szCs w:val="24"/>
                <w:lang w:val="uk-UA"/>
              </w:rPr>
              <w:t xml:space="preserve"> надавати НКРЕКП інформацію про потужність та використання установок для </w:t>
            </w:r>
            <w:r w:rsidRPr="007A33A1">
              <w:rPr>
                <w:sz w:val="24"/>
                <w:szCs w:val="24"/>
                <w:lang w:val="uk-UA"/>
              </w:rPr>
              <w:lastRenderedPageBreak/>
              <w:t>зберігання природного газу, включаючи планову та позапланову недоступність цих установок, а також розкривати (оприлюднювати) її у порядку, встановленому НКРЕКП.</w:t>
            </w:r>
          </w:p>
        </w:tc>
      </w:tr>
      <w:tr w:rsidR="001A70C0" w:rsidRPr="007A33A1" w14:paraId="478F2DEE" w14:textId="77777777" w:rsidTr="008E6D16">
        <w:tc>
          <w:tcPr>
            <w:tcW w:w="4673" w:type="dxa"/>
          </w:tcPr>
          <w:p w14:paraId="64A85F26" w14:textId="77777777" w:rsidR="001A70C0" w:rsidRPr="007A33A1" w:rsidRDefault="001A70C0" w:rsidP="001A70C0">
            <w:pPr>
              <w:pStyle w:val="rvps2"/>
              <w:shd w:val="clear" w:color="auto" w:fill="FFFFFF"/>
              <w:spacing w:before="0" w:beforeAutospacing="0" w:after="0" w:afterAutospacing="0"/>
              <w:ind w:firstLine="567"/>
              <w:jc w:val="both"/>
              <w:rPr>
                <w:sz w:val="22"/>
                <w:szCs w:val="22"/>
              </w:rPr>
            </w:pPr>
            <w:bookmarkStart w:id="5" w:name="_Hlk156997984"/>
            <w:r w:rsidRPr="007A33A1">
              <w:rPr>
                <w:sz w:val="22"/>
                <w:szCs w:val="22"/>
              </w:rPr>
              <w:lastRenderedPageBreak/>
              <w:t>3. Доповнити пункт 2.2 глави 2 Ліцензійних умов провадження господарської діяльності з розподілу природного газу, затверджених постановою Національної комісії, що здійснює державне регулювання у сферах енергетики та комунальних послуг від 16 лютого 2017 року № 201,</w:t>
            </w:r>
            <w:bookmarkEnd w:id="5"/>
            <w:r w:rsidRPr="007A33A1">
              <w:rPr>
                <w:bCs/>
                <w:sz w:val="22"/>
                <w:szCs w:val="22"/>
                <w:shd w:val="clear" w:color="auto" w:fill="FFFFFF"/>
              </w:rPr>
              <w:t xml:space="preserve"> двома новими підпунктами такого змісту:  </w:t>
            </w:r>
          </w:p>
          <w:p w14:paraId="2A5720C7" w14:textId="77777777" w:rsidR="001A70C0" w:rsidRPr="007A33A1" w:rsidRDefault="001A70C0" w:rsidP="001A70C0">
            <w:pPr>
              <w:ind w:firstLine="567"/>
              <w:jc w:val="both"/>
              <w:rPr>
                <w:b/>
                <w:sz w:val="22"/>
                <w:szCs w:val="22"/>
                <w:lang w:val="uk-UA"/>
              </w:rPr>
            </w:pPr>
            <w:r w:rsidRPr="007A33A1">
              <w:rPr>
                <w:b/>
                <w:sz w:val="22"/>
                <w:szCs w:val="22"/>
                <w:lang w:val="uk-UA"/>
              </w:rPr>
              <w:t>34) при здійсненні або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6B914250" w14:textId="77777777" w:rsidR="001A70C0" w:rsidRPr="007A33A1" w:rsidRDefault="001A70C0" w:rsidP="001A70C0">
            <w:pPr>
              <w:ind w:firstLine="567"/>
              <w:jc w:val="both"/>
              <w:rPr>
                <w:b/>
                <w:sz w:val="22"/>
                <w:szCs w:val="22"/>
                <w:lang w:val="uk-UA"/>
              </w:rPr>
            </w:pPr>
            <w:r w:rsidRPr="007A33A1">
              <w:rPr>
                <w:b/>
                <w:sz w:val="22"/>
                <w:szCs w:val="22"/>
                <w:lang w:val="uk-UA"/>
              </w:rPr>
              <w:t>35) при здійсненні діяльності на оптовому енергетичному ринку:</w:t>
            </w:r>
          </w:p>
          <w:p w14:paraId="3EA9F6F7" w14:textId="77777777" w:rsidR="001A70C0" w:rsidRPr="007A33A1" w:rsidRDefault="001A70C0" w:rsidP="001A70C0">
            <w:pPr>
              <w:ind w:firstLine="567"/>
              <w:jc w:val="both"/>
              <w:rPr>
                <w:b/>
                <w:sz w:val="22"/>
                <w:szCs w:val="22"/>
                <w:lang w:val="uk-UA"/>
              </w:rPr>
            </w:pPr>
            <w:r w:rsidRPr="007A33A1">
              <w:rPr>
                <w:b/>
                <w:sz w:val="22"/>
                <w:szCs w:val="22"/>
                <w:lang w:val="uk-UA"/>
              </w:rPr>
              <w:t xml:space="preserve">своєчасно оприлюднювати (розкривати) наявну </w:t>
            </w:r>
            <w:proofErr w:type="spellStart"/>
            <w:r w:rsidRPr="007A33A1">
              <w:rPr>
                <w:b/>
                <w:sz w:val="22"/>
                <w:szCs w:val="22"/>
                <w:lang w:val="uk-UA"/>
              </w:rPr>
              <w:t>інсайдерську</w:t>
            </w:r>
            <w:proofErr w:type="spellEnd"/>
            <w:r w:rsidRPr="007A33A1">
              <w:rPr>
                <w:b/>
                <w:sz w:val="22"/>
                <w:szCs w:val="22"/>
                <w:lang w:val="uk-UA"/>
              </w:rPr>
              <w:t xml:space="preserve"> інформацію про ліцензовану діяльність чи об’єкти, що належать чи</w:t>
            </w:r>
            <w:r w:rsidRPr="007A33A1">
              <w:rPr>
                <w:sz w:val="22"/>
                <w:szCs w:val="22"/>
                <w:lang w:val="uk-UA"/>
              </w:rPr>
              <w:t xml:space="preserve"> </w:t>
            </w:r>
            <w:r w:rsidRPr="007A33A1">
              <w:rPr>
                <w:b/>
                <w:sz w:val="22"/>
                <w:szCs w:val="22"/>
                <w:lang w:val="uk-UA"/>
              </w:rPr>
              <w:t xml:space="preserve">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b/>
                <w:sz w:val="22"/>
                <w:szCs w:val="22"/>
                <w:lang w:val="uk-UA"/>
              </w:rPr>
              <w:t>інсайдерської</w:t>
            </w:r>
            <w:proofErr w:type="spellEnd"/>
            <w:r w:rsidRPr="007A33A1">
              <w:rPr>
                <w:b/>
                <w:sz w:val="22"/>
                <w:szCs w:val="22"/>
                <w:lang w:val="uk-UA"/>
              </w:rPr>
              <w:t xml:space="preserve"> інформації;</w:t>
            </w:r>
          </w:p>
          <w:p w14:paraId="19743DF8" w14:textId="77777777" w:rsidR="001A70C0" w:rsidRPr="007A33A1" w:rsidRDefault="001A70C0" w:rsidP="001A70C0">
            <w:pPr>
              <w:ind w:firstLine="567"/>
              <w:jc w:val="both"/>
              <w:rPr>
                <w:b/>
                <w:sz w:val="22"/>
                <w:szCs w:val="22"/>
                <w:lang w:val="uk-UA"/>
              </w:rPr>
            </w:pPr>
            <w:r w:rsidRPr="007A33A1">
              <w:rPr>
                <w:b/>
                <w:sz w:val="22"/>
                <w:szCs w:val="22"/>
                <w:lang w:val="uk-UA"/>
              </w:rPr>
              <w:t xml:space="preserve">надавати НКРЕКП через адміністратора передачі даних та/або </w:t>
            </w:r>
            <w:r w:rsidRPr="007A33A1">
              <w:rPr>
                <w:b/>
                <w:sz w:val="22"/>
                <w:szCs w:val="22"/>
                <w:lang w:val="uk-UA"/>
              </w:rPr>
              <w:lastRenderedPageBreak/>
              <w:t>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36CD5902" w14:textId="354785F2" w:rsidR="001A70C0" w:rsidRPr="007A33A1" w:rsidRDefault="001A70C0" w:rsidP="001A0D68">
            <w:pPr>
              <w:ind w:firstLine="567"/>
              <w:jc w:val="both"/>
              <w:rPr>
                <w:sz w:val="22"/>
                <w:szCs w:val="22"/>
                <w:lang w:val="uk-UA"/>
              </w:rPr>
            </w:pPr>
            <w:r w:rsidRPr="007A33A1">
              <w:rPr>
                <w:b/>
                <w:sz w:val="22"/>
                <w:szCs w:val="22"/>
                <w:lang w:val="uk-UA"/>
              </w:rPr>
              <w:t>не здійснювати маніпулювання чи спроби маніпулювання на ринку природного газу.</w:t>
            </w:r>
          </w:p>
        </w:tc>
        <w:tc>
          <w:tcPr>
            <w:tcW w:w="5245" w:type="dxa"/>
          </w:tcPr>
          <w:p w14:paraId="7EDC7BF0" w14:textId="77777777" w:rsidR="001A70C0" w:rsidRPr="007A33A1" w:rsidRDefault="001A70C0" w:rsidP="001A70C0">
            <w:pPr>
              <w:rPr>
                <w:lang w:val="uk-UA"/>
              </w:rPr>
            </w:pPr>
          </w:p>
          <w:p w14:paraId="6B8B9AB3" w14:textId="77777777" w:rsidR="001A70C0" w:rsidRPr="007A33A1" w:rsidRDefault="001A70C0" w:rsidP="001A70C0">
            <w:pPr>
              <w:rPr>
                <w:b/>
                <w:sz w:val="22"/>
                <w:szCs w:val="22"/>
                <w:lang w:val="uk-UA"/>
              </w:rPr>
            </w:pPr>
            <w:r w:rsidRPr="007A33A1">
              <w:rPr>
                <w:b/>
                <w:sz w:val="22"/>
                <w:szCs w:val="22"/>
                <w:lang w:val="uk-UA"/>
              </w:rPr>
              <w:t xml:space="preserve">Олег </w:t>
            </w:r>
            <w:proofErr w:type="spellStart"/>
            <w:r w:rsidRPr="007A33A1">
              <w:rPr>
                <w:b/>
                <w:sz w:val="22"/>
                <w:szCs w:val="22"/>
                <w:lang w:val="uk-UA"/>
              </w:rPr>
              <w:t>Бакулін</w:t>
            </w:r>
            <w:proofErr w:type="spellEnd"/>
            <w:r w:rsidRPr="007A33A1">
              <w:rPr>
                <w:b/>
                <w:sz w:val="22"/>
                <w:szCs w:val="22"/>
                <w:lang w:val="uk-UA"/>
              </w:rPr>
              <w:t xml:space="preserve"> </w:t>
            </w:r>
          </w:p>
          <w:p w14:paraId="65BAB03F" w14:textId="77777777" w:rsidR="001A70C0" w:rsidRPr="007A33A1" w:rsidRDefault="001A70C0" w:rsidP="001A70C0">
            <w:pPr>
              <w:rPr>
                <w:b/>
                <w:sz w:val="22"/>
                <w:szCs w:val="22"/>
                <w:lang w:val="uk-UA"/>
              </w:rPr>
            </w:pPr>
            <w:r w:rsidRPr="007A33A1">
              <w:rPr>
                <w:b/>
                <w:sz w:val="22"/>
                <w:szCs w:val="22"/>
                <w:lang w:val="uk-UA"/>
              </w:rPr>
              <w:t>ТОВ «Нові Енергетичні Проекти»</w:t>
            </w:r>
          </w:p>
          <w:p w14:paraId="46085E64" w14:textId="77777777" w:rsidR="001A70C0" w:rsidRPr="007A33A1" w:rsidRDefault="001A70C0" w:rsidP="001A70C0">
            <w:pPr>
              <w:tabs>
                <w:tab w:val="left" w:pos="228"/>
              </w:tabs>
              <w:rPr>
                <w:b/>
                <w:sz w:val="22"/>
                <w:szCs w:val="22"/>
                <w:lang w:val="uk-UA"/>
              </w:rPr>
            </w:pPr>
            <w:r w:rsidRPr="007A33A1">
              <w:rPr>
                <w:b/>
                <w:sz w:val="22"/>
                <w:szCs w:val="22"/>
                <w:lang w:val="uk-UA"/>
              </w:rPr>
              <w:t xml:space="preserve">Асоціація газодобувних компаній України </w:t>
            </w:r>
          </w:p>
          <w:p w14:paraId="4A1A05AF" w14:textId="0AE85D6E"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виключити пункт</w:t>
            </w:r>
            <w:r w:rsidR="00291834" w:rsidRPr="007A33A1">
              <w:rPr>
                <w:b/>
                <w:sz w:val="22"/>
                <w:szCs w:val="22"/>
                <w:lang w:val="uk-UA"/>
              </w:rPr>
              <w:t>и 34-35</w:t>
            </w:r>
          </w:p>
          <w:p w14:paraId="6358DEDE"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636AD1BF" w14:textId="77777777" w:rsidR="001A70C0" w:rsidRPr="007A33A1" w:rsidRDefault="001A70C0" w:rsidP="001A70C0">
            <w:pPr>
              <w:pStyle w:val="a4"/>
              <w:jc w:val="both"/>
              <w:rPr>
                <w:rFonts w:ascii="Times New Roman" w:hAnsi="Times New Roman" w:cs="Times New Roman"/>
                <w:shd w:val="clear" w:color="auto" w:fill="FFFFFF"/>
              </w:rPr>
            </w:pPr>
            <w:r w:rsidRPr="007A33A1">
              <w:rPr>
                <w:rFonts w:ascii="Times New Roman" w:hAnsi="Times New Roman" w:cs="Times New Roman"/>
                <w:shd w:val="clear" w:color="auto" w:fill="FFFFFF"/>
              </w:rPr>
              <w:t xml:space="preserve">   НКРЕКП, включаючи такі порушення до ліцензійних умов, створює передумови для притягнення суб’єктів ринків – ліцензіатів до подвійної відповідальності, що прямо заборонено </w:t>
            </w:r>
            <w:r w:rsidRPr="007A33A1">
              <w:rPr>
                <w:rStyle w:val="rvts9"/>
                <w:rFonts w:ascii="Times New Roman" w:hAnsi="Times New Roman" w:cs="Times New Roman"/>
                <w:bCs/>
              </w:rPr>
              <w:t xml:space="preserve">статтею 61 </w:t>
            </w:r>
            <w:r w:rsidRPr="007A33A1">
              <w:rPr>
                <w:rStyle w:val="rvts9"/>
                <w:rFonts w:ascii="Times New Roman" w:hAnsi="Times New Roman" w:cs="Times New Roman"/>
                <w:bCs/>
                <w:shd w:val="clear" w:color="auto" w:fill="FFFFFF"/>
              </w:rPr>
              <w:t>Конституції України, що н</w:t>
            </w:r>
            <w:r w:rsidRPr="007A33A1">
              <w:rPr>
                <w:rFonts w:ascii="Times New Roman" w:hAnsi="Times New Roman" w:cs="Times New Roman"/>
                <w:shd w:val="clear" w:color="auto" w:fill="FFFFFF"/>
              </w:rPr>
              <w:t>іхто не може бути двічі притягнений до юридичної відповідальності одного виду за одне й те саме правопорушення.</w:t>
            </w:r>
          </w:p>
          <w:p w14:paraId="13FD8A32" w14:textId="2BE94915" w:rsidR="001A70C0" w:rsidRPr="007A33A1" w:rsidRDefault="00291834" w:rsidP="00291834">
            <w:pPr>
              <w:jc w:val="both"/>
              <w:rPr>
                <w:lang w:val="uk-UA"/>
              </w:rPr>
            </w:pPr>
            <w:r w:rsidRPr="007A33A1">
              <w:rPr>
                <w:sz w:val="22"/>
                <w:szCs w:val="22"/>
                <w:lang w:val="uk-UA"/>
              </w:rPr>
              <w:t>Крім того, звертаємо увагу, що у діючій редакції ліцензійних умов (Постанова НКРЕКП № 201), вже наявні вимоги до ліцензіатів, щодо необхідності дотримання вимог Закону України «Про ринок природного газу» при провадженні господарської діяльності</w:t>
            </w:r>
          </w:p>
        </w:tc>
        <w:tc>
          <w:tcPr>
            <w:tcW w:w="5210" w:type="dxa"/>
          </w:tcPr>
          <w:p w14:paraId="23ACF368" w14:textId="77777777" w:rsidR="001A70C0" w:rsidRPr="007A33A1" w:rsidRDefault="001A70C0" w:rsidP="001A70C0">
            <w:pPr>
              <w:jc w:val="center"/>
              <w:rPr>
                <w:sz w:val="24"/>
                <w:szCs w:val="24"/>
                <w:lang w:val="uk-UA"/>
              </w:rPr>
            </w:pPr>
          </w:p>
          <w:p w14:paraId="0F82E4AA" w14:textId="77777777" w:rsidR="009B36B1" w:rsidRPr="007A33A1" w:rsidRDefault="009B36B1" w:rsidP="009B36B1">
            <w:pPr>
              <w:rPr>
                <w:b/>
                <w:sz w:val="24"/>
                <w:szCs w:val="24"/>
                <w:shd w:val="clear" w:color="auto" w:fill="FFFFFF"/>
                <w:lang w:val="uk-UA"/>
              </w:rPr>
            </w:pPr>
            <w:r w:rsidRPr="007A33A1">
              <w:rPr>
                <w:b/>
                <w:sz w:val="24"/>
                <w:szCs w:val="24"/>
                <w:shd w:val="clear" w:color="auto" w:fill="FFFFFF"/>
                <w:lang w:val="uk-UA"/>
              </w:rPr>
              <w:t>Пропонується відхилити</w:t>
            </w:r>
          </w:p>
          <w:p w14:paraId="273C9BF3" w14:textId="77777777" w:rsidR="008E6D16" w:rsidRPr="007A33A1" w:rsidRDefault="008E6D16" w:rsidP="008E6D16">
            <w:pPr>
              <w:jc w:val="both"/>
              <w:rPr>
                <w:sz w:val="24"/>
                <w:szCs w:val="24"/>
                <w:lang w:val="uk-UA"/>
              </w:rPr>
            </w:pPr>
            <w:r w:rsidRPr="007A33A1">
              <w:rPr>
                <w:sz w:val="24"/>
                <w:szCs w:val="24"/>
                <w:lang w:val="uk-UA"/>
              </w:rPr>
              <w:t>Відповідно до пункту 22</w:t>
            </w:r>
            <w:r w:rsidRPr="007A33A1">
              <w:rPr>
                <w:sz w:val="24"/>
                <w:szCs w:val="24"/>
                <w:vertAlign w:val="superscript"/>
                <w:lang w:val="uk-UA"/>
              </w:rPr>
              <w:t>1</w:t>
            </w:r>
            <w:r w:rsidRPr="007A33A1">
              <w:rPr>
                <w:sz w:val="24"/>
                <w:szCs w:val="24"/>
                <w:lang w:val="uk-UA"/>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державного регулювання у сферах енергетики та комунальних послуг Регулятор, зокрема, проводить розслідування зловживань на оптових енергетичних ринках у порядку, затвердженому Регулятором.</w:t>
            </w:r>
          </w:p>
          <w:p w14:paraId="5B37907E" w14:textId="77777777" w:rsidR="008E6D16" w:rsidRPr="007A33A1" w:rsidRDefault="008E6D16" w:rsidP="008E6D16">
            <w:pPr>
              <w:jc w:val="both"/>
              <w:rPr>
                <w:sz w:val="24"/>
                <w:szCs w:val="24"/>
                <w:lang w:val="uk-UA"/>
              </w:rPr>
            </w:pPr>
            <w:r w:rsidRPr="007A33A1">
              <w:rPr>
                <w:sz w:val="24"/>
                <w:szCs w:val="24"/>
                <w:lang w:val="uk-UA"/>
              </w:rPr>
              <w:t>Відповідно до частини першої статті 19 Закону Регулятор здійснює державний контроль за дотриманням суб’єктами господарювання, що провадять діяльність у сферах енергетики та 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7DAF1C18" w14:textId="77777777" w:rsidR="008E6D16" w:rsidRPr="007A33A1" w:rsidRDefault="008E6D16" w:rsidP="008E6D16">
            <w:pPr>
              <w:jc w:val="both"/>
              <w:rPr>
                <w:sz w:val="24"/>
                <w:szCs w:val="24"/>
                <w:lang w:val="uk-UA"/>
              </w:rPr>
            </w:pPr>
            <w:r w:rsidRPr="007A33A1">
              <w:rPr>
                <w:sz w:val="24"/>
                <w:szCs w:val="24"/>
                <w:lang w:val="uk-UA"/>
              </w:rPr>
              <w:t>Частиною другою статті 77 Закону України «Про ринок електричної енергії» визначено, що є правопорушенням на ринку електричної енергії, до яких, зокрема, відноситься зловживання на оптовому енергетичному ринку.</w:t>
            </w:r>
          </w:p>
          <w:p w14:paraId="41D5BB41" w14:textId="77777777" w:rsidR="008E6D16" w:rsidRPr="007A33A1" w:rsidRDefault="008E6D16" w:rsidP="008E6D16">
            <w:pPr>
              <w:jc w:val="both"/>
              <w:rPr>
                <w:sz w:val="24"/>
                <w:szCs w:val="24"/>
                <w:lang w:val="uk-UA"/>
              </w:rPr>
            </w:pPr>
            <w:r w:rsidRPr="007A33A1">
              <w:rPr>
                <w:sz w:val="24"/>
                <w:szCs w:val="24"/>
                <w:lang w:val="uk-UA"/>
              </w:rPr>
              <w:lastRenderedPageBreak/>
              <w:t>Аналогічні положення щодо порушень на ринку природного газу містить частина друга статті 59 Закону України «Про ринок природного газу».</w:t>
            </w:r>
          </w:p>
          <w:p w14:paraId="3F7D943D" w14:textId="77777777" w:rsidR="008E6D16" w:rsidRPr="007A33A1" w:rsidRDefault="008E6D16" w:rsidP="008E6D16">
            <w:pPr>
              <w:jc w:val="both"/>
              <w:rPr>
                <w:sz w:val="24"/>
                <w:szCs w:val="24"/>
                <w:lang w:val="uk-UA"/>
              </w:rPr>
            </w:pPr>
            <w:r w:rsidRPr="007A33A1">
              <w:rPr>
                <w:sz w:val="24"/>
                <w:szCs w:val="24"/>
                <w:lang w:val="uk-UA"/>
              </w:rPr>
              <w:t>При цьому, визначення зловживанню на оптовому енергетичному ринку також наведено в пункті 3 частини першої статті 21 Закону.</w:t>
            </w:r>
          </w:p>
          <w:p w14:paraId="4DBA01A3" w14:textId="77777777" w:rsidR="008E6D16" w:rsidRPr="007A33A1" w:rsidRDefault="008E6D16" w:rsidP="008E6D16">
            <w:pPr>
              <w:jc w:val="both"/>
              <w:rPr>
                <w:sz w:val="24"/>
                <w:szCs w:val="24"/>
                <w:lang w:val="uk-UA"/>
              </w:rPr>
            </w:pPr>
            <w:r w:rsidRPr="007A33A1">
              <w:rPr>
                <w:sz w:val="24"/>
                <w:szCs w:val="24"/>
                <w:lang w:val="uk-UA"/>
              </w:rPr>
              <w:t>З огляду на зазначене, у разі виявлення порушень за результатами відповідної перевірки або розслідування, НКРЕКП буде застосовано санкції відповідно до вимог чинного законодавства, тобто включення відповідних положень до ліцензійних умов не призведе до подвійного застосування санкцій за одне й те саме правопорушення.</w:t>
            </w:r>
          </w:p>
          <w:p w14:paraId="192C2A12" w14:textId="39C3574B" w:rsidR="009638A6" w:rsidRPr="007A33A1" w:rsidRDefault="009638A6" w:rsidP="008E6D16">
            <w:pPr>
              <w:jc w:val="both"/>
              <w:rPr>
                <w:b/>
                <w:bCs/>
                <w:sz w:val="24"/>
                <w:szCs w:val="24"/>
                <w:lang w:val="uk-UA"/>
              </w:rPr>
            </w:pPr>
            <w:r w:rsidRPr="007A33A1">
              <w:rPr>
                <w:b/>
                <w:bCs/>
                <w:sz w:val="24"/>
                <w:szCs w:val="24"/>
                <w:lang w:val="uk-UA"/>
              </w:rPr>
              <w:t>Також за результатами отриманих зауважень пропонується пункт 34 викласти у такій редакції:</w:t>
            </w:r>
          </w:p>
          <w:p w14:paraId="00AB52AC" w14:textId="4C7DCA83" w:rsidR="009638A6" w:rsidRPr="007A33A1" w:rsidRDefault="009638A6" w:rsidP="008E6D16">
            <w:pPr>
              <w:jc w:val="both"/>
              <w:rPr>
                <w:sz w:val="24"/>
                <w:szCs w:val="24"/>
                <w:lang w:val="uk-UA"/>
              </w:rPr>
            </w:pPr>
            <w:r w:rsidRPr="007A33A1">
              <w:rPr>
                <w:sz w:val="24"/>
                <w:szCs w:val="24"/>
                <w:lang w:val="uk-UA"/>
              </w:rPr>
              <w:t xml:space="preserve">«34) при </w:t>
            </w:r>
            <w:r w:rsidRPr="007A33A1">
              <w:rPr>
                <w:b/>
                <w:bCs/>
                <w:strike/>
                <w:sz w:val="24"/>
                <w:szCs w:val="24"/>
                <w:lang w:val="uk-UA"/>
              </w:rPr>
              <w:t>здійсненні або</w:t>
            </w:r>
            <w:r w:rsidRPr="007A33A1">
              <w:rPr>
                <w:sz w:val="24"/>
                <w:szCs w:val="24"/>
                <w:lang w:val="uk-UA"/>
              </w:rPr>
              <w:t xml:space="preserve">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tc>
      </w:tr>
      <w:tr w:rsidR="001A70C0" w:rsidRPr="007A33A1" w14:paraId="356DC545" w14:textId="77777777" w:rsidTr="008E6D16">
        <w:tc>
          <w:tcPr>
            <w:tcW w:w="4673" w:type="dxa"/>
          </w:tcPr>
          <w:p w14:paraId="5AE1EC10" w14:textId="77777777" w:rsidR="001A70C0" w:rsidRPr="007A33A1" w:rsidRDefault="001A70C0" w:rsidP="001A70C0">
            <w:pPr>
              <w:pStyle w:val="rvps2"/>
              <w:tabs>
                <w:tab w:val="left" w:pos="426"/>
                <w:tab w:val="left" w:pos="993"/>
              </w:tabs>
              <w:spacing w:before="0" w:beforeAutospacing="0" w:after="0" w:afterAutospacing="0"/>
              <w:ind w:firstLine="567"/>
              <w:jc w:val="both"/>
              <w:textAlignment w:val="baseline"/>
              <w:rPr>
                <w:bCs/>
                <w:sz w:val="22"/>
                <w:szCs w:val="22"/>
                <w:lang w:eastAsia="ru-RU"/>
              </w:rPr>
            </w:pPr>
            <w:r w:rsidRPr="007A33A1">
              <w:rPr>
                <w:bCs/>
                <w:sz w:val="22"/>
                <w:szCs w:val="22"/>
                <w:lang w:eastAsia="ru-RU"/>
              </w:rPr>
              <w:lastRenderedPageBreak/>
              <w:t xml:space="preserve">4. Доповнити пункт 2.2 глави 2 Ліцензійних умов провадження господарської діяльності з </w:t>
            </w:r>
            <w:r w:rsidRPr="007A33A1">
              <w:rPr>
                <w:sz w:val="22"/>
                <w:szCs w:val="22"/>
                <w:shd w:val="clear" w:color="auto" w:fill="FFFFFF"/>
              </w:rPr>
              <w:t xml:space="preserve">постачання </w:t>
            </w:r>
            <w:r w:rsidRPr="007A33A1">
              <w:rPr>
                <w:bCs/>
                <w:sz w:val="22"/>
                <w:szCs w:val="22"/>
                <w:lang w:eastAsia="ru-RU"/>
              </w:rPr>
              <w:t xml:space="preserve">природного газу, затверджених постановою Національної комісії, що здійснює державне регулювання у сферах енергетики та комунальних послуг від 16 лютого 2017 року № 201, </w:t>
            </w:r>
            <w:r w:rsidRPr="007A33A1">
              <w:rPr>
                <w:bCs/>
                <w:sz w:val="22"/>
                <w:szCs w:val="22"/>
                <w:shd w:val="clear" w:color="auto" w:fill="FFFFFF"/>
              </w:rPr>
              <w:t xml:space="preserve"> двома новими підпунктами такого змісту:  </w:t>
            </w:r>
          </w:p>
          <w:p w14:paraId="2829F6A2" w14:textId="77777777" w:rsidR="001A70C0" w:rsidRPr="007A33A1" w:rsidRDefault="001A70C0" w:rsidP="001A70C0">
            <w:pPr>
              <w:ind w:firstLine="567"/>
              <w:jc w:val="both"/>
              <w:rPr>
                <w:b/>
                <w:sz w:val="22"/>
                <w:szCs w:val="22"/>
                <w:lang w:val="uk-UA"/>
              </w:rPr>
            </w:pPr>
            <w:r w:rsidRPr="007A33A1">
              <w:rPr>
                <w:b/>
                <w:sz w:val="22"/>
                <w:szCs w:val="22"/>
                <w:lang w:val="uk-UA"/>
              </w:rPr>
              <w:t xml:space="preserve">26) при здійсненні або </w:t>
            </w:r>
            <w:bookmarkStart w:id="6" w:name="_Hlk157154788"/>
            <w:r w:rsidRPr="007A33A1">
              <w:rPr>
                <w:b/>
                <w:sz w:val="22"/>
                <w:szCs w:val="22"/>
                <w:lang w:val="uk-UA"/>
              </w:rPr>
              <w:t xml:space="preserve">намірі </w:t>
            </w:r>
            <w:bookmarkEnd w:id="6"/>
            <w:r w:rsidRPr="007A33A1">
              <w:rPr>
                <w:b/>
                <w:sz w:val="22"/>
                <w:szCs w:val="22"/>
                <w:lang w:val="uk-UA"/>
              </w:rPr>
              <w:t xml:space="preserve">здійснювати діяльність на оптовому енергетичному ринку зареєструватись </w:t>
            </w:r>
            <w:r w:rsidRPr="007A33A1">
              <w:rPr>
                <w:b/>
                <w:sz w:val="22"/>
                <w:szCs w:val="22"/>
                <w:lang w:val="uk-UA"/>
              </w:rPr>
              <w:lastRenderedPageBreak/>
              <w:t>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6CE77001" w14:textId="77777777" w:rsidR="001A70C0" w:rsidRPr="007A33A1" w:rsidRDefault="001A70C0" w:rsidP="001A70C0">
            <w:pPr>
              <w:ind w:firstLine="567"/>
              <w:jc w:val="both"/>
              <w:rPr>
                <w:b/>
                <w:sz w:val="22"/>
                <w:szCs w:val="22"/>
                <w:lang w:val="uk-UA"/>
              </w:rPr>
            </w:pPr>
            <w:r w:rsidRPr="007A33A1">
              <w:rPr>
                <w:b/>
                <w:sz w:val="22"/>
                <w:szCs w:val="22"/>
                <w:lang w:val="uk-UA"/>
              </w:rPr>
              <w:t>27) при здійсненні діяльності на оптовому енергетичному ринку:</w:t>
            </w:r>
          </w:p>
          <w:p w14:paraId="05C0B753" w14:textId="77777777" w:rsidR="001A70C0" w:rsidRPr="007A33A1" w:rsidRDefault="001A70C0" w:rsidP="001A70C0">
            <w:pPr>
              <w:ind w:firstLine="567"/>
              <w:jc w:val="both"/>
              <w:rPr>
                <w:b/>
                <w:sz w:val="22"/>
                <w:szCs w:val="22"/>
                <w:lang w:val="uk-UA"/>
              </w:rPr>
            </w:pPr>
            <w:r w:rsidRPr="007A33A1">
              <w:rPr>
                <w:b/>
                <w:sz w:val="22"/>
                <w:szCs w:val="22"/>
                <w:lang w:val="uk-UA"/>
              </w:rPr>
              <w:t xml:space="preserve">своєчасно оприлюднювати (розкривати) наявну </w:t>
            </w:r>
            <w:proofErr w:type="spellStart"/>
            <w:r w:rsidRPr="007A33A1">
              <w:rPr>
                <w:b/>
                <w:sz w:val="22"/>
                <w:szCs w:val="22"/>
                <w:lang w:val="uk-UA"/>
              </w:rPr>
              <w:t>інсайдерську</w:t>
            </w:r>
            <w:proofErr w:type="spellEnd"/>
            <w:r w:rsidRPr="007A33A1">
              <w:rPr>
                <w:b/>
                <w:sz w:val="22"/>
                <w:szCs w:val="22"/>
                <w:lang w:val="uk-UA"/>
              </w:rPr>
              <w:t xml:space="preserve"> інформацію про ліцензовану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b/>
                <w:sz w:val="22"/>
                <w:szCs w:val="22"/>
                <w:lang w:val="uk-UA"/>
              </w:rPr>
              <w:t>інсайдерської</w:t>
            </w:r>
            <w:proofErr w:type="spellEnd"/>
            <w:r w:rsidRPr="007A33A1">
              <w:rPr>
                <w:b/>
                <w:sz w:val="22"/>
                <w:szCs w:val="22"/>
                <w:lang w:val="uk-UA"/>
              </w:rPr>
              <w:t xml:space="preserve"> інформації;</w:t>
            </w:r>
          </w:p>
          <w:p w14:paraId="4D45A06D" w14:textId="77777777" w:rsidR="001A70C0" w:rsidRPr="007A33A1" w:rsidRDefault="001A70C0" w:rsidP="001A70C0">
            <w:pPr>
              <w:ind w:firstLine="567"/>
              <w:jc w:val="both"/>
              <w:rPr>
                <w:b/>
                <w:sz w:val="22"/>
                <w:szCs w:val="22"/>
                <w:lang w:val="uk-UA"/>
              </w:rPr>
            </w:pPr>
            <w:r w:rsidRPr="007A33A1">
              <w:rPr>
                <w:b/>
                <w:sz w:val="22"/>
                <w:szCs w:val="22"/>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0328550F" w14:textId="77777777" w:rsidR="001A70C0" w:rsidRPr="007A33A1" w:rsidRDefault="001A70C0" w:rsidP="001A70C0">
            <w:pPr>
              <w:ind w:firstLine="567"/>
              <w:jc w:val="both"/>
              <w:rPr>
                <w:b/>
                <w:sz w:val="22"/>
                <w:szCs w:val="22"/>
                <w:lang w:val="uk-UA"/>
              </w:rPr>
            </w:pPr>
            <w:r w:rsidRPr="007A33A1">
              <w:rPr>
                <w:b/>
                <w:sz w:val="22"/>
                <w:szCs w:val="22"/>
                <w:lang w:val="uk-UA"/>
              </w:rPr>
              <w:t>не здійснювати маніпулювання чи спроби маніпулювання на ринку природного газу.</w:t>
            </w:r>
          </w:p>
          <w:p w14:paraId="3D53E3A9" w14:textId="77777777" w:rsidR="001A70C0" w:rsidRPr="007A33A1" w:rsidRDefault="001A70C0" w:rsidP="001A70C0">
            <w:pPr>
              <w:rPr>
                <w:b/>
                <w:sz w:val="22"/>
                <w:szCs w:val="22"/>
                <w:lang w:val="uk-UA"/>
              </w:rPr>
            </w:pPr>
          </w:p>
        </w:tc>
        <w:tc>
          <w:tcPr>
            <w:tcW w:w="5245" w:type="dxa"/>
          </w:tcPr>
          <w:p w14:paraId="5651A19D" w14:textId="77777777" w:rsidR="001A70C0" w:rsidRPr="007A33A1" w:rsidRDefault="001A70C0" w:rsidP="001A70C0">
            <w:pPr>
              <w:rPr>
                <w:b/>
                <w:sz w:val="22"/>
                <w:szCs w:val="22"/>
                <w:lang w:val="uk-UA"/>
              </w:rPr>
            </w:pPr>
            <w:r w:rsidRPr="007A33A1">
              <w:rPr>
                <w:b/>
                <w:sz w:val="22"/>
                <w:szCs w:val="22"/>
                <w:lang w:val="uk-UA"/>
              </w:rPr>
              <w:lastRenderedPageBreak/>
              <w:t xml:space="preserve">Олег </w:t>
            </w:r>
            <w:proofErr w:type="spellStart"/>
            <w:r w:rsidRPr="007A33A1">
              <w:rPr>
                <w:b/>
                <w:sz w:val="22"/>
                <w:szCs w:val="22"/>
                <w:lang w:val="uk-UA"/>
              </w:rPr>
              <w:t>Бакулін</w:t>
            </w:r>
            <w:proofErr w:type="spellEnd"/>
            <w:r w:rsidRPr="007A33A1">
              <w:rPr>
                <w:b/>
                <w:sz w:val="22"/>
                <w:szCs w:val="22"/>
                <w:lang w:val="uk-UA"/>
              </w:rPr>
              <w:t xml:space="preserve"> </w:t>
            </w:r>
          </w:p>
          <w:p w14:paraId="14B1DF00" w14:textId="77777777" w:rsidR="001A70C0" w:rsidRPr="007A33A1" w:rsidRDefault="001A70C0" w:rsidP="001A70C0">
            <w:pPr>
              <w:rPr>
                <w:b/>
                <w:sz w:val="22"/>
                <w:szCs w:val="22"/>
                <w:lang w:val="uk-UA"/>
              </w:rPr>
            </w:pPr>
            <w:r w:rsidRPr="007A33A1">
              <w:rPr>
                <w:b/>
                <w:sz w:val="22"/>
                <w:szCs w:val="22"/>
                <w:lang w:val="uk-UA"/>
              </w:rPr>
              <w:t>ТОВ «Нові Енергетичні Проекти»</w:t>
            </w:r>
          </w:p>
          <w:p w14:paraId="06C4CA1C" w14:textId="77777777" w:rsidR="001A70C0" w:rsidRPr="007A33A1" w:rsidRDefault="001A70C0" w:rsidP="001A70C0">
            <w:pPr>
              <w:tabs>
                <w:tab w:val="left" w:pos="228"/>
              </w:tabs>
              <w:rPr>
                <w:b/>
                <w:sz w:val="22"/>
                <w:szCs w:val="22"/>
                <w:lang w:val="uk-UA"/>
              </w:rPr>
            </w:pPr>
            <w:r w:rsidRPr="007A33A1">
              <w:rPr>
                <w:b/>
                <w:sz w:val="22"/>
                <w:szCs w:val="22"/>
                <w:lang w:val="uk-UA"/>
              </w:rPr>
              <w:t xml:space="preserve">Асоціація газодобувних компаній України </w:t>
            </w:r>
          </w:p>
          <w:p w14:paraId="468A561C" w14:textId="77777777" w:rsidR="0001718B" w:rsidRPr="007A33A1" w:rsidRDefault="0001718B" w:rsidP="001A70C0">
            <w:pPr>
              <w:tabs>
                <w:tab w:val="left" w:pos="228"/>
              </w:tabs>
              <w:rPr>
                <w:b/>
                <w:sz w:val="22"/>
                <w:szCs w:val="22"/>
                <w:lang w:val="uk-UA"/>
              </w:rPr>
            </w:pPr>
            <w:r w:rsidRPr="007A33A1">
              <w:rPr>
                <w:b/>
                <w:sz w:val="22"/>
                <w:szCs w:val="22"/>
                <w:lang w:val="uk-UA"/>
              </w:rPr>
              <w:t>ТОВ «</w:t>
            </w:r>
            <w:proofErr w:type="spellStart"/>
            <w:r w:rsidRPr="007A33A1">
              <w:rPr>
                <w:b/>
                <w:sz w:val="22"/>
                <w:szCs w:val="22"/>
                <w:lang w:val="uk-UA"/>
              </w:rPr>
              <w:t>Д.Трейдінг</w:t>
            </w:r>
            <w:proofErr w:type="spellEnd"/>
            <w:r w:rsidRPr="007A33A1">
              <w:rPr>
                <w:b/>
                <w:sz w:val="22"/>
                <w:szCs w:val="22"/>
                <w:lang w:val="uk-UA"/>
              </w:rPr>
              <w:t>»</w:t>
            </w:r>
          </w:p>
          <w:p w14:paraId="44164404" w14:textId="053BEA5C"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виключити пункт</w:t>
            </w:r>
            <w:r w:rsidR="00291834" w:rsidRPr="007A33A1">
              <w:rPr>
                <w:b/>
                <w:sz w:val="22"/>
                <w:szCs w:val="22"/>
                <w:lang w:val="uk-UA"/>
              </w:rPr>
              <w:t>и 26 – 27</w:t>
            </w:r>
          </w:p>
          <w:p w14:paraId="253C311C"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1134C8FB" w14:textId="77777777" w:rsidR="001A70C0" w:rsidRPr="007A33A1" w:rsidRDefault="001A70C0" w:rsidP="001A70C0">
            <w:pPr>
              <w:pStyle w:val="a4"/>
              <w:jc w:val="both"/>
              <w:rPr>
                <w:rFonts w:ascii="Times New Roman" w:hAnsi="Times New Roman" w:cs="Times New Roman"/>
                <w:shd w:val="clear" w:color="auto" w:fill="FFFFFF"/>
              </w:rPr>
            </w:pPr>
            <w:r w:rsidRPr="007A33A1">
              <w:rPr>
                <w:rFonts w:ascii="Times New Roman" w:hAnsi="Times New Roman" w:cs="Times New Roman"/>
                <w:shd w:val="clear" w:color="auto" w:fill="FFFFFF"/>
              </w:rPr>
              <w:t xml:space="preserve">   НКРЕКП, включаючи такі порушення до ліцензійних умов, створює передумови для притягнення суб’єктів ринків – ліцензіатів до подвійної відповідальності, що прямо заборонено </w:t>
            </w:r>
            <w:r w:rsidRPr="007A33A1">
              <w:rPr>
                <w:rStyle w:val="rvts9"/>
                <w:rFonts w:ascii="Times New Roman" w:hAnsi="Times New Roman" w:cs="Times New Roman"/>
                <w:bCs/>
              </w:rPr>
              <w:t xml:space="preserve">статтею 61 </w:t>
            </w:r>
            <w:r w:rsidRPr="007A33A1">
              <w:rPr>
                <w:rStyle w:val="rvts9"/>
                <w:rFonts w:ascii="Times New Roman" w:hAnsi="Times New Roman" w:cs="Times New Roman"/>
                <w:bCs/>
                <w:shd w:val="clear" w:color="auto" w:fill="FFFFFF"/>
              </w:rPr>
              <w:t>Конституції України, що н</w:t>
            </w:r>
            <w:r w:rsidRPr="007A33A1">
              <w:rPr>
                <w:rFonts w:ascii="Times New Roman" w:hAnsi="Times New Roman" w:cs="Times New Roman"/>
                <w:shd w:val="clear" w:color="auto" w:fill="FFFFFF"/>
              </w:rPr>
              <w:t xml:space="preserve">іхто не може </w:t>
            </w:r>
            <w:r w:rsidRPr="007A33A1">
              <w:rPr>
                <w:rFonts w:ascii="Times New Roman" w:hAnsi="Times New Roman" w:cs="Times New Roman"/>
                <w:shd w:val="clear" w:color="auto" w:fill="FFFFFF"/>
              </w:rPr>
              <w:lastRenderedPageBreak/>
              <w:t>бути двічі притягнений до юридичної відповідальності одного виду за одне й те саме правопорушення.</w:t>
            </w:r>
          </w:p>
          <w:p w14:paraId="4FCC71AF" w14:textId="11C78155" w:rsidR="00291834" w:rsidRPr="007A33A1" w:rsidRDefault="00291834" w:rsidP="00291834">
            <w:pPr>
              <w:pStyle w:val="a4"/>
              <w:jc w:val="both"/>
              <w:rPr>
                <w:rFonts w:ascii="Times New Roman" w:hAnsi="Times New Roman" w:cs="Times New Roman"/>
                <w:shd w:val="clear" w:color="auto" w:fill="FFFFFF"/>
              </w:rPr>
            </w:pPr>
            <w:r w:rsidRPr="007A33A1">
              <w:rPr>
                <w:rFonts w:ascii="Times New Roman" w:hAnsi="Times New Roman" w:cs="Times New Roman"/>
                <w:shd w:val="clear" w:color="auto" w:fill="FFFFFF"/>
              </w:rPr>
              <w:t>Крім того, звертаємо увагу, що у діючій редакції ліцензійних умов (Постанова НКРЕКП № 201), вже наявні вимоги до ліцензіатів, щодо необхідності дотримання вимог Закону України «Про ринок природного газу» при провадженні господарської діяльності.</w:t>
            </w:r>
          </w:p>
          <w:p w14:paraId="310EF570" w14:textId="77777777" w:rsidR="001A70C0" w:rsidRPr="007A33A1" w:rsidRDefault="001A70C0" w:rsidP="001A70C0">
            <w:pPr>
              <w:rPr>
                <w:sz w:val="22"/>
                <w:szCs w:val="22"/>
                <w:lang w:val="uk-UA"/>
              </w:rPr>
            </w:pPr>
          </w:p>
        </w:tc>
        <w:tc>
          <w:tcPr>
            <w:tcW w:w="5210" w:type="dxa"/>
          </w:tcPr>
          <w:p w14:paraId="2B8B0368" w14:textId="77777777" w:rsidR="009B36B1" w:rsidRPr="007A33A1" w:rsidRDefault="009B36B1" w:rsidP="009B36B1">
            <w:pPr>
              <w:rPr>
                <w:b/>
                <w:sz w:val="24"/>
                <w:szCs w:val="24"/>
                <w:shd w:val="clear" w:color="auto" w:fill="FFFFFF"/>
                <w:lang w:val="uk-UA"/>
              </w:rPr>
            </w:pPr>
            <w:r w:rsidRPr="007A33A1">
              <w:rPr>
                <w:b/>
                <w:sz w:val="24"/>
                <w:szCs w:val="24"/>
                <w:shd w:val="clear" w:color="auto" w:fill="FFFFFF"/>
                <w:lang w:val="uk-UA"/>
              </w:rPr>
              <w:lastRenderedPageBreak/>
              <w:t>Пропонується відхилити</w:t>
            </w:r>
          </w:p>
          <w:p w14:paraId="4521212D" w14:textId="77777777" w:rsidR="008E6D16" w:rsidRPr="007A33A1" w:rsidRDefault="008E6D16" w:rsidP="008E6D16">
            <w:pPr>
              <w:jc w:val="both"/>
              <w:rPr>
                <w:sz w:val="24"/>
                <w:szCs w:val="24"/>
                <w:lang w:val="uk-UA"/>
              </w:rPr>
            </w:pPr>
            <w:r w:rsidRPr="007A33A1">
              <w:rPr>
                <w:sz w:val="24"/>
                <w:szCs w:val="24"/>
                <w:lang w:val="uk-UA"/>
              </w:rPr>
              <w:t>Відповідно до пункту 22</w:t>
            </w:r>
            <w:r w:rsidRPr="007A33A1">
              <w:rPr>
                <w:sz w:val="24"/>
                <w:szCs w:val="24"/>
                <w:vertAlign w:val="superscript"/>
                <w:lang w:val="uk-UA"/>
              </w:rPr>
              <w:t>1</w:t>
            </w:r>
            <w:r w:rsidRPr="007A33A1">
              <w:rPr>
                <w:sz w:val="24"/>
                <w:szCs w:val="24"/>
                <w:lang w:val="uk-UA"/>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державного регулювання у сферах енергетики та комунальних послуг Регулятор, зокрема, проводить розслідування зловживань на оптових </w:t>
            </w:r>
            <w:r w:rsidRPr="007A33A1">
              <w:rPr>
                <w:sz w:val="24"/>
                <w:szCs w:val="24"/>
                <w:lang w:val="uk-UA"/>
              </w:rPr>
              <w:lastRenderedPageBreak/>
              <w:t>енергетичних ринках у порядку, затвердженому Регулятором.</w:t>
            </w:r>
          </w:p>
          <w:p w14:paraId="23028B4C" w14:textId="77777777" w:rsidR="008E6D16" w:rsidRPr="007A33A1" w:rsidRDefault="008E6D16" w:rsidP="008E6D16">
            <w:pPr>
              <w:jc w:val="both"/>
              <w:rPr>
                <w:sz w:val="24"/>
                <w:szCs w:val="24"/>
                <w:lang w:val="uk-UA"/>
              </w:rPr>
            </w:pPr>
            <w:r w:rsidRPr="007A33A1">
              <w:rPr>
                <w:sz w:val="24"/>
                <w:szCs w:val="24"/>
                <w:lang w:val="uk-UA"/>
              </w:rPr>
              <w:t>Відповідно до частини першої статті 19 Закону Регулятор здійснює державний контроль за дотриманням суб’єктами господарювання, що провадять діяльність у сферах енергетики та 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33A6B52E" w14:textId="77777777" w:rsidR="008E6D16" w:rsidRPr="007A33A1" w:rsidRDefault="008E6D16" w:rsidP="008E6D16">
            <w:pPr>
              <w:jc w:val="both"/>
              <w:rPr>
                <w:sz w:val="24"/>
                <w:szCs w:val="24"/>
                <w:lang w:val="uk-UA"/>
              </w:rPr>
            </w:pPr>
            <w:r w:rsidRPr="007A33A1">
              <w:rPr>
                <w:sz w:val="24"/>
                <w:szCs w:val="24"/>
                <w:lang w:val="uk-UA"/>
              </w:rPr>
              <w:t>Частиною другою статті 77 Закону України «Про ринок електричної енергії» визначено, що є правопорушенням на ринку електричної енергії, до яких, зокрема, відноситься зловживання на оптовому енергетичному ринку.</w:t>
            </w:r>
          </w:p>
          <w:p w14:paraId="1D8185FF" w14:textId="77777777" w:rsidR="008E6D16" w:rsidRPr="007A33A1" w:rsidRDefault="008E6D16" w:rsidP="008E6D16">
            <w:pPr>
              <w:jc w:val="both"/>
              <w:rPr>
                <w:sz w:val="24"/>
                <w:szCs w:val="24"/>
                <w:lang w:val="uk-UA"/>
              </w:rPr>
            </w:pPr>
            <w:r w:rsidRPr="007A33A1">
              <w:rPr>
                <w:sz w:val="24"/>
                <w:szCs w:val="24"/>
                <w:lang w:val="uk-UA"/>
              </w:rPr>
              <w:t>Аналогічні положення щодо порушень на ринку природного газу містить частина друга статті 59 Закону України «Про ринок природного газу».</w:t>
            </w:r>
          </w:p>
          <w:p w14:paraId="0CFE4AC7" w14:textId="77777777" w:rsidR="008E6D16" w:rsidRPr="007A33A1" w:rsidRDefault="008E6D16" w:rsidP="008E6D16">
            <w:pPr>
              <w:jc w:val="both"/>
              <w:rPr>
                <w:sz w:val="24"/>
                <w:szCs w:val="24"/>
                <w:lang w:val="uk-UA"/>
              </w:rPr>
            </w:pPr>
            <w:r w:rsidRPr="007A33A1">
              <w:rPr>
                <w:sz w:val="24"/>
                <w:szCs w:val="24"/>
                <w:lang w:val="uk-UA"/>
              </w:rPr>
              <w:t>При цьому, визначення зловживанню на оптовому енергетичному ринку також наведено в пункті 3 частини першої статті 21 Закону.</w:t>
            </w:r>
          </w:p>
          <w:p w14:paraId="25EAA2A1" w14:textId="12875E2E" w:rsidR="001A70C0" w:rsidRPr="007A33A1" w:rsidRDefault="008E6D16" w:rsidP="008E6D16">
            <w:pPr>
              <w:jc w:val="both"/>
              <w:rPr>
                <w:sz w:val="24"/>
                <w:szCs w:val="24"/>
                <w:lang w:val="uk-UA"/>
              </w:rPr>
            </w:pPr>
            <w:r w:rsidRPr="007A33A1">
              <w:rPr>
                <w:sz w:val="24"/>
                <w:szCs w:val="24"/>
                <w:lang w:val="uk-UA"/>
              </w:rPr>
              <w:t>З огляду на зазначене, у разі виявлення порушень за результатами відповідної перевірки або розслідування, НКРЕКП буде застосовано санкції відповідно до вимог чинного законодавства, тобто включення відповідних положень до ліцензійних умов не призведе до подвійного застосування санкцій за одне й те саме правопорушення.</w:t>
            </w:r>
          </w:p>
        </w:tc>
      </w:tr>
      <w:tr w:rsidR="001A70C0" w:rsidRPr="007A33A1" w14:paraId="7A868C0B" w14:textId="77777777" w:rsidTr="008E6D16">
        <w:tc>
          <w:tcPr>
            <w:tcW w:w="4673" w:type="dxa"/>
          </w:tcPr>
          <w:p w14:paraId="759FCCBF" w14:textId="77777777" w:rsidR="009638A6" w:rsidRPr="007A33A1" w:rsidRDefault="009638A6" w:rsidP="001A70C0">
            <w:pPr>
              <w:ind w:firstLine="567"/>
              <w:jc w:val="both"/>
              <w:rPr>
                <w:sz w:val="22"/>
                <w:szCs w:val="22"/>
                <w:lang w:val="uk-UA"/>
              </w:rPr>
            </w:pPr>
          </w:p>
          <w:p w14:paraId="3017745C" w14:textId="77777777" w:rsidR="009638A6" w:rsidRPr="007A33A1" w:rsidRDefault="009638A6" w:rsidP="001A70C0">
            <w:pPr>
              <w:ind w:firstLine="567"/>
              <w:jc w:val="both"/>
              <w:rPr>
                <w:sz w:val="22"/>
                <w:szCs w:val="22"/>
                <w:lang w:val="uk-UA"/>
              </w:rPr>
            </w:pPr>
          </w:p>
          <w:p w14:paraId="02EAF638" w14:textId="77777777" w:rsidR="009638A6" w:rsidRPr="007A33A1" w:rsidRDefault="009638A6" w:rsidP="001A70C0">
            <w:pPr>
              <w:ind w:firstLine="567"/>
              <w:jc w:val="both"/>
              <w:rPr>
                <w:sz w:val="22"/>
                <w:szCs w:val="22"/>
                <w:lang w:val="uk-UA"/>
              </w:rPr>
            </w:pPr>
          </w:p>
          <w:p w14:paraId="607B1DE6" w14:textId="77777777" w:rsidR="009638A6" w:rsidRPr="007A33A1" w:rsidRDefault="009638A6" w:rsidP="001A70C0">
            <w:pPr>
              <w:ind w:firstLine="567"/>
              <w:jc w:val="both"/>
              <w:rPr>
                <w:sz w:val="22"/>
                <w:szCs w:val="22"/>
                <w:lang w:val="uk-UA"/>
              </w:rPr>
            </w:pPr>
          </w:p>
          <w:p w14:paraId="4DA35977" w14:textId="77777777" w:rsidR="009638A6" w:rsidRPr="007A33A1" w:rsidRDefault="009638A6" w:rsidP="001A70C0">
            <w:pPr>
              <w:ind w:firstLine="567"/>
              <w:jc w:val="both"/>
              <w:rPr>
                <w:sz w:val="22"/>
                <w:szCs w:val="22"/>
                <w:lang w:val="uk-UA"/>
              </w:rPr>
            </w:pPr>
          </w:p>
          <w:p w14:paraId="7A07E27B" w14:textId="77777777" w:rsidR="009638A6" w:rsidRPr="007A33A1" w:rsidRDefault="009638A6" w:rsidP="001A70C0">
            <w:pPr>
              <w:ind w:firstLine="567"/>
              <w:jc w:val="both"/>
              <w:rPr>
                <w:sz w:val="22"/>
                <w:szCs w:val="22"/>
                <w:lang w:val="uk-UA"/>
              </w:rPr>
            </w:pPr>
          </w:p>
          <w:p w14:paraId="5FA20217" w14:textId="77777777" w:rsidR="009638A6" w:rsidRPr="007A33A1" w:rsidRDefault="009638A6" w:rsidP="001A70C0">
            <w:pPr>
              <w:ind w:firstLine="567"/>
              <w:jc w:val="both"/>
              <w:rPr>
                <w:sz w:val="22"/>
                <w:szCs w:val="22"/>
                <w:lang w:val="uk-UA"/>
              </w:rPr>
            </w:pPr>
          </w:p>
          <w:p w14:paraId="0D3743D8" w14:textId="77777777" w:rsidR="009638A6" w:rsidRPr="007A33A1" w:rsidRDefault="009638A6" w:rsidP="001A70C0">
            <w:pPr>
              <w:ind w:firstLine="567"/>
              <w:jc w:val="both"/>
              <w:rPr>
                <w:sz w:val="22"/>
                <w:szCs w:val="22"/>
                <w:lang w:val="uk-UA"/>
              </w:rPr>
            </w:pPr>
          </w:p>
          <w:p w14:paraId="57386355" w14:textId="77777777" w:rsidR="009638A6" w:rsidRPr="007A33A1" w:rsidRDefault="009638A6" w:rsidP="001A70C0">
            <w:pPr>
              <w:ind w:firstLine="567"/>
              <w:jc w:val="both"/>
              <w:rPr>
                <w:sz w:val="22"/>
                <w:szCs w:val="22"/>
                <w:lang w:val="uk-UA"/>
              </w:rPr>
            </w:pPr>
          </w:p>
          <w:p w14:paraId="782EF9CE" w14:textId="77777777" w:rsidR="009638A6" w:rsidRPr="007A33A1" w:rsidRDefault="009638A6" w:rsidP="001A70C0">
            <w:pPr>
              <w:ind w:firstLine="567"/>
              <w:jc w:val="both"/>
              <w:rPr>
                <w:sz w:val="22"/>
                <w:szCs w:val="22"/>
                <w:lang w:val="uk-UA"/>
              </w:rPr>
            </w:pPr>
          </w:p>
          <w:p w14:paraId="4E561AD0" w14:textId="77777777" w:rsidR="009638A6" w:rsidRPr="007A33A1" w:rsidRDefault="009638A6" w:rsidP="001A70C0">
            <w:pPr>
              <w:ind w:firstLine="567"/>
              <w:jc w:val="both"/>
              <w:rPr>
                <w:sz w:val="22"/>
                <w:szCs w:val="22"/>
                <w:lang w:val="uk-UA"/>
              </w:rPr>
            </w:pPr>
          </w:p>
          <w:p w14:paraId="3A1FF17D" w14:textId="77777777" w:rsidR="009638A6" w:rsidRPr="007A33A1" w:rsidRDefault="009638A6" w:rsidP="001A70C0">
            <w:pPr>
              <w:ind w:firstLine="567"/>
              <w:jc w:val="both"/>
              <w:rPr>
                <w:sz w:val="22"/>
                <w:szCs w:val="22"/>
                <w:lang w:val="uk-UA"/>
              </w:rPr>
            </w:pPr>
          </w:p>
          <w:p w14:paraId="4F35A62E" w14:textId="294794B0" w:rsidR="001A70C0" w:rsidRPr="007A33A1" w:rsidRDefault="001A70C0" w:rsidP="001A70C0">
            <w:pPr>
              <w:ind w:firstLine="567"/>
              <w:jc w:val="both"/>
              <w:rPr>
                <w:sz w:val="22"/>
                <w:szCs w:val="22"/>
                <w:lang w:val="uk-UA"/>
              </w:rPr>
            </w:pPr>
            <w:r w:rsidRPr="007A33A1">
              <w:rPr>
                <w:sz w:val="22"/>
                <w:szCs w:val="22"/>
                <w:lang w:val="uk-UA"/>
              </w:rPr>
              <w:t xml:space="preserve">5.  </w:t>
            </w:r>
            <w:r w:rsidRPr="007A33A1">
              <w:rPr>
                <w:bCs/>
                <w:sz w:val="22"/>
                <w:szCs w:val="22"/>
                <w:lang w:val="uk-UA"/>
              </w:rPr>
              <w:t xml:space="preserve">У пункті 2.3 глави 2 </w:t>
            </w:r>
            <w:r w:rsidRPr="007A33A1">
              <w:rPr>
                <w:sz w:val="22"/>
                <w:szCs w:val="22"/>
                <w:lang w:val="uk-UA"/>
              </w:rPr>
              <w:t xml:space="preserve">Ліцензійних умов </w:t>
            </w:r>
            <w:r w:rsidRPr="007A33A1">
              <w:rPr>
                <w:bCs/>
                <w:sz w:val="22"/>
                <w:szCs w:val="22"/>
                <w:shd w:val="clear" w:color="auto" w:fill="FFFFFF"/>
                <w:lang w:val="uk-UA"/>
              </w:rPr>
              <w:t>провадження господарської діяльності з передачі електричної енергії</w:t>
            </w:r>
            <w:r w:rsidRPr="007A33A1">
              <w:rPr>
                <w:sz w:val="22"/>
                <w:szCs w:val="22"/>
                <w:lang w:val="uk-UA"/>
              </w:rPr>
              <w:t>, затверджених постановою Національної комісії, що здійснює державне регулювання у сферах енергетики та комунальних послуг, від 09 листопада 2017 року № 1388:</w:t>
            </w:r>
          </w:p>
          <w:p w14:paraId="583522CD" w14:textId="77777777" w:rsidR="001A70C0" w:rsidRPr="007A33A1" w:rsidRDefault="001A70C0" w:rsidP="001A70C0">
            <w:pPr>
              <w:pStyle w:val="rvps2"/>
              <w:tabs>
                <w:tab w:val="left" w:pos="426"/>
                <w:tab w:val="left" w:pos="993"/>
              </w:tabs>
              <w:spacing w:before="0" w:beforeAutospacing="0" w:after="0" w:afterAutospacing="0"/>
              <w:ind w:firstLine="567"/>
              <w:jc w:val="both"/>
              <w:textAlignment w:val="baseline"/>
              <w:rPr>
                <w:sz w:val="22"/>
                <w:szCs w:val="22"/>
              </w:rPr>
            </w:pPr>
            <w:r w:rsidRPr="007A33A1">
              <w:rPr>
                <w:sz w:val="22"/>
                <w:szCs w:val="22"/>
              </w:rPr>
              <w:t>підпункт 64 викласти в такій редакції:</w:t>
            </w:r>
          </w:p>
          <w:p w14:paraId="0985087D" w14:textId="77777777" w:rsidR="001A70C0" w:rsidRPr="007A33A1" w:rsidRDefault="001A70C0" w:rsidP="001A70C0">
            <w:pPr>
              <w:pStyle w:val="rvps2"/>
              <w:tabs>
                <w:tab w:val="left" w:pos="709"/>
                <w:tab w:val="left" w:pos="993"/>
              </w:tabs>
              <w:spacing w:before="0" w:beforeAutospacing="0" w:after="0" w:afterAutospacing="0"/>
              <w:ind w:firstLine="567"/>
              <w:jc w:val="both"/>
              <w:textAlignment w:val="baseline"/>
              <w:rPr>
                <w:sz w:val="22"/>
                <w:szCs w:val="22"/>
                <w:shd w:val="clear" w:color="auto" w:fill="FFFFFF"/>
              </w:rPr>
            </w:pPr>
            <w:r w:rsidRPr="007A33A1">
              <w:rPr>
                <w:sz w:val="22"/>
                <w:szCs w:val="22"/>
              </w:rPr>
              <w:t xml:space="preserve">«64) </w:t>
            </w:r>
            <w:r w:rsidRPr="007A33A1">
              <w:rPr>
                <w:sz w:val="22"/>
                <w:szCs w:val="22"/>
                <w:shd w:val="clear" w:color="auto" w:fill="FFFFFF"/>
              </w:rPr>
              <w:t>розробляти, узгоджувати з відповідним оператором системи передачі суміжної</w:t>
            </w:r>
            <w:r w:rsidRPr="007A33A1">
              <w:rPr>
                <w:b/>
                <w:sz w:val="22"/>
                <w:szCs w:val="22"/>
                <w:shd w:val="clear" w:color="auto" w:fill="FFFFFF"/>
              </w:rPr>
              <w:t xml:space="preserve"> </w:t>
            </w:r>
            <w:r w:rsidRPr="007A33A1">
              <w:rPr>
                <w:sz w:val="22"/>
                <w:szCs w:val="22"/>
                <w:shd w:val="clear" w:color="auto" w:fill="FFFFFF"/>
              </w:rPr>
              <w:t xml:space="preserve">держави – сторони Енергетичного Співтовариства, проводити публічні консультації з усіма заінтересованими сторонами та подавати на погодження НКРЕКП правила розподілу пропускної спроможності міждержавних перетинів </w:t>
            </w:r>
            <w:r w:rsidRPr="007A33A1">
              <w:rPr>
                <w:sz w:val="22"/>
                <w:szCs w:val="22"/>
              </w:rPr>
              <w:t>та структуру розподілу пропускної спроможності</w:t>
            </w:r>
            <w:r w:rsidRPr="007A33A1">
              <w:rPr>
                <w:sz w:val="22"/>
                <w:szCs w:val="22"/>
                <w:shd w:val="clear" w:color="auto" w:fill="FFFFFF"/>
              </w:rPr>
              <w:t xml:space="preserve"> за одним або декількома міждержавними перетинами;</w:t>
            </w:r>
          </w:p>
          <w:p w14:paraId="4FA35A1B" w14:textId="77777777" w:rsidR="001A70C0" w:rsidRPr="007A33A1" w:rsidRDefault="001A70C0" w:rsidP="001A70C0">
            <w:pPr>
              <w:pStyle w:val="rvps2"/>
              <w:tabs>
                <w:tab w:val="left" w:pos="709"/>
                <w:tab w:val="left" w:pos="993"/>
              </w:tabs>
              <w:spacing w:before="0" w:beforeAutospacing="0" w:after="0" w:afterAutospacing="0"/>
              <w:ind w:firstLine="567"/>
              <w:jc w:val="both"/>
              <w:textAlignment w:val="baseline"/>
              <w:rPr>
                <w:sz w:val="22"/>
                <w:szCs w:val="22"/>
                <w:shd w:val="clear" w:color="auto" w:fill="FFFFFF"/>
              </w:rPr>
            </w:pPr>
          </w:p>
          <w:p w14:paraId="48C4AE93" w14:textId="77777777" w:rsidR="001A70C0" w:rsidRPr="007A33A1" w:rsidRDefault="001A70C0" w:rsidP="001A70C0">
            <w:pPr>
              <w:ind w:firstLine="567"/>
              <w:jc w:val="both"/>
              <w:rPr>
                <w:sz w:val="22"/>
                <w:szCs w:val="22"/>
                <w:lang w:val="uk-UA"/>
              </w:rPr>
            </w:pPr>
            <w:r w:rsidRPr="007A33A1">
              <w:rPr>
                <w:sz w:val="22"/>
                <w:szCs w:val="22"/>
                <w:lang w:val="uk-UA"/>
              </w:rPr>
              <w:t>доповнити дев’ятьома новими підпунктами такого змісту:</w:t>
            </w:r>
          </w:p>
          <w:p w14:paraId="3C6A2567" w14:textId="77777777" w:rsidR="001A70C0" w:rsidRPr="007A33A1" w:rsidRDefault="001A70C0" w:rsidP="001A70C0">
            <w:pPr>
              <w:ind w:firstLine="567"/>
              <w:jc w:val="both"/>
              <w:rPr>
                <w:b/>
                <w:sz w:val="22"/>
                <w:szCs w:val="22"/>
                <w:lang w:val="uk-UA"/>
              </w:rPr>
            </w:pPr>
            <w:r w:rsidRPr="007A33A1">
              <w:rPr>
                <w:b/>
                <w:sz w:val="22"/>
                <w:szCs w:val="22"/>
                <w:lang w:val="uk-UA"/>
              </w:rPr>
              <w:t xml:space="preserve">85) при здійсненні або намірі здійснювати діяльність на оптовому енергетичному ринку зареєструватись учасником оптового енергетичного ринку </w:t>
            </w:r>
            <w:r w:rsidRPr="007A33A1">
              <w:rPr>
                <w:b/>
                <w:sz w:val="22"/>
                <w:szCs w:val="22"/>
                <w:lang w:val="uk-UA"/>
              </w:rPr>
              <w:lastRenderedPageBreak/>
              <w:t>відповідно до Порядку реєстрації учасників оптового енергетичного ринку, затвердженого постановою НКРЕКП від 04 жовтня 2023 року № 1812;</w:t>
            </w:r>
          </w:p>
          <w:p w14:paraId="4F29BEC1" w14:textId="77777777" w:rsidR="001A70C0" w:rsidRPr="007A33A1" w:rsidRDefault="001A70C0" w:rsidP="001A70C0">
            <w:pPr>
              <w:ind w:firstLine="567"/>
              <w:jc w:val="both"/>
              <w:rPr>
                <w:b/>
                <w:sz w:val="22"/>
                <w:szCs w:val="22"/>
                <w:lang w:val="uk-UA"/>
              </w:rPr>
            </w:pPr>
            <w:r w:rsidRPr="007A33A1">
              <w:rPr>
                <w:b/>
                <w:sz w:val="22"/>
                <w:szCs w:val="22"/>
                <w:lang w:val="uk-UA"/>
              </w:rPr>
              <w:t>86) при здійсненні діяльності на оптовому енергетичному ринку:</w:t>
            </w:r>
          </w:p>
          <w:p w14:paraId="0F87BFE4" w14:textId="77777777" w:rsidR="001A70C0" w:rsidRPr="007A33A1" w:rsidRDefault="001A70C0" w:rsidP="001A70C0">
            <w:pPr>
              <w:ind w:firstLine="567"/>
              <w:jc w:val="both"/>
              <w:rPr>
                <w:b/>
                <w:sz w:val="22"/>
                <w:szCs w:val="22"/>
                <w:lang w:val="uk-UA"/>
              </w:rPr>
            </w:pPr>
            <w:r w:rsidRPr="007A33A1">
              <w:rPr>
                <w:b/>
                <w:sz w:val="22"/>
                <w:szCs w:val="22"/>
                <w:lang w:val="uk-UA"/>
              </w:rPr>
              <w:t xml:space="preserve">своєчасно оприлюднювати (розкривати) наявну </w:t>
            </w:r>
            <w:proofErr w:type="spellStart"/>
            <w:r w:rsidRPr="007A33A1">
              <w:rPr>
                <w:b/>
                <w:sz w:val="22"/>
                <w:szCs w:val="22"/>
                <w:lang w:val="uk-UA"/>
              </w:rPr>
              <w:t>інсайдерську</w:t>
            </w:r>
            <w:proofErr w:type="spellEnd"/>
            <w:r w:rsidRPr="007A33A1">
              <w:rPr>
                <w:b/>
                <w:sz w:val="22"/>
                <w:szCs w:val="22"/>
                <w:lang w:val="uk-UA"/>
              </w:rPr>
              <w:t xml:space="preserve"> інформацію про ліцензовану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b/>
                <w:sz w:val="22"/>
                <w:szCs w:val="22"/>
                <w:lang w:val="uk-UA"/>
              </w:rPr>
              <w:t>інсайдерської</w:t>
            </w:r>
            <w:proofErr w:type="spellEnd"/>
            <w:r w:rsidRPr="007A33A1">
              <w:rPr>
                <w:b/>
                <w:sz w:val="22"/>
                <w:szCs w:val="22"/>
                <w:lang w:val="uk-UA"/>
              </w:rPr>
              <w:t xml:space="preserve"> інформації;</w:t>
            </w:r>
          </w:p>
          <w:p w14:paraId="65D95622" w14:textId="77777777" w:rsidR="001A70C0" w:rsidRPr="007A33A1" w:rsidRDefault="001A70C0" w:rsidP="001A70C0">
            <w:pPr>
              <w:ind w:firstLine="567"/>
              <w:jc w:val="both"/>
              <w:rPr>
                <w:b/>
                <w:sz w:val="22"/>
                <w:szCs w:val="22"/>
                <w:lang w:val="uk-UA"/>
              </w:rPr>
            </w:pPr>
            <w:r w:rsidRPr="007A33A1">
              <w:rPr>
                <w:b/>
                <w:sz w:val="22"/>
                <w:szCs w:val="22"/>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5DCA3B0E" w14:textId="77777777" w:rsidR="001A70C0" w:rsidRPr="007A33A1" w:rsidRDefault="001A70C0" w:rsidP="001A70C0">
            <w:pPr>
              <w:ind w:firstLine="567"/>
              <w:jc w:val="both"/>
              <w:rPr>
                <w:b/>
                <w:sz w:val="22"/>
                <w:szCs w:val="22"/>
                <w:lang w:val="uk-UA"/>
              </w:rPr>
            </w:pPr>
            <w:r w:rsidRPr="007A33A1">
              <w:rPr>
                <w:b/>
                <w:sz w:val="22"/>
                <w:szCs w:val="22"/>
                <w:lang w:val="uk-UA"/>
              </w:rPr>
              <w:t>не здійснювати маніпулювання чи спроби маніпулювання на ринку електричної енергії;</w:t>
            </w:r>
          </w:p>
          <w:p w14:paraId="324866B9" w14:textId="77777777" w:rsidR="001A70C0" w:rsidRPr="007A33A1" w:rsidRDefault="001A70C0" w:rsidP="001A70C0">
            <w:pPr>
              <w:ind w:firstLine="567"/>
              <w:jc w:val="both"/>
              <w:rPr>
                <w:b/>
                <w:sz w:val="22"/>
                <w:szCs w:val="22"/>
                <w:shd w:val="clear" w:color="auto" w:fill="FFFFFF"/>
                <w:lang w:val="uk-UA"/>
              </w:rPr>
            </w:pPr>
            <w:r w:rsidRPr="007A33A1">
              <w:rPr>
                <w:b/>
                <w:sz w:val="22"/>
                <w:szCs w:val="22"/>
                <w:shd w:val="clear" w:color="auto" w:fill="FFFFFF"/>
                <w:lang w:val="uk-UA"/>
              </w:rPr>
              <w:t>87) надавати інформацію про розподілену пропускну спроможність на кожний розрахунковий період на ринку електричної енергії та про відповідні умови використання пропускної спроможності з метою визначення обсягів пропонованої пропускної спроможності;</w:t>
            </w:r>
          </w:p>
          <w:p w14:paraId="1E998A7F" w14:textId="77777777" w:rsidR="001A70C0" w:rsidRPr="007A33A1" w:rsidRDefault="001A70C0" w:rsidP="001A70C0">
            <w:pPr>
              <w:ind w:firstLine="567"/>
              <w:jc w:val="both"/>
              <w:rPr>
                <w:b/>
                <w:color w:val="FF0000"/>
                <w:sz w:val="22"/>
                <w:szCs w:val="22"/>
                <w:shd w:val="clear" w:color="auto" w:fill="FFFFFF"/>
                <w:lang w:val="uk-UA"/>
              </w:rPr>
            </w:pPr>
            <w:r w:rsidRPr="007A33A1">
              <w:rPr>
                <w:b/>
                <w:sz w:val="22"/>
                <w:szCs w:val="22"/>
                <w:shd w:val="clear" w:color="auto" w:fill="FFFFFF"/>
                <w:lang w:val="uk-UA"/>
              </w:rPr>
              <w:lastRenderedPageBreak/>
              <w:t>88) забезпечувати розподіл пропускної спроможності міждержавних перетинів у порядку, визначеному Законом України «Про ринок електричної енергії» та Порядком розподілу пропускної спроможності міждержавних перетинів, затверджених постановою НКРЕКП від</w:t>
            </w:r>
            <w:r w:rsidRPr="007A33A1">
              <w:rPr>
                <w:b/>
                <w:sz w:val="22"/>
                <w:szCs w:val="22"/>
                <w:lang w:val="uk-UA"/>
              </w:rPr>
              <w:t xml:space="preserve"> </w:t>
            </w:r>
            <w:r w:rsidRPr="007A33A1">
              <w:rPr>
                <w:b/>
                <w:sz w:val="22"/>
                <w:szCs w:val="22"/>
                <w:shd w:val="clear" w:color="auto" w:fill="FFFFFF"/>
                <w:lang w:val="uk-UA"/>
              </w:rPr>
              <w:t>03 квітня 2020 року  № 763;</w:t>
            </w:r>
          </w:p>
          <w:p w14:paraId="0362E1F6" w14:textId="77777777" w:rsidR="001A70C0" w:rsidRPr="007A33A1" w:rsidRDefault="001A70C0" w:rsidP="001A70C0">
            <w:pPr>
              <w:pStyle w:val="rvps2"/>
              <w:shd w:val="clear" w:color="auto" w:fill="FFFFFF"/>
              <w:spacing w:before="0" w:beforeAutospacing="0" w:after="0" w:afterAutospacing="0"/>
              <w:ind w:firstLine="567"/>
              <w:jc w:val="both"/>
              <w:rPr>
                <w:b/>
                <w:sz w:val="22"/>
                <w:szCs w:val="22"/>
              </w:rPr>
            </w:pPr>
            <w:r w:rsidRPr="007A33A1">
              <w:rPr>
                <w:b/>
                <w:sz w:val="22"/>
                <w:szCs w:val="22"/>
              </w:rPr>
              <w:t>89) надавати НКРЕКП інформацію про потужність та використання установок для передачі електроенергії, включаючи планову та позапланову недоступність таких установок, а також розкривати (оприлюднювати) її у порядку, встановленому НКРЕКП;</w:t>
            </w:r>
          </w:p>
          <w:p w14:paraId="03835A36" w14:textId="77777777" w:rsidR="001A70C0" w:rsidRPr="007A33A1" w:rsidRDefault="001A70C0" w:rsidP="001A70C0">
            <w:pPr>
              <w:ind w:firstLine="567"/>
              <w:jc w:val="both"/>
              <w:rPr>
                <w:b/>
                <w:sz w:val="22"/>
                <w:szCs w:val="22"/>
                <w:lang w:val="uk-UA"/>
              </w:rPr>
            </w:pPr>
            <w:r w:rsidRPr="007A33A1">
              <w:rPr>
                <w:b/>
                <w:sz w:val="22"/>
                <w:szCs w:val="22"/>
                <w:lang w:val="uk-UA"/>
              </w:rPr>
              <w:t xml:space="preserve">90) мати систему спостереження за роботою ринку допоміжних послуг та балансуючого ринку, розподілом пропускної спроможності міждержавних перетинів та виконанням інших функцій, передбачених законом, про результати функціонування якої повідомляти НКРЕКП у визначеному нею порядку невідкладно, але не пізніше наступного робочого дня, у разі появи обґрунтованих підстав вважати, що операції з оптовими енергетичними продуктами здійснювалися з порушенням встановлених обмежень щодо поводження з </w:t>
            </w:r>
            <w:proofErr w:type="spellStart"/>
            <w:r w:rsidRPr="007A33A1">
              <w:rPr>
                <w:b/>
                <w:sz w:val="22"/>
                <w:szCs w:val="22"/>
                <w:lang w:val="uk-UA"/>
              </w:rPr>
              <w:t>інсайдерською</w:t>
            </w:r>
            <w:proofErr w:type="spellEnd"/>
            <w:r w:rsidRPr="007A33A1">
              <w:rPr>
                <w:b/>
                <w:sz w:val="22"/>
                <w:szCs w:val="22"/>
                <w:lang w:val="uk-UA"/>
              </w:rPr>
              <w:t xml:space="preserve"> інформацією або такі операції мають ознаки маніпулювання чи спроби маніпулювання на ринку електричної енергії</w:t>
            </w:r>
            <w:bookmarkStart w:id="7" w:name="n378"/>
            <w:bookmarkEnd w:id="7"/>
            <w:r w:rsidRPr="007A33A1">
              <w:rPr>
                <w:b/>
                <w:sz w:val="22"/>
                <w:szCs w:val="22"/>
                <w:lang w:val="uk-UA"/>
              </w:rPr>
              <w:t>;</w:t>
            </w:r>
          </w:p>
          <w:p w14:paraId="612873CD" w14:textId="77777777" w:rsidR="001A70C0" w:rsidRPr="007A33A1" w:rsidRDefault="001A70C0" w:rsidP="001A70C0">
            <w:pPr>
              <w:ind w:firstLine="567"/>
              <w:jc w:val="both"/>
              <w:rPr>
                <w:b/>
                <w:sz w:val="22"/>
                <w:szCs w:val="22"/>
                <w:shd w:val="clear" w:color="auto" w:fill="FFFFFF"/>
                <w:lang w:val="uk-UA"/>
              </w:rPr>
            </w:pPr>
            <w:r w:rsidRPr="007A33A1">
              <w:rPr>
                <w:b/>
                <w:sz w:val="22"/>
                <w:szCs w:val="22"/>
                <w:shd w:val="clear" w:color="auto" w:fill="FFFFFF"/>
                <w:lang w:val="uk-UA"/>
              </w:rPr>
              <w:t xml:space="preserve">91) забезпечити функціонування платформи </w:t>
            </w:r>
            <w:proofErr w:type="spellStart"/>
            <w:r w:rsidRPr="007A33A1">
              <w:rPr>
                <w:b/>
                <w:sz w:val="22"/>
                <w:szCs w:val="22"/>
                <w:shd w:val="clear" w:color="auto" w:fill="FFFFFF"/>
                <w:lang w:val="uk-UA"/>
              </w:rPr>
              <w:t>інсайдерської</w:t>
            </w:r>
            <w:proofErr w:type="spellEnd"/>
            <w:r w:rsidRPr="007A33A1">
              <w:rPr>
                <w:b/>
                <w:sz w:val="22"/>
                <w:szCs w:val="22"/>
                <w:shd w:val="clear" w:color="auto" w:fill="FFFFFF"/>
                <w:lang w:val="uk-UA"/>
              </w:rPr>
              <w:t xml:space="preserve"> інформації для розкриття </w:t>
            </w:r>
            <w:proofErr w:type="spellStart"/>
            <w:r w:rsidRPr="007A33A1">
              <w:rPr>
                <w:b/>
                <w:sz w:val="22"/>
                <w:szCs w:val="22"/>
                <w:shd w:val="clear" w:color="auto" w:fill="FFFFFF"/>
                <w:lang w:val="uk-UA"/>
              </w:rPr>
              <w:t>інсайдерської</w:t>
            </w:r>
            <w:proofErr w:type="spellEnd"/>
            <w:r w:rsidRPr="007A33A1">
              <w:rPr>
                <w:b/>
                <w:sz w:val="22"/>
                <w:szCs w:val="22"/>
                <w:shd w:val="clear" w:color="auto" w:fill="FFFFFF"/>
                <w:lang w:val="uk-UA"/>
              </w:rPr>
              <w:t xml:space="preserve"> інформації про ринок електричної енергії та здійснювати функції адміністратора передачі даних та адміністратора платформи </w:t>
            </w:r>
            <w:proofErr w:type="spellStart"/>
            <w:r w:rsidRPr="007A33A1">
              <w:rPr>
                <w:b/>
                <w:sz w:val="22"/>
                <w:szCs w:val="22"/>
                <w:shd w:val="clear" w:color="auto" w:fill="FFFFFF"/>
                <w:lang w:val="uk-UA"/>
              </w:rPr>
              <w:t>інсайдерської</w:t>
            </w:r>
            <w:proofErr w:type="spellEnd"/>
            <w:r w:rsidRPr="007A33A1">
              <w:rPr>
                <w:b/>
                <w:sz w:val="22"/>
                <w:szCs w:val="22"/>
                <w:shd w:val="clear" w:color="auto" w:fill="FFFFFF"/>
                <w:lang w:val="uk-UA"/>
              </w:rPr>
              <w:t xml:space="preserve"> інформації відповідно до Порядку </w:t>
            </w:r>
            <w:r w:rsidRPr="007A33A1">
              <w:rPr>
                <w:b/>
                <w:sz w:val="22"/>
                <w:szCs w:val="22"/>
                <w:shd w:val="clear" w:color="auto" w:fill="FFFFFF"/>
                <w:lang w:val="uk-UA"/>
              </w:rPr>
              <w:lastRenderedPageBreak/>
              <w:t xml:space="preserve">функціонування платформ </w:t>
            </w:r>
            <w:proofErr w:type="spellStart"/>
            <w:r w:rsidRPr="007A33A1">
              <w:rPr>
                <w:b/>
                <w:sz w:val="22"/>
                <w:szCs w:val="22"/>
                <w:shd w:val="clear" w:color="auto" w:fill="FFFFFF"/>
                <w:lang w:val="uk-UA"/>
              </w:rPr>
              <w:t>інсайдерської</w:t>
            </w:r>
            <w:proofErr w:type="spellEnd"/>
            <w:r w:rsidRPr="007A33A1">
              <w:rPr>
                <w:b/>
                <w:sz w:val="22"/>
                <w:szCs w:val="22"/>
                <w:shd w:val="clear" w:color="auto" w:fill="FFFFFF"/>
                <w:lang w:val="uk-UA"/>
              </w:rPr>
              <w:t xml:space="preserve"> інформації, затвердженого постановою НКРЕКП від                 16 січня 2024 року № 137, та відповідати вимогам, встановленим Порядком набуття, призупинення і припинення статусу адміністратора передачі даних, затвердженим постановою НКРЕКП від</w:t>
            </w:r>
            <w:r w:rsidRPr="007A33A1">
              <w:rPr>
                <w:b/>
                <w:sz w:val="22"/>
                <w:szCs w:val="22"/>
                <w:lang w:val="uk-UA"/>
              </w:rPr>
              <w:t xml:space="preserve"> </w:t>
            </w:r>
            <w:r w:rsidRPr="007A33A1">
              <w:rPr>
                <w:b/>
                <w:sz w:val="22"/>
                <w:szCs w:val="22"/>
                <w:shd w:val="clear" w:color="auto" w:fill="FFFFFF"/>
                <w:lang w:val="uk-UA"/>
              </w:rPr>
              <w:t>27 грудня 2023 року  № 2613;</w:t>
            </w:r>
          </w:p>
          <w:p w14:paraId="67EF636D" w14:textId="77777777" w:rsidR="001A70C0" w:rsidRPr="007A33A1" w:rsidRDefault="001A70C0" w:rsidP="001A70C0">
            <w:pPr>
              <w:ind w:firstLine="567"/>
              <w:jc w:val="both"/>
              <w:rPr>
                <w:b/>
                <w:sz w:val="22"/>
                <w:szCs w:val="22"/>
                <w:lang w:val="uk-UA"/>
              </w:rPr>
            </w:pPr>
            <w:r w:rsidRPr="007A33A1">
              <w:rPr>
                <w:b/>
                <w:sz w:val="22"/>
                <w:szCs w:val="22"/>
                <w:lang w:val="uk-UA"/>
              </w:rPr>
              <w:t xml:space="preserve">92) призупиняти виконання функцій адміністратора передачі даних та адміністратора платформи </w:t>
            </w:r>
            <w:proofErr w:type="spellStart"/>
            <w:r w:rsidRPr="007A33A1">
              <w:rPr>
                <w:b/>
                <w:sz w:val="22"/>
                <w:szCs w:val="22"/>
                <w:lang w:val="uk-UA"/>
              </w:rPr>
              <w:t>інсайдерської</w:t>
            </w:r>
            <w:proofErr w:type="spellEnd"/>
            <w:r w:rsidRPr="007A33A1">
              <w:rPr>
                <w:b/>
                <w:sz w:val="22"/>
                <w:szCs w:val="22"/>
                <w:lang w:val="uk-UA"/>
              </w:rPr>
              <w:t xml:space="preserve"> інформації на підставі рішення НКРЕКП;</w:t>
            </w:r>
          </w:p>
          <w:p w14:paraId="65C63246" w14:textId="77777777" w:rsidR="001A70C0" w:rsidRPr="007A33A1" w:rsidRDefault="001A70C0" w:rsidP="001A70C0">
            <w:pPr>
              <w:ind w:firstLine="567"/>
              <w:jc w:val="both"/>
              <w:rPr>
                <w:sz w:val="22"/>
                <w:szCs w:val="22"/>
                <w:lang w:val="uk-UA"/>
              </w:rPr>
            </w:pPr>
            <w:r w:rsidRPr="007A33A1">
              <w:rPr>
                <w:b/>
                <w:sz w:val="22"/>
                <w:szCs w:val="22"/>
                <w:lang w:val="uk-UA"/>
              </w:rPr>
              <w:t>93) відшкодовувати власникам фізичного права на передачу за будь-яке зменшення фізичного права на передачу відповідно до правил розподілу пропускної спроможності міждержавних перетинів, у тому числі у разі настання обставин непереборної сили або виникнення надзвичайної ситуації.</w:t>
            </w:r>
          </w:p>
        </w:tc>
        <w:tc>
          <w:tcPr>
            <w:tcW w:w="5245" w:type="dxa"/>
          </w:tcPr>
          <w:p w14:paraId="7F8393EC" w14:textId="77777777" w:rsidR="001A70C0" w:rsidRPr="007A33A1" w:rsidRDefault="001A70C0" w:rsidP="001A70C0">
            <w:pPr>
              <w:rPr>
                <w:sz w:val="22"/>
                <w:szCs w:val="22"/>
                <w:lang w:val="uk-UA"/>
              </w:rPr>
            </w:pPr>
          </w:p>
          <w:p w14:paraId="75CEC588" w14:textId="77777777" w:rsidR="001A70C0" w:rsidRPr="007A33A1" w:rsidRDefault="001A70C0" w:rsidP="001A70C0">
            <w:pPr>
              <w:rPr>
                <w:sz w:val="22"/>
                <w:szCs w:val="22"/>
                <w:lang w:val="uk-UA"/>
              </w:rPr>
            </w:pPr>
          </w:p>
          <w:p w14:paraId="187CFBE7" w14:textId="77777777" w:rsidR="001A70C0" w:rsidRPr="007A33A1" w:rsidRDefault="001A70C0" w:rsidP="001A70C0">
            <w:pPr>
              <w:rPr>
                <w:sz w:val="22"/>
                <w:szCs w:val="22"/>
                <w:lang w:val="uk-UA"/>
              </w:rPr>
            </w:pPr>
          </w:p>
          <w:p w14:paraId="0DD88C63" w14:textId="77777777" w:rsidR="001A70C0" w:rsidRPr="007A33A1" w:rsidRDefault="001A70C0" w:rsidP="001A70C0">
            <w:pPr>
              <w:rPr>
                <w:sz w:val="22"/>
                <w:szCs w:val="22"/>
                <w:lang w:val="uk-UA"/>
              </w:rPr>
            </w:pPr>
          </w:p>
          <w:p w14:paraId="478E5FAC" w14:textId="77777777" w:rsidR="001A70C0" w:rsidRPr="007A33A1" w:rsidRDefault="001A70C0" w:rsidP="001A70C0">
            <w:pPr>
              <w:rPr>
                <w:sz w:val="22"/>
                <w:szCs w:val="22"/>
                <w:lang w:val="uk-UA"/>
              </w:rPr>
            </w:pPr>
          </w:p>
          <w:p w14:paraId="3BF91BAE" w14:textId="77777777" w:rsidR="001A70C0" w:rsidRPr="007A33A1" w:rsidRDefault="001A70C0" w:rsidP="001A70C0">
            <w:pPr>
              <w:rPr>
                <w:sz w:val="22"/>
                <w:szCs w:val="22"/>
                <w:lang w:val="uk-UA"/>
              </w:rPr>
            </w:pPr>
          </w:p>
          <w:p w14:paraId="5EA7C604" w14:textId="77777777" w:rsidR="001A70C0" w:rsidRPr="007A33A1" w:rsidRDefault="001A70C0" w:rsidP="001A70C0">
            <w:pPr>
              <w:rPr>
                <w:sz w:val="22"/>
                <w:szCs w:val="22"/>
                <w:lang w:val="uk-UA"/>
              </w:rPr>
            </w:pPr>
          </w:p>
          <w:p w14:paraId="65645F31" w14:textId="77777777" w:rsidR="001A70C0" w:rsidRPr="007A33A1" w:rsidRDefault="001A70C0" w:rsidP="001A70C0">
            <w:pPr>
              <w:rPr>
                <w:sz w:val="22"/>
                <w:szCs w:val="22"/>
                <w:lang w:val="uk-UA"/>
              </w:rPr>
            </w:pPr>
          </w:p>
          <w:p w14:paraId="56A4CF8A" w14:textId="77777777" w:rsidR="001A70C0" w:rsidRPr="007A33A1" w:rsidRDefault="001A70C0" w:rsidP="001A70C0">
            <w:pPr>
              <w:rPr>
                <w:sz w:val="22"/>
                <w:szCs w:val="22"/>
                <w:lang w:val="uk-UA"/>
              </w:rPr>
            </w:pPr>
          </w:p>
          <w:p w14:paraId="0BBABAD3" w14:textId="77777777" w:rsidR="001A70C0" w:rsidRPr="007A33A1" w:rsidRDefault="001A70C0" w:rsidP="001A70C0">
            <w:pPr>
              <w:rPr>
                <w:sz w:val="22"/>
                <w:szCs w:val="22"/>
                <w:lang w:val="uk-UA"/>
              </w:rPr>
            </w:pPr>
          </w:p>
          <w:p w14:paraId="159DF464" w14:textId="77777777" w:rsidR="001A70C0" w:rsidRPr="007A33A1" w:rsidRDefault="001A70C0" w:rsidP="001A70C0">
            <w:pPr>
              <w:rPr>
                <w:sz w:val="22"/>
                <w:szCs w:val="22"/>
                <w:lang w:val="uk-UA"/>
              </w:rPr>
            </w:pPr>
          </w:p>
          <w:p w14:paraId="67B55B98" w14:textId="77777777" w:rsidR="001A70C0" w:rsidRPr="007A33A1" w:rsidRDefault="001A70C0" w:rsidP="001A70C0">
            <w:pPr>
              <w:rPr>
                <w:sz w:val="22"/>
                <w:szCs w:val="22"/>
                <w:lang w:val="uk-UA"/>
              </w:rPr>
            </w:pPr>
          </w:p>
          <w:p w14:paraId="3387CA0F" w14:textId="77777777" w:rsidR="001A70C0" w:rsidRPr="007A33A1" w:rsidRDefault="001A70C0" w:rsidP="001A70C0">
            <w:pPr>
              <w:rPr>
                <w:sz w:val="22"/>
                <w:szCs w:val="22"/>
                <w:lang w:val="uk-UA"/>
              </w:rPr>
            </w:pPr>
          </w:p>
          <w:p w14:paraId="17FB63B7" w14:textId="77777777" w:rsidR="001A70C0" w:rsidRPr="007A33A1" w:rsidRDefault="001A70C0" w:rsidP="001A70C0">
            <w:pPr>
              <w:rPr>
                <w:sz w:val="22"/>
                <w:szCs w:val="22"/>
                <w:lang w:val="uk-UA"/>
              </w:rPr>
            </w:pPr>
          </w:p>
          <w:p w14:paraId="4950F7B6" w14:textId="77777777" w:rsidR="009638A6" w:rsidRPr="007A33A1" w:rsidRDefault="009638A6" w:rsidP="001A70C0">
            <w:pPr>
              <w:rPr>
                <w:sz w:val="22"/>
                <w:szCs w:val="22"/>
                <w:lang w:val="uk-UA"/>
              </w:rPr>
            </w:pPr>
          </w:p>
          <w:p w14:paraId="0D0F5D65" w14:textId="77777777" w:rsidR="009638A6" w:rsidRPr="007A33A1" w:rsidRDefault="009638A6" w:rsidP="001A70C0">
            <w:pPr>
              <w:rPr>
                <w:sz w:val="22"/>
                <w:szCs w:val="22"/>
                <w:lang w:val="uk-UA"/>
              </w:rPr>
            </w:pPr>
          </w:p>
          <w:p w14:paraId="13145621" w14:textId="77777777" w:rsidR="009638A6" w:rsidRPr="007A33A1" w:rsidRDefault="009638A6" w:rsidP="001A70C0">
            <w:pPr>
              <w:rPr>
                <w:sz w:val="22"/>
                <w:szCs w:val="22"/>
                <w:lang w:val="uk-UA"/>
              </w:rPr>
            </w:pPr>
          </w:p>
          <w:p w14:paraId="3AB418C9" w14:textId="77777777" w:rsidR="009638A6" w:rsidRPr="007A33A1" w:rsidRDefault="009638A6" w:rsidP="001A70C0">
            <w:pPr>
              <w:rPr>
                <w:sz w:val="22"/>
                <w:szCs w:val="22"/>
                <w:lang w:val="uk-UA"/>
              </w:rPr>
            </w:pPr>
          </w:p>
          <w:p w14:paraId="50A18F1E" w14:textId="77777777" w:rsidR="009638A6" w:rsidRPr="007A33A1" w:rsidRDefault="009638A6" w:rsidP="001A70C0">
            <w:pPr>
              <w:rPr>
                <w:sz w:val="22"/>
                <w:szCs w:val="22"/>
                <w:lang w:val="uk-UA"/>
              </w:rPr>
            </w:pPr>
          </w:p>
          <w:p w14:paraId="4B98F052" w14:textId="77777777" w:rsidR="009638A6" w:rsidRPr="007A33A1" w:rsidRDefault="009638A6" w:rsidP="001A70C0">
            <w:pPr>
              <w:rPr>
                <w:sz w:val="22"/>
                <w:szCs w:val="22"/>
                <w:lang w:val="uk-UA"/>
              </w:rPr>
            </w:pPr>
          </w:p>
          <w:p w14:paraId="03DF6C1A" w14:textId="77777777" w:rsidR="009638A6" w:rsidRPr="007A33A1" w:rsidRDefault="009638A6" w:rsidP="001A70C0">
            <w:pPr>
              <w:rPr>
                <w:sz w:val="22"/>
                <w:szCs w:val="22"/>
                <w:lang w:val="uk-UA"/>
              </w:rPr>
            </w:pPr>
          </w:p>
          <w:p w14:paraId="78BB4A39" w14:textId="77777777" w:rsidR="009638A6" w:rsidRPr="007A33A1" w:rsidRDefault="009638A6" w:rsidP="001A70C0">
            <w:pPr>
              <w:rPr>
                <w:sz w:val="22"/>
                <w:szCs w:val="22"/>
                <w:lang w:val="uk-UA"/>
              </w:rPr>
            </w:pPr>
          </w:p>
          <w:p w14:paraId="6782029B" w14:textId="77777777" w:rsidR="009638A6" w:rsidRPr="007A33A1" w:rsidRDefault="009638A6" w:rsidP="001A70C0">
            <w:pPr>
              <w:rPr>
                <w:sz w:val="22"/>
                <w:szCs w:val="22"/>
                <w:lang w:val="uk-UA"/>
              </w:rPr>
            </w:pPr>
          </w:p>
          <w:p w14:paraId="115CF1D9" w14:textId="77777777" w:rsidR="009638A6" w:rsidRPr="007A33A1" w:rsidRDefault="009638A6" w:rsidP="001A70C0">
            <w:pPr>
              <w:rPr>
                <w:sz w:val="22"/>
                <w:szCs w:val="22"/>
                <w:lang w:val="uk-UA"/>
              </w:rPr>
            </w:pPr>
          </w:p>
          <w:p w14:paraId="4379854F" w14:textId="77777777" w:rsidR="009638A6" w:rsidRPr="007A33A1" w:rsidRDefault="009638A6" w:rsidP="001A70C0">
            <w:pPr>
              <w:rPr>
                <w:sz w:val="22"/>
                <w:szCs w:val="22"/>
                <w:lang w:val="uk-UA"/>
              </w:rPr>
            </w:pPr>
          </w:p>
          <w:p w14:paraId="09B71E1A" w14:textId="77777777" w:rsidR="009638A6" w:rsidRPr="007A33A1" w:rsidRDefault="009638A6" w:rsidP="001A70C0">
            <w:pPr>
              <w:rPr>
                <w:sz w:val="22"/>
                <w:szCs w:val="22"/>
                <w:lang w:val="uk-UA"/>
              </w:rPr>
            </w:pPr>
          </w:p>
          <w:p w14:paraId="1B0FF145" w14:textId="77777777" w:rsidR="009638A6" w:rsidRPr="007A33A1" w:rsidRDefault="009638A6" w:rsidP="001A70C0">
            <w:pPr>
              <w:rPr>
                <w:sz w:val="22"/>
                <w:szCs w:val="22"/>
                <w:lang w:val="uk-UA"/>
              </w:rPr>
            </w:pPr>
          </w:p>
          <w:p w14:paraId="34981CB3" w14:textId="77777777" w:rsidR="009638A6" w:rsidRPr="007A33A1" w:rsidRDefault="009638A6" w:rsidP="001A70C0">
            <w:pPr>
              <w:rPr>
                <w:sz w:val="22"/>
                <w:szCs w:val="22"/>
                <w:lang w:val="uk-UA"/>
              </w:rPr>
            </w:pPr>
          </w:p>
          <w:p w14:paraId="5679227E" w14:textId="77777777" w:rsidR="009638A6" w:rsidRPr="007A33A1" w:rsidRDefault="009638A6" w:rsidP="001A70C0">
            <w:pPr>
              <w:rPr>
                <w:sz w:val="22"/>
                <w:szCs w:val="22"/>
                <w:lang w:val="uk-UA"/>
              </w:rPr>
            </w:pPr>
          </w:p>
          <w:p w14:paraId="60ED084E" w14:textId="77777777" w:rsidR="009638A6" w:rsidRPr="007A33A1" w:rsidRDefault="009638A6" w:rsidP="001A70C0">
            <w:pPr>
              <w:rPr>
                <w:sz w:val="22"/>
                <w:szCs w:val="22"/>
                <w:lang w:val="uk-UA"/>
              </w:rPr>
            </w:pPr>
          </w:p>
          <w:p w14:paraId="28380B83" w14:textId="77777777" w:rsidR="009638A6" w:rsidRPr="007A33A1" w:rsidRDefault="009638A6" w:rsidP="001A70C0">
            <w:pPr>
              <w:rPr>
                <w:sz w:val="22"/>
                <w:szCs w:val="22"/>
                <w:lang w:val="uk-UA"/>
              </w:rPr>
            </w:pPr>
          </w:p>
          <w:p w14:paraId="1D62EB98" w14:textId="77777777" w:rsidR="008E6D16" w:rsidRPr="007A33A1" w:rsidRDefault="008E6D16" w:rsidP="001A70C0">
            <w:pPr>
              <w:rPr>
                <w:sz w:val="22"/>
                <w:szCs w:val="22"/>
                <w:lang w:val="uk-UA"/>
              </w:rPr>
            </w:pPr>
          </w:p>
          <w:p w14:paraId="56BEDD50" w14:textId="413900AD" w:rsidR="008E6D16" w:rsidRPr="007A33A1" w:rsidRDefault="00215277" w:rsidP="008E6D16">
            <w:pPr>
              <w:tabs>
                <w:tab w:val="left" w:pos="228"/>
              </w:tabs>
              <w:jc w:val="both"/>
              <w:rPr>
                <w:b/>
                <w:sz w:val="22"/>
                <w:szCs w:val="22"/>
                <w:lang w:val="uk-UA"/>
              </w:rPr>
            </w:pPr>
            <w:r w:rsidRPr="007A33A1">
              <w:rPr>
                <w:b/>
                <w:sz w:val="22"/>
                <w:szCs w:val="22"/>
                <w:lang w:val="uk-UA"/>
              </w:rPr>
              <w:t>АСЕУ</w:t>
            </w:r>
          </w:p>
          <w:p w14:paraId="42DBC14B" w14:textId="18869429" w:rsidR="00215277" w:rsidRPr="007A33A1" w:rsidRDefault="00215277" w:rsidP="008E6D16">
            <w:pPr>
              <w:tabs>
                <w:tab w:val="left" w:pos="228"/>
              </w:tabs>
              <w:jc w:val="both"/>
              <w:rPr>
                <w:b/>
                <w:sz w:val="22"/>
                <w:szCs w:val="22"/>
                <w:lang w:val="uk-UA"/>
              </w:rPr>
            </w:pPr>
            <w:r w:rsidRPr="007A33A1">
              <w:rPr>
                <w:b/>
                <w:sz w:val="22"/>
                <w:szCs w:val="22"/>
                <w:lang w:val="uk-UA"/>
              </w:rPr>
              <w:t>УВЕА</w:t>
            </w:r>
          </w:p>
          <w:p w14:paraId="20554443" w14:textId="2B8F374E" w:rsidR="00215277" w:rsidRPr="007A33A1" w:rsidRDefault="00215277" w:rsidP="008E6D16">
            <w:pPr>
              <w:tabs>
                <w:tab w:val="left" w:pos="228"/>
              </w:tabs>
              <w:jc w:val="both"/>
              <w:rPr>
                <w:b/>
                <w:sz w:val="22"/>
                <w:szCs w:val="22"/>
                <w:lang w:val="uk-UA"/>
              </w:rPr>
            </w:pPr>
            <w:r w:rsidRPr="007A33A1">
              <w:rPr>
                <w:b/>
                <w:sz w:val="22"/>
                <w:szCs w:val="22"/>
                <w:lang w:val="uk-UA"/>
              </w:rPr>
              <w:t>УАВЕ</w:t>
            </w:r>
          </w:p>
          <w:p w14:paraId="304988C6" w14:textId="53378526" w:rsidR="00215277" w:rsidRPr="007A33A1" w:rsidRDefault="00215277" w:rsidP="008E6D16">
            <w:pPr>
              <w:tabs>
                <w:tab w:val="left" w:pos="228"/>
              </w:tabs>
              <w:jc w:val="both"/>
              <w:rPr>
                <w:b/>
                <w:sz w:val="22"/>
                <w:szCs w:val="22"/>
                <w:lang w:val="uk-UA"/>
              </w:rPr>
            </w:pPr>
            <w:r w:rsidRPr="007A33A1">
              <w:rPr>
                <w:b/>
                <w:sz w:val="22"/>
                <w:szCs w:val="22"/>
                <w:lang w:val="uk-UA"/>
              </w:rPr>
              <w:t>ЄУЕА</w:t>
            </w:r>
          </w:p>
          <w:p w14:paraId="733D3A6C" w14:textId="77777777" w:rsidR="008E6D16" w:rsidRPr="007A33A1" w:rsidRDefault="008E6D16" w:rsidP="008E6D16">
            <w:pPr>
              <w:tabs>
                <w:tab w:val="left" w:pos="228"/>
              </w:tabs>
              <w:jc w:val="both"/>
              <w:rPr>
                <w:b/>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виключити підпункти 85 та 86 пункту</w:t>
            </w:r>
          </w:p>
          <w:p w14:paraId="0EF744D0" w14:textId="77777777" w:rsidR="008E6D16" w:rsidRPr="007A33A1" w:rsidRDefault="008E6D16" w:rsidP="008E6D16">
            <w:pPr>
              <w:jc w:val="both"/>
              <w:rPr>
                <w:i/>
                <w:sz w:val="22"/>
                <w:szCs w:val="22"/>
                <w:u w:val="single"/>
                <w:lang w:val="uk-UA"/>
              </w:rPr>
            </w:pPr>
            <w:r w:rsidRPr="007A33A1">
              <w:rPr>
                <w:i/>
                <w:sz w:val="22"/>
                <w:szCs w:val="22"/>
                <w:u w:val="single"/>
                <w:lang w:val="uk-UA"/>
              </w:rPr>
              <w:t xml:space="preserve">Обґрунтування </w:t>
            </w:r>
          </w:p>
          <w:p w14:paraId="3F17918A" w14:textId="77777777" w:rsidR="008E6D16" w:rsidRPr="007A33A1" w:rsidRDefault="008E6D16" w:rsidP="008E6D16">
            <w:pPr>
              <w:rPr>
                <w:sz w:val="22"/>
                <w:szCs w:val="22"/>
                <w:lang w:val="uk-UA"/>
              </w:rPr>
            </w:pPr>
            <w:r w:rsidRPr="007A33A1">
              <w:rPr>
                <w:rStyle w:val="fontstyle01"/>
                <w:rFonts w:ascii="Times New Roman" w:hAnsi="Times New Roman"/>
                <w:sz w:val="22"/>
                <w:szCs w:val="22"/>
                <w:lang w:val="uk-UA"/>
              </w:rPr>
              <w:lastRenderedPageBreak/>
              <w:t>Відповідно до статті 61 Конституції України ніхто не може бути двічі притягнений до юридичної відповідальності одного виду за одне й те саме правопорушення.</w:t>
            </w:r>
          </w:p>
          <w:p w14:paraId="375500FC" w14:textId="77777777" w:rsidR="001A70C0" w:rsidRPr="007A33A1" w:rsidRDefault="001A70C0" w:rsidP="001A70C0">
            <w:pPr>
              <w:rPr>
                <w:sz w:val="22"/>
                <w:szCs w:val="22"/>
                <w:lang w:val="uk-UA"/>
              </w:rPr>
            </w:pPr>
          </w:p>
          <w:p w14:paraId="2025A3F5" w14:textId="77777777" w:rsidR="001A70C0" w:rsidRPr="007A33A1" w:rsidRDefault="001A70C0" w:rsidP="001A70C0">
            <w:pPr>
              <w:rPr>
                <w:b/>
                <w:sz w:val="22"/>
                <w:szCs w:val="22"/>
                <w:lang w:val="uk-UA"/>
              </w:rPr>
            </w:pPr>
            <w:r w:rsidRPr="007A33A1">
              <w:rPr>
                <w:b/>
                <w:sz w:val="22"/>
                <w:szCs w:val="22"/>
                <w:lang w:val="uk-UA"/>
              </w:rPr>
              <w:t xml:space="preserve">Олег </w:t>
            </w:r>
            <w:proofErr w:type="spellStart"/>
            <w:r w:rsidRPr="007A33A1">
              <w:rPr>
                <w:b/>
                <w:sz w:val="22"/>
                <w:szCs w:val="22"/>
                <w:lang w:val="uk-UA"/>
              </w:rPr>
              <w:t>Бакулін</w:t>
            </w:r>
            <w:proofErr w:type="spellEnd"/>
            <w:r w:rsidRPr="007A33A1">
              <w:rPr>
                <w:b/>
                <w:sz w:val="22"/>
                <w:szCs w:val="22"/>
                <w:lang w:val="uk-UA"/>
              </w:rPr>
              <w:t xml:space="preserve"> </w:t>
            </w:r>
          </w:p>
          <w:p w14:paraId="5F0FA1B4" w14:textId="77777777" w:rsidR="001A70C0" w:rsidRPr="007A33A1" w:rsidRDefault="001A70C0" w:rsidP="001A70C0">
            <w:pPr>
              <w:rPr>
                <w:b/>
                <w:sz w:val="22"/>
                <w:szCs w:val="22"/>
                <w:lang w:val="uk-UA"/>
              </w:rPr>
            </w:pPr>
            <w:r w:rsidRPr="007A33A1">
              <w:rPr>
                <w:b/>
                <w:sz w:val="22"/>
                <w:szCs w:val="22"/>
                <w:lang w:val="uk-UA"/>
              </w:rPr>
              <w:t>ТОВ «Нові Енергетичні Проекти»</w:t>
            </w:r>
          </w:p>
          <w:p w14:paraId="75BB5CF7" w14:textId="77777777"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підпункти 85-93 пункт виключити</w:t>
            </w:r>
          </w:p>
          <w:p w14:paraId="2FEA631F"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4DE96B9C" w14:textId="77777777" w:rsidR="001A70C0" w:rsidRPr="007A33A1" w:rsidRDefault="001A70C0" w:rsidP="001A70C0">
            <w:pPr>
              <w:pStyle w:val="a4"/>
              <w:jc w:val="both"/>
              <w:rPr>
                <w:rFonts w:ascii="Times New Roman" w:hAnsi="Times New Roman" w:cs="Times New Roman"/>
                <w:shd w:val="clear" w:color="auto" w:fill="FFFFFF"/>
              </w:rPr>
            </w:pPr>
            <w:r w:rsidRPr="007A33A1">
              <w:rPr>
                <w:rFonts w:ascii="Times New Roman" w:hAnsi="Times New Roman" w:cs="Times New Roman"/>
                <w:lang w:eastAsia="ru-RU"/>
              </w:rPr>
              <w:t xml:space="preserve">   Порушення ліцензіатом ліцензійних умов провадження господарської діяльності передбачено п.1 ч. 2 ст.77  Закону України </w:t>
            </w:r>
            <w:r w:rsidRPr="007A33A1">
              <w:rPr>
                <w:rFonts w:ascii="Times New Roman" w:hAnsi="Times New Roman" w:cs="Times New Roman"/>
                <w:shd w:val="clear" w:color="auto" w:fill="FFFFFF"/>
              </w:rPr>
              <w:t>«Про ринок електричної енергії».</w:t>
            </w:r>
          </w:p>
          <w:p w14:paraId="0ED2273A" w14:textId="77777777" w:rsidR="001A70C0" w:rsidRPr="007A33A1" w:rsidRDefault="001A70C0" w:rsidP="001A70C0">
            <w:pPr>
              <w:pStyle w:val="a4"/>
              <w:jc w:val="both"/>
              <w:rPr>
                <w:rFonts w:ascii="Times New Roman" w:hAnsi="Times New Roman" w:cs="Times New Roman"/>
                <w:iCs/>
                <w:shd w:val="clear" w:color="auto" w:fill="FFFFFF"/>
              </w:rPr>
            </w:pPr>
            <w:r w:rsidRPr="007A33A1">
              <w:rPr>
                <w:rFonts w:ascii="Times New Roman" w:hAnsi="Times New Roman" w:cs="Times New Roman"/>
                <w:iCs/>
                <w:shd w:val="clear" w:color="auto" w:fill="FFFFFF"/>
              </w:rPr>
              <w:t xml:space="preserve">    Частина 4 </w:t>
            </w:r>
            <w:r w:rsidRPr="007A33A1">
              <w:rPr>
                <w:rFonts w:ascii="Times New Roman" w:hAnsi="Times New Roman" w:cs="Times New Roman"/>
                <w:lang w:eastAsia="ru-RU"/>
              </w:rPr>
              <w:t xml:space="preserve">ст.77  Закону України </w:t>
            </w:r>
            <w:r w:rsidRPr="007A33A1">
              <w:rPr>
                <w:rFonts w:ascii="Times New Roman" w:hAnsi="Times New Roman" w:cs="Times New Roman"/>
                <w:shd w:val="clear" w:color="auto" w:fill="FFFFFF"/>
              </w:rPr>
              <w:t>«Про ринок електричної енергії»</w:t>
            </w:r>
            <w:r w:rsidRPr="007A33A1">
              <w:rPr>
                <w:rFonts w:ascii="Times New Roman" w:hAnsi="Times New Roman" w:cs="Times New Roman"/>
                <w:iCs/>
                <w:shd w:val="clear" w:color="auto" w:fill="FFFFFF"/>
              </w:rPr>
              <w:t xml:space="preserve"> встановлюють розмір штрафів </w:t>
            </w:r>
            <w:r w:rsidRPr="007A33A1">
              <w:rPr>
                <w:rFonts w:ascii="Times New Roman" w:hAnsi="Times New Roman" w:cs="Times New Roman"/>
                <w:shd w:val="clear" w:color="auto" w:fill="FFFFFF"/>
              </w:rPr>
              <w:t>за порушення ліцензійних умов провадження відповідного виду господарської діяльності на ринку електричної енергії , що підлягає ліцензуванню.</w:t>
            </w:r>
          </w:p>
          <w:p w14:paraId="2F379099" w14:textId="77777777" w:rsidR="001A70C0" w:rsidRPr="007A33A1" w:rsidRDefault="001A70C0" w:rsidP="001A70C0">
            <w:pPr>
              <w:pStyle w:val="a4"/>
              <w:jc w:val="both"/>
              <w:rPr>
                <w:rFonts w:ascii="Times New Roman" w:hAnsi="Times New Roman" w:cs="Times New Roman"/>
                <w:shd w:val="clear" w:color="auto" w:fill="FFFFFF"/>
              </w:rPr>
            </w:pPr>
            <w:r w:rsidRPr="007A33A1">
              <w:rPr>
                <w:rFonts w:ascii="Times New Roman" w:hAnsi="Times New Roman" w:cs="Times New Roman"/>
                <w:iCs/>
                <w:shd w:val="clear" w:color="auto" w:fill="FFFFFF"/>
              </w:rPr>
              <w:t xml:space="preserve">    Інші порушення, що наведені </w:t>
            </w:r>
            <w:r w:rsidRPr="007A33A1">
              <w:rPr>
                <w:rFonts w:ascii="Times New Roman" w:hAnsi="Times New Roman" w:cs="Times New Roman"/>
                <w:shd w:val="clear" w:color="auto" w:fill="FFFFFF"/>
              </w:rPr>
              <w:t xml:space="preserve">статті  77  </w:t>
            </w:r>
            <w:r w:rsidRPr="007A33A1">
              <w:rPr>
                <w:rFonts w:ascii="Times New Roman" w:hAnsi="Times New Roman" w:cs="Times New Roman"/>
                <w:lang w:eastAsia="ru-RU"/>
              </w:rPr>
              <w:t xml:space="preserve">Закону України </w:t>
            </w:r>
            <w:r w:rsidRPr="007A33A1">
              <w:rPr>
                <w:rFonts w:ascii="Times New Roman" w:hAnsi="Times New Roman" w:cs="Times New Roman"/>
                <w:shd w:val="clear" w:color="auto" w:fill="FFFFFF"/>
              </w:rPr>
              <w:t xml:space="preserve">«Про ринок електричної енергії» до порушень ліцензійних умов не відносяться, а стосуються учасників оптових енергетичних ринків, які є не ліцензіатами. </w:t>
            </w:r>
          </w:p>
          <w:p w14:paraId="01B2FDBA" w14:textId="77777777" w:rsidR="001A70C0" w:rsidRPr="007A33A1" w:rsidRDefault="001A70C0" w:rsidP="001A70C0">
            <w:pPr>
              <w:pStyle w:val="a4"/>
              <w:jc w:val="both"/>
              <w:rPr>
                <w:rFonts w:ascii="Times New Roman" w:hAnsi="Times New Roman" w:cs="Times New Roman"/>
                <w:shd w:val="clear" w:color="auto" w:fill="FFFFFF"/>
              </w:rPr>
            </w:pPr>
            <w:r w:rsidRPr="007A33A1">
              <w:rPr>
                <w:rFonts w:ascii="Times New Roman" w:hAnsi="Times New Roman" w:cs="Times New Roman"/>
                <w:shd w:val="clear" w:color="auto" w:fill="FFFFFF"/>
              </w:rPr>
              <w:t xml:space="preserve">    НКРЕКП, включаючи такі порушення до ліцензійних умов, створює передумови для притягнення суб’єктів ринків – ліцензіатів до подвійної відповідальності, що прямо заборонено </w:t>
            </w:r>
            <w:r w:rsidRPr="007A33A1">
              <w:rPr>
                <w:rStyle w:val="rvts9"/>
                <w:rFonts w:ascii="Times New Roman" w:hAnsi="Times New Roman" w:cs="Times New Roman"/>
                <w:bCs/>
              </w:rPr>
              <w:t xml:space="preserve">статтею 61 </w:t>
            </w:r>
            <w:r w:rsidRPr="007A33A1">
              <w:rPr>
                <w:rStyle w:val="rvts9"/>
                <w:rFonts w:ascii="Times New Roman" w:hAnsi="Times New Roman" w:cs="Times New Roman"/>
                <w:bCs/>
                <w:shd w:val="clear" w:color="auto" w:fill="FFFFFF"/>
              </w:rPr>
              <w:t>Конституції України, що н</w:t>
            </w:r>
            <w:r w:rsidRPr="007A33A1">
              <w:rPr>
                <w:rFonts w:ascii="Times New Roman" w:hAnsi="Times New Roman" w:cs="Times New Roman"/>
                <w:shd w:val="clear" w:color="auto" w:fill="FFFFFF"/>
              </w:rPr>
              <w:t>іхто не може бути двічі притягнений до юридичної відповідальності одного виду за одне й те саме правопорушення</w:t>
            </w:r>
          </w:p>
          <w:p w14:paraId="4ABC6844" w14:textId="77777777" w:rsidR="001A70C0" w:rsidRPr="007A33A1" w:rsidRDefault="001A70C0" w:rsidP="001A70C0">
            <w:pPr>
              <w:rPr>
                <w:sz w:val="22"/>
                <w:szCs w:val="22"/>
                <w:lang w:val="uk-UA"/>
              </w:rPr>
            </w:pPr>
          </w:p>
          <w:p w14:paraId="38F8CC2D" w14:textId="77777777" w:rsidR="001A70C0" w:rsidRPr="007A33A1" w:rsidRDefault="001A70C0" w:rsidP="001A70C0">
            <w:pPr>
              <w:tabs>
                <w:tab w:val="left" w:pos="228"/>
              </w:tabs>
              <w:rPr>
                <w:b/>
                <w:sz w:val="22"/>
                <w:szCs w:val="22"/>
                <w:lang w:val="uk-UA"/>
              </w:rPr>
            </w:pPr>
            <w:r w:rsidRPr="007A33A1">
              <w:rPr>
                <w:b/>
                <w:sz w:val="22"/>
                <w:szCs w:val="22"/>
                <w:lang w:val="uk-UA"/>
              </w:rPr>
              <w:t xml:space="preserve">Асоціація газодобувних компаній України </w:t>
            </w:r>
          </w:p>
          <w:p w14:paraId="3BBDB22A" w14:textId="77777777"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підпункти 85-87, 89 пункту виключити</w:t>
            </w:r>
          </w:p>
          <w:p w14:paraId="7768CA99" w14:textId="77777777" w:rsidR="001A70C0" w:rsidRPr="007A33A1" w:rsidRDefault="001A70C0" w:rsidP="001A70C0">
            <w:pPr>
              <w:rPr>
                <w:i/>
                <w:sz w:val="22"/>
                <w:szCs w:val="22"/>
                <w:u w:val="single"/>
                <w:lang w:val="uk-UA"/>
              </w:rPr>
            </w:pPr>
            <w:r w:rsidRPr="007A33A1">
              <w:rPr>
                <w:i/>
                <w:sz w:val="22"/>
                <w:szCs w:val="22"/>
                <w:u w:val="single"/>
                <w:lang w:val="uk-UA"/>
              </w:rPr>
              <w:t>Обґрунтування</w:t>
            </w:r>
          </w:p>
          <w:p w14:paraId="0A314B84" w14:textId="77777777" w:rsidR="001A70C0" w:rsidRPr="007A33A1" w:rsidRDefault="001A70C0" w:rsidP="001A70C0">
            <w:pPr>
              <w:jc w:val="both"/>
              <w:rPr>
                <w:rStyle w:val="fontstyle01"/>
                <w:rFonts w:ascii="Times New Roman" w:hAnsi="Times New Roman"/>
                <w:sz w:val="22"/>
                <w:szCs w:val="22"/>
                <w:lang w:val="uk-UA"/>
              </w:rPr>
            </w:pPr>
            <w:r w:rsidRPr="007A33A1">
              <w:rPr>
                <w:rStyle w:val="fontstyle01"/>
                <w:rFonts w:ascii="Times New Roman" w:hAnsi="Times New Roman"/>
                <w:sz w:val="22"/>
                <w:szCs w:val="22"/>
                <w:lang w:val="uk-UA"/>
              </w:rPr>
              <w:t>Зміни до ліцензійних умов, які фактично дублюють положення Закону № 3141,</w:t>
            </w:r>
            <w:r w:rsidRPr="007A33A1">
              <w:rPr>
                <w:color w:val="000000"/>
                <w:sz w:val="22"/>
                <w:szCs w:val="22"/>
                <w:lang w:val="uk-UA"/>
              </w:rPr>
              <w:br/>
            </w:r>
            <w:r w:rsidRPr="007A33A1">
              <w:rPr>
                <w:rStyle w:val="fontstyle01"/>
                <w:rFonts w:ascii="Times New Roman" w:hAnsi="Times New Roman"/>
                <w:sz w:val="22"/>
                <w:szCs w:val="22"/>
                <w:lang w:val="uk-UA"/>
              </w:rPr>
              <w:t>обумовлять притягнення учасників</w:t>
            </w:r>
            <w:r w:rsidRPr="007A33A1">
              <w:rPr>
                <w:color w:val="000000"/>
                <w:sz w:val="22"/>
                <w:szCs w:val="22"/>
                <w:lang w:val="uk-UA"/>
              </w:rPr>
              <w:br/>
            </w:r>
            <w:r w:rsidRPr="007A33A1">
              <w:rPr>
                <w:rStyle w:val="fontstyle01"/>
                <w:rFonts w:ascii="Times New Roman" w:hAnsi="Times New Roman"/>
                <w:sz w:val="22"/>
                <w:szCs w:val="22"/>
                <w:lang w:val="uk-UA"/>
              </w:rPr>
              <w:lastRenderedPageBreak/>
              <w:t>ринку електроенергії до відповідальності у вигляді штрафу за одне й те саме порушення двічі – як за</w:t>
            </w:r>
            <w:r w:rsidRPr="007A33A1">
              <w:rPr>
                <w:color w:val="000000"/>
                <w:sz w:val="22"/>
                <w:szCs w:val="22"/>
                <w:lang w:val="uk-UA"/>
              </w:rPr>
              <w:br/>
            </w:r>
            <w:r w:rsidRPr="007A33A1">
              <w:rPr>
                <w:rStyle w:val="fontstyle01"/>
                <w:rFonts w:ascii="Times New Roman" w:hAnsi="Times New Roman"/>
                <w:sz w:val="22"/>
                <w:szCs w:val="22"/>
                <w:lang w:val="uk-UA"/>
              </w:rPr>
              <w:t>порушення пунктів 51 та 52 ч. 4 ст. 77 Закону України «Про ринок електричної енергії», так і за</w:t>
            </w:r>
            <w:r w:rsidRPr="007A33A1">
              <w:rPr>
                <w:color w:val="000000"/>
                <w:sz w:val="22"/>
                <w:szCs w:val="22"/>
                <w:lang w:val="uk-UA"/>
              </w:rPr>
              <w:br/>
            </w:r>
            <w:r w:rsidRPr="007A33A1">
              <w:rPr>
                <w:rStyle w:val="fontstyle01"/>
                <w:rFonts w:ascii="Times New Roman" w:hAnsi="Times New Roman"/>
                <w:sz w:val="22"/>
                <w:szCs w:val="22"/>
                <w:lang w:val="uk-UA"/>
              </w:rPr>
              <w:t>порушення ліцензійних вимог згідно п. 4 ч. 4 ст. 77 Закону України «Про ринок електричної енергії».</w:t>
            </w:r>
          </w:p>
          <w:p w14:paraId="202ACB37" w14:textId="77777777" w:rsidR="001A70C0" w:rsidRPr="007A33A1" w:rsidRDefault="001A70C0" w:rsidP="001A70C0">
            <w:pPr>
              <w:jc w:val="both"/>
              <w:rPr>
                <w:rStyle w:val="fontstyle01"/>
                <w:rFonts w:ascii="Times New Roman" w:hAnsi="Times New Roman"/>
                <w:sz w:val="22"/>
                <w:szCs w:val="22"/>
                <w:lang w:val="uk-UA"/>
              </w:rPr>
            </w:pPr>
            <w:r w:rsidRPr="007A33A1">
              <w:rPr>
                <w:rStyle w:val="fontstyle01"/>
                <w:lang w:val="uk-UA"/>
              </w:rPr>
              <w:t xml:space="preserve">   </w:t>
            </w:r>
            <w:r w:rsidRPr="007A33A1">
              <w:rPr>
                <w:rStyle w:val="fontstyle01"/>
                <w:rFonts w:ascii="Times New Roman" w:hAnsi="Times New Roman"/>
                <w:sz w:val="22"/>
                <w:szCs w:val="22"/>
                <w:lang w:val="uk-UA"/>
              </w:rPr>
              <w:t>Подвійне застосування двох штрафних каральних заходів є не лише непропорційним та надмірним обтяженням для учасників ринку, але й</w:t>
            </w:r>
            <w:r w:rsidRPr="007A33A1">
              <w:rPr>
                <w:color w:val="000000"/>
                <w:sz w:val="22"/>
                <w:szCs w:val="22"/>
                <w:lang w:val="uk-UA"/>
              </w:rPr>
              <w:br/>
            </w:r>
            <w:r w:rsidRPr="007A33A1">
              <w:rPr>
                <w:rStyle w:val="fontstyle01"/>
                <w:rFonts w:ascii="Times New Roman" w:hAnsi="Times New Roman"/>
                <w:sz w:val="22"/>
                <w:szCs w:val="22"/>
                <w:lang w:val="uk-UA"/>
              </w:rPr>
              <w:t>є прямим порушенням основних принципів діяльності Регулятора – законності та справедливості, та вимог ст. 61 Конституції України, відповідно до якої ніхто не може бути двічі притягнений до юридичної</w:t>
            </w:r>
            <w:r w:rsidRPr="007A33A1">
              <w:rPr>
                <w:color w:val="000000"/>
                <w:sz w:val="22"/>
                <w:szCs w:val="22"/>
                <w:lang w:val="uk-UA"/>
              </w:rPr>
              <w:br/>
            </w:r>
            <w:r w:rsidRPr="007A33A1">
              <w:rPr>
                <w:rStyle w:val="fontstyle01"/>
                <w:rFonts w:ascii="Times New Roman" w:hAnsi="Times New Roman"/>
                <w:sz w:val="22"/>
                <w:szCs w:val="22"/>
                <w:lang w:val="uk-UA"/>
              </w:rPr>
              <w:t>відповідальності одного виду за одне й те саме правопорушення.</w:t>
            </w:r>
          </w:p>
          <w:p w14:paraId="6B56A5A8" w14:textId="7474C3EF" w:rsidR="00DC3F53" w:rsidRPr="007A33A1" w:rsidRDefault="001A70C0" w:rsidP="00291834">
            <w:pPr>
              <w:jc w:val="both"/>
              <w:rPr>
                <w:sz w:val="22"/>
                <w:szCs w:val="22"/>
                <w:lang w:val="uk-UA"/>
              </w:rPr>
            </w:pPr>
            <w:r w:rsidRPr="007A33A1">
              <w:rPr>
                <w:rStyle w:val="fontstyle01"/>
                <w:lang w:val="uk-UA"/>
              </w:rPr>
              <w:t xml:space="preserve">   </w:t>
            </w:r>
            <w:r w:rsidRPr="007A33A1">
              <w:rPr>
                <w:rStyle w:val="fontstyle01"/>
                <w:rFonts w:ascii="Times New Roman" w:hAnsi="Times New Roman"/>
                <w:sz w:val="22"/>
                <w:szCs w:val="22"/>
                <w:lang w:val="uk-UA"/>
              </w:rPr>
              <w:t>До того ж слід зазначити, що положення проекту постанови, яким пропонується доповнити діючу</w:t>
            </w:r>
            <w:r w:rsidRPr="007A33A1">
              <w:rPr>
                <w:color w:val="000000"/>
                <w:sz w:val="22"/>
                <w:szCs w:val="22"/>
                <w:lang w:val="uk-UA"/>
              </w:rPr>
              <w:br/>
            </w:r>
            <w:r w:rsidRPr="007A33A1">
              <w:rPr>
                <w:rStyle w:val="fontstyle01"/>
                <w:rFonts w:ascii="Times New Roman" w:hAnsi="Times New Roman"/>
                <w:sz w:val="22"/>
                <w:szCs w:val="22"/>
                <w:lang w:val="uk-UA"/>
              </w:rPr>
              <w:t>редакцію ліцензійних умов вимогою щодо надання НКРЕКП інформації про потужність та використання установок для виробництва, зберігання електроенергії, включаючи планову та</w:t>
            </w:r>
            <w:r w:rsidRPr="007A33A1">
              <w:rPr>
                <w:color w:val="000000"/>
                <w:sz w:val="22"/>
                <w:szCs w:val="22"/>
                <w:lang w:val="uk-UA"/>
              </w:rPr>
              <w:br/>
            </w:r>
            <w:r w:rsidRPr="007A33A1">
              <w:rPr>
                <w:rStyle w:val="fontstyle01"/>
                <w:rFonts w:ascii="Times New Roman" w:hAnsi="Times New Roman"/>
                <w:sz w:val="22"/>
                <w:szCs w:val="22"/>
                <w:lang w:val="uk-UA"/>
              </w:rPr>
              <w:t>позапланову недоступність таких</w:t>
            </w:r>
            <w:r w:rsidRPr="007A33A1">
              <w:rPr>
                <w:color w:val="000000"/>
                <w:sz w:val="22"/>
                <w:szCs w:val="22"/>
                <w:lang w:val="uk-UA"/>
              </w:rPr>
              <w:br/>
            </w:r>
            <w:r w:rsidRPr="007A33A1">
              <w:rPr>
                <w:rStyle w:val="fontstyle01"/>
                <w:rFonts w:ascii="Times New Roman" w:hAnsi="Times New Roman"/>
                <w:sz w:val="22"/>
                <w:szCs w:val="22"/>
                <w:lang w:val="uk-UA"/>
              </w:rPr>
              <w:t>установок, а також розкривати (оприлюднювати) її у порядку, встановленому НКРЕКП, не відповідає</w:t>
            </w:r>
            <w:r w:rsidRPr="007A33A1">
              <w:rPr>
                <w:color w:val="000000"/>
                <w:sz w:val="22"/>
                <w:szCs w:val="22"/>
                <w:lang w:val="uk-UA"/>
              </w:rPr>
              <w:br/>
            </w:r>
            <w:r w:rsidRPr="007A33A1">
              <w:rPr>
                <w:rStyle w:val="fontstyle01"/>
                <w:rFonts w:ascii="Times New Roman" w:hAnsi="Times New Roman"/>
                <w:sz w:val="22"/>
                <w:szCs w:val="22"/>
                <w:lang w:val="uk-UA"/>
              </w:rPr>
              <w:t xml:space="preserve">положенням Закону № 3141 та ст. 111 Закону України «Про ринок електричної енергії», яка регулює питання, пов’язані із </w:t>
            </w:r>
            <w:proofErr w:type="spellStart"/>
            <w:r w:rsidRPr="007A33A1">
              <w:rPr>
                <w:rStyle w:val="fontstyle01"/>
                <w:rFonts w:ascii="Times New Roman" w:hAnsi="Times New Roman"/>
                <w:sz w:val="22"/>
                <w:szCs w:val="22"/>
                <w:lang w:val="uk-UA"/>
              </w:rPr>
              <w:t>інсайдерською</w:t>
            </w:r>
            <w:proofErr w:type="spellEnd"/>
            <w:r w:rsidRPr="007A33A1">
              <w:rPr>
                <w:color w:val="000000"/>
                <w:sz w:val="22"/>
                <w:szCs w:val="22"/>
                <w:lang w:val="uk-UA"/>
              </w:rPr>
              <w:br/>
            </w:r>
            <w:r w:rsidRPr="007A33A1">
              <w:rPr>
                <w:rStyle w:val="fontstyle01"/>
                <w:rFonts w:ascii="Times New Roman" w:hAnsi="Times New Roman"/>
                <w:sz w:val="22"/>
                <w:szCs w:val="22"/>
                <w:lang w:val="uk-UA"/>
              </w:rPr>
              <w:t>інформацією на ринку електричної енергії, адже надання такої інформації Регулятору на систематичній основі не передбачено законом</w:t>
            </w:r>
            <w:r w:rsidRPr="007A33A1">
              <w:rPr>
                <w:sz w:val="22"/>
                <w:szCs w:val="22"/>
                <w:lang w:val="uk-UA"/>
              </w:rPr>
              <w:t xml:space="preserve"> </w:t>
            </w:r>
            <w:r w:rsidRPr="007A33A1">
              <w:rPr>
                <w:rStyle w:val="fontstyle01"/>
                <w:rFonts w:ascii="Times New Roman" w:hAnsi="Times New Roman"/>
                <w:sz w:val="22"/>
                <w:szCs w:val="22"/>
                <w:lang w:val="uk-UA"/>
              </w:rPr>
              <w:t xml:space="preserve">Надання будь-якої </w:t>
            </w:r>
            <w:proofErr w:type="spellStart"/>
            <w:r w:rsidRPr="007A33A1">
              <w:rPr>
                <w:rStyle w:val="fontstyle01"/>
                <w:rFonts w:ascii="Times New Roman" w:hAnsi="Times New Roman"/>
                <w:sz w:val="22"/>
                <w:szCs w:val="22"/>
                <w:lang w:val="uk-UA"/>
              </w:rPr>
              <w:t>інсайдерської</w:t>
            </w:r>
            <w:proofErr w:type="spellEnd"/>
            <w:r w:rsidRPr="007A33A1">
              <w:rPr>
                <w:color w:val="000000"/>
                <w:sz w:val="22"/>
                <w:szCs w:val="22"/>
                <w:lang w:val="uk-UA"/>
              </w:rPr>
              <w:br/>
            </w:r>
            <w:r w:rsidRPr="007A33A1">
              <w:rPr>
                <w:rStyle w:val="fontstyle01"/>
                <w:rFonts w:ascii="Times New Roman" w:hAnsi="Times New Roman"/>
                <w:sz w:val="22"/>
                <w:szCs w:val="22"/>
                <w:lang w:val="uk-UA"/>
              </w:rPr>
              <w:t>інформації Регулятору, а не лише інформації про потужність та використання установок для виробництва, зберігання електроенергії, включаючи планову та позапланову недоступність таких установок, передбачена Законом лише</w:t>
            </w:r>
            <w:r w:rsidRPr="007A33A1">
              <w:rPr>
                <w:color w:val="000000"/>
                <w:sz w:val="22"/>
                <w:szCs w:val="22"/>
                <w:lang w:val="uk-UA"/>
              </w:rPr>
              <w:br/>
            </w:r>
            <w:r w:rsidRPr="007A33A1">
              <w:rPr>
                <w:rStyle w:val="fontstyle01"/>
                <w:rFonts w:ascii="Times New Roman" w:hAnsi="Times New Roman"/>
                <w:sz w:val="22"/>
                <w:szCs w:val="22"/>
                <w:lang w:val="uk-UA"/>
              </w:rPr>
              <w:lastRenderedPageBreak/>
              <w:t xml:space="preserve">у випадку відтермінування учасником ринку розкриття </w:t>
            </w:r>
            <w:proofErr w:type="spellStart"/>
            <w:r w:rsidRPr="007A33A1">
              <w:rPr>
                <w:rStyle w:val="fontstyle01"/>
                <w:rFonts w:ascii="Times New Roman" w:hAnsi="Times New Roman"/>
                <w:sz w:val="22"/>
                <w:szCs w:val="22"/>
                <w:lang w:val="uk-UA"/>
              </w:rPr>
              <w:t>інсайдерської</w:t>
            </w:r>
            <w:proofErr w:type="spellEnd"/>
            <w:r w:rsidRPr="007A33A1">
              <w:rPr>
                <w:rStyle w:val="fontstyle01"/>
                <w:rFonts w:ascii="Times New Roman" w:hAnsi="Times New Roman"/>
                <w:sz w:val="22"/>
                <w:szCs w:val="22"/>
                <w:lang w:val="uk-UA"/>
              </w:rPr>
              <w:t xml:space="preserve"> інформації</w:t>
            </w:r>
            <w:r w:rsidR="008E6D16" w:rsidRPr="007A33A1">
              <w:rPr>
                <w:rStyle w:val="fontstyle01"/>
                <w:rFonts w:ascii="Times New Roman" w:hAnsi="Times New Roman"/>
                <w:sz w:val="22"/>
                <w:szCs w:val="22"/>
                <w:lang w:val="uk-UA"/>
              </w:rPr>
              <w:t>.</w:t>
            </w:r>
          </w:p>
        </w:tc>
        <w:tc>
          <w:tcPr>
            <w:tcW w:w="5210" w:type="dxa"/>
          </w:tcPr>
          <w:p w14:paraId="070705CB" w14:textId="77777777" w:rsidR="009638A6" w:rsidRPr="007A33A1" w:rsidRDefault="009638A6" w:rsidP="009638A6">
            <w:pPr>
              <w:jc w:val="both"/>
              <w:rPr>
                <w:b/>
                <w:bCs/>
                <w:sz w:val="24"/>
                <w:szCs w:val="24"/>
                <w:lang w:val="uk-UA"/>
              </w:rPr>
            </w:pPr>
            <w:r w:rsidRPr="007A33A1">
              <w:rPr>
                <w:b/>
                <w:bCs/>
                <w:sz w:val="24"/>
                <w:szCs w:val="24"/>
                <w:lang w:val="uk-UA"/>
              </w:rPr>
              <w:lastRenderedPageBreak/>
              <w:t>Також за результатами отриманих зауважень пропонується пункт 34 викласти у такій редакції:</w:t>
            </w:r>
          </w:p>
          <w:p w14:paraId="7B87858B" w14:textId="73DE5119" w:rsidR="001A70C0" w:rsidRPr="007A33A1" w:rsidRDefault="009638A6" w:rsidP="009638A6">
            <w:pPr>
              <w:jc w:val="both"/>
              <w:rPr>
                <w:sz w:val="24"/>
                <w:szCs w:val="24"/>
                <w:lang w:val="uk-UA"/>
              </w:rPr>
            </w:pPr>
            <w:r w:rsidRPr="007A33A1">
              <w:rPr>
                <w:sz w:val="24"/>
                <w:szCs w:val="24"/>
                <w:lang w:val="uk-UA"/>
              </w:rPr>
              <w:t xml:space="preserve">«26) при </w:t>
            </w:r>
            <w:r w:rsidRPr="007A33A1">
              <w:rPr>
                <w:b/>
                <w:bCs/>
                <w:strike/>
                <w:sz w:val="24"/>
                <w:szCs w:val="24"/>
                <w:lang w:val="uk-UA"/>
              </w:rPr>
              <w:t>здійсненні або</w:t>
            </w:r>
            <w:r w:rsidRPr="007A33A1">
              <w:rPr>
                <w:sz w:val="24"/>
                <w:szCs w:val="24"/>
                <w:lang w:val="uk-UA"/>
              </w:rPr>
              <w:t xml:space="preserve">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3E577A3F" w14:textId="77777777" w:rsidR="008E6D16" w:rsidRPr="007A33A1" w:rsidRDefault="008E6D16" w:rsidP="001A70C0">
            <w:pPr>
              <w:jc w:val="center"/>
              <w:rPr>
                <w:sz w:val="24"/>
                <w:szCs w:val="24"/>
                <w:lang w:val="uk-UA"/>
              </w:rPr>
            </w:pPr>
          </w:p>
          <w:p w14:paraId="4BE7E0CE" w14:textId="77777777" w:rsidR="008E6D16" w:rsidRPr="007A33A1" w:rsidRDefault="008E6D16" w:rsidP="001A70C0">
            <w:pPr>
              <w:jc w:val="center"/>
              <w:rPr>
                <w:sz w:val="24"/>
                <w:szCs w:val="24"/>
                <w:lang w:val="uk-UA"/>
              </w:rPr>
            </w:pPr>
          </w:p>
          <w:p w14:paraId="63D27378" w14:textId="77777777" w:rsidR="008E6D16" w:rsidRPr="007A33A1" w:rsidRDefault="008E6D16" w:rsidP="001A70C0">
            <w:pPr>
              <w:jc w:val="center"/>
              <w:rPr>
                <w:sz w:val="24"/>
                <w:szCs w:val="24"/>
                <w:lang w:val="uk-UA"/>
              </w:rPr>
            </w:pPr>
          </w:p>
          <w:p w14:paraId="1A1CC5EE" w14:textId="77777777" w:rsidR="008E6D16" w:rsidRPr="007A33A1" w:rsidRDefault="008E6D16" w:rsidP="001A70C0">
            <w:pPr>
              <w:jc w:val="center"/>
              <w:rPr>
                <w:sz w:val="24"/>
                <w:szCs w:val="24"/>
                <w:lang w:val="uk-UA"/>
              </w:rPr>
            </w:pPr>
          </w:p>
          <w:p w14:paraId="66F0ACCF" w14:textId="77777777" w:rsidR="008E6D16" w:rsidRPr="007A33A1" w:rsidRDefault="008E6D16" w:rsidP="001A70C0">
            <w:pPr>
              <w:jc w:val="center"/>
              <w:rPr>
                <w:sz w:val="24"/>
                <w:szCs w:val="24"/>
                <w:lang w:val="uk-UA"/>
              </w:rPr>
            </w:pPr>
          </w:p>
          <w:p w14:paraId="556FA4C2" w14:textId="77777777" w:rsidR="008E6D16" w:rsidRPr="007A33A1" w:rsidRDefault="008E6D16" w:rsidP="001A70C0">
            <w:pPr>
              <w:jc w:val="center"/>
              <w:rPr>
                <w:sz w:val="24"/>
                <w:szCs w:val="24"/>
                <w:lang w:val="uk-UA"/>
              </w:rPr>
            </w:pPr>
          </w:p>
          <w:p w14:paraId="0FB58DFD" w14:textId="77777777" w:rsidR="008E6D16" w:rsidRPr="007A33A1" w:rsidRDefault="008E6D16" w:rsidP="001A70C0">
            <w:pPr>
              <w:jc w:val="center"/>
              <w:rPr>
                <w:sz w:val="24"/>
                <w:szCs w:val="24"/>
                <w:lang w:val="uk-UA"/>
              </w:rPr>
            </w:pPr>
          </w:p>
          <w:p w14:paraId="11E74056" w14:textId="77777777" w:rsidR="008E6D16" w:rsidRPr="007A33A1" w:rsidRDefault="008E6D16" w:rsidP="001A70C0">
            <w:pPr>
              <w:jc w:val="center"/>
              <w:rPr>
                <w:sz w:val="24"/>
                <w:szCs w:val="24"/>
                <w:lang w:val="uk-UA"/>
              </w:rPr>
            </w:pPr>
          </w:p>
          <w:p w14:paraId="4BE49BD9" w14:textId="77777777" w:rsidR="008E6D16" w:rsidRPr="007A33A1" w:rsidRDefault="008E6D16" w:rsidP="001A70C0">
            <w:pPr>
              <w:jc w:val="center"/>
              <w:rPr>
                <w:sz w:val="24"/>
                <w:szCs w:val="24"/>
                <w:lang w:val="uk-UA"/>
              </w:rPr>
            </w:pPr>
          </w:p>
          <w:p w14:paraId="37C4B9B1" w14:textId="77777777" w:rsidR="008E6D16" w:rsidRPr="007A33A1" w:rsidRDefault="008E6D16" w:rsidP="001A70C0">
            <w:pPr>
              <w:jc w:val="center"/>
              <w:rPr>
                <w:sz w:val="24"/>
                <w:szCs w:val="24"/>
                <w:lang w:val="uk-UA"/>
              </w:rPr>
            </w:pPr>
          </w:p>
          <w:p w14:paraId="5E1D5293" w14:textId="77777777" w:rsidR="008E6D16" w:rsidRPr="007A33A1" w:rsidRDefault="008E6D16" w:rsidP="001A70C0">
            <w:pPr>
              <w:jc w:val="center"/>
              <w:rPr>
                <w:sz w:val="24"/>
                <w:szCs w:val="24"/>
                <w:lang w:val="uk-UA"/>
              </w:rPr>
            </w:pPr>
          </w:p>
          <w:p w14:paraId="60B0CD6A" w14:textId="77777777" w:rsidR="008E6D16" w:rsidRPr="007A33A1" w:rsidRDefault="008E6D16" w:rsidP="001A70C0">
            <w:pPr>
              <w:jc w:val="center"/>
              <w:rPr>
                <w:sz w:val="24"/>
                <w:szCs w:val="24"/>
                <w:lang w:val="uk-UA"/>
              </w:rPr>
            </w:pPr>
          </w:p>
          <w:p w14:paraId="263ADA6B" w14:textId="77777777" w:rsidR="008E6D16" w:rsidRPr="007A33A1" w:rsidRDefault="008E6D16" w:rsidP="001A70C0">
            <w:pPr>
              <w:jc w:val="center"/>
              <w:rPr>
                <w:sz w:val="24"/>
                <w:szCs w:val="24"/>
                <w:lang w:val="uk-UA"/>
              </w:rPr>
            </w:pPr>
          </w:p>
          <w:p w14:paraId="5A3FA876" w14:textId="77777777" w:rsidR="008E6D16" w:rsidRPr="007A33A1" w:rsidRDefault="008E6D16" w:rsidP="001A70C0">
            <w:pPr>
              <w:jc w:val="center"/>
              <w:rPr>
                <w:sz w:val="24"/>
                <w:szCs w:val="24"/>
                <w:lang w:val="uk-UA"/>
              </w:rPr>
            </w:pPr>
          </w:p>
          <w:p w14:paraId="6E159301" w14:textId="77777777" w:rsidR="009638A6" w:rsidRPr="007A33A1" w:rsidRDefault="009638A6" w:rsidP="001A70C0">
            <w:pPr>
              <w:jc w:val="center"/>
              <w:rPr>
                <w:sz w:val="24"/>
                <w:szCs w:val="24"/>
                <w:lang w:val="uk-UA"/>
              </w:rPr>
            </w:pPr>
          </w:p>
          <w:p w14:paraId="33691F49" w14:textId="77777777" w:rsidR="008E6D16" w:rsidRPr="007A33A1" w:rsidRDefault="008E6D16" w:rsidP="001A70C0">
            <w:pPr>
              <w:jc w:val="center"/>
              <w:rPr>
                <w:sz w:val="24"/>
                <w:szCs w:val="24"/>
                <w:lang w:val="uk-UA"/>
              </w:rPr>
            </w:pPr>
          </w:p>
          <w:p w14:paraId="0A08690D" w14:textId="77777777" w:rsidR="008E6D16" w:rsidRPr="007A33A1" w:rsidRDefault="008E6D16" w:rsidP="001A70C0">
            <w:pPr>
              <w:jc w:val="center"/>
              <w:rPr>
                <w:sz w:val="24"/>
                <w:szCs w:val="24"/>
                <w:lang w:val="uk-UA"/>
              </w:rPr>
            </w:pPr>
          </w:p>
          <w:p w14:paraId="13052CAB" w14:textId="77777777" w:rsidR="008E6D16" w:rsidRPr="007A33A1" w:rsidRDefault="008E6D16" w:rsidP="001A70C0">
            <w:pPr>
              <w:jc w:val="center"/>
              <w:rPr>
                <w:sz w:val="24"/>
                <w:szCs w:val="24"/>
                <w:lang w:val="uk-UA"/>
              </w:rPr>
            </w:pPr>
          </w:p>
          <w:p w14:paraId="0F0E88B9" w14:textId="77777777" w:rsidR="009B36B1" w:rsidRPr="007A33A1" w:rsidRDefault="009B36B1" w:rsidP="009B36B1">
            <w:pPr>
              <w:rPr>
                <w:b/>
                <w:sz w:val="24"/>
                <w:szCs w:val="24"/>
                <w:shd w:val="clear" w:color="auto" w:fill="FFFFFF"/>
                <w:lang w:val="uk-UA"/>
              </w:rPr>
            </w:pPr>
            <w:r w:rsidRPr="007A33A1">
              <w:rPr>
                <w:b/>
                <w:sz w:val="24"/>
                <w:szCs w:val="24"/>
                <w:shd w:val="clear" w:color="auto" w:fill="FFFFFF"/>
                <w:lang w:val="uk-UA"/>
              </w:rPr>
              <w:t>Пропонується відхилити</w:t>
            </w:r>
          </w:p>
          <w:p w14:paraId="1F143AF5" w14:textId="77777777" w:rsidR="008E6D16" w:rsidRPr="007A33A1" w:rsidRDefault="008E6D16" w:rsidP="008E6D16">
            <w:pPr>
              <w:jc w:val="both"/>
              <w:rPr>
                <w:sz w:val="24"/>
                <w:szCs w:val="24"/>
                <w:lang w:val="uk-UA"/>
              </w:rPr>
            </w:pPr>
            <w:r w:rsidRPr="007A33A1">
              <w:rPr>
                <w:sz w:val="24"/>
                <w:szCs w:val="24"/>
                <w:lang w:val="uk-UA"/>
              </w:rPr>
              <w:t>Відповідно до пункту 22</w:t>
            </w:r>
            <w:r w:rsidRPr="007A33A1">
              <w:rPr>
                <w:sz w:val="24"/>
                <w:szCs w:val="24"/>
                <w:vertAlign w:val="superscript"/>
                <w:lang w:val="uk-UA"/>
              </w:rPr>
              <w:t>1</w:t>
            </w:r>
            <w:r w:rsidRPr="007A33A1">
              <w:rPr>
                <w:sz w:val="24"/>
                <w:szCs w:val="24"/>
                <w:lang w:val="uk-UA"/>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w:t>
            </w:r>
            <w:r w:rsidRPr="007A33A1">
              <w:rPr>
                <w:sz w:val="24"/>
                <w:szCs w:val="24"/>
                <w:lang w:val="uk-UA"/>
              </w:rPr>
              <w:lastRenderedPageBreak/>
              <w:t>державного регулювання у сферах енергетики та комунальних послуг Регулятор, зокрема, проводить розслідування зловживань на оптових енергетичних ринках у порядку, затвердженому Регулятором.</w:t>
            </w:r>
          </w:p>
          <w:p w14:paraId="662678E2" w14:textId="77777777" w:rsidR="008E6D16" w:rsidRPr="007A33A1" w:rsidRDefault="008E6D16" w:rsidP="008E6D16">
            <w:pPr>
              <w:jc w:val="both"/>
              <w:rPr>
                <w:sz w:val="24"/>
                <w:szCs w:val="24"/>
                <w:lang w:val="uk-UA"/>
              </w:rPr>
            </w:pPr>
            <w:r w:rsidRPr="007A33A1">
              <w:rPr>
                <w:sz w:val="24"/>
                <w:szCs w:val="24"/>
                <w:lang w:val="uk-UA"/>
              </w:rPr>
              <w:t>Відповідно до частини першої статті 19 Закону Регулятор здійснює державний контроль за дотриманням суб’єктами господарювання, що провадять діяльність у сферах енергетики та 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6CF85290" w14:textId="77777777" w:rsidR="008E6D16" w:rsidRPr="007A33A1" w:rsidRDefault="008E6D16" w:rsidP="008E6D16">
            <w:pPr>
              <w:jc w:val="both"/>
              <w:rPr>
                <w:sz w:val="24"/>
                <w:szCs w:val="24"/>
                <w:lang w:val="uk-UA"/>
              </w:rPr>
            </w:pPr>
            <w:r w:rsidRPr="007A33A1">
              <w:rPr>
                <w:sz w:val="24"/>
                <w:szCs w:val="24"/>
                <w:lang w:val="uk-UA"/>
              </w:rPr>
              <w:t>Частиною другою статті 77 Закону України «Про ринок електричної енергії» визначено, що є правопорушенням на ринку електричної енергії, до яких, зокрема, відноситься зловживання на оптовому енергетичному ринку.</w:t>
            </w:r>
          </w:p>
          <w:p w14:paraId="0D843DB3" w14:textId="77777777" w:rsidR="008E6D16" w:rsidRPr="007A33A1" w:rsidRDefault="008E6D16" w:rsidP="008E6D16">
            <w:pPr>
              <w:jc w:val="both"/>
              <w:rPr>
                <w:sz w:val="24"/>
                <w:szCs w:val="24"/>
                <w:lang w:val="uk-UA"/>
              </w:rPr>
            </w:pPr>
            <w:r w:rsidRPr="007A33A1">
              <w:rPr>
                <w:sz w:val="24"/>
                <w:szCs w:val="24"/>
                <w:lang w:val="uk-UA"/>
              </w:rPr>
              <w:t>Аналогічні положення щодо порушень на ринку природного газу містить частина друга статті 59 Закону України «Про ринок природного газу».</w:t>
            </w:r>
          </w:p>
          <w:p w14:paraId="253FB859" w14:textId="77777777" w:rsidR="008E6D16" w:rsidRPr="007A33A1" w:rsidRDefault="008E6D16" w:rsidP="008E6D16">
            <w:pPr>
              <w:jc w:val="both"/>
              <w:rPr>
                <w:sz w:val="24"/>
                <w:szCs w:val="24"/>
                <w:lang w:val="uk-UA"/>
              </w:rPr>
            </w:pPr>
            <w:r w:rsidRPr="007A33A1">
              <w:rPr>
                <w:sz w:val="24"/>
                <w:szCs w:val="24"/>
                <w:lang w:val="uk-UA"/>
              </w:rPr>
              <w:t>При цьому, визначення зловживанню на оптовому енергетичному ринку також наведено в пункті 3 частини першої статті 21 Закону.</w:t>
            </w:r>
          </w:p>
          <w:p w14:paraId="744460E5" w14:textId="77777777" w:rsidR="008E6D16" w:rsidRPr="007A33A1" w:rsidRDefault="008E6D16" w:rsidP="008E6D16">
            <w:pPr>
              <w:jc w:val="both"/>
              <w:rPr>
                <w:sz w:val="24"/>
                <w:szCs w:val="24"/>
                <w:lang w:val="uk-UA"/>
              </w:rPr>
            </w:pPr>
            <w:r w:rsidRPr="007A33A1">
              <w:rPr>
                <w:sz w:val="24"/>
                <w:szCs w:val="24"/>
                <w:lang w:val="uk-UA"/>
              </w:rPr>
              <w:t xml:space="preserve">З огляду на зазначене, у разі виявлення порушень за результатами відповідної перевірки або розслідування, НКРЕКП буде застосовано санкції відповідно до вимог чинного законодавства, тобто включення відповідних положень до ліцензійних умов не призведе до </w:t>
            </w:r>
            <w:r w:rsidRPr="007A33A1">
              <w:rPr>
                <w:sz w:val="24"/>
                <w:szCs w:val="24"/>
                <w:lang w:val="uk-UA"/>
              </w:rPr>
              <w:lastRenderedPageBreak/>
              <w:t>подвійного застосування санкцій за одне й те саме правопорушення.</w:t>
            </w:r>
          </w:p>
          <w:p w14:paraId="33318A35" w14:textId="6766CB79" w:rsidR="001A0D68" w:rsidRPr="007A33A1" w:rsidRDefault="001A0D68" w:rsidP="001A0D68">
            <w:pPr>
              <w:jc w:val="both"/>
              <w:rPr>
                <w:b/>
                <w:bCs/>
                <w:sz w:val="24"/>
                <w:szCs w:val="24"/>
                <w:lang w:val="uk-UA"/>
              </w:rPr>
            </w:pPr>
            <w:r w:rsidRPr="007A33A1">
              <w:rPr>
                <w:b/>
                <w:bCs/>
                <w:sz w:val="24"/>
                <w:szCs w:val="24"/>
                <w:lang w:val="uk-UA"/>
              </w:rPr>
              <w:t xml:space="preserve">Враховуючи надані зауваження іншими учасниками, пропонується пункт 2.3 глави 2 Ліцензійних умов доповнити </w:t>
            </w:r>
            <w:r w:rsidRPr="007A33A1">
              <w:rPr>
                <w:b/>
                <w:bCs/>
                <w:sz w:val="24"/>
                <w:szCs w:val="24"/>
                <w:u w:val="single"/>
                <w:lang w:val="uk-UA"/>
              </w:rPr>
              <w:t>вісьмома</w:t>
            </w:r>
            <w:r w:rsidRPr="007A33A1">
              <w:rPr>
                <w:b/>
                <w:bCs/>
                <w:sz w:val="24"/>
                <w:szCs w:val="24"/>
                <w:lang w:val="uk-UA"/>
              </w:rPr>
              <w:t xml:space="preserve"> новими підпунктами такого змісту:</w:t>
            </w:r>
          </w:p>
          <w:p w14:paraId="0E8FF4BD" w14:textId="77777777" w:rsidR="001A0D68" w:rsidRPr="007A33A1" w:rsidRDefault="001A0D68" w:rsidP="001A0D68">
            <w:pPr>
              <w:jc w:val="both"/>
              <w:rPr>
                <w:sz w:val="24"/>
                <w:szCs w:val="24"/>
                <w:lang w:val="uk-UA"/>
              </w:rPr>
            </w:pPr>
            <w:r w:rsidRPr="007A33A1">
              <w:rPr>
                <w:sz w:val="24"/>
                <w:szCs w:val="24"/>
                <w:lang w:val="uk-UA"/>
              </w:rPr>
              <w:t xml:space="preserve">85) при </w:t>
            </w:r>
            <w:r w:rsidRPr="007A33A1">
              <w:rPr>
                <w:b/>
                <w:bCs/>
                <w:strike/>
                <w:sz w:val="24"/>
                <w:szCs w:val="24"/>
                <w:lang w:val="uk-UA"/>
              </w:rPr>
              <w:t>здійсненні або</w:t>
            </w:r>
            <w:r w:rsidRPr="007A33A1">
              <w:rPr>
                <w:sz w:val="24"/>
                <w:szCs w:val="24"/>
                <w:lang w:val="uk-UA"/>
              </w:rPr>
              <w:t xml:space="preserve">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43ACB633" w14:textId="77777777" w:rsidR="001A0D68" w:rsidRPr="007A33A1" w:rsidRDefault="001A0D68" w:rsidP="001A0D68">
            <w:pPr>
              <w:jc w:val="both"/>
              <w:rPr>
                <w:sz w:val="24"/>
                <w:szCs w:val="24"/>
                <w:lang w:val="uk-UA"/>
              </w:rPr>
            </w:pPr>
            <w:r w:rsidRPr="007A33A1">
              <w:rPr>
                <w:sz w:val="24"/>
                <w:szCs w:val="24"/>
                <w:lang w:val="uk-UA"/>
              </w:rPr>
              <w:t>86) при здійсненні діяльності на оптовому енергетичному ринку:</w:t>
            </w:r>
          </w:p>
          <w:p w14:paraId="53D69D90" w14:textId="77777777" w:rsidR="001A0D68" w:rsidRPr="007A33A1" w:rsidRDefault="001A0D68" w:rsidP="001A0D68">
            <w:pPr>
              <w:jc w:val="both"/>
              <w:rPr>
                <w:sz w:val="24"/>
                <w:szCs w:val="24"/>
                <w:lang w:val="uk-UA"/>
              </w:rPr>
            </w:pPr>
            <w:r w:rsidRPr="007A33A1">
              <w:rPr>
                <w:sz w:val="24"/>
                <w:szCs w:val="24"/>
                <w:lang w:val="uk-UA"/>
              </w:rPr>
              <w:t xml:space="preserve">своєчасно оприлюднювати (розкривати) наявну </w:t>
            </w:r>
            <w:proofErr w:type="spellStart"/>
            <w:r w:rsidRPr="007A33A1">
              <w:rPr>
                <w:sz w:val="24"/>
                <w:szCs w:val="24"/>
                <w:lang w:val="uk-UA"/>
              </w:rPr>
              <w:t>інсайдерську</w:t>
            </w:r>
            <w:proofErr w:type="spellEnd"/>
            <w:r w:rsidRPr="007A33A1">
              <w:rPr>
                <w:sz w:val="24"/>
                <w:szCs w:val="24"/>
                <w:lang w:val="uk-UA"/>
              </w:rPr>
              <w:t xml:space="preserve"> інформацію про ліцензовану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sz w:val="24"/>
                <w:szCs w:val="24"/>
                <w:lang w:val="uk-UA"/>
              </w:rPr>
              <w:t>інсайдерської</w:t>
            </w:r>
            <w:proofErr w:type="spellEnd"/>
            <w:r w:rsidRPr="007A33A1">
              <w:rPr>
                <w:sz w:val="24"/>
                <w:szCs w:val="24"/>
                <w:lang w:val="uk-UA"/>
              </w:rPr>
              <w:t xml:space="preserve"> інформації;</w:t>
            </w:r>
          </w:p>
          <w:p w14:paraId="6B6791C0" w14:textId="77777777" w:rsidR="001A0D68" w:rsidRPr="007A33A1" w:rsidRDefault="001A0D68" w:rsidP="001A0D68">
            <w:pPr>
              <w:jc w:val="both"/>
              <w:rPr>
                <w:sz w:val="24"/>
                <w:szCs w:val="24"/>
                <w:lang w:val="uk-UA"/>
              </w:rPr>
            </w:pPr>
            <w:r w:rsidRPr="007A33A1">
              <w:rPr>
                <w:sz w:val="24"/>
                <w:szCs w:val="24"/>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7F4F56ED" w14:textId="77777777" w:rsidR="001A0D68" w:rsidRPr="007A33A1" w:rsidRDefault="001A0D68" w:rsidP="001A0D68">
            <w:pPr>
              <w:jc w:val="both"/>
              <w:rPr>
                <w:sz w:val="24"/>
                <w:szCs w:val="24"/>
                <w:lang w:val="uk-UA"/>
              </w:rPr>
            </w:pPr>
            <w:r w:rsidRPr="007A33A1">
              <w:rPr>
                <w:sz w:val="24"/>
                <w:szCs w:val="24"/>
                <w:lang w:val="uk-UA"/>
              </w:rPr>
              <w:lastRenderedPageBreak/>
              <w:t>не здійснювати маніпулювання чи спроби маніпулювання на ринку електричної енергії;</w:t>
            </w:r>
          </w:p>
          <w:p w14:paraId="41A3ABE4" w14:textId="6A5C5FBD" w:rsidR="001A0D68" w:rsidRPr="007A33A1" w:rsidRDefault="001A0D68" w:rsidP="001A0D68">
            <w:pPr>
              <w:jc w:val="both"/>
              <w:rPr>
                <w:sz w:val="24"/>
                <w:szCs w:val="24"/>
                <w:lang w:val="uk-UA"/>
              </w:rPr>
            </w:pPr>
            <w:r w:rsidRPr="007A33A1">
              <w:rPr>
                <w:b/>
                <w:bCs/>
                <w:strike/>
                <w:sz w:val="24"/>
                <w:szCs w:val="24"/>
                <w:lang w:val="uk-UA"/>
              </w:rPr>
              <w:t>89)</w:t>
            </w:r>
            <w:r w:rsidRPr="007A33A1">
              <w:rPr>
                <w:sz w:val="24"/>
                <w:szCs w:val="24"/>
                <w:lang w:val="uk-UA"/>
              </w:rPr>
              <w:t xml:space="preserve"> надавати НКРЕКП інформацію про потужність та використання установок для передачі електроенергії, включаючи планову та позапланову недоступність таких установок, а також розкривати (оприлюднювати) її у порядку, встановленому НКРЕКП;</w:t>
            </w:r>
          </w:p>
          <w:p w14:paraId="21C6BCC2" w14:textId="2F8C1E49" w:rsidR="001A0D68" w:rsidRPr="007A33A1" w:rsidRDefault="001A0D68" w:rsidP="001A0D68">
            <w:pPr>
              <w:jc w:val="both"/>
              <w:rPr>
                <w:sz w:val="24"/>
                <w:szCs w:val="24"/>
                <w:lang w:val="uk-UA"/>
              </w:rPr>
            </w:pPr>
            <w:r w:rsidRPr="007A33A1">
              <w:rPr>
                <w:b/>
                <w:bCs/>
                <w:sz w:val="24"/>
                <w:szCs w:val="24"/>
                <w:lang w:val="uk-UA"/>
              </w:rPr>
              <w:t>87)</w:t>
            </w:r>
            <w:r w:rsidRPr="007A33A1">
              <w:rPr>
                <w:sz w:val="24"/>
                <w:szCs w:val="24"/>
                <w:lang w:val="uk-UA"/>
              </w:rPr>
              <w:t xml:space="preserve"> надавати інформацію про розподілену пропускну спроможність на кожний розрахунковий період на ринку електричної енергії та про відповідні умови використання пропускної спроможності з метою визначення обсягів пропонованої пропускної спроможності;</w:t>
            </w:r>
          </w:p>
          <w:p w14:paraId="60441F4A" w14:textId="2FD4C875" w:rsidR="001A0D68" w:rsidRPr="007A33A1" w:rsidRDefault="001A0D68" w:rsidP="001A0D68">
            <w:pPr>
              <w:jc w:val="both"/>
              <w:rPr>
                <w:sz w:val="24"/>
                <w:szCs w:val="24"/>
                <w:lang w:val="uk-UA"/>
              </w:rPr>
            </w:pPr>
            <w:r w:rsidRPr="007A33A1">
              <w:rPr>
                <w:b/>
                <w:bCs/>
                <w:sz w:val="24"/>
                <w:szCs w:val="24"/>
                <w:lang w:val="uk-UA"/>
              </w:rPr>
              <w:t>88)</w:t>
            </w:r>
            <w:r w:rsidRPr="007A33A1">
              <w:rPr>
                <w:sz w:val="24"/>
                <w:szCs w:val="24"/>
                <w:lang w:val="uk-UA"/>
              </w:rPr>
              <w:t xml:space="preserve"> забезпечувати розподіл пропускної спроможності міждержавних перетинів у порядку, визначеному Законом України «Про ринок електричної енергії» та Порядком розподілу пропускної спроможності міждержавних перетинів, затверджених постановою НКРЕКП від 03 квітня 2020 року  № 763;</w:t>
            </w:r>
          </w:p>
          <w:p w14:paraId="028969FE" w14:textId="7BEF5195" w:rsidR="001A0D68" w:rsidRPr="007A33A1" w:rsidRDefault="001A0D68" w:rsidP="001A0D68">
            <w:pPr>
              <w:jc w:val="both"/>
              <w:rPr>
                <w:sz w:val="24"/>
                <w:szCs w:val="24"/>
                <w:lang w:val="uk-UA"/>
              </w:rPr>
            </w:pPr>
            <w:r w:rsidRPr="007A33A1">
              <w:rPr>
                <w:b/>
                <w:bCs/>
                <w:sz w:val="24"/>
                <w:szCs w:val="24"/>
                <w:lang w:val="uk-UA"/>
              </w:rPr>
              <w:t>89)</w:t>
            </w:r>
            <w:r w:rsidRPr="007A33A1">
              <w:rPr>
                <w:sz w:val="24"/>
                <w:szCs w:val="24"/>
                <w:lang w:val="uk-UA"/>
              </w:rPr>
              <w:t xml:space="preserve"> мати систему спостереження за роботою ринку допоміжних послуг та балансуючого ринку, розподілом пропускної спроможності міждержавних перетинів та виконанням інших функцій, передбачених законом, про результати функціонування якої повідомляти НКРЕКП у визначеному нею порядку невідкладно, але не пізніше наступного робочого дня, у разі появи обґрунтованих підстав вважати, що операції з оптовими енергетичними продуктами здійснювалися з порушенням встановлених обмежень щодо поводження з </w:t>
            </w:r>
            <w:proofErr w:type="spellStart"/>
            <w:r w:rsidRPr="007A33A1">
              <w:rPr>
                <w:sz w:val="24"/>
                <w:szCs w:val="24"/>
                <w:lang w:val="uk-UA"/>
              </w:rPr>
              <w:t>інсайдерською</w:t>
            </w:r>
            <w:proofErr w:type="spellEnd"/>
            <w:r w:rsidRPr="007A33A1">
              <w:rPr>
                <w:sz w:val="24"/>
                <w:szCs w:val="24"/>
                <w:lang w:val="uk-UA"/>
              </w:rPr>
              <w:t xml:space="preserve"> </w:t>
            </w:r>
            <w:r w:rsidRPr="007A33A1">
              <w:rPr>
                <w:sz w:val="24"/>
                <w:szCs w:val="24"/>
                <w:lang w:val="uk-UA"/>
              </w:rPr>
              <w:lastRenderedPageBreak/>
              <w:t>інформацією або такі операції мають ознаки маніпулювання чи спроби маніпулювання на ринку електричної енергії;</w:t>
            </w:r>
          </w:p>
          <w:p w14:paraId="6CB3F975" w14:textId="29FF4D59" w:rsidR="001A0D68" w:rsidRPr="007A33A1" w:rsidRDefault="001A0D68" w:rsidP="001A0D68">
            <w:pPr>
              <w:jc w:val="both"/>
              <w:rPr>
                <w:sz w:val="24"/>
                <w:szCs w:val="24"/>
                <w:lang w:val="uk-UA"/>
              </w:rPr>
            </w:pPr>
            <w:r w:rsidRPr="007A33A1">
              <w:rPr>
                <w:b/>
                <w:bCs/>
                <w:sz w:val="24"/>
                <w:szCs w:val="24"/>
                <w:lang w:val="uk-UA"/>
              </w:rPr>
              <w:t>90</w:t>
            </w:r>
            <w:r w:rsidRPr="007A33A1">
              <w:rPr>
                <w:sz w:val="24"/>
                <w:szCs w:val="24"/>
                <w:lang w:val="uk-UA"/>
              </w:rPr>
              <w:t xml:space="preserve">) забезпечити функціонування платформи </w:t>
            </w:r>
            <w:proofErr w:type="spellStart"/>
            <w:r w:rsidRPr="007A33A1">
              <w:rPr>
                <w:sz w:val="24"/>
                <w:szCs w:val="24"/>
                <w:lang w:val="uk-UA"/>
              </w:rPr>
              <w:t>інсайдерської</w:t>
            </w:r>
            <w:proofErr w:type="spellEnd"/>
            <w:r w:rsidRPr="007A33A1">
              <w:rPr>
                <w:sz w:val="24"/>
                <w:szCs w:val="24"/>
                <w:lang w:val="uk-UA"/>
              </w:rPr>
              <w:t xml:space="preserve"> інформації для розкриття </w:t>
            </w:r>
            <w:proofErr w:type="spellStart"/>
            <w:r w:rsidRPr="007A33A1">
              <w:rPr>
                <w:sz w:val="24"/>
                <w:szCs w:val="24"/>
                <w:lang w:val="uk-UA"/>
              </w:rPr>
              <w:t>інсайдерської</w:t>
            </w:r>
            <w:proofErr w:type="spellEnd"/>
            <w:r w:rsidRPr="007A33A1">
              <w:rPr>
                <w:sz w:val="24"/>
                <w:szCs w:val="24"/>
                <w:lang w:val="uk-UA"/>
              </w:rPr>
              <w:t xml:space="preserve"> інформації про ринок електричної енергії та здійснювати функції адміністратора передачі даних та адміністратора платформи </w:t>
            </w:r>
            <w:proofErr w:type="spellStart"/>
            <w:r w:rsidRPr="007A33A1">
              <w:rPr>
                <w:sz w:val="24"/>
                <w:szCs w:val="24"/>
                <w:lang w:val="uk-UA"/>
              </w:rPr>
              <w:t>інсайдерської</w:t>
            </w:r>
            <w:proofErr w:type="spellEnd"/>
            <w:r w:rsidRPr="007A33A1">
              <w:rPr>
                <w:sz w:val="24"/>
                <w:szCs w:val="24"/>
                <w:lang w:val="uk-UA"/>
              </w:rPr>
              <w:t xml:space="preserve"> інформації відповідно до Порядку функціонування платформ </w:t>
            </w:r>
            <w:proofErr w:type="spellStart"/>
            <w:r w:rsidRPr="007A33A1">
              <w:rPr>
                <w:sz w:val="24"/>
                <w:szCs w:val="24"/>
                <w:lang w:val="uk-UA"/>
              </w:rPr>
              <w:t>інсайдерської</w:t>
            </w:r>
            <w:proofErr w:type="spellEnd"/>
            <w:r w:rsidRPr="007A33A1">
              <w:rPr>
                <w:sz w:val="24"/>
                <w:szCs w:val="24"/>
                <w:lang w:val="uk-UA"/>
              </w:rPr>
              <w:t xml:space="preserve"> інформації, затвердженого постановою НКРЕКП від                 16 січня 2024 року № 137, та відповідати вимогам, встановленим Порядком набуття, призупинення і припинення статусу адміністратора передачі даних, затвердженим постановою НКРЕКП від 27 грудня 2023 року  № 2613;</w:t>
            </w:r>
          </w:p>
          <w:p w14:paraId="4F75E295" w14:textId="4F67124F" w:rsidR="001A0D68" w:rsidRPr="007A33A1" w:rsidRDefault="001A0D68" w:rsidP="001A0D68">
            <w:pPr>
              <w:jc w:val="both"/>
              <w:rPr>
                <w:sz w:val="24"/>
                <w:szCs w:val="24"/>
                <w:lang w:val="uk-UA"/>
              </w:rPr>
            </w:pPr>
            <w:r w:rsidRPr="007A33A1">
              <w:rPr>
                <w:b/>
                <w:bCs/>
                <w:sz w:val="24"/>
                <w:szCs w:val="24"/>
                <w:lang w:val="uk-UA"/>
              </w:rPr>
              <w:t>91</w:t>
            </w:r>
            <w:r w:rsidRPr="007A33A1">
              <w:rPr>
                <w:sz w:val="24"/>
                <w:szCs w:val="24"/>
                <w:lang w:val="uk-UA"/>
              </w:rPr>
              <w:t xml:space="preserve">) призупиняти виконання функцій адміністратора передачі даних та адміністратора платформи </w:t>
            </w:r>
            <w:proofErr w:type="spellStart"/>
            <w:r w:rsidRPr="007A33A1">
              <w:rPr>
                <w:sz w:val="24"/>
                <w:szCs w:val="24"/>
                <w:lang w:val="uk-UA"/>
              </w:rPr>
              <w:t>інсайдерської</w:t>
            </w:r>
            <w:proofErr w:type="spellEnd"/>
            <w:r w:rsidRPr="007A33A1">
              <w:rPr>
                <w:sz w:val="24"/>
                <w:szCs w:val="24"/>
                <w:lang w:val="uk-UA"/>
              </w:rPr>
              <w:t xml:space="preserve"> інформації на підставі рішення НКРЕКП </w:t>
            </w:r>
            <w:r w:rsidRPr="007A33A1">
              <w:rPr>
                <w:b/>
                <w:bCs/>
                <w:sz w:val="24"/>
                <w:szCs w:val="24"/>
                <w:lang w:val="uk-UA"/>
              </w:rPr>
              <w:t>на строк до усунення такої невідповідності</w:t>
            </w:r>
            <w:r w:rsidRPr="007A33A1">
              <w:rPr>
                <w:sz w:val="24"/>
                <w:szCs w:val="24"/>
                <w:lang w:val="uk-UA"/>
              </w:rPr>
              <w:t>;</w:t>
            </w:r>
          </w:p>
          <w:p w14:paraId="761E1131" w14:textId="55F3521E" w:rsidR="001A0D68" w:rsidRPr="007A33A1" w:rsidRDefault="001A0D68" w:rsidP="001A0D68">
            <w:pPr>
              <w:jc w:val="both"/>
              <w:rPr>
                <w:sz w:val="24"/>
                <w:szCs w:val="24"/>
                <w:lang w:val="uk-UA"/>
              </w:rPr>
            </w:pPr>
            <w:r w:rsidRPr="007A33A1">
              <w:rPr>
                <w:b/>
                <w:bCs/>
                <w:sz w:val="24"/>
                <w:szCs w:val="24"/>
                <w:lang w:val="uk-UA"/>
              </w:rPr>
              <w:t>92</w:t>
            </w:r>
            <w:r w:rsidRPr="007A33A1">
              <w:rPr>
                <w:sz w:val="24"/>
                <w:szCs w:val="24"/>
                <w:lang w:val="uk-UA"/>
              </w:rPr>
              <w:t>) відшкодовувати власникам фізичного права на передачу за будь-яке зменшення фізичного права на передачу відповідно до правил розподілу пропускної спроможності міждержавних перетинів, у тому числі у разі настання обставин непереборної сили або виникнення надзвичайної ситуації.</w:t>
            </w:r>
          </w:p>
        </w:tc>
      </w:tr>
      <w:tr w:rsidR="001A70C0" w:rsidRPr="007A33A1" w14:paraId="6115B568" w14:textId="77777777" w:rsidTr="008E6D16">
        <w:tc>
          <w:tcPr>
            <w:tcW w:w="4673" w:type="dxa"/>
          </w:tcPr>
          <w:p w14:paraId="16B77CF5" w14:textId="77777777" w:rsidR="001A70C0" w:rsidRPr="007A33A1" w:rsidRDefault="001A70C0" w:rsidP="001A70C0">
            <w:pPr>
              <w:shd w:val="clear" w:color="auto" w:fill="FFFFFF"/>
              <w:tabs>
                <w:tab w:val="left" w:pos="318"/>
              </w:tabs>
              <w:ind w:firstLine="567"/>
              <w:jc w:val="both"/>
              <w:textAlignment w:val="baseline"/>
              <w:rPr>
                <w:sz w:val="22"/>
                <w:szCs w:val="22"/>
                <w:lang w:val="uk-UA"/>
              </w:rPr>
            </w:pPr>
            <w:r w:rsidRPr="007A33A1">
              <w:rPr>
                <w:bCs/>
                <w:sz w:val="22"/>
                <w:szCs w:val="22"/>
                <w:lang w:val="uk-UA"/>
              </w:rPr>
              <w:lastRenderedPageBreak/>
              <w:t xml:space="preserve">6. Доповнити пункт 2.2 глави 2 </w:t>
            </w:r>
            <w:r w:rsidRPr="007A33A1">
              <w:rPr>
                <w:sz w:val="22"/>
                <w:szCs w:val="22"/>
                <w:lang w:val="uk-UA"/>
              </w:rPr>
              <w:t xml:space="preserve">Ліцензійних умов </w:t>
            </w:r>
            <w:r w:rsidRPr="007A33A1">
              <w:rPr>
                <w:bCs/>
                <w:sz w:val="22"/>
                <w:szCs w:val="22"/>
                <w:shd w:val="clear" w:color="auto" w:fill="FFFFFF"/>
                <w:lang w:val="uk-UA"/>
              </w:rPr>
              <w:t>провадження господарської діяльності зі здійснення функцій оператора ринку</w:t>
            </w:r>
            <w:r w:rsidRPr="007A33A1">
              <w:rPr>
                <w:sz w:val="22"/>
                <w:szCs w:val="22"/>
                <w:lang w:val="uk-UA"/>
              </w:rPr>
              <w:t xml:space="preserve">, затверджених постановою Національної комісії, що здійснює державне регулювання у сферах енергетики та комунальних послуг, від </w:t>
            </w:r>
            <w:r w:rsidRPr="007A33A1">
              <w:rPr>
                <w:sz w:val="22"/>
                <w:szCs w:val="22"/>
                <w:lang w:val="uk-UA"/>
              </w:rPr>
              <w:lastRenderedPageBreak/>
              <w:t>27 грудня 2017 року № 1466, п’ятьма новими підпунктами такого змісту:</w:t>
            </w:r>
          </w:p>
          <w:p w14:paraId="18417954" w14:textId="77777777" w:rsidR="001A70C0" w:rsidRPr="007A33A1" w:rsidRDefault="001A70C0" w:rsidP="001A70C0">
            <w:pPr>
              <w:ind w:firstLine="567"/>
              <w:jc w:val="both"/>
              <w:rPr>
                <w:b/>
                <w:sz w:val="22"/>
                <w:szCs w:val="22"/>
                <w:lang w:val="uk-UA"/>
              </w:rPr>
            </w:pPr>
            <w:r w:rsidRPr="007A33A1">
              <w:rPr>
                <w:b/>
                <w:sz w:val="22"/>
                <w:szCs w:val="22"/>
                <w:lang w:val="uk-UA"/>
              </w:rPr>
              <w:t>41) при здійсненні або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22D85971" w14:textId="77777777" w:rsidR="001A70C0" w:rsidRPr="007A33A1" w:rsidRDefault="001A70C0" w:rsidP="001A70C0">
            <w:pPr>
              <w:ind w:firstLine="567"/>
              <w:jc w:val="both"/>
              <w:rPr>
                <w:b/>
                <w:sz w:val="22"/>
                <w:szCs w:val="22"/>
                <w:lang w:val="uk-UA"/>
              </w:rPr>
            </w:pPr>
            <w:r w:rsidRPr="007A33A1">
              <w:rPr>
                <w:b/>
                <w:sz w:val="22"/>
                <w:szCs w:val="22"/>
                <w:lang w:val="uk-UA"/>
              </w:rPr>
              <w:t>42) при здійсненні діяльності на оптовому енергетичному ринку:</w:t>
            </w:r>
          </w:p>
          <w:p w14:paraId="60EC1A4B" w14:textId="77777777" w:rsidR="001A70C0" w:rsidRPr="007A33A1" w:rsidRDefault="001A70C0" w:rsidP="001A70C0">
            <w:pPr>
              <w:ind w:firstLine="567"/>
              <w:jc w:val="both"/>
              <w:rPr>
                <w:b/>
                <w:sz w:val="22"/>
                <w:szCs w:val="22"/>
                <w:lang w:val="uk-UA"/>
              </w:rPr>
            </w:pPr>
            <w:r w:rsidRPr="007A33A1">
              <w:rPr>
                <w:b/>
                <w:sz w:val="22"/>
                <w:szCs w:val="22"/>
                <w:lang w:val="uk-UA"/>
              </w:rPr>
              <w:t xml:space="preserve">своєчасно оприлюднювати (розкривати) наявну </w:t>
            </w:r>
            <w:proofErr w:type="spellStart"/>
            <w:r w:rsidRPr="007A33A1">
              <w:rPr>
                <w:b/>
                <w:sz w:val="22"/>
                <w:szCs w:val="22"/>
                <w:lang w:val="uk-UA"/>
              </w:rPr>
              <w:t>інсайдерську</w:t>
            </w:r>
            <w:proofErr w:type="spellEnd"/>
            <w:r w:rsidRPr="007A33A1">
              <w:rPr>
                <w:b/>
                <w:sz w:val="22"/>
                <w:szCs w:val="22"/>
                <w:lang w:val="uk-UA"/>
              </w:rPr>
              <w:t xml:space="preserve"> інформацію про ліцензовану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b/>
                <w:sz w:val="22"/>
                <w:szCs w:val="22"/>
                <w:lang w:val="uk-UA"/>
              </w:rPr>
              <w:t>інсайдерської</w:t>
            </w:r>
            <w:proofErr w:type="spellEnd"/>
            <w:r w:rsidRPr="007A33A1">
              <w:rPr>
                <w:b/>
                <w:sz w:val="22"/>
                <w:szCs w:val="22"/>
                <w:lang w:val="uk-UA"/>
              </w:rPr>
              <w:t xml:space="preserve"> інформації;</w:t>
            </w:r>
          </w:p>
          <w:p w14:paraId="5CB98BB5" w14:textId="77777777" w:rsidR="001A70C0" w:rsidRPr="007A33A1" w:rsidRDefault="001A70C0" w:rsidP="001A70C0">
            <w:pPr>
              <w:ind w:firstLine="567"/>
              <w:jc w:val="both"/>
              <w:rPr>
                <w:b/>
                <w:sz w:val="22"/>
                <w:szCs w:val="22"/>
                <w:lang w:val="uk-UA"/>
              </w:rPr>
            </w:pPr>
            <w:r w:rsidRPr="007A33A1">
              <w:rPr>
                <w:b/>
                <w:sz w:val="22"/>
                <w:szCs w:val="22"/>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55317E23" w14:textId="77777777" w:rsidR="001A70C0" w:rsidRPr="007A33A1" w:rsidRDefault="001A70C0" w:rsidP="001A70C0">
            <w:pPr>
              <w:ind w:firstLine="567"/>
              <w:jc w:val="both"/>
              <w:rPr>
                <w:b/>
                <w:sz w:val="22"/>
                <w:szCs w:val="22"/>
                <w:lang w:val="uk-UA"/>
              </w:rPr>
            </w:pPr>
            <w:r w:rsidRPr="007A33A1">
              <w:rPr>
                <w:b/>
                <w:sz w:val="22"/>
                <w:szCs w:val="22"/>
                <w:lang w:val="uk-UA"/>
              </w:rPr>
              <w:t>не здійснювати маніпулювання чи спроби маніпулювання на ринку електричної енергії;</w:t>
            </w:r>
          </w:p>
          <w:p w14:paraId="66C0E752" w14:textId="77777777" w:rsidR="001A70C0" w:rsidRPr="007A33A1" w:rsidRDefault="001A70C0" w:rsidP="001A70C0">
            <w:pPr>
              <w:ind w:firstLine="567"/>
              <w:jc w:val="both"/>
              <w:rPr>
                <w:b/>
                <w:sz w:val="22"/>
                <w:szCs w:val="22"/>
                <w:lang w:val="uk-UA"/>
              </w:rPr>
            </w:pPr>
            <w:r w:rsidRPr="007A33A1">
              <w:rPr>
                <w:b/>
                <w:sz w:val="22"/>
                <w:szCs w:val="22"/>
                <w:lang w:val="uk-UA"/>
              </w:rPr>
              <w:lastRenderedPageBreak/>
              <w:t xml:space="preserve">43) створити систему спостереження за роботою ринку «на добу наперед», внутрішньодобового ринку, організованими ним електронними аукціонами з купівлі-продажу електричної енергії, за результатами функціонування якої повідомляти НКРЕКП у визначеному нею порядку невідкладно, але не пізніше наступного робочого дня після появи обґрунтованих підстав вважати, що операції на ринку «на добу наперед» або внутрішньодобовому ринку здійснені з порушенням встановлених обмежень щодо поводження з </w:t>
            </w:r>
            <w:proofErr w:type="spellStart"/>
            <w:r w:rsidRPr="007A33A1">
              <w:rPr>
                <w:b/>
                <w:sz w:val="22"/>
                <w:szCs w:val="22"/>
                <w:lang w:val="uk-UA"/>
              </w:rPr>
              <w:t>інсайдерською</w:t>
            </w:r>
            <w:proofErr w:type="spellEnd"/>
            <w:r w:rsidRPr="007A33A1">
              <w:rPr>
                <w:b/>
                <w:sz w:val="22"/>
                <w:szCs w:val="22"/>
                <w:lang w:val="uk-UA"/>
              </w:rPr>
              <w:t xml:space="preserve"> інформацією або такі операції мають ознаки маніпулювання чи спроби маніпулювання на ринку електричної енергії;</w:t>
            </w:r>
            <w:bookmarkStart w:id="8" w:name="n412"/>
            <w:bookmarkEnd w:id="8"/>
          </w:p>
          <w:p w14:paraId="11771021" w14:textId="328250F8" w:rsidR="001A70C0" w:rsidRPr="007A33A1" w:rsidRDefault="001A70C0" w:rsidP="001A70C0">
            <w:pPr>
              <w:ind w:firstLine="567"/>
              <w:jc w:val="both"/>
              <w:rPr>
                <w:b/>
                <w:sz w:val="22"/>
                <w:szCs w:val="22"/>
                <w:shd w:val="clear" w:color="auto" w:fill="FFFFFF"/>
                <w:lang w:val="uk-UA"/>
              </w:rPr>
            </w:pPr>
            <w:r w:rsidRPr="007A33A1">
              <w:rPr>
                <w:b/>
                <w:sz w:val="22"/>
                <w:szCs w:val="22"/>
                <w:shd w:val="clear" w:color="auto" w:fill="FFFFFF"/>
                <w:lang w:val="uk-UA"/>
              </w:rPr>
              <w:t xml:space="preserve">44) забезпечити функціонування платформи </w:t>
            </w:r>
            <w:proofErr w:type="spellStart"/>
            <w:r w:rsidRPr="007A33A1">
              <w:rPr>
                <w:b/>
                <w:sz w:val="22"/>
                <w:szCs w:val="22"/>
                <w:shd w:val="clear" w:color="auto" w:fill="FFFFFF"/>
                <w:lang w:val="uk-UA"/>
              </w:rPr>
              <w:t>інсайдерської</w:t>
            </w:r>
            <w:proofErr w:type="spellEnd"/>
            <w:r w:rsidRPr="007A33A1">
              <w:rPr>
                <w:b/>
                <w:sz w:val="22"/>
                <w:szCs w:val="22"/>
                <w:shd w:val="clear" w:color="auto" w:fill="FFFFFF"/>
                <w:lang w:val="uk-UA"/>
              </w:rPr>
              <w:t xml:space="preserve"> інформації для розкриття </w:t>
            </w:r>
            <w:proofErr w:type="spellStart"/>
            <w:r w:rsidRPr="007A33A1">
              <w:rPr>
                <w:b/>
                <w:sz w:val="22"/>
                <w:szCs w:val="22"/>
                <w:shd w:val="clear" w:color="auto" w:fill="FFFFFF"/>
                <w:lang w:val="uk-UA"/>
              </w:rPr>
              <w:t>інсайдерської</w:t>
            </w:r>
            <w:proofErr w:type="spellEnd"/>
            <w:r w:rsidRPr="007A33A1">
              <w:rPr>
                <w:b/>
                <w:sz w:val="22"/>
                <w:szCs w:val="22"/>
                <w:shd w:val="clear" w:color="auto" w:fill="FFFFFF"/>
                <w:lang w:val="uk-UA"/>
              </w:rPr>
              <w:t xml:space="preserve"> інформації про ринок електричної енергії та здійснювати функції адміністратора передачі даних та адміністратора платформи </w:t>
            </w:r>
            <w:proofErr w:type="spellStart"/>
            <w:r w:rsidRPr="007A33A1">
              <w:rPr>
                <w:b/>
                <w:sz w:val="22"/>
                <w:szCs w:val="22"/>
                <w:shd w:val="clear" w:color="auto" w:fill="FFFFFF"/>
                <w:lang w:val="uk-UA"/>
              </w:rPr>
              <w:t>інсайдерської</w:t>
            </w:r>
            <w:proofErr w:type="spellEnd"/>
            <w:r w:rsidRPr="007A33A1">
              <w:rPr>
                <w:b/>
                <w:sz w:val="22"/>
                <w:szCs w:val="22"/>
                <w:shd w:val="clear" w:color="auto" w:fill="FFFFFF"/>
                <w:lang w:val="uk-UA"/>
              </w:rPr>
              <w:t xml:space="preserve"> інформації відповідно до Порядку функціонування платформ </w:t>
            </w:r>
            <w:proofErr w:type="spellStart"/>
            <w:r w:rsidRPr="007A33A1">
              <w:rPr>
                <w:b/>
                <w:sz w:val="22"/>
                <w:szCs w:val="22"/>
                <w:shd w:val="clear" w:color="auto" w:fill="FFFFFF"/>
                <w:lang w:val="uk-UA"/>
              </w:rPr>
              <w:t>інсайдерської</w:t>
            </w:r>
            <w:proofErr w:type="spellEnd"/>
            <w:r w:rsidRPr="007A33A1">
              <w:rPr>
                <w:b/>
                <w:sz w:val="22"/>
                <w:szCs w:val="22"/>
                <w:shd w:val="clear" w:color="auto" w:fill="FFFFFF"/>
                <w:lang w:val="uk-UA"/>
              </w:rPr>
              <w:t xml:space="preserve"> інформації, затвердженого постановою НКРЕКП від 16 січня 2024 року № 137, та відповідати вимогам, встановлених Порядком набуття, призупинення і припинення статусу адміністратора передачі даних, затвердженим постановою НКРЕКП від</w:t>
            </w:r>
            <w:r w:rsidRPr="007A33A1">
              <w:rPr>
                <w:b/>
                <w:sz w:val="22"/>
                <w:szCs w:val="22"/>
                <w:lang w:val="uk-UA"/>
              </w:rPr>
              <w:t xml:space="preserve"> </w:t>
            </w:r>
            <w:r w:rsidRPr="007A33A1">
              <w:rPr>
                <w:b/>
                <w:sz w:val="22"/>
                <w:szCs w:val="22"/>
                <w:shd w:val="clear" w:color="auto" w:fill="FFFFFF"/>
                <w:lang w:val="uk-UA"/>
              </w:rPr>
              <w:t>27 грудня 2023 року  № 2613;</w:t>
            </w:r>
            <w:bookmarkStart w:id="9" w:name="n413"/>
            <w:bookmarkEnd w:id="9"/>
          </w:p>
          <w:p w14:paraId="1FB28593" w14:textId="77777777" w:rsidR="001A70C0" w:rsidRPr="007A33A1" w:rsidRDefault="001A70C0" w:rsidP="001A70C0">
            <w:pPr>
              <w:jc w:val="both"/>
              <w:rPr>
                <w:b/>
                <w:sz w:val="22"/>
                <w:szCs w:val="22"/>
                <w:lang w:val="uk-UA"/>
              </w:rPr>
            </w:pPr>
            <w:r w:rsidRPr="007A33A1">
              <w:rPr>
                <w:b/>
                <w:sz w:val="22"/>
                <w:szCs w:val="22"/>
                <w:lang w:val="uk-UA"/>
              </w:rPr>
              <w:t xml:space="preserve">        45) призупиняти виконання функцій адміністратора передачі даних та адміністратора платформи </w:t>
            </w:r>
            <w:proofErr w:type="spellStart"/>
            <w:r w:rsidRPr="007A33A1">
              <w:rPr>
                <w:b/>
                <w:sz w:val="22"/>
                <w:szCs w:val="22"/>
                <w:lang w:val="uk-UA"/>
              </w:rPr>
              <w:t>інсайдерської</w:t>
            </w:r>
            <w:proofErr w:type="spellEnd"/>
            <w:r w:rsidRPr="007A33A1">
              <w:rPr>
                <w:b/>
                <w:sz w:val="22"/>
                <w:szCs w:val="22"/>
                <w:lang w:val="uk-UA"/>
              </w:rPr>
              <w:t xml:space="preserve"> інформації на підставі рішення НКРЕКП про невідповідність.</w:t>
            </w:r>
          </w:p>
          <w:p w14:paraId="1EBB2C19" w14:textId="77777777" w:rsidR="001A70C0" w:rsidRPr="007A33A1" w:rsidRDefault="001A70C0" w:rsidP="001A70C0">
            <w:pPr>
              <w:jc w:val="both"/>
              <w:rPr>
                <w:b/>
                <w:sz w:val="22"/>
                <w:szCs w:val="22"/>
                <w:lang w:val="uk-UA"/>
              </w:rPr>
            </w:pPr>
          </w:p>
          <w:p w14:paraId="0D9790CE" w14:textId="77777777" w:rsidR="001A70C0" w:rsidRPr="007A33A1" w:rsidRDefault="001A70C0" w:rsidP="001A70C0">
            <w:pPr>
              <w:jc w:val="both"/>
              <w:rPr>
                <w:b/>
                <w:sz w:val="22"/>
                <w:szCs w:val="22"/>
                <w:lang w:val="uk-UA"/>
              </w:rPr>
            </w:pPr>
          </w:p>
          <w:p w14:paraId="0A9ADA86" w14:textId="77777777" w:rsidR="001A70C0" w:rsidRPr="007A33A1" w:rsidRDefault="001A70C0" w:rsidP="001A70C0">
            <w:pPr>
              <w:jc w:val="both"/>
              <w:rPr>
                <w:b/>
                <w:sz w:val="22"/>
                <w:szCs w:val="22"/>
                <w:lang w:val="uk-UA"/>
              </w:rPr>
            </w:pPr>
          </w:p>
          <w:p w14:paraId="71BDF62E" w14:textId="77777777" w:rsidR="001A70C0" w:rsidRPr="007A33A1" w:rsidRDefault="001A70C0" w:rsidP="001A70C0">
            <w:pPr>
              <w:jc w:val="both"/>
              <w:rPr>
                <w:b/>
                <w:sz w:val="22"/>
                <w:szCs w:val="22"/>
                <w:lang w:val="uk-UA"/>
              </w:rPr>
            </w:pPr>
          </w:p>
          <w:p w14:paraId="1F9A490F" w14:textId="77777777" w:rsidR="001A70C0" w:rsidRPr="007A33A1" w:rsidRDefault="001A70C0" w:rsidP="001A70C0">
            <w:pPr>
              <w:jc w:val="both"/>
              <w:rPr>
                <w:b/>
                <w:sz w:val="22"/>
                <w:szCs w:val="22"/>
                <w:lang w:val="uk-UA"/>
              </w:rPr>
            </w:pPr>
          </w:p>
          <w:p w14:paraId="7CF19225" w14:textId="77777777" w:rsidR="001A70C0" w:rsidRPr="007A33A1" w:rsidRDefault="001A70C0" w:rsidP="001A70C0">
            <w:pPr>
              <w:jc w:val="both"/>
              <w:rPr>
                <w:b/>
                <w:sz w:val="22"/>
                <w:szCs w:val="22"/>
                <w:lang w:val="uk-UA"/>
              </w:rPr>
            </w:pPr>
          </w:p>
          <w:p w14:paraId="5A80A381" w14:textId="77777777" w:rsidR="001A70C0" w:rsidRPr="007A33A1" w:rsidRDefault="001A70C0" w:rsidP="001A70C0">
            <w:pPr>
              <w:jc w:val="both"/>
              <w:rPr>
                <w:b/>
                <w:sz w:val="22"/>
                <w:szCs w:val="22"/>
                <w:lang w:val="uk-UA"/>
              </w:rPr>
            </w:pPr>
          </w:p>
          <w:p w14:paraId="140D74B1" w14:textId="77777777" w:rsidR="001A70C0" w:rsidRPr="007A33A1" w:rsidRDefault="001A70C0" w:rsidP="001A70C0">
            <w:pPr>
              <w:jc w:val="both"/>
              <w:rPr>
                <w:b/>
                <w:sz w:val="22"/>
                <w:szCs w:val="22"/>
                <w:lang w:val="uk-UA"/>
              </w:rPr>
            </w:pPr>
          </w:p>
          <w:p w14:paraId="63426232" w14:textId="77777777" w:rsidR="001A70C0" w:rsidRPr="007A33A1" w:rsidRDefault="001A70C0" w:rsidP="001A70C0">
            <w:pPr>
              <w:jc w:val="both"/>
              <w:rPr>
                <w:b/>
                <w:sz w:val="22"/>
                <w:szCs w:val="22"/>
                <w:lang w:val="uk-UA"/>
              </w:rPr>
            </w:pPr>
          </w:p>
          <w:p w14:paraId="04BE0557" w14:textId="77777777" w:rsidR="001A70C0" w:rsidRPr="007A33A1" w:rsidRDefault="001A70C0" w:rsidP="001A70C0">
            <w:pPr>
              <w:jc w:val="both"/>
              <w:rPr>
                <w:b/>
                <w:sz w:val="22"/>
                <w:szCs w:val="22"/>
                <w:lang w:val="uk-UA"/>
              </w:rPr>
            </w:pPr>
          </w:p>
          <w:p w14:paraId="08DF80AC" w14:textId="77777777" w:rsidR="001A70C0" w:rsidRPr="007A33A1" w:rsidRDefault="001A70C0" w:rsidP="001A70C0">
            <w:pPr>
              <w:jc w:val="both"/>
              <w:rPr>
                <w:b/>
                <w:sz w:val="22"/>
                <w:szCs w:val="22"/>
                <w:lang w:val="uk-UA"/>
              </w:rPr>
            </w:pPr>
          </w:p>
          <w:p w14:paraId="01580474" w14:textId="77777777" w:rsidR="001A70C0" w:rsidRPr="007A33A1" w:rsidRDefault="001A70C0" w:rsidP="001A70C0">
            <w:pPr>
              <w:jc w:val="both"/>
              <w:rPr>
                <w:b/>
                <w:sz w:val="22"/>
                <w:szCs w:val="22"/>
                <w:lang w:val="uk-UA"/>
              </w:rPr>
            </w:pPr>
          </w:p>
          <w:p w14:paraId="28AF91EF" w14:textId="77777777" w:rsidR="001A70C0" w:rsidRPr="007A33A1" w:rsidRDefault="001A70C0" w:rsidP="001A70C0">
            <w:pPr>
              <w:jc w:val="both"/>
              <w:rPr>
                <w:b/>
                <w:sz w:val="22"/>
                <w:szCs w:val="22"/>
                <w:lang w:val="uk-UA"/>
              </w:rPr>
            </w:pPr>
          </w:p>
          <w:p w14:paraId="727E55B7" w14:textId="77777777" w:rsidR="001A70C0" w:rsidRPr="007A33A1" w:rsidRDefault="001A70C0" w:rsidP="001A70C0">
            <w:pPr>
              <w:jc w:val="both"/>
              <w:rPr>
                <w:b/>
                <w:sz w:val="22"/>
                <w:szCs w:val="22"/>
                <w:lang w:val="uk-UA"/>
              </w:rPr>
            </w:pPr>
          </w:p>
          <w:p w14:paraId="73AB354A" w14:textId="77777777" w:rsidR="001A70C0" w:rsidRPr="007A33A1" w:rsidRDefault="001A70C0" w:rsidP="001A70C0">
            <w:pPr>
              <w:jc w:val="both"/>
              <w:rPr>
                <w:b/>
                <w:sz w:val="22"/>
                <w:szCs w:val="22"/>
                <w:lang w:val="uk-UA"/>
              </w:rPr>
            </w:pPr>
          </w:p>
          <w:p w14:paraId="0A285E62" w14:textId="77777777" w:rsidR="001A70C0" w:rsidRPr="007A33A1" w:rsidRDefault="001A70C0" w:rsidP="001A70C0">
            <w:pPr>
              <w:jc w:val="both"/>
              <w:rPr>
                <w:b/>
                <w:sz w:val="22"/>
                <w:szCs w:val="22"/>
                <w:lang w:val="uk-UA"/>
              </w:rPr>
            </w:pPr>
          </w:p>
          <w:p w14:paraId="49B98AE0" w14:textId="77777777" w:rsidR="001A70C0" w:rsidRPr="007A33A1" w:rsidRDefault="001A70C0" w:rsidP="001A70C0">
            <w:pPr>
              <w:jc w:val="both"/>
              <w:rPr>
                <w:b/>
                <w:sz w:val="22"/>
                <w:szCs w:val="22"/>
                <w:lang w:val="uk-UA"/>
              </w:rPr>
            </w:pPr>
          </w:p>
          <w:p w14:paraId="6E1192D5" w14:textId="77777777" w:rsidR="001A70C0" w:rsidRPr="007A33A1" w:rsidRDefault="001A70C0" w:rsidP="001A70C0">
            <w:pPr>
              <w:jc w:val="both"/>
              <w:rPr>
                <w:b/>
                <w:sz w:val="22"/>
                <w:szCs w:val="22"/>
                <w:lang w:val="uk-UA"/>
              </w:rPr>
            </w:pPr>
          </w:p>
          <w:p w14:paraId="333ADEF4" w14:textId="77777777" w:rsidR="001A70C0" w:rsidRPr="007A33A1" w:rsidRDefault="001A70C0" w:rsidP="001A70C0">
            <w:pPr>
              <w:jc w:val="both"/>
              <w:rPr>
                <w:b/>
                <w:sz w:val="22"/>
                <w:szCs w:val="22"/>
                <w:lang w:val="uk-UA"/>
              </w:rPr>
            </w:pPr>
          </w:p>
          <w:p w14:paraId="74880DEE" w14:textId="77777777" w:rsidR="001A70C0" w:rsidRPr="007A33A1" w:rsidRDefault="001A70C0" w:rsidP="001A70C0">
            <w:pPr>
              <w:jc w:val="both"/>
              <w:rPr>
                <w:b/>
                <w:sz w:val="22"/>
                <w:szCs w:val="22"/>
                <w:lang w:val="uk-UA"/>
              </w:rPr>
            </w:pPr>
          </w:p>
          <w:p w14:paraId="228B54C1" w14:textId="77777777" w:rsidR="001A70C0" w:rsidRPr="007A33A1" w:rsidRDefault="001A70C0" w:rsidP="001A70C0">
            <w:pPr>
              <w:jc w:val="both"/>
              <w:rPr>
                <w:b/>
                <w:sz w:val="22"/>
                <w:szCs w:val="22"/>
                <w:lang w:val="uk-UA"/>
              </w:rPr>
            </w:pPr>
          </w:p>
          <w:p w14:paraId="563F3C2A" w14:textId="77777777" w:rsidR="001A70C0" w:rsidRPr="007A33A1" w:rsidRDefault="001A70C0" w:rsidP="001A70C0">
            <w:pPr>
              <w:jc w:val="both"/>
              <w:rPr>
                <w:b/>
                <w:sz w:val="22"/>
                <w:szCs w:val="22"/>
                <w:lang w:val="uk-UA"/>
              </w:rPr>
            </w:pPr>
          </w:p>
          <w:p w14:paraId="52F3FF1C" w14:textId="77777777" w:rsidR="001A70C0" w:rsidRPr="007A33A1" w:rsidRDefault="001A70C0" w:rsidP="001A70C0">
            <w:pPr>
              <w:jc w:val="both"/>
              <w:rPr>
                <w:b/>
                <w:sz w:val="22"/>
                <w:szCs w:val="22"/>
                <w:lang w:val="uk-UA"/>
              </w:rPr>
            </w:pPr>
          </w:p>
          <w:p w14:paraId="758EA591" w14:textId="77777777" w:rsidR="001A70C0" w:rsidRPr="007A33A1" w:rsidRDefault="001A70C0" w:rsidP="001A70C0">
            <w:pPr>
              <w:jc w:val="both"/>
              <w:rPr>
                <w:b/>
                <w:sz w:val="22"/>
                <w:szCs w:val="22"/>
                <w:lang w:val="uk-UA"/>
              </w:rPr>
            </w:pPr>
          </w:p>
          <w:p w14:paraId="7C72A80E" w14:textId="77777777" w:rsidR="001A70C0" w:rsidRPr="007A33A1" w:rsidRDefault="001A70C0" w:rsidP="001A70C0">
            <w:pPr>
              <w:jc w:val="both"/>
              <w:rPr>
                <w:b/>
                <w:sz w:val="22"/>
                <w:szCs w:val="22"/>
                <w:lang w:val="uk-UA"/>
              </w:rPr>
            </w:pPr>
          </w:p>
          <w:p w14:paraId="55A60F01" w14:textId="77777777" w:rsidR="001A70C0" w:rsidRPr="007A33A1" w:rsidRDefault="001A70C0" w:rsidP="001A70C0">
            <w:pPr>
              <w:jc w:val="both"/>
              <w:rPr>
                <w:b/>
                <w:sz w:val="22"/>
                <w:szCs w:val="22"/>
                <w:lang w:val="uk-UA"/>
              </w:rPr>
            </w:pPr>
          </w:p>
          <w:p w14:paraId="5E9A852F" w14:textId="77777777" w:rsidR="001A70C0" w:rsidRPr="007A33A1" w:rsidRDefault="001A70C0" w:rsidP="001A70C0">
            <w:pPr>
              <w:jc w:val="both"/>
              <w:rPr>
                <w:b/>
                <w:sz w:val="22"/>
                <w:szCs w:val="22"/>
                <w:lang w:val="uk-UA"/>
              </w:rPr>
            </w:pPr>
          </w:p>
          <w:p w14:paraId="68F44486" w14:textId="77777777" w:rsidR="001A70C0" w:rsidRPr="007A33A1" w:rsidRDefault="001A70C0" w:rsidP="001A70C0">
            <w:pPr>
              <w:jc w:val="both"/>
              <w:rPr>
                <w:b/>
                <w:sz w:val="22"/>
                <w:szCs w:val="22"/>
                <w:lang w:val="uk-UA"/>
              </w:rPr>
            </w:pPr>
          </w:p>
          <w:p w14:paraId="7DF5AA75" w14:textId="77777777" w:rsidR="001A70C0" w:rsidRPr="007A33A1" w:rsidRDefault="001A70C0" w:rsidP="001A70C0">
            <w:pPr>
              <w:jc w:val="both"/>
              <w:rPr>
                <w:b/>
                <w:sz w:val="22"/>
                <w:szCs w:val="22"/>
                <w:lang w:val="uk-UA"/>
              </w:rPr>
            </w:pPr>
          </w:p>
          <w:p w14:paraId="54994C47" w14:textId="77777777" w:rsidR="001A70C0" w:rsidRPr="007A33A1" w:rsidRDefault="001A70C0" w:rsidP="001A70C0">
            <w:pPr>
              <w:jc w:val="both"/>
              <w:rPr>
                <w:b/>
                <w:sz w:val="22"/>
                <w:szCs w:val="22"/>
                <w:lang w:val="uk-UA"/>
              </w:rPr>
            </w:pPr>
          </w:p>
          <w:p w14:paraId="181030B6" w14:textId="77777777" w:rsidR="001A70C0" w:rsidRPr="007A33A1" w:rsidRDefault="001A70C0" w:rsidP="001A70C0">
            <w:pPr>
              <w:jc w:val="both"/>
              <w:rPr>
                <w:b/>
                <w:sz w:val="22"/>
                <w:szCs w:val="22"/>
                <w:lang w:val="uk-UA"/>
              </w:rPr>
            </w:pPr>
          </w:p>
          <w:p w14:paraId="402985B1" w14:textId="77777777" w:rsidR="001A70C0" w:rsidRPr="007A33A1" w:rsidRDefault="001A70C0" w:rsidP="001A70C0">
            <w:pPr>
              <w:jc w:val="both"/>
              <w:rPr>
                <w:b/>
                <w:sz w:val="22"/>
                <w:szCs w:val="22"/>
                <w:lang w:val="uk-UA"/>
              </w:rPr>
            </w:pPr>
          </w:p>
          <w:p w14:paraId="13FAAD65" w14:textId="77777777" w:rsidR="001A70C0" w:rsidRPr="007A33A1" w:rsidRDefault="001A70C0" w:rsidP="001A70C0">
            <w:pPr>
              <w:jc w:val="both"/>
              <w:rPr>
                <w:b/>
                <w:sz w:val="22"/>
                <w:szCs w:val="22"/>
                <w:lang w:val="uk-UA"/>
              </w:rPr>
            </w:pPr>
          </w:p>
          <w:p w14:paraId="12DACA38" w14:textId="77777777" w:rsidR="001A70C0" w:rsidRPr="007A33A1" w:rsidRDefault="001A70C0" w:rsidP="001A70C0">
            <w:pPr>
              <w:jc w:val="both"/>
              <w:rPr>
                <w:b/>
                <w:sz w:val="22"/>
                <w:szCs w:val="22"/>
                <w:lang w:val="uk-UA"/>
              </w:rPr>
            </w:pPr>
          </w:p>
          <w:p w14:paraId="6E8C879B" w14:textId="77777777" w:rsidR="001A70C0" w:rsidRPr="007A33A1" w:rsidRDefault="001A70C0" w:rsidP="001A70C0">
            <w:pPr>
              <w:jc w:val="both"/>
              <w:rPr>
                <w:b/>
                <w:sz w:val="22"/>
                <w:szCs w:val="22"/>
                <w:lang w:val="uk-UA"/>
              </w:rPr>
            </w:pPr>
          </w:p>
          <w:p w14:paraId="203B272B" w14:textId="77777777" w:rsidR="001A70C0" w:rsidRPr="007A33A1" w:rsidRDefault="001A70C0" w:rsidP="001A70C0">
            <w:pPr>
              <w:jc w:val="both"/>
              <w:rPr>
                <w:b/>
                <w:sz w:val="22"/>
                <w:szCs w:val="22"/>
                <w:lang w:val="uk-UA"/>
              </w:rPr>
            </w:pPr>
          </w:p>
          <w:p w14:paraId="185A58CB" w14:textId="77777777" w:rsidR="001A70C0" w:rsidRPr="007A33A1" w:rsidRDefault="001A70C0" w:rsidP="001A70C0">
            <w:pPr>
              <w:jc w:val="both"/>
              <w:rPr>
                <w:b/>
                <w:sz w:val="22"/>
                <w:szCs w:val="22"/>
                <w:lang w:val="uk-UA"/>
              </w:rPr>
            </w:pPr>
          </w:p>
          <w:p w14:paraId="5D0D11C0" w14:textId="77777777" w:rsidR="001A70C0" w:rsidRPr="007A33A1" w:rsidRDefault="001A70C0" w:rsidP="001A70C0">
            <w:pPr>
              <w:jc w:val="both"/>
              <w:rPr>
                <w:b/>
                <w:sz w:val="22"/>
                <w:szCs w:val="22"/>
                <w:lang w:val="uk-UA"/>
              </w:rPr>
            </w:pPr>
          </w:p>
          <w:p w14:paraId="596EE0D2" w14:textId="77777777" w:rsidR="001A70C0" w:rsidRPr="007A33A1" w:rsidRDefault="001A70C0" w:rsidP="001A70C0">
            <w:pPr>
              <w:jc w:val="both"/>
              <w:rPr>
                <w:b/>
                <w:sz w:val="22"/>
                <w:szCs w:val="22"/>
                <w:lang w:val="uk-UA"/>
              </w:rPr>
            </w:pPr>
          </w:p>
          <w:p w14:paraId="0DB3AB9D" w14:textId="77777777" w:rsidR="001A70C0" w:rsidRPr="007A33A1" w:rsidRDefault="001A70C0" w:rsidP="001A70C0">
            <w:pPr>
              <w:jc w:val="both"/>
              <w:rPr>
                <w:b/>
                <w:sz w:val="22"/>
                <w:szCs w:val="22"/>
                <w:lang w:val="uk-UA"/>
              </w:rPr>
            </w:pPr>
          </w:p>
          <w:p w14:paraId="40CB58E9" w14:textId="77777777" w:rsidR="001A70C0" w:rsidRPr="007A33A1" w:rsidRDefault="001A70C0" w:rsidP="001A70C0">
            <w:pPr>
              <w:jc w:val="both"/>
              <w:rPr>
                <w:b/>
                <w:sz w:val="22"/>
                <w:szCs w:val="22"/>
                <w:lang w:val="uk-UA"/>
              </w:rPr>
            </w:pPr>
          </w:p>
          <w:p w14:paraId="541EC94C" w14:textId="77777777" w:rsidR="001A70C0" w:rsidRPr="007A33A1" w:rsidRDefault="001A70C0" w:rsidP="001A70C0">
            <w:pPr>
              <w:jc w:val="both"/>
              <w:rPr>
                <w:b/>
                <w:sz w:val="22"/>
                <w:szCs w:val="22"/>
                <w:lang w:val="uk-UA"/>
              </w:rPr>
            </w:pPr>
          </w:p>
          <w:p w14:paraId="3C1D3C9B" w14:textId="77777777" w:rsidR="001A70C0" w:rsidRPr="007A33A1" w:rsidRDefault="001A70C0" w:rsidP="001A70C0">
            <w:pPr>
              <w:jc w:val="both"/>
              <w:rPr>
                <w:b/>
                <w:sz w:val="22"/>
                <w:szCs w:val="22"/>
                <w:lang w:val="uk-UA"/>
              </w:rPr>
            </w:pPr>
          </w:p>
          <w:p w14:paraId="48AAD189" w14:textId="77777777" w:rsidR="001A70C0" w:rsidRPr="007A33A1" w:rsidRDefault="001A70C0" w:rsidP="001A70C0">
            <w:pPr>
              <w:jc w:val="both"/>
              <w:rPr>
                <w:b/>
                <w:sz w:val="22"/>
                <w:szCs w:val="22"/>
                <w:lang w:val="uk-UA"/>
              </w:rPr>
            </w:pPr>
          </w:p>
          <w:p w14:paraId="5C355CB2" w14:textId="77777777" w:rsidR="001A70C0" w:rsidRPr="007A33A1" w:rsidRDefault="001A70C0" w:rsidP="001A70C0">
            <w:pPr>
              <w:jc w:val="both"/>
              <w:rPr>
                <w:b/>
                <w:sz w:val="22"/>
                <w:szCs w:val="22"/>
                <w:lang w:val="uk-UA"/>
              </w:rPr>
            </w:pPr>
          </w:p>
          <w:p w14:paraId="0631F009" w14:textId="77777777" w:rsidR="001A70C0" w:rsidRPr="007A33A1" w:rsidRDefault="001A70C0" w:rsidP="001A70C0">
            <w:pPr>
              <w:jc w:val="both"/>
              <w:rPr>
                <w:b/>
                <w:sz w:val="22"/>
                <w:szCs w:val="22"/>
                <w:lang w:val="uk-UA"/>
              </w:rPr>
            </w:pPr>
          </w:p>
          <w:p w14:paraId="44D234CE" w14:textId="77777777" w:rsidR="001A70C0" w:rsidRPr="007A33A1" w:rsidRDefault="001A70C0" w:rsidP="001A70C0">
            <w:pPr>
              <w:jc w:val="both"/>
              <w:rPr>
                <w:b/>
                <w:sz w:val="22"/>
                <w:szCs w:val="22"/>
                <w:lang w:val="uk-UA"/>
              </w:rPr>
            </w:pPr>
          </w:p>
          <w:p w14:paraId="4F408AC4" w14:textId="77777777" w:rsidR="001A70C0" w:rsidRPr="007A33A1" w:rsidRDefault="001A70C0" w:rsidP="001A70C0">
            <w:pPr>
              <w:jc w:val="both"/>
              <w:rPr>
                <w:b/>
                <w:sz w:val="22"/>
                <w:szCs w:val="22"/>
                <w:lang w:val="uk-UA"/>
              </w:rPr>
            </w:pPr>
          </w:p>
          <w:p w14:paraId="7A18696D" w14:textId="77777777" w:rsidR="001A70C0" w:rsidRPr="007A33A1" w:rsidRDefault="001A70C0" w:rsidP="001A70C0">
            <w:pPr>
              <w:jc w:val="both"/>
              <w:rPr>
                <w:b/>
                <w:sz w:val="22"/>
                <w:szCs w:val="22"/>
                <w:lang w:val="uk-UA"/>
              </w:rPr>
            </w:pPr>
          </w:p>
          <w:p w14:paraId="15916DD7" w14:textId="77777777" w:rsidR="001A70C0" w:rsidRPr="007A33A1" w:rsidRDefault="001A70C0" w:rsidP="001A70C0">
            <w:pPr>
              <w:jc w:val="both"/>
              <w:rPr>
                <w:b/>
                <w:sz w:val="22"/>
                <w:szCs w:val="22"/>
                <w:lang w:val="uk-UA"/>
              </w:rPr>
            </w:pPr>
          </w:p>
          <w:p w14:paraId="072F92AC" w14:textId="77777777" w:rsidR="001A70C0" w:rsidRPr="007A33A1" w:rsidRDefault="001A70C0" w:rsidP="001A70C0">
            <w:pPr>
              <w:jc w:val="both"/>
              <w:rPr>
                <w:b/>
                <w:sz w:val="22"/>
                <w:szCs w:val="22"/>
                <w:lang w:val="uk-UA"/>
              </w:rPr>
            </w:pPr>
          </w:p>
          <w:p w14:paraId="471A817D" w14:textId="77777777" w:rsidR="001A70C0" w:rsidRPr="007A33A1" w:rsidRDefault="001A70C0" w:rsidP="001A70C0">
            <w:pPr>
              <w:jc w:val="both"/>
              <w:rPr>
                <w:b/>
                <w:sz w:val="22"/>
                <w:szCs w:val="22"/>
                <w:lang w:val="uk-UA"/>
              </w:rPr>
            </w:pPr>
          </w:p>
          <w:p w14:paraId="5EE66A4E" w14:textId="77777777" w:rsidR="001A70C0" w:rsidRPr="007A33A1" w:rsidRDefault="001A70C0" w:rsidP="001A70C0">
            <w:pPr>
              <w:jc w:val="both"/>
              <w:rPr>
                <w:b/>
                <w:sz w:val="22"/>
                <w:szCs w:val="22"/>
                <w:lang w:val="uk-UA"/>
              </w:rPr>
            </w:pPr>
          </w:p>
          <w:p w14:paraId="488920A1" w14:textId="77777777" w:rsidR="001A70C0" w:rsidRPr="007A33A1" w:rsidRDefault="001A70C0" w:rsidP="001A70C0">
            <w:pPr>
              <w:jc w:val="both"/>
              <w:rPr>
                <w:b/>
                <w:sz w:val="22"/>
                <w:szCs w:val="22"/>
                <w:lang w:val="uk-UA"/>
              </w:rPr>
            </w:pPr>
          </w:p>
          <w:p w14:paraId="4FB5A8B7" w14:textId="77777777" w:rsidR="001A70C0" w:rsidRPr="007A33A1" w:rsidRDefault="001A70C0" w:rsidP="001A70C0">
            <w:pPr>
              <w:jc w:val="both"/>
              <w:rPr>
                <w:b/>
                <w:sz w:val="22"/>
                <w:szCs w:val="22"/>
                <w:lang w:val="uk-UA"/>
              </w:rPr>
            </w:pPr>
          </w:p>
          <w:p w14:paraId="0716415C" w14:textId="77777777" w:rsidR="001A70C0" w:rsidRPr="007A33A1" w:rsidRDefault="001A70C0" w:rsidP="001A70C0">
            <w:pPr>
              <w:jc w:val="both"/>
              <w:rPr>
                <w:b/>
                <w:sz w:val="22"/>
                <w:szCs w:val="22"/>
                <w:lang w:val="uk-UA"/>
              </w:rPr>
            </w:pPr>
          </w:p>
          <w:p w14:paraId="7BD627D5" w14:textId="77777777" w:rsidR="001A70C0" w:rsidRPr="007A33A1" w:rsidRDefault="001A70C0" w:rsidP="001A70C0">
            <w:pPr>
              <w:jc w:val="both"/>
              <w:rPr>
                <w:b/>
                <w:sz w:val="22"/>
                <w:szCs w:val="22"/>
                <w:lang w:val="uk-UA"/>
              </w:rPr>
            </w:pPr>
          </w:p>
          <w:p w14:paraId="61C3062C" w14:textId="77777777" w:rsidR="001A70C0" w:rsidRPr="007A33A1" w:rsidRDefault="001A70C0" w:rsidP="001A70C0">
            <w:pPr>
              <w:jc w:val="both"/>
              <w:rPr>
                <w:b/>
                <w:sz w:val="22"/>
                <w:szCs w:val="22"/>
                <w:lang w:val="uk-UA"/>
              </w:rPr>
            </w:pPr>
          </w:p>
          <w:p w14:paraId="11D0A020" w14:textId="77777777" w:rsidR="001A70C0" w:rsidRPr="007A33A1" w:rsidRDefault="001A70C0" w:rsidP="001A70C0">
            <w:pPr>
              <w:jc w:val="both"/>
              <w:rPr>
                <w:b/>
                <w:sz w:val="22"/>
                <w:szCs w:val="22"/>
                <w:lang w:val="uk-UA"/>
              </w:rPr>
            </w:pPr>
          </w:p>
          <w:p w14:paraId="0B9BB2CF" w14:textId="77777777" w:rsidR="001A70C0" w:rsidRPr="007A33A1" w:rsidRDefault="001A70C0" w:rsidP="001A70C0">
            <w:pPr>
              <w:jc w:val="both"/>
              <w:rPr>
                <w:b/>
                <w:sz w:val="22"/>
                <w:szCs w:val="22"/>
                <w:lang w:val="uk-UA"/>
              </w:rPr>
            </w:pPr>
          </w:p>
          <w:p w14:paraId="6F27781A" w14:textId="77777777" w:rsidR="001A70C0" w:rsidRPr="007A33A1" w:rsidRDefault="001A70C0" w:rsidP="001A70C0">
            <w:pPr>
              <w:jc w:val="both"/>
              <w:rPr>
                <w:b/>
                <w:sz w:val="22"/>
                <w:szCs w:val="22"/>
                <w:lang w:val="uk-UA"/>
              </w:rPr>
            </w:pPr>
          </w:p>
          <w:p w14:paraId="58377388" w14:textId="77777777" w:rsidR="001A70C0" w:rsidRPr="007A33A1" w:rsidRDefault="001A70C0" w:rsidP="001A70C0">
            <w:pPr>
              <w:jc w:val="both"/>
              <w:rPr>
                <w:b/>
                <w:sz w:val="22"/>
                <w:szCs w:val="22"/>
                <w:lang w:val="uk-UA"/>
              </w:rPr>
            </w:pPr>
          </w:p>
          <w:p w14:paraId="62580C6F" w14:textId="77777777" w:rsidR="001A70C0" w:rsidRPr="007A33A1" w:rsidRDefault="001A70C0" w:rsidP="001A70C0">
            <w:pPr>
              <w:jc w:val="both"/>
              <w:rPr>
                <w:b/>
                <w:sz w:val="22"/>
                <w:szCs w:val="22"/>
                <w:lang w:val="uk-UA"/>
              </w:rPr>
            </w:pPr>
          </w:p>
          <w:p w14:paraId="66E1EAF8" w14:textId="77777777" w:rsidR="001A70C0" w:rsidRPr="007A33A1" w:rsidRDefault="001A70C0" w:rsidP="001A70C0">
            <w:pPr>
              <w:jc w:val="both"/>
              <w:rPr>
                <w:b/>
                <w:sz w:val="22"/>
                <w:szCs w:val="22"/>
                <w:lang w:val="uk-UA"/>
              </w:rPr>
            </w:pPr>
          </w:p>
          <w:p w14:paraId="04001479" w14:textId="77777777" w:rsidR="001A70C0" w:rsidRPr="007A33A1" w:rsidRDefault="001A70C0" w:rsidP="001A70C0">
            <w:pPr>
              <w:jc w:val="both"/>
              <w:rPr>
                <w:b/>
                <w:sz w:val="22"/>
                <w:szCs w:val="22"/>
                <w:lang w:val="uk-UA"/>
              </w:rPr>
            </w:pPr>
          </w:p>
          <w:p w14:paraId="121E1A69" w14:textId="77777777" w:rsidR="001A70C0" w:rsidRPr="007A33A1" w:rsidRDefault="001A70C0" w:rsidP="001A70C0">
            <w:pPr>
              <w:jc w:val="both"/>
              <w:rPr>
                <w:b/>
                <w:sz w:val="22"/>
                <w:szCs w:val="22"/>
                <w:lang w:val="uk-UA"/>
              </w:rPr>
            </w:pPr>
          </w:p>
          <w:p w14:paraId="27E7E751" w14:textId="77777777" w:rsidR="001A70C0" w:rsidRPr="007A33A1" w:rsidRDefault="001A70C0" w:rsidP="001A70C0">
            <w:pPr>
              <w:jc w:val="both"/>
              <w:rPr>
                <w:b/>
                <w:sz w:val="22"/>
                <w:szCs w:val="22"/>
                <w:lang w:val="uk-UA"/>
              </w:rPr>
            </w:pPr>
          </w:p>
          <w:p w14:paraId="06A1D89C" w14:textId="77777777" w:rsidR="001A70C0" w:rsidRPr="007A33A1" w:rsidRDefault="001A70C0" w:rsidP="001A70C0">
            <w:pPr>
              <w:jc w:val="both"/>
              <w:rPr>
                <w:b/>
                <w:sz w:val="22"/>
                <w:szCs w:val="22"/>
                <w:lang w:val="uk-UA"/>
              </w:rPr>
            </w:pPr>
          </w:p>
          <w:p w14:paraId="09FF8568" w14:textId="77777777" w:rsidR="001A70C0" w:rsidRPr="007A33A1" w:rsidRDefault="001A70C0" w:rsidP="001A70C0">
            <w:pPr>
              <w:jc w:val="both"/>
              <w:rPr>
                <w:b/>
                <w:sz w:val="22"/>
                <w:szCs w:val="22"/>
                <w:lang w:val="uk-UA"/>
              </w:rPr>
            </w:pPr>
          </w:p>
          <w:p w14:paraId="2AADAB1E" w14:textId="77777777" w:rsidR="001A70C0" w:rsidRPr="007A33A1" w:rsidRDefault="001A70C0" w:rsidP="001A70C0">
            <w:pPr>
              <w:jc w:val="both"/>
              <w:rPr>
                <w:b/>
                <w:sz w:val="22"/>
                <w:szCs w:val="22"/>
                <w:lang w:val="uk-UA"/>
              </w:rPr>
            </w:pPr>
          </w:p>
          <w:p w14:paraId="638A6A8C" w14:textId="77777777" w:rsidR="001A70C0" w:rsidRPr="007A33A1" w:rsidRDefault="001A70C0" w:rsidP="001A70C0">
            <w:pPr>
              <w:jc w:val="both"/>
              <w:rPr>
                <w:b/>
                <w:sz w:val="22"/>
                <w:szCs w:val="22"/>
                <w:lang w:val="uk-UA"/>
              </w:rPr>
            </w:pPr>
          </w:p>
          <w:p w14:paraId="50267618" w14:textId="77777777" w:rsidR="001A70C0" w:rsidRPr="007A33A1" w:rsidRDefault="001A70C0" w:rsidP="001A70C0">
            <w:pPr>
              <w:jc w:val="both"/>
              <w:rPr>
                <w:b/>
                <w:sz w:val="22"/>
                <w:szCs w:val="22"/>
                <w:lang w:val="uk-UA"/>
              </w:rPr>
            </w:pPr>
          </w:p>
          <w:p w14:paraId="6E8D4C82" w14:textId="77777777" w:rsidR="001A70C0" w:rsidRPr="007A33A1" w:rsidRDefault="001A70C0" w:rsidP="001A70C0">
            <w:pPr>
              <w:jc w:val="both"/>
              <w:rPr>
                <w:b/>
                <w:sz w:val="22"/>
                <w:szCs w:val="22"/>
                <w:lang w:val="uk-UA"/>
              </w:rPr>
            </w:pPr>
          </w:p>
          <w:p w14:paraId="3DBD169B" w14:textId="77777777" w:rsidR="001A70C0" w:rsidRPr="007A33A1" w:rsidRDefault="001A70C0" w:rsidP="001A70C0">
            <w:pPr>
              <w:jc w:val="both"/>
              <w:rPr>
                <w:b/>
                <w:sz w:val="22"/>
                <w:szCs w:val="22"/>
                <w:lang w:val="uk-UA"/>
              </w:rPr>
            </w:pPr>
          </w:p>
          <w:p w14:paraId="1A190A0F" w14:textId="77777777" w:rsidR="001A70C0" w:rsidRPr="007A33A1" w:rsidRDefault="001A70C0" w:rsidP="001A70C0">
            <w:pPr>
              <w:jc w:val="both"/>
              <w:rPr>
                <w:b/>
                <w:sz w:val="22"/>
                <w:szCs w:val="22"/>
                <w:lang w:val="uk-UA"/>
              </w:rPr>
            </w:pPr>
          </w:p>
          <w:p w14:paraId="4DA39B71" w14:textId="77777777" w:rsidR="001A70C0" w:rsidRPr="007A33A1" w:rsidRDefault="001A70C0" w:rsidP="001A70C0">
            <w:pPr>
              <w:jc w:val="both"/>
              <w:rPr>
                <w:b/>
                <w:sz w:val="22"/>
                <w:szCs w:val="22"/>
                <w:lang w:val="uk-UA"/>
              </w:rPr>
            </w:pPr>
          </w:p>
          <w:p w14:paraId="188F2E85" w14:textId="77777777" w:rsidR="001A70C0" w:rsidRPr="007A33A1" w:rsidRDefault="001A70C0" w:rsidP="001A70C0">
            <w:pPr>
              <w:jc w:val="both"/>
              <w:rPr>
                <w:b/>
                <w:sz w:val="22"/>
                <w:szCs w:val="22"/>
                <w:lang w:val="uk-UA"/>
              </w:rPr>
            </w:pPr>
          </w:p>
          <w:p w14:paraId="47F87072" w14:textId="77777777" w:rsidR="001A70C0" w:rsidRPr="007A33A1" w:rsidRDefault="001A70C0" w:rsidP="001A70C0">
            <w:pPr>
              <w:jc w:val="both"/>
              <w:rPr>
                <w:b/>
                <w:sz w:val="22"/>
                <w:szCs w:val="22"/>
                <w:lang w:val="uk-UA"/>
              </w:rPr>
            </w:pPr>
          </w:p>
          <w:p w14:paraId="20FE8DDF" w14:textId="77777777" w:rsidR="001A70C0" w:rsidRPr="007A33A1" w:rsidRDefault="001A70C0" w:rsidP="001A70C0">
            <w:pPr>
              <w:jc w:val="both"/>
              <w:rPr>
                <w:b/>
                <w:sz w:val="22"/>
                <w:szCs w:val="22"/>
                <w:lang w:val="uk-UA"/>
              </w:rPr>
            </w:pPr>
          </w:p>
          <w:p w14:paraId="60957049" w14:textId="77777777" w:rsidR="001A70C0" w:rsidRPr="007A33A1" w:rsidRDefault="001A70C0" w:rsidP="001A70C0">
            <w:pPr>
              <w:jc w:val="both"/>
              <w:rPr>
                <w:b/>
                <w:sz w:val="22"/>
                <w:szCs w:val="22"/>
                <w:lang w:val="uk-UA"/>
              </w:rPr>
            </w:pPr>
          </w:p>
          <w:p w14:paraId="60019D46" w14:textId="77777777" w:rsidR="001A70C0" w:rsidRPr="007A33A1" w:rsidRDefault="001A70C0" w:rsidP="001A70C0">
            <w:pPr>
              <w:jc w:val="both"/>
              <w:rPr>
                <w:b/>
                <w:sz w:val="22"/>
                <w:szCs w:val="22"/>
                <w:lang w:val="uk-UA"/>
              </w:rPr>
            </w:pPr>
          </w:p>
          <w:p w14:paraId="38FB70D4" w14:textId="77777777" w:rsidR="001A70C0" w:rsidRPr="007A33A1" w:rsidRDefault="001A70C0" w:rsidP="001A70C0">
            <w:pPr>
              <w:jc w:val="both"/>
              <w:rPr>
                <w:b/>
                <w:sz w:val="22"/>
                <w:szCs w:val="22"/>
                <w:lang w:val="uk-UA"/>
              </w:rPr>
            </w:pPr>
          </w:p>
          <w:p w14:paraId="21244C29" w14:textId="77777777" w:rsidR="001A70C0" w:rsidRPr="007A33A1" w:rsidRDefault="001A70C0" w:rsidP="001A70C0">
            <w:pPr>
              <w:jc w:val="both"/>
              <w:rPr>
                <w:b/>
                <w:sz w:val="22"/>
                <w:szCs w:val="22"/>
                <w:lang w:val="uk-UA"/>
              </w:rPr>
            </w:pPr>
          </w:p>
          <w:p w14:paraId="088A7DE4" w14:textId="77777777" w:rsidR="001A70C0" w:rsidRPr="007A33A1" w:rsidRDefault="001A70C0" w:rsidP="001A70C0">
            <w:pPr>
              <w:jc w:val="both"/>
              <w:rPr>
                <w:b/>
                <w:sz w:val="22"/>
                <w:szCs w:val="22"/>
                <w:lang w:val="uk-UA"/>
              </w:rPr>
            </w:pPr>
          </w:p>
          <w:p w14:paraId="440C41C2" w14:textId="77777777" w:rsidR="001A70C0" w:rsidRPr="007A33A1" w:rsidRDefault="001A70C0" w:rsidP="001A70C0">
            <w:pPr>
              <w:jc w:val="both"/>
              <w:rPr>
                <w:b/>
                <w:sz w:val="22"/>
                <w:szCs w:val="22"/>
                <w:lang w:val="uk-UA"/>
              </w:rPr>
            </w:pPr>
          </w:p>
          <w:p w14:paraId="25439694" w14:textId="77777777" w:rsidR="001A70C0" w:rsidRPr="007A33A1" w:rsidRDefault="001A70C0" w:rsidP="001A70C0">
            <w:pPr>
              <w:jc w:val="both"/>
              <w:rPr>
                <w:b/>
                <w:sz w:val="22"/>
                <w:szCs w:val="22"/>
                <w:lang w:val="uk-UA"/>
              </w:rPr>
            </w:pPr>
          </w:p>
          <w:p w14:paraId="2CF48335" w14:textId="77777777" w:rsidR="001A70C0" w:rsidRPr="007A33A1" w:rsidRDefault="001A70C0" w:rsidP="001A70C0">
            <w:pPr>
              <w:jc w:val="both"/>
              <w:rPr>
                <w:b/>
                <w:sz w:val="22"/>
                <w:szCs w:val="22"/>
                <w:lang w:val="uk-UA"/>
              </w:rPr>
            </w:pPr>
          </w:p>
          <w:p w14:paraId="3B5A611F" w14:textId="77777777" w:rsidR="001A70C0" w:rsidRPr="007A33A1" w:rsidRDefault="001A70C0" w:rsidP="001A70C0">
            <w:pPr>
              <w:jc w:val="both"/>
              <w:rPr>
                <w:b/>
                <w:sz w:val="22"/>
                <w:szCs w:val="22"/>
                <w:lang w:val="uk-UA"/>
              </w:rPr>
            </w:pPr>
          </w:p>
          <w:p w14:paraId="154CA613" w14:textId="77777777" w:rsidR="001A70C0" w:rsidRPr="007A33A1" w:rsidRDefault="001A70C0" w:rsidP="001A70C0">
            <w:pPr>
              <w:jc w:val="both"/>
              <w:rPr>
                <w:b/>
                <w:sz w:val="22"/>
                <w:szCs w:val="22"/>
                <w:lang w:val="uk-UA"/>
              </w:rPr>
            </w:pPr>
          </w:p>
          <w:p w14:paraId="388BE924" w14:textId="77777777" w:rsidR="001A70C0" w:rsidRPr="007A33A1" w:rsidRDefault="001A70C0" w:rsidP="001A70C0">
            <w:pPr>
              <w:jc w:val="both"/>
              <w:rPr>
                <w:b/>
                <w:sz w:val="22"/>
                <w:szCs w:val="22"/>
                <w:lang w:val="uk-UA"/>
              </w:rPr>
            </w:pPr>
          </w:p>
          <w:p w14:paraId="6A7BD36E" w14:textId="77777777" w:rsidR="001A70C0" w:rsidRPr="007A33A1" w:rsidRDefault="001A70C0" w:rsidP="001A70C0">
            <w:pPr>
              <w:jc w:val="both"/>
              <w:rPr>
                <w:b/>
                <w:sz w:val="22"/>
                <w:szCs w:val="22"/>
                <w:lang w:val="uk-UA"/>
              </w:rPr>
            </w:pPr>
          </w:p>
          <w:p w14:paraId="2B6B1C7F" w14:textId="77777777" w:rsidR="001A70C0" w:rsidRPr="007A33A1" w:rsidRDefault="001A70C0" w:rsidP="001A70C0">
            <w:pPr>
              <w:jc w:val="both"/>
              <w:rPr>
                <w:b/>
                <w:sz w:val="22"/>
                <w:szCs w:val="22"/>
                <w:lang w:val="uk-UA"/>
              </w:rPr>
            </w:pPr>
          </w:p>
          <w:p w14:paraId="4730FF71" w14:textId="77777777" w:rsidR="001A70C0" w:rsidRPr="007A33A1" w:rsidRDefault="001A70C0" w:rsidP="001A70C0">
            <w:pPr>
              <w:jc w:val="both"/>
              <w:rPr>
                <w:b/>
                <w:sz w:val="22"/>
                <w:szCs w:val="22"/>
                <w:lang w:val="uk-UA"/>
              </w:rPr>
            </w:pPr>
          </w:p>
          <w:p w14:paraId="3DC45A95" w14:textId="77777777" w:rsidR="001A70C0" w:rsidRPr="007A33A1" w:rsidRDefault="001A70C0" w:rsidP="001A70C0">
            <w:pPr>
              <w:jc w:val="both"/>
              <w:rPr>
                <w:b/>
                <w:sz w:val="22"/>
                <w:szCs w:val="22"/>
                <w:lang w:val="uk-UA"/>
              </w:rPr>
            </w:pPr>
          </w:p>
          <w:p w14:paraId="30D3D960" w14:textId="77777777" w:rsidR="001A70C0" w:rsidRPr="007A33A1" w:rsidRDefault="001A70C0" w:rsidP="001A70C0">
            <w:pPr>
              <w:jc w:val="both"/>
              <w:rPr>
                <w:b/>
                <w:sz w:val="22"/>
                <w:szCs w:val="22"/>
                <w:lang w:val="uk-UA"/>
              </w:rPr>
            </w:pPr>
          </w:p>
          <w:p w14:paraId="4A470A25" w14:textId="77777777" w:rsidR="001A70C0" w:rsidRPr="007A33A1" w:rsidRDefault="001A70C0" w:rsidP="001A70C0">
            <w:pPr>
              <w:jc w:val="both"/>
              <w:rPr>
                <w:b/>
                <w:sz w:val="22"/>
                <w:szCs w:val="22"/>
                <w:lang w:val="uk-UA"/>
              </w:rPr>
            </w:pPr>
          </w:p>
          <w:p w14:paraId="225D1837" w14:textId="77777777" w:rsidR="001A70C0" w:rsidRPr="007A33A1" w:rsidRDefault="001A70C0" w:rsidP="001A70C0">
            <w:pPr>
              <w:jc w:val="both"/>
              <w:rPr>
                <w:b/>
                <w:sz w:val="22"/>
                <w:szCs w:val="22"/>
                <w:lang w:val="uk-UA"/>
              </w:rPr>
            </w:pPr>
          </w:p>
          <w:p w14:paraId="6876C999" w14:textId="77777777" w:rsidR="001A70C0" w:rsidRPr="007A33A1" w:rsidRDefault="001A70C0" w:rsidP="001A70C0">
            <w:pPr>
              <w:jc w:val="both"/>
              <w:rPr>
                <w:b/>
                <w:sz w:val="22"/>
                <w:szCs w:val="22"/>
                <w:lang w:val="uk-UA"/>
              </w:rPr>
            </w:pPr>
          </w:p>
          <w:p w14:paraId="3020E7B2" w14:textId="77777777" w:rsidR="001A70C0" w:rsidRPr="007A33A1" w:rsidRDefault="001A70C0" w:rsidP="001A70C0">
            <w:pPr>
              <w:jc w:val="both"/>
              <w:rPr>
                <w:b/>
                <w:sz w:val="22"/>
                <w:szCs w:val="22"/>
                <w:lang w:val="uk-UA"/>
              </w:rPr>
            </w:pPr>
          </w:p>
          <w:p w14:paraId="79656DD4" w14:textId="77777777" w:rsidR="001A70C0" w:rsidRPr="007A33A1" w:rsidRDefault="001A70C0" w:rsidP="001A70C0">
            <w:pPr>
              <w:jc w:val="both"/>
              <w:rPr>
                <w:b/>
                <w:sz w:val="22"/>
                <w:szCs w:val="22"/>
                <w:lang w:val="uk-UA"/>
              </w:rPr>
            </w:pPr>
          </w:p>
          <w:p w14:paraId="433359DF" w14:textId="77777777" w:rsidR="001A70C0" w:rsidRPr="007A33A1" w:rsidRDefault="001A70C0" w:rsidP="001A70C0">
            <w:pPr>
              <w:jc w:val="both"/>
              <w:rPr>
                <w:b/>
                <w:sz w:val="22"/>
                <w:szCs w:val="22"/>
                <w:lang w:val="uk-UA"/>
              </w:rPr>
            </w:pPr>
          </w:p>
          <w:p w14:paraId="240BA398" w14:textId="77777777" w:rsidR="001A70C0" w:rsidRPr="007A33A1" w:rsidRDefault="001A70C0" w:rsidP="001A70C0">
            <w:pPr>
              <w:jc w:val="both"/>
              <w:rPr>
                <w:b/>
                <w:sz w:val="22"/>
                <w:szCs w:val="22"/>
                <w:lang w:val="uk-UA"/>
              </w:rPr>
            </w:pPr>
          </w:p>
          <w:p w14:paraId="6D8FC10D" w14:textId="77777777" w:rsidR="001A70C0" w:rsidRPr="007A33A1" w:rsidRDefault="001A70C0" w:rsidP="001A70C0">
            <w:pPr>
              <w:jc w:val="both"/>
              <w:rPr>
                <w:b/>
                <w:sz w:val="22"/>
                <w:szCs w:val="22"/>
                <w:lang w:val="uk-UA"/>
              </w:rPr>
            </w:pPr>
          </w:p>
          <w:p w14:paraId="3EEE10D3" w14:textId="77777777" w:rsidR="001A70C0" w:rsidRPr="007A33A1" w:rsidRDefault="001A70C0" w:rsidP="001A70C0">
            <w:pPr>
              <w:jc w:val="both"/>
              <w:rPr>
                <w:b/>
                <w:sz w:val="22"/>
                <w:szCs w:val="22"/>
                <w:lang w:val="uk-UA"/>
              </w:rPr>
            </w:pPr>
          </w:p>
          <w:p w14:paraId="4E08474B" w14:textId="77777777" w:rsidR="001A70C0" w:rsidRPr="007A33A1" w:rsidRDefault="001A70C0" w:rsidP="001A70C0">
            <w:pPr>
              <w:jc w:val="both"/>
              <w:rPr>
                <w:b/>
                <w:sz w:val="22"/>
                <w:szCs w:val="22"/>
                <w:lang w:val="uk-UA"/>
              </w:rPr>
            </w:pPr>
          </w:p>
          <w:p w14:paraId="2EA3DD84" w14:textId="77777777" w:rsidR="001A70C0" w:rsidRPr="007A33A1" w:rsidRDefault="001A70C0" w:rsidP="001A70C0">
            <w:pPr>
              <w:jc w:val="both"/>
              <w:rPr>
                <w:b/>
                <w:sz w:val="22"/>
                <w:szCs w:val="22"/>
                <w:lang w:val="uk-UA"/>
              </w:rPr>
            </w:pPr>
          </w:p>
          <w:p w14:paraId="5F75DF8D" w14:textId="77777777" w:rsidR="001A70C0" w:rsidRPr="007A33A1" w:rsidRDefault="001A70C0" w:rsidP="001A70C0">
            <w:pPr>
              <w:jc w:val="both"/>
              <w:rPr>
                <w:b/>
                <w:sz w:val="22"/>
                <w:szCs w:val="22"/>
                <w:lang w:val="uk-UA"/>
              </w:rPr>
            </w:pPr>
          </w:p>
          <w:p w14:paraId="65B27A14" w14:textId="4917E4F5" w:rsidR="001A70C0" w:rsidRPr="007A33A1" w:rsidRDefault="001A70C0" w:rsidP="001A70C0">
            <w:pPr>
              <w:jc w:val="both"/>
              <w:rPr>
                <w:b/>
                <w:sz w:val="22"/>
                <w:szCs w:val="22"/>
                <w:lang w:val="uk-UA"/>
              </w:rPr>
            </w:pPr>
          </w:p>
        </w:tc>
        <w:tc>
          <w:tcPr>
            <w:tcW w:w="5245" w:type="dxa"/>
          </w:tcPr>
          <w:p w14:paraId="0B02330D" w14:textId="77777777" w:rsidR="001A70C0" w:rsidRPr="007A33A1" w:rsidRDefault="001A70C0" w:rsidP="001A70C0">
            <w:pPr>
              <w:jc w:val="both"/>
              <w:rPr>
                <w:b/>
                <w:sz w:val="22"/>
                <w:szCs w:val="22"/>
                <w:lang w:val="uk-UA"/>
              </w:rPr>
            </w:pPr>
            <w:r w:rsidRPr="007A33A1">
              <w:rPr>
                <w:b/>
                <w:sz w:val="22"/>
                <w:szCs w:val="22"/>
                <w:lang w:val="uk-UA"/>
              </w:rPr>
              <w:lastRenderedPageBreak/>
              <w:t xml:space="preserve">Олег </w:t>
            </w:r>
            <w:proofErr w:type="spellStart"/>
            <w:r w:rsidRPr="007A33A1">
              <w:rPr>
                <w:b/>
                <w:sz w:val="22"/>
                <w:szCs w:val="22"/>
                <w:lang w:val="uk-UA"/>
              </w:rPr>
              <w:t>Бакулін</w:t>
            </w:r>
            <w:proofErr w:type="spellEnd"/>
            <w:r w:rsidRPr="007A33A1">
              <w:rPr>
                <w:b/>
                <w:sz w:val="22"/>
                <w:szCs w:val="22"/>
                <w:lang w:val="uk-UA"/>
              </w:rPr>
              <w:t xml:space="preserve"> </w:t>
            </w:r>
          </w:p>
          <w:p w14:paraId="6E6D2EC5" w14:textId="77777777" w:rsidR="001A70C0" w:rsidRPr="007A33A1" w:rsidRDefault="001A70C0" w:rsidP="001A70C0">
            <w:pPr>
              <w:jc w:val="both"/>
              <w:rPr>
                <w:b/>
                <w:sz w:val="22"/>
                <w:szCs w:val="22"/>
                <w:lang w:val="uk-UA"/>
              </w:rPr>
            </w:pPr>
            <w:r w:rsidRPr="007A33A1">
              <w:rPr>
                <w:b/>
                <w:sz w:val="22"/>
                <w:szCs w:val="22"/>
                <w:lang w:val="uk-UA"/>
              </w:rPr>
              <w:t>ТОВ «Нові Енергетичні Проекти»</w:t>
            </w:r>
          </w:p>
          <w:p w14:paraId="6DA82C7B" w14:textId="77777777" w:rsidR="001A70C0" w:rsidRPr="007A33A1" w:rsidRDefault="001A70C0" w:rsidP="001A70C0">
            <w:pPr>
              <w:jc w:val="both"/>
              <w:rPr>
                <w:i/>
                <w:sz w:val="22"/>
                <w:szCs w:val="22"/>
                <w:lang w:val="uk-UA"/>
              </w:rPr>
            </w:pPr>
            <w:r w:rsidRPr="007A33A1">
              <w:rPr>
                <w:i/>
                <w:sz w:val="22"/>
                <w:szCs w:val="22"/>
                <w:lang w:val="uk-UA"/>
              </w:rPr>
              <w:t xml:space="preserve">Пропозиції </w:t>
            </w:r>
            <w:r w:rsidRPr="007A33A1">
              <w:rPr>
                <w:b/>
                <w:i/>
                <w:sz w:val="22"/>
                <w:szCs w:val="22"/>
                <w:lang w:val="uk-UA"/>
              </w:rPr>
              <w:t>виключити пункт</w:t>
            </w:r>
          </w:p>
          <w:p w14:paraId="67BF60B2" w14:textId="77777777" w:rsidR="001A70C0" w:rsidRPr="007A33A1" w:rsidRDefault="001A70C0" w:rsidP="001A70C0">
            <w:pPr>
              <w:jc w:val="both"/>
              <w:rPr>
                <w:i/>
                <w:sz w:val="22"/>
                <w:szCs w:val="22"/>
                <w:u w:val="single"/>
                <w:lang w:val="uk-UA"/>
              </w:rPr>
            </w:pPr>
            <w:r w:rsidRPr="007A33A1">
              <w:rPr>
                <w:i/>
                <w:sz w:val="22"/>
                <w:szCs w:val="22"/>
                <w:u w:val="single"/>
                <w:lang w:val="uk-UA"/>
              </w:rPr>
              <w:t xml:space="preserve">Обґрунтування </w:t>
            </w:r>
          </w:p>
          <w:p w14:paraId="33ED69CD" w14:textId="77777777" w:rsidR="001A70C0" w:rsidRPr="007A33A1" w:rsidRDefault="001A70C0" w:rsidP="001A70C0">
            <w:pPr>
              <w:pStyle w:val="a4"/>
              <w:jc w:val="both"/>
              <w:rPr>
                <w:rFonts w:ascii="Times New Roman" w:hAnsi="Times New Roman" w:cs="Times New Roman"/>
                <w:shd w:val="clear" w:color="auto" w:fill="FFFFFF"/>
              </w:rPr>
            </w:pPr>
            <w:r w:rsidRPr="007A33A1">
              <w:rPr>
                <w:rFonts w:ascii="Times New Roman" w:hAnsi="Times New Roman" w:cs="Times New Roman"/>
                <w:i/>
                <w:shd w:val="clear" w:color="auto" w:fill="FFFFFF"/>
              </w:rPr>
              <w:t xml:space="preserve">   </w:t>
            </w:r>
            <w:r w:rsidRPr="007A33A1">
              <w:rPr>
                <w:rFonts w:ascii="Times New Roman" w:hAnsi="Times New Roman" w:cs="Times New Roman"/>
                <w:shd w:val="clear" w:color="auto" w:fill="FFFFFF"/>
              </w:rPr>
              <w:t xml:space="preserve">НКРЕКП, включаючи такі порушення до ліцензійних умов, створює передумови для </w:t>
            </w:r>
            <w:r w:rsidRPr="007A33A1">
              <w:rPr>
                <w:rFonts w:ascii="Times New Roman" w:hAnsi="Times New Roman" w:cs="Times New Roman"/>
                <w:shd w:val="clear" w:color="auto" w:fill="FFFFFF"/>
              </w:rPr>
              <w:lastRenderedPageBreak/>
              <w:t xml:space="preserve">притягнення суб’єктів ринків – ліцензіатів до подвійної відповідальності, що прямо заборонено </w:t>
            </w:r>
            <w:r w:rsidRPr="007A33A1">
              <w:rPr>
                <w:rStyle w:val="rvts9"/>
                <w:rFonts w:ascii="Times New Roman" w:hAnsi="Times New Roman" w:cs="Times New Roman"/>
                <w:bCs/>
              </w:rPr>
              <w:t xml:space="preserve">статтею 61 </w:t>
            </w:r>
            <w:r w:rsidRPr="007A33A1">
              <w:rPr>
                <w:rStyle w:val="rvts9"/>
                <w:rFonts w:ascii="Times New Roman" w:hAnsi="Times New Roman" w:cs="Times New Roman"/>
                <w:bCs/>
                <w:shd w:val="clear" w:color="auto" w:fill="FFFFFF"/>
              </w:rPr>
              <w:t>Конституції України, що н</w:t>
            </w:r>
            <w:r w:rsidRPr="007A33A1">
              <w:rPr>
                <w:rFonts w:ascii="Times New Roman" w:hAnsi="Times New Roman" w:cs="Times New Roman"/>
                <w:shd w:val="clear" w:color="auto" w:fill="FFFFFF"/>
              </w:rPr>
              <w:t>іхто не може бути двічі притягнений до юридичної відповідальності одного виду за одне й те саме правопорушення.</w:t>
            </w:r>
          </w:p>
          <w:p w14:paraId="3600AED9" w14:textId="77777777" w:rsidR="001A70C0" w:rsidRPr="007A33A1" w:rsidRDefault="001A70C0" w:rsidP="001A70C0">
            <w:pPr>
              <w:jc w:val="both"/>
              <w:rPr>
                <w:sz w:val="22"/>
                <w:szCs w:val="22"/>
                <w:lang w:val="uk-UA"/>
              </w:rPr>
            </w:pPr>
          </w:p>
          <w:p w14:paraId="53407859" w14:textId="77777777" w:rsidR="001A70C0" w:rsidRPr="007A33A1" w:rsidRDefault="001A70C0" w:rsidP="001A70C0">
            <w:pPr>
              <w:tabs>
                <w:tab w:val="left" w:pos="228"/>
              </w:tabs>
              <w:jc w:val="both"/>
              <w:rPr>
                <w:b/>
                <w:sz w:val="22"/>
                <w:szCs w:val="22"/>
                <w:lang w:val="uk-UA"/>
              </w:rPr>
            </w:pPr>
            <w:r w:rsidRPr="007A33A1">
              <w:rPr>
                <w:b/>
                <w:sz w:val="22"/>
                <w:szCs w:val="22"/>
                <w:lang w:val="uk-UA"/>
              </w:rPr>
              <w:t xml:space="preserve">Асоціація газодобувних компаній України </w:t>
            </w:r>
          </w:p>
          <w:p w14:paraId="6B55CD0A" w14:textId="77777777" w:rsidR="001A70C0" w:rsidRPr="007A33A1" w:rsidRDefault="001A70C0" w:rsidP="001A70C0">
            <w:pPr>
              <w:jc w:val="both"/>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підпункти 41 та 42 пункту виключити</w:t>
            </w:r>
          </w:p>
          <w:p w14:paraId="55A7E940" w14:textId="77777777" w:rsidR="001A70C0" w:rsidRPr="007A33A1" w:rsidRDefault="001A70C0" w:rsidP="001A70C0">
            <w:pPr>
              <w:jc w:val="both"/>
              <w:rPr>
                <w:i/>
                <w:sz w:val="22"/>
                <w:szCs w:val="22"/>
                <w:u w:val="single"/>
                <w:lang w:val="uk-UA"/>
              </w:rPr>
            </w:pPr>
            <w:r w:rsidRPr="007A33A1">
              <w:rPr>
                <w:i/>
                <w:sz w:val="22"/>
                <w:szCs w:val="22"/>
                <w:u w:val="single"/>
                <w:lang w:val="uk-UA"/>
              </w:rPr>
              <w:t>Обґрунтування</w:t>
            </w:r>
          </w:p>
          <w:p w14:paraId="25AC1664" w14:textId="77777777" w:rsidR="001A70C0" w:rsidRPr="007A33A1" w:rsidRDefault="001A70C0" w:rsidP="001A70C0">
            <w:pPr>
              <w:jc w:val="both"/>
              <w:rPr>
                <w:rStyle w:val="fontstyle01"/>
                <w:rFonts w:ascii="Times New Roman" w:hAnsi="Times New Roman"/>
                <w:sz w:val="22"/>
                <w:szCs w:val="22"/>
                <w:lang w:val="uk-UA"/>
              </w:rPr>
            </w:pPr>
            <w:r w:rsidRPr="007A33A1">
              <w:rPr>
                <w:rStyle w:val="fontstyle01"/>
                <w:rFonts w:ascii="Times New Roman" w:hAnsi="Times New Roman"/>
                <w:sz w:val="22"/>
                <w:szCs w:val="22"/>
                <w:lang w:val="uk-UA"/>
              </w:rPr>
              <w:t>Зміни до ліцензійних умов, які фактично дублюють положення Закону № 3141,</w:t>
            </w:r>
            <w:r w:rsidRPr="007A33A1">
              <w:rPr>
                <w:color w:val="000000"/>
                <w:sz w:val="22"/>
                <w:szCs w:val="22"/>
                <w:lang w:val="uk-UA"/>
              </w:rPr>
              <w:br/>
            </w:r>
            <w:r w:rsidRPr="007A33A1">
              <w:rPr>
                <w:rStyle w:val="fontstyle01"/>
                <w:rFonts w:ascii="Times New Roman" w:hAnsi="Times New Roman"/>
                <w:sz w:val="22"/>
                <w:szCs w:val="22"/>
                <w:lang w:val="uk-UA"/>
              </w:rPr>
              <w:t>обумовлять притягнення учасників</w:t>
            </w:r>
            <w:r w:rsidRPr="007A33A1">
              <w:rPr>
                <w:color w:val="000000"/>
                <w:sz w:val="22"/>
                <w:szCs w:val="22"/>
                <w:lang w:val="uk-UA"/>
              </w:rPr>
              <w:br/>
            </w:r>
            <w:r w:rsidRPr="007A33A1">
              <w:rPr>
                <w:rStyle w:val="fontstyle01"/>
                <w:rFonts w:ascii="Times New Roman" w:hAnsi="Times New Roman"/>
                <w:sz w:val="22"/>
                <w:szCs w:val="22"/>
                <w:lang w:val="uk-UA"/>
              </w:rPr>
              <w:t>ринку електроенергії до відповідальності у вигляді</w:t>
            </w:r>
            <w:r w:rsidRPr="007A33A1">
              <w:rPr>
                <w:rStyle w:val="fontstyle01"/>
                <w:rFonts w:ascii="Times New Roman" w:hAnsi="Times New Roman"/>
                <w:i/>
                <w:sz w:val="22"/>
                <w:szCs w:val="22"/>
                <w:lang w:val="uk-UA"/>
              </w:rPr>
              <w:t xml:space="preserve"> </w:t>
            </w:r>
            <w:r w:rsidRPr="007A33A1">
              <w:rPr>
                <w:rStyle w:val="fontstyle01"/>
                <w:rFonts w:ascii="Times New Roman" w:hAnsi="Times New Roman"/>
                <w:sz w:val="22"/>
                <w:szCs w:val="22"/>
                <w:lang w:val="uk-UA"/>
              </w:rPr>
              <w:t>штрафу за одне й те саме порушення двічі – як за</w:t>
            </w:r>
            <w:r w:rsidRPr="007A33A1">
              <w:rPr>
                <w:color w:val="000000"/>
                <w:sz w:val="22"/>
                <w:szCs w:val="22"/>
                <w:lang w:val="uk-UA"/>
              </w:rPr>
              <w:br/>
            </w:r>
            <w:r w:rsidRPr="007A33A1">
              <w:rPr>
                <w:rStyle w:val="fontstyle01"/>
                <w:rFonts w:ascii="Times New Roman" w:hAnsi="Times New Roman"/>
                <w:sz w:val="22"/>
                <w:szCs w:val="22"/>
                <w:lang w:val="uk-UA"/>
              </w:rPr>
              <w:t>порушення пунктів 51 та 52 ч. 4 ст. 77 Закону України «Про ринок електричної енергії», так і за</w:t>
            </w:r>
            <w:r w:rsidRPr="007A33A1">
              <w:rPr>
                <w:color w:val="000000"/>
                <w:sz w:val="22"/>
                <w:szCs w:val="22"/>
                <w:lang w:val="uk-UA"/>
              </w:rPr>
              <w:br/>
            </w:r>
            <w:r w:rsidRPr="007A33A1">
              <w:rPr>
                <w:rStyle w:val="fontstyle01"/>
                <w:rFonts w:ascii="Times New Roman" w:hAnsi="Times New Roman"/>
                <w:sz w:val="22"/>
                <w:szCs w:val="22"/>
                <w:lang w:val="uk-UA"/>
              </w:rPr>
              <w:t>порушення ліцензійних вимог згідно п. 4 ч. 4 ст. 77 Закону України «Про ринок електричної енергії».</w:t>
            </w:r>
          </w:p>
          <w:p w14:paraId="55E3C182" w14:textId="77777777" w:rsidR="001A70C0" w:rsidRPr="007A33A1" w:rsidRDefault="001A70C0" w:rsidP="001A70C0">
            <w:pPr>
              <w:jc w:val="both"/>
              <w:rPr>
                <w:rStyle w:val="fontstyle01"/>
                <w:rFonts w:ascii="Times New Roman" w:hAnsi="Times New Roman"/>
                <w:sz w:val="22"/>
                <w:szCs w:val="22"/>
                <w:lang w:val="uk-UA"/>
              </w:rPr>
            </w:pPr>
            <w:r w:rsidRPr="007A33A1">
              <w:rPr>
                <w:rStyle w:val="fontstyle01"/>
                <w:sz w:val="22"/>
                <w:szCs w:val="22"/>
                <w:lang w:val="uk-UA"/>
              </w:rPr>
              <w:t xml:space="preserve">   </w:t>
            </w:r>
            <w:r w:rsidRPr="007A33A1">
              <w:rPr>
                <w:rStyle w:val="fontstyle01"/>
                <w:rFonts w:ascii="Times New Roman" w:hAnsi="Times New Roman"/>
                <w:sz w:val="22"/>
                <w:szCs w:val="22"/>
                <w:lang w:val="uk-UA"/>
              </w:rPr>
              <w:t>Подвійне застосування двох штрафних каральних заходів є не лише непропорційним та надмірним обтяженням для учасників ринку, але й</w:t>
            </w:r>
            <w:r w:rsidRPr="007A33A1">
              <w:rPr>
                <w:color w:val="000000"/>
                <w:sz w:val="22"/>
                <w:szCs w:val="22"/>
                <w:lang w:val="uk-UA"/>
              </w:rPr>
              <w:br/>
            </w:r>
            <w:r w:rsidRPr="007A33A1">
              <w:rPr>
                <w:rStyle w:val="fontstyle01"/>
                <w:rFonts w:ascii="Times New Roman" w:hAnsi="Times New Roman"/>
                <w:sz w:val="22"/>
                <w:szCs w:val="22"/>
                <w:lang w:val="uk-UA"/>
              </w:rPr>
              <w:t>є прямим порушенням основних принципів діяльності Регулятора – законності та справедливості, та вимог ст. 61 Конституції України, відповідно до якої ніхто не може бути двічі притягнений до юридичної</w:t>
            </w:r>
            <w:r w:rsidRPr="007A33A1">
              <w:rPr>
                <w:color w:val="000000"/>
                <w:sz w:val="22"/>
                <w:szCs w:val="22"/>
                <w:lang w:val="uk-UA"/>
              </w:rPr>
              <w:br/>
            </w:r>
            <w:r w:rsidRPr="007A33A1">
              <w:rPr>
                <w:rStyle w:val="fontstyle01"/>
                <w:rFonts w:ascii="Times New Roman" w:hAnsi="Times New Roman"/>
                <w:sz w:val="22"/>
                <w:szCs w:val="22"/>
                <w:lang w:val="uk-UA"/>
              </w:rPr>
              <w:t>відповідальності одного виду за одне й те саме правопорушення.</w:t>
            </w:r>
          </w:p>
          <w:p w14:paraId="1D83877F" w14:textId="77777777" w:rsidR="001A70C0" w:rsidRPr="007A33A1" w:rsidRDefault="001A70C0" w:rsidP="001A70C0">
            <w:pPr>
              <w:jc w:val="both"/>
              <w:rPr>
                <w:i/>
                <w:sz w:val="22"/>
                <w:szCs w:val="22"/>
                <w:lang w:val="uk-UA"/>
              </w:rPr>
            </w:pPr>
            <w:r w:rsidRPr="007A33A1">
              <w:rPr>
                <w:rStyle w:val="fontstyle01"/>
                <w:rFonts w:ascii="Times New Roman" w:hAnsi="Times New Roman"/>
                <w:sz w:val="22"/>
                <w:szCs w:val="22"/>
                <w:lang w:val="uk-UA"/>
              </w:rPr>
              <w:t xml:space="preserve">   Більше того, у діючій редакції</w:t>
            </w:r>
            <w:r w:rsidRPr="007A33A1">
              <w:rPr>
                <w:color w:val="000000"/>
                <w:sz w:val="22"/>
                <w:szCs w:val="22"/>
                <w:lang w:val="uk-UA"/>
              </w:rPr>
              <w:br/>
            </w:r>
            <w:r w:rsidRPr="007A33A1">
              <w:rPr>
                <w:rStyle w:val="fontstyle01"/>
                <w:rFonts w:ascii="Times New Roman" w:hAnsi="Times New Roman"/>
                <w:sz w:val="22"/>
                <w:szCs w:val="22"/>
                <w:lang w:val="uk-UA"/>
              </w:rPr>
              <w:t>ліцензійних умов  вже наявні такі вимоги до ліцензіатів,  що фактично виключає необхідність внесення запропонованих змін до ліцензійних умов</w:t>
            </w:r>
            <w:r w:rsidRPr="007A33A1">
              <w:rPr>
                <w:rStyle w:val="fontstyle01"/>
                <w:rFonts w:ascii="Times New Roman" w:hAnsi="Times New Roman"/>
                <w:i/>
                <w:sz w:val="22"/>
                <w:szCs w:val="22"/>
                <w:lang w:val="uk-UA"/>
              </w:rPr>
              <w:t>.</w:t>
            </w:r>
          </w:p>
          <w:p w14:paraId="59F1E2DC" w14:textId="77777777" w:rsidR="001A70C0" w:rsidRPr="007A33A1" w:rsidRDefault="001A70C0" w:rsidP="001A70C0">
            <w:pPr>
              <w:jc w:val="both"/>
              <w:rPr>
                <w:i/>
                <w:sz w:val="22"/>
                <w:szCs w:val="22"/>
                <w:lang w:val="uk-UA"/>
              </w:rPr>
            </w:pPr>
          </w:p>
          <w:p w14:paraId="167B6961" w14:textId="77777777" w:rsidR="00215277" w:rsidRPr="007A33A1" w:rsidRDefault="00215277" w:rsidP="00215277">
            <w:pPr>
              <w:tabs>
                <w:tab w:val="left" w:pos="228"/>
              </w:tabs>
              <w:jc w:val="both"/>
              <w:rPr>
                <w:b/>
                <w:sz w:val="22"/>
                <w:szCs w:val="22"/>
                <w:lang w:val="uk-UA"/>
              </w:rPr>
            </w:pPr>
            <w:r w:rsidRPr="007A33A1">
              <w:rPr>
                <w:b/>
                <w:sz w:val="22"/>
                <w:szCs w:val="22"/>
                <w:lang w:val="uk-UA"/>
              </w:rPr>
              <w:t>АСЕУ</w:t>
            </w:r>
          </w:p>
          <w:p w14:paraId="17867520" w14:textId="77777777" w:rsidR="00215277" w:rsidRPr="007A33A1" w:rsidRDefault="00215277" w:rsidP="00215277">
            <w:pPr>
              <w:tabs>
                <w:tab w:val="left" w:pos="228"/>
              </w:tabs>
              <w:jc w:val="both"/>
              <w:rPr>
                <w:b/>
                <w:sz w:val="22"/>
                <w:szCs w:val="22"/>
                <w:lang w:val="uk-UA"/>
              </w:rPr>
            </w:pPr>
            <w:r w:rsidRPr="007A33A1">
              <w:rPr>
                <w:b/>
                <w:sz w:val="22"/>
                <w:szCs w:val="22"/>
                <w:lang w:val="uk-UA"/>
              </w:rPr>
              <w:t>УВЕА</w:t>
            </w:r>
          </w:p>
          <w:p w14:paraId="1C47F9A9" w14:textId="77777777" w:rsidR="00215277" w:rsidRPr="007A33A1" w:rsidRDefault="00215277" w:rsidP="00215277">
            <w:pPr>
              <w:tabs>
                <w:tab w:val="left" w:pos="228"/>
              </w:tabs>
              <w:jc w:val="both"/>
              <w:rPr>
                <w:b/>
                <w:sz w:val="22"/>
                <w:szCs w:val="22"/>
                <w:lang w:val="uk-UA"/>
              </w:rPr>
            </w:pPr>
            <w:r w:rsidRPr="007A33A1">
              <w:rPr>
                <w:b/>
                <w:sz w:val="22"/>
                <w:szCs w:val="22"/>
                <w:lang w:val="uk-UA"/>
              </w:rPr>
              <w:t>УАВЕ</w:t>
            </w:r>
          </w:p>
          <w:p w14:paraId="1041823E" w14:textId="77777777" w:rsidR="00215277" w:rsidRPr="007A33A1" w:rsidRDefault="00215277" w:rsidP="00215277">
            <w:pPr>
              <w:tabs>
                <w:tab w:val="left" w:pos="228"/>
              </w:tabs>
              <w:jc w:val="both"/>
              <w:rPr>
                <w:b/>
                <w:sz w:val="22"/>
                <w:szCs w:val="22"/>
                <w:lang w:val="uk-UA"/>
              </w:rPr>
            </w:pPr>
            <w:r w:rsidRPr="007A33A1">
              <w:rPr>
                <w:b/>
                <w:sz w:val="22"/>
                <w:szCs w:val="22"/>
                <w:lang w:val="uk-UA"/>
              </w:rPr>
              <w:t>ЄУЕА</w:t>
            </w:r>
          </w:p>
          <w:p w14:paraId="2A5AA815" w14:textId="77777777" w:rsidR="00DC3F53" w:rsidRPr="007A33A1" w:rsidRDefault="00DC3F53" w:rsidP="00DC3F53">
            <w:pPr>
              <w:tabs>
                <w:tab w:val="left" w:pos="228"/>
              </w:tabs>
              <w:jc w:val="both"/>
              <w:rPr>
                <w:b/>
                <w:sz w:val="22"/>
                <w:szCs w:val="22"/>
                <w:lang w:val="uk-UA"/>
              </w:rPr>
            </w:pPr>
            <w:r w:rsidRPr="007A33A1">
              <w:rPr>
                <w:i/>
                <w:sz w:val="22"/>
                <w:szCs w:val="22"/>
                <w:lang w:val="uk-UA"/>
              </w:rPr>
              <w:lastRenderedPageBreak/>
              <w:t>Пропозиції</w:t>
            </w:r>
            <w:r w:rsidRPr="007A33A1">
              <w:rPr>
                <w:sz w:val="22"/>
                <w:szCs w:val="22"/>
                <w:lang w:val="uk-UA"/>
              </w:rPr>
              <w:t xml:space="preserve"> </w:t>
            </w:r>
            <w:r w:rsidRPr="007A33A1">
              <w:rPr>
                <w:b/>
                <w:sz w:val="22"/>
                <w:szCs w:val="22"/>
                <w:lang w:val="uk-UA"/>
              </w:rPr>
              <w:t>виключити підпункти 58 та 59 пункту</w:t>
            </w:r>
          </w:p>
          <w:p w14:paraId="72EEF7E1" w14:textId="77777777" w:rsidR="00DC3F53" w:rsidRPr="007A33A1" w:rsidRDefault="00DC3F53" w:rsidP="00DC3F53">
            <w:pPr>
              <w:jc w:val="both"/>
              <w:rPr>
                <w:i/>
                <w:sz w:val="22"/>
                <w:szCs w:val="22"/>
                <w:u w:val="single"/>
                <w:lang w:val="uk-UA"/>
              </w:rPr>
            </w:pPr>
            <w:r w:rsidRPr="007A33A1">
              <w:rPr>
                <w:i/>
                <w:sz w:val="22"/>
                <w:szCs w:val="22"/>
                <w:u w:val="single"/>
                <w:lang w:val="uk-UA"/>
              </w:rPr>
              <w:t xml:space="preserve">Обґрунтування </w:t>
            </w:r>
          </w:p>
          <w:p w14:paraId="54A8732A" w14:textId="77777777" w:rsidR="00DC3F53" w:rsidRPr="007A33A1" w:rsidRDefault="00DC3F53" w:rsidP="00DC3F53">
            <w:pPr>
              <w:jc w:val="both"/>
              <w:rPr>
                <w:rStyle w:val="fontstyle01"/>
                <w:rFonts w:ascii="Times New Roman" w:hAnsi="Times New Roman"/>
                <w:sz w:val="22"/>
                <w:szCs w:val="22"/>
                <w:lang w:val="uk-UA"/>
              </w:rPr>
            </w:pPr>
            <w:r w:rsidRPr="007A33A1">
              <w:rPr>
                <w:rStyle w:val="fontstyle01"/>
                <w:rFonts w:ascii="Times New Roman" w:hAnsi="Times New Roman"/>
                <w:sz w:val="22"/>
                <w:szCs w:val="22"/>
                <w:lang w:val="uk-UA"/>
              </w:rPr>
              <w:t>Відповідно до статті 61 Конституції України ніхто не може бути двічі притягнений до юридичної відповідальності одного виду за одне й те саме правопорушення.</w:t>
            </w:r>
          </w:p>
          <w:p w14:paraId="5D56F8FC" w14:textId="77777777" w:rsidR="00DC3F53" w:rsidRPr="007A33A1" w:rsidRDefault="00DC3F53" w:rsidP="00DC3F53">
            <w:pPr>
              <w:jc w:val="both"/>
              <w:rPr>
                <w:i/>
                <w:sz w:val="22"/>
                <w:szCs w:val="22"/>
                <w:lang w:val="uk-UA"/>
              </w:rPr>
            </w:pPr>
          </w:p>
          <w:p w14:paraId="1ADF9559" w14:textId="77777777" w:rsidR="009638A6" w:rsidRPr="007A33A1" w:rsidRDefault="009638A6" w:rsidP="009638A6">
            <w:pPr>
              <w:jc w:val="both"/>
              <w:rPr>
                <w:b/>
                <w:sz w:val="22"/>
                <w:szCs w:val="22"/>
                <w:lang w:val="uk-UA"/>
              </w:rPr>
            </w:pPr>
            <w:r w:rsidRPr="007A33A1">
              <w:rPr>
                <w:b/>
                <w:sz w:val="22"/>
                <w:szCs w:val="22"/>
                <w:lang w:val="uk-UA"/>
              </w:rPr>
              <w:t>АТ «Оператор Ринку»</w:t>
            </w:r>
          </w:p>
          <w:p w14:paraId="0E712BA3" w14:textId="77777777" w:rsidR="009638A6" w:rsidRPr="007A33A1" w:rsidRDefault="009638A6" w:rsidP="009638A6">
            <w:pPr>
              <w:jc w:val="both"/>
              <w:rPr>
                <w:b/>
                <w:sz w:val="22"/>
                <w:szCs w:val="22"/>
                <w:lang w:val="uk-UA"/>
              </w:rPr>
            </w:pPr>
            <w:r w:rsidRPr="007A33A1">
              <w:rPr>
                <w:i/>
                <w:sz w:val="22"/>
                <w:szCs w:val="22"/>
                <w:lang w:val="uk-UA"/>
              </w:rPr>
              <w:t>Пропозиції п</w:t>
            </w:r>
            <w:r w:rsidRPr="007A33A1">
              <w:rPr>
                <w:b/>
                <w:sz w:val="22"/>
                <w:szCs w:val="22"/>
                <w:lang w:val="uk-UA"/>
              </w:rPr>
              <w:t>ідпункти 34, 35, 36 пункту 2.2 глави 2 Ліцензійних умов провадження господарської діяльності зі здійснення функцій оператора ринку, затверджених постановою Національної комісії, що здійснює державне регулювання у сферах енергетики та комунальних послуг, від 27 грудня 2017 року № 1466, виключити.</w:t>
            </w:r>
          </w:p>
          <w:p w14:paraId="3F16F23C" w14:textId="77777777" w:rsidR="009638A6" w:rsidRPr="007A33A1" w:rsidRDefault="009638A6" w:rsidP="00DC3F53">
            <w:pPr>
              <w:jc w:val="both"/>
              <w:rPr>
                <w:i/>
                <w:sz w:val="22"/>
                <w:szCs w:val="22"/>
                <w:lang w:val="uk-UA"/>
              </w:rPr>
            </w:pPr>
          </w:p>
          <w:p w14:paraId="6C9AB682" w14:textId="77777777" w:rsidR="00DC3F53" w:rsidRPr="007A33A1" w:rsidRDefault="00DC3F53" w:rsidP="00DC3F53">
            <w:pPr>
              <w:jc w:val="both"/>
              <w:rPr>
                <w:i/>
                <w:sz w:val="22"/>
                <w:szCs w:val="22"/>
                <w:lang w:val="uk-UA"/>
              </w:rPr>
            </w:pPr>
          </w:p>
          <w:p w14:paraId="065886B3" w14:textId="77777777" w:rsidR="001A70C0" w:rsidRPr="007A33A1" w:rsidRDefault="001A70C0" w:rsidP="001A70C0">
            <w:pPr>
              <w:jc w:val="both"/>
              <w:rPr>
                <w:b/>
                <w:sz w:val="22"/>
                <w:szCs w:val="22"/>
                <w:lang w:val="uk-UA"/>
              </w:rPr>
            </w:pPr>
            <w:r w:rsidRPr="007A33A1">
              <w:rPr>
                <w:b/>
                <w:sz w:val="22"/>
                <w:szCs w:val="22"/>
                <w:lang w:val="uk-UA"/>
              </w:rPr>
              <w:t>АТ «Оператор Ринку»</w:t>
            </w:r>
          </w:p>
          <w:p w14:paraId="0D34430B" w14:textId="77777777" w:rsidR="001A70C0" w:rsidRPr="007A33A1" w:rsidRDefault="001A70C0" w:rsidP="001A70C0">
            <w:pPr>
              <w:jc w:val="both"/>
              <w:rPr>
                <w:i/>
                <w:sz w:val="22"/>
                <w:szCs w:val="22"/>
                <w:lang w:val="uk-UA"/>
              </w:rPr>
            </w:pPr>
            <w:r w:rsidRPr="007A33A1">
              <w:rPr>
                <w:i/>
                <w:sz w:val="22"/>
                <w:szCs w:val="22"/>
                <w:lang w:val="uk-UA"/>
              </w:rPr>
              <w:t xml:space="preserve">Пропозиції </w:t>
            </w:r>
            <w:r w:rsidRPr="007A33A1">
              <w:rPr>
                <w:b/>
                <w:sz w:val="22"/>
                <w:szCs w:val="22"/>
                <w:lang w:val="uk-UA"/>
              </w:rPr>
              <w:t>підпункт 41 викласти в такій редакції</w:t>
            </w:r>
            <w:r w:rsidRPr="007A33A1">
              <w:rPr>
                <w:b/>
                <w:i/>
                <w:sz w:val="22"/>
                <w:szCs w:val="22"/>
                <w:lang w:val="uk-UA"/>
              </w:rPr>
              <w:t xml:space="preserve"> </w:t>
            </w:r>
          </w:p>
          <w:p w14:paraId="28FCB173" w14:textId="77777777" w:rsidR="001A70C0" w:rsidRPr="007A33A1" w:rsidRDefault="001A70C0" w:rsidP="001A70C0">
            <w:pPr>
              <w:jc w:val="both"/>
              <w:rPr>
                <w:sz w:val="22"/>
                <w:szCs w:val="22"/>
                <w:lang w:val="uk-UA"/>
              </w:rPr>
            </w:pPr>
            <w:r w:rsidRPr="007A33A1">
              <w:rPr>
                <w:sz w:val="22"/>
                <w:szCs w:val="22"/>
                <w:lang w:val="uk-UA"/>
              </w:rPr>
              <w:t xml:space="preserve">41) при </w:t>
            </w:r>
            <w:r w:rsidRPr="007A33A1">
              <w:rPr>
                <w:b/>
                <w:strike/>
                <w:sz w:val="22"/>
                <w:szCs w:val="22"/>
                <w:lang w:val="uk-UA"/>
              </w:rPr>
              <w:t>здійсненні або</w:t>
            </w:r>
            <w:r w:rsidRPr="007A33A1">
              <w:rPr>
                <w:sz w:val="22"/>
                <w:szCs w:val="22"/>
                <w:lang w:val="uk-UA"/>
              </w:rPr>
              <w:t xml:space="preserve">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013041F4" w14:textId="77777777" w:rsidR="001A70C0" w:rsidRPr="007A33A1" w:rsidRDefault="001A70C0" w:rsidP="001A70C0">
            <w:pPr>
              <w:jc w:val="both"/>
              <w:rPr>
                <w:i/>
                <w:sz w:val="22"/>
                <w:szCs w:val="22"/>
                <w:u w:val="single"/>
                <w:lang w:val="uk-UA"/>
              </w:rPr>
            </w:pPr>
            <w:r w:rsidRPr="007A33A1">
              <w:rPr>
                <w:i/>
                <w:sz w:val="22"/>
                <w:szCs w:val="22"/>
                <w:u w:val="single"/>
                <w:lang w:val="uk-UA"/>
              </w:rPr>
              <w:t>Обґрунтування</w:t>
            </w:r>
          </w:p>
          <w:p w14:paraId="335ED175" w14:textId="77777777" w:rsidR="001A70C0" w:rsidRPr="007A33A1" w:rsidRDefault="001A70C0" w:rsidP="001A70C0">
            <w:pPr>
              <w:jc w:val="both"/>
              <w:rPr>
                <w:sz w:val="22"/>
                <w:szCs w:val="22"/>
                <w:shd w:val="clear" w:color="auto" w:fill="FFFFFF"/>
                <w:lang w:val="uk-UA"/>
              </w:rPr>
            </w:pPr>
            <w:r w:rsidRPr="007A33A1">
              <w:rPr>
                <w:sz w:val="22"/>
                <w:szCs w:val="22"/>
                <w:shd w:val="clear" w:color="auto" w:fill="FFFFFF"/>
                <w:lang w:val="uk-UA"/>
              </w:rPr>
              <w:t>Згідно із статтею 6 Закону «Про ринок</w:t>
            </w:r>
            <w:r w:rsidRPr="007A33A1">
              <w:rPr>
                <w:i/>
                <w:sz w:val="22"/>
                <w:szCs w:val="22"/>
                <w:shd w:val="clear" w:color="auto" w:fill="FFFFFF"/>
                <w:lang w:val="uk-UA"/>
              </w:rPr>
              <w:t xml:space="preserve"> </w:t>
            </w:r>
            <w:r w:rsidRPr="007A33A1">
              <w:rPr>
                <w:sz w:val="22"/>
                <w:szCs w:val="22"/>
                <w:shd w:val="clear" w:color="auto" w:fill="FFFFFF"/>
                <w:lang w:val="uk-UA"/>
              </w:rPr>
              <w:t>електричної енергії» до повноважень Регулятора на ринку електричної енергії належить, в тому числі</w:t>
            </w:r>
            <w:r w:rsidRPr="007A33A1">
              <w:rPr>
                <w:b/>
                <w:sz w:val="22"/>
                <w:szCs w:val="22"/>
                <w:shd w:val="clear" w:color="auto" w:fill="FFFFFF"/>
                <w:lang w:val="uk-UA"/>
              </w:rPr>
              <w:t xml:space="preserve">, </w:t>
            </w:r>
            <w:r w:rsidRPr="007A33A1">
              <w:rPr>
                <w:sz w:val="22"/>
                <w:szCs w:val="22"/>
                <w:shd w:val="clear" w:color="auto" w:fill="FFFFFF"/>
                <w:lang w:val="uk-UA"/>
              </w:rPr>
              <w:t>реєстрація учасників ринку електричної енергії, які здійснюють або мають намір здійснювати діяльність на оптовому енергетичному ринку у порядку, затвердженому Регулятором.</w:t>
            </w:r>
          </w:p>
          <w:p w14:paraId="57964899" w14:textId="77777777" w:rsidR="001A70C0" w:rsidRPr="007A33A1" w:rsidRDefault="001A70C0" w:rsidP="001A70C0">
            <w:pPr>
              <w:jc w:val="both"/>
              <w:rPr>
                <w:sz w:val="22"/>
                <w:szCs w:val="22"/>
                <w:shd w:val="clear" w:color="auto" w:fill="FFFFFF"/>
                <w:lang w:val="uk-UA"/>
              </w:rPr>
            </w:pPr>
            <w:r w:rsidRPr="007A33A1">
              <w:rPr>
                <w:sz w:val="22"/>
                <w:szCs w:val="22"/>
                <w:shd w:val="clear" w:color="auto" w:fill="FFFFFF"/>
                <w:lang w:val="uk-UA"/>
              </w:rPr>
              <w:t xml:space="preserve">Відповідно до п.1.4 Порядку реєстрації </w:t>
            </w:r>
            <w:r w:rsidRPr="007A33A1">
              <w:rPr>
                <w:sz w:val="22"/>
                <w:szCs w:val="22"/>
                <w:lang w:val="uk-UA"/>
              </w:rPr>
              <w:t xml:space="preserve">учасників оптового енергетичного ринку, затвердженого постановою НКРЕКП від 04.10.23 № 1812 зареєструватися мають </w:t>
            </w:r>
            <w:r w:rsidRPr="007A33A1">
              <w:rPr>
                <w:b/>
                <w:sz w:val="22"/>
                <w:szCs w:val="22"/>
                <w:lang w:val="uk-UA"/>
              </w:rPr>
              <w:t xml:space="preserve">особи, </w:t>
            </w:r>
            <w:r w:rsidRPr="007A33A1">
              <w:rPr>
                <w:b/>
                <w:sz w:val="22"/>
                <w:szCs w:val="22"/>
                <w:shd w:val="clear" w:color="auto" w:fill="FFFFFF"/>
                <w:lang w:val="uk-UA"/>
              </w:rPr>
              <w:t xml:space="preserve">які </w:t>
            </w:r>
            <w:r w:rsidRPr="007A33A1">
              <w:rPr>
                <w:b/>
                <w:sz w:val="22"/>
                <w:szCs w:val="22"/>
                <w:u w:val="single"/>
                <w:shd w:val="clear" w:color="auto" w:fill="FFFFFF"/>
                <w:lang w:val="uk-UA"/>
              </w:rPr>
              <w:t>мають намір</w:t>
            </w:r>
            <w:r w:rsidRPr="007A33A1">
              <w:rPr>
                <w:b/>
                <w:sz w:val="22"/>
                <w:szCs w:val="22"/>
                <w:shd w:val="clear" w:color="auto" w:fill="FFFFFF"/>
                <w:lang w:val="uk-UA"/>
              </w:rPr>
              <w:t xml:space="preserve"> </w:t>
            </w:r>
            <w:r w:rsidRPr="007A33A1">
              <w:rPr>
                <w:b/>
                <w:sz w:val="22"/>
                <w:szCs w:val="22"/>
                <w:shd w:val="clear" w:color="auto" w:fill="FFFFFF"/>
                <w:lang w:val="uk-UA"/>
              </w:rPr>
              <w:lastRenderedPageBreak/>
              <w:t>здійснювати операції з оптовими енергетичними продуктами</w:t>
            </w:r>
            <w:r w:rsidRPr="007A33A1">
              <w:rPr>
                <w:sz w:val="22"/>
                <w:szCs w:val="22"/>
                <w:shd w:val="clear" w:color="auto" w:fill="FFFFFF"/>
                <w:lang w:val="uk-UA"/>
              </w:rPr>
              <w:t>.</w:t>
            </w:r>
          </w:p>
          <w:p w14:paraId="3B6C0BC8" w14:textId="77777777" w:rsidR="001A70C0" w:rsidRPr="007A33A1" w:rsidRDefault="001A70C0" w:rsidP="001A70C0">
            <w:pPr>
              <w:jc w:val="both"/>
              <w:rPr>
                <w:sz w:val="22"/>
                <w:szCs w:val="22"/>
                <w:lang w:val="uk-UA"/>
              </w:rPr>
            </w:pPr>
          </w:p>
          <w:p w14:paraId="3B0CD2EB" w14:textId="77777777" w:rsidR="001A70C0" w:rsidRPr="007A33A1" w:rsidRDefault="001A70C0" w:rsidP="001A70C0">
            <w:pPr>
              <w:jc w:val="both"/>
              <w:rPr>
                <w:i/>
                <w:sz w:val="22"/>
                <w:szCs w:val="22"/>
                <w:lang w:val="uk-UA"/>
              </w:rPr>
            </w:pPr>
          </w:p>
          <w:p w14:paraId="76046459" w14:textId="77777777" w:rsidR="001A70C0" w:rsidRPr="007A33A1" w:rsidRDefault="001A70C0" w:rsidP="001A70C0">
            <w:pPr>
              <w:jc w:val="both"/>
              <w:rPr>
                <w:b/>
                <w:sz w:val="22"/>
                <w:szCs w:val="22"/>
                <w:lang w:val="uk-UA"/>
              </w:rPr>
            </w:pPr>
            <w:r w:rsidRPr="007A33A1">
              <w:rPr>
                <w:b/>
                <w:sz w:val="22"/>
                <w:szCs w:val="22"/>
                <w:lang w:val="uk-UA"/>
              </w:rPr>
              <w:t>АТ «Оператор Ринку»</w:t>
            </w:r>
          </w:p>
          <w:p w14:paraId="218AA883" w14:textId="77777777" w:rsidR="001A70C0" w:rsidRPr="007A33A1" w:rsidRDefault="001A70C0" w:rsidP="001A70C0">
            <w:pPr>
              <w:jc w:val="both"/>
              <w:rPr>
                <w:i/>
                <w:sz w:val="22"/>
                <w:szCs w:val="22"/>
                <w:lang w:val="uk-UA"/>
              </w:rPr>
            </w:pPr>
            <w:r w:rsidRPr="007A33A1">
              <w:rPr>
                <w:i/>
                <w:sz w:val="22"/>
                <w:szCs w:val="22"/>
                <w:lang w:val="uk-UA"/>
              </w:rPr>
              <w:t xml:space="preserve">Пропозиції </w:t>
            </w:r>
            <w:r w:rsidRPr="007A33A1">
              <w:rPr>
                <w:b/>
                <w:i/>
                <w:sz w:val="22"/>
                <w:szCs w:val="22"/>
                <w:lang w:val="uk-UA"/>
              </w:rPr>
              <w:t>підпункт 42 виключити</w:t>
            </w:r>
          </w:p>
          <w:p w14:paraId="5F6F7EEE" w14:textId="77777777" w:rsidR="001A70C0" w:rsidRPr="007A33A1" w:rsidRDefault="001A70C0" w:rsidP="001A70C0">
            <w:pPr>
              <w:jc w:val="both"/>
              <w:rPr>
                <w:i/>
                <w:sz w:val="22"/>
                <w:szCs w:val="22"/>
                <w:u w:val="single"/>
                <w:lang w:val="uk-UA"/>
              </w:rPr>
            </w:pPr>
            <w:r w:rsidRPr="007A33A1">
              <w:rPr>
                <w:i/>
                <w:sz w:val="22"/>
                <w:szCs w:val="22"/>
                <w:u w:val="single"/>
                <w:lang w:val="uk-UA"/>
              </w:rPr>
              <w:t>Обґрунтування</w:t>
            </w:r>
          </w:p>
          <w:p w14:paraId="53656C64" w14:textId="77777777" w:rsidR="001A70C0" w:rsidRPr="007A33A1" w:rsidRDefault="001A70C0" w:rsidP="001A70C0">
            <w:pPr>
              <w:jc w:val="both"/>
              <w:rPr>
                <w:i/>
                <w:sz w:val="22"/>
                <w:szCs w:val="22"/>
                <w:shd w:val="clear" w:color="auto" w:fill="FFFFFF"/>
                <w:lang w:val="uk-UA"/>
              </w:rPr>
            </w:pPr>
            <w:r w:rsidRPr="007A33A1">
              <w:rPr>
                <w:i/>
                <w:sz w:val="22"/>
                <w:szCs w:val="22"/>
                <w:shd w:val="clear" w:color="auto" w:fill="FFFFFF"/>
                <w:lang w:val="uk-UA"/>
              </w:rPr>
              <w:t xml:space="preserve">1) на сьогодні в умовах заборони розкриття певної інформації під час дії воєнного стану не вирішено питання щодо строків введення в дію вимог до оприлюднення (розкриття) </w:t>
            </w:r>
            <w:proofErr w:type="spellStart"/>
            <w:r w:rsidRPr="007A33A1">
              <w:rPr>
                <w:i/>
                <w:sz w:val="22"/>
                <w:szCs w:val="22"/>
                <w:shd w:val="clear" w:color="auto" w:fill="FFFFFF"/>
                <w:lang w:val="uk-UA"/>
              </w:rPr>
              <w:t>інсайдерської</w:t>
            </w:r>
            <w:proofErr w:type="spellEnd"/>
            <w:r w:rsidRPr="007A33A1">
              <w:rPr>
                <w:i/>
                <w:sz w:val="22"/>
                <w:szCs w:val="22"/>
                <w:shd w:val="clear" w:color="auto" w:fill="FFFFFF"/>
                <w:lang w:val="uk-UA"/>
              </w:rPr>
              <w:t xml:space="preserve"> інформації учасниками оптового енергетичного ринку, а тому виконання відповідної умови не вбачається можливим</w:t>
            </w:r>
          </w:p>
          <w:p w14:paraId="74FC22CC" w14:textId="77777777" w:rsidR="001A70C0" w:rsidRPr="007A33A1" w:rsidRDefault="001A70C0" w:rsidP="001A70C0">
            <w:pPr>
              <w:jc w:val="both"/>
              <w:rPr>
                <w:i/>
                <w:sz w:val="22"/>
                <w:szCs w:val="22"/>
                <w:shd w:val="clear" w:color="auto" w:fill="FFFFFF"/>
                <w:lang w:val="uk-UA"/>
              </w:rPr>
            </w:pPr>
            <w:r w:rsidRPr="007A33A1">
              <w:rPr>
                <w:i/>
                <w:sz w:val="22"/>
                <w:szCs w:val="22"/>
                <w:shd w:val="clear" w:color="auto" w:fill="FFFFFF"/>
                <w:lang w:val="uk-UA"/>
              </w:rPr>
              <w:t xml:space="preserve">2) зобов’язання учасників оптового енергетичного ринку, зазначені у цьому підпункті, встановлені, зокрема, Законом «Про ринок електричної енергії». Враховуючи це та відповідно до частини десятої статті 9 Закону України «Про ліцензування видів господарської діяльності» </w:t>
            </w:r>
            <w:r w:rsidRPr="007A33A1">
              <w:rPr>
                <w:i/>
                <w:sz w:val="22"/>
                <w:szCs w:val="22"/>
                <w:u w:val="single"/>
                <w:shd w:val="clear" w:color="auto" w:fill="FFFFFF"/>
                <w:lang w:val="uk-UA"/>
              </w:rPr>
              <w:t>до ліцензійних умов не можуть бути включені, зокрема, вимоги щодо додержання законодавства України у відповідній сфері та/або окремих законів у цілому.</w:t>
            </w:r>
            <w:r w:rsidRPr="007A33A1">
              <w:rPr>
                <w:i/>
                <w:sz w:val="22"/>
                <w:szCs w:val="22"/>
                <w:shd w:val="clear" w:color="auto" w:fill="FFFFFF"/>
                <w:lang w:val="uk-UA"/>
              </w:rPr>
              <w:t xml:space="preserve">  Тобто не зрозуміла доцільність внесення пункту 42 до Ліцензійних  умов, оскільки цей пункт по суті дублює положення Закону України «Про ринок електричної енергії».</w:t>
            </w:r>
          </w:p>
          <w:p w14:paraId="07CFF096" w14:textId="77777777" w:rsidR="001A70C0" w:rsidRPr="007A33A1" w:rsidRDefault="001A70C0" w:rsidP="001A70C0">
            <w:pPr>
              <w:jc w:val="both"/>
              <w:rPr>
                <w:i/>
                <w:sz w:val="22"/>
                <w:szCs w:val="22"/>
                <w:lang w:val="uk-UA"/>
              </w:rPr>
            </w:pPr>
          </w:p>
          <w:p w14:paraId="182D6094" w14:textId="77777777" w:rsidR="00B82E47" w:rsidRPr="007A33A1" w:rsidRDefault="00B82E47" w:rsidP="001A70C0">
            <w:pPr>
              <w:jc w:val="both"/>
              <w:rPr>
                <w:i/>
                <w:sz w:val="22"/>
                <w:szCs w:val="22"/>
                <w:lang w:val="uk-UA"/>
              </w:rPr>
            </w:pPr>
          </w:p>
          <w:p w14:paraId="79D10AC0" w14:textId="77777777" w:rsidR="00B82E47" w:rsidRPr="007A33A1" w:rsidRDefault="00B82E47" w:rsidP="001A70C0">
            <w:pPr>
              <w:jc w:val="both"/>
              <w:rPr>
                <w:i/>
                <w:sz w:val="22"/>
                <w:szCs w:val="22"/>
                <w:lang w:val="uk-UA"/>
              </w:rPr>
            </w:pPr>
          </w:p>
          <w:p w14:paraId="189B15F2" w14:textId="77777777" w:rsidR="00B82E47" w:rsidRPr="007A33A1" w:rsidRDefault="00B82E47" w:rsidP="001A70C0">
            <w:pPr>
              <w:jc w:val="both"/>
              <w:rPr>
                <w:i/>
                <w:sz w:val="22"/>
                <w:szCs w:val="22"/>
                <w:lang w:val="uk-UA"/>
              </w:rPr>
            </w:pPr>
          </w:p>
          <w:p w14:paraId="3BAEA7AF" w14:textId="77777777" w:rsidR="00B82E47" w:rsidRPr="007A33A1" w:rsidRDefault="00B82E47" w:rsidP="001A70C0">
            <w:pPr>
              <w:jc w:val="both"/>
              <w:rPr>
                <w:i/>
                <w:sz w:val="22"/>
                <w:szCs w:val="22"/>
                <w:lang w:val="uk-UA"/>
              </w:rPr>
            </w:pPr>
          </w:p>
          <w:p w14:paraId="280342EB" w14:textId="77777777" w:rsidR="00B82E47" w:rsidRPr="007A33A1" w:rsidRDefault="00B82E47" w:rsidP="001A70C0">
            <w:pPr>
              <w:jc w:val="both"/>
              <w:rPr>
                <w:i/>
                <w:sz w:val="22"/>
                <w:szCs w:val="22"/>
                <w:lang w:val="uk-UA"/>
              </w:rPr>
            </w:pPr>
          </w:p>
          <w:p w14:paraId="2D5A13CD" w14:textId="77777777" w:rsidR="00B82E47" w:rsidRPr="007A33A1" w:rsidRDefault="00B82E47" w:rsidP="001A70C0">
            <w:pPr>
              <w:jc w:val="both"/>
              <w:rPr>
                <w:i/>
                <w:sz w:val="22"/>
                <w:szCs w:val="22"/>
                <w:lang w:val="uk-UA"/>
              </w:rPr>
            </w:pPr>
          </w:p>
          <w:p w14:paraId="37C0C19C" w14:textId="77777777" w:rsidR="00B82E47" w:rsidRPr="007A33A1" w:rsidRDefault="00B82E47" w:rsidP="001A70C0">
            <w:pPr>
              <w:jc w:val="both"/>
              <w:rPr>
                <w:i/>
                <w:sz w:val="22"/>
                <w:szCs w:val="22"/>
                <w:lang w:val="uk-UA"/>
              </w:rPr>
            </w:pPr>
          </w:p>
          <w:p w14:paraId="6A9A9B31" w14:textId="77777777" w:rsidR="00B82E47" w:rsidRPr="007A33A1" w:rsidRDefault="00B82E47" w:rsidP="001A70C0">
            <w:pPr>
              <w:jc w:val="both"/>
              <w:rPr>
                <w:i/>
                <w:sz w:val="22"/>
                <w:szCs w:val="22"/>
                <w:lang w:val="uk-UA"/>
              </w:rPr>
            </w:pPr>
          </w:p>
          <w:p w14:paraId="71CCB49F" w14:textId="77777777" w:rsidR="00B82E47" w:rsidRPr="007A33A1" w:rsidRDefault="00B82E47" w:rsidP="001A70C0">
            <w:pPr>
              <w:jc w:val="both"/>
              <w:rPr>
                <w:i/>
                <w:sz w:val="22"/>
                <w:szCs w:val="22"/>
                <w:lang w:val="uk-UA"/>
              </w:rPr>
            </w:pPr>
          </w:p>
          <w:p w14:paraId="3331AB1F" w14:textId="77777777" w:rsidR="00B82E47" w:rsidRPr="007A33A1" w:rsidRDefault="00B82E47" w:rsidP="001A70C0">
            <w:pPr>
              <w:jc w:val="both"/>
              <w:rPr>
                <w:i/>
                <w:sz w:val="22"/>
                <w:szCs w:val="22"/>
                <w:lang w:val="uk-UA"/>
              </w:rPr>
            </w:pPr>
          </w:p>
          <w:p w14:paraId="3F3DDDFB" w14:textId="77777777" w:rsidR="00B82E47" w:rsidRPr="007A33A1" w:rsidRDefault="00B82E47" w:rsidP="001A70C0">
            <w:pPr>
              <w:jc w:val="both"/>
              <w:rPr>
                <w:i/>
                <w:sz w:val="22"/>
                <w:szCs w:val="22"/>
                <w:lang w:val="uk-UA"/>
              </w:rPr>
            </w:pPr>
          </w:p>
          <w:p w14:paraId="604DE432" w14:textId="77777777" w:rsidR="00CE2502" w:rsidRPr="007A33A1" w:rsidRDefault="00CE2502" w:rsidP="001A70C0">
            <w:pPr>
              <w:jc w:val="both"/>
              <w:rPr>
                <w:i/>
                <w:sz w:val="22"/>
                <w:szCs w:val="22"/>
                <w:lang w:val="uk-UA"/>
              </w:rPr>
            </w:pPr>
          </w:p>
          <w:p w14:paraId="4F4D635D" w14:textId="77777777" w:rsidR="001A70C0" w:rsidRPr="007A33A1" w:rsidRDefault="001A70C0" w:rsidP="001A70C0">
            <w:pPr>
              <w:jc w:val="both"/>
              <w:rPr>
                <w:b/>
                <w:sz w:val="22"/>
                <w:szCs w:val="22"/>
                <w:lang w:val="uk-UA"/>
              </w:rPr>
            </w:pPr>
            <w:r w:rsidRPr="007A33A1">
              <w:rPr>
                <w:b/>
                <w:sz w:val="22"/>
                <w:szCs w:val="22"/>
                <w:lang w:val="uk-UA"/>
              </w:rPr>
              <w:t>АТ «Оператор Ринку»</w:t>
            </w:r>
          </w:p>
          <w:p w14:paraId="66E9BB74" w14:textId="77777777" w:rsidR="001A70C0" w:rsidRPr="007A33A1" w:rsidRDefault="001A70C0" w:rsidP="001A70C0">
            <w:pPr>
              <w:jc w:val="both"/>
              <w:rPr>
                <w:b/>
                <w:i/>
                <w:sz w:val="22"/>
                <w:szCs w:val="22"/>
                <w:lang w:val="uk-UA"/>
              </w:rPr>
            </w:pPr>
            <w:r w:rsidRPr="007A33A1">
              <w:rPr>
                <w:i/>
                <w:sz w:val="22"/>
                <w:szCs w:val="22"/>
                <w:lang w:val="uk-UA"/>
              </w:rPr>
              <w:t xml:space="preserve">Пропозиції </w:t>
            </w:r>
            <w:r w:rsidRPr="007A33A1">
              <w:rPr>
                <w:b/>
                <w:i/>
                <w:sz w:val="22"/>
                <w:szCs w:val="22"/>
                <w:lang w:val="uk-UA"/>
              </w:rPr>
              <w:t xml:space="preserve">підпункт 43 викласти в такій редакції </w:t>
            </w:r>
          </w:p>
          <w:p w14:paraId="2FC934B9" w14:textId="77777777" w:rsidR="001A70C0" w:rsidRPr="007A33A1" w:rsidRDefault="001A70C0" w:rsidP="001A70C0">
            <w:pPr>
              <w:jc w:val="both"/>
              <w:rPr>
                <w:sz w:val="22"/>
                <w:szCs w:val="22"/>
                <w:lang w:val="uk-UA"/>
              </w:rPr>
            </w:pPr>
            <w:r w:rsidRPr="007A33A1">
              <w:rPr>
                <w:sz w:val="22"/>
                <w:szCs w:val="22"/>
                <w:lang w:val="uk-UA"/>
              </w:rPr>
              <w:t xml:space="preserve">43) </w:t>
            </w:r>
            <w:r w:rsidRPr="007A33A1">
              <w:rPr>
                <w:b/>
                <w:strike/>
                <w:sz w:val="22"/>
                <w:szCs w:val="22"/>
                <w:lang w:val="uk-UA"/>
              </w:rPr>
              <w:t>створити</w:t>
            </w:r>
            <w:r w:rsidRPr="007A33A1">
              <w:rPr>
                <w:sz w:val="22"/>
                <w:szCs w:val="22"/>
                <w:lang w:val="uk-UA"/>
              </w:rPr>
              <w:t xml:space="preserve">  </w:t>
            </w:r>
            <w:r w:rsidRPr="007A33A1">
              <w:rPr>
                <w:b/>
                <w:sz w:val="22"/>
                <w:szCs w:val="22"/>
                <w:lang w:val="uk-UA"/>
              </w:rPr>
              <w:t>мати</w:t>
            </w:r>
            <w:r w:rsidRPr="007A33A1">
              <w:rPr>
                <w:sz w:val="22"/>
                <w:szCs w:val="22"/>
                <w:lang w:val="uk-UA"/>
              </w:rPr>
              <w:t xml:space="preserve"> систему спостереження за роботою ринку «на добу наперед», внутрішньодобового ринку, організованими ним електронними аукціонами з купівлі-продажу електричної енергії, за результатами функціонування якої повідомляти НКРЕКП у визначеному нею порядку невідкладно, але не пізніше наступного робочого дня після появи обґрунтованих підстав вважати, що операції на ринку «на добу наперед» або внутрішньодобовому ринку здійснені з порушенням встановлених обмежень щодо поводження з </w:t>
            </w:r>
            <w:proofErr w:type="spellStart"/>
            <w:r w:rsidRPr="007A33A1">
              <w:rPr>
                <w:sz w:val="22"/>
                <w:szCs w:val="22"/>
                <w:lang w:val="uk-UA"/>
              </w:rPr>
              <w:t>інсайдерською</w:t>
            </w:r>
            <w:proofErr w:type="spellEnd"/>
            <w:r w:rsidRPr="007A33A1">
              <w:rPr>
                <w:sz w:val="22"/>
                <w:szCs w:val="22"/>
                <w:lang w:val="uk-UA"/>
              </w:rPr>
              <w:t xml:space="preserve"> інформацією або такі операції мають ознаки маніпулювання чи спроби маніпулювання на ринку електричної енергії; </w:t>
            </w:r>
          </w:p>
          <w:p w14:paraId="54F8600B" w14:textId="77777777" w:rsidR="001A70C0" w:rsidRPr="007A33A1" w:rsidRDefault="001A70C0" w:rsidP="001A70C0">
            <w:pPr>
              <w:jc w:val="both"/>
              <w:rPr>
                <w:i/>
                <w:sz w:val="22"/>
                <w:szCs w:val="22"/>
                <w:u w:val="single"/>
                <w:lang w:val="uk-UA"/>
              </w:rPr>
            </w:pPr>
            <w:r w:rsidRPr="007A33A1">
              <w:rPr>
                <w:i/>
                <w:sz w:val="22"/>
                <w:szCs w:val="22"/>
                <w:u w:val="single"/>
                <w:lang w:val="uk-UA"/>
              </w:rPr>
              <w:t>Обґрунтування</w:t>
            </w:r>
          </w:p>
          <w:p w14:paraId="578960BC" w14:textId="77777777" w:rsidR="001A70C0" w:rsidRPr="007A33A1" w:rsidRDefault="001A70C0" w:rsidP="001A70C0">
            <w:pPr>
              <w:jc w:val="both"/>
              <w:rPr>
                <w:sz w:val="22"/>
                <w:szCs w:val="22"/>
                <w:lang w:val="uk-UA"/>
              </w:rPr>
            </w:pPr>
            <w:r w:rsidRPr="007A33A1">
              <w:rPr>
                <w:sz w:val="22"/>
                <w:szCs w:val="22"/>
                <w:shd w:val="clear" w:color="auto" w:fill="FFFFFF"/>
                <w:lang w:val="uk-UA"/>
              </w:rPr>
              <w:t xml:space="preserve">Згідно із частиною шостою статті 51 Закону України «Про ринок електричної енергії» оператор ринку </w:t>
            </w:r>
            <w:r w:rsidRPr="007A33A1">
              <w:rPr>
                <w:sz w:val="22"/>
                <w:szCs w:val="22"/>
                <w:u w:val="single"/>
                <w:shd w:val="clear" w:color="auto" w:fill="FFFFFF"/>
                <w:lang w:val="uk-UA"/>
              </w:rPr>
              <w:t>зобов’язаний мати</w:t>
            </w:r>
            <w:r w:rsidRPr="007A33A1">
              <w:rPr>
                <w:sz w:val="22"/>
                <w:szCs w:val="22"/>
                <w:shd w:val="clear" w:color="auto" w:fill="FFFFFF"/>
                <w:lang w:val="uk-UA"/>
              </w:rPr>
              <w:t xml:space="preserve"> систему спостереження за роботою ринку "на добу наперед", внутрішньодобового ринку, організованими ним електронними аукціонами з купівлі-продажу електричної енергії та визнаний особою, яка </w:t>
            </w:r>
            <w:proofErr w:type="spellStart"/>
            <w:r w:rsidRPr="007A33A1">
              <w:rPr>
                <w:sz w:val="22"/>
                <w:szCs w:val="22"/>
                <w:shd w:val="clear" w:color="auto" w:fill="FFFFFF"/>
                <w:lang w:val="uk-UA"/>
              </w:rPr>
              <w:t>професійно</w:t>
            </w:r>
            <w:proofErr w:type="spellEnd"/>
            <w:r w:rsidRPr="007A33A1">
              <w:rPr>
                <w:sz w:val="22"/>
                <w:szCs w:val="22"/>
                <w:shd w:val="clear" w:color="auto" w:fill="FFFFFF"/>
                <w:lang w:val="uk-UA"/>
              </w:rPr>
              <w:t xml:space="preserve"> організовує операції з оптовими енергетичними продуктами на ринку електричної енергії.</w:t>
            </w:r>
          </w:p>
          <w:p w14:paraId="4C50E4DD" w14:textId="77777777" w:rsidR="001A70C0" w:rsidRPr="007A33A1" w:rsidRDefault="001A70C0" w:rsidP="001A70C0">
            <w:pPr>
              <w:jc w:val="both"/>
              <w:rPr>
                <w:i/>
                <w:sz w:val="22"/>
                <w:szCs w:val="22"/>
                <w:lang w:val="uk-UA"/>
              </w:rPr>
            </w:pPr>
          </w:p>
          <w:p w14:paraId="5668C096" w14:textId="77777777" w:rsidR="001A70C0" w:rsidRPr="007A33A1" w:rsidRDefault="001A70C0" w:rsidP="001A70C0">
            <w:pPr>
              <w:jc w:val="both"/>
              <w:rPr>
                <w:b/>
                <w:sz w:val="22"/>
                <w:szCs w:val="22"/>
                <w:lang w:val="uk-UA"/>
              </w:rPr>
            </w:pPr>
            <w:r w:rsidRPr="007A33A1">
              <w:rPr>
                <w:b/>
                <w:sz w:val="22"/>
                <w:szCs w:val="22"/>
                <w:lang w:val="uk-UA"/>
              </w:rPr>
              <w:t>АТ «Оператор Ринку»</w:t>
            </w:r>
          </w:p>
          <w:p w14:paraId="0BB10D37" w14:textId="77777777" w:rsidR="001A70C0" w:rsidRPr="007A33A1" w:rsidRDefault="001A70C0" w:rsidP="001A70C0">
            <w:pPr>
              <w:jc w:val="both"/>
              <w:rPr>
                <w:b/>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 xml:space="preserve">підпункт 44 замінити двома підпунктами  такого змісту </w:t>
            </w:r>
          </w:p>
          <w:p w14:paraId="2254BED7" w14:textId="77777777" w:rsidR="001A70C0" w:rsidRPr="007A33A1" w:rsidRDefault="001A70C0" w:rsidP="001A70C0">
            <w:pPr>
              <w:jc w:val="both"/>
              <w:rPr>
                <w:b/>
                <w:sz w:val="22"/>
                <w:szCs w:val="22"/>
                <w:highlight w:val="cyan"/>
                <w:shd w:val="clear" w:color="auto" w:fill="FFFFFF"/>
                <w:lang w:val="uk-UA"/>
              </w:rPr>
            </w:pPr>
            <w:r w:rsidRPr="007A33A1">
              <w:rPr>
                <w:b/>
                <w:sz w:val="22"/>
                <w:szCs w:val="22"/>
                <w:shd w:val="clear" w:color="auto" w:fill="FFFFFF"/>
                <w:lang w:val="uk-UA"/>
              </w:rPr>
              <w:t xml:space="preserve">43) </w:t>
            </w:r>
            <w:r w:rsidRPr="007A33A1">
              <w:rPr>
                <w:sz w:val="22"/>
                <w:szCs w:val="22"/>
                <w:shd w:val="clear" w:color="auto" w:fill="FFFFFF"/>
                <w:lang w:val="uk-UA"/>
              </w:rPr>
              <w:t xml:space="preserve">забезпечити </w:t>
            </w:r>
            <w:r w:rsidRPr="007A33A1">
              <w:rPr>
                <w:b/>
                <w:sz w:val="22"/>
                <w:szCs w:val="22"/>
                <w:shd w:val="clear" w:color="auto" w:fill="FFFFFF"/>
                <w:lang w:val="uk-UA"/>
              </w:rPr>
              <w:t>виконання функцій адміністратора</w:t>
            </w:r>
            <w:r w:rsidRPr="007A33A1">
              <w:rPr>
                <w:sz w:val="22"/>
                <w:szCs w:val="22"/>
                <w:shd w:val="clear" w:color="auto" w:fill="FFFFFF"/>
                <w:lang w:val="uk-UA"/>
              </w:rPr>
              <w:t xml:space="preserve"> платформи </w:t>
            </w:r>
            <w:proofErr w:type="spellStart"/>
            <w:r w:rsidRPr="007A33A1">
              <w:rPr>
                <w:sz w:val="22"/>
                <w:szCs w:val="22"/>
                <w:shd w:val="clear" w:color="auto" w:fill="FFFFFF"/>
                <w:lang w:val="uk-UA"/>
              </w:rPr>
              <w:t>інсайдерської</w:t>
            </w:r>
            <w:proofErr w:type="spellEnd"/>
            <w:r w:rsidRPr="007A33A1">
              <w:rPr>
                <w:sz w:val="22"/>
                <w:szCs w:val="22"/>
                <w:shd w:val="clear" w:color="auto" w:fill="FFFFFF"/>
                <w:lang w:val="uk-UA"/>
              </w:rPr>
              <w:t xml:space="preserve"> інформації для розкриття </w:t>
            </w:r>
            <w:proofErr w:type="spellStart"/>
            <w:r w:rsidRPr="007A33A1">
              <w:rPr>
                <w:sz w:val="22"/>
                <w:szCs w:val="22"/>
                <w:shd w:val="clear" w:color="auto" w:fill="FFFFFF"/>
                <w:lang w:val="uk-UA"/>
              </w:rPr>
              <w:t>інсайдерської</w:t>
            </w:r>
            <w:proofErr w:type="spellEnd"/>
            <w:r w:rsidRPr="007A33A1">
              <w:rPr>
                <w:sz w:val="22"/>
                <w:szCs w:val="22"/>
                <w:shd w:val="clear" w:color="auto" w:fill="FFFFFF"/>
                <w:lang w:val="uk-UA"/>
              </w:rPr>
              <w:t xml:space="preserve"> інформації про ринок електричної енергії</w:t>
            </w:r>
            <w:r w:rsidRPr="007A33A1">
              <w:rPr>
                <w:b/>
                <w:sz w:val="22"/>
                <w:szCs w:val="22"/>
                <w:shd w:val="clear" w:color="auto" w:fill="FFFFFF"/>
                <w:lang w:val="uk-UA"/>
              </w:rPr>
              <w:t xml:space="preserve"> відповідно до затвердженого НКРЕКП порядку;</w:t>
            </w:r>
          </w:p>
          <w:p w14:paraId="2829F900" w14:textId="77777777" w:rsidR="001A70C0" w:rsidRPr="007A33A1" w:rsidRDefault="001A70C0" w:rsidP="001A70C0">
            <w:pPr>
              <w:jc w:val="both"/>
              <w:rPr>
                <w:b/>
                <w:sz w:val="22"/>
                <w:szCs w:val="22"/>
                <w:shd w:val="clear" w:color="auto" w:fill="FFFFFF"/>
                <w:lang w:val="uk-UA"/>
              </w:rPr>
            </w:pPr>
            <w:r w:rsidRPr="007A33A1">
              <w:rPr>
                <w:b/>
                <w:sz w:val="22"/>
                <w:szCs w:val="22"/>
                <w:shd w:val="clear" w:color="auto" w:fill="FFFFFF"/>
                <w:lang w:val="uk-UA"/>
              </w:rPr>
              <w:lastRenderedPageBreak/>
              <w:t>44) забезпечити виконання функції адміністратора передачі даних відповідно до затвердженого НКРЕКП  порядку;</w:t>
            </w:r>
          </w:p>
          <w:p w14:paraId="6D4245FF"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22842F0A" w14:textId="77777777" w:rsidR="001A70C0" w:rsidRPr="007A33A1" w:rsidRDefault="001A70C0" w:rsidP="001A70C0">
            <w:pPr>
              <w:jc w:val="both"/>
              <w:rPr>
                <w:sz w:val="22"/>
                <w:szCs w:val="22"/>
                <w:shd w:val="clear" w:color="auto" w:fill="FFFFFF"/>
                <w:lang w:val="uk-UA"/>
              </w:rPr>
            </w:pPr>
            <w:r w:rsidRPr="007A33A1">
              <w:rPr>
                <w:sz w:val="22"/>
                <w:szCs w:val="22"/>
                <w:shd w:val="clear" w:color="auto" w:fill="FFFFFF"/>
                <w:lang w:val="uk-UA"/>
              </w:rPr>
              <w:t>Пропонуємо розділити вимоги щодо забезпечення виконання відповідних функцій, оскільки їх виконання між собою не пов’язано.</w:t>
            </w:r>
          </w:p>
          <w:p w14:paraId="440D5F96" w14:textId="77777777" w:rsidR="001A70C0" w:rsidRPr="007A33A1" w:rsidRDefault="001A70C0" w:rsidP="001A70C0">
            <w:pPr>
              <w:jc w:val="both"/>
              <w:rPr>
                <w:sz w:val="22"/>
                <w:szCs w:val="22"/>
                <w:shd w:val="clear" w:color="auto" w:fill="FFFFFF"/>
                <w:lang w:val="uk-UA"/>
              </w:rPr>
            </w:pPr>
            <w:r w:rsidRPr="007A33A1">
              <w:rPr>
                <w:sz w:val="22"/>
                <w:szCs w:val="22"/>
                <w:shd w:val="clear" w:color="auto" w:fill="FFFFFF"/>
                <w:lang w:val="uk-UA"/>
              </w:rPr>
              <w:t xml:space="preserve">Також, пропонуємо врахувати те, що вимоги щодо забезпечення функціонування платформи </w:t>
            </w:r>
            <w:proofErr w:type="spellStart"/>
            <w:r w:rsidRPr="007A33A1">
              <w:rPr>
                <w:sz w:val="22"/>
                <w:szCs w:val="22"/>
                <w:shd w:val="clear" w:color="auto" w:fill="FFFFFF"/>
                <w:lang w:val="uk-UA"/>
              </w:rPr>
              <w:t>інсайдерської</w:t>
            </w:r>
            <w:proofErr w:type="spellEnd"/>
            <w:r w:rsidRPr="007A33A1">
              <w:rPr>
                <w:sz w:val="22"/>
                <w:szCs w:val="22"/>
                <w:shd w:val="clear" w:color="auto" w:fill="FFFFFF"/>
                <w:lang w:val="uk-UA"/>
              </w:rPr>
              <w:t xml:space="preserve"> інформації та щодо здійснення функцій адміністратора платформи </w:t>
            </w:r>
            <w:proofErr w:type="spellStart"/>
            <w:r w:rsidRPr="007A33A1">
              <w:rPr>
                <w:sz w:val="22"/>
                <w:szCs w:val="22"/>
                <w:shd w:val="clear" w:color="auto" w:fill="FFFFFF"/>
                <w:lang w:val="uk-UA"/>
              </w:rPr>
              <w:t>інсайдерської</w:t>
            </w:r>
            <w:proofErr w:type="spellEnd"/>
            <w:r w:rsidRPr="007A33A1">
              <w:rPr>
                <w:sz w:val="22"/>
                <w:szCs w:val="22"/>
                <w:shd w:val="clear" w:color="auto" w:fill="FFFFFF"/>
                <w:lang w:val="uk-UA"/>
              </w:rPr>
              <w:t xml:space="preserve"> інформації є тотожними. Так, згідно з законодавчим визначенням функціями адміністратора платформи </w:t>
            </w:r>
            <w:proofErr w:type="spellStart"/>
            <w:r w:rsidRPr="007A33A1">
              <w:rPr>
                <w:sz w:val="22"/>
                <w:szCs w:val="22"/>
                <w:shd w:val="clear" w:color="auto" w:fill="FFFFFF"/>
                <w:lang w:val="uk-UA"/>
              </w:rPr>
              <w:t>інсайдерської</w:t>
            </w:r>
            <w:proofErr w:type="spellEnd"/>
            <w:r w:rsidRPr="007A33A1">
              <w:rPr>
                <w:sz w:val="22"/>
                <w:szCs w:val="22"/>
                <w:shd w:val="clear" w:color="auto" w:fill="FFFFFF"/>
                <w:lang w:val="uk-UA"/>
              </w:rPr>
              <w:t xml:space="preserve"> інформації є створення та адміністрування платформи </w:t>
            </w:r>
            <w:proofErr w:type="spellStart"/>
            <w:r w:rsidRPr="007A33A1">
              <w:rPr>
                <w:sz w:val="22"/>
                <w:szCs w:val="22"/>
                <w:shd w:val="clear" w:color="auto" w:fill="FFFFFF"/>
                <w:lang w:val="uk-UA"/>
              </w:rPr>
              <w:t>інсайдерської</w:t>
            </w:r>
            <w:proofErr w:type="spellEnd"/>
            <w:r w:rsidRPr="007A33A1">
              <w:rPr>
                <w:sz w:val="22"/>
                <w:szCs w:val="22"/>
                <w:shd w:val="clear" w:color="auto" w:fill="FFFFFF"/>
                <w:lang w:val="uk-UA"/>
              </w:rPr>
              <w:t xml:space="preserve"> інформації, на якій учасники оптового енергетичного ринку розміщують (оприлюднюють) на підставі договору </w:t>
            </w:r>
            <w:proofErr w:type="spellStart"/>
            <w:r w:rsidRPr="007A33A1">
              <w:rPr>
                <w:sz w:val="22"/>
                <w:szCs w:val="22"/>
                <w:shd w:val="clear" w:color="auto" w:fill="FFFFFF"/>
                <w:lang w:val="uk-UA"/>
              </w:rPr>
              <w:t>інсайдерську</w:t>
            </w:r>
            <w:proofErr w:type="spellEnd"/>
            <w:r w:rsidRPr="007A33A1">
              <w:rPr>
                <w:sz w:val="22"/>
                <w:szCs w:val="22"/>
                <w:shd w:val="clear" w:color="auto" w:fill="FFFFFF"/>
                <w:lang w:val="uk-UA"/>
              </w:rPr>
              <w:t xml:space="preserve"> інформацію, що підлягає розкриттю такими учасниками.</w:t>
            </w:r>
          </w:p>
          <w:p w14:paraId="5018C5DF" w14:textId="77777777" w:rsidR="001A70C0" w:rsidRPr="007A33A1" w:rsidRDefault="001A70C0" w:rsidP="001A70C0">
            <w:pPr>
              <w:jc w:val="both"/>
              <w:rPr>
                <w:sz w:val="22"/>
                <w:szCs w:val="22"/>
                <w:shd w:val="clear" w:color="auto" w:fill="FFFFFF"/>
                <w:lang w:val="uk-UA"/>
              </w:rPr>
            </w:pPr>
            <w:r w:rsidRPr="007A33A1">
              <w:rPr>
                <w:sz w:val="22"/>
                <w:szCs w:val="22"/>
                <w:shd w:val="clear" w:color="auto" w:fill="FFFFFF"/>
                <w:lang w:val="uk-UA"/>
              </w:rPr>
              <w:t>Крім того, пропонуємо не давати посилання на конкретні нормативно-правові акти, оскільки їх перелік та/або назва з часом можуть змінюватися.</w:t>
            </w:r>
          </w:p>
          <w:p w14:paraId="616BE7AF" w14:textId="77777777" w:rsidR="001A70C0" w:rsidRPr="007A33A1" w:rsidRDefault="001A70C0" w:rsidP="001A70C0">
            <w:pPr>
              <w:jc w:val="both"/>
              <w:rPr>
                <w:i/>
                <w:sz w:val="22"/>
                <w:szCs w:val="22"/>
                <w:lang w:val="uk-UA"/>
              </w:rPr>
            </w:pPr>
          </w:p>
          <w:p w14:paraId="03A3FF17" w14:textId="77777777" w:rsidR="001A70C0" w:rsidRPr="007A33A1" w:rsidRDefault="001A70C0" w:rsidP="001A70C0">
            <w:pPr>
              <w:jc w:val="both"/>
              <w:rPr>
                <w:b/>
                <w:sz w:val="22"/>
                <w:szCs w:val="22"/>
                <w:lang w:val="uk-UA"/>
              </w:rPr>
            </w:pPr>
            <w:r w:rsidRPr="007A33A1">
              <w:rPr>
                <w:b/>
                <w:sz w:val="22"/>
                <w:szCs w:val="22"/>
                <w:lang w:val="uk-UA"/>
              </w:rPr>
              <w:t>АТ «Оператор Ринку»</w:t>
            </w:r>
          </w:p>
          <w:p w14:paraId="457DD904" w14:textId="77777777" w:rsidR="001A70C0" w:rsidRPr="007A33A1" w:rsidRDefault="001A70C0" w:rsidP="001A70C0">
            <w:pPr>
              <w:jc w:val="both"/>
              <w:rPr>
                <w:b/>
                <w:i/>
                <w:sz w:val="22"/>
                <w:szCs w:val="22"/>
                <w:lang w:val="uk-UA"/>
              </w:rPr>
            </w:pPr>
            <w:r w:rsidRPr="007A33A1">
              <w:rPr>
                <w:i/>
                <w:sz w:val="22"/>
                <w:szCs w:val="22"/>
                <w:lang w:val="uk-UA"/>
              </w:rPr>
              <w:t xml:space="preserve">Пропозиції </w:t>
            </w:r>
            <w:r w:rsidRPr="007A33A1">
              <w:rPr>
                <w:b/>
                <w:i/>
                <w:sz w:val="22"/>
                <w:szCs w:val="22"/>
                <w:lang w:val="uk-UA"/>
              </w:rPr>
              <w:t xml:space="preserve">підпункт 45викласти в такій редакції </w:t>
            </w:r>
          </w:p>
          <w:p w14:paraId="07FB491F" w14:textId="77777777" w:rsidR="001A70C0" w:rsidRPr="007A33A1" w:rsidRDefault="001A70C0" w:rsidP="001A70C0">
            <w:pPr>
              <w:jc w:val="both"/>
              <w:rPr>
                <w:sz w:val="22"/>
                <w:szCs w:val="22"/>
                <w:shd w:val="clear" w:color="auto" w:fill="FFFFFF"/>
                <w:lang w:val="uk-UA"/>
              </w:rPr>
            </w:pPr>
            <w:r w:rsidRPr="007A33A1">
              <w:rPr>
                <w:b/>
                <w:sz w:val="22"/>
                <w:szCs w:val="22"/>
                <w:shd w:val="clear" w:color="auto" w:fill="FFFFFF"/>
                <w:lang w:val="uk-UA"/>
              </w:rPr>
              <w:t>45)</w:t>
            </w:r>
            <w:r w:rsidRPr="007A33A1">
              <w:rPr>
                <w:sz w:val="22"/>
                <w:szCs w:val="22"/>
                <w:shd w:val="clear" w:color="auto" w:fill="FFFFFF"/>
                <w:lang w:val="uk-UA"/>
              </w:rPr>
              <w:t xml:space="preserve"> призупиняти виконання функцій адміністратора передачі даних та адміністратора платформи </w:t>
            </w:r>
            <w:proofErr w:type="spellStart"/>
            <w:r w:rsidRPr="007A33A1">
              <w:rPr>
                <w:sz w:val="22"/>
                <w:szCs w:val="22"/>
                <w:shd w:val="clear" w:color="auto" w:fill="FFFFFF"/>
                <w:lang w:val="uk-UA"/>
              </w:rPr>
              <w:t>інсайдерської</w:t>
            </w:r>
            <w:proofErr w:type="spellEnd"/>
            <w:r w:rsidRPr="007A33A1">
              <w:rPr>
                <w:sz w:val="22"/>
                <w:szCs w:val="22"/>
                <w:shd w:val="clear" w:color="auto" w:fill="FFFFFF"/>
                <w:lang w:val="uk-UA"/>
              </w:rPr>
              <w:t xml:space="preserve"> інформації на підставі рішення НКРЕКП про невідповідність </w:t>
            </w:r>
            <w:r w:rsidRPr="007A33A1">
              <w:rPr>
                <w:b/>
                <w:sz w:val="22"/>
                <w:szCs w:val="22"/>
                <w:shd w:val="clear" w:color="auto" w:fill="FFFFFF"/>
                <w:lang w:val="uk-UA"/>
              </w:rPr>
              <w:t>на строк до усунення такої невідповідності</w:t>
            </w:r>
            <w:r w:rsidRPr="007A33A1">
              <w:rPr>
                <w:sz w:val="22"/>
                <w:szCs w:val="22"/>
                <w:shd w:val="clear" w:color="auto" w:fill="FFFFFF"/>
                <w:lang w:val="uk-UA"/>
              </w:rPr>
              <w:t>.</w:t>
            </w:r>
          </w:p>
          <w:p w14:paraId="4E30D57F"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3B23635E" w14:textId="56B5E469" w:rsidR="001A70C0" w:rsidRPr="007A33A1" w:rsidRDefault="001A70C0" w:rsidP="009638A6">
            <w:pPr>
              <w:jc w:val="both"/>
              <w:rPr>
                <w:sz w:val="22"/>
                <w:szCs w:val="22"/>
                <w:shd w:val="clear" w:color="auto" w:fill="FFFFFF"/>
                <w:lang w:val="uk-UA"/>
              </w:rPr>
            </w:pPr>
            <w:r w:rsidRPr="007A33A1">
              <w:rPr>
                <w:sz w:val="22"/>
                <w:szCs w:val="22"/>
                <w:shd w:val="clear" w:color="auto" w:fill="FFFFFF"/>
                <w:lang w:val="uk-UA"/>
              </w:rPr>
              <w:t xml:space="preserve">Відповідно до частини 6 статті 51 Закону України «Про ринок електричної енергії» поновлення виконання функцій адміністратора передачі даних та адміністратора платформи </w:t>
            </w:r>
            <w:proofErr w:type="spellStart"/>
            <w:r w:rsidRPr="007A33A1">
              <w:rPr>
                <w:sz w:val="22"/>
                <w:szCs w:val="22"/>
                <w:shd w:val="clear" w:color="auto" w:fill="FFFFFF"/>
                <w:lang w:val="uk-UA"/>
              </w:rPr>
              <w:t>інсайдерської</w:t>
            </w:r>
            <w:proofErr w:type="spellEnd"/>
            <w:r w:rsidRPr="007A33A1">
              <w:rPr>
                <w:sz w:val="22"/>
                <w:szCs w:val="22"/>
                <w:shd w:val="clear" w:color="auto" w:fill="FFFFFF"/>
                <w:lang w:val="uk-UA"/>
              </w:rPr>
              <w:t xml:space="preserve"> інформації здійснюється після усунення </w:t>
            </w:r>
            <w:proofErr w:type="spellStart"/>
            <w:r w:rsidRPr="007A33A1">
              <w:rPr>
                <w:sz w:val="22"/>
                <w:szCs w:val="22"/>
                <w:shd w:val="clear" w:color="auto" w:fill="FFFFFF"/>
                <w:lang w:val="uk-UA"/>
              </w:rPr>
              <w:t>невідповідностей</w:t>
            </w:r>
            <w:proofErr w:type="spellEnd"/>
            <w:r w:rsidRPr="007A33A1">
              <w:rPr>
                <w:sz w:val="22"/>
                <w:szCs w:val="22"/>
                <w:shd w:val="clear" w:color="auto" w:fill="FFFFFF"/>
                <w:lang w:val="uk-UA"/>
              </w:rPr>
              <w:t xml:space="preserve">, що стали підставою для призупинення виконання </w:t>
            </w:r>
            <w:r w:rsidRPr="007A33A1">
              <w:rPr>
                <w:sz w:val="22"/>
                <w:szCs w:val="22"/>
                <w:shd w:val="clear" w:color="auto" w:fill="FFFFFF"/>
                <w:lang w:val="uk-UA"/>
              </w:rPr>
              <w:lastRenderedPageBreak/>
              <w:t>функцій. Тому, пропонуємо уточнення щодо терміну призупинення.</w:t>
            </w:r>
          </w:p>
        </w:tc>
        <w:tc>
          <w:tcPr>
            <w:tcW w:w="5210" w:type="dxa"/>
          </w:tcPr>
          <w:p w14:paraId="04EB0FC2" w14:textId="77777777" w:rsidR="009638A6" w:rsidRPr="007A33A1" w:rsidRDefault="009638A6" w:rsidP="008E6D16">
            <w:pPr>
              <w:rPr>
                <w:b/>
                <w:bCs/>
                <w:sz w:val="24"/>
                <w:szCs w:val="24"/>
                <w:lang w:val="uk-UA"/>
              </w:rPr>
            </w:pPr>
          </w:p>
          <w:p w14:paraId="42E1E9F6" w14:textId="77777777" w:rsidR="009638A6" w:rsidRPr="007A33A1" w:rsidRDefault="009638A6" w:rsidP="008E6D16">
            <w:pPr>
              <w:rPr>
                <w:b/>
                <w:bCs/>
                <w:sz w:val="24"/>
                <w:szCs w:val="24"/>
                <w:lang w:val="uk-UA"/>
              </w:rPr>
            </w:pPr>
          </w:p>
          <w:p w14:paraId="009F0FD6" w14:textId="77777777" w:rsidR="009638A6" w:rsidRPr="007A33A1" w:rsidRDefault="009638A6" w:rsidP="008E6D16">
            <w:pPr>
              <w:rPr>
                <w:b/>
                <w:bCs/>
                <w:sz w:val="24"/>
                <w:szCs w:val="24"/>
                <w:lang w:val="uk-UA"/>
              </w:rPr>
            </w:pPr>
          </w:p>
          <w:p w14:paraId="3A111F17" w14:textId="77777777" w:rsidR="009638A6" w:rsidRPr="007A33A1" w:rsidRDefault="009638A6" w:rsidP="008E6D16">
            <w:pPr>
              <w:rPr>
                <w:b/>
                <w:bCs/>
                <w:sz w:val="24"/>
                <w:szCs w:val="24"/>
                <w:lang w:val="uk-UA"/>
              </w:rPr>
            </w:pPr>
          </w:p>
          <w:p w14:paraId="348E6603" w14:textId="77777777" w:rsidR="009638A6" w:rsidRPr="007A33A1" w:rsidRDefault="009638A6" w:rsidP="008E6D16">
            <w:pPr>
              <w:rPr>
                <w:b/>
                <w:bCs/>
                <w:sz w:val="24"/>
                <w:szCs w:val="24"/>
                <w:lang w:val="uk-UA"/>
              </w:rPr>
            </w:pPr>
          </w:p>
          <w:p w14:paraId="3B9FCFD0" w14:textId="77777777" w:rsidR="009B36B1" w:rsidRPr="007A33A1" w:rsidRDefault="009B36B1" w:rsidP="009B36B1">
            <w:pPr>
              <w:rPr>
                <w:b/>
                <w:sz w:val="24"/>
                <w:szCs w:val="24"/>
                <w:shd w:val="clear" w:color="auto" w:fill="FFFFFF"/>
                <w:lang w:val="uk-UA"/>
              </w:rPr>
            </w:pPr>
            <w:r w:rsidRPr="007A33A1">
              <w:rPr>
                <w:b/>
                <w:sz w:val="24"/>
                <w:szCs w:val="24"/>
                <w:shd w:val="clear" w:color="auto" w:fill="FFFFFF"/>
                <w:lang w:val="uk-UA"/>
              </w:rPr>
              <w:lastRenderedPageBreak/>
              <w:t>Пропонується відхилити</w:t>
            </w:r>
          </w:p>
          <w:p w14:paraId="32145F2A" w14:textId="77777777" w:rsidR="009638A6" w:rsidRPr="007A33A1" w:rsidRDefault="009638A6" w:rsidP="008E6D16">
            <w:pPr>
              <w:rPr>
                <w:b/>
                <w:bCs/>
                <w:sz w:val="24"/>
                <w:szCs w:val="24"/>
                <w:lang w:val="uk-UA"/>
              </w:rPr>
            </w:pPr>
          </w:p>
          <w:p w14:paraId="06794F30" w14:textId="77777777" w:rsidR="009638A6" w:rsidRPr="007A33A1" w:rsidRDefault="009638A6" w:rsidP="008E6D16">
            <w:pPr>
              <w:rPr>
                <w:b/>
                <w:bCs/>
                <w:sz w:val="24"/>
                <w:szCs w:val="24"/>
                <w:lang w:val="uk-UA"/>
              </w:rPr>
            </w:pPr>
          </w:p>
          <w:p w14:paraId="208C426B" w14:textId="77777777" w:rsidR="008E6D16" w:rsidRPr="007A33A1" w:rsidRDefault="008E6D16" w:rsidP="008E6D16">
            <w:pPr>
              <w:jc w:val="both"/>
              <w:rPr>
                <w:sz w:val="24"/>
                <w:szCs w:val="24"/>
                <w:lang w:val="uk-UA"/>
              </w:rPr>
            </w:pPr>
            <w:r w:rsidRPr="007A33A1">
              <w:rPr>
                <w:sz w:val="24"/>
                <w:szCs w:val="24"/>
                <w:lang w:val="uk-UA"/>
              </w:rPr>
              <w:t>Відповідно до пункту 22</w:t>
            </w:r>
            <w:r w:rsidRPr="007A33A1">
              <w:rPr>
                <w:sz w:val="24"/>
                <w:szCs w:val="24"/>
                <w:vertAlign w:val="superscript"/>
                <w:lang w:val="uk-UA"/>
              </w:rPr>
              <w:t>1</w:t>
            </w:r>
            <w:r w:rsidRPr="007A33A1">
              <w:rPr>
                <w:sz w:val="24"/>
                <w:szCs w:val="24"/>
                <w:lang w:val="uk-UA"/>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державного регулювання у сферах енергетики та комунальних послуг Регулятор, зокрема, проводить розслідування зловживань на оптових енергетичних ринках у порядку, затвердженому Регулятором.</w:t>
            </w:r>
          </w:p>
          <w:p w14:paraId="3FDCBFDD" w14:textId="77777777" w:rsidR="008E6D16" w:rsidRPr="007A33A1" w:rsidRDefault="008E6D16" w:rsidP="008E6D16">
            <w:pPr>
              <w:jc w:val="both"/>
              <w:rPr>
                <w:sz w:val="24"/>
                <w:szCs w:val="24"/>
                <w:lang w:val="uk-UA"/>
              </w:rPr>
            </w:pPr>
            <w:r w:rsidRPr="007A33A1">
              <w:rPr>
                <w:sz w:val="24"/>
                <w:szCs w:val="24"/>
                <w:lang w:val="uk-UA"/>
              </w:rPr>
              <w:t>Відповідно до частини першої статті 19 Закону Регулятор здійснює державний контроль за дотриманням суб’єктами господарювання, що провадять діяльність у сферах енергетики та 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12B95595" w14:textId="77777777" w:rsidR="008E6D16" w:rsidRPr="007A33A1" w:rsidRDefault="008E6D16" w:rsidP="008E6D16">
            <w:pPr>
              <w:jc w:val="both"/>
              <w:rPr>
                <w:sz w:val="24"/>
                <w:szCs w:val="24"/>
                <w:lang w:val="uk-UA"/>
              </w:rPr>
            </w:pPr>
            <w:r w:rsidRPr="007A33A1">
              <w:rPr>
                <w:sz w:val="24"/>
                <w:szCs w:val="24"/>
                <w:lang w:val="uk-UA"/>
              </w:rPr>
              <w:t>Частиною другою статті 77 Закону України «Про ринок електричної енергії» визначено, що є правопорушенням на ринку електричної енергії, до яких, зокрема, відноситься зловживання на оптовому енергетичному ринку.</w:t>
            </w:r>
          </w:p>
          <w:p w14:paraId="6B14F5DD" w14:textId="77777777" w:rsidR="008E6D16" w:rsidRPr="007A33A1" w:rsidRDefault="008E6D16" w:rsidP="008E6D16">
            <w:pPr>
              <w:jc w:val="both"/>
              <w:rPr>
                <w:sz w:val="24"/>
                <w:szCs w:val="24"/>
                <w:lang w:val="uk-UA"/>
              </w:rPr>
            </w:pPr>
            <w:r w:rsidRPr="007A33A1">
              <w:rPr>
                <w:sz w:val="24"/>
                <w:szCs w:val="24"/>
                <w:lang w:val="uk-UA"/>
              </w:rPr>
              <w:t>Аналогічні положення щодо порушень на ринку природного газу містить частина друга статті 59 Закону України «Про ринок природного газу».</w:t>
            </w:r>
          </w:p>
          <w:p w14:paraId="1E291D18" w14:textId="77777777" w:rsidR="008E6D16" w:rsidRPr="007A33A1" w:rsidRDefault="008E6D16" w:rsidP="008E6D16">
            <w:pPr>
              <w:jc w:val="both"/>
              <w:rPr>
                <w:sz w:val="24"/>
                <w:szCs w:val="24"/>
                <w:lang w:val="uk-UA"/>
              </w:rPr>
            </w:pPr>
            <w:r w:rsidRPr="007A33A1">
              <w:rPr>
                <w:sz w:val="24"/>
                <w:szCs w:val="24"/>
                <w:lang w:val="uk-UA"/>
              </w:rPr>
              <w:lastRenderedPageBreak/>
              <w:t>При цьому, визначення зловживанню на оптовому енергетичному ринку також наведено в пункті 3 частини першої статті 21 Закону.</w:t>
            </w:r>
          </w:p>
          <w:p w14:paraId="6257E471" w14:textId="77777777" w:rsidR="001A70C0" w:rsidRPr="007A33A1" w:rsidRDefault="008E6D16" w:rsidP="008E6D16">
            <w:pPr>
              <w:jc w:val="both"/>
              <w:rPr>
                <w:sz w:val="24"/>
                <w:szCs w:val="24"/>
                <w:lang w:val="uk-UA"/>
              </w:rPr>
            </w:pPr>
            <w:r w:rsidRPr="007A33A1">
              <w:rPr>
                <w:sz w:val="24"/>
                <w:szCs w:val="24"/>
                <w:lang w:val="uk-UA"/>
              </w:rPr>
              <w:t>З огляду на зазначене, у разі виявлення порушень за результатами відповідної перевірки або розслідування, НКРЕКП буде застосовано санкції відповідно до вимог чинного законодавства, тобто включення відповідних положень до ліцензійних умов не призведе до подвійного застосування санкцій за одне й те саме правопорушення.</w:t>
            </w:r>
          </w:p>
          <w:p w14:paraId="1A5C6218" w14:textId="77777777" w:rsidR="008E6D16" w:rsidRPr="007A33A1" w:rsidRDefault="008E6D16" w:rsidP="008E6D16">
            <w:pPr>
              <w:jc w:val="both"/>
              <w:rPr>
                <w:sz w:val="24"/>
                <w:szCs w:val="24"/>
                <w:lang w:val="uk-UA"/>
              </w:rPr>
            </w:pPr>
          </w:p>
          <w:p w14:paraId="3CE7434C" w14:textId="77777777" w:rsidR="008E6D16" w:rsidRPr="007A33A1" w:rsidRDefault="008E6D16" w:rsidP="008E6D16">
            <w:pPr>
              <w:jc w:val="both"/>
              <w:rPr>
                <w:sz w:val="24"/>
                <w:szCs w:val="24"/>
                <w:lang w:val="uk-UA"/>
              </w:rPr>
            </w:pPr>
          </w:p>
          <w:p w14:paraId="77AFC60F" w14:textId="77777777" w:rsidR="009638A6" w:rsidRPr="007A33A1" w:rsidRDefault="009638A6" w:rsidP="008E6D16">
            <w:pPr>
              <w:jc w:val="both"/>
              <w:rPr>
                <w:sz w:val="24"/>
                <w:szCs w:val="24"/>
                <w:lang w:val="uk-UA"/>
              </w:rPr>
            </w:pPr>
          </w:p>
          <w:p w14:paraId="775C3F09" w14:textId="77777777" w:rsidR="008E6D16" w:rsidRPr="007A33A1" w:rsidRDefault="008E6D16" w:rsidP="008E6D16">
            <w:pPr>
              <w:jc w:val="both"/>
              <w:rPr>
                <w:sz w:val="24"/>
                <w:szCs w:val="24"/>
                <w:lang w:val="uk-UA"/>
              </w:rPr>
            </w:pPr>
          </w:p>
          <w:p w14:paraId="7B0D3B17" w14:textId="77777777" w:rsidR="009638A6" w:rsidRPr="007A33A1" w:rsidRDefault="009638A6" w:rsidP="008E6D16">
            <w:pPr>
              <w:jc w:val="both"/>
              <w:rPr>
                <w:sz w:val="24"/>
                <w:szCs w:val="24"/>
                <w:lang w:val="uk-UA"/>
              </w:rPr>
            </w:pPr>
          </w:p>
          <w:p w14:paraId="40626A6B" w14:textId="77777777" w:rsidR="008E6D16" w:rsidRPr="007A33A1" w:rsidRDefault="008E6D16" w:rsidP="008E6D16">
            <w:pPr>
              <w:jc w:val="both"/>
              <w:rPr>
                <w:sz w:val="24"/>
                <w:szCs w:val="24"/>
                <w:lang w:val="uk-UA"/>
              </w:rPr>
            </w:pPr>
          </w:p>
          <w:p w14:paraId="024DCC68" w14:textId="77777777" w:rsidR="008E6D16" w:rsidRPr="007A33A1" w:rsidRDefault="008E6D16" w:rsidP="008E6D16">
            <w:pPr>
              <w:jc w:val="both"/>
              <w:rPr>
                <w:b/>
                <w:bCs/>
                <w:sz w:val="24"/>
                <w:szCs w:val="24"/>
                <w:lang w:val="uk-UA"/>
              </w:rPr>
            </w:pPr>
            <w:r w:rsidRPr="007A33A1">
              <w:rPr>
                <w:b/>
                <w:bCs/>
                <w:sz w:val="24"/>
                <w:szCs w:val="24"/>
                <w:lang w:val="uk-UA"/>
              </w:rPr>
              <w:t>Враховано</w:t>
            </w:r>
          </w:p>
          <w:p w14:paraId="17830212" w14:textId="77777777" w:rsidR="008E6D16" w:rsidRPr="007A33A1" w:rsidRDefault="008E6D16" w:rsidP="008E6D16">
            <w:pPr>
              <w:jc w:val="both"/>
              <w:rPr>
                <w:b/>
                <w:bCs/>
                <w:sz w:val="24"/>
                <w:szCs w:val="24"/>
                <w:lang w:val="uk-UA"/>
              </w:rPr>
            </w:pPr>
          </w:p>
          <w:p w14:paraId="6736B311" w14:textId="77777777" w:rsidR="008E6D16" w:rsidRPr="007A33A1" w:rsidRDefault="008E6D16" w:rsidP="008E6D16">
            <w:pPr>
              <w:jc w:val="both"/>
              <w:rPr>
                <w:b/>
                <w:bCs/>
                <w:sz w:val="24"/>
                <w:szCs w:val="24"/>
                <w:lang w:val="uk-UA"/>
              </w:rPr>
            </w:pPr>
          </w:p>
          <w:p w14:paraId="37AE4165" w14:textId="77777777" w:rsidR="008E6D16" w:rsidRPr="007A33A1" w:rsidRDefault="008E6D16" w:rsidP="008E6D16">
            <w:pPr>
              <w:jc w:val="both"/>
              <w:rPr>
                <w:b/>
                <w:bCs/>
                <w:sz w:val="24"/>
                <w:szCs w:val="24"/>
                <w:lang w:val="uk-UA"/>
              </w:rPr>
            </w:pPr>
          </w:p>
          <w:p w14:paraId="75F8254E" w14:textId="77777777" w:rsidR="008E6D16" w:rsidRPr="007A33A1" w:rsidRDefault="008E6D16" w:rsidP="008E6D16">
            <w:pPr>
              <w:jc w:val="both"/>
              <w:rPr>
                <w:b/>
                <w:bCs/>
                <w:sz w:val="24"/>
                <w:szCs w:val="24"/>
                <w:lang w:val="uk-UA"/>
              </w:rPr>
            </w:pPr>
          </w:p>
          <w:p w14:paraId="0726AD83" w14:textId="77777777" w:rsidR="008E6D16" w:rsidRPr="007A33A1" w:rsidRDefault="008E6D16" w:rsidP="008E6D16">
            <w:pPr>
              <w:jc w:val="both"/>
              <w:rPr>
                <w:b/>
                <w:bCs/>
                <w:sz w:val="24"/>
                <w:szCs w:val="24"/>
                <w:lang w:val="uk-UA"/>
              </w:rPr>
            </w:pPr>
          </w:p>
          <w:p w14:paraId="7DFC50F1" w14:textId="77777777" w:rsidR="008E6D16" w:rsidRPr="007A33A1" w:rsidRDefault="008E6D16" w:rsidP="008E6D16">
            <w:pPr>
              <w:jc w:val="both"/>
              <w:rPr>
                <w:b/>
                <w:bCs/>
                <w:sz w:val="24"/>
                <w:szCs w:val="24"/>
                <w:lang w:val="uk-UA"/>
              </w:rPr>
            </w:pPr>
          </w:p>
          <w:p w14:paraId="2965CC42" w14:textId="77777777" w:rsidR="008E6D16" w:rsidRPr="007A33A1" w:rsidRDefault="008E6D16" w:rsidP="008E6D16">
            <w:pPr>
              <w:jc w:val="both"/>
              <w:rPr>
                <w:b/>
                <w:bCs/>
                <w:sz w:val="24"/>
                <w:szCs w:val="24"/>
                <w:lang w:val="uk-UA"/>
              </w:rPr>
            </w:pPr>
          </w:p>
          <w:p w14:paraId="2B5A02E4" w14:textId="77777777" w:rsidR="008E6D16" w:rsidRPr="007A33A1" w:rsidRDefault="008E6D16" w:rsidP="008E6D16">
            <w:pPr>
              <w:jc w:val="both"/>
              <w:rPr>
                <w:b/>
                <w:bCs/>
                <w:sz w:val="24"/>
                <w:szCs w:val="24"/>
                <w:lang w:val="uk-UA"/>
              </w:rPr>
            </w:pPr>
          </w:p>
          <w:p w14:paraId="6BE25260" w14:textId="77777777" w:rsidR="008E6D16" w:rsidRPr="007A33A1" w:rsidRDefault="008E6D16" w:rsidP="008E6D16">
            <w:pPr>
              <w:jc w:val="both"/>
              <w:rPr>
                <w:b/>
                <w:bCs/>
                <w:sz w:val="24"/>
                <w:szCs w:val="24"/>
                <w:lang w:val="uk-UA"/>
              </w:rPr>
            </w:pPr>
          </w:p>
          <w:p w14:paraId="7BEEA115" w14:textId="77777777" w:rsidR="008E6D16" w:rsidRPr="007A33A1" w:rsidRDefault="008E6D16" w:rsidP="008E6D16">
            <w:pPr>
              <w:jc w:val="both"/>
              <w:rPr>
                <w:b/>
                <w:bCs/>
                <w:sz w:val="24"/>
                <w:szCs w:val="24"/>
                <w:lang w:val="uk-UA"/>
              </w:rPr>
            </w:pPr>
          </w:p>
          <w:p w14:paraId="7100A8D8" w14:textId="77777777" w:rsidR="008E6D16" w:rsidRPr="007A33A1" w:rsidRDefault="008E6D16" w:rsidP="008E6D16">
            <w:pPr>
              <w:jc w:val="both"/>
              <w:rPr>
                <w:b/>
                <w:bCs/>
                <w:sz w:val="24"/>
                <w:szCs w:val="24"/>
                <w:lang w:val="uk-UA"/>
              </w:rPr>
            </w:pPr>
          </w:p>
          <w:p w14:paraId="40D76C33" w14:textId="77777777" w:rsidR="008E6D16" w:rsidRPr="007A33A1" w:rsidRDefault="008E6D16" w:rsidP="008E6D16">
            <w:pPr>
              <w:jc w:val="both"/>
              <w:rPr>
                <w:b/>
                <w:bCs/>
                <w:sz w:val="24"/>
                <w:szCs w:val="24"/>
                <w:lang w:val="uk-UA"/>
              </w:rPr>
            </w:pPr>
          </w:p>
          <w:p w14:paraId="0320A556" w14:textId="77777777" w:rsidR="008E6D16" w:rsidRPr="007A33A1" w:rsidRDefault="008E6D16" w:rsidP="008E6D16">
            <w:pPr>
              <w:jc w:val="both"/>
              <w:rPr>
                <w:b/>
                <w:bCs/>
                <w:sz w:val="24"/>
                <w:szCs w:val="24"/>
                <w:lang w:val="uk-UA"/>
              </w:rPr>
            </w:pPr>
          </w:p>
          <w:p w14:paraId="66926D64" w14:textId="77777777" w:rsidR="008E6D16" w:rsidRPr="007A33A1" w:rsidRDefault="008E6D16" w:rsidP="008E6D16">
            <w:pPr>
              <w:jc w:val="both"/>
              <w:rPr>
                <w:b/>
                <w:bCs/>
                <w:sz w:val="24"/>
                <w:szCs w:val="24"/>
                <w:lang w:val="uk-UA"/>
              </w:rPr>
            </w:pPr>
          </w:p>
          <w:p w14:paraId="0EB4BBA8" w14:textId="77777777" w:rsidR="008E6D16" w:rsidRPr="007A33A1" w:rsidRDefault="008E6D16" w:rsidP="008E6D16">
            <w:pPr>
              <w:jc w:val="both"/>
              <w:rPr>
                <w:b/>
                <w:bCs/>
                <w:sz w:val="24"/>
                <w:szCs w:val="24"/>
                <w:lang w:val="uk-UA"/>
              </w:rPr>
            </w:pPr>
          </w:p>
          <w:p w14:paraId="15498936" w14:textId="77777777" w:rsidR="008E6D16" w:rsidRPr="007A33A1" w:rsidRDefault="008E6D16" w:rsidP="008E6D16">
            <w:pPr>
              <w:jc w:val="both"/>
              <w:rPr>
                <w:b/>
                <w:bCs/>
                <w:sz w:val="24"/>
                <w:szCs w:val="24"/>
                <w:lang w:val="uk-UA"/>
              </w:rPr>
            </w:pPr>
          </w:p>
          <w:p w14:paraId="43C94A8A" w14:textId="77777777" w:rsidR="008E6D16" w:rsidRPr="007A33A1" w:rsidRDefault="008E6D16" w:rsidP="008E6D16">
            <w:pPr>
              <w:jc w:val="both"/>
              <w:rPr>
                <w:b/>
                <w:bCs/>
                <w:sz w:val="24"/>
                <w:szCs w:val="24"/>
                <w:lang w:val="uk-UA"/>
              </w:rPr>
            </w:pPr>
          </w:p>
          <w:p w14:paraId="3A65A810" w14:textId="77777777" w:rsidR="008E6D16" w:rsidRPr="007A33A1" w:rsidRDefault="008E6D16" w:rsidP="008E6D16">
            <w:pPr>
              <w:jc w:val="both"/>
              <w:rPr>
                <w:b/>
                <w:bCs/>
                <w:sz w:val="24"/>
                <w:szCs w:val="24"/>
                <w:lang w:val="uk-UA"/>
              </w:rPr>
            </w:pPr>
          </w:p>
          <w:p w14:paraId="32F2390B" w14:textId="77777777" w:rsidR="009638A6" w:rsidRPr="007A33A1" w:rsidRDefault="009638A6" w:rsidP="008E6D16">
            <w:pPr>
              <w:jc w:val="both"/>
              <w:rPr>
                <w:b/>
                <w:bCs/>
                <w:sz w:val="24"/>
                <w:szCs w:val="24"/>
                <w:lang w:val="uk-UA"/>
              </w:rPr>
            </w:pPr>
          </w:p>
          <w:p w14:paraId="6FD13B75" w14:textId="77777777" w:rsidR="009638A6" w:rsidRPr="007A33A1" w:rsidRDefault="009638A6" w:rsidP="008E6D16">
            <w:pPr>
              <w:jc w:val="both"/>
              <w:rPr>
                <w:b/>
                <w:bCs/>
                <w:sz w:val="24"/>
                <w:szCs w:val="24"/>
                <w:lang w:val="uk-UA"/>
              </w:rPr>
            </w:pPr>
          </w:p>
          <w:p w14:paraId="7CF437A6" w14:textId="77777777" w:rsidR="009B36B1" w:rsidRPr="007A33A1" w:rsidRDefault="009B36B1" w:rsidP="009B36B1">
            <w:pPr>
              <w:rPr>
                <w:b/>
                <w:sz w:val="24"/>
                <w:szCs w:val="24"/>
                <w:shd w:val="clear" w:color="auto" w:fill="FFFFFF"/>
                <w:lang w:val="uk-UA"/>
              </w:rPr>
            </w:pPr>
            <w:r w:rsidRPr="007A33A1">
              <w:rPr>
                <w:b/>
                <w:sz w:val="24"/>
                <w:szCs w:val="24"/>
                <w:shd w:val="clear" w:color="auto" w:fill="FFFFFF"/>
                <w:lang w:val="uk-UA"/>
              </w:rPr>
              <w:t>Пропонується відхилити</w:t>
            </w:r>
          </w:p>
          <w:p w14:paraId="670F4821" w14:textId="06C603D7" w:rsidR="00B82E47" w:rsidRPr="007A33A1" w:rsidRDefault="00B82E47" w:rsidP="00B82E47">
            <w:pPr>
              <w:pStyle w:val="rvps2"/>
              <w:shd w:val="clear" w:color="auto" w:fill="FFFFFF"/>
              <w:tabs>
                <w:tab w:val="left" w:pos="881"/>
              </w:tabs>
              <w:spacing w:before="0" w:beforeAutospacing="0" w:after="0" w:afterAutospacing="0"/>
              <w:jc w:val="both"/>
              <w:rPr>
                <w:color w:val="333333"/>
              </w:rPr>
            </w:pPr>
            <w:r w:rsidRPr="007A33A1">
              <w:t xml:space="preserve">Відповідно до постанови НКРЕКП від 26.03.2022 № 349 (із змінами, внесеними, зокрема, постановою НКРЕКП від </w:t>
            </w:r>
            <w:r w:rsidRPr="007A33A1">
              <w:rPr>
                <w:color w:val="333333"/>
                <w:shd w:val="clear" w:color="auto" w:fill="FFFFFF"/>
              </w:rPr>
              <w:t>20.02.2024  № 366</w:t>
            </w:r>
            <w:r w:rsidRPr="007A33A1">
              <w:t xml:space="preserve">), </w:t>
            </w:r>
            <w:r w:rsidRPr="007A33A1">
              <w:rPr>
                <w:color w:val="333333"/>
              </w:rPr>
              <w:t>під час дії воєнного стану в Україні та до останнього дня місяця, наступного за місяцем припинення або скасування воєнного стану:</w:t>
            </w:r>
          </w:p>
          <w:p w14:paraId="504F0BCE" w14:textId="583BFE0E" w:rsidR="00B82E47" w:rsidRPr="007A33A1" w:rsidRDefault="00B82E47" w:rsidP="00B82E47">
            <w:pPr>
              <w:pStyle w:val="rvps2"/>
              <w:shd w:val="clear" w:color="auto" w:fill="FFFFFF"/>
              <w:tabs>
                <w:tab w:val="left" w:pos="739"/>
              </w:tabs>
              <w:spacing w:before="0" w:beforeAutospacing="0" w:after="0" w:afterAutospacing="0"/>
              <w:jc w:val="both"/>
              <w:rPr>
                <w:color w:val="333333"/>
              </w:rPr>
            </w:pPr>
            <w:bookmarkStart w:id="10" w:name="n6"/>
            <w:bookmarkEnd w:id="10"/>
            <w:r w:rsidRPr="007A33A1">
              <w:rPr>
                <w:color w:val="333333"/>
              </w:rPr>
              <w:t>1) положення ліцензійних умов провадження господарської діяльності у сферах енергетики та комунальних послуг діють в частині, що не суперечать здійсненню заходів із захисту інформації, яка в умовах воєнного стану може бути віднесена до інформації з обмеженим доступом;</w:t>
            </w:r>
          </w:p>
          <w:p w14:paraId="4F0C4027" w14:textId="28A18A1B" w:rsidR="00B82E47" w:rsidRPr="007A33A1" w:rsidRDefault="00B82E47" w:rsidP="00B82E47">
            <w:pPr>
              <w:jc w:val="both"/>
              <w:rPr>
                <w:color w:val="333333"/>
                <w:sz w:val="24"/>
                <w:szCs w:val="24"/>
                <w:lang w:val="uk-UA" w:eastAsia="uk-UA"/>
              </w:rPr>
            </w:pPr>
            <w:bookmarkStart w:id="11" w:name="n7"/>
            <w:bookmarkEnd w:id="11"/>
            <w:r w:rsidRPr="007A33A1">
              <w:rPr>
                <w:color w:val="333333"/>
                <w:sz w:val="24"/>
                <w:szCs w:val="24"/>
                <w:lang w:val="uk-UA"/>
              </w:rPr>
              <w:t xml:space="preserve">2) </w:t>
            </w:r>
            <w:r w:rsidRPr="007A33A1">
              <w:rPr>
                <w:color w:val="333333"/>
                <w:sz w:val="24"/>
                <w:szCs w:val="24"/>
                <w:lang w:val="uk-UA" w:eastAsia="uk-UA"/>
              </w:rPr>
              <w:t xml:space="preserve">на </w:t>
            </w:r>
            <w:proofErr w:type="spellStart"/>
            <w:r w:rsidRPr="007A33A1">
              <w:rPr>
                <w:color w:val="333333"/>
                <w:sz w:val="24"/>
                <w:szCs w:val="24"/>
                <w:lang w:val="uk-UA" w:eastAsia="uk-UA"/>
              </w:rPr>
              <w:t>вебсайтах</w:t>
            </w:r>
            <w:proofErr w:type="spellEnd"/>
            <w:r w:rsidRPr="007A33A1">
              <w:rPr>
                <w:color w:val="333333"/>
                <w:sz w:val="24"/>
                <w:szCs w:val="24"/>
                <w:lang w:val="uk-UA" w:eastAsia="uk-UA"/>
              </w:rPr>
              <w:t xml:space="preserve"> ліцензіатів та/або учасників оптового енергетичного ринку повинен бути закритий доступ до інформації, яка в умовах воєнного стану може бути віднесена до інформації з обмеженим доступом, у тому числі щодо об’єктів критичної інфраструктури або </w:t>
            </w:r>
            <w:r w:rsidRPr="007A33A1">
              <w:rPr>
                <w:lang w:val="uk-UA"/>
              </w:rPr>
              <w:t xml:space="preserve"> </w:t>
            </w:r>
            <w:r w:rsidRPr="007A33A1">
              <w:rPr>
                <w:color w:val="333333"/>
                <w:sz w:val="24"/>
                <w:szCs w:val="24"/>
                <w:lang w:val="uk-UA" w:eastAsia="uk-UA"/>
              </w:rPr>
              <w:t>інформації, яка може ідентифікувати об’єкти критичної інфраструктури або створювати уявлення про потенціал об’єкта в енергосистемі України.</w:t>
            </w:r>
          </w:p>
          <w:p w14:paraId="3091DA4F" w14:textId="68CB9C5F" w:rsidR="00B82E47" w:rsidRPr="007A33A1" w:rsidRDefault="00B82E47" w:rsidP="00B82E47">
            <w:pPr>
              <w:jc w:val="both"/>
              <w:rPr>
                <w:sz w:val="24"/>
                <w:szCs w:val="24"/>
                <w:lang w:val="uk-UA"/>
              </w:rPr>
            </w:pPr>
            <w:r w:rsidRPr="007A33A1">
              <w:rPr>
                <w:color w:val="333333"/>
                <w:sz w:val="24"/>
                <w:szCs w:val="24"/>
                <w:lang w:val="uk-UA" w:eastAsia="uk-UA"/>
              </w:rPr>
              <w:t xml:space="preserve">Таким чином, постановою НКРЕКП від 26.03.2022 № 349 визначаються строки, протягом яких не діють положення ліцензійних умов в частині, що суперечать здійсненню заходів із захисту інформації, яка в умовах </w:t>
            </w:r>
            <w:r w:rsidRPr="007A33A1">
              <w:rPr>
                <w:color w:val="333333"/>
                <w:sz w:val="24"/>
                <w:szCs w:val="24"/>
                <w:lang w:val="uk-UA" w:eastAsia="uk-UA"/>
              </w:rPr>
              <w:lastRenderedPageBreak/>
              <w:t>воєнного стану може бути віднесена до інформації з обмеженим доступом.</w:t>
            </w:r>
          </w:p>
          <w:p w14:paraId="38D54BDF" w14:textId="7F0C572B" w:rsidR="001A0D68" w:rsidRPr="007A33A1" w:rsidRDefault="001A0D68" w:rsidP="008E6D16">
            <w:pPr>
              <w:jc w:val="both"/>
              <w:rPr>
                <w:b/>
                <w:bCs/>
                <w:sz w:val="24"/>
                <w:szCs w:val="24"/>
                <w:lang w:val="uk-UA"/>
              </w:rPr>
            </w:pPr>
          </w:p>
          <w:p w14:paraId="650CAFF6" w14:textId="77777777" w:rsidR="008E6D16" w:rsidRPr="007A33A1" w:rsidRDefault="008E6D16" w:rsidP="008E6D16">
            <w:pPr>
              <w:jc w:val="both"/>
              <w:rPr>
                <w:b/>
                <w:bCs/>
                <w:sz w:val="24"/>
                <w:szCs w:val="24"/>
                <w:lang w:val="uk-UA"/>
              </w:rPr>
            </w:pPr>
            <w:r w:rsidRPr="007A33A1">
              <w:rPr>
                <w:b/>
                <w:bCs/>
                <w:sz w:val="24"/>
                <w:szCs w:val="24"/>
                <w:lang w:val="uk-UA"/>
              </w:rPr>
              <w:t>Враховано</w:t>
            </w:r>
          </w:p>
          <w:p w14:paraId="242B9145" w14:textId="77777777" w:rsidR="008E6D16" w:rsidRPr="007A33A1" w:rsidRDefault="008E6D16" w:rsidP="008E6D16">
            <w:pPr>
              <w:jc w:val="both"/>
              <w:rPr>
                <w:b/>
                <w:bCs/>
                <w:sz w:val="24"/>
                <w:szCs w:val="24"/>
                <w:lang w:val="uk-UA"/>
              </w:rPr>
            </w:pPr>
          </w:p>
          <w:p w14:paraId="2109B575" w14:textId="77777777" w:rsidR="008E6D16" w:rsidRPr="007A33A1" w:rsidRDefault="008E6D16" w:rsidP="008E6D16">
            <w:pPr>
              <w:jc w:val="both"/>
              <w:rPr>
                <w:b/>
                <w:bCs/>
                <w:sz w:val="24"/>
                <w:szCs w:val="24"/>
                <w:lang w:val="uk-UA"/>
              </w:rPr>
            </w:pPr>
          </w:p>
          <w:p w14:paraId="1C184DDA" w14:textId="77777777" w:rsidR="008E6D16" w:rsidRPr="007A33A1" w:rsidRDefault="008E6D16" w:rsidP="008E6D16">
            <w:pPr>
              <w:jc w:val="both"/>
              <w:rPr>
                <w:b/>
                <w:bCs/>
                <w:sz w:val="24"/>
                <w:szCs w:val="24"/>
                <w:lang w:val="uk-UA"/>
              </w:rPr>
            </w:pPr>
          </w:p>
          <w:p w14:paraId="2CFE4B11" w14:textId="77777777" w:rsidR="008E6D16" w:rsidRPr="007A33A1" w:rsidRDefault="008E6D16" w:rsidP="008E6D16">
            <w:pPr>
              <w:jc w:val="both"/>
              <w:rPr>
                <w:b/>
                <w:bCs/>
                <w:sz w:val="24"/>
                <w:szCs w:val="24"/>
                <w:lang w:val="uk-UA"/>
              </w:rPr>
            </w:pPr>
          </w:p>
          <w:p w14:paraId="3D0570D1" w14:textId="77777777" w:rsidR="008E6D16" w:rsidRPr="007A33A1" w:rsidRDefault="008E6D16" w:rsidP="008E6D16">
            <w:pPr>
              <w:jc w:val="both"/>
              <w:rPr>
                <w:b/>
                <w:bCs/>
                <w:sz w:val="24"/>
                <w:szCs w:val="24"/>
                <w:lang w:val="uk-UA"/>
              </w:rPr>
            </w:pPr>
          </w:p>
          <w:p w14:paraId="068F743D" w14:textId="77777777" w:rsidR="008E6D16" w:rsidRPr="007A33A1" w:rsidRDefault="008E6D16" w:rsidP="008E6D16">
            <w:pPr>
              <w:jc w:val="both"/>
              <w:rPr>
                <w:b/>
                <w:bCs/>
                <w:sz w:val="24"/>
                <w:szCs w:val="24"/>
                <w:lang w:val="uk-UA"/>
              </w:rPr>
            </w:pPr>
          </w:p>
          <w:p w14:paraId="4D1BD8AD" w14:textId="77777777" w:rsidR="008E6D16" w:rsidRPr="007A33A1" w:rsidRDefault="008E6D16" w:rsidP="008E6D16">
            <w:pPr>
              <w:jc w:val="both"/>
              <w:rPr>
                <w:b/>
                <w:bCs/>
                <w:sz w:val="24"/>
                <w:szCs w:val="24"/>
                <w:lang w:val="uk-UA"/>
              </w:rPr>
            </w:pPr>
          </w:p>
          <w:p w14:paraId="7D17DF09" w14:textId="77777777" w:rsidR="008E6D16" w:rsidRPr="007A33A1" w:rsidRDefault="008E6D16" w:rsidP="008E6D16">
            <w:pPr>
              <w:jc w:val="both"/>
              <w:rPr>
                <w:b/>
                <w:bCs/>
                <w:sz w:val="24"/>
                <w:szCs w:val="24"/>
                <w:lang w:val="uk-UA"/>
              </w:rPr>
            </w:pPr>
          </w:p>
          <w:p w14:paraId="467F7BA3" w14:textId="77777777" w:rsidR="008E6D16" w:rsidRPr="007A33A1" w:rsidRDefault="008E6D16" w:rsidP="008E6D16">
            <w:pPr>
              <w:jc w:val="both"/>
              <w:rPr>
                <w:b/>
                <w:bCs/>
                <w:sz w:val="24"/>
                <w:szCs w:val="24"/>
                <w:lang w:val="uk-UA"/>
              </w:rPr>
            </w:pPr>
          </w:p>
          <w:p w14:paraId="3F2F500F" w14:textId="77777777" w:rsidR="008E6D16" w:rsidRPr="007A33A1" w:rsidRDefault="008E6D16" w:rsidP="008E6D16">
            <w:pPr>
              <w:jc w:val="both"/>
              <w:rPr>
                <w:b/>
                <w:bCs/>
                <w:sz w:val="24"/>
                <w:szCs w:val="24"/>
                <w:lang w:val="uk-UA"/>
              </w:rPr>
            </w:pPr>
          </w:p>
          <w:p w14:paraId="6474D09A" w14:textId="77777777" w:rsidR="008E6D16" w:rsidRPr="007A33A1" w:rsidRDefault="008E6D16" w:rsidP="008E6D16">
            <w:pPr>
              <w:jc w:val="both"/>
              <w:rPr>
                <w:b/>
                <w:bCs/>
                <w:sz w:val="24"/>
                <w:szCs w:val="24"/>
                <w:lang w:val="uk-UA"/>
              </w:rPr>
            </w:pPr>
          </w:p>
          <w:p w14:paraId="1A3FF319" w14:textId="77777777" w:rsidR="008E6D16" w:rsidRPr="007A33A1" w:rsidRDefault="008E6D16" w:rsidP="008E6D16">
            <w:pPr>
              <w:jc w:val="both"/>
              <w:rPr>
                <w:b/>
                <w:bCs/>
                <w:sz w:val="24"/>
                <w:szCs w:val="24"/>
                <w:lang w:val="uk-UA"/>
              </w:rPr>
            </w:pPr>
          </w:p>
          <w:p w14:paraId="039592BE" w14:textId="77777777" w:rsidR="008E6D16" w:rsidRPr="007A33A1" w:rsidRDefault="008E6D16" w:rsidP="008E6D16">
            <w:pPr>
              <w:jc w:val="both"/>
              <w:rPr>
                <w:b/>
                <w:bCs/>
                <w:sz w:val="24"/>
                <w:szCs w:val="24"/>
                <w:lang w:val="uk-UA"/>
              </w:rPr>
            </w:pPr>
          </w:p>
          <w:p w14:paraId="3FF0A885" w14:textId="77777777" w:rsidR="008E6D16" w:rsidRPr="007A33A1" w:rsidRDefault="008E6D16" w:rsidP="008E6D16">
            <w:pPr>
              <w:jc w:val="both"/>
              <w:rPr>
                <w:b/>
                <w:bCs/>
                <w:sz w:val="24"/>
                <w:szCs w:val="24"/>
                <w:lang w:val="uk-UA"/>
              </w:rPr>
            </w:pPr>
          </w:p>
          <w:p w14:paraId="09403BE2" w14:textId="77777777" w:rsidR="008E6D16" w:rsidRPr="007A33A1" w:rsidRDefault="008E6D16" w:rsidP="008E6D16">
            <w:pPr>
              <w:jc w:val="both"/>
              <w:rPr>
                <w:b/>
                <w:bCs/>
                <w:sz w:val="24"/>
                <w:szCs w:val="24"/>
                <w:lang w:val="uk-UA"/>
              </w:rPr>
            </w:pPr>
          </w:p>
          <w:p w14:paraId="186E80FE" w14:textId="77777777" w:rsidR="008E6D16" w:rsidRPr="007A33A1" w:rsidRDefault="008E6D16" w:rsidP="008E6D16">
            <w:pPr>
              <w:jc w:val="both"/>
              <w:rPr>
                <w:b/>
                <w:bCs/>
                <w:sz w:val="24"/>
                <w:szCs w:val="24"/>
                <w:lang w:val="uk-UA"/>
              </w:rPr>
            </w:pPr>
          </w:p>
          <w:p w14:paraId="4A672A6D" w14:textId="77777777" w:rsidR="008E6D16" w:rsidRPr="007A33A1" w:rsidRDefault="008E6D16" w:rsidP="008E6D16">
            <w:pPr>
              <w:jc w:val="both"/>
              <w:rPr>
                <w:b/>
                <w:bCs/>
                <w:sz w:val="24"/>
                <w:szCs w:val="24"/>
                <w:lang w:val="uk-UA"/>
              </w:rPr>
            </w:pPr>
          </w:p>
          <w:p w14:paraId="33A293A5" w14:textId="77777777" w:rsidR="008E6D16" w:rsidRPr="007A33A1" w:rsidRDefault="008E6D16" w:rsidP="008E6D16">
            <w:pPr>
              <w:jc w:val="both"/>
              <w:rPr>
                <w:b/>
                <w:bCs/>
                <w:sz w:val="24"/>
                <w:szCs w:val="24"/>
                <w:lang w:val="uk-UA"/>
              </w:rPr>
            </w:pPr>
          </w:p>
          <w:p w14:paraId="4AEF0F65" w14:textId="77777777" w:rsidR="008E6D16" w:rsidRPr="007A33A1" w:rsidRDefault="008E6D16" w:rsidP="008E6D16">
            <w:pPr>
              <w:jc w:val="both"/>
              <w:rPr>
                <w:b/>
                <w:bCs/>
                <w:sz w:val="24"/>
                <w:szCs w:val="24"/>
                <w:lang w:val="uk-UA"/>
              </w:rPr>
            </w:pPr>
          </w:p>
          <w:p w14:paraId="21E97587" w14:textId="77777777" w:rsidR="008E6D16" w:rsidRPr="007A33A1" w:rsidRDefault="008E6D16" w:rsidP="008E6D16">
            <w:pPr>
              <w:jc w:val="both"/>
              <w:rPr>
                <w:b/>
                <w:bCs/>
                <w:sz w:val="24"/>
                <w:szCs w:val="24"/>
                <w:lang w:val="uk-UA"/>
              </w:rPr>
            </w:pPr>
          </w:p>
          <w:p w14:paraId="2177C336" w14:textId="77777777" w:rsidR="008E6D16" w:rsidRPr="007A33A1" w:rsidRDefault="008E6D16" w:rsidP="008E6D16">
            <w:pPr>
              <w:jc w:val="both"/>
              <w:rPr>
                <w:b/>
                <w:bCs/>
                <w:sz w:val="24"/>
                <w:szCs w:val="24"/>
                <w:lang w:val="uk-UA"/>
              </w:rPr>
            </w:pPr>
          </w:p>
          <w:p w14:paraId="3BD289F0" w14:textId="77777777" w:rsidR="008E6D16" w:rsidRPr="007A33A1" w:rsidRDefault="008E6D16" w:rsidP="008E6D16">
            <w:pPr>
              <w:jc w:val="both"/>
              <w:rPr>
                <w:b/>
                <w:bCs/>
                <w:sz w:val="24"/>
                <w:szCs w:val="24"/>
                <w:lang w:val="uk-UA"/>
              </w:rPr>
            </w:pPr>
          </w:p>
          <w:p w14:paraId="5600C1B8" w14:textId="77777777" w:rsidR="008E6D16" w:rsidRPr="007A33A1" w:rsidRDefault="008E6D16" w:rsidP="008E6D16">
            <w:pPr>
              <w:jc w:val="both"/>
              <w:rPr>
                <w:b/>
                <w:bCs/>
                <w:sz w:val="24"/>
                <w:szCs w:val="24"/>
                <w:lang w:val="uk-UA"/>
              </w:rPr>
            </w:pPr>
          </w:p>
          <w:p w14:paraId="0DC1C6F0" w14:textId="77777777" w:rsidR="008E6D16" w:rsidRPr="007A33A1" w:rsidRDefault="008E6D16" w:rsidP="008E6D16">
            <w:pPr>
              <w:jc w:val="both"/>
              <w:rPr>
                <w:b/>
                <w:bCs/>
                <w:sz w:val="24"/>
                <w:szCs w:val="24"/>
                <w:lang w:val="uk-UA"/>
              </w:rPr>
            </w:pPr>
          </w:p>
          <w:p w14:paraId="579840F7" w14:textId="77777777" w:rsidR="008E6D16" w:rsidRPr="007A33A1" w:rsidRDefault="008E6D16" w:rsidP="008E6D16">
            <w:pPr>
              <w:jc w:val="both"/>
              <w:rPr>
                <w:b/>
                <w:bCs/>
                <w:sz w:val="24"/>
                <w:szCs w:val="24"/>
                <w:lang w:val="uk-UA"/>
              </w:rPr>
            </w:pPr>
            <w:r w:rsidRPr="007A33A1">
              <w:rPr>
                <w:b/>
                <w:bCs/>
                <w:sz w:val="24"/>
                <w:szCs w:val="24"/>
                <w:lang w:val="uk-UA"/>
              </w:rPr>
              <w:t>Враховано</w:t>
            </w:r>
          </w:p>
          <w:p w14:paraId="54C08EB4" w14:textId="77777777" w:rsidR="008E6D16" w:rsidRPr="007A33A1" w:rsidRDefault="008E6D16" w:rsidP="008E6D16">
            <w:pPr>
              <w:jc w:val="both"/>
              <w:rPr>
                <w:b/>
                <w:bCs/>
                <w:sz w:val="24"/>
                <w:szCs w:val="24"/>
                <w:lang w:val="uk-UA"/>
              </w:rPr>
            </w:pPr>
          </w:p>
          <w:p w14:paraId="0B5FE605" w14:textId="77777777" w:rsidR="008E6D16" w:rsidRPr="007A33A1" w:rsidRDefault="008E6D16" w:rsidP="008E6D16">
            <w:pPr>
              <w:jc w:val="both"/>
              <w:rPr>
                <w:b/>
                <w:bCs/>
                <w:sz w:val="24"/>
                <w:szCs w:val="24"/>
                <w:lang w:val="uk-UA"/>
              </w:rPr>
            </w:pPr>
          </w:p>
          <w:p w14:paraId="415A809C" w14:textId="77777777" w:rsidR="008E6D16" w:rsidRPr="007A33A1" w:rsidRDefault="008E6D16" w:rsidP="008E6D16">
            <w:pPr>
              <w:jc w:val="both"/>
              <w:rPr>
                <w:b/>
                <w:bCs/>
                <w:sz w:val="24"/>
                <w:szCs w:val="24"/>
                <w:lang w:val="uk-UA"/>
              </w:rPr>
            </w:pPr>
          </w:p>
          <w:p w14:paraId="320B27E1" w14:textId="77777777" w:rsidR="00CE2502" w:rsidRPr="007A33A1" w:rsidRDefault="00CE2502" w:rsidP="008E6D16">
            <w:pPr>
              <w:jc w:val="both"/>
              <w:rPr>
                <w:b/>
                <w:bCs/>
                <w:sz w:val="24"/>
                <w:szCs w:val="24"/>
                <w:lang w:val="uk-UA"/>
              </w:rPr>
            </w:pPr>
          </w:p>
          <w:p w14:paraId="797C795C" w14:textId="77777777" w:rsidR="008E6D16" w:rsidRPr="007A33A1" w:rsidRDefault="008E6D16" w:rsidP="008E6D16">
            <w:pPr>
              <w:jc w:val="both"/>
              <w:rPr>
                <w:b/>
                <w:bCs/>
                <w:sz w:val="24"/>
                <w:szCs w:val="24"/>
                <w:lang w:val="uk-UA"/>
              </w:rPr>
            </w:pPr>
          </w:p>
          <w:p w14:paraId="13CA5D40" w14:textId="77777777" w:rsidR="008E6D16" w:rsidRPr="007A33A1" w:rsidRDefault="008E6D16" w:rsidP="008E6D16">
            <w:pPr>
              <w:jc w:val="both"/>
              <w:rPr>
                <w:b/>
                <w:bCs/>
                <w:sz w:val="24"/>
                <w:szCs w:val="24"/>
                <w:lang w:val="uk-UA"/>
              </w:rPr>
            </w:pPr>
            <w:r w:rsidRPr="007A33A1">
              <w:rPr>
                <w:b/>
                <w:bCs/>
                <w:sz w:val="24"/>
                <w:szCs w:val="24"/>
                <w:lang w:val="uk-UA"/>
              </w:rPr>
              <w:lastRenderedPageBreak/>
              <w:t>Враховано</w:t>
            </w:r>
          </w:p>
          <w:p w14:paraId="1816B239" w14:textId="77777777" w:rsidR="008E6D16" w:rsidRPr="007A33A1" w:rsidRDefault="008E6D16" w:rsidP="008E6D16">
            <w:pPr>
              <w:jc w:val="both"/>
              <w:rPr>
                <w:b/>
                <w:bCs/>
                <w:sz w:val="24"/>
                <w:szCs w:val="24"/>
                <w:lang w:val="uk-UA"/>
              </w:rPr>
            </w:pPr>
          </w:p>
          <w:p w14:paraId="149109D9" w14:textId="77777777" w:rsidR="008E6D16" w:rsidRPr="007A33A1" w:rsidRDefault="008E6D16" w:rsidP="008E6D16">
            <w:pPr>
              <w:jc w:val="both"/>
              <w:rPr>
                <w:b/>
                <w:bCs/>
                <w:sz w:val="24"/>
                <w:szCs w:val="24"/>
                <w:lang w:val="uk-UA"/>
              </w:rPr>
            </w:pPr>
          </w:p>
          <w:p w14:paraId="250FA6B2" w14:textId="77777777" w:rsidR="008E6D16" w:rsidRPr="007A33A1" w:rsidRDefault="008E6D16" w:rsidP="008E6D16">
            <w:pPr>
              <w:jc w:val="both"/>
              <w:rPr>
                <w:b/>
                <w:bCs/>
                <w:sz w:val="24"/>
                <w:szCs w:val="24"/>
                <w:lang w:val="uk-UA"/>
              </w:rPr>
            </w:pPr>
          </w:p>
          <w:p w14:paraId="5490C90E" w14:textId="77777777" w:rsidR="008E6D16" w:rsidRPr="007A33A1" w:rsidRDefault="008E6D16" w:rsidP="008E6D16">
            <w:pPr>
              <w:jc w:val="both"/>
              <w:rPr>
                <w:b/>
                <w:bCs/>
                <w:sz w:val="24"/>
                <w:szCs w:val="24"/>
                <w:lang w:val="uk-UA"/>
              </w:rPr>
            </w:pPr>
          </w:p>
          <w:p w14:paraId="6A913A44" w14:textId="77777777" w:rsidR="008E6D16" w:rsidRPr="007A33A1" w:rsidRDefault="008E6D16" w:rsidP="008E6D16">
            <w:pPr>
              <w:jc w:val="both"/>
              <w:rPr>
                <w:b/>
                <w:bCs/>
                <w:sz w:val="24"/>
                <w:szCs w:val="24"/>
                <w:lang w:val="uk-UA"/>
              </w:rPr>
            </w:pPr>
          </w:p>
          <w:p w14:paraId="0989BE84" w14:textId="77777777" w:rsidR="008E6D16" w:rsidRPr="007A33A1" w:rsidRDefault="008E6D16" w:rsidP="008E6D16">
            <w:pPr>
              <w:jc w:val="both"/>
              <w:rPr>
                <w:b/>
                <w:bCs/>
                <w:sz w:val="24"/>
                <w:szCs w:val="24"/>
                <w:lang w:val="uk-UA"/>
              </w:rPr>
            </w:pPr>
          </w:p>
          <w:p w14:paraId="36A40123" w14:textId="77777777" w:rsidR="008E6D16" w:rsidRPr="007A33A1" w:rsidRDefault="008E6D16" w:rsidP="008E6D16">
            <w:pPr>
              <w:jc w:val="both"/>
              <w:rPr>
                <w:b/>
                <w:bCs/>
                <w:sz w:val="24"/>
                <w:szCs w:val="24"/>
                <w:lang w:val="uk-UA"/>
              </w:rPr>
            </w:pPr>
          </w:p>
          <w:p w14:paraId="58EF2F77" w14:textId="77777777" w:rsidR="008E6D16" w:rsidRPr="007A33A1" w:rsidRDefault="008E6D16" w:rsidP="008E6D16">
            <w:pPr>
              <w:jc w:val="both"/>
              <w:rPr>
                <w:b/>
                <w:bCs/>
                <w:sz w:val="24"/>
                <w:szCs w:val="24"/>
                <w:lang w:val="uk-UA"/>
              </w:rPr>
            </w:pPr>
          </w:p>
          <w:p w14:paraId="01291620" w14:textId="77777777" w:rsidR="008E6D16" w:rsidRPr="007A33A1" w:rsidRDefault="008E6D16" w:rsidP="008E6D16">
            <w:pPr>
              <w:jc w:val="both"/>
              <w:rPr>
                <w:b/>
                <w:bCs/>
                <w:sz w:val="24"/>
                <w:szCs w:val="24"/>
                <w:lang w:val="uk-UA"/>
              </w:rPr>
            </w:pPr>
          </w:p>
          <w:p w14:paraId="2FFA34D0" w14:textId="77777777" w:rsidR="008E6D16" w:rsidRPr="007A33A1" w:rsidRDefault="008E6D16" w:rsidP="008E6D16">
            <w:pPr>
              <w:jc w:val="both"/>
              <w:rPr>
                <w:b/>
                <w:bCs/>
                <w:sz w:val="24"/>
                <w:szCs w:val="24"/>
                <w:lang w:val="uk-UA"/>
              </w:rPr>
            </w:pPr>
          </w:p>
          <w:p w14:paraId="2FAB18D1" w14:textId="77777777" w:rsidR="008E6D16" w:rsidRPr="007A33A1" w:rsidRDefault="008E6D16" w:rsidP="008E6D16">
            <w:pPr>
              <w:jc w:val="both"/>
              <w:rPr>
                <w:b/>
                <w:bCs/>
                <w:sz w:val="24"/>
                <w:szCs w:val="24"/>
                <w:lang w:val="uk-UA"/>
              </w:rPr>
            </w:pPr>
          </w:p>
          <w:p w14:paraId="2ACD242C" w14:textId="77777777" w:rsidR="008E6D16" w:rsidRPr="007A33A1" w:rsidRDefault="008E6D16" w:rsidP="008E6D16">
            <w:pPr>
              <w:jc w:val="both"/>
              <w:rPr>
                <w:b/>
                <w:bCs/>
                <w:sz w:val="24"/>
                <w:szCs w:val="24"/>
                <w:lang w:val="uk-UA"/>
              </w:rPr>
            </w:pPr>
          </w:p>
          <w:p w14:paraId="3A83110C" w14:textId="77777777" w:rsidR="008E6D16" w:rsidRPr="007A33A1" w:rsidRDefault="008E6D16" w:rsidP="008E6D16">
            <w:pPr>
              <w:jc w:val="both"/>
              <w:rPr>
                <w:b/>
                <w:bCs/>
                <w:sz w:val="24"/>
                <w:szCs w:val="24"/>
                <w:lang w:val="uk-UA"/>
              </w:rPr>
            </w:pPr>
          </w:p>
          <w:p w14:paraId="7D5B15E6" w14:textId="77777777" w:rsidR="008E6D16" w:rsidRPr="007A33A1" w:rsidRDefault="008E6D16" w:rsidP="008E6D16">
            <w:pPr>
              <w:jc w:val="both"/>
              <w:rPr>
                <w:b/>
                <w:bCs/>
                <w:sz w:val="24"/>
                <w:szCs w:val="24"/>
                <w:lang w:val="uk-UA"/>
              </w:rPr>
            </w:pPr>
          </w:p>
          <w:p w14:paraId="5A3F5D04" w14:textId="77777777" w:rsidR="008E6D16" w:rsidRPr="007A33A1" w:rsidRDefault="008E6D16" w:rsidP="008E6D16">
            <w:pPr>
              <w:jc w:val="both"/>
              <w:rPr>
                <w:b/>
                <w:bCs/>
                <w:sz w:val="24"/>
                <w:szCs w:val="24"/>
                <w:lang w:val="uk-UA"/>
              </w:rPr>
            </w:pPr>
          </w:p>
          <w:p w14:paraId="7780D7DE" w14:textId="77777777" w:rsidR="008E6D16" w:rsidRPr="007A33A1" w:rsidRDefault="008E6D16" w:rsidP="008E6D16">
            <w:pPr>
              <w:jc w:val="both"/>
              <w:rPr>
                <w:b/>
                <w:bCs/>
                <w:sz w:val="24"/>
                <w:szCs w:val="24"/>
                <w:lang w:val="uk-UA"/>
              </w:rPr>
            </w:pPr>
          </w:p>
          <w:p w14:paraId="3442E804" w14:textId="77777777" w:rsidR="008E6D16" w:rsidRPr="007A33A1" w:rsidRDefault="008E6D16" w:rsidP="008E6D16">
            <w:pPr>
              <w:jc w:val="both"/>
              <w:rPr>
                <w:b/>
                <w:bCs/>
                <w:sz w:val="24"/>
                <w:szCs w:val="24"/>
                <w:lang w:val="uk-UA"/>
              </w:rPr>
            </w:pPr>
          </w:p>
          <w:p w14:paraId="7275AE15" w14:textId="77777777" w:rsidR="008E6D16" w:rsidRPr="007A33A1" w:rsidRDefault="008E6D16" w:rsidP="008E6D16">
            <w:pPr>
              <w:jc w:val="both"/>
              <w:rPr>
                <w:b/>
                <w:bCs/>
                <w:sz w:val="24"/>
                <w:szCs w:val="24"/>
                <w:lang w:val="uk-UA"/>
              </w:rPr>
            </w:pPr>
          </w:p>
          <w:p w14:paraId="777C2B8B" w14:textId="77777777" w:rsidR="00B82E47" w:rsidRPr="007A33A1" w:rsidRDefault="00B82E47" w:rsidP="008E6D16">
            <w:pPr>
              <w:jc w:val="both"/>
              <w:rPr>
                <w:b/>
                <w:bCs/>
                <w:sz w:val="24"/>
                <w:szCs w:val="24"/>
                <w:lang w:val="uk-UA"/>
              </w:rPr>
            </w:pPr>
          </w:p>
          <w:p w14:paraId="037F52AF" w14:textId="77777777" w:rsidR="00CE2502" w:rsidRPr="007A33A1" w:rsidRDefault="00CE2502" w:rsidP="008E6D16">
            <w:pPr>
              <w:jc w:val="both"/>
              <w:rPr>
                <w:b/>
                <w:bCs/>
                <w:sz w:val="24"/>
                <w:szCs w:val="24"/>
                <w:lang w:val="uk-UA"/>
              </w:rPr>
            </w:pPr>
          </w:p>
          <w:p w14:paraId="640852B8" w14:textId="77777777" w:rsidR="008E6D16" w:rsidRPr="007A33A1" w:rsidRDefault="008E6D16" w:rsidP="008E6D16">
            <w:pPr>
              <w:jc w:val="both"/>
              <w:rPr>
                <w:b/>
                <w:bCs/>
                <w:sz w:val="24"/>
                <w:szCs w:val="24"/>
                <w:lang w:val="uk-UA"/>
              </w:rPr>
            </w:pPr>
          </w:p>
          <w:p w14:paraId="68A0DE6C" w14:textId="77777777" w:rsidR="008E6D16" w:rsidRPr="007A33A1" w:rsidRDefault="008E6D16" w:rsidP="008E6D16">
            <w:pPr>
              <w:jc w:val="both"/>
              <w:rPr>
                <w:b/>
                <w:bCs/>
                <w:sz w:val="24"/>
                <w:szCs w:val="24"/>
                <w:lang w:val="uk-UA"/>
              </w:rPr>
            </w:pPr>
          </w:p>
          <w:p w14:paraId="75B31BE3" w14:textId="77777777" w:rsidR="008E6D16" w:rsidRPr="007A33A1" w:rsidRDefault="008E6D16" w:rsidP="008E6D16">
            <w:pPr>
              <w:jc w:val="both"/>
              <w:rPr>
                <w:b/>
                <w:bCs/>
                <w:sz w:val="24"/>
                <w:szCs w:val="24"/>
                <w:lang w:val="uk-UA"/>
              </w:rPr>
            </w:pPr>
            <w:r w:rsidRPr="007A33A1">
              <w:rPr>
                <w:b/>
                <w:bCs/>
                <w:sz w:val="24"/>
                <w:szCs w:val="24"/>
                <w:lang w:val="uk-UA"/>
              </w:rPr>
              <w:t>Враховано</w:t>
            </w:r>
          </w:p>
          <w:p w14:paraId="3B712630" w14:textId="77777777" w:rsidR="008E6D16" w:rsidRPr="007A33A1" w:rsidRDefault="008E6D16" w:rsidP="008E6D16">
            <w:pPr>
              <w:jc w:val="both"/>
              <w:rPr>
                <w:b/>
                <w:bCs/>
                <w:sz w:val="24"/>
                <w:szCs w:val="24"/>
                <w:lang w:val="uk-UA"/>
              </w:rPr>
            </w:pPr>
          </w:p>
          <w:p w14:paraId="7825DEA3" w14:textId="77777777" w:rsidR="008E6D16" w:rsidRPr="007A33A1" w:rsidRDefault="008E6D16" w:rsidP="008E6D16">
            <w:pPr>
              <w:jc w:val="both"/>
              <w:rPr>
                <w:b/>
                <w:bCs/>
                <w:sz w:val="24"/>
                <w:szCs w:val="24"/>
                <w:lang w:val="uk-UA"/>
              </w:rPr>
            </w:pPr>
          </w:p>
          <w:p w14:paraId="7114D22B" w14:textId="77777777" w:rsidR="008E6D16" w:rsidRPr="007A33A1" w:rsidRDefault="008E6D16" w:rsidP="008E6D16">
            <w:pPr>
              <w:jc w:val="both"/>
              <w:rPr>
                <w:b/>
                <w:bCs/>
                <w:sz w:val="24"/>
                <w:szCs w:val="24"/>
                <w:lang w:val="uk-UA"/>
              </w:rPr>
            </w:pPr>
          </w:p>
          <w:p w14:paraId="29EF84C7" w14:textId="77777777" w:rsidR="008E6D16" w:rsidRPr="007A33A1" w:rsidRDefault="008E6D16" w:rsidP="008E6D16">
            <w:pPr>
              <w:jc w:val="both"/>
              <w:rPr>
                <w:b/>
                <w:bCs/>
                <w:sz w:val="24"/>
                <w:szCs w:val="24"/>
                <w:lang w:val="uk-UA"/>
              </w:rPr>
            </w:pPr>
          </w:p>
          <w:p w14:paraId="0B35BA31" w14:textId="77777777" w:rsidR="008E6D16" w:rsidRPr="007A33A1" w:rsidRDefault="008E6D16" w:rsidP="008E6D16">
            <w:pPr>
              <w:jc w:val="both"/>
              <w:rPr>
                <w:b/>
                <w:bCs/>
                <w:sz w:val="24"/>
                <w:szCs w:val="24"/>
                <w:lang w:val="uk-UA"/>
              </w:rPr>
            </w:pPr>
          </w:p>
          <w:p w14:paraId="2AE6C2EC" w14:textId="77777777" w:rsidR="008E6D16" w:rsidRPr="007A33A1" w:rsidRDefault="008E6D16" w:rsidP="008E6D16">
            <w:pPr>
              <w:jc w:val="both"/>
              <w:rPr>
                <w:b/>
                <w:bCs/>
                <w:sz w:val="24"/>
                <w:szCs w:val="24"/>
                <w:lang w:val="uk-UA"/>
              </w:rPr>
            </w:pPr>
          </w:p>
          <w:p w14:paraId="6917812D" w14:textId="77777777" w:rsidR="008E6D16" w:rsidRPr="007A33A1" w:rsidRDefault="008E6D16" w:rsidP="008E6D16">
            <w:pPr>
              <w:jc w:val="both"/>
              <w:rPr>
                <w:b/>
                <w:bCs/>
                <w:sz w:val="24"/>
                <w:szCs w:val="24"/>
                <w:lang w:val="uk-UA"/>
              </w:rPr>
            </w:pPr>
          </w:p>
          <w:p w14:paraId="76EC3EAD" w14:textId="77777777" w:rsidR="008E6D16" w:rsidRPr="007A33A1" w:rsidRDefault="008E6D16" w:rsidP="008E6D16">
            <w:pPr>
              <w:jc w:val="both"/>
              <w:rPr>
                <w:b/>
                <w:bCs/>
                <w:sz w:val="24"/>
                <w:szCs w:val="24"/>
                <w:lang w:val="uk-UA"/>
              </w:rPr>
            </w:pPr>
          </w:p>
          <w:p w14:paraId="47A12E21" w14:textId="77777777" w:rsidR="008E6D16" w:rsidRPr="007A33A1" w:rsidRDefault="008E6D16" w:rsidP="008E6D16">
            <w:pPr>
              <w:jc w:val="both"/>
              <w:rPr>
                <w:b/>
                <w:bCs/>
                <w:sz w:val="24"/>
                <w:szCs w:val="24"/>
                <w:lang w:val="uk-UA"/>
              </w:rPr>
            </w:pPr>
          </w:p>
          <w:p w14:paraId="230C1668" w14:textId="77777777" w:rsidR="008E6D16" w:rsidRPr="007A33A1" w:rsidRDefault="008E6D16" w:rsidP="008E6D16">
            <w:pPr>
              <w:jc w:val="both"/>
              <w:rPr>
                <w:b/>
                <w:bCs/>
                <w:sz w:val="24"/>
                <w:szCs w:val="24"/>
                <w:lang w:val="uk-UA"/>
              </w:rPr>
            </w:pPr>
          </w:p>
          <w:p w14:paraId="0355D07D" w14:textId="77777777" w:rsidR="008E6D16" w:rsidRPr="007A33A1" w:rsidRDefault="008E6D16" w:rsidP="008E6D16">
            <w:pPr>
              <w:jc w:val="both"/>
              <w:rPr>
                <w:b/>
                <w:bCs/>
                <w:sz w:val="24"/>
                <w:szCs w:val="24"/>
                <w:lang w:val="uk-UA"/>
              </w:rPr>
            </w:pPr>
          </w:p>
          <w:p w14:paraId="57A7F2AD" w14:textId="3238FA5E" w:rsidR="008E6D16" w:rsidRPr="007A33A1" w:rsidRDefault="008E6D16" w:rsidP="00CE2502">
            <w:pPr>
              <w:jc w:val="both"/>
              <w:rPr>
                <w:b/>
                <w:bCs/>
                <w:sz w:val="24"/>
                <w:szCs w:val="24"/>
                <w:lang w:val="uk-UA"/>
              </w:rPr>
            </w:pPr>
          </w:p>
        </w:tc>
      </w:tr>
      <w:tr w:rsidR="001A70C0" w:rsidRPr="007A33A1" w14:paraId="5EC12427" w14:textId="77777777" w:rsidTr="008E6D16">
        <w:tc>
          <w:tcPr>
            <w:tcW w:w="4673" w:type="dxa"/>
          </w:tcPr>
          <w:p w14:paraId="18DD3977" w14:textId="77777777" w:rsidR="001A70C0" w:rsidRPr="007A33A1" w:rsidRDefault="001A70C0" w:rsidP="001A70C0">
            <w:pPr>
              <w:shd w:val="clear" w:color="auto" w:fill="FFFFFF"/>
              <w:tabs>
                <w:tab w:val="left" w:pos="318"/>
              </w:tabs>
              <w:ind w:firstLine="567"/>
              <w:jc w:val="both"/>
              <w:textAlignment w:val="baseline"/>
              <w:rPr>
                <w:sz w:val="22"/>
                <w:szCs w:val="22"/>
                <w:lang w:val="uk-UA"/>
              </w:rPr>
            </w:pPr>
            <w:r w:rsidRPr="007A33A1">
              <w:rPr>
                <w:sz w:val="22"/>
                <w:szCs w:val="22"/>
                <w:lang w:val="uk-UA"/>
              </w:rPr>
              <w:lastRenderedPageBreak/>
              <w:t xml:space="preserve">7. </w:t>
            </w:r>
            <w:r w:rsidRPr="007A33A1">
              <w:rPr>
                <w:bCs/>
                <w:sz w:val="22"/>
                <w:szCs w:val="22"/>
                <w:lang w:val="uk-UA"/>
              </w:rPr>
              <w:t xml:space="preserve">Доповнити пункт 2.2 глави 2 </w:t>
            </w:r>
            <w:r w:rsidRPr="007A33A1">
              <w:rPr>
                <w:sz w:val="22"/>
                <w:szCs w:val="22"/>
                <w:lang w:val="uk-UA"/>
              </w:rPr>
              <w:t xml:space="preserve">Ліцензійних умов </w:t>
            </w:r>
            <w:r w:rsidRPr="007A33A1">
              <w:rPr>
                <w:bCs/>
                <w:sz w:val="22"/>
                <w:szCs w:val="22"/>
                <w:shd w:val="clear" w:color="auto" w:fill="FFFFFF"/>
                <w:lang w:val="uk-UA"/>
              </w:rPr>
              <w:t>провадження господарської діяльності з виробництва електричної енергії</w:t>
            </w:r>
            <w:r w:rsidRPr="007A33A1">
              <w:rPr>
                <w:sz w:val="22"/>
                <w:szCs w:val="22"/>
                <w:lang w:val="uk-UA"/>
              </w:rPr>
              <w:t>, затверджених постановою Національної комісії, що здійснює державне регулювання у сферах енергетики та комунальних послуг, від 27 грудня 2017 року № 1467, п’ятьма новими підпунктами такого змісту:</w:t>
            </w:r>
          </w:p>
          <w:p w14:paraId="79F2462B" w14:textId="77777777" w:rsidR="001A70C0" w:rsidRPr="007A33A1" w:rsidRDefault="001A70C0" w:rsidP="001A70C0">
            <w:pPr>
              <w:ind w:firstLine="567"/>
              <w:jc w:val="both"/>
              <w:rPr>
                <w:b/>
                <w:sz w:val="22"/>
                <w:szCs w:val="22"/>
                <w:shd w:val="clear" w:color="auto" w:fill="FFFFFF"/>
                <w:lang w:val="uk-UA"/>
              </w:rPr>
            </w:pPr>
            <w:r w:rsidRPr="007A33A1">
              <w:rPr>
                <w:b/>
                <w:sz w:val="22"/>
                <w:szCs w:val="22"/>
                <w:shd w:val="clear" w:color="auto" w:fill="FFFFFF"/>
                <w:lang w:val="uk-UA"/>
              </w:rPr>
              <w:t>54) надавати оператору системи передачі пропозиції (заявки) щодо надання послуги зі зменшення навантаження виробником, який здійснює продаж електричної енергії за «зеленим» тарифом або за аукціонною ціною в обсягах, що відповідають добовому графіку виробництва електричної енергії на відповідних об’єктах виробників (для виробників, які здійснюють виробництво електричної енергії на об’єктах, включених до балансуючої групи гарантованого покупця);</w:t>
            </w:r>
          </w:p>
          <w:p w14:paraId="5E7AEBCF" w14:textId="77777777" w:rsidR="001A70C0" w:rsidRPr="007A33A1" w:rsidRDefault="001A70C0" w:rsidP="001A70C0">
            <w:pPr>
              <w:ind w:firstLine="567"/>
              <w:jc w:val="both"/>
              <w:rPr>
                <w:b/>
                <w:sz w:val="22"/>
                <w:szCs w:val="22"/>
                <w:lang w:val="uk-UA"/>
              </w:rPr>
            </w:pPr>
            <w:r w:rsidRPr="007A33A1">
              <w:rPr>
                <w:b/>
                <w:sz w:val="22"/>
                <w:szCs w:val="22"/>
                <w:shd w:val="clear" w:color="auto" w:fill="FFFFFF"/>
                <w:lang w:val="uk-UA"/>
              </w:rPr>
              <w:t xml:space="preserve">55) </w:t>
            </w:r>
            <w:r w:rsidRPr="007A33A1">
              <w:rPr>
                <w:b/>
                <w:sz w:val="22"/>
                <w:szCs w:val="22"/>
                <w:lang w:val="uk-UA"/>
              </w:rPr>
              <w:t>при здійсненні або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2CB55EB5" w14:textId="77777777" w:rsidR="001A70C0" w:rsidRPr="007A33A1" w:rsidRDefault="001A70C0" w:rsidP="001A70C0">
            <w:pPr>
              <w:ind w:firstLine="567"/>
              <w:jc w:val="both"/>
              <w:rPr>
                <w:b/>
                <w:sz w:val="22"/>
                <w:szCs w:val="22"/>
                <w:lang w:val="uk-UA"/>
              </w:rPr>
            </w:pPr>
            <w:r w:rsidRPr="007A33A1">
              <w:rPr>
                <w:b/>
                <w:sz w:val="22"/>
                <w:szCs w:val="22"/>
                <w:lang w:val="uk-UA"/>
              </w:rPr>
              <w:t>56) при здійсненні діяльності на оптовому енергетичному ринку:</w:t>
            </w:r>
          </w:p>
          <w:p w14:paraId="44FF1EEB" w14:textId="77777777" w:rsidR="001A70C0" w:rsidRPr="007A33A1" w:rsidRDefault="001A70C0" w:rsidP="001A70C0">
            <w:pPr>
              <w:pStyle w:val="rvps2"/>
              <w:shd w:val="clear" w:color="auto" w:fill="FFFFFF"/>
              <w:spacing w:before="0" w:beforeAutospacing="0" w:after="0" w:afterAutospacing="0"/>
              <w:ind w:firstLine="567"/>
              <w:jc w:val="both"/>
              <w:rPr>
                <w:b/>
                <w:sz w:val="22"/>
                <w:szCs w:val="22"/>
              </w:rPr>
            </w:pPr>
            <w:r w:rsidRPr="007A33A1">
              <w:rPr>
                <w:b/>
                <w:sz w:val="22"/>
                <w:szCs w:val="22"/>
              </w:rPr>
              <w:t xml:space="preserve">своєчасно оприлюднювати (розкривати) наявну </w:t>
            </w:r>
            <w:proofErr w:type="spellStart"/>
            <w:r w:rsidRPr="007A33A1">
              <w:rPr>
                <w:b/>
                <w:sz w:val="22"/>
                <w:szCs w:val="22"/>
              </w:rPr>
              <w:t>інсайдерську</w:t>
            </w:r>
            <w:proofErr w:type="spellEnd"/>
            <w:r w:rsidRPr="007A33A1">
              <w:rPr>
                <w:b/>
                <w:sz w:val="22"/>
                <w:szCs w:val="22"/>
              </w:rPr>
              <w:t xml:space="preserve"> інформацію про ліцензовану діяльність чи об’єкти, що належать чи підконтрольні </w:t>
            </w:r>
            <w:r w:rsidRPr="007A33A1">
              <w:rPr>
                <w:b/>
                <w:sz w:val="22"/>
                <w:szCs w:val="22"/>
              </w:rPr>
              <w:lastRenderedPageBreak/>
              <w:t xml:space="preserve">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b/>
                <w:sz w:val="22"/>
                <w:szCs w:val="22"/>
              </w:rPr>
              <w:t>інсайдерської</w:t>
            </w:r>
            <w:proofErr w:type="spellEnd"/>
            <w:r w:rsidRPr="007A33A1">
              <w:rPr>
                <w:b/>
                <w:sz w:val="22"/>
                <w:szCs w:val="22"/>
              </w:rPr>
              <w:t xml:space="preserve"> інформації; </w:t>
            </w:r>
          </w:p>
          <w:p w14:paraId="0A51FD0F" w14:textId="77777777" w:rsidR="001A70C0" w:rsidRPr="007A33A1" w:rsidRDefault="001A70C0" w:rsidP="001A70C0">
            <w:pPr>
              <w:ind w:firstLine="567"/>
              <w:jc w:val="both"/>
              <w:rPr>
                <w:b/>
                <w:sz w:val="22"/>
                <w:szCs w:val="22"/>
                <w:lang w:val="uk-UA"/>
              </w:rPr>
            </w:pPr>
            <w:r w:rsidRPr="007A33A1">
              <w:rPr>
                <w:b/>
                <w:sz w:val="22"/>
                <w:szCs w:val="22"/>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0665DA35" w14:textId="77777777" w:rsidR="001A70C0" w:rsidRPr="007A33A1" w:rsidRDefault="001A70C0" w:rsidP="001A70C0">
            <w:pPr>
              <w:ind w:firstLine="567"/>
              <w:jc w:val="both"/>
              <w:rPr>
                <w:b/>
                <w:sz w:val="22"/>
                <w:szCs w:val="22"/>
                <w:lang w:val="uk-UA"/>
              </w:rPr>
            </w:pPr>
            <w:r w:rsidRPr="007A33A1">
              <w:rPr>
                <w:b/>
                <w:sz w:val="22"/>
                <w:szCs w:val="22"/>
                <w:lang w:val="uk-UA"/>
              </w:rPr>
              <w:t>не здійснювати маніпулювання чи спроби маніпулювання на ринку електричної енергії;</w:t>
            </w:r>
          </w:p>
          <w:p w14:paraId="0C70C7BF" w14:textId="77777777" w:rsidR="001A70C0" w:rsidRPr="007A33A1" w:rsidRDefault="001A70C0" w:rsidP="001A70C0">
            <w:pPr>
              <w:pStyle w:val="rvps2"/>
              <w:shd w:val="clear" w:color="auto" w:fill="FFFFFF"/>
              <w:spacing w:before="0" w:beforeAutospacing="0" w:after="0" w:afterAutospacing="0"/>
              <w:ind w:firstLine="567"/>
              <w:jc w:val="both"/>
              <w:rPr>
                <w:b/>
                <w:sz w:val="22"/>
                <w:szCs w:val="22"/>
                <w:shd w:val="clear" w:color="auto" w:fill="FFFFFF"/>
              </w:rPr>
            </w:pPr>
            <w:r w:rsidRPr="007A33A1">
              <w:rPr>
                <w:b/>
                <w:sz w:val="22"/>
                <w:szCs w:val="22"/>
                <w:shd w:val="clear" w:color="auto" w:fill="FFFFFF"/>
              </w:rPr>
              <w:t>57) надавати оператору системи передачі повідомлення про використання придбаної ними пропускної спроможності відповідно до правил ринку;</w:t>
            </w:r>
          </w:p>
          <w:p w14:paraId="5DABAF78" w14:textId="77777777" w:rsidR="001A70C0" w:rsidRPr="007A33A1" w:rsidRDefault="001A70C0" w:rsidP="001A70C0">
            <w:pPr>
              <w:pStyle w:val="rvps2"/>
              <w:shd w:val="clear" w:color="auto" w:fill="FFFFFF"/>
              <w:spacing w:before="0" w:beforeAutospacing="0" w:after="0" w:afterAutospacing="0"/>
              <w:ind w:firstLine="567"/>
              <w:jc w:val="both"/>
              <w:rPr>
                <w:b/>
                <w:sz w:val="22"/>
                <w:szCs w:val="22"/>
              </w:rPr>
            </w:pPr>
            <w:r w:rsidRPr="007A33A1">
              <w:rPr>
                <w:b/>
                <w:sz w:val="22"/>
                <w:szCs w:val="22"/>
              </w:rPr>
              <w:t>58) надавати НКРЕКП інформацію про потужність та використання установок для виробництва, зберігання електроенергії, включаючи планову та позапланову недоступність таких установок, а також розкривати (оприлюднювати) її у порядку, встановленому НКРЕКП.</w:t>
            </w:r>
          </w:p>
          <w:p w14:paraId="1E777A91" w14:textId="77777777" w:rsidR="001A70C0" w:rsidRPr="007A33A1" w:rsidRDefault="001A70C0" w:rsidP="001A70C0">
            <w:pPr>
              <w:jc w:val="both"/>
              <w:rPr>
                <w:sz w:val="22"/>
                <w:szCs w:val="22"/>
                <w:lang w:val="uk-UA"/>
              </w:rPr>
            </w:pPr>
          </w:p>
        </w:tc>
        <w:tc>
          <w:tcPr>
            <w:tcW w:w="5245" w:type="dxa"/>
          </w:tcPr>
          <w:p w14:paraId="68A5DCB2" w14:textId="77777777" w:rsidR="001A70C0" w:rsidRPr="007A33A1" w:rsidRDefault="001A70C0" w:rsidP="001A70C0">
            <w:pPr>
              <w:rPr>
                <w:b/>
                <w:sz w:val="22"/>
                <w:szCs w:val="22"/>
                <w:lang w:val="uk-UA"/>
              </w:rPr>
            </w:pPr>
            <w:r w:rsidRPr="007A33A1">
              <w:rPr>
                <w:b/>
                <w:sz w:val="22"/>
                <w:szCs w:val="22"/>
                <w:lang w:val="uk-UA"/>
              </w:rPr>
              <w:lastRenderedPageBreak/>
              <w:t xml:space="preserve">Олег </w:t>
            </w:r>
            <w:proofErr w:type="spellStart"/>
            <w:r w:rsidRPr="007A33A1">
              <w:rPr>
                <w:b/>
                <w:sz w:val="22"/>
                <w:szCs w:val="22"/>
                <w:lang w:val="uk-UA"/>
              </w:rPr>
              <w:t>Бакулін</w:t>
            </w:r>
            <w:proofErr w:type="spellEnd"/>
            <w:r w:rsidRPr="007A33A1">
              <w:rPr>
                <w:b/>
                <w:sz w:val="22"/>
                <w:szCs w:val="22"/>
                <w:lang w:val="uk-UA"/>
              </w:rPr>
              <w:t xml:space="preserve"> </w:t>
            </w:r>
          </w:p>
          <w:p w14:paraId="3E109891" w14:textId="77777777" w:rsidR="001A70C0" w:rsidRPr="007A33A1" w:rsidRDefault="001A70C0" w:rsidP="001A70C0">
            <w:pPr>
              <w:rPr>
                <w:b/>
                <w:sz w:val="22"/>
                <w:szCs w:val="22"/>
                <w:lang w:val="uk-UA"/>
              </w:rPr>
            </w:pPr>
            <w:r w:rsidRPr="007A33A1">
              <w:rPr>
                <w:b/>
                <w:sz w:val="22"/>
                <w:szCs w:val="22"/>
                <w:lang w:val="uk-UA"/>
              </w:rPr>
              <w:t>ТОВ «Нові Енергетичні Проекти»</w:t>
            </w:r>
          </w:p>
          <w:p w14:paraId="1DB9CED7" w14:textId="77777777" w:rsidR="00A03BB8" w:rsidRPr="007A33A1" w:rsidRDefault="001A70C0" w:rsidP="001A70C0">
            <w:pPr>
              <w:tabs>
                <w:tab w:val="left" w:pos="228"/>
              </w:tabs>
              <w:rPr>
                <w:b/>
                <w:sz w:val="22"/>
                <w:szCs w:val="22"/>
                <w:lang w:val="uk-UA"/>
              </w:rPr>
            </w:pPr>
            <w:r w:rsidRPr="007A33A1">
              <w:rPr>
                <w:b/>
                <w:sz w:val="22"/>
                <w:szCs w:val="22"/>
                <w:lang w:val="uk-UA"/>
              </w:rPr>
              <w:t xml:space="preserve">Асоціація газодобувних компаній України </w:t>
            </w:r>
          </w:p>
          <w:p w14:paraId="7C40D19D" w14:textId="77777777"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виключити пункт</w:t>
            </w:r>
          </w:p>
          <w:p w14:paraId="5DB66720"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399F1077" w14:textId="77777777" w:rsidR="001A70C0" w:rsidRPr="007A33A1" w:rsidRDefault="001A70C0" w:rsidP="001A70C0">
            <w:pPr>
              <w:pStyle w:val="a4"/>
              <w:jc w:val="both"/>
              <w:rPr>
                <w:rFonts w:ascii="Times New Roman" w:hAnsi="Times New Roman" w:cs="Times New Roman"/>
                <w:shd w:val="clear" w:color="auto" w:fill="FFFFFF"/>
              </w:rPr>
            </w:pPr>
            <w:r w:rsidRPr="007A33A1">
              <w:rPr>
                <w:rFonts w:ascii="Times New Roman" w:hAnsi="Times New Roman" w:cs="Times New Roman"/>
                <w:shd w:val="clear" w:color="auto" w:fill="FFFFFF"/>
              </w:rPr>
              <w:t xml:space="preserve">   НКРЕКП, включаючи такі порушення до ліцензійних умов, створює передумови для притягнення суб’єктів ринків – ліцензіатів до подвійної відповідальності, що прямо заборонено </w:t>
            </w:r>
            <w:r w:rsidRPr="007A33A1">
              <w:rPr>
                <w:rStyle w:val="rvts9"/>
                <w:rFonts w:ascii="Times New Roman" w:hAnsi="Times New Roman" w:cs="Times New Roman"/>
                <w:bCs/>
              </w:rPr>
              <w:t xml:space="preserve">статтею 61 </w:t>
            </w:r>
            <w:r w:rsidRPr="007A33A1">
              <w:rPr>
                <w:rStyle w:val="rvts9"/>
                <w:rFonts w:ascii="Times New Roman" w:hAnsi="Times New Roman" w:cs="Times New Roman"/>
                <w:bCs/>
                <w:shd w:val="clear" w:color="auto" w:fill="FFFFFF"/>
              </w:rPr>
              <w:t>Конституції України, що н</w:t>
            </w:r>
            <w:r w:rsidRPr="007A33A1">
              <w:rPr>
                <w:rFonts w:ascii="Times New Roman" w:hAnsi="Times New Roman" w:cs="Times New Roman"/>
                <w:shd w:val="clear" w:color="auto" w:fill="FFFFFF"/>
              </w:rPr>
              <w:t>іхто не може бути двічі притягнений до юридичної відповідальності одного виду за одне й те саме правопорушення.</w:t>
            </w:r>
          </w:p>
          <w:p w14:paraId="264776E7" w14:textId="77777777" w:rsidR="001A70C0" w:rsidRPr="007A33A1" w:rsidRDefault="001A70C0" w:rsidP="001A70C0">
            <w:pPr>
              <w:rPr>
                <w:b/>
                <w:sz w:val="22"/>
                <w:szCs w:val="22"/>
                <w:lang w:val="uk-UA"/>
              </w:rPr>
            </w:pPr>
          </w:p>
          <w:p w14:paraId="1EA9554F" w14:textId="77777777" w:rsidR="00A03BB8" w:rsidRPr="007A33A1" w:rsidRDefault="00A03BB8" w:rsidP="001A70C0">
            <w:pPr>
              <w:rPr>
                <w:b/>
                <w:sz w:val="22"/>
                <w:szCs w:val="22"/>
                <w:lang w:val="uk-UA"/>
              </w:rPr>
            </w:pPr>
            <w:r w:rsidRPr="007A33A1">
              <w:rPr>
                <w:b/>
                <w:sz w:val="22"/>
                <w:szCs w:val="22"/>
                <w:lang w:val="uk-UA"/>
              </w:rPr>
              <w:t xml:space="preserve">АТ «ДТЕК </w:t>
            </w:r>
            <w:proofErr w:type="spellStart"/>
            <w:r w:rsidRPr="007A33A1">
              <w:rPr>
                <w:b/>
                <w:sz w:val="22"/>
                <w:szCs w:val="22"/>
                <w:lang w:val="uk-UA"/>
              </w:rPr>
              <w:t>Західенерго</w:t>
            </w:r>
            <w:proofErr w:type="spellEnd"/>
            <w:r w:rsidRPr="007A33A1">
              <w:rPr>
                <w:b/>
                <w:sz w:val="22"/>
                <w:szCs w:val="22"/>
                <w:lang w:val="uk-UA"/>
              </w:rPr>
              <w:t>»</w:t>
            </w:r>
          </w:p>
          <w:p w14:paraId="613A85EC" w14:textId="77777777" w:rsidR="00A03BB8" w:rsidRPr="007A33A1" w:rsidRDefault="00A03BB8" w:rsidP="001A70C0">
            <w:pPr>
              <w:rPr>
                <w:b/>
                <w:sz w:val="22"/>
                <w:szCs w:val="22"/>
                <w:lang w:val="uk-UA"/>
              </w:rPr>
            </w:pPr>
            <w:r w:rsidRPr="007A33A1">
              <w:rPr>
                <w:b/>
                <w:sz w:val="22"/>
                <w:szCs w:val="22"/>
                <w:shd w:val="clear" w:color="auto" w:fill="FFFFFF"/>
                <w:lang w:val="uk-UA"/>
              </w:rPr>
              <w:t>ПрАТ «</w:t>
            </w:r>
            <w:proofErr w:type="spellStart"/>
            <w:r w:rsidRPr="007A33A1">
              <w:rPr>
                <w:b/>
                <w:sz w:val="22"/>
                <w:szCs w:val="22"/>
                <w:shd w:val="clear" w:color="auto" w:fill="FFFFFF"/>
                <w:lang w:val="uk-UA"/>
              </w:rPr>
              <w:t>Укргідроенерго</w:t>
            </w:r>
            <w:proofErr w:type="spellEnd"/>
            <w:r w:rsidRPr="007A33A1">
              <w:rPr>
                <w:b/>
                <w:sz w:val="22"/>
                <w:szCs w:val="22"/>
                <w:shd w:val="clear" w:color="auto" w:fill="FFFFFF"/>
                <w:lang w:val="uk-UA"/>
              </w:rPr>
              <w:t>»</w:t>
            </w:r>
          </w:p>
          <w:p w14:paraId="1D30A0DA" w14:textId="77777777" w:rsidR="00A03BB8" w:rsidRPr="007A33A1" w:rsidRDefault="00A03BB8" w:rsidP="00A03BB8">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виключити підпункти 55, 56 та 58 пункту</w:t>
            </w:r>
          </w:p>
          <w:p w14:paraId="6D97972C" w14:textId="77777777" w:rsidR="00A03BB8" w:rsidRPr="007A33A1" w:rsidRDefault="00A03BB8" w:rsidP="00A03BB8">
            <w:pPr>
              <w:jc w:val="both"/>
              <w:rPr>
                <w:i/>
                <w:sz w:val="22"/>
                <w:szCs w:val="22"/>
                <w:u w:val="single"/>
                <w:lang w:val="uk-UA"/>
              </w:rPr>
            </w:pPr>
            <w:r w:rsidRPr="007A33A1">
              <w:rPr>
                <w:i/>
                <w:sz w:val="22"/>
                <w:szCs w:val="22"/>
                <w:u w:val="single"/>
                <w:lang w:val="uk-UA"/>
              </w:rPr>
              <w:t xml:space="preserve">Обґрунтування </w:t>
            </w:r>
          </w:p>
          <w:p w14:paraId="6B8F53DD" w14:textId="77777777" w:rsidR="00A03BB8" w:rsidRPr="007A33A1" w:rsidRDefault="00A03BB8" w:rsidP="00A03BB8">
            <w:pPr>
              <w:jc w:val="both"/>
              <w:rPr>
                <w:rFonts w:cstheme="minorHAnsi"/>
                <w:sz w:val="22"/>
                <w:szCs w:val="22"/>
                <w:lang w:val="uk-UA"/>
              </w:rPr>
            </w:pPr>
            <w:r w:rsidRPr="007A33A1">
              <w:rPr>
                <w:rFonts w:cstheme="minorHAnsi"/>
                <w:sz w:val="22"/>
                <w:szCs w:val="22"/>
                <w:lang w:val="uk-UA"/>
              </w:rPr>
              <w:t>Подвійне застосування двох штрафних каральних заходів є не лише непропорційним та надмірним обтяженням для учасників ринку, але й є прямим порушенням основних принципів діяльності Регулятора – законності та справедливості, та вимог ст. 61 Конституції України, відповідно до якої ніхто не може бути двічі притягнений до юридичної відповідальності одного виду за одне й те саме правопорушення.</w:t>
            </w:r>
          </w:p>
          <w:p w14:paraId="7491403D" w14:textId="77777777" w:rsidR="00A03BB8" w:rsidRPr="007A33A1" w:rsidRDefault="00A03BB8" w:rsidP="00A03BB8">
            <w:pPr>
              <w:rPr>
                <w:i/>
                <w:sz w:val="22"/>
                <w:szCs w:val="22"/>
                <w:u w:val="single"/>
                <w:lang w:val="uk-UA"/>
              </w:rPr>
            </w:pPr>
          </w:p>
          <w:p w14:paraId="3C2E40B1" w14:textId="77777777" w:rsidR="00215277" w:rsidRPr="007A33A1" w:rsidRDefault="00215277" w:rsidP="00215277">
            <w:pPr>
              <w:tabs>
                <w:tab w:val="left" w:pos="228"/>
              </w:tabs>
              <w:jc w:val="both"/>
              <w:rPr>
                <w:b/>
                <w:sz w:val="22"/>
                <w:szCs w:val="22"/>
                <w:lang w:val="uk-UA"/>
              </w:rPr>
            </w:pPr>
            <w:r w:rsidRPr="007A33A1">
              <w:rPr>
                <w:b/>
                <w:sz w:val="22"/>
                <w:szCs w:val="22"/>
                <w:lang w:val="uk-UA"/>
              </w:rPr>
              <w:t>АСЕУ</w:t>
            </w:r>
          </w:p>
          <w:p w14:paraId="55749AAB" w14:textId="77777777" w:rsidR="00215277" w:rsidRPr="007A33A1" w:rsidRDefault="00215277" w:rsidP="00215277">
            <w:pPr>
              <w:tabs>
                <w:tab w:val="left" w:pos="228"/>
              </w:tabs>
              <w:jc w:val="both"/>
              <w:rPr>
                <w:b/>
                <w:sz w:val="22"/>
                <w:szCs w:val="22"/>
                <w:lang w:val="uk-UA"/>
              </w:rPr>
            </w:pPr>
            <w:r w:rsidRPr="007A33A1">
              <w:rPr>
                <w:b/>
                <w:sz w:val="22"/>
                <w:szCs w:val="22"/>
                <w:lang w:val="uk-UA"/>
              </w:rPr>
              <w:t>УВЕА</w:t>
            </w:r>
          </w:p>
          <w:p w14:paraId="755E8030" w14:textId="77777777" w:rsidR="00215277" w:rsidRPr="007A33A1" w:rsidRDefault="00215277" w:rsidP="00215277">
            <w:pPr>
              <w:tabs>
                <w:tab w:val="left" w:pos="228"/>
              </w:tabs>
              <w:jc w:val="both"/>
              <w:rPr>
                <w:b/>
                <w:sz w:val="22"/>
                <w:szCs w:val="22"/>
                <w:lang w:val="uk-UA"/>
              </w:rPr>
            </w:pPr>
            <w:r w:rsidRPr="007A33A1">
              <w:rPr>
                <w:b/>
                <w:sz w:val="22"/>
                <w:szCs w:val="22"/>
                <w:lang w:val="uk-UA"/>
              </w:rPr>
              <w:t>УАВЕ</w:t>
            </w:r>
          </w:p>
          <w:p w14:paraId="4568AB1F" w14:textId="77777777" w:rsidR="00215277" w:rsidRPr="007A33A1" w:rsidRDefault="00215277" w:rsidP="00215277">
            <w:pPr>
              <w:tabs>
                <w:tab w:val="left" w:pos="228"/>
              </w:tabs>
              <w:jc w:val="both"/>
              <w:rPr>
                <w:b/>
                <w:sz w:val="22"/>
                <w:szCs w:val="22"/>
                <w:lang w:val="uk-UA"/>
              </w:rPr>
            </w:pPr>
            <w:r w:rsidRPr="007A33A1">
              <w:rPr>
                <w:b/>
                <w:sz w:val="22"/>
                <w:szCs w:val="22"/>
                <w:lang w:val="uk-UA"/>
              </w:rPr>
              <w:t>ЄУЕА</w:t>
            </w:r>
          </w:p>
          <w:p w14:paraId="2CCDF1DA" w14:textId="77777777" w:rsidR="00DC3F53" w:rsidRPr="007A33A1" w:rsidRDefault="00DC3F53" w:rsidP="00DC3F53">
            <w:pPr>
              <w:tabs>
                <w:tab w:val="left" w:pos="228"/>
              </w:tabs>
              <w:jc w:val="both"/>
              <w:rPr>
                <w:b/>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виключити підпункти 55 та 56 пункту</w:t>
            </w:r>
          </w:p>
          <w:p w14:paraId="73C3F0EA" w14:textId="77777777" w:rsidR="00DC3F53" w:rsidRPr="007A33A1" w:rsidRDefault="00DC3F53" w:rsidP="00DC3F53">
            <w:pPr>
              <w:jc w:val="both"/>
              <w:rPr>
                <w:i/>
                <w:sz w:val="22"/>
                <w:szCs w:val="22"/>
                <w:u w:val="single"/>
                <w:lang w:val="uk-UA"/>
              </w:rPr>
            </w:pPr>
            <w:r w:rsidRPr="007A33A1">
              <w:rPr>
                <w:i/>
                <w:sz w:val="22"/>
                <w:szCs w:val="22"/>
                <w:u w:val="single"/>
                <w:lang w:val="uk-UA"/>
              </w:rPr>
              <w:t xml:space="preserve">Обґрунтування </w:t>
            </w:r>
          </w:p>
          <w:p w14:paraId="2BEDBEE1" w14:textId="77777777" w:rsidR="00A03BB8" w:rsidRPr="007A33A1" w:rsidRDefault="00DC3F53" w:rsidP="001A0D68">
            <w:pPr>
              <w:jc w:val="both"/>
              <w:rPr>
                <w:rStyle w:val="fontstyle01"/>
                <w:rFonts w:ascii="Times New Roman" w:hAnsi="Times New Roman"/>
                <w:sz w:val="22"/>
                <w:szCs w:val="22"/>
                <w:lang w:val="uk-UA"/>
              </w:rPr>
            </w:pPr>
            <w:r w:rsidRPr="007A33A1">
              <w:rPr>
                <w:rStyle w:val="fontstyle01"/>
                <w:rFonts w:ascii="Times New Roman" w:hAnsi="Times New Roman"/>
                <w:sz w:val="22"/>
                <w:szCs w:val="22"/>
                <w:lang w:val="uk-UA"/>
              </w:rPr>
              <w:lastRenderedPageBreak/>
              <w:t>Відповідно до статті 61 Конституції України ніхто не може бути двічі притягнений до юридичної відповідальності одного виду за одне й те саме правопорушення.</w:t>
            </w:r>
          </w:p>
          <w:p w14:paraId="26FA37AB" w14:textId="77777777" w:rsidR="00CE2502" w:rsidRPr="007A33A1" w:rsidRDefault="00CE2502" w:rsidP="001A0D68">
            <w:pPr>
              <w:jc w:val="both"/>
              <w:rPr>
                <w:rStyle w:val="fontstyle01"/>
                <w:rFonts w:ascii="Times New Roman" w:hAnsi="Times New Roman"/>
                <w:sz w:val="22"/>
                <w:szCs w:val="22"/>
                <w:lang w:val="uk-UA"/>
              </w:rPr>
            </w:pPr>
          </w:p>
          <w:p w14:paraId="41E65DA6" w14:textId="787DBC9C" w:rsidR="00CE2502" w:rsidRPr="007A33A1" w:rsidRDefault="00CE2502" w:rsidP="00CE2502">
            <w:pPr>
              <w:jc w:val="both"/>
              <w:rPr>
                <w:sz w:val="22"/>
                <w:szCs w:val="22"/>
                <w:lang w:val="uk-UA"/>
              </w:rPr>
            </w:pPr>
            <w:r w:rsidRPr="007A33A1">
              <w:rPr>
                <w:sz w:val="22"/>
                <w:szCs w:val="22"/>
                <w:lang w:val="uk-UA"/>
              </w:rPr>
              <w:t>Більше того, у діючій редакції ліцензійних умов (Постанова НКРЕКП № 1467) вже наявні такі вимоги до ліцензіатів, як то:</w:t>
            </w:r>
          </w:p>
          <w:p w14:paraId="6A846410" w14:textId="7482706E" w:rsidR="00CE2502" w:rsidRPr="007A33A1" w:rsidRDefault="00CE2502" w:rsidP="00CE2502">
            <w:pPr>
              <w:jc w:val="both"/>
              <w:rPr>
                <w:sz w:val="22"/>
                <w:szCs w:val="22"/>
                <w:lang w:val="uk-UA"/>
              </w:rPr>
            </w:pPr>
            <w:r w:rsidRPr="007A33A1">
              <w:rPr>
                <w:sz w:val="22"/>
                <w:szCs w:val="22"/>
                <w:lang w:val="uk-UA"/>
              </w:rPr>
              <w:t>29) при підготовці та/або подачі заявок (пропозицій) на ринку електричної енергії ліцензіат не повинен вчиняти дії, які можуть призвести до маніпулювання цінами або до інших спотворень конкуренції на ринку;</w:t>
            </w:r>
          </w:p>
          <w:p w14:paraId="268F0844" w14:textId="411FDA6C" w:rsidR="00CE2502" w:rsidRPr="007A33A1" w:rsidRDefault="00CE2502" w:rsidP="00CE2502">
            <w:pPr>
              <w:jc w:val="both"/>
              <w:rPr>
                <w:sz w:val="22"/>
                <w:szCs w:val="22"/>
                <w:lang w:val="uk-UA"/>
              </w:rPr>
            </w:pPr>
            <w:r w:rsidRPr="007A33A1">
              <w:rPr>
                <w:sz w:val="22"/>
                <w:szCs w:val="22"/>
                <w:lang w:val="uk-UA"/>
              </w:rPr>
              <w:t>34) надавати учасникам ринку дані та інформацію, необхідні для виконання ними їхніх функцій на ринку</w:t>
            </w:r>
          </w:p>
          <w:p w14:paraId="1DFE4C05" w14:textId="2F8DFE1E" w:rsidR="00CE2502" w:rsidRPr="007A33A1" w:rsidRDefault="00CE2502" w:rsidP="00CE2502">
            <w:pPr>
              <w:jc w:val="both"/>
              <w:rPr>
                <w:sz w:val="22"/>
                <w:szCs w:val="22"/>
                <w:lang w:val="uk-UA"/>
              </w:rPr>
            </w:pPr>
            <w:r w:rsidRPr="007A33A1">
              <w:rPr>
                <w:sz w:val="22"/>
                <w:szCs w:val="22"/>
                <w:lang w:val="uk-UA"/>
              </w:rPr>
              <w:t>електричної енергії, в обсягах та порядку, визначених правилами ринку, кодексом системи передачі, кодексом систем розподілу, кодексом комерційного обліку та іншими нормативно-правовими актами, що</w:t>
            </w:r>
          </w:p>
          <w:p w14:paraId="77219184" w14:textId="071AA665" w:rsidR="00CE2502" w:rsidRPr="007A33A1" w:rsidRDefault="00CE2502" w:rsidP="00CE2502">
            <w:pPr>
              <w:jc w:val="both"/>
              <w:rPr>
                <w:sz w:val="22"/>
                <w:szCs w:val="22"/>
                <w:lang w:val="uk-UA"/>
              </w:rPr>
            </w:pPr>
            <w:r w:rsidRPr="007A33A1">
              <w:rPr>
                <w:sz w:val="22"/>
                <w:szCs w:val="22"/>
                <w:lang w:val="uk-UA"/>
              </w:rPr>
              <w:t xml:space="preserve">регулюють функціонування ринку електричної енергії, у тому числі дані та інформацію оператору системи передачі для підготовки звіту з оцінки відповідності (достатності) генеруючих </w:t>
            </w:r>
            <w:proofErr w:type="spellStart"/>
            <w:r w:rsidRPr="007A33A1">
              <w:rPr>
                <w:sz w:val="22"/>
                <w:szCs w:val="22"/>
                <w:lang w:val="uk-UA"/>
              </w:rPr>
              <w:t>потужностей</w:t>
            </w:r>
            <w:proofErr w:type="spellEnd"/>
            <w:r w:rsidRPr="007A33A1">
              <w:rPr>
                <w:sz w:val="22"/>
                <w:szCs w:val="22"/>
                <w:lang w:val="uk-UA"/>
              </w:rPr>
              <w:t>;</w:t>
            </w:r>
          </w:p>
          <w:p w14:paraId="6A3F999C" w14:textId="3CF07503" w:rsidR="00CE2502" w:rsidRPr="007A33A1" w:rsidRDefault="00CE2502" w:rsidP="00CE2502">
            <w:pPr>
              <w:jc w:val="both"/>
              <w:rPr>
                <w:sz w:val="22"/>
                <w:szCs w:val="22"/>
                <w:lang w:val="uk-UA"/>
              </w:rPr>
            </w:pPr>
            <w:r w:rsidRPr="007A33A1">
              <w:rPr>
                <w:sz w:val="22"/>
                <w:szCs w:val="22"/>
                <w:lang w:val="uk-UA"/>
              </w:rPr>
              <w:t>35) дотримуватися вимог щодо надання, захисту, розкриття та оприлюднення інформації на ринку електричної енергії, визначених Законом України «Про ринок електричної енергії» та іншими нормативно-правовими актами, нормативними документами, що регулюють функціонування ринку</w:t>
            </w:r>
          </w:p>
          <w:p w14:paraId="24F4E11F" w14:textId="77777777" w:rsidR="00CE2502" w:rsidRPr="007A33A1" w:rsidRDefault="00CE2502" w:rsidP="00CE2502">
            <w:pPr>
              <w:jc w:val="both"/>
              <w:rPr>
                <w:sz w:val="22"/>
                <w:szCs w:val="22"/>
                <w:lang w:val="uk-UA"/>
              </w:rPr>
            </w:pPr>
            <w:r w:rsidRPr="007A33A1">
              <w:rPr>
                <w:sz w:val="22"/>
                <w:szCs w:val="22"/>
                <w:lang w:val="uk-UA"/>
              </w:rPr>
              <w:t>електричної енергії.</w:t>
            </w:r>
          </w:p>
          <w:p w14:paraId="3EFE2E1B" w14:textId="05110AE0" w:rsidR="00CE2502" w:rsidRPr="007A33A1" w:rsidRDefault="00CE2502" w:rsidP="00CE2502">
            <w:pPr>
              <w:jc w:val="both"/>
              <w:rPr>
                <w:sz w:val="22"/>
                <w:szCs w:val="22"/>
                <w:lang w:val="uk-UA"/>
              </w:rPr>
            </w:pPr>
            <w:r w:rsidRPr="007A33A1">
              <w:rPr>
                <w:sz w:val="22"/>
                <w:szCs w:val="22"/>
                <w:lang w:val="uk-UA"/>
              </w:rPr>
              <w:t>Що фактично виключає необхідність внесення запропонованих змін до ліцензійних умов</w:t>
            </w:r>
          </w:p>
        </w:tc>
        <w:tc>
          <w:tcPr>
            <w:tcW w:w="5210" w:type="dxa"/>
          </w:tcPr>
          <w:p w14:paraId="4007DA62" w14:textId="77777777" w:rsidR="009B36B1" w:rsidRPr="007A33A1" w:rsidRDefault="009B36B1" w:rsidP="009B36B1">
            <w:pPr>
              <w:rPr>
                <w:b/>
                <w:sz w:val="24"/>
                <w:szCs w:val="24"/>
                <w:shd w:val="clear" w:color="auto" w:fill="FFFFFF"/>
                <w:lang w:val="uk-UA"/>
              </w:rPr>
            </w:pPr>
            <w:r w:rsidRPr="007A33A1">
              <w:rPr>
                <w:b/>
                <w:sz w:val="24"/>
                <w:szCs w:val="24"/>
                <w:shd w:val="clear" w:color="auto" w:fill="FFFFFF"/>
                <w:lang w:val="uk-UA"/>
              </w:rPr>
              <w:lastRenderedPageBreak/>
              <w:t>Пропонується відхилити</w:t>
            </w:r>
          </w:p>
          <w:p w14:paraId="42F86A8D" w14:textId="77777777" w:rsidR="00970391" w:rsidRPr="007A33A1" w:rsidRDefault="00970391" w:rsidP="00970391">
            <w:pPr>
              <w:jc w:val="both"/>
              <w:rPr>
                <w:sz w:val="24"/>
                <w:szCs w:val="24"/>
                <w:lang w:val="uk-UA"/>
              </w:rPr>
            </w:pPr>
            <w:r w:rsidRPr="007A33A1">
              <w:rPr>
                <w:sz w:val="24"/>
                <w:szCs w:val="24"/>
                <w:lang w:val="uk-UA"/>
              </w:rPr>
              <w:t>Відповідно до пункту 22</w:t>
            </w:r>
            <w:r w:rsidRPr="007A33A1">
              <w:rPr>
                <w:sz w:val="24"/>
                <w:szCs w:val="24"/>
                <w:vertAlign w:val="superscript"/>
                <w:lang w:val="uk-UA"/>
              </w:rPr>
              <w:t>1</w:t>
            </w:r>
            <w:r w:rsidRPr="007A33A1">
              <w:rPr>
                <w:sz w:val="24"/>
                <w:szCs w:val="24"/>
                <w:lang w:val="uk-UA"/>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державного регулювання у сферах енергетики та комунальних послуг Регулятор, зокрема, проводить розслідування зловживань на оптових енергетичних ринках у порядку, затвердженому Регулятором.</w:t>
            </w:r>
          </w:p>
          <w:p w14:paraId="4F1C7066" w14:textId="77777777" w:rsidR="00970391" w:rsidRPr="007A33A1" w:rsidRDefault="00970391" w:rsidP="00970391">
            <w:pPr>
              <w:jc w:val="both"/>
              <w:rPr>
                <w:sz w:val="24"/>
                <w:szCs w:val="24"/>
                <w:lang w:val="uk-UA"/>
              </w:rPr>
            </w:pPr>
            <w:r w:rsidRPr="007A33A1">
              <w:rPr>
                <w:sz w:val="24"/>
                <w:szCs w:val="24"/>
                <w:lang w:val="uk-UA"/>
              </w:rPr>
              <w:t>Відповідно до частини першої статті 19 Закону Регулятор здійснює державний контроль за дотриманням суб’єктами господарювання, що провадять діяльність у сферах енергетики та 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1110D658" w14:textId="77777777" w:rsidR="00970391" w:rsidRPr="007A33A1" w:rsidRDefault="00970391" w:rsidP="00970391">
            <w:pPr>
              <w:jc w:val="both"/>
              <w:rPr>
                <w:sz w:val="24"/>
                <w:szCs w:val="24"/>
                <w:lang w:val="uk-UA"/>
              </w:rPr>
            </w:pPr>
            <w:r w:rsidRPr="007A33A1">
              <w:rPr>
                <w:sz w:val="24"/>
                <w:szCs w:val="24"/>
                <w:lang w:val="uk-UA"/>
              </w:rPr>
              <w:t>Частиною другою статті 77 Закону України «Про ринок електричної енергії» визначено, що є правопорушенням на ринку електричної енергії, до яких, зокрема, відноситься зловживання на оптовому енергетичному ринку.</w:t>
            </w:r>
          </w:p>
          <w:p w14:paraId="4DFBA6EA" w14:textId="77777777" w:rsidR="00970391" w:rsidRPr="007A33A1" w:rsidRDefault="00970391" w:rsidP="00970391">
            <w:pPr>
              <w:jc w:val="both"/>
              <w:rPr>
                <w:sz w:val="24"/>
                <w:szCs w:val="24"/>
                <w:lang w:val="uk-UA"/>
              </w:rPr>
            </w:pPr>
            <w:r w:rsidRPr="007A33A1">
              <w:rPr>
                <w:sz w:val="24"/>
                <w:szCs w:val="24"/>
                <w:lang w:val="uk-UA"/>
              </w:rPr>
              <w:t>Аналогічні положення щодо порушень на ринку природного газу містить частина друга статті 59 Закону України «Про ринок природного газу».</w:t>
            </w:r>
          </w:p>
          <w:p w14:paraId="4A3F3AA5" w14:textId="77777777" w:rsidR="00970391" w:rsidRPr="007A33A1" w:rsidRDefault="00970391" w:rsidP="00970391">
            <w:pPr>
              <w:jc w:val="both"/>
              <w:rPr>
                <w:sz w:val="24"/>
                <w:szCs w:val="24"/>
                <w:lang w:val="uk-UA"/>
              </w:rPr>
            </w:pPr>
            <w:r w:rsidRPr="007A33A1">
              <w:rPr>
                <w:sz w:val="24"/>
                <w:szCs w:val="24"/>
                <w:lang w:val="uk-UA"/>
              </w:rPr>
              <w:lastRenderedPageBreak/>
              <w:t>При цьому, визначення зловживанню на оптовому енергетичному ринку також наведено в пункті 3 частини першої статті 21 Закону.</w:t>
            </w:r>
          </w:p>
          <w:p w14:paraId="76B9AB66" w14:textId="77777777" w:rsidR="00970391" w:rsidRPr="007A33A1" w:rsidRDefault="00970391" w:rsidP="00970391">
            <w:pPr>
              <w:jc w:val="both"/>
              <w:rPr>
                <w:sz w:val="24"/>
                <w:szCs w:val="24"/>
                <w:lang w:val="uk-UA"/>
              </w:rPr>
            </w:pPr>
            <w:r w:rsidRPr="007A33A1">
              <w:rPr>
                <w:sz w:val="24"/>
                <w:szCs w:val="24"/>
                <w:lang w:val="uk-UA"/>
              </w:rPr>
              <w:t>З огляду на зазначене, у разі виявлення порушень за результатами відповідної перевірки або розслідування, НКРЕКП буде застосовано санкції відповідно до вимог чинного законодавства, тобто включення відповідних положень до ліцензійних умов не призведе до подвійного застосування санкцій за одне й те саме правопорушення.</w:t>
            </w:r>
          </w:p>
          <w:p w14:paraId="532FDBBA" w14:textId="18FBFCB4" w:rsidR="00CE2502" w:rsidRPr="007A33A1" w:rsidRDefault="001A0D68" w:rsidP="001A0D68">
            <w:pPr>
              <w:jc w:val="both"/>
              <w:rPr>
                <w:b/>
                <w:bCs/>
                <w:sz w:val="24"/>
                <w:szCs w:val="24"/>
                <w:lang w:val="uk-UA"/>
              </w:rPr>
            </w:pPr>
            <w:r w:rsidRPr="007A33A1">
              <w:rPr>
                <w:b/>
                <w:bCs/>
                <w:sz w:val="24"/>
                <w:szCs w:val="24"/>
                <w:lang w:val="uk-UA"/>
              </w:rPr>
              <w:t xml:space="preserve">З урахуванням наданих зауважень іншими учасниками пропонується </w:t>
            </w:r>
            <w:r w:rsidR="00CE2502" w:rsidRPr="007A33A1">
              <w:rPr>
                <w:b/>
                <w:bCs/>
                <w:sz w:val="24"/>
                <w:szCs w:val="24"/>
                <w:lang w:val="uk-UA"/>
              </w:rPr>
              <w:t xml:space="preserve">у </w:t>
            </w:r>
            <w:r w:rsidRPr="007A33A1">
              <w:rPr>
                <w:b/>
                <w:bCs/>
                <w:sz w:val="24"/>
                <w:szCs w:val="24"/>
                <w:lang w:val="uk-UA"/>
              </w:rPr>
              <w:t>пункт</w:t>
            </w:r>
            <w:r w:rsidR="00CE2502" w:rsidRPr="007A33A1">
              <w:rPr>
                <w:b/>
                <w:bCs/>
                <w:sz w:val="24"/>
                <w:szCs w:val="24"/>
                <w:lang w:val="uk-UA"/>
              </w:rPr>
              <w:t xml:space="preserve">і </w:t>
            </w:r>
            <w:r w:rsidRPr="007A33A1">
              <w:rPr>
                <w:b/>
                <w:bCs/>
                <w:sz w:val="24"/>
                <w:szCs w:val="24"/>
                <w:lang w:val="uk-UA"/>
              </w:rPr>
              <w:t xml:space="preserve"> 2.2 </w:t>
            </w:r>
            <w:r w:rsidR="00A03127" w:rsidRPr="007A33A1">
              <w:rPr>
                <w:b/>
                <w:bCs/>
                <w:sz w:val="24"/>
                <w:szCs w:val="24"/>
                <w:lang w:val="uk-UA"/>
              </w:rPr>
              <w:t xml:space="preserve">              </w:t>
            </w:r>
            <w:r w:rsidRPr="007A33A1">
              <w:rPr>
                <w:b/>
                <w:bCs/>
                <w:sz w:val="24"/>
                <w:szCs w:val="24"/>
                <w:lang w:val="uk-UA"/>
              </w:rPr>
              <w:t>глави 2 Ліцензійних умов провадження господарської діяльності з виробництва електричної енергії</w:t>
            </w:r>
            <w:r w:rsidR="00A03127" w:rsidRPr="007A33A1">
              <w:rPr>
                <w:b/>
                <w:bCs/>
                <w:sz w:val="24"/>
                <w:szCs w:val="24"/>
                <w:lang w:val="uk-UA"/>
              </w:rPr>
              <w:t>:</w:t>
            </w:r>
          </w:p>
          <w:p w14:paraId="11FB2F27" w14:textId="77777777" w:rsidR="00CE2502" w:rsidRPr="007A33A1" w:rsidRDefault="00CE2502" w:rsidP="001A0D68">
            <w:pPr>
              <w:jc w:val="both"/>
              <w:rPr>
                <w:b/>
                <w:bCs/>
                <w:sz w:val="24"/>
                <w:szCs w:val="24"/>
                <w:lang w:val="uk-UA"/>
              </w:rPr>
            </w:pPr>
          </w:p>
          <w:p w14:paraId="51B13A26" w14:textId="43269FB2" w:rsidR="00CE2502" w:rsidRPr="007A33A1" w:rsidRDefault="00CE2502" w:rsidP="001A0D68">
            <w:pPr>
              <w:jc w:val="both"/>
              <w:rPr>
                <w:b/>
                <w:bCs/>
                <w:sz w:val="24"/>
                <w:szCs w:val="24"/>
                <w:lang w:val="uk-UA"/>
              </w:rPr>
            </w:pPr>
            <w:r w:rsidRPr="007A33A1">
              <w:rPr>
                <w:b/>
                <w:bCs/>
                <w:sz w:val="24"/>
                <w:szCs w:val="24"/>
                <w:lang w:val="uk-UA"/>
              </w:rPr>
              <w:t xml:space="preserve">пункт </w:t>
            </w:r>
            <w:r w:rsidRPr="007A33A1">
              <w:rPr>
                <w:b/>
                <w:bCs/>
                <w:sz w:val="24"/>
                <w:szCs w:val="24"/>
                <w:u w:val="single"/>
                <w:lang w:val="uk-UA"/>
              </w:rPr>
              <w:t>29 виключити</w:t>
            </w:r>
            <w:r w:rsidRPr="007A33A1">
              <w:rPr>
                <w:b/>
                <w:bCs/>
                <w:sz w:val="24"/>
                <w:szCs w:val="24"/>
                <w:lang w:val="uk-UA"/>
              </w:rPr>
              <w:t>. У зв’язку з цим пункти 30 – 53 вважати відповідно пунктами 29-52.</w:t>
            </w:r>
          </w:p>
          <w:p w14:paraId="73EF8F70" w14:textId="77777777" w:rsidR="00CE2502" w:rsidRPr="007A33A1" w:rsidRDefault="00CE2502" w:rsidP="001A0D68">
            <w:pPr>
              <w:jc w:val="both"/>
              <w:rPr>
                <w:b/>
                <w:bCs/>
                <w:sz w:val="24"/>
                <w:szCs w:val="24"/>
                <w:lang w:val="uk-UA"/>
              </w:rPr>
            </w:pPr>
          </w:p>
          <w:p w14:paraId="74E67A50" w14:textId="7CCDB2A7" w:rsidR="001A0D68" w:rsidRPr="007A33A1" w:rsidRDefault="001A0D68" w:rsidP="001A0D68">
            <w:pPr>
              <w:jc w:val="both"/>
              <w:rPr>
                <w:b/>
                <w:bCs/>
                <w:sz w:val="24"/>
                <w:szCs w:val="24"/>
                <w:lang w:val="uk-UA"/>
              </w:rPr>
            </w:pPr>
            <w:r w:rsidRPr="007A33A1">
              <w:rPr>
                <w:b/>
                <w:bCs/>
                <w:sz w:val="24"/>
                <w:szCs w:val="24"/>
                <w:lang w:val="uk-UA"/>
              </w:rPr>
              <w:t xml:space="preserve">доповнити </w:t>
            </w:r>
            <w:r w:rsidRPr="007A33A1">
              <w:rPr>
                <w:b/>
                <w:bCs/>
                <w:sz w:val="24"/>
                <w:szCs w:val="24"/>
                <w:u w:val="single"/>
                <w:lang w:val="uk-UA"/>
              </w:rPr>
              <w:t>чотирма</w:t>
            </w:r>
            <w:r w:rsidRPr="007A33A1">
              <w:rPr>
                <w:b/>
                <w:bCs/>
                <w:sz w:val="24"/>
                <w:szCs w:val="24"/>
                <w:lang w:val="uk-UA"/>
              </w:rPr>
              <w:t xml:space="preserve"> новими підпунктами такого змісту:</w:t>
            </w:r>
          </w:p>
          <w:p w14:paraId="48EF4AB2" w14:textId="0FCE86D0" w:rsidR="001A0D68" w:rsidRPr="007A33A1" w:rsidRDefault="001A0D68" w:rsidP="001A0D68">
            <w:pPr>
              <w:jc w:val="both"/>
              <w:rPr>
                <w:sz w:val="24"/>
                <w:szCs w:val="24"/>
                <w:lang w:val="uk-UA"/>
              </w:rPr>
            </w:pPr>
            <w:r w:rsidRPr="007A33A1">
              <w:rPr>
                <w:sz w:val="24"/>
                <w:szCs w:val="24"/>
                <w:lang w:val="uk-UA"/>
              </w:rPr>
              <w:t>5</w:t>
            </w:r>
            <w:r w:rsidR="00CE2502" w:rsidRPr="007A33A1">
              <w:rPr>
                <w:sz w:val="24"/>
                <w:szCs w:val="24"/>
                <w:lang w:val="uk-UA"/>
              </w:rPr>
              <w:t>3</w:t>
            </w:r>
            <w:r w:rsidRPr="007A33A1">
              <w:rPr>
                <w:sz w:val="24"/>
                <w:szCs w:val="24"/>
                <w:lang w:val="uk-UA"/>
              </w:rPr>
              <w:t>) надавати оператору системи передачі пропозиції (заявки) щодо надання послуги зі зменшення навантаження виробником, який здійснює продаж електричної енергії за «зеленим» тарифом або за аукціонною ціною в обсягах, що відповідають добовому графіку виробництва електричної енергії на відповідних об’єктах виробників (для виробників, які здійснюють виробництво електричної енергії на об’єктах, включених до балансуючої групи гарантованого покупця);</w:t>
            </w:r>
          </w:p>
          <w:p w14:paraId="1F115D6B" w14:textId="5AE55684" w:rsidR="001A0D68" w:rsidRPr="007A33A1" w:rsidRDefault="001A0D68" w:rsidP="001A0D68">
            <w:pPr>
              <w:jc w:val="both"/>
              <w:rPr>
                <w:sz w:val="24"/>
                <w:szCs w:val="24"/>
                <w:lang w:val="uk-UA"/>
              </w:rPr>
            </w:pPr>
            <w:r w:rsidRPr="007A33A1">
              <w:rPr>
                <w:sz w:val="24"/>
                <w:szCs w:val="24"/>
                <w:lang w:val="uk-UA"/>
              </w:rPr>
              <w:lastRenderedPageBreak/>
              <w:t>5</w:t>
            </w:r>
            <w:r w:rsidR="00CE2502" w:rsidRPr="007A33A1">
              <w:rPr>
                <w:sz w:val="24"/>
                <w:szCs w:val="24"/>
                <w:lang w:val="uk-UA"/>
              </w:rPr>
              <w:t>4</w:t>
            </w:r>
            <w:r w:rsidRPr="007A33A1">
              <w:rPr>
                <w:sz w:val="24"/>
                <w:szCs w:val="24"/>
                <w:lang w:val="uk-UA"/>
              </w:rPr>
              <w:t xml:space="preserve">) при </w:t>
            </w:r>
            <w:r w:rsidRPr="007A33A1">
              <w:rPr>
                <w:b/>
                <w:bCs/>
                <w:strike/>
                <w:sz w:val="24"/>
                <w:szCs w:val="24"/>
                <w:lang w:val="uk-UA"/>
              </w:rPr>
              <w:t>здійсненні або</w:t>
            </w:r>
            <w:r w:rsidRPr="007A33A1">
              <w:rPr>
                <w:sz w:val="24"/>
                <w:szCs w:val="24"/>
                <w:lang w:val="uk-UA"/>
              </w:rPr>
              <w:t xml:space="preserve">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783981AC" w14:textId="29A7C749" w:rsidR="001A0D68" w:rsidRPr="007A33A1" w:rsidRDefault="001A0D68" w:rsidP="001A0D68">
            <w:pPr>
              <w:jc w:val="both"/>
              <w:rPr>
                <w:sz w:val="24"/>
                <w:szCs w:val="24"/>
                <w:lang w:val="uk-UA"/>
              </w:rPr>
            </w:pPr>
            <w:r w:rsidRPr="007A33A1">
              <w:rPr>
                <w:sz w:val="24"/>
                <w:szCs w:val="24"/>
                <w:lang w:val="uk-UA"/>
              </w:rPr>
              <w:t>5</w:t>
            </w:r>
            <w:r w:rsidR="00CE2502" w:rsidRPr="007A33A1">
              <w:rPr>
                <w:sz w:val="24"/>
                <w:szCs w:val="24"/>
                <w:lang w:val="uk-UA"/>
              </w:rPr>
              <w:t>5</w:t>
            </w:r>
            <w:r w:rsidRPr="007A33A1">
              <w:rPr>
                <w:sz w:val="24"/>
                <w:szCs w:val="24"/>
                <w:lang w:val="uk-UA"/>
              </w:rPr>
              <w:t>) при здійсненні діяльності на оптовому енергетичному ринку:</w:t>
            </w:r>
          </w:p>
          <w:p w14:paraId="51309F57" w14:textId="77777777" w:rsidR="001A0D68" w:rsidRPr="007A33A1" w:rsidRDefault="001A0D68" w:rsidP="001A0D68">
            <w:pPr>
              <w:jc w:val="both"/>
              <w:rPr>
                <w:sz w:val="24"/>
                <w:szCs w:val="24"/>
                <w:lang w:val="uk-UA"/>
              </w:rPr>
            </w:pPr>
            <w:r w:rsidRPr="007A33A1">
              <w:rPr>
                <w:sz w:val="24"/>
                <w:szCs w:val="24"/>
                <w:lang w:val="uk-UA"/>
              </w:rPr>
              <w:t xml:space="preserve">своєчасно оприлюднювати (розкривати) наявну </w:t>
            </w:r>
            <w:proofErr w:type="spellStart"/>
            <w:r w:rsidRPr="007A33A1">
              <w:rPr>
                <w:sz w:val="24"/>
                <w:szCs w:val="24"/>
                <w:lang w:val="uk-UA"/>
              </w:rPr>
              <w:t>інсайдерську</w:t>
            </w:r>
            <w:proofErr w:type="spellEnd"/>
            <w:r w:rsidRPr="007A33A1">
              <w:rPr>
                <w:sz w:val="24"/>
                <w:szCs w:val="24"/>
                <w:lang w:val="uk-UA"/>
              </w:rPr>
              <w:t xml:space="preserve"> інформацію про ліцензовану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sz w:val="24"/>
                <w:szCs w:val="24"/>
                <w:lang w:val="uk-UA"/>
              </w:rPr>
              <w:t>інсайдерської</w:t>
            </w:r>
            <w:proofErr w:type="spellEnd"/>
            <w:r w:rsidRPr="007A33A1">
              <w:rPr>
                <w:sz w:val="24"/>
                <w:szCs w:val="24"/>
                <w:lang w:val="uk-UA"/>
              </w:rPr>
              <w:t xml:space="preserve"> інформації; </w:t>
            </w:r>
          </w:p>
          <w:p w14:paraId="515DB02F" w14:textId="77777777" w:rsidR="001A0D68" w:rsidRPr="007A33A1" w:rsidRDefault="001A0D68" w:rsidP="001A0D68">
            <w:pPr>
              <w:jc w:val="both"/>
              <w:rPr>
                <w:sz w:val="24"/>
                <w:szCs w:val="24"/>
                <w:lang w:val="uk-UA"/>
              </w:rPr>
            </w:pPr>
            <w:r w:rsidRPr="007A33A1">
              <w:rPr>
                <w:sz w:val="24"/>
                <w:szCs w:val="24"/>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123CE447" w14:textId="77777777" w:rsidR="001A0D68" w:rsidRPr="007A33A1" w:rsidRDefault="001A0D68" w:rsidP="001A0D68">
            <w:pPr>
              <w:jc w:val="both"/>
              <w:rPr>
                <w:sz w:val="24"/>
                <w:szCs w:val="24"/>
                <w:lang w:val="uk-UA"/>
              </w:rPr>
            </w:pPr>
            <w:r w:rsidRPr="007A33A1">
              <w:rPr>
                <w:sz w:val="24"/>
                <w:szCs w:val="24"/>
                <w:lang w:val="uk-UA"/>
              </w:rPr>
              <w:t>не здійснювати маніпулювання чи спроби маніпулювання на ринку електричної енергії;</w:t>
            </w:r>
          </w:p>
          <w:p w14:paraId="67B79D1E" w14:textId="02CF2539" w:rsidR="001A0D68" w:rsidRPr="007A33A1" w:rsidRDefault="001A0D68" w:rsidP="001A0D68">
            <w:pPr>
              <w:jc w:val="both"/>
              <w:rPr>
                <w:sz w:val="24"/>
                <w:szCs w:val="24"/>
                <w:lang w:val="uk-UA"/>
              </w:rPr>
            </w:pPr>
            <w:r w:rsidRPr="007A33A1">
              <w:rPr>
                <w:b/>
                <w:bCs/>
                <w:strike/>
                <w:sz w:val="24"/>
                <w:szCs w:val="24"/>
                <w:lang w:val="uk-UA"/>
              </w:rPr>
              <w:t>5</w:t>
            </w:r>
            <w:r w:rsidR="00CE2502" w:rsidRPr="007A33A1">
              <w:rPr>
                <w:b/>
                <w:bCs/>
                <w:strike/>
                <w:sz w:val="24"/>
                <w:szCs w:val="24"/>
                <w:lang w:val="uk-UA"/>
              </w:rPr>
              <w:t>6</w:t>
            </w:r>
            <w:r w:rsidRPr="007A33A1">
              <w:rPr>
                <w:b/>
                <w:bCs/>
                <w:strike/>
                <w:sz w:val="24"/>
                <w:szCs w:val="24"/>
                <w:lang w:val="uk-UA"/>
              </w:rPr>
              <w:t>)</w:t>
            </w:r>
            <w:r w:rsidRPr="007A33A1">
              <w:rPr>
                <w:sz w:val="24"/>
                <w:szCs w:val="24"/>
                <w:lang w:val="uk-UA"/>
              </w:rPr>
              <w:t xml:space="preserve"> надавати НКРЕКП інформацію про потужність та використання установок для виробництва, зберігання електроенергії, включаючи планову та позапланову </w:t>
            </w:r>
            <w:r w:rsidRPr="007A33A1">
              <w:rPr>
                <w:sz w:val="24"/>
                <w:szCs w:val="24"/>
                <w:lang w:val="uk-UA"/>
              </w:rPr>
              <w:lastRenderedPageBreak/>
              <w:t>недоступність таких установок, а також розкривати (оприлюднювати) її у порядку, встановленому НКРЕКП.</w:t>
            </w:r>
          </w:p>
          <w:p w14:paraId="450E2C2B" w14:textId="2333298C" w:rsidR="001A0D68" w:rsidRPr="007A33A1" w:rsidRDefault="001A0D68" w:rsidP="001A0D68">
            <w:pPr>
              <w:jc w:val="both"/>
              <w:rPr>
                <w:sz w:val="24"/>
                <w:szCs w:val="24"/>
                <w:lang w:val="uk-UA"/>
              </w:rPr>
            </w:pPr>
            <w:r w:rsidRPr="007A33A1">
              <w:rPr>
                <w:sz w:val="24"/>
                <w:szCs w:val="24"/>
                <w:lang w:val="uk-UA"/>
              </w:rPr>
              <w:t>5</w:t>
            </w:r>
            <w:r w:rsidR="00CE2502" w:rsidRPr="007A33A1">
              <w:rPr>
                <w:sz w:val="24"/>
                <w:szCs w:val="24"/>
                <w:lang w:val="uk-UA"/>
              </w:rPr>
              <w:t>7</w:t>
            </w:r>
            <w:r w:rsidRPr="007A33A1">
              <w:rPr>
                <w:sz w:val="24"/>
                <w:szCs w:val="24"/>
                <w:lang w:val="uk-UA"/>
              </w:rPr>
              <w:t>) надавати оператору системи передачі повідомлення про використання придбаної ними пропускної спроможності відповідно до правил ринку;</w:t>
            </w:r>
            <w:r w:rsidR="00CE2502" w:rsidRPr="007A33A1">
              <w:rPr>
                <w:sz w:val="24"/>
                <w:szCs w:val="24"/>
                <w:lang w:val="uk-UA"/>
              </w:rPr>
              <w:t>»</w:t>
            </w:r>
          </w:p>
          <w:p w14:paraId="383B8745" w14:textId="77777777" w:rsidR="001A70C0" w:rsidRPr="007A33A1" w:rsidRDefault="001A70C0" w:rsidP="001A0D68">
            <w:pPr>
              <w:jc w:val="both"/>
              <w:rPr>
                <w:sz w:val="24"/>
                <w:szCs w:val="24"/>
                <w:lang w:val="uk-UA"/>
              </w:rPr>
            </w:pPr>
          </w:p>
        </w:tc>
      </w:tr>
      <w:tr w:rsidR="001A70C0" w:rsidRPr="007A33A1" w14:paraId="14EF08AB" w14:textId="77777777" w:rsidTr="008E6D16">
        <w:tc>
          <w:tcPr>
            <w:tcW w:w="4673" w:type="dxa"/>
          </w:tcPr>
          <w:p w14:paraId="3294CDF3" w14:textId="77777777" w:rsidR="001A70C0" w:rsidRPr="007A33A1" w:rsidRDefault="001A70C0" w:rsidP="001A70C0">
            <w:pPr>
              <w:shd w:val="clear" w:color="auto" w:fill="FFFFFF"/>
              <w:tabs>
                <w:tab w:val="left" w:pos="318"/>
              </w:tabs>
              <w:ind w:firstLine="567"/>
              <w:jc w:val="both"/>
              <w:textAlignment w:val="baseline"/>
              <w:rPr>
                <w:sz w:val="22"/>
                <w:szCs w:val="22"/>
                <w:lang w:val="uk-UA"/>
              </w:rPr>
            </w:pPr>
            <w:r w:rsidRPr="007A33A1">
              <w:rPr>
                <w:sz w:val="22"/>
                <w:szCs w:val="22"/>
                <w:lang w:val="uk-UA"/>
              </w:rPr>
              <w:lastRenderedPageBreak/>
              <w:t xml:space="preserve">8. </w:t>
            </w:r>
            <w:r w:rsidRPr="007A33A1">
              <w:rPr>
                <w:bCs/>
                <w:sz w:val="22"/>
                <w:szCs w:val="22"/>
                <w:lang w:val="uk-UA"/>
              </w:rPr>
              <w:t xml:space="preserve">Доповнити пункт 2.2 глави 2 </w:t>
            </w:r>
            <w:r w:rsidRPr="007A33A1">
              <w:rPr>
                <w:sz w:val="22"/>
                <w:szCs w:val="22"/>
                <w:lang w:val="uk-UA"/>
              </w:rPr>
              <w:t xml:space="preserve">Ліцензійних умов </w:t>
            </w:r>
            <w:r w:rsidRPr="007A33A1">
              <w:rPr>
                <w:bCs/>
                <w:sz w:val="22"/>
                <w:szCs w:val="22"/>
                <w:shd w:val="clear" w:color="auto" w:fill="FFFFFF"/>
                <w:lang w:val="uk-UA"/>
              </w:rPr>
              <w:t>провадження господарської діяльності з перепродажу електричної енергії (</w:t>
            </w:r>
            <w:proofErr w:type="spellStart"/>
            <w:r w:rsidRPr="007A33A1">
              <w:rPr>
                <w:bCs/>
                <w:sz w:val="22"/>
                <w:szCs w:val="22"/>
                <w:shd w:val="clear" w:color="auto" w:fill="FFFFFF"/>
                <w:lang w:val="uk-UA"/>
              </w:rPr>
              <w:t>трейдерської</w:t>
            </w:r>
            <w:proofErr w:type="spellEnd"/>
            <w:r w:rsidRPr="007A33A1">
              <w:rPr>
                <w:bCs/>
                <w:sz w:val="22"/>
                <w:szCs w:val="22"/>
                <w:shd w:val="clear" w:color="auto" w:fill="FFFFFF"/>
                <w:lang w:val="uk-UA"/>
              </w:rPr>
              <w:t xml:space="preserve"> діяльності)</w:t>
            </w:r>
            <w:r w:rsidRPr="007A33A1">
              <w:rPr>
                <w:sz w:val="22"/>
                <w:szCs w:val="22"/>
                <w:lang w:val="uk-UA"/>
              </w:rPr>
              <w:t>, затверджених постановою Національної комісії, що здійснює державне регулювання у сферах енергетики та комунальних послуг, від 27 грудня 2017 року № 1468, трьома новими підпунктами такого змісту:</w:t>
            </w:r>
          </w:p>
          <w:p w14:paraId="11ADBEB1" w14:textId="77777777" w:rsidR="001A70C0" w:rsidRPr="007A33A1" w:rsidRDefault="001A70C0" w:rsidP="001A70C0">
            <w:pPr>
              <w:ind w:firstLine="567"/>
              <w:jc w:val="both"/>
              <w:rPr>
                <w:b/>
                <w:sz w:val="22"/>
                <w:szCs w:val="22"/>
                <w:lang w:val="uk-UA"/>
              </w:rPr>
            </w:pPr>
            <w:r w:rsidRPr="007A33A1">
              <w:rPr>
                <w:b/>
                <w:sz w:val="22"/>
                <w:szCs w:val="22"/>
                <w:shd w:val="clear" w:color="auto" w:fill="FFFFFF"/>
                <w:lang w:val="uk-UA"/>
              </w:rPr>
              <w:t xml:space="preserve">30) </w:t>
            </w:r>
            <w:r w:rsidRPr="007A33A1">
              <w:rPr>
                <w:b/>
                <w:sz w:val="22"/>
                <w:szCs w:val="22"/>
                <w:lang w:val="uk-UA"/>
              </w:rPr>
              <w:t>при здійсненні або намірі здійснювати діяльність на оптовому енергетичному ринку зареєструватись учасником оптового енергетичного</w:t>
            </w:r>
            <w:r w:rsidRPr="007A33A1">
              <w:rPr>
                <w:b/>
                <w:szCs w:val="28"/>
                <w:lang w:val="uk-UA"/>
              </w:rPr>
              <w:t xml:space="preserve"> </w:t>
            </w:r>
            <w:r w:rsidRPr="007A33A1">
              <w:rPr>
                <w:b/>
                <w:sz w:val="22"/>
                <w:szCs w:val="22"/>
                <w:lang w:val="uk-UA"/>
              </w:rPr>
              <w:t>ринку відповідно до Порядку реєстрації учасників оптового енергетичного ринку, затвердженого постановою НКРЕКП від 04 жовтня 2023 року № 1812;</w:t>
            </w:r>
          </w:p>
          <w:p w14:paraId="517956DB" w14:textId="77777777" w:rsidR="001A70C0" w:rsidRPr="007A33A1" w:rsidRDefault="001A70C0" w:rsidP="001A70C0">
            <w:pPr>
              <w:ind w:firstLine="567"/>
              <w:jc w:val="both"/>
              <w:rPr>
                <w:b/>
                <w:sz w:val="22"/>
                <w:szCs w:val="22"/>
                <w:lang w:val="uk-UA"/>
              </w:rPr>
            </w:pPr>
            <w:r w:rsidRPr="007A33A1">
              <w:rPr>
                <w:b/>
                <w:sz w:val="22"/>
                <w:szCs w:val="22"/>
                <w:lang w:val="uk-UA"/>
              </w:rPr>
              <w:t>31) при здійсненні діяльності на оптовому енергетичному ринку:</w:t>
            </w:r>
          </w:p>
          <w:p w14:paraId="3705DF22" w14:textId="77777777" w:rsidR="001A70C0" w:rsidRPr="007A33A1" w:rsidRDefault="001A70C0" w:rsidP="001A70C0">
            <w:pPr>
              <w:ind w:firstLine="567"/>
              <w:jc w:val="both"/>
              <w:rPr>
                <w:b/>
                <w:sz w:val="22"/>
                <w:szCs w:val="22"/>
                <w:lang w:val="uk-UA"/>
              </w:rPr>
            </w:pPr>
            <w:r w:rsidRPr="007A33A1">
              <w:rPr>
                <w:b/>
                <w:sz w:val="22"/>
                <w:szCs w:val="22"/>
                <w:lang w:val="uk-UA"/>
              </w:rPr>
              <w:t xml:space="preserve">своєчасно оприлюднювати (розкривати) наявну </w:t>
            </w:r>
            <w:proofErr w:type="spellStart"/>
            <w:r w:rsidRPr="007A33A1">
              <w:rPr>
                <w:b/>
                <w:sz w:val="22"/>
                <w:szCs w:val="22"/>
                <w:lang w:val="uk-UA"/>
              </w:rPr>
              <w:t>інсайдерську</w:t>
            </w:r>
            <w:proofErr w:type="spellEnd"/>
            <w:r w:rsidRPr="007A33A1">
              <w:rPr>
                <w:b/>
                <w:sz w:val="22"/>
                <w:szCs w:val="22"/>
                <w:lang w:val="uk-UA"/>
              </w:rPr>
              <w:t xml:space="preserve"> інформацію про ліцензовану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w:t>
            </w:r>
            <w:r w:rsidRPr="007A33A1">
              <w:rPr>
                <w:b/>
                <w:sz w:val="22"/>
                <w:szCs w:val="22"/>
                <w:lang w:val="uk-UA"/>
              </w:rPr>
              <w:lastRenderedPageBreak/>
              <w:t xml:space="preserve">визначених НКРЕКП вимог щодо оприлюднення (розкриття) </w:t>
            </w:r>
            <w:proofErr w:type="spellStart"/>
            <w:r w:rsidRPr="007A33A1">
              <w:rPr>
                <w:b/>
                <w:sz w:val="22"/>
                <w:szCs w:val="22"/>
                <w:lang w:val="uk-UA"/>
              </w:rPr>
              <w:t>інсайдерської</w:t>
            </w:r>
            <w:proofErr w:type="spellEnd"/>
            <w:r w:rsidRPr="007A33A1">
              <w:rPr>
                <w:b/>
                <w:sz w:val="22"/>
                <w:szCs w:val="22"/>
                <w:lang w:val="uk-UA"/>
              </w:rPr>
              <w:t xml:space="preserve"> інформації; </w:t>
            </w:r>
          </w:p>
          <w:p w14:paraId="774DF171" w14:textId="77777777" w:rsidR="001A70C0" w:rsidRPr="007A33A1" w:rsidRDefault="001A70C0" w:rsidP="001A70C0">
            <w:pPr>
              <w:ind w:firstLine="567"/>
              <w:jc w:val="both"/>
              <w:rPr>
                <w:b/>
                <w:sz w:val="22"/>
                <w:szCs w:val="22"/>
                <w:lang w:val="uk-UA"/>
              </w:rPr>
            </w:pPr>
            <w:r w:rsidRPr="007A33A1">
              <w:rPr>
                <w:b/>
                <w:sz w:val="22"/>
                <w:szCs w:val="22"/>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043470F1" w14:textId="77777777" w:rsidR="001A70C0" w:rsidRPr="007A33A1" w:rsidRDefault="001A70C0" w:rsidP="001A70C0">
            <w:pPr>
              <w:ind w:firstLine="567"/>
              <w:jc w:val="both"/>
              <w:rPr>
                <w:b/>
                <w:sz w:val="22"/>
                <w:szCs w:val="22"/>
                <w:lang w:val="uk-UA"/>
              </w:rPr>
            </w:pPr>
            <w:r w:rsidRPr="007A33A1">
              <w:rPr>
                <w:b/>
                <w:sz w:val="22"/>
                <w:szCs w:val="22"/>
                <w:lang w:val="uk-UA"/>
              </w:rPr>
              <w:t>не здійснювати маніпулювання чи спроби маніпулювання на ринку електричної енергії;</w:t>
            </w:r>
          </w:p>
          <w:p w14:paraId="6ADD8ED0" w14:textId="77777777" w:rsidR="001A70C0" w:rsidRPr="007A33A1" w:rsidRDefault="001A70C0" w:rsidP="001A70C0">
            <w:pPr>
              <w:pStyle w:val="rvps2"/>
              <w:shd w:val="clear" w:color="auto" w:fill="FFFFFF"/>
              <w:spacing w:before="0" w:beforeAutospacing="0" w:after="0" w:afterAutospacing="0"/>
              <w:ind w:firstLine="567"/>
              <w:jc w:val="both"/>
              <w:rPr>
                <w:b/>
                <w:sz w:val="22"/>
                <w:szCs w:val="22"/>
                <w:shd w:val="clear" w:color="auto" w:fill="FFFFFF"/>
              </w:rPr>
            </w:pPr>
            <w:r w:rsidRPr="007A33A1">
              <w:rPr>
                <w:b/>
                <w:sz w:val="22"/>
                <w:szCs w:val="22"/>
                <w:shd w:val="clear" w:color="auto" w:fill="FFFFFF"/>
              </w:rPr>
              <w:t>32) надавати оператору системи передачі повідомлення про використання придбаної ними пропускної спроможності відповідно до правил ринку.</w:t>
            </w:r>
          </w:p>
          <w:p w14:paraId="50BCA36B" w14:textId="77777777" w:rsidR="001A70C0" w:rsidRPr="007A33A1" w:rsidRDefault="001A70C0" w:rsidP="001A70C0">
            <w:pPr>
              <w:jc w:val="center"/>
              <w:rPr>
                <w:sz w:val="22"/>
                <w:szCs w:val="22"/>
                <w:lang w:val="uk-UA"/>
              </w:rPr>
            </w:pPr>
          </w:p>
        </w:tc>
        <w:tc>
          <w:tcPr>
            <w:tcW w:w="5245" w:type="dxa"/>
          </w:tcPr>
          <w:p w14:paraId="6FD62266" w14:textId="77777777" w:rsidR="001A70C0" w:rsidRPr="007A33A1" w:rsidRDefault="001A70C0" w:rsidP="001A70C0">
            <w:pPr>
              <w:rPr>
                <w:b/>
                <w:sz w:val="22"/>
                <w:szCs w:val="22"/>
                <w:lang w:val="uk-UA"/>
              </w:rPr>
            </w:pPr>
            <w:r w:rsidRPr="007A33A1">
              <w:rPr>
                <w:b/>
                <w:sz w:val="22"/>
                <w:szCs w:val="22"/>
                <w:lang w:val="uk-UA"/>
              </w:rPr>
              <w:lastRenderedPageBreak/>
              <w:t xml:space="preserve">Олег </w:t>
            </w:r>
            <w:proofErr w:type="spellStart"/>
            <w:r w:rsidRPr="007A33A1">
              <w:rPr>
                <w:b/>
                <w:sz w:val="22"/>
                <w:szCs w:val="22"/>
                <w:lang w:val="uk-UA"/>
              </w:rPr>
              <w:t>Бакулін</w:t>
            </w:r>
            <w:proofErr w:type="spellEnd"/>
            <w:r w:rsidRPr="007A33A1">
              <w:rPr>
                <w:b/>
                <w:sz w:val="22"/>
                <w:szCs w:val="22"/>
                <w:lang w:val="uk-UA"/>
              </w:rPr>
              <w:t xml:space="preserve"> </w:t>
            </w:r>
          </w:p>
          <w:p w14:paraId="04F29DCB" w14:textId="77777777" w:rsidR="001A70C0" w:rsidRPr="007A33A1" w:rsidRDefault="001A70C0" w:rsidP="001A70C0">
            <w:pPr>
              <w:rPr>
                <w:b/>
                <w:sz w:val="22"/>
                <w:szCs w:val="22"/>
                <w:lang w:val="uk-UA"/>
              </w:rPr>
            </w:pPr>
            <w:r w:rsidRPr="007A33A1">
              <w:rPr>
                <w:b/>
                <w:sz w:val="22"/>
                <w:szCs w:val="22"/>
                <w:lang w:val="uk-UA"/>
              </w:rPr>
              <w:t>ТОВ «Нові Енергетичні Проекти»</w:t>
            </w:r>
          </w:p>
          <w:p w14:paraId="6A9C163D" w14:textId="77777777" w:rsidR="001A70C0" w:rsidRPr="007A33A1" w:rsidRDefault="001A70C0" w:rsidP="001A70C0">
            <w:pPr>
              <w:tabs>
                <w:tab w:val="left" w:pos="228"/>
              </w:tabs>
              <w:rPr>
                <w:b/>
                <w:sz w:val="22"/>
                <w:szCs w:val="22"/>
                <w:lang w:val="uk-UA"/>
              </w:rPr>
            </w:pPr>
            <w:r w:rsidRPr="007A33A1">
              <w:rPr>
                <w:b/>
                <w:sz w:val="22"/>
                <w:szCs w:val="22"/>
                <w:lang w:val="uk-UA"/>
              </w:rPr>
              <w:t xml:space="preserve">Асоціація газодобувних компаній України </w:t>
            </w:r>
          </w:p>
          <w:p w14:paraId="010E036C" w14:textId="77777777" w:rsidR="0001718B" w:rsidRPr="007A33A1" w:rsidRDefault="0001718B" w:rsidP="001A70C0">
            <w:pPr>
              <w:tabs>
                <w:tab w:val="left" w:pos="228"/>
              </w:tabs>
              <w:rPr>
                <w:b/>
                <w:sz w:val="22"/>
                <w:szCs w:val="22"/>
                <w:lang w:val="uk-UA"/>
              </w:rPr>
            </w:pPr>
            <w:r w:rsidRPr="007A33A1">
              <w:rPr>
                <w:b/>
                <w:sz w:val="22"/>
                <w:szCs w:val="22"/>
                <w:lang w:val="uk-UA"/>
              </w:rPr>
              <w:t>ТОВ «</w:t>
            </w:r>
            <w:proofErr w:type="spellStart"/>
            <w:r w:rsidRPr="007A33A1">
              <w:rPr>
                <w:b/>
                <w:sz w:val="22"/>
                <w:szCs w:val="22"/>
                <w:lang w:val="uk-UA"/>
              </w:rPr>
              <w:t>Д.Трейдінг</w:t>
            </w:r>
            <w:proofErr w:type="spellEnd"/>
            <w:r w:rsidRPr="007A33A1">
              <w:rPr>
                <w:b/>
                <w:sz w:val="22"/>
                <w:szCs w:val="22"/>
                <w:lang w:val="uk-UA"/>
              </w:rPr>
              <w:t>»</w:t>
            </w:r>
          </w:p>
          <w:p w14:paraId="11A5F0DF" w14:textId="793F02ED"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 xml:space="preserve">виключити </w:t>
            </w:r>
            <w:r w:rsidR="00A03127" w:rsidRPr="007A33A1">
              <w:rPr>
                <w:b/>
                <w:sz w:val="22"/>
                <w:szCs w:val="22"/>
                <w:lang w:val="uk-UA"/>
              </w:rPr>
              <w:t>під</w:t>
            </w:r>
            <w:r w:rsidRPr="007A33A1">
              <w:rPr>
                <w:b/>
                <w:sz w:val="22"/>
                <w:szCs w:val="22"/>
                <w:lang w:val="uk-UA"/>
              </w:rPr>
              <w:t>пункт</w:t>
            </w:r>
            <w:r w:rsidR="00A03127" w:rsidRPr="007A33A1">
              <w:rPr>
                <w:b/>
                <w:sz w:val="22"/>
                <w:szCs w:val="22"/>
                <w:lang w:val="uk-UA"/>
              </w:rPr>
              <w:t>и 30 - 32</w:t>
            </w:r>
          </w:p>
          <w:p w14:paraId="26165C0D"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42D6372D" w14:textId="77777777" w:rsidR="001A70C0" w:rsidRPr="007A33A1" w:rsidRDefault="001A70C0" w:rsidP="001A70C0">
            <w:pPr>
              <w:pStyle w:val="a4"/>
              <w:jc w:val="both"/>
              <w:rPr>
                <w:rFonts w:ascii="Times New Roman" w:hAnsi="Times New Roman" w:cs="Times New Roman"/>
                <w:shd w:val="clear" w:color="auto" w:fill="FFFFFF"/>
              </w:rPr>
            </w:pPr>
            <w:r w:rsidRPr="007A33A1">
              <w:rPr>
                <w:rFonts w:ascii="Times New Roman" w:hAnsi="Times New Roman" w:cs="Times New Roman"/>
                <w:shd w:val="clear" w:color="auto" w:fill="FFFFFF"/>
              </w:rPr>
              <w:t xml:space="preserve">   НКРЕКП, включаючи такі порушення до ліцензійних умов, створює передумови для притягнення суб’єктів ринків – ліцензіатів до подвійної відповідальності, що прямо заборонено </w:t>
            </w:r>
            <w:r w:rsidRPr="007A33A1">
              <w:rPr>
                <w:rStyle w:val="rvts9"/>
                <w:rFonts w:ascii="Times New Roman" w:hAnsi="Times New Roman" w:cs="Times New Roman"/>
                <w:bCs/>
              </w:rPr>
              <w:t xml:space="preserve">статтею 61 </w:t>
            </w:r>
            <w:r w:rsidRPr="007A33A1">
              <w:rPr>
                <w:rStyle w:val="rvts9"/>
                <w:rFonts w:ascii="Times New Roman" w:hAnsi="Times New Roman" w:cs="Times New Roman"/>
                <w:bCs/>
                <w:shd w:val="clear" w:color="auto" w:fill="FFFFFF"/>
              </w:rPr>
              <w:t>Конституції України, що н</w:t>
            </w:r>
            <w:r w:rsidRPr="007A33A1">
              <w:rPr>
                <w:rFonts w:ascii="Times New Roman" w:hAnsi="Times New Roman" w:cs="Times New Roman"/>
                <w:shd w:val="clear" w:color="auto" w:fill="FFFFFF"/>
              </w:rPr>
              <w:t>іхто не може бути двічі притягнений до юридичної відповідальності одного виду за одне й те саме правопорушення.</w:t>
            </w:r>
          </w:p>
          <w:p w14:paraId="2F0F9061" w14:textId="77777777" w:rsidR="001A70C0" w:rsidRPr="007A33A1" w:rsidRDefault="001A70C0" w:rsidP="001A70C0">
            <w:pPr>
              <w:rPr>
                <w:sz w:val="22"/>
                <w:szCs w:val="22"/>
                <w:lang w:val="uk-UA"/>
              </w:rPr>
            </w:pPr>
          </w:p>
          <w:p w14:paraId="5B799D80" w14:textId="77777777" w:rsidR="00215277" w:rsidRPr="007A33A1" w:rsidRDefault="00215277" w:rsidP="00215277">
            <w:pPr>
              <w:tabs>
                <w:tab w:val="left" w:pos="228"/>
              </w:tabs>
              <w:jc w:val="both"/>
              <w:rPr>
                <w:b/>
                <w:sz w:val="22"/>
                <w:szCs w:val="22"/>
                <w:lang w:val="uk-UA"/>
              </w:rPr>
            </w:pPr>
            <w:r w:rsidRPr="007A33A1">
              <w:rPr>
                <w:b/>
                <w:sz w:val="22"/>
                <w:szCs w:val="22"/>
                <w:lang w:val="uk-UA"/>
              </w:rPr>
              <w:t>АСЕУ</w:t>
            </w:r>
          </w:p>
          <w:p w14:paraId="639C1E26" w14:textId="77777777" w:rsidR="00215277" w:rsidRPr="007A33A1" w:rsidRDefault="00215277" w:rsidP="00215277">
            <w:pPr>
              <w:tabs>
                <w:tab w:val="left" w:pos="228"/>
              </w:tabs>
              <w:jc w:val="both"/>
              <w:rPr>
                <w:b/>
                <w:sz w:val="22"/>
                <w:szCs w:val="22"/>
                <w:lang w:val="uk-UA"/>
              </w:rPr>
            </w:pPr>
            <w:r w:rsidRPr="007A33A1">
              <w:rPr>
                <w:b/>
                <w:sz w:val="22"/>
                <w:szCs w:val="22"/>
                <w:lang w:val="uk-UA"/>
              </w:rPr>
              <w:t>УВЕА</w:t>
            </w:r>
          </w:p>
          <w:p w14:paraId="773D9229" w14:textId="77777777" w:rsidR="00215277" w:rsidRPr="007A33A1" w:rsidRDefault="00215277" w:rsidP="00215277">
            <w:pPr>
              <w:tabs>
                <w:tab w:val="left" w:pos="228"/>
              </w:tabs>
              <w:jc w:val="both"/>
              <w:rPr>
                <w:b/>
                <w:sz w:val="22"/>
                <w:szCs w:val="22"/>
                <w:lang w:val="uk-UA"/>
              </w:rPr>
            </w:pPr>
            <w:r w:rsidRPr="007A33A1">
              <w:rPr>
                <w:b/>
                <w:sz w:val="22"/>
                <w:szCs w:val="22"/>
                <w:lang w:val="uk-UA"/>
              </w:rPr>
              <w:t>УАВЕ</w:t>
            </w:r>
          </w:p>
          <w:p w14:paraId="101D207D" w14:textId="77777777" w:rsidR="00215277" w:rsidRPr="007A33A1" w:rsidRDefault="00215277" w:rsidP="00215277">
            <w:pPr>
              <w:tabs>
                <w:tab w:val="left" w:pos="228"/>
              </w:tabs>
              <w:jc w:val="both"/>
              <w:rPr>
                <w:b/>
                <w:sz w:val="22"/>
                <w:szCs w:val="22"/>
                <w:lang w:val="uk-UA"/>
              </w:rPr>
            </w:pPr>
            <w:r w:rsidRPr="007A33A1">
              <w:rPr>
                <w:b/>
                <w:sz w:val="22"/>
                <w:szCs w:val="22"/>
                <w:lang w:val="uk-UA"/>
              </w:rPr>
              <w:t>ЄУЕА</w:t>
            </w:r>
          </w:p>
          <w:p w14:paraId="7EA5B80F" w14:textId="77777777" w:rsidR="00DC3F53" w:rsidRPr="007A33A1" w:rsidRDefault="00DC3F53" w:rsidP="00DC3F53">
            <w:pPr>
              <w:tabs>
                <w:tab w:val="left" w:pos="228"/>
              </w:tabs>
              <w:jc w:val="both"/>
              <w:rPr>
                <w:b/>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виключити підпункти 30 та 31 пункту</w:t>
            </w:r>
          </w:p>
          <w:p w14:paraId="36931D1F" w14:textId="77777777" w:rsidR="00DC3F53" w:rsidRPr="007A33A1" w:rsidRDefault="00DC3F53" w:rsidP="00DC3F53">
            <w:pPr>
              <w:jc w:val="both"/>
              <w:rPr>
                <w:i/>
                <w:sz w:val="22"/>
                <w:szCs w:val="22"/>
                <w:u w:val="single"/>
                <w:lang w:val="uk-UA"/>
              </w:rPr>
            </w:pPr>
            <w:r w:rsidRPr="007A33A1">
              <w:rPr>
                <w:i/>
                <w:sz w:val="22"/>
                <w:szCs w:val="22"/>
                <w:u w:val="single"/>
                <w:lang w:val="uk-UA"/>
              </w:rPr>
              <w:t xml:space="preserve">Обґрунтування </w:t>
            </w:r>
          </w:p>
          <w:p w14:paraId="44D109E6" w14:textId="77777777" w:rsidR="00DC3F53" w:rsidRPr="007A33A1" w:rsidRDefault="00DC3F53" w:rsidP="00A03127">
            <w:pPr>
              <w:jc w:val="both"/>
              <w:rPr>
                <w:sz w:val="22"/>
                <w:szCs w:val="22"/>
                <w:lang w:val="uk-UA"/>
              </w:rPr>
            </w:pPr>
            <w:r w:rsidRPr="007A33A1">
              <w:rPr>
                <w:rStyle w:val="fontstyle01"/>
                <w:rFonts w:ascii="Times New Roman" w:hAnsi="Times New Roman"/>
                <w:sz w:val="22"/>
                <w:szCs w:val="22"/>
                <w:lang w:val="uk-UA"/>
              </w:rPr>
              <w:t>Відповідно до статті 61 Конституції України ніхто не може бути двічі притягнений до юридичної відповідальності одного виду за одне й те саме правопорушення.</w:t>
            </w:r>
          </w:p>
        </w:tc>
        <w:tc>
          <w:tcPr>
            <w:tcW w:w="5210" w:type="dxa"/>
          </w:tcPr>
          <w:p w14:paraId="0851BDD8" w14:textId="77777777" w:rsidR="009B36B1" w:rsidRPr="007A33A1" w:rsidRDefault="009B36B1" w:rsidP="009B36B1">
            <w:pPr>
              <w:rPr>
                <w:b/>
                <w:sz w:val="24"/>
                <w:szCs w:val="24"/>
                <w:shd w:val="clear" w:color="auto" w:fill="FFFFFF"/>
                <w:lang w:val="uk-UA"/>
              </w:rPr>
            </w:pPr>
            <w:r w:rsidRPr="007A33A1">
              <w:rPr>
                <w:b/>
                <w:sz w:val="24"/>
                <w:szCs w:val="24"/>
                <w:shd w:val="clear" w:color="auto" w:fill="FFFFFF"/>
                <w:lang w:val="uk-UA"/>
              </w:rPr>
              <w:t>Пропонується відхилити</w:t>
            </w:r>
          </w:p>
          <w:p w14:paraId="03D564C9" w14:textId="77777777" w:rsidR="00970391" w:rsidRPr="007A33A1" w:rsidRDefault="00970391" w:rsidP="00970391">
            <w:pPr>
              <w:jc w:val="both"/>
              <w:rPr>
                <w:sz w:val="24"/>
                <w:szCs w:val="24"/>
                <w:lang w:val="uk-UA"/>
              </w:rPr>
            </w:pPr>
            <w:r w:rsidRPr="007A33A1">
              <w:rPr>
                <w:sz w:val="24"/>
                <w:szCs w:val="24"/>
                <w:lang w:val="uk-UA"/>
              </w:rPr>
              <w:t>Відповідно до пункту 22</w:t>
            </w:r>
            <w:r w:rsidRPr="007A33A1">
              <w:rPr>
                <w:sz w:val="24"/>
                <w:szCs w:val="24"/>
                <w:vertAlign w:val="superscript"/>
                <w:lang w:val="uk-UA"/>
              </w:rPr>
              <w:t>1</w:t>
            </w:r>
            <w:r w:rsidRPr="007A33A1">
              <w:rPr>
                <w:sz w:val="24"/>
                <w:szCs w:val="24"/>
                <w:lang w:val="uk-UA"/>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державного регулювання у сферах енергетики та комунальних послуг Регулятор, зокрема, проводить розслідування зловживань на оптових енергетичних ринках у порядку, затвердженому Регулятором.</w:t>
            </w:r>
          </w:p>
          <w:p w14:paraId="2C881796" w14:textId="77777777" w:rsidR="00970391" w:rsidRPr="007A33A1" w:rsidRDefault="00970391" w:rsidP="00970391">
            <w:pPr>
              <w:jc w:val="both"/>
              <w:rPr>
                <w:sz w:val="24"/>
                <w:szCs w:val="24"/>
                <w:lang w:val="uk-UA"/>
              </w:rPr>
            </w:pPr>
            <w:r w:rsidRPr="007A33A1">
              <w:rPr>
                <w:sz w:val="24"/>
                <w:szCs w:val="24"/>
                <w:lang w:val="uk-UA"/>
              </w:rPr>
              <w:t>Відповідно до частини першої статті 19 Закону Регулятор здійснює державний контроль за дотриманням суб’єктами господарювання, що провадять діяльність у сферах енергетики та 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7BFDA18B" w14:textId="77777777" w:rsidR="00970391" w:rsidRPr="007A33A1" w:rsidRDefault="00970391" w:rsidP="00970391">
            <w:pPr>
              <w:jc w:val="both"/>
              <w:rPr>
                <w:sz w:val="24"/>
                <w:szCs w:val="24"/>
                <w:lang w:val="uk-UA"/>
              </w:rPr>
            </w:pPr>
            <w:r w:rsidRPr="007A33A1">
              <w:rPr>
                <w:sz w:val="24"/>
                <w:szCs w:val="24"/>
                <w:lang w:val="uk-UA"/>
              </w:rPr>
              <w:t xml:space="preserve">Частиною другою статті 77 Закону України «Про ринок електричної енергії» визначено, що є правопорушенням на ринку електричної енергії, </w:t>
            </w:r>
            <w:r w:rsidRPr="007A33A1">
              <w:rPr>
                <w:sz w:val="24"/>
                <w:szCs w:val="24"/>
                <w:lang w:val="uk-UA"/>
              </w:rPr>
              <w:lastRenderedPageBreak/>
              <w:t>до яких, зокрема, відноситься зловживання на оптовому енергетичному ринку.</w:t>
            </w:r>
          </w:p>
          <w:p w14:paraId="4C2B3959" w14:textId="77777777" w:rsidR="00970391" w:rsidRPr="007A33A1" w:rsidRDefault="00970391" w:rsidP="00970391">
            <w:pPr>
              <w:jc w:val="both"/>
              <w:rPr>
                <w:sz w:val="24"/>
                <w:szCs w:val="24"/>
                <w:lang w:val="uk-UA"/>
              </w:rPr>
            </w:pPr>
            <w:r w:rsidRPr="007A33A1">
              <w:rPr>
                <w:sz w:val="24"/>
                <w:szCs w:val="24"/>
                <w:lang w:val="uk-UA"/>
              </w:rPr>
              <w:t>Аналогічні положення щодо порушень на ринку природного газу містить частина друга статті 59 Закону України «Про ринок природного газу».</w:t>
            </w:r>
          </w:p>
          <w:p w14:paraId="3143DBE2" w14:textId="77777777" w:rsidR="00970391" w:rsidRPr="007A33A1" w:rsidRDefault="00970391" w:rsidP="00970391">
            <w:pPr>
              <w:jc w:val="both"/>
              <w:rPr>
                <w:sz w:val="24"/>
                <w:szCs w:val="24"/>
                <w:lang w:val="uk-UA"/>
              </w:rPr>
            </w:pPr>
            <w:r w:rsidRPr="007A33A1">
              <w:rPr>
                <w:sz w:val="24"/>
                <w:szCs w:val="24"/>
                <w:lang w:val="uk-UA"/>
              </w:rPr>
              <w:t>При цьому, визначення зловживанню на оптовому енергетичному ринку також наведено в пункті 3 частини першої статті 21 Закону.</w:t>
            </w:r>
          </w:p>
          <w:p w14:paraId="13572AB2" w14:textId="77777777" w:rsidR="00970391" w:rsidRPr="007A33A1" w:rsidRDefault="00970391" w:rsidP="00970391">
            <w:pPr>
              <w:jc w:val="both"/>
              <w:rPr>
                <w:sz w:val="24"/>
                <w:szCs w:val="24"/>
                <w:lang w:val="uk-UA"/>
              </w:rPr>
            </w:pPr>
            <w:r w:rsidRPr="007A33A1">
              <w:rPr>
                <w:sz w:val="24"/>
                <w:szCs w:val="24"/>
                <w:lang w:val="uk-UA"/>
              </w:rPr>
              <w:t>З огляду на зазначене, у разі виявлення порушень за результатами відповідної перевірки або розслідування, НКРЕКП буде застосовано санкції відповідно до вимог чинного законодавства, тобто включення відповідних положень до ліцензійних умов не призведе до подвійного застосування санкцій за одне й те саме правопорушення.</w:t>
            </w:r>
          </w:p>
          <w:p w14:paraId="6F95EE09" w14:textId="698DF7D7" w:rsidR="00A03127" w:rsidRPr="007A33A1" w:rsidRDefault="00A03127" w:rsidP="00A03127">
            <w:pPr>
              <w:jc w:val="both"/>
              <w:rPr>
                <w:b/>
                <w:bCs/>
                <w:sz w:val="24"/>
                <w:szCs w:val="24"/>
                <w:lang w:val="uk-UA"/>
              </w:rPr>
            </w:pPr>
            <w:r w:rsidRPr="007A33A1">
              <w:rPr>
                <w:b/>
                <w:bCs/>
                <w:sz w:val="24"/>
                <w:szCs w:val="24"/>
                <w:lang w:val="uk-UA"/>
              </w:rPr>
              <w:t>Також за результатами отриманих зауважень пропонується пункт 30 викласти у такій редакції:</w:t>
            </w:r>
          </w:p>
          <w:p w14:paraId="22759C04" w14:textId="0F7DC043" w:rsidR="001A70C0" w:rsidRPr="007A33A1" w:rsidRDefault="00A03127" w:rsidP="00970391">
            <w:pPr>
              <w:jc w:val="both"/>
              <w:rPr>
                <w:sz w:val="24"/>
                <w:szCs w:val="24"/>
                <w:lang w:val="uk-UA"/>
              </w:rPr>
            </w:pPr>
            <w:r w:rsidRPr="007A33A1">
              <w:rPr>
                <w:sz w:val="24"/>
                <w:szCs w:val="24"/>
                <w:lang w:val="uk-UA"/>
              </w:rPr>
              <w:t xml:space="preserve">«30) при </w:t>
            </w:r>
            <w:r w:rsidRPr="007A33A1">
              <w:rPr>
                <w:b/>
                <w:bCs/>
                <w:strike/>
                <w:sz w:val="24"/>
                <w:szCs w:val="24"/>
                <w:lang w:val="uk-UA"/>
              </w:rPr>
              <w:t>здійсненні або</w:t>
            </w:r>
            <w:r w:rsidRPr="007A33A1">
              <w:rPr>
                <w:sz w:val="24"/>
                <w:szCs w:val="24"/>
                <w:lang w:val="uk-UA"/>
              </w:rPr>
              <w:t xml:space="preserve">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tc>
      </w:tr>
      <w:tr w:rsidR="001A70C0" w:rsidRPr="007A33A1" w14:paraId="450819A1" w14:textId="77777777" w:rsidTr="008E6D16">
        <w:tc>
          <w:tcPr>
            <w:tcW w:w="4673" w:type="dxa"/>
          </w:tcPr>
          <w:p w14:paraId="312C38FA" w14:textId="77777777" w:rsidR="001A70C0" w:rsidRPr="007A33A1" w:rsidRDefault="001A70C0" w:rsidP="001A70C0">
            <w:pPr>
              <w:shd w:val="clear" w:color="auto" w:fill="FFFFFF"/>
              <w:tabs>
                <w:tab w:val="left" w:pos="318"/>
              </w:tabs>
              <w:ind w:firstLine="567"/>
              <w:jc w:val="both"/>
              <w:textAlignment w:val="baseline"/>
              <w:rPr>
                <w:sz w:val="22"/>
                <w:szCs w:val="22"/>
                <w:lang w:val="uk-UA"/>
              </w:rPr>
            </w:pPr>
            <w:r w:rsidRPr="007A33A1">
              <w:rPr>
                <w:sz w:val="22"/>
                <w:szCs w:val="22"/>
                <w:lang w:val="uk-UA"/>
              </w:rPr>
              <w:lastRenderedPageBreak/>
              <w:t xml:space="preserve">9. </w:t>
            </w:r>
            <w:r w:rsidRPr="007A33A1">
              <w:rPr>
                <w:bCs/>
                <w:sz w:val="22"/>
                <w:szCs w:val="22"/>
                <w:lang w:val="uk-UA"/>
              </w:rPr>
              <w:t xml:space="preserve">Доповнити пункт 2.2 глави 2 </w:t>
            </w:r>
            <w:r w:rsidRPr="007A33A1">
              <w:rPr>
                <w:sz w:val="22"/>
                <w:szCs w:val="22"/>
                <w:lang w:val="uk-UA"/>
              </w:rPr>
              <w:t xml:space="preserve">Ліцензійних умов </w:t>
            </w:r>
            <w:r w:rsidRPr="007A33A1">
              <w:rPr>
                <w:bCs/>
                <w:sz w:val="22"/>
                <w:szCs w:val="22"/>
                <w:shd w:val="clear" w:color="auto" w:fill="FFFFFF"/>
                <w:lang w:val="uk-UA"/>
              </w:rPr>
              <w:t>провадження господарської діяльності з постачання електричної енергії споживачу,</w:t>
            </w:r>
            <w:r w:rsidRPr="007A33A1">
              <w:rPr>
                <w:sz w:val="22"/>
                <w:szCs w:val="22"/>
                <w:lang w:val="uk-UA"/>
              </w:rPr>
              <w:t xml:space="preserve"> затверджених постановою Національної комісії, що здійснює державне регулювання у сферах енергетики та комунальних послуг, від 27 грудня 2017 року № 1469, трьома новими підпунктами такого змісту:</w:t>
            </w:r>
          </w:p>
          <w:p w14:paraId="089292C9" w14:textId="77777777" w:rsidR="001A70C0" w:rsidRPr="007A33A1" w:rsidRDefault="001A70C0" w:rsidP="001A70C0">
            <w:pPr>
              <w:ind w:firstLine="567"/>
              <w:jc w:val="both"/>
              <w:rPr>
                <w:b/>
                <w:sz w:val="22"/>
                <w:szCs w:val="22"/>
                <w:lang w:val="uk-UA"/>
              </w:rPr>
            </w:pPr>
            <w:r w:rsidRPr="007A33A1">
              <w:rPr>
                <w:b/>
                <w:sz w:val="22"/>
                <w:szCs w:val="22"/>
                <w:shd w:val="clear" w:color="auto" w:fill="FFFFFF"/>
                <w:lang w:val="uk-UA"/>
              </w:rPr>
              <w:lastRenderedPageBreak/>
              <w:t xml:space="preserve">58) </w:t>
            </w:r>
            <w:r w:rsidRPr="007A33A1">
              <w:rPr>
                <w:b/>
                <w:sz w:val="22"/>
                <w:szCs w:val="22"/>
                <w:lang w:val="uk-UA"/>
              </w:rPr>
              <w:t>при здійсненні або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7A15D2D4" w14:textId="77777777" w:rsidR="001A70C0" w:rsidRPr="007A33A1" w:rsidRDefault="001A70C0" w:rsidP="001A70C0">
            <w:pPr>
              <w:ind w:firstLine="567"/>
              <w:jc w:val="both"/>
              <w:rPr>
                <w:b/>
                <w:sz w:val="22"/>
                <w:szCs w:val="22"/>
                <w:lang w:val="uk-UA"/>
              </w:rPr>
            </w:pPr>
            <w:r w:rsidRPr="007A33A1">
              <w:rPr>
                <w:b/>
                <w:sz w:val="22"/>
                <w:szCs w:val="22"/>
                <w:lang w:val="uk-UA"/>
              </w:rPr>
              <w:t>59) при здійсненні діяльності на оптовому енергетичному ринку:</w:t>
            </w:r>
          </w:p>
          <w:p w14:paraId="3245F67E" w14:textId="77777777" w:rsidR="001A70C0" w:rsidRPr="007A33A1" w:rsidRDefault="001A70C0" w:rsidP="001A70C0">
            <w:pPr>
              <w:tabs>
                <w:tab w:val="left" w:pos="1909"/>
              </w:tabs>
              <w:ind w:firstLine="567"/>
              <w:jc w:val="both"/>
              <w:rPr>
                <w:b/>
                <w:sz w:val="22"/>
                <w:szCs w:val="22"/>
                <w:lang w:val="uk-UA"/>
              </w:rPr>
            </w:pPr>
            <w:r w:rsidRPr="007A33A1">
              <w:rPr>
                <w:b/>
                <w:sz w:val="22"/>
                <w:szCs w:val="22"/>
                <w:lang w:val="uk-UA"/>
              </w:rPr>
              <w:t xml:space="preserve">своєчасно оприлюднювати (розкривати) наявну </w:t>
            </w:r>
            <w:proofErr w:type="spellStart"/>
            <w:r w:rsidRPr="007A33A1">
              <w:rPr>
                <w:b/>
                <w:sz w:val="22"/>
                <w:szCs w:val="22"/>
                <w:lang w:val="uk-UA"/>
              </w:rPr>
              <w:t>інсайдерську</w:t>
            </w:r>
            <w:proofErr w:type="spellEnd"/>
            <w:r w:rsidRPr="007A33A1">
              <w:rPr>
                <w:b/>
                <w:sz w:val="22"/>
                <w:szCs w:val="22"/>
                <w:lang w:val="uk-UA"/>
              </w:rPr>
              <w:t xml:space="preserve"> інформацію про ліцензовану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b/>
                <w:sz w:val="22"/>
                <w:szCs w:val="22"/>
                <w:lang w:val="uk-UA"/>
              </w:rPr>
              <w:t>інсайдерської</w:t>
            </w:r>
            <w:proofErr w:type="spellEnd"/>
            <w:r w:rsidRPr="007A33A1">
              <w:rPr>
                <w:b/>
                <w:sz w:val="22"/>
                <w:szCs w:val="22"/>
                <w:lang w:val="uk-UA"/>
              </w:rPr>
              <w:t xml:space="preserve"> інформації; </w:t>
            </w:r>
          </w:p>
          <w:p w14:paraId="410E13C5" w14:textId="77777777" w:rsidR="001A70C0" w:rsidRPr="007A33A1" w:rsidRDefault="001A70C0" w:rsidP="001A70C0">
            <w:pPr>
              <w:tabs>
                <w:tab w:val="left" w:pos="1909"/>
              </w:tabs>
              <w:ind w:firstLine="567"/>
              <w:jc w:val="both"/>
              <w:rPr>
                <w:b/>
                <w:sz w:val="22"/>
                <w:szCs w:val="22"/>
                <w:lang w:val="uk-UA"/>
              </w:rPr>
            </w:pPr>
            <w:r w:rsidRPr="007A33A1">
              <w:rPr>
                <w:b/>
                <w:sz w:val="22"/>
                <w:szCs w:val="22"/>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541937CB" w14:textId="77777777" w:rsidR="001A70C0" w:rsidRPr="007A33A1" w:rsidRDefault="001A70C0" w:rsidP="001A70C0">
            <w:pPr>
              <w:tabs>
                <w:tab w:val="left" w:pos="1909"/>
              </w:tabs>
              <w:ind w:firstLine="567"/>
              <w:jc w:val="both"/>
              <w:rPr>
                <w:b/>
                <w:sz w:val="22"/>
                <w:szCs w:val="22"/>
                <w:lang w:val="uk-UA"/>
              </w:rPr>
            </w:pPr>
            <w:r w:rsidRPr="007A33A1">
              <w:rPr>
                <w:b/>
                <w:sz w:val="22"/>
                <w:szCs w:val="22"/>
                <w:lang w:val="uk-UA"/>
              </w:rPr>
              <w:t>не здійснювати маніпулювання чи спроби маніпулювання на ринку електричної енергії;</w:t>
            </w:r>
          </w:p>
          <w:p w14:paraId="169CF3DB" w14:textId="77777777" w:rsidR="001A70C0" w:rsidRPr="007A33A1" w:rsidRDefault="001A70C0" w:rsidP="001A70C0">
            <w:pPr>
              <w:pStyle w:val="rvps2"/>
              <w:shd w:val="clear" w:color="auto" w:fill="FFFFFF"/>
              <w:tabs>
                <w:tab w:val="left" w:pos="1909"/>
              </w:tabs>
              <w:spacing w:before="0" w:beforeAutospacing="0" w:after="0" w:afterAutospacing="0"/>
              <w:ind w:firstLine="567"/>
              <w:jc w:val="both"/>
              <w:rPr>
                <w:b/>
                <w:sz w:val="22"/>
                <w:szCs w:val="22"/>
                <w:shd w:val="clear" w:color="auto" w:fill="FFFFFF"/>
              </w:rPr>
            </w:pPr>
            <w:r w:rsidRPr="007A33A1">
              <w:rPr>
                <w:b/>
                <w:sz w:val="22"/>
                <w:szCs w:val="22"/>
                <w:shd w:val="clear" w:color="auto" w:fill="FFFFFF"/>
              </w:rPr>
              <w:t xml:space="preserve">60) надавати оператору системи передачі повідомлення про використання </w:t>
            </w:r>
            <w:r w:rsidRPr="007A33A1">
              <w:rPr>
                <w:b/>
                <w:sz w:val="22"/>
                <w:szCs w:val="22"/>
                <w:shd w:val="clear" w:color="auto" w:fill="FFFFFF"/>
              </w:rPr>
              <w:lastRenderedPageBreak/>
              <w:t>придбаної ними пропускної спроможності відповідно до правил ринку.</w:t>
            </w:r>
          </w:p>
          <w:p w14:paraId="1E43C418" w14:textId="77777777" w:rsidR="001A70C0" w:rsidRPr="007A33A1" w:rsidRDefault="001A70C0" w:rsidP="001A70C0">
            <w:pPr>
              <w:jc w:val="center"/>
              <w:rPr>
                <w:sz w:val="22"/>
                <w:szCs w:val="22"/>
                <w:lang w:val="uk-UA"/>
              </w:rPr>
            </w:pPr>
          </w:p>
        </w:tc>
        <w:tc>
          <w:tcPr>
            <w:tcW w:w="5245" w:type="dxa"/>
          </w:tcPr>
          <w:p w14:paraId="28C694A7" w14:textId="77777777" w:rsidR="001A70C0" w:rsidRPr="007A33A1" w:rsidRDefault="001A70C0" w:rsidP="001A70C0">
            <w:pPr>
              <w:rPr>
                <w:b/>
                <w:sz w:val="22"/>
                <w:szCs w:val="22"/>
                <w:lang w:val="uk-UA"/>
              </w:rPr>
            </w:pPr>
            <w:r w:rsidRPr="007A33A1">
              <w:rPr>
                <w:b/>
                <w:sz w:val="22"/>
                <w:szCs w:val="22"/>
                <w:lang w:val="uk-UA"/>
              </w:rPr>
              <w:lastRenderedPageBreak/>
              <w:t xml:space="preserve">Олег </w:t>
            </w:r>
            <w:proofErr w:type="spellStart"/>
            <w:r w:rsidRPr="007A33A1">
              <w:rPr>
                <w:b/>
                <w:sz w:val="22"/>
                <w:szCs w:val="22"/>
                <w:lang w:val="uk-UA"/>
              </w:rPr>
              <w:t>Бакулін</w:t>
            </w:r>
            <w:proofErr w:type="spellEnd"/>
            <w:r w:rsidRPr="007A33A1">
              <w:rPr>
                <w:b/>
                <w:sz w:val="22"/>
                <w:szCs w:val="22"/>
                <w:lang w:val="uk-UA"/>
              </w:rPr>
              <w:t xml:space="preserve"> </w:t>
            </w:r>
          </w:p>
          <w:p w14:paraId="65418C87" w14:textId="77777777" w:rsidR="001A70C0" w:rsidRPr="007A33A1" w:rsidRDefault="001A70C0" w:rsidP="001A70C0">
            <w:pPr>
              <w:rPr>
                <w:b/>
                <w:sz w:val="22"/>
                <w:szCs w:val="22"/>
                <w:lang w:val="uk-UA"/>
              </w:rPr>
            </w:pPr>
            <w:r w:rsidRPr="007A33A1">
              <w:rPr>
                <w:b/>
                <w:sz w:val="22"/>
                <w:szCs w:val="22"/>
                <w:lang w:val="uk-UA"/>
              </w:rPr>
              <w:t>ТОВ «Нові Енергетичні Проекти»</w:t>
            </w:r>
          </w:p>
          <w:p w14:paraId="1EB90A49" w14:textId="77777777" w:rsidR="001A70C0" w:rsidRPr="007A33A1" w:rsidRDefault="001A70C0" w:rsidP="001A70C0">
            <w:pPr>
              <w:tabs>
                <w:tab w:val="left" w:pos="228"/>
              </w:tabs>
              <w:rPr>
                <w:b/>
                <w:sz w:val="22"/>
                <w:szCs w:val="22"/>
                <w:lang w:val="uk-UA"/>
              </w:rPr>
            </w:pPr>
            <w:r w:rsidRPr="007A33A1">
              <w:rPr>
                <w:b/>
                <w:sz w:val="22"/>
                <w:szCs w:val="22"/>
                <w:lang w:val="uk-UA"/>
              </w:rPr>
              <w:t xml:space="preserve">Асоціація газодобувних компаній України </w:t>
            </w:r>
          </w:p>
          <w:p w14:paraId="3BCC53EF" w14:textId="77777777" w:rsidR="0001718B" w:rsidRPr="007A33A1" w:rsidRDefault="0001718B" w:rsidP="001A70C0">
            <w:pPr>
              <w:tabs>
                <w:tab w:val="left" w:pos="228"/>
              </w:tabs>
              <w:rPr>
                <w:b/>
                <w:sz w:val="22"/>
                <w:szCs w:val="22"/>
                <w:lang w:val="uk-UA"/>
              </w:rPr>
            </w:pPr>
            <w:r w:rsidRPr="007A33A1">
              <w:rPr>
                <w:b/>
                <w:sz w:val="22"/>
                <w:szCs w:val="22"/>
                <w:lang w:val="uk-UA"/>
              </w:rPr>
              <w:t>ТОВ «</w:t>
            </w:r>
            <w:proofErr w:type="spellStart"/>
            <w:r w:rsidRPr="007A33A1">
              <w:rPr>
                <w:b/>
                <w:sz w:val="22"/>
                <w:szCs w:val="22"/>
                <w:lang w:val="uk-UA"/>
              </w:rPr>
              <w:t>Д.Трейдінг</w:t>
            </w:r>
            <w:proofErr w:type="spellEnd"/>
            <w:r w:rsidRPr="007A33A1">
              <w:rPr>
                <w:b/>
                <w:sz w:val="22"/>
                <w:szCs w:val="22"/>
                <w:lang w:val="uk-UA"/>
              </w:rPr>
              <w:t>»</w:t>
            </w:r>
          </w:p>
          <w:p w14:paraId="28BCC141" w14:textId="753B98A6"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 xml:space="preserve">виключити </w:t>
            </w:r>
            <w:r w:rsidR="00A03127" w:rsidRPr="007A33A1">
              <w:rPr>
                <w:b/>
                <w:sz w:val="22"/>
                <w:szCs w:val="22"/>
                <w:lang w:val="uk-UA"/>
              </w:rPr>
              <w:t>під</w:t>
            </w:r>
            <w:r w:rsidRPr="007A33A1">
              <w:rPr>
                <w:b/>
                <w:sz w:val="22"/>
                <w:szCs w:val="22"/>
                <w:lang w:val="uk-UA"/>
              </w:rPr>
              <w:t>пункт</w:t>
            </w:r>
            <w:r w:rsidR="00A03127" w:rsidRPr="007A33A1">
              <w:rPr>
                <w:b/>
                <w:sz w:val="22"/>
                <w:szCs w:val="22"/>
                <w:lang w:val="uk-UA"/>
              </w:rPr>
              <w:t>и 58 - 60</w:t>
            </w:r>
          </w:p>
          <w:p w14:paraId="6C4EB4C0"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2279174C" w14:textId="77777777" w:rsidR="001A70C0" w:rsidRPr="007A33A1" w:rsidRDefault="001A70C0" w:rsidP="001A70C0">
            <w:pPr>
              <w:pStyle w:val="a4"/>
              <w:jc w:val="both"/>
              <w:rPr>
                <w:rFonts w:ascii="Times New Roman" w:hAnsi="Times New Roman" w:cs="Times New Roman"/>
                <w:shd w:val="clear" w:color="auto" w:fill="FFFFFF"/>
              </w:rPr>
            </w:pPr>
            <w:r w:rsidRPr="007A33A1">
              <w:rPr>
                <w:rFonts w:ascii="Times New Roman" w:hAnsi="Times New Roman" w:cs="Times New Roman"/>
                <w:shd w:val="clear" w:color="auto" w:fill="FFFFFF"/>
              </w:rPr>
              <w:t xml:space="preserve">   НКРЕКП, включаючи такі порушення до ліцензійних умов, створює передумови для притягнення суб’єктів ринків – ліцензіатів до </w:t>
            </w:r>
            <w:r w:rsidRPr="007A33A1">
              <w:rPr>
                <w:rFonts w:ascii="Times New Roman" w:hAnsi="Times New Roman" w:cs="Times New Roman"/>
                <w:shd w:val="clear" w:color="auto" w:fill="FFFFFF"/>
              </w:rPr>
              <w:lastRenderedPageBreak/>
              <w:t xml:space="preserve">подвійної відповідальності, що прямо заборонено </w:t>
            </w:r>
            <w:r w:rsidRPr="007A33A1">
              <w:rPr>
                <w:rStyle w:val="rvts9"/>
                <w:rFonts w:ascii="Times New Roman" w:hAnsi="Times New Roman" w:cs="Times New Roman"/>
                <w:bCs/>
              </w:rPr>
              <w:t xml:space="preserve">статтею 61 </w:t>
            </w:r>
            <w:r w:rsidRPr="007A33A1">
              <w:rPr>
                <w:rStyle w:val="rvts9"/>
                <w:rFonts w:ascii="Times New Roman" w:hAnsi="Times New Roman" w:cs="Times New Roman"/>
                <w:bCs/>
                <w:shd w:val="clear" w:color="auto" w:fill="FFFFFF"/>
              </w:rPr>
              <w:t>Конституції України, що н</w:t>
            </w:r>
            <w:r w:rsidRPr="007A33A1">
              <w:rPr>
                <w:rFonts w:ascii="Times New Roman" w:hAnsi="Times New Roman" w:cs="Times New Roman"/>
                <w:shd w:val="clear" w:color="auto" w:fill="FFFFFF"/>
              </w:rPr>
              <w:t>іхто не може бути двічі притягнений до юридичної відповідальності одного виду за одне й те саме правопорушення.</w:t>
            </w:r>
          </w:p>
          <w:p w14:paraId="1A7F87AB" w14:textId="77777777" w:rsidR="001A70C0" w:rsidRPr="007A33A1" w:rsidRDefault="001A70C0" w:rsidP="001A70C0">
            <w:pPr>
              <w:rPr>
                <w:sz w:val="22"/>
                <w:szCs w:val="22"/>
                <w:lang w:val="uk-UA"/>
              </w:rPr>
            </w:pPr>
          </w:p>
          <w:p w14:paraId="2984626B" w14:textId="77777777" w:rsidR="00DC3F53" w:rsidRPr="007A33A1" w:rsidRDefault="00DC3F53" w:rsidP="001A70C0">
            <w:pPr>
              <w:rPr>
                <w:sz w:val="22"/>
                <w:szCs w:val="22"/>
                <w:lang w:val="uk-UA"/>
              </w:rPr>
            </w:pPr>
          </w:p>
          <w:p w14:paraId="48741CF9" w14:textId="77777777" w:rsidR="00215277" w:rsidRPr="007A33A1" w:rsidRDefault="00215277" w:rsidP="00215277">
            <w:pPr>
              <w:tabs>
                <w:tab w:val="left" w:pos="228"/>
              </w:tabs>
              <w:jc w:val="both"/>
              <w:rPr>
                <w:b/>
                <w:sz w:val="22"/>
                <w:szCs w:val="22"/>
                <w:lang w:val="uk-UA"/>
              </w:rPr>
            </w:pPr>
            <w:r w:rsidRPr="007A33A1">
              <w:rPr>
                <w:b/>
                <w:sz w:val="22"/>
                <w:szCs w:val="22"/>
                <w:lang w:val="uk-UA"/>
              </w:rPr>
              <w:t>АСЕУ</w:t>
            </w:r>
          </w:p>
          <w:p w14:paraId="298853D3" w14:textId="77777777" w:rsidR="00215277" w:rsidRPr="007A33A1" w:rsidRDefault="00215277" w:rsidP="00215277">
            <w:pPr>
              <w:tabs>
                <w:tab w:val="left" w:pos="228"/>
              </w:tabs>
              <w:jc w:val="both"/>
              <w:rPr>
                <w:b/>
                <w:sz w:val="22"/>
                <w:szCs w:val="22"/>
                <w:lang w:val="uk-UA"/>
              </w:rPr>
            </w:pPr>
            <w:r w:rsidRPr="007A33A1">
              <w:rPr>
                <w:b/>
                <w:sz w:val="22"/>
                <w:szCs w:val="22"/>
                <w:lang w:val="uk-UA"/>
              </w:rPr>
              <w:t>УВЕА</w:t>
            </w:r>
          </w:p>
          <w:p w14:paraId="6E04978C" w14:textId="77777777" w:rsidR="00215277" w:rsidRPr="007A33A1" w:rsidRDefault="00215277" w:rsidP="00215277">
            <w:pPr>
              <w:tabs>
                <w:tab w:val="left" w:pos="228"/>
              </w:tabs>
              <w:jc w:val="both"/>
              <w:rPr>
                <w:b/>
                <w:sz w:val="22"/>
                <w:szCs w:val="22"/>
                <w:lang w:val="uk-UA"/>
              </w:rPr>
            </w:pPr>
            <w:r w:rsidRPr="007A33A1">
              <w:rPr>
                <w:b/>
                <w:sz w:val="22"/>
                <w:szCs w:val="22"/>
                <w:lang w:val="uk-UA"/>
              </w:rPr>
              <w:t>УАВЕ</w:t>
            </w:r>
          </w:p>
          <w:p w14:paraId="4136C427" w14:textId="77777777" w:rsidR="00215277" w:rsidRPr="007A33A1" w:rsidRDefault="00215277" w:rsidP="00215277">
            <w:pPr>
              <w:tabs>
                <w:tab w:val="left" w:pos="228"/>
              </w:tabs>
              <w:jc w:val="both"/>
              <w:rPr>
                <w:b/>
                <w:sz w:val="22"/>
                <w:szCs w:val="22"/>
                <w:lang w:val="uk-UA"/>
              </w:rPr>
            </w:pPr>
            <w:r w:rsidRPr="007A33A1">
              <w:rPr>
                <w:b/>
                <w:sz w:val="22"/>
                <w:szCs w:val="22"/>
                <w:lang w:val="uk-UA"/>
              </w:rPr>
              <w:t>ЄУЕА</w:t>
            </w:r>
          </w:p>
          <w:p w14:paraId="13BD38E1" w14:textId="77777777" w:rsidR="00DC3F53" w:rsidRPr="007A33A1" w:rsidRDefault="00DC3F53" w:rsidP="00DC3F53">
            <w:pPr>
              <w:tabs>
                <w:tab w:val="left" w:pos="228"/>
              </w:tabs>
              <w:jc w:val="both"/>
              <w:rPr>
                <w:b/>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виключити підпункти 58 та 59 пункту</w:t>
            </w:r>
          </w:p>
          <w:p w14:paraId="5D3BDD10" w14:textId="77777777" w:rsidR="00DC3F53" w:rsidRPr="007A33A1" w:rsidRDefault="00DC3F53" w:rsidP="00DC3F53">
            <w:pPr>
              <w:jc w:val="both"/>
              <w:rPr>
                <w:i/>
                <w:sz w:val="22"/>
                <w:szCs w:val="22"/>
                <w:u w:val="single"/>
                <w:lang w:val="uk-UA"/>
              </w:rPr>
            </w:pPr>
            <w:r w:rsidRPr="007A33A1">
              <w:rPr>
                <w:i/>
                <w:sz w:val="22"/>
                <w:szCs w:val="22"/>
                <w:u w:val="single"/>
                <w:lang w:val="uk-UA"/>
              </w:rPr>
              <w:t xml:space="preserve">Обґрунтування </w:t>
            </w:r>
          </w:p>
          <w:p w14:paraId="5C9C9A09" w14:textId="77777777" w:rsidR="00DC3F53" w:rsidRPr="007A33A1" w:rsidRDefault="00DC3F53" w:rsidP="00DC3F53">
            <w:pPr>
              <w:jc w:val="both"/>
              <w:rPr>
                <w:sz w:val="22"/>
                <w:szCs w:val="22"/>
                <w:lang w:val="uk-UA"/>
              </w:rPr>
            </w:pPr>
            <w:r w:rsidRPr="007A33A1">
              <w:rPr>
                <w:rStyle w:val="fontstyle01"/>
                <w:rFonts w:ascii="Times New Roman" w:hAnsi="Times New Roman"/>
                <w:sz w:val="22"/>
                <w:szCs w:val="22"/>
                <w:lang w:val="uk-UA"/>
              </w:rPr>
              <w:t>Відповідно до статті 61 Конституції України ніхто не може бути двічі притягнений до юридичної відповідальності одного виду за одне й те саме правопорушення.</w:t>
            </w:r>
            <w:r w:rsidRPr="007A33A1">
              <w:rPr>
                <w:rStyle w:val="fontstyle21"/>
                <w:lang w:val="uk-UA"/>
              </w:rPr>
              <w:t xml:space="preserve"> </w:t>
            </w:r>
          </w:p>
        </w:tc>
        <w:tc>
          <w:tcPr>
            <w:tcW w:w="5210" w:type="dxa"/>
          </w:tcPr>
          <w:p w14:paraId="42ECAB96" w14:textId="77777777" w:rsidR="009B36B1" w:rsidRPr="007A33A1" w:rsidRDefault="009B36B1" w:rsidP="009B36B1">
            <w:pPr>
              <w:rPr>
                <w:b/>
                <w:sz w:val="24"/>
                <w:szCs w:val="24"/>
                <w:shd w:val="clear" w:color="auto" w:fill="FFFFFF"/>
                <w:lang w:val="uk-UA"/>
              </w:rPr>
            </w:pPr>
            <w:r w:rsidRPr="007A33A1">
              <w:rPr>
                <w:b/>
                <w:sz w:val="24"/>
                <w:szCs w:val="24"/>
                <w:shd w:val="clear" w:color="auto" w:fill="FFFFFF"/>
                <w:lang w:val="uk-UA"/>
              </w:rPr>
              <w:lastRenderedPageBreak/>
              <w:t>Пропонується відхилити</w:t>
            </w:r>
          </w:p>
          <w:p w14:paraId="31D83C51" w14:textId="77777777" w:rsidR="00970391" w:rsidRPr="007A33A1" w:rsidRDefault="00970391" w:rsidP="00970391">
            <w:pPr>
              <w:jc w:val="both"/>
              <w:rPr>
                <w:sz w:val="24"/>
                <w:szCs w:val="24"/>
                <w:lang w:val="uk-UA"/>
              </w:rPr>
            </w:pPr>
            <w:r w:rsidRPr="007A33A1">
              <w:rPr>
                <w:sz w:val="24"/>
                <w:szCs w:val="24"/>
                <w:lang w:val="uk-UA"/>
              </w:rPr>
              <w:t>Відповідно до пункту 22</w:t>
            </w:r>
            <w:r w:rsidRPr="007A33A1">
              <w:rPr>
                <w:sz w:val="24"/>
                <w:szCs w:val="24"/>
                <w:vertAlign w:val="superscript"/>
                <w:lang w:val="uk-UA"/>
              </w:rPr>
              <w:t>1</w:t>
            </w:r>
            <w:r w:rsidRPr="007A33A1">
              <w:rPr>
                <w:sz w:val="24"/>
                <w:szCs w:val="24"/>
                <w:lang w:val="uk-UA"/>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державного регулювання у сферах енергетики та комунальних послуг Регулятор, зокрема, </w:t>
            </w:r>
            <w:r w:rsidRPr="007A33A1">
              <w:rPr>
                <w:sz w:val="24"/>
                <w:szCs w:val="24"/>
                <w:lang w:val="uk-UA"/>
              </w:rPr>
              <w:lastRenderedPageBreak/>
              <w:t>проводить розслідування зловживань на оптових енергетичних ринках у порядку, затвердженому Регулятором.</w:t>
            </w:r>
          </w:p>
          <w:p w14:paraId="4F8EC9DD" w14:textId="77777777" w:rsidR="00970391" w:rsidRPr="007A33A1" w:rsidRDefault="00970391" w:rsidP="00970391">
            <w:pPr>
              <w:jc w:val="both"/>
              <w:rPr>
                <w:sz w:val="24"/>
                <w:szCs w:val="24"/>
                <w:lang w:val="uk-UA"/>
              </w:rPr>
            </w:pPr>
            <w:r w:rsidRPr="007A33A1">
              <w:rPr>
                <w:sz w:val="24"/>
                <w:szCs w:val="24"/>
                <w:lang w:val="uk-UA"/>
              </w:rPr>
              <w:t>Відповідно до частини першої статті 19 Закону Регулятор здійснює державний контроль за дотриманням суб’єктами господарювання, що провадять діяльність у сферах енергетики та 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33E30657" w14:textId="77777777" w:rsidR="00970391" w:rsidRPr="007A33A1" w:rsidRDefault="00970391" w:rsidP="00970391">
            <w:pPr>
              <w:jc w:val="both"/>
              <w:rPr>
                <w:sz w:val="24"/>
                <w:szCs w:val="24"/>
                <w:lang w:val="uk-UA"/>
              </w:rPr>
            </w:pPr>
            <w:r w:rsidRPr="007A33A1">
              <w:rPr>
                <w:sz w:val="24"/>
                <w:szCs w:val="24"/>
                <w:lang w:val="uk-UA"/>
              </w:rPr>
              <w:t>Частиною другою статті 77 Закону України «Про ринок електричної енергії» визначено, що є правопорушенням на ринку електричної енергії, до яких, зокрема, відноситься зловживання на оптовому енергетичному ринку.</w:t>
            </w:r>
          </w:p>
          <w:p w14:paraId="27771664" w14:textId="77777777" w:rsidR="00970391" w:rsidRPr="007A33A1" w:rsidRDefault="00970391" w:rsidP="00970391">
            <w:pPr>
              <w:jc w:val="both"/>
              <w:rPr>
                <w:sz w:val="24"/>
                <w:szCs w:val="24"/>
                <w:lang w:val="uk-UA"/>
              </w:rPr>
            </w:pPr>
            <w:r w:rsidRPr="007A33A1">
              <w:rPr>
                <w:sz w:val="24"/>
                <w:szCs w:val="24"/>
                <w:lang w:val="uk-UA"/>
              </w:rPr>
              <w:t>Аналогічні положення щодо порушень на ринку природного газу містить частина друга статті 59 Закону України «Про ринок природного газу».</w:t>
            </w:r>
          </w:p>
          <w:p w14:paraId="1EA2CB8E" w14:textId="77777777" w:rsidR="00970391" w:rsidRPr="007A33A1" w:rsidRDefault="00970391" w:rsidP="00970391">
            <w:pPr>
              <w:jc w:val="both"/>
              <w:rPr>
                <w:sz w:val="24"/>
                <w:szCs w:val="24"/>
                <w:lang w:val="uk-UA"/>
              </w:rPr>
            </w:pPr>
            <w:r w:rsidRPr="007A33A1">
              <w:rPr>
                <w:sz w:val="24"/>
                <w:szCs w:val="24"/>
                <w:lang w:val="uk-UA"/>
              </w:rPr>
              <w:t>При цьому, визначення зловживанню на оптовому енергетичному ринку також наведено в пункті 3 частини першої статті 21 Закону.</w:t>
            </w:r>
          </w:p>
          <w:p w14:paraId="6667B62A" w14:textId="77777777" w:rsidR="00970391" w:rsidRPr="007A33A1" w:rsidRDefault="00970391" w:rsidP="00970391">
            <w:pPr>
              <w:jc w:val="both"/>
              <w:rPr>
                <w:sz w:val="24"/>
                <w:szCs w:val="24"/>
                <w:lang w:val="uk-UA"/>
              </w:rPr>
            </w:pPr>
            <w:r w:rsidRPr="007A33A1">
              <w:rPr>
                <w:sz w:val="24"/>
                <w:szCs w:val="24"/>
                <w:lang w:val="uk-UA"/>
              </w:rPr>
              <w:t>З огляду на зазначене, у разі виявлення порушень за результатами відповідної перевірки або розслідування, НКРЕКП буде застосовано санкції відповідно до вимог чинного законодавства, тобто включення відповідних положень до ліцензійних умов не призведе до подвійного застосування санкцій за одне й те саме правопорушення.</w:t>
            </w:r>
          </w:p>
          <w:p w14:paraId="6888412E" w14:textId="227EB0B0" w:rsidR="00A03127" w:rsidRPr="007A33A1" w:rsidRDefault="00A03127" w:rsidP="00A03127">
            <w:pPr>
              <w:jc w:val="both"/>
              <w:rPr>
                <w:b/>
                <w:bCs/>
                <w:sz w:val="24"/>
                <w:szCs w:val="24"/>
                <w:lang w:val="uk-UA"/>
              </w:rPr>
            </w:pPr>
            <w:r w:rsidRPr="007A33A1">
              <w:rPr>
                <w:b/>
                <w:bCs/>
                <w:sz w:val="24"/>
                <w:szCs w:val="24"/>
                <w:lang w:val="uk-UA"/>
              </w:rPr>
              <w:lastRenderedPageBreak/>
              <w:t>Також за результатами отриманих зауважень пропонується пункт 58 викласти у такій редакції:</w:t>
            </w:r>
          </w:p>
          <w:p w14:paraId="7ECE2255" w14:textId="3F5F7E20" w:rsidR="001A70C0" w:rsidRPr="007A33A1" w:rsidRDefault="00A03127" w:rsidP="00970391">
            <w:pPr>
              <w:jc w:val="both"/>
              <w:rPr>
                <w:sz w:val="24"/>
                <w:szCs w:val="24"/>
                <w:lang w:val="uk-UA"/>
              </w:rPr>
            </w:pPr>
            <w:r w:rsidRPr="007A33A1">
              <w:rPr>
                <w:sz w:val="24"/>
                <w:szCs w:val="24"/>
                <w:lang w:val="uk-UA"/>
              </w:rPr>
              <w:t xml:space="preserve">«58) при </w:t>
            </w:r>
            <w:r w:rsidRPr="007A33A1">
              <w:rPr>
                <w:b/>
                <w:bCs/>
                <w:strike/>
                <w:sz w:val="24"/>
                <w:szCs w:val="24"/>
                <w:lang w:val="uk-UA"/>
              </w:rPr>
              <w:t>здійсненні або</w:t>
            </w:r>
            <w:r w:rsidRPr="007A33A1">
              <w:rPr>
                <w:sz w:val="24"/>
                <w:szCs w:val="24"/>
                <w:lang w:val="uk-UA"/>
              </w:rPr>
              <w:t xml:space="preserve">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tc>
      </w:tr>
      <w:tr w:rsidR="001A70C0" w:rsidRPr="007A33A1" w14:paraId="30540E18" w14:textId="77777777" w:rsidTr="008E6D16">
        <w:tc>
          <w:tcPr>
            <w:tcW w:w="4673" w:type="dxa"/>
          </w:tcPr>
          <w:p w14:paraId="62CC0DFA" w14:textId="77777777" w:rsidR="001A70C0" w:rsidRPr="007A33A1" w:rsidRDefault="001A70C0" w:rsidP="001A70C0">
            <w:pPr>
              <w:shd w:val="clear" w:color="auto" w:fill="FFFFFF"/>
              <w:tabs>
                <w:tab w:val="left" w:pos="318"/>
              </w:tabs>
              <w:ind w:firstLine="567"/>
              <w:jc w:val="both"/>
              <w:textAlignment w:val="baseline"/>
              <w:rPr>
                <w:sz w:val="22"/>
                <w:szCs w:val="22"/>
                <w:lang w:val="uk-UA"/>
              </w:rPr>
            </w:pPr>
            <w:r w:rsidRPr="007A33A1">
              <w:rPr>
                <w:sz w:val="22"/>
                <w:szCs w:val="22"/>
                <w:lang w:val="uk-UA"/>
              </w:rPr>
              <w:lastRenderedPageBreak/>
              <w:t xml:space="preserve">10. </w:t>
            </w:r>
            <w:r w:rsidRPr="007A33A1">
              <w:rPr>
                <w:bCs/>
                <w:sz w:val="22"/>
                <w:szCs w:val="22"/>
                <w:lang w:val="uk-UA"/>
              </w:rPr>
              <w:t xml:space="preserve">Доповнити пункт 2.2 глави 2 </w:t>
            </w:r>
            <w:r w:rsidRPr="007A33A1">
              <w:rPr>
                <w:sz w:val="22"/>
                <w:szCs w:val="22"/>
                <w:lang w:val="uk-UA"/>
              </w:rPr>
              <w:t xml:space="preserve">Ліцензійних умов </w:t>
            </w:r>
            <w:r w:rsidRPr="007A33A1">
              <w:rPr>
                <w:bCs/>
                <w:sz w:val="22"/>
                <w:szCs w:val="22"/>
                <w:shd w:val="clear" w:color="auto" w:fill="FFFFFF"/>
                <w:lang w:val="uk-UA"/>
              </w:rPr>
              <w:t>провадження господарської діяльності з розподілу електричної енергії,</w:t>
            </w:r>
            <w:r w:rsidRPr="007A33A1">
              <w:rPr>
                <w:sz w:val="22"/>
                <w:szCs w:val="22"/>
                <w:lang w:val="uk-UA"/>
              </w:rPr>
              <w:t xml:space="preserve"> затверджених постановою Національної комісії, що здійснює державне регулювання у сферах енергетики та комунальних послуг, від 27 грудня 2017 року № 1470, чотирьома новими підпунктами такого змісту:</w:t>
            </w:r>
          </w:p>
          <w:p w14:paraId="49411D84" w14:textId="77777777" w:rsidR="001A70C0" w:rsidRPr="007A33A1" w:rsidRDefault="001A70C0" w:rsidP="001A70C0">
            <w:pPr>
              <w:ind w:firstLine="567"/>
              <w:jc w:val="both"/>
              <w:rPr>
                <w:b/>
                <w:sz w:val="22"/>
                <w:szCs w:val="22"/>
                <w:lang w:val="uk-UA"/>
              </w:rPr>
            </w:pPr>
            <w:r w:rsidRPr="007A33A1">
              <w:rPr>
                <w:b/>
                <w:sz w:val="22"/>
                <w:szCs w:val="22"/>
                <w:shd w:val="clear" w:color="auto" w:fill="FFFFFF"/>
                <w:lang w:val="uk-UA"/>
              </w:rPr>
              <w:t xml:space="preserve">66) </w:t>
            </w:r>
            <w:r w:rsidRPr="007A33A1">
              <w:rPr>
                <w:b/>
                <w:sz w:val="22"/>
                <w:szCs w:val="22"/>
                <w:lang w:val="uk-UA"/>
              </w:rPr>
              <w:t>при здійсненні або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621627CB" w14:textId="77777777" w:rsidR="001A70C0" w:rsidRPr="007A33A1" w:rsidRDefault="001A70C0" w:rsidP="001A70C0">
            <w:pPr>
              <w:ind w:firstLine="567"/>
              <w:jc w:val="both"/>
              <w:rPr>
                <w:b/>
                <w:sz w:val="22"/>
                <w:szCs w:val="22"/>
                <w:lang w:val="uk-UA"/>
              </w:rPr>
            </w:pPr>
            <w:r w:rsidRPr="007A33A1">
              <w:rPr>
                <w:b/>
                <w:sz w:val="22"/>
                <w:szCs w:val="22"/>
                <w:lang w:val="uk-UA"/>
              </w:rPr>
              <w:t>67) при здійсненні діяльності на оптовому енергетичному ринку:</w:t>
            </w:r>
          </w:p>
          <w:p w14:paraId="07018498" w14:textId="77777777" w:rsidR="001A70C0" w:rsidRPr="007A33A1" w:rsidRDefault="001A70C0" w:rsidP="001A70C0">
            <w:pPr>
              <w:ind w:firstLine="567"/>
              <w:jc w:val="both"/>
              <w:rPr>
                <w:b/>
                <w:sz w:val="22"/>
                <w:szCs w:val="22"/>
                <w:lang w:val="uk-UA"/>
              </w:rPr>
            </w:pPr>
            <w:r w:rsidRPr="007A33A1">
              <w:rPr>
                <w:b/>
                <w:sz w:val="22"/>
                <w:szCs w:val="22"/>
                <w:lang w:val="uk-UA"/>
              </w:rPr>
              <w:t xml:space="preserve">своєчасно оприлюднювати (розкривати) наявну </w:t>
            </w:r>
            <w:proofErr w:type="spellStart"/>
            <w:r w:rsidRPr="007A33A1">
              <w:rPr>
                <w:b/>
                <w:sz w:val="22"/>
                <w:szCs w:val="22"/>
                <w:lang w:val="uk-UA"/>
              </w:rPr>
              <w:t>інсайдерську</w:t>
            </w:r>
            <w:proofErr w:type="spellEnd"/>
            <w:r w:rsidRPr="007A33A1">
              <w:rPr>
                <w:b/>
                <w:sz w:val="22"/>
                <w:szCs w:val="22"/>
                <w:lang w:val="uk-UA"/>
              </w:rPr>
              <w:t xml:space="preserve"> інформацію про ліцензовану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w:t>
            </w:r>
            <w:r w:rsidRPr="007A33A1">
              <w:rPr>
                <w:b/>
                <w:sz w:val="22"/>
                <w:szCs w:val="22"/>
                <w:lang w:val="uk-UA"/>
              </w:rPr>
              <w:lastRenderedPageBreak/>
              <w:t xml:space="preserve">суб’єкт господарювання відповідно до визначених НКРЕКП вимог щодо оприлюднення (розкриття) </w:t>
            </w:r>
            <w:proofErr w:type="spellStart"/>
            <w:r w:rsidRPr="007A33A1">
              <w:rPr>
                <w:b/>
                <w:sz w:val="22"/>
                <w:szCs w:val="22"/>
                <w:lang w:val="uk-UA"/>
              </w:rPr>
              <w:t>інсайдерської</w:t>
            </w:r>
            <w:proofErr w:type="spellEnd"/>
            <w:r w:rsidRPr="007A33A1">
              <w:rPr>
                <w:b/>
                <w:sz w:val="22"/>
                <w:szCs w:val="22"/>
                <w:lang w:val="uk-UA"/>
              </w:rPr>
              <w:t xml:space="preserve"> інформації; </w:t>
            </w:r>
          </w:p>
          <w:p w14:paraId="604879A2" w14:textId="77777777" w:rsidR="001A70C0" w:rsidRPr="007A33A1" w:rsidRDefault="001A70C0" w:rsidP="001A70C0">
            <w:pPr>
              <w:ind w:firstLine="567"/>
              <w:jc w:val="both"/>
              <w:rPr>
                <w:b/>
                <w:sz w:val="22"/>
                <w:szCs w:val="22"/>
                <w:lang w:val="uk-UA"/>
              </w:rPr>
            </w:pPr>
            <w:r w:rsidRPr="007A33A1">
              <w:rPr>
                <w:b/>
                <w:sz w:val="22"/>
                <w:szCs w:val="22"/>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576F2174" w14:textId="77777777" w:rsidR="001A70C0" w:rsidRPr="007A33A1" w:rsidRDefault="001A70C0" w:rsidP="001A70C0">
            <w:pPr>
              <w:ind w:firstLine="567"/>
              <w:jc w:val="both"/>
              <w:rPr>
                <w:b/>
                <w:sz w:val="22"/>
                <w:szCs w:val="22"/>
                <w:lang w:val="uk-UA"/>
              </w:rPr>
            </w:pPr>
            <w:r w:rsidRPr="007A33A1">
              <w:rPr>
                <w:b/>
                <w:sz w:val="22"/>
                <w:szCs w:val="22"/>
                <w:lang w:val="uk-UA"/>
              </w:rPr>
              <w:t>не здійснювати маніпулювання чи спроби маніпулювання на ринку електричної енергії;</w:t>
            </w:r>
          </w:p>
          <w:p w14:paraId="5D6344AB" w14:textId="77777777" w:rsidR="001A70C0" w:rsidRPr="007A33A1" w:rsidRDefault="001A70C0" w:rsidP="001A70C0">
            <w:pPr>
              <w:pStyle w:val="rvps2"/>
              <w:shd w:val="clear" w:color="auto" w:fill="FFFFFF"/>
              <w:spacing w:before="0" w:beforeAutospacing="0" w:after="0" w:afterAutospacing="0"/>
              <w:ind w:firstLine="567"/>
              <w:jc w:val="both"/>
              <w:rPr>
                <w:b/>
                <w:sz w:val="22"/>
                <w:szCs w:val="22"/>
                <w:shd w:val="clear" w:color="auto" w:fill="FFFFFF"/>
              </w:rPr>
            </w:pPr>
            <w:r w:rsidRPr="007A33A1">
              <w:rPr>
                <w:b/>
                <w:sz w:val="22"/>
                <w:szCs w:val="22"/>
                <w:shd w:val="clear" w:color="auto" w:fill="FFFFFF"/>
              </w:rPr>
              <w:t>68) надавати оператору системи передачі повідомлення про використання придбаної ними пропускної спроможності відповідно до правил ринку;</w:t>
            </w:r>
          </w:p>
          <w:p w14:paraId="444E32AE" w14:textId="77777777" w:rsidR="001A70C0" w:rsidRPr="007A33A1" w:rsidRDefault="001A70C0" w:rsidP="001A70C0">
            <w:pPr>
              <w:pStyle w:val="rvps2"/>
              <w:shd w:val="clear" w:color="auto" w:fill="FFFFFF"/>
              <w:spacing w:before="0" w:beforeAutospacing="0" w:after="0" w:afterAutospacing="0"/>
              <w:ind w:firstLine="567"/>
              <w:jc w:val="both"/>
              <w:rPr>
                <w:b/>
                <w:sz w:val="22"/>
                <w:szCs w:val="22"/>
                <w:shd w:val="clear" w:color="auto" w:fill="FFFFFF"/>
              </w:rPr>
            </w:pPr>
            <w:r w:rsidRPr="007A33A1">
              <w:rPr>
                <w:b/>
                <w:sz w:val="22"/>
                <w:szCs w:val="22"/>
              </w:rPr>
              <w:t>69) надавати НКРЕКП інформацію про потужність та використання установок з розподілу електричної енергії, включаючи планову та позапланову недоступність цих установок, а також розкривати (оприлюднювати) її у порядку, встановленому НКРЕКП.</w:t>
            </w:r>
          </w:p>
          <w:p w14:paraId="06FB1FE5" w14:textId="77777777" w:rsidR="001A70C0" w:rsidRPr="007A33A1" w:rsidRDefault="001A70C0" w:rsidP="001A70C0">
            <w:pPr>
              <w:rPr>
                <w:b/>
                <w:sz w:val="22"/>
                <w:szCs w:val="22"/>
                <w:lang w:val="uk-UA"/>
              </w:rPr>
            </w:pPr>
          </w:p>
        </w:tc>
        <w:tc>
          <w:tcPr>
            <w:tcW w:w="5245" w:type="dxa"/>
          </w:tcPr>
          <w:p w14:paraId="6B035022" w14:textId="77777777" w:rsidR="001A70C0" w:rsidRPr="007A33A1" w:rsidRDefault="001A70C0" w:rsidP="001A70C0">
            <w:pPr>
              <w:rPr>
                <w:b/>
                <w:sz w:val="22"/>
                <w:szCs w:val="22"/>
                <w:lang w:val="uk-UA"/>
              </w:rPr>
            </w:pPr>
            <w:r w:rsidRPr="007A33A1">
              <w:rPr>
                <w:b/>
                <w:sz w:val="22"/>
                <w:szCs w:val="22"/>
                <w:lang w:val="uk-UA"/>
              </w:rPr>
              <w:lastRenderedPageBreak/>
              <w:t xml:space="preserve">Олег </w:t>
            </w:r>
            <w:proofErr w:type="spellStart"/>
            <w:r w:rsidRPr="007A33A1">
              <w:rPr>
                <w:b/>
                <w:sz w:val="22"/>
                <w:szCs w:val="22"/>
                <w:lang w:val="uk-UA"/>
              </w:rPr>
              <w:t>Бакулін</w:t>
            </w:r>
            <w:proofErr w:type="spellEnd"/>
            <w:r w:rsidRPr="007A33A1">
              <w:rPr>
                <w:b/>
                <w:sz w:val="22"/>
                <w:szCs w:val="22"/>
                <w:lang w:val="uk-UA"/>
              </w:rPr>
              <w:t xml:space="preserve"> </w:t>
            </w:r>
          </w:p>
          <w:p w14:paraId="79260E2D" w14:textId="77777777" w:rsidR="001A70C0" w:rsidRPr="007A33A1" w:rsidRDefault="001A70C0" w:rsidP="001A70C0">
            <w:pPr>
              <w:rPr>
                <w:b/>
                <w:sz w:val="22"/>
                <w:szCs w:val="22"/>
                <w:lang w:val="uk-UA"/>
              </w:rPr>
            </w:pPr>
            <w:r w:rsidRPr="007A33A1">
              <w:rPr>
                <w:b/>
                <w:sz w:val="22"/>
                <w:szCs w:val="22"/>
                <w:lang w:val="uk-UA"/>
              </w:rPr>
              <w:t>ТОВ «Нові Енергетичні Проекти»</w:t>
            </w:r>
          </w:p>
          <w:p w14:paraId="43FACEDB" w14:textId="77777777" w:rsidR="001A70C0" w:rsidRPr="007A33A1" w:rsidRDefault="001A70C0" w:rsidP="001A70C0">
            <w:pPr>
              <w:tabs>
                <w:tab w:val="left" w:pos="228"/>
              </w:tabs>
              <w:rPr>
                <w:b/>
                <w:sz w:val="22"/>
                <w:szCs w:val="22"/>
                <w:lang w:val="uk-UA"/>
              </w:rPr>
            </w:pPr>
            <w:r w:rsidRPr="007A33A1">
              <w:rPr>
                <w:b/>
                <w:sz w:val="22"/>
                <w:szCs w:val="22"/>
                <w:lang w:val="uk-UA"/>
              </w:rPr>
              <w:t xml:space="preserve">Асоціація газодобувних компаній України </w:t>
            </w:r>
          </w:p>
          <w:p w14:paraId="07DE80CD" w14:textId="77777777"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виключити пункт</w:t>
            </w:r>
          </w:p>
          <w:p w14:paraId="7DFFF8C2"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5FF724D5" w14:textId="77777777" w:rsidR="001A70C0" w:rsidRPr="007A33A1" w:rsidRDefault="001A70C0" w:rsidP="001A70C0">
            <w:pPr>
              <w:pStyle w:val="a4"/>
              <w:jc w:val="both"/>
              <w:rPr>
                <w:rFonts w:ascii="Times New Roman" w:hAnsi="Times New Roman" w:cs="Times New Roman"/>
                <w:shd w:val="clear" w:color="auto" w:fill="FFFFFF"/>
              </w:rPr>
            </w:pPr>
            <w:r w:rsidRPr="007A33A1">
              <w:rPr>
                <w:rFonts w:ascii="Times New Roman" w:hAnsi="Times New Roman" w:cs="Times New Roman"/>
                <w:shd w:val="clear" w:color="auto" w:fill="FFFFFF"/>
              </w:rPr>
              <w:t xml:space="preserve">   НКРЕКП, включаючи такі порушення до ліцензійних умов, створює передумови для притягнення суб’єктів ринків – ліцензіатів до подвійної відповідальності, що прямо заборонено </w:t>
            </w:r>
            <w:r w:rsidRPr="007A33A1">
              <w:rPr>
                <w:rStyle w:val="rvts9"/>
                <w:rFonts w:ascii="Times New Roman" w:hAnsi="Times New Roman" w:cs="Times New Roman"/>
                <w:bCs/>
              </w:rPr>
              <w:t xml:space="preserve">статтею 61 </w:t>
            </w:r>
            <w:r w:rsidRPr="007A33A1">
              <w:rPr>
                <w:rStyle w:val="rvts9"/>
                <w:rFonts w:ascii="Times New Roman" w:hAnsi="Times New Roman" w:cs="Times New Roman"/>
                <w:bCs/>
                <w:shd w:val="clear" w:color="auto" w:fill="FFFFFF"/>
              </w:rPr>
              <w:t>Конституції України, що н</w:t>
            </w:r>
            <w:r w:rsidRPr="007A33A1">
              <w:rPr>
                <w:rFonts w:ascii="Times New Roman" w:hAnsi="Times New Roman" w:cs="Times New Roman"/>
                <w:shd w:val="clear" w:color="auto" w:fill="FFFFFF"/>
              </w:rPr>
              <w:t>іхто не може бути двічі притягнений до юридичної відповідальності одного виду за одне й те саме правопорушення.</w:t>
            </w:r>
          </w:p>
          <w:p w14:paraId="274CF10C" w14:textId="77777777" w:rsidR="001A70C0" w:rsidRPr="007A33A1" w:rsidRDefault="001A70C0" w:rsidP="001A70C0">
            <w:pPr>
              <w:rPr>
                <w:sz w:val="22"/>
                <w:szCs w:val="22"/>
                <w:lang w:val="uk-UA"/>
              </w:rPr>
            </w:pPr>
          </w:p>
          <w:p w14:paraId="6D0FF464" w14:textId="77777777" w:rsidR="00215277" w:rsidRPr="007A33A1" w:rsidRDefault="00215277" w:rsidP="00215277">
            <w:pPr>
              <w:tabs>
                <w:tab w:val="left" w:pos="228"/>
              </w:tabs>
              <w:jc w:val="both"/>
              <w:rPr>
                <w:b/>
                <w:sz w:val="22"/>
                <w:szCs w:val="22"/>
                <w:lang w:val="uk-UA"/>
              </w:rPr>
            </w:pPr>
            <w:r w:rsidRPr="007A33A1">
              <w:rPr>
                <w:b/>
                <w:sz w:val="22"/>
                <w:szCs w:val="22"/>
                <w:lang w:val="uk-UA"/>
              </w:rPr>
              <w:t>АСЕУ</w:t>
            </w:r>
          </w:p>
          <w:p w14:paraId="181F9392" w14:textId="77777777" w:rsidR="00215277" w:rsidRPr="007A33A1" w:rsidRDefault="00215277" w:rsidP="00215277">
            <w:pPr>
              <w:tabs>
                <w:tab w:val="left" w:pos="228"/>
              </w:tabs>
              <w:jc w:val="both"/>
              <w:rPr>
                <w:b/>
                <w:sz w:val="22"/>
                <w:szCs w:val="22"/>
                <w:lang w:val="uk-UA"/>
              </w:rPr>
            </w:pPr>
            <w:r w:rsidRPr="007A33A1">
              <w:rPr>
                <w:b/>
                <w:sz w:val="22"/>
                <w:szCs w:val="22"/>
                <w:lang w:val="uk-UA"/>
              </w:rPr>
              <w:t>УВЕА</w:t>
            </w:r>
          </w:p>
          <w:p w14:paraId="0E6D099B" w14:textId="77777777" w:rsidR="00215277" w:rsidRPr="007A33A1" w:rsidRDefault="00215277" w:rsidP="00215277">
            <w:pPr>
              <w:tabs>
                <w:tab w:val="left" w:pos="228"/>
              </w:tabs>
              <w:jc w:val="both"/>
              <w:rPr>
                <w:b/>
                <w:sz w:val="22"/>
                <w:szCs w:val="22"/>
                <w:lang w:val="uk-UA"/>
              </w:rPr>
            </w:pPr>
            <w:r w:rsidRPr="007A33A1">
              <w:rPr>
                <w:b/>
                <w:sz w:val="22"/>
                <w:szCs w:val="22"/>
                <w:lang w:val="uk-UA"/>
              </w:rPr>
              <w:t>УАВЕ</w:t>
            </w:r>
          </w:p>
          <w:p w14:paraId="08163051" w14:textId="77777777" w:rsidR="00215277" w:rsidRPr="007A33A1" w:rsidRDefault="00215277" w:rsidP="00215277">
            <w:pPr>
              <w:tabs>
                <w:tab w:val="left" w:pos="228"/>
              </w:tabs>
              <w:jc w:val="both"/>
              <w:rPr>
                <w:b/>
                <w:sz w:val="22"/>
                <w:szCs w:val="22"/>
                <w:lang w:val="uk-UA"/>
              </w:rPr>
            </w:pPr>
            <w:r w:rsidRPr="007A33A1">
              <w:rPr>
                <w:b/>
                <w:sz w:val="22"/>
                <w:szCs w:val="22"/>
                <w:lang w:val="uk-UA"/>
              </w:rPr>
              <w:t>ЄУЕА</w:t>
            </w:r>
          </w:p>
          <w:p w14:paraId="7A1D4A18" w14:textId="77777777" w:rsidR="00DC3F53" w:rsidRPr="007A33A1" w:rsidRDefault="00DC3F53" w:rsidP="00DC3F53">
            <w:pPr>
              <w:tabs>
                <w:tab w:val="left" w:pos="228"/>
              </w:tabs>
              <w:rPr>
                <w:b/>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виключити підпункти 66 та 67 пункту</w:t>
            </w:r>
          </w:p>
          <w:p w14:paraId="50B06FD5" w14:textId="77777777" w:rsidR="00DC3F53" w:rsidRPr="007A33A1" w:rsidRDefault="00DC3F53" w:rsidP="00DC3F53">
            <w:pPr>
              <w:jc w:val="both"/>
              <w:rPr>
                <w:i/>
                <w:sz w:val="22"/>
                <w:szCs w:val="22"/>
                <w:u w:val="single"/>
                <w:lang w:val="uk-UA"/>
              </w:rPr>
            </w:pPr>
            <w:r w:rsidRPr="007A33A1">
              <w:rPr>
                <w:i/>
                <w:sz w:val="22"/>
                <w:szCs w:val="22"/>
                <w:u w:val="single"/>
                <w:lang w:val="uk-UA"/>
              </w:rPr>
              <w:t xml:space="preserve">Обґрунтування </w:t>
            </w:r>
          </w:p>
          <w:p w14:paraId="1BBF14A0" w14:textId="77777777" w:rsidR="00DC3F53" w:rsidRPr="007A33A1" w:rsidRDefault="00DC3F53" w:rsidP="00DC3F53">
            <w:pPr>
              <w:jc w:val="both"/>
              <w:rPr>
                <w:sz w:val="22"/>
                <w:szCs w:val="22"/>
                <w:lang w:val="uk-UA"/>
              </w:rPr>
            </w:pPr>
            <w:r w:rsidRPr="007A33A1">
              <w:rPr>
                <w:rStyle w:val="fontstyle01"/>
                <w:rFonts w:ascii="Times New Roman" w:hAnsi="Times New Roman"/>
                <w:sz w:val="22"/>
                <w:szCs w:val="22"/>
                <w:lang w:val="uk-UA"/>
              </w:rPr>
              <w:t>Відповідно до статті 61 Конституції України ніхто не може бути двічі притягнений до юридичної відповідальності одного виду за одне й те саме правопорушення.</w:t>
            </w:r>
            <w:r w:rsidRPr="007A33A1">
              <w:rPr>
                <w:rStyle w:val="fontstyle21"/>
                <w:lang w:val="uk-UA"/>
              </w:rPr>
              <w:t xml:space="preserve"> </w:t>
            </w:r>
          </w:p>
        </w:tc>
        <w:tc>
          <w:tcPr>
            <w:tcW w:w="5210" w:type="dxa"/>
          </w:tcPr>
          <w:p w14:paraId="0C7F621A" w14:textId="77777777" w:rsidR="009B36B1" w:rsidRPr="007A33A1" w:rsidRDefault="009B36B1" w:rsidP="009B36B1">
            <w:pPr>
              <w:rPr>
                <w:b/>
                <w:sz w:val="24"/>
                <w:szCs w:val="24"/>
                <w:shd w:val="clear" w:color="auto" w:fill="FFFFFF"/>
                <w:lang w:val="uk-UA"/>
              </w:rPr>
            </w:pPr>
            <w:r w:rsidRPr="007A33A1">
              <w:rPr>
                <w:b/>
                <w:sz w:val="24"/>
                <w:szCs w:val="24"/>
                <w:shd w:val="clear" w:color="auto" w:fill="FFFFFF"/>
                <w:lang w:val="uk-UA"/>
              </w:rPr>
              <w:t>Пропонується відхилити</w:t>
            </w:r>
          </w:p>
          <w:p w14:paraId="0D45F120" w14:textId="77777777" w:rsidR="00970391" w:rsidRPr="007A33A1" w:rsidRDefault="00970391" w:rsidP="00970391">
            <w:pPr>
              <w:jc w:val="both"/>
              <w:rPr>
                <w:sz w:val="24"/>
                <w:szCs w:val="24"/>
                <w:lang w:val="uk-UA"/>
              </w:rPr>
            </w:pPr>
            <w:r w:rsidRPr="007A33A1">
              <w:rPr>
                <w:sz w:val="24"/>
                <w:szCs w:val="24"/>
                <w:lang w:val="uk-UA"/>
              </w:rPr>
              <w:t>Відповідно до пункту 22</w:t>
            </w:r>
            <w:r w:rsidRPr="007A33A1">
              <w:rPr>
                <w:sz w:val="24"/>
                <w:szCs w:val="24"/>
                <w:vertAlign w:val="superscript"/>
                <w:lang w:val="uk-UA"/>
              </w:rPr>
              <w:t>1</w:t>
            </w:r>
            <w:r w:rsidRPr="007A33A1">
              <w:rPr>
                <w:sz w:val="24"/>
                <w:szCs w:val="24"/>
                <w:lang w:val="uk-UA"/>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державного регулювання у сферах енергетики та комунальних послуг Регулятор, зокрема, проводить розслідування зловживань на оптових енергетичних ринках у порядку, затвердженому Регулятором.</w:t>
            </w:r>
          </w:p>
          <w:p w14:paraId="4F40135E" w14:textId="77777777" w:rsidR="00970391" w:rsidRPr="007A33A1" w:rsidRDefault="00970391" w:rsidP="00970391">
            <w:pPr>
              <w:jc w:val="both"/>
              <w:rPr>
                <w:sz w:val="24"/>
                <w:szCs w:val="24"/>
                <w:lang w:val="uk-UA"/>
              </w:rPr>
            </w:pPr>
            <w:r w:rsidRPr="007A33A1">
              <w:rPr>
                <w:sz w:val="24"/>
                <w:szCs w:val="24"/>
                <w:lang w:val="uk-UA"/>
              </w:rPr>
              <w:t>Відповідно до частини першої статті 19 Закону Регулятор здійснює державний контроль за дотриманням суб’єктами господарювання, що провадять діяльність у сферах енергетики та 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6833E692" w14:textId="77777777" w:rsidR="00970391" w:rsidRPr="007A33A1" w:rsidRDefault="00970391" w:rsidP="00970391">
            <w:pPr>
              <w:jc w:val="both"/>
              <w:rPr>
                <w:sz w:val="24"/>
                <w:szCs w:val="24"/>
                <w:lang w:val="uk-UA"/>
              </w:rPr>
            </w:pPr>
            <w:r w:rsidRPr="007A33A1">
              <w:rPr>
                <w:sz w:val="24"/>
                <w:szCs w:val="24"/>
                <w:lang w:val="uk-UA"/>
              </w:rPr>
              <w:lastRenderedPageBreak/>
              <w:t>Частиною другою статті 77 Закону України «Про ринок електричної енергії» визначено, що є правопорушенням на ринку електричної енергії, до яких, зокрема, відноситься зловживання на оптовому енергетичному ринку.</w:t>
            </w:r>
          </w:p>
          <w:p w14:paraId="2A215EAF" w14:textId="77777777" w:rsidR="00970391" w:rsidRPr="007A33A1" w:rsidRDefault="00970391" w:rsidP="00970391">
            <w:pPr>
              <w:jc w:val="both"/>
              <w:rPr>
                <w:sz w:val="24"/>
                <w:szCs w:val="24"/>
                <w:lang w:val="uk-UA"/>
              </w:rPr>
            </w:pPr>
            <w:r w:rsidRPr="007A33A1">
              <w:rPr>
                <w:sz w:val="24"/>
                <w:szCs w:val="24"/>
                <w:lang w:val="uk-UA"/>
              </w:rPr>
              <w:t>Аналогічні положення щодо порушень на ринку природного газу містить частина друга статті 59 Закону України «Про ринок природного газу».</w:t>
            </w:r>
          </w:p>
          <w:p w14:paraId="5D3A2BC6" w14:textId="77777777" w:rsidR="00970391" w:rsidRPr="007A33A1" w:rsidRDefault="00970391" w:rsidP="00970391">
            <w:pPr>
              <w:jc w:val="both"/>
              <w:rPr>
                <w:sz w:val="24"/>
                <w:szCs w:val="24"/>
                <w:lang w:val="uk-UA"/>
              </w:rPr>
            </w:pPr>
            <w:r w:rsidRPr="007A33A1">
              <w:rPr>
                <w:sz w:val="24"/>
                <w:szCs w:val="24"/>
                <w:lang w:val="uk-UA"/>
              </w:rPr>
              <w:t>При цьому, визначення зловживанню на оптовому енергетичному ринку також наведено в пункті 3 частини першої статті 21 Закону.</w:t>
            </w:r>
          </w:p>
          <w:p w14:paraId="550BDC6F" w14:textId="77777777" w:rsidR="00DC594C" w:rsidRPr="007A33A1" w:rsidRDefault="00970391" w:rsidP="00970391">
            <w:pPr>
              <w:jc w:val="both"/>
              <w:rPr>
                <w:sz w:val="24"/>
                <w:szCs w:val="24"/>
                <w:lang w:val="uk-UA"/>
              </w:rPr>
            </w:pPr>
            <w:r w:rsidRPr="007A33A1">
              <w:rPr>
                <w:sz w:val="24"/>
                <w:szCs w:val="24"/>
                <w:lang w:val="uk-UA"/>
              </w:rPr>
              <w:t>З огляду на зазначене, у разі виявлення порушень за результатами відповідної перевірки або розслідування, НКРЕКП буде застосовано санкції відповідно до вимог чинного законодавства, тобто включення відповідних положень до ліцензійних умов не призведе до подвійного застосування санкцій за одне й те саме правопорушення.</w:t>
            </w:r>
          </w:p>
          <w:p w14:paraId="701B8E62" w14:textId="31CB5A9D" w:rsidR="00DC594C" w:rsidRPr="007A33A1" w:rsidRDefault="00DC594C" w:rsidP="00DC594C">
            <w:pPr>
              <w:jc w:val="both"/>
              <w:rPr>
                <w:b/>
                <w:bCs/>
                <w:sz w:val="24"/>
                <w:szCs w:val="24"/>
                <w:lang w:val="uk-UA"/>
              </w:rPr>
            </w:pPr>
            <w:r w:rsidRPr="007A33A1">
              <w:rPr>
                <w:b/>
                <w:bCs/>
                <w:sz w:val="24"/>
                <w:szCs w:val="24"/>
                <w:lang w:val="uk-UA"/>
              </w:rPr>
              <w:t xml:space="preserve">З урахуванням наданих зауважень іншими учасниками пропонується пункт 2.2 глави 2 Ліцензійних умов провадження господарської діяльності з розподілу електричної енергії, затверджених постановою Національної комісії, що здійснює державне регулювання у сферах енергетики та комунальних послуг, від 27 грудня 2017 року № 1470, доповнити </w:t>
            </w:r>
            <w:r w:rsidRPr="007A33A1">
              <w:rPr>
                <w:b/>
                <w:bCs/>
                <w:sz w:val="24"/>
                <w:szCs w:val="24"/>
                <w:u w:val="single"/>
                <w:lang w:val="uk-UA"/>
              </w:rPr>
              <w:t>трьома</w:t>
            </w:r>
            <w:r w:rsidRPr="007A33A1">
              <w:rPr>
                <w:b/>
                <w:bCs/>
                <w:sz w:val="24"/>
                <w:szCs w:val="24"/>
                <w:lang w:val="uk-UA"/>
              </w:rPr>
              <w:t xml:space="preserve"> новими підпунктами такого змісту:</w:t>
            </w:r>
          </w:p>
          <w:p w14:paraId="6C322C53" w14:textId="77777777" w:rsidR="00DC594C" w:rsidRPr="007A33A1" w:rsidRDefault="00DC594C" w:rsidP="00DC594C">
            <w:pPr>
              <w:jc w:val="both"/>
              <w:rPr>
                <w:sz w:val="24"/>
                <w:szCs w:val="24"/>
                <w:lang w:val="uk-UA"/>
              </w:rPr>
            </w:pPr>
            <w:r w:rsidRPr="007A33A1">
              <w:rPr>
                <w:sz w:val="24"/>
                <w:szCs w:val="24"/>
                <w:lang w:val="uk-UA"/>
              </w:rPr>
              <w:t xml:space="preserve">66) при </w:t>
            </w:r>
            <w:r w:rsidRPr="007A33A1">
              <w:rPr>
                <w:b/>
                <w:bCs/>
                <w:strike/>
                <w:sz w:val="24"/>
                <w:szCs w:val="24"/>
                <w:lang w:val="uk-UA"/>
              </w:rPr>
              <w:t>здійсненні або</w:t>
            </w:r>
            <w:r w:rsidRPr="007A33A1">
              <w:rPr>
                <w:sz w:val="24"/>
                <w:szCs w:val="24"/>
                <w:lang w:val="uk-UA"/>
              </w:rPr>
              <w:t xml:space="preserve">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w:t>
            </w:r>
            <w:r w:rsidRPr="007A33A1">
              <w:rPr>
                <w:sz w:val="24"/>
                <w:szCs w:val="24"/>
                <w:lang w:val="uk-UA"/>
              </w:rPr>
              <w:lastRenderedPageBreak/>
              <w:t>ринку, затвердженого постановою НКРЕКП від 04 жовтня 2023 року № 1812;</w:t>
            </w:r>
          </w:p>
          <w:p w14:paraId="5BDB6D8D" w14:textId="77777777" w:rsidR="00DC594C" w:rsidRPr="007A33A1" w:rsidRDefault="00DC594C" w:rsidP="00DC594C">
            <w:pPr>
              <w:jc w:val="both"/>
              <w:rPr>
                <w:sz w:val="24"/>
                <w:szCs w:val="24"/>
                <w:lang w:val="uk-UA"/>
              </w:rPr>
            </w:pPr>
            <w:r w:rsidRPr="007A33A1">
              <w:rPr>
                <w:sz w:val="24"/>
                <w:szCs w:val="24"/>
                <w:lang w:val="uk-UA"/>
              </w:rPr>
              <w:t>67) при здійсненні діяльності на оптовому енергетичному ринку:</w:t>
            </w:r>
          </w:p>
          <w:p w14:paraId="0C06AEBD" w14:textId="77777777" w:rsidR="00DC594C" w:rsidRPr="007A33A1" w:rsidRDefault="00DC594C" w:rsidP="00DC594C">
            <w:pPr>
              <w:jc w:val="both"/>
              <w:rPr>
                <w:sz w:val="24"/>
                <w:szCs w:val="24"/>
                <w:lang w:val="uk-UA"/>
              </w:rPr>
            </w:pPr>
            <w:r w:rsidRPr="007A33A1">
              <w:rPr>
                <w:sz w:val="24"/>
                <w:szCs w:val="24"/>
                <w:lang w:val="uk-UA"/>
              </w:rPr>
              <w:t xml:space="preserve">своєчасно оприлюднювати (розкривати) наявну </w:t>
            </w:r>
            <w:proofErr w:type="spellStart"/>
            <w:r w:rsidRPr="007A33A1">
              <w:rPr>
                <w:sz w:val="24"/>
                <w:szCs w:val="24"/>
                <w:lang w:val="uk-UA"/>
              </w:rPr>
              <w:t>інсайдерську</w:t>
            </w:r>
            <w:proofErr w:type="spellEnd"/>
            <w:r w:rsidRPr="007A33A1">
              <w:rPr>
                <w:sz w:val="24"/>
                <w:szCs w:val="24"/>
                <w:lang w:val="uk-UA"/>
              </w:rPr>
              <w:t xml:space="preserve"> інформацію про ліцензовану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sz w:val="24"/>
                <w:szCs w:val="24"/>
                <w:lang w:val="uk-UA"/>
              </w:rPr>
              <w:t>інсайдерської</w:t>
            </w:r>
            <w:proofErr w:type="spellEnd"/>
            <w:r w:rsidRPr="007A33A1">
              <w:rPr>
                <w:sz w:val="24"/>
                <w:szCs w:val="24"/>
                <w:lang w:val="uk-UA"/>
              </w:rPr>
              <w:t xml:space="preserve"> інформації; </w:t>
            </w:r>
          </w:p>
          <w:p w14:paraId="776A4D71" w14:textId="77777777" w:rsidR="00DC594C" w:rsidRPr="007A33A1" w:rsidRDefault="00DC594C" w:rsidP="00DC594C">
            <w:pPr>
              <w:jc w:val="both"/>
              <w:rPr>
                <w:sz w:val="24"/>
                <w:szCs w:val="24"/>
                <w:lang w:val="uk-UA"/>
              </w:rPr>
            </w:pPr>
            <w:r w:rsidRPr="007A33A1">
              <w:rPr>
                <w:sz w:val="24"/>
                <w:szCs w:val="24"/>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4429DE83" w14:textId="77777777" w:rsidR="00DC594C" w:rsidRPr="007A33A1" w:rsidRDefault="00DC594C" w:rsidP="00DC594C">
            <w:pPr>
              <w:jc w:val="both"/>
              <w:rPr>
                <w:sz w:val="24"/>
                <w:szCs w:val="24"/>
                <w:lang w:val="uk-UA"/>
              </w:rPr>
            </w:pPr>
            <w:r w:rsidRPr="007A33A1">
              <w:rPr>
                <w:sz w:val="24"/>
                <w:szCs w:val="24"/>
                <w:lang w:val="uk-UA"/>
              </w:rPr>
              <w:t>не здійснювати маніпулювання чи спроби маніпулювання на ринку електричної енергії;</w:t>
            </w:r>
          </w:p>
          <w:p w14:paraId="2AFF45E9" w14:textId="77777777" w:rsidR="00DC594C" w:rsidRPr="007A33A1" w:rsidRDefault="00DC594C" w:rsidP="00DC594C">
            <w:pPr>
              <w:jc w:val="both"/>
              <w:rPr>
                <w:sz w:val="24"/>
                <w:szCs w:val="24"/>
                <w:lang w:val="uk-UA"/>
              </w:rPr>
            </w:pPr>
            <w:r w:rsidRPr="007A33A1">
              <w:rPr>
                <w:b/>
                <w:bCs/>
                <w:strike/>
                <w:sz w:val="24"/>
                <w:szCs w:val="24"/>
                <w:lang w:val="uk-UA"/>
              </w:rPr>
              <w:t>69)</w:t>
            </w:r>
            <w:r w:rsidRPr="007A33A1">
              <w:rPr>
                <w:sz w:val="24"/>
                <w:szCs w:val="24"/>
                <w:lang w:val="uk-UA"/>
              </w:rPr>
              <w:t xml:space="preserve"> надавати НКРЕКП інформацію про потужність та використання установок з розподілу електричної енергії, включаючи планову та позапланову недоступність цих установок, а також розкривати (оприлюднювати) її у порядку, встановленому НКРЕКП.</w:t>
            </w:r>
          </w:p>
          <w:p w14:paraId="0C86F43A" w14:textId="763A74D0" w:rsidR="001A70C0" w:rsidRPr="007A33A1" w:rsidRDefault="00DC594C" w:rsidP="00A03127">
            <w:pPr>
              <w:jc w:val="both"/>
              <w:rPr>
                <w:sz w:val="24"/>
                <w:szCs w:val="24"/>
                <w:lang w:val="uk-UA"/>
              </w:rPr>
            </w:pPr>
            <w:r w:rsidRPr="007A33A1">
              <w:rPr>
                <w:sz w:val="24"/>
                <w:szCs w:val="24"/>
                <w:lang w:val="uk-UA"/>
              </w:rPr>
              <w:t xml:space="preserve">68) надавати оператору системи передачі повідомлення про використання придбаної ними </w:t>
            </w:r>
            <w:r w:rsidRPr="007A33A1">
              <w:rPr>
                <w:sz w:val="24"/>
                <w:szCs w:val="24"/>
                <w:lang w:val="uk-UA"/>
              </w:rPr>
              <w:lastRenderedPageBreak/>
              <w:t>пропускної спроможності відповідно до правил ринку;</w:t>
            </w:r>
          </w:p>
        </w:tc>
      </w:tr>
      <w:tr w:rsidR="001A70C0" w:rsidRPr="007A33A1" w14:paraId="588BA10D" w14:textId="77777777" w:rsidTr="008E6D16">
        <w:tc>
          <w:tcPr>
            <w:tcW w:w="4673" w:type="dxa"/>
          </w:tcPr>
          <w:p w14:paraId="23AD6AF7" w14:textId="77777777" w:rsidR="001A70C0" w:rsidRPr="007A33A1" w:rsidRDefault="001A70C0" w:rsidP="001A70C0">
            <w:pPr>
              <w:shd w:val="clear" w:color="auto" w:fill="FFFFFF"/>
              <w:tabs>
                <w:tab w:val="left" w:pos="318"/>
              </w:tabs>
              <w:ind w:firstLine="567"/>
              <w:jc w:val="both"/>
              <w:textAlignment w:val="baseline"/>
              <w:rPr>
                <w:sz w:val="22"/>
                <w:szCs w:val="22"/>
                <w:lang w:val="uk-UA"/>
              </w:rPr>
            </w:pPr>
            <w:r w:rsidRPr="007A33A1">
              <w:rPr>
                <w:sz w:val="22"/>
                <w:szCs w:val="22"/>
                <w:lang w:val="uk-UA"/>
              </w:rPr>
              <w:lastRenderedPageBreak/>
              <w:t>11. У пункті 2.2 глави 2 Ліцензійних умов провадження господарської діяльності зі здійснення функцій гарантованого покупця, затверджених постановою Національної комісії, що здійснює державне регулювання у сферах енергетики та комунальних послуг, від 27 грудня 2017 року № 1471:</w:t>
            </w:r>
          </w:p>
          <w:p w14:paraId="4EED3AB4" w14:textId="77777777" w:rsidR="001A70C0" w:rsidRPr="007A33A1" w:rsidRDefault="001A70C0" w:rsidP="001A70C0">
            <w:pPr>
              <w:shd w:val="clear" w:color="auto" w:fill="FFFFFF"/>
              <w:tabs>
                <w:tab w:val="left" w:pos="318"/>
              </w:tabs>
              <w:ind w:firstLine="567"/>
              <w:jc w:val="both"/>
              <w:textAlignment w:val="baseline"/>
              <w:rPr>
                <w:bCs/>
                <w:sz w:val="22"/>
                <w:szCs w:val="22"/>
                <w:lang w:val="uk-UA"/>
              </w:rPr>
            </w:pPr>
            <w:bookmarkStart w:id="12" w:name="_Hlk161394490"/>
            <w:r w:rsidRPr="007A33A1">
              <w:rPr>
                <w:bCs/>
                <w:sz w:val="22"/>
                <w:szCs w:val="22"/>
                <w:lang w:val="uk-UA"/>
              </w:rPr>
              <w:t>підпункт 14 викласти в такій редакції:</w:t>
            </w:r>
          </w:p>
          <w:p w14:paraId="7DF1F556" w14:textId="77777777" w:rsidR="001A70C0" w:rsidRPr="007A33A1" w:rsidRDefault="001A70C0" w:rsidP="001A70C0">
            <w:pPr>
              <w:shd w:val="clear" w:color="auto" w:fill="FFFFFF"/>
              <w:tabs>
                <w:tab w:val="left" w:pos="318"/>
              </w:tabs>
              <w:ind w:firstLine="567"/>
              <w:jc w:val="both"/>
              <w:textAlignment w:val="baseline"/>
              <w:rPr>
                <w:bCs/>
                <w:sz w:val="22"/>
                <w:szCs w:val="22"/>
                <w:lang w:val="uk-UA"/>
              </w:rPr>
            </w:pPr>
            <w:r w:rsidRPr="007A33A1">
              <w:rPr>
                <w:bCs/>
                <w:sz w:val="22"/>
                <w:szCs w:val="22"/>
                <w:lang w:val="uk-UA"/>
              </w:rPr>
              <w:t>«4) надавати повідомлення про договірні обсяги купівлі-продажу електричної енергії за двосторонніми договорами, зокрема експортованої електричної енергії, у порядку, визначеному правилами ринку;</w:t>
            </w:r>
          </w:p>
          <w:p w14:paraId="465DDE4D" w14:textId="77777777" w:rsidR="001A70C0" w:rsidRPr="007A33A1" w:rsidRDefault="001A70C0" w:rsidP="001A70C0">
            <w:pPr>
              <w:shd w:val="clear" w:color="auto" w:fill="FFFFFF"/>
              <w:tabs>
                <w:tab w:val="left" w:pos="318"/>
              </w:tabs>
              <w:jc w:val="both"/>
              <w:textAlignment w:val="baseline"/>
              <w:rPr>
                <w:b/>
                <w:bCs/>
                <w:sz w:val="22"/>
                <w:szCs w:val="22"/>
                <w:lang w:val="uk-UA"/>
              </w:rPr>
            </w:pPr>
          </w:p>
          <w:p w14:paraId="1A2605C5" w14:textId="77777777" w:rsidR="001A70C0" w:rsidRPr="007A33A1" w:rsidRDefault="001A70C0" w:rsidP="001A70C0">
            <w:pPr>
              <w:shd w:val="clear" w:color="auto" w:fill="FFFFFF"/>
              <w:tabs>
                <w:tab w:val="left" w:pos="318"/>
              </w:tabs>
              <w:ind w:firstLine="567"/>
              <w:jc w:val="both"/>
              <w:textAlignment w:val="baseline"/>
              <w:rPr>
                <w:b/>
                <w:sz w:val="22"/>
                <w:szCs w:val="22"/>
                <w:lang w:val="uk-UA"/>
              </w:rPr>
            </w:pPr>
            <w:r w:rsidRPr="007A33A1">
              <w:rPr>
                <w:b/>
                <w:bCs/>
                <w:sz w:val="22"/>
                <w:szCs w:val="22"/>
                <w:lang w:val="uk-UA"/>
              </w:rPr>
              <w:t xml:space="preserve">доповнити </w:t>
            </w:r>
            <w:r w:rsidRPr="007A33A1">
              <w:rPr>
                <w:b/>
                <w:sz w:val="22"/>
                <w:szCs w:val="22"/>
                <w:lang w:val="uk-UA"/>
              </w:rPr>
              <w:t>трьома новими підпунктами такого змісту:</w:t>
            </w:r>
          </w:p>
          <w:p w14:paraId="3FB80938" w14:textId="77777777" w:rsidR="001A70C0" w:rsidRPr="007A33A1" w:rsidRDefault="001A70C0" w:rsidP="001A70C0">
            <w:pPr>
              <w:ind w:firstLine="567"/>
              <w:jc w:val="both"/>
              <w:rPr>
                <w:b/>
                <w:sz w:val="22"/>
                <w:szCs w:val="22"/>
                <w:lang w:val="uk-UA"/>
              </w:rPr>
            </w:pPr>
            <w:r w:rsidRPr="007A33A1">
              <w:rPr>
                <w:b/>
                <w:sz w:val="22"/>
                <w:szCs w:val="22"/>
                <w:lang w:val="uk-UA"/>
              </w:rPr>
              <w:t>45) здійснювати експорт електричної енергії відповідно до порядку, визначеного Кабінетом Міністрів України;</w:t>
            </w:r>
          </w:p>
          <w:p w14:paraId="4322A30F" w14:textId="77777777" w:rsidR="00A03127" w:rsidRPr="007A33A1" w:rsidRDefault="00A03127" w:rsidP="001A70C0">
            <w:pPr>
              <w:ind w:firstLine="567"/>
              <w:jc w:val="both"/>
              <w:rPr>
                <w:b/>
                <w:sz w:val="22"/>
                <w:szCs w:val="22"/>
                <w:lang w:val="uk-UA"/>
              </w:rPr>
            </w:pPr>
          </w:p>
          <w:bookmarkEnd w:id="12"/>
          <w:p w14:paraId="12467B18" w14:textId="77777777" w:rsidR="001A70C0" w:rsidRPr="007A33A1" w:rsidRDefault="001A70C0" w:rsidP="001A70C0">
            <w:pPr>
              <w:ind w:firstLine="567"/>
              <w:jc w:val="both"/>
              <w:rPr>
                <w:b/>
                <w:sz w:val="22"/>
                <w:szCs w:val="22"/>
                <w:lang w:val="uk-UA"/>
              </w:rPr>
            </w:pPr>
            <w:r w:rsidRPr="007A33A1">
              <w:rPr>
                <w:b/>
                <w:sz w:val="22"/>
                <w:szCs w:val="22"/>
                <w:shd w:val="clear" w:color="auto" w:fill="FFFFFF"/>
                <w:lang w:val="uk-UA"/>
              </w:rPr>
              <w:t xml:space="preserve">46) </w:t>
            </w:r>
            <w:r w:rsidRPr="007A33A1">
              <w:rPr>
                <w:b/>
                <w:sz w:val="22"/>
                <w:szCs w:val="22"/>
                <w:lang w:val="uk-UA"/>
              </w:rPr>
              <w:t>при здійсненні або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34ED01B7" w14:textId="77777777" w:rsidR="001A70C0" w:rsidRPr="007A33A1" w:rsidRDefault="001A70C0" w:rsidP="001A70C0">
            <w:pPr>
              <w:ind w:firstLine="567"/>
              <w:jc w:val="both"/>
              <w:rPr>
                <w:b/>
                <w:sz w:val="22"/>
                <w:szCs w:val="22"/>
                <w:lang w:val="uk-UA"/>
              </w:rPr>
            </w:pPr>
            <w:r w:rsidRPr="007A33A1">
              <w:rPr>
                <w:b/>
                <w:sz w:val="22"/>
                <w:szCs w:val="22"/>
                <w:lang w:val="uk-UA"/>
              </w:rPr>
              <w:t>47) при здійсненні діяльності на оптовому енергетичному ринку:</w:t>
            </w:r>
          </w:p>
          <w:p w14:paraId="03679397" w14:textId="77777777" w:rsidR="001A70C0" w:rsidRPr="007A33A1" w:rsidRDefault="001A70C0" w:rsidP="001A70C0">
            <w:pPr>
              <w:ind w:firstLine="567"/>
              <w:jc w:val="both"/>
              <w:rPr>
                <w:b/>
                <w:sz w:val="22"/>
                <w:szCs w:val="22"/>
                <w:lang w:val="uk-UA"/>
              </w:rPr>
            </w:pPr>
            <w:r w:rsidRPr="007A33A1">
              <w:rPr>
                <w:b/>
                <w:sz w:val="22"/>
                <w:szCs w:val="22"/>
                <w:lang w:val="uk-UA"/>
              </w:rPr>
              <w:t xml:space="preserve">своєчасно оприлюднювати (розкривати) наявну </w:t>
            </w:r>
            <w:proofErr w:type="spellStart"/>
            <w:r w:rsidRPr="007A33A1">
              <w:rPr>
                <w:b/>
                <w:sz w:val="22"/>
                <w:szCs w:val="22"/>
                <w:lang w:val="uk-UA"/>
              </w:rPr>
              <w:t>інсайдерську</w:t>
            </w:r>
            <w:proofErr w:type="spellEnd"/>
            <w:r w:rsidRPr="007A33A1">
              <w:rPr>
                <w:b/>
                <w:sz w:val="22"/>
                <w:szCs w:val="22"/>
                <w:lang w:val="uk-UA"/>
              </w:rPr>
              <w:t xml:space="preserve"> інформацію про ліцензовану діяльність чи об’єкти, що належать чи підконтрольні ліцензіату, його материнській компанії чи </w:t>
            </w:r>
            <w:r w:rsidRPr="007A33A1">
              <w:rPr>
                <w:b/>
                <w:sz w:val="22"/>
                <w:szCs w:val="22"/>
                <w:lang w:val="uk-UA"/>
              </w:rPr>
              <w:lastRenderedPageBreak/>
              <w:t xml:space="preserve">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b/>
                <w:sz w:val="22"/>
                <w:szCs w:val="22"/>
                <w:lang w:val="uk-UA"/>
              </w:rPr>
              <w:t>інсайдерської</w:t>
            </w:r>
            <w:proofErr w:type="spellEnd"/>
            <w:r w:rsidRPr="007A33A1">
              <w:rPr>
                <w:b/>
                <w:sz w:val="22"/>
                <w:szCs w:val="22"/>
                <w:lang w:val="uk-UA"/>
              </w:rPr>
              <w:t xml:space="preserve"> інформації; </w:t>
            </w:r>
          </w:p>
          <w:p w14:paraId="3795AD9F" w14:textId="77777777" w:rsidR="001A70C0" w:rsidRPr="007A33A1" w:rsidRDefault="001A70C0" w:rsidP="001A70C0">
            <w:pPr>
              <w:ind w:firstLine="567"/>
              <w:jc w:val="both"/>
              <w:rPr>
                <w:b/>
                <w:sz w:val="22"/>
                <w:szCs w:val="22"/>
                <w:lang w:val="uk-UA"/>
              </w:rPr>
            </w:pPr>
            <w:r w:rsidRPr="007A33A1">
              <w:rPr>
                <w:b/>
                <w:sz w:val="22"/>
                <w:szCs w:val="22"/>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04327539" w14:textId="77777777" w:rsidR="001A70C0" w:rsidRPr="007A33A1" w:rsidRDefault="001A70C0" w:rsidP="001A70C0">
            <w:pPr>
              <w:ind w:firstLine="567"/>
              <w:jc w:val="both"/>
              <w:rPr>
                <w:b/>
                <w:sz w:val="22"/>
                <w:szCs w:val="22"/>
                <w:lang w:val="uk-UA"/>
              </w:rPr>
            </w:pPr>
            <w:r w:rsidRPr="007A33A1">
              <w:rPr>
                <w:b/>
                <w:sz w:val="22"/>
                <w:szCs w:val="22"/>
                <w:lang w:val="uk-UA"/>
              </w:rPr>
              <w:t>не здійснювати маніпулювання чи спроби маніпулювання на ринку електричної енергії.</w:t>
            </w:r>
          </w:p>
          <w:p w14:paraId="1EC7B1A0" w14:textId="77777777" w:rsidR="001A70C0" w:rsidRPr="007A33A1" w:rsidRDefault="001A70C0" w:rsidP="001A70C0">
            <w:pPr>
              <w:rPr>
                <w:b/>
                <w:sz w:val="22"/>
                <w:szCs w:val="22"/>
                <w:lang w:val="uk-UA"/>
              </w:rPr>
            </w:pPr>
          </w:p>
        </w:tc>
        <w:tc>
          <w:tcPr>
            <w:tcW w:w="5245" w:type="dxa"/>
          </w:tcPr>
          <w:p w14:paraId="6DF5F727" w14:textId="77777777" w:rsidR="001A70C0" w:rsidRPr="007A33A1" w:rsidRDefault="001A70C0" w:rsidP="001A70C0">
            <w:pPr>
              <w:rPr>
                <w:sz w:val="22"/>
                <w:szCs w:val="22"/>
                <w:lang w:val="uk-UA"/>
              </w:rPr>
            </w:pPr>
          </w:p>
          <w:p w14:paraId="10177D92" w14:textId="77777777" w:rsidR="001A70C0" w:rsidRPr="007A33A1" w:rsidRDefault="001A70C0" w:rsidP="001A70C0">
            <w:pPr>
              <w:rPr>
                <w:sz w:val="22"/>
                <w:szCs w:val="22"/>
                <w:lang w:val="uk-UA"/>
              </w:rPr>
            </w:pPr>
          </w:p>
          <w:p w14:paraId="7038FAD1" w14:textId="77777777" w:rsidR="001A70C0" w:rsidRPr="007A33A1" w:rsidRDefault="001A70C0" w:rsidP="001A70C0">
            <w:pPr>
              <w:rPr>
                <w:sz w:val="22"/>
                <w:szCs w:val="22"/>
                <w:lang w:val="uk-UA"/>
              </w:rPr>
            </w:pPr>
          </w:p>
          <w:p w14:paraId="54FB0748" w14:textId="77777777" w:rsidR="001A70C0" w:rsidRPr="007A33A1" w:rsidRDefault="001A70C0" w:rsidP="001A70C0">
            <w:pPr>
              <w:rPr>
                <w:sz w:val="22"/>
                <w:szCs w:val="22"/>
                <w:lang w:val="uk-UA"/>
              </w:rPr>
            </w:pPr>
          </w:p>
          <w:p w14:paraId="3D53299A" w14:textId="77777777" w:rsidR="001A70C0" w:rsidRPr="007A33A1" w:rsidRDefault="001A70C0" w:rsidP="001A70C0">
            <w:pPr>
              <w:rPr>
                <w:sz w:val="22"/>
                <w:szCs w:val="22"/>
                <w:lang w:val="uk-UA"/>
              </w:rPr>
            </w:pPr>
          </w:p>
          <w:p w14:paraId="3A6FC79F" w14:textId="77777777" w:rsidR="001A70C0" w:rsidRPr="007A33A1" w:rsidRDefault="001A70C0" w:rsidP="001A70C0">
            <w:pPr>
              <w:rPr>
                <w:sz w:val="22"/>
                <w:szCs w:val="22"/>
                <w:lang w:val="uk-UA"/>
              </w:rPr>
            </w:pPr>
          </w:p>
          <w:p w14:paraId="6D49EDF5" w14:textId="77777777" w:rsidR="001A70C0" w:rsidRPr="007A33A1" w:rsidRDefault="001A70C0" w:rsidP="001A70C0">
            <w:pPr>
              <w:rPr>
                <w:sz w:val="22"/>
                <w:szCs w:val="22"/>
                <w:lang w:val="uk-UA"/>
              </w:rPr>
            </w:pPr>
          </w:p>
          <w:p w14:paraId="483ACFFB" w14:textId="77777777" w:rsidR="001A70C0" w:rsidRPr="007A33A1" w:rsidRDefault="001A70C0" w:rsidP="001A70C0">
            <w:pPr>
              <w:rPr>
                <w:sz w:val="22"/>
                <w:szCs w:val="22"/>
                <w:lang w:val="uk-UA"/>
              </w:rPr>
            </w:pPr>
          </w:p>
          <w:p w14:paraId="1349B351" w14:textId="77777777" w:rsidR="001A70C0" w:rsidRPr="007A33A1" w:rsidRDefault="001A70C0" w:rsidP="001A70C0">
            <w:pPr>
              <w:rPr>
                <w:sz w:val="22"/>
                <w:szCs w:val="22"/>
                <w:lang w:val="uk-UA"/>
              </w:rPr>
            </w:pPr>
          </w:p>
          <w:p w14:paraId="0D70E9D2" w14:textId="77777777" w:rsidR="001A70C0" w:rsidRPr="007A33A1" w:rsidRDefault="001A70C0" w:rsidP="001A70C0">
            <w:pPr>
              <w:rPr>
                <w:sz w:val="22"/>
                <w:szCs w:val="22"/>
                <w:lang w:val="uk-UA"/>
              </w:rPr>
            </w:pPr>
          </w:p>
          <w:p w14:paraId="3FC6C407" w14:textId="77777777" w:rsidR="001A70C0" w:rsidRPr="007A33A1" w:rsidRDefault="001A70C0" w:rsidP="001A70C0">
            <w:pPr>
              <w:rPr>
                <w:sz w:val="22"/>
                <w:szCs w:val="22"/>
                <w:lang w:val="uk-UA"/>
              </w:rPr>
            </w:pPr>
          </w:p>
          <w:p w14:paraId="475B16DC" w14:textId="77777777" w:rsidR="001A70C0" w:rsidRPr="007A33A1" w:rsidRDefault="001A70C0" w:rsidP="001A70C0">
            <w:pPr>
              <w:rPr>
                <w:sz w:val="22"/>
                <w:szCs w:val="22"/>
                <w:lang w:val="uk-UA"/>
              </w:rPr>
            </w:pPr>
          </w:p>
          <w:p w14:paraId="5B34CF7E" w14:textId="77777777" w:rsidR="00740FEA" w:rsidRPr="007A33A1" w:rsidRDefault="00740FEA" w:rsidP="001A70C0">
            <w:pPr>
              <w:rPr>
                <w:sz w:val="22"/>
                <w:szCs w:val="22"/>
                <w:lang w:val="uk-UA"/>
              </w:rPr>
            </w:pPr>
          </w:p>
          <w:p w14:paraId="36C5028D" w14:textId="77777777" w:rsidR="00740FEA" w:rsidRPr="007A33A1" w:rsidRDefault="00740FEA" w:rsidP="001A70C0">
            <w:pPr>
              <w:rPr>
                <w:sz w:val="22"/>
                <w:szCs w:val="22"/>
                <w:lang w:val="uk-UA"/>
              </w:rPr>
            </w:pPr>
          </w:p>
          <w:p w14:paraId="0C88D95B" w14:textId="77777777" w:rsidR="001A70C0" w:rsidRPr="007A33A1" w:rsidRDefault="001A70C0" w:rsidP="001A70C0">
            <w:pPr>
              <w:rPr>
                <w:sz w:val="22"/>
                <w:szCs w:val="22"/>
                <w:lang w:val="uk-UA"/>
              </w:rPr>
            </w:pPr>
          </w:p>
          <w:p w14:paraId="7230FFB9" w14:textId="77777777" w:rsidR="00740FEA" w:rsidRPr="007A33A1" w:rsidRDefault="00740FEA" w:rsidP="001A70C0">
            <w:pPr>
              <w:rPr>
                <w:b/>
                <w:sz w:val="22"/>
                <w:szCs w:val="22"/>
                <w:lang w:val="uk-UA"/>
              </w:rPr>
            </w:pPr>
          </w:p>
          <w:p w14:paraId="1A1EB9A3" w14:textId="77777777" w:rsidR="00740FEA" w:rsidRPr="007A33A1" w:rsidRDefault="00740FEA" w:rsidP="001A70C0">
            <w:pPr>
              <w:rPr>
                <w:b/>
                <w:sz w:val="22"/>
                <w:szCs w:val="22"/>
                <w:lang w:val="uk-UA"/>
              </w:rPr>
            </w:pPr>
          </w:p>
          <w:p w14:paraId="31D61BF3" w14:textId="77777777" w:rsidR="00740FEA" w:rsidRPr="007A33A1" w:rsidRDefault="00740FEA" w:rsidP="001A70C0">
            <w:pPr>
              <w:rPr>
                <w:b/>
                <w:sz w:val="22"/>
                <w:szCs w:val="22"/>
                <w:lang w:val="uk-UA"/>
              </w:rPr>
            </w:pPr>
          </w:p>
          <w:p w14:paraId="7D185D37" w14:textId="77777777" w:rsidR="00A03127" w:rsidRPr="007A33A1" w:rsidRDefault="00A03127" w:rsidP="001A70C0">
            <w:pPr>
              <w:rPr>
                <w:b/>
                <w:sz w:val="22"/>
                <w:szCs w:val="22"/>
                <w:lang w:val="uk-UA"/>
              </w:rPr>
            </w:pPr>
          </w:p>
          <w:p w14:paraId="20FCFB65" w14:textId="77777777" w:rsidR="00740FEA" w:rsidRPr="007A33A1" w:rsidRDefault="00740FEA" w:rsidP="001A70C0">
            <w:pPr>
              <w:rPr>
                <w:b/>
                <w:sz w:val="22"/>
                <w:szCs w:val="22"/>
                <w:lang w:val="uk-UA"/>
              </w:rPr>
            </w:pPr>
          </w:p>
          <w:p w14:paraId="79072CF4" w14:textId="244521CB" w:rsidR="001A70C0" w:rsidRPr="007A33A1" w:rsidRDefault="001A70C0" w:rsidP="001A70C0">
            <w:pPr>
              <w:rPr>
                <w:b/>
                <w:sz w:val="22"/>
                <w:szCs w:val="22"/>
                <w:lang w:val="uk-UA"/>
              </w:rPr>
            </w:pPr>
            <w:r w:rsidRPr="007A33A1">
              <w:rPr>
                <w:b/>
                <w:sz w:val="22"/>
                <w:szCs w:val="22"/>
                <w:lang w:val="uk-UA"/>
              </w:rPr>
              <w:t xml:space="preserve">Олег </w:t>
            </w:r>
            <w:proofErr w:type="spellStart"/>
            <w:r w:rsidRPr="007A33A1">
              <w:rPr>
                <w:b/>
                <w:sz w:val="22"/>
                <w:szCs w:val="22"/>
                <w:lang w:val="uk-UA"/>
              </w:rPr>
              <w:t>Бакулін</w:t>
            </w:r>
            <w:proofErr w:type="spellEnd"/>
            <w:r w:rsidRPr="007A33A1">
              <w:rPr>
                <w:b/>
                <w:sz w:val="22"/>
                <w:szCs w:val="22"/>
                <w:lang w:val="uk-UA"/>
              </w:rPr>
              <w:t xml:space="preserve"> </w:t>
            </w:r>
          </w:p>
          <w:p w14:paraId="235495FC" w14:textId="77777777" w:rsidR="001A70C0" w:rsidRPr="007A33A1" w:rsidRDefault="001A70C0" w:rsidP="001A70C0">
            <w:pPr>
              <w:rPr>
                <w:b/>
                <w:sz w:val="22"/>
                <w:szCs w:val="22"/>
                <w:lang w:val="uk-UA"/>
              </w:rPr>
            </w:pPr>
            <w:r w:rsidRPr="007A33A1">
              <w:rPr>
                <w:b/>
                <w:sz w:val="22"/>
                <w:szCs w:val="22"/>
                <w:lang w:val="uk-UA"/>
              </w:rPr>
              <w:t>ТОВ «Нові Енергетичні Проекти»</w:t>
            </w:r>
          </w:p>
          <w:p w14:paraId="7F0ABC6F" w14:textId="77777777"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підпункти 45-47 пункту виключити</w:t>
            </w:r>
          </w:p>
          <w:p w14:paraId="59EBF0FF"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4B895E72" w14:textId="77777777" w:rsidR="001A70C0" w:rsidRPr="007A33A1" w:rsidRDefault="001A70C0" w:rsidP="001A70C0">
            <w:pPr>
              <w:pStyle w:val="a4"/>
              <w:jc w:val="both"/>
              <w:rPr>
                <w:rFonts w:ascii="Times New Roman" w:hAnsi="Times New Roman" w:cs="Times New Roman"/>
                <w:shd w:val="clear" w:color="auto" w:fill="FFFFFF"/>
              </w:rPr>
            </w:pPr>
            <w:r w:rsidRPr="007A33A1">
              <w:rPr>
                <w:rFonts w:ascii="Times New Roman" w:hAnsi="Times New Roman" w:cs="Times New Roman"/>
                <w:shd w:val="clear" w:color="auto" w:fill="FFFFFF"/>
              </w:rPr>
              <w:t xml:space="preserve">   НКРЕКП, включаючи такі порушення до ліцензійних умов, створює передумови для притягнення суб’єктів ринків – ліцензіатів до подвійної відповідальності, що прямо заборонено </w:t>
            </w:r>
            <w:r w:rsidRPr="007A33A1">
              <w:rPr>
                <w:rStyle w:val="rvts9"/>
                <w:rFonts w:ascii="Times New Roman" w:hAnsi="Times New Roman" w:cs="Times New Roman"/>
                <w:bCs/>
              </w:rPr>
              <w:t xml:space="preserve">статтею 61 </w:t>
            </w:r>
            <w:r w:rsidRPr="007A33A1">
              <w:rPr>
                <w:rStyle w:val="rvts9"/>
                <w:rFonts w:ascii="Times New Roman" w:hAnsi="Times New Roman" w:cs="Times New Roman"/>
                <w:bCs/>
                <w:shd w:val="clear" w:color="auto" w:fill="FFFFFF"/>
              </w:rPr>
              <w:t>Конституції України, що н</w:t>
            </w:r>
            <w:r w:rsidRPr="007A33A1">
              <w:rPr>
                <w:rFonts w:ascii="Times New Roman" w:hAnsi="Times New Roman" w:cs="Times New Roman"/>
                <w:shd w:val="clear" w:color="auto" w:fill="FFFFFF"/>
              </w:rPr>
              <w:t>іхто не може бути двічі притягнений до юридичної відповідальності одного виду за одне й те саме правопорушення.</w:t>
            </w:r>
          </w:p>
          <w:p w14:paraId="6FF92642" w14:textId="77777777" w:rsidR="001A70C0" w:rsidRPr="007A33A1" w:rsidRDefault="001A70C0" w:rsidP="001A70C0">
            <w:pPr>
              <w:rPr>
                <w:sz w:val="22"/>
                <w:szCs w:val="22"/>
                <w:lang w:val="uk-UA"/>
              </w:rPr>
            </w:pPr>
          </w:p>
          <w:p w14:paraId="23C7F24D" w14:textId="77777777" w:rsidR="00A03127" w:rsidRPr="007A33A1" w:rsidRDefault="00A03127" w:rsidP="001A70C0">
            <w:pPr>
              <w:rPr>
                <w:sz w:val="22"/>
                <w:szCs w:val="22"/>
                <w:lang w:val="uk-UA"/>
              </w:rPr>
            </w:pPr>
          </w:p>
          <w:p w14:paraId="443DB2EE" w14:textId="77777777" w:rsidR="001A70C0" w:rsidRPr="007A33A1" w:rsidRDefault="001A70C0" w:rsidP="001A70C0">
            <w:pPr>
              <w:tabs>
                <w:tab w:val="left" w:pos="228"/>
              </w:tabs>
              <w:rPr>
                <w:b/>
                <w:sz w:val="22"/>
                <w:szCs w:val="22"/>
                <w:lang w:val="uk-UA"/>
              </w:rPr>
            </w:pPr>
            <w:r w:rsidRPr="007A33A1">
              <w:rPr>
                <w:b/>
                <w:sz w:val="22"/>
                <w:szCs w:val="22"/>
                <w:lang w:val="uk-UA"/>
              </w:rPr>
              <w:t xml:space="preserve">Асоціація газодобувних компаній України </w:t>
            </w:r>
          </w:p>
          <w:p w14:paraId="56483EF5" w14:textId="77777777" w:rsidR="00215277" w:rsidRPr="007A33A1" w:rsidRDefault="00215277" w:rsidP="00215277">
            <w:pPr>
              <w:tabs>
                <w:tab w:val="left" w:pos="228"/>
              </w:tabs>
              <w:jc w:val="both"/>
              <w:rPr>
                <w:b/>
                <w:sz w:val="22"/>
                <w:szCs w:val="22"/>
                <w:lang w:val="uk-UA"/>
              </w:rPr>
            </w:pPr>
            <w:r w:rsidRPr="007A33A1">
              <w:rPr>
                <w:b/>
                <w:sz w:val="22"/>
                <w:szCs w:val="22"/>
                <w:lang w:val="uk-UA"/>
              </w:rPr>
              <w:lastRenderedPageBreak/>
              <w:t>АСЕУ</w:t>
            </w:r>
          </w:p>
          <w:p w14:paraId="2CA42B4D" w14:textId="77777777" w:rsidR="00215277" w:rsidRPr="007A33A1" w:rsidRDefault="00215277" w:rsidP="00215277">
            <w:pPr>
              <w:tabs>
                <w:tab w:val="left" w:pos="228"/>
              </w:tabs>
              <w:jc w:val="both"/>
              <w:rPr>
                <w:b/>
                <w:sz w:val="22"/>
                <w:szCs w:val="22"/>
                <w:lang w:val="uk-UA"/>
              </w:rPr>
            </w:pPr>
            <w:r w:rsidRPr="007A33A1">
              <w:rPr>
                <w:b/>
                <w:sz w:val="22"/>
                <w:szCs w:val="22"/>
                <w:lang w:val="uk-UA"/>
              </w:rPr>
              <w:t>УВЕА</w:t>
            </w:r>
          </w:p>
          <w:p w14:paraId="311DEAD6" w14:textId="77777777" w:rsidR="00215277" w:rsidRPr="007A33A1" w:rsidRDefault="00215277" w:rsidP="00215277">
            <w:pPr>
              <w:tabs>
                <w:tab w:val="left" w:pos="228"/>
              </w:tabs>
              <w:jc w:val="both"/>
              <w:rPr>
                <w:b/>
                <w:sz w:val="22"/>
                <w:szCs w:val="22"/>
                <w:lang w:val="uk-UA"/>
              </w:rPr>
            </w:pPr>
            <w:r w:rsidRPr="007A33A1">
              <w:rPr>
                <w:b/>
                <w:sz w:val="22"/>
                <w:szCs w:val="22"/>
                <w:lang w:val="uk-UA"/>
              </w:rPr>
              <w:t>УАВЕ</w:t>
            </w:r>
          </w:p>
          <w:p w14:paraId="63C6E09E" w14:textId="77777777" w:rsidR="00215277" w:rsidRPr="007A33A1" w:rsidRDefault="00215277" w:rsidP="00215277">
            <w:pPr>
              <w:tabs>
                <w:tab w:val="left" w:pos="228"/>
              </w:tabs>
              <w:jc w:val="both"/>
              <w:rPr>
                <w:b/>
                <w:sz w:val="22"/>
                <w:szCs w:val="22"/>
                <w:lang w:val="uk-UA"/>
              </w:rPr>
            </w:pPr>
            <w:r w:rsidRPr="007A33A1">
              <w:rPr>
                <w:b/>
                <w:sz w:val="22"/>
                <w:szCs w:val="22"/>
                <w:lang w:val="uk-UA"/>
              </w:rPr>
              <w:t>ЄУЕА</w:t>
            </w:r>
          </w:p>
          <w:p w14:paraId="7D37262C" w14:textId="77777777"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підпункти 46-47 пункту виключити</w:t>
            </w:r>
          </w:p>
          <w:p w14:paraId="47C052EE"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383A527F" w14:textId="77777777" w:rsidR="001A70C0" w:rsidRPr="007A33A1" w:rsidRDefault="001A70C0" w:rsidP="001A70C0">
            <w:pPr>
              <w:jc w:val="both"/>
              <w:rPr>
                <w:rStyle w:val="fontstyle01"/>
                <w:rFonts w:ascii="Times New Roman" w:hAnsi="Times New Roman"/>
                <w:sz w:val="22"/>
                <w:szCs w:val="22"/>
                <w:lang w:val="uk-UA"/>
              </w:rPr>
            </w:pPr>
            <w:r w:rsidRPr="007A33A1">
              <w:rPr>
                <w:rStyle w:val="fontstyle01"/>
                <w:rFonts w:ascii="Times New Roman" w:hAnsi="Times New Roman"/>
                <w:sz w:val="22"/>
                <w:szCs w:val="22"/>
                <w:lang w:val="uk-UA"/>
              </w:rPr>
              <w:t>Зміни до ліцензійних умов, які фактично дублюють положення Закону № 3141,</w:t>
            </w:r>
            <w:r w:rsidRPr="007A33A1">
              <w:rPr>
                <w:color w:val="000000"/>
                <w:sz w:val="22"/>
                <w:szCs w:val="22"/>
                <w:lang w:val="uk-UA"/>
              </w:rPr>
              <w:br/>
            </w:r>
            <w:r w:rsidRPr="007A33A1">
              <w:rPr>
                <w:rStyle w:val="fontstyle01"/>
                <w:rFonts w:ascii="Times New Roman" w:hAnsi="Times New Roman"/>
                <w:sz w:val="22"/>
                <w:szCs w:val="22"/>
                <w:lang w:val="uk-UA"/>
              </w:rPr>
              <w:t>обумовлять притягнення учасників</w:t>
            </w:r>
            <w:r w:rsidRPr="007A33A1">
              <w:rPr>
                <w:color w:val="000000"/>
                <w:sz w:val="22"/>
                <w:szCs w:val="22"/>
                <w:lang w:val="uk-UA"/>
              </w:rPr>
              <w:br/>
            </w:r>
            <w:r w:rsidRPr="007A33A1">
              <w:rPr>
                <w:rStyle w:val="fontstyle01"/>
                <w:rFonts w:ascii="Times New Roman" w:hAnsi="Times New Roman"/>
                <w:sz w:val="22"/>
                <w:szCs w:val="22"/>
                <w:lang w:val="uk-UA"/>
              </w:rPr>
              <w:t>ринку електроенергії до відповідальності у вигляді штрафу за одне й те саме порушення двічі – як за</w:t>
            </w:r>
            <w:r w:rsidRPr="007A33A1">
              <w:rPr>
                <w:color w:val="000000"/>
                <w:sz w:val="22"/>
                <w:szCs w:val="22"/>
                <w:lang w:val="uk-UA"/>
              </w:rPr>
              <w:br/>
            </w:r>
            <w:r w:rsidRPr="007A33A1">
              <w:rPr>
                <w:rStyle w:val="fontstyle01"/>
                <w:rFonts w:ascii="Times New Roman" w:hAnsi="Times New Roman"/>
                <w:sz w:val="22"/>
                <w:szCs w:val="22"/>
                <w:lang w:val="uk-UA"/>
              </w:rPr>
              <w:t>порушення пунктів 51 та 52 ч. 4 ст. 77 Закону України «Про ринок електричної енергії», так і за</w:t>
            </w:r>
            <w:r w:rsidRPr="007A33A1">
              <w:rPr>
                <w:color w:val="000000"/>
                <w:sz w:val="22"/>
                <w:szCs w:val="22"/>
                <w:lang w:val="uk-UA"/>
              </w:rPr>
              <w:br/>
            </w:r>
            <w:r w:rsidRPr="007A33A1">
              <w:rPr>
                <w:rStyle w:val="fontstyle01"/>
                <w:rFonts w:ascii="Times New Roman" w:hAnsi="Times New Roman"/>
                <w:sz w:val="22"/>
                <w:szCs w:val="22"/>
                <w:lang w:val="uk-UA"/>
              </w:rPr>
              <w:t>порушення ліцензійних вимог згідно п. 4 ч. 4 ст. 77 Закону України «Про ринок електричної енергії».</w:t>
            </w:r>
          </w:p>
          <w:p w14:paraId="307BAA67" w14:textId="77777777" w:rsidR="001A70C0" w:rsidRPr="007A33A1" w:rsidRDefault="001A70C0" w:rsidP="001A70C0">
            <w:pPr>
              <w:jc w:val="both"/>
              <w:rPr>
                <w:rStyle w:val="fontstyle01"/>
                <w:rFonts w:ascii="Times New Roman" w:hAnsi="Times New Roman"/>
                <w:sz w:val="22"/>
                <w:szCs w:val="22"/>
                <w:lang w:val="uk-UA"/>
              </w:rPr>
            </w:pPr>
            <w:r w:rsidRPr="007A33A1">
              <w:rPr>
                <w:rStyle w:val="fontstyle01"/>
                <w:lang w:val="uk-UA"/>
              </w:rPr>
              <w:t xml:space="preserve">   </w:t>
            </w:r>
            <w:r w:rsidRPr="007A33A1">
              <w:rPr>
                <w:rStyle w:val="fontstyle01"/>
                <w:rFonts w:ascii="Times New Roman" w:hAnsi="Times New Roman"/>
                <w:sz w:val="22"/>
                <w:szCs w:val="22"/>
                <w:lang w:val="uk-UA"/>
              </w:rPr>
              <w:t>Подвійне застосування двох штрафних каральних заходів є не лише непропорційним та надмірним обтяженням для учасників ринку, але й</w:t>
            </w:r>
            <w:r w:rsidRPr="007A33A1">
              <w:rPr>
                <w:color w:val="000000"/>
                <w:sz w:val="22"/>
                <w:szCs w:val="22"/>
                <w:lang w:val="uk-UA"/>
              </w:rPr>
              <w:br/>
            </w:r>
            <w:r w:rsidRPr="007A33A1">
              <w:rPr>
                <w:rStyle w:val="fontstyle01"/>
                <w:rFonts w:ascii="Times New Roman" w:hAnsi="Times New Roman"/>
                <w:sz w:val="22"/>
                <w:szCs w:val="22"/>
                <w:lang w:val="uk-UA"/>
              </w:rPr>
              <w:t>є прямим порушенням основних принципів діяльності Регулятора – законності та справедливості, та вимог ст. 61 Конституції України, відповідно до якої ніхто не може бути двічі притягнений до юридичної</w:t>
            </w:r>
            <w:r w:rsidRPr="007A33A1">
              <w:rPr>
                <w:color w:val="000000"/>
                <w:sz w:val="22"/>
                <w:szCs w:val="22"/>
                <w:lang w:val="uk-UA"/>
              </w:rPr>
              <w:br/>
            </w:r>
            <w:r w:rsidRPr="007A33A1">
              <w:rPr>
                <w:rStyle w:val="fontstyle01"/>
                <w:rFonts w:ascii="Times New Roman" w:hAnsi="Times New Roman"/>
                <w:sz w:val="22"/>
                <w:szCs w:val="22"/>
                <w:lang w:val="uk-UA"/>
              </w:rPr>
              <w:t>відповідальності одного виду за одне й те саме правопорушення.</w:t>
            </w:r>
          </w:p>
          <w:p w14:paraId="13450A36" w14:textId="77777777" w:rsidR="001A70C0" w:rsidRPr="007A33A1" w:rsidRDefault="001A70C0" w:rsidP="001A70C0">
            <w:pPr>
              <w:jc w:val="both"/>
              <w:rPr>
                <w:sz w:val="22"/>
                <w:szCs w:val="22"/>
                <w:lang w:val="uk-UA"/>
              </w:rPr>
            </w:pPr>
            <w:r w:rsidRPr="007A33A1">
              <w:rPr>
                <w:rStyle w:val="fontstyle01"/>
                <w:rFonts w:ascii="Times New Roman" w:hAnsi="Times New Roman"/>
                <w:sz w:val="22"/>
                <w:szCs w:val="22"/>
                <w:lang w:val="uk-UA"/>
              </w:rPr>
              <w:t xml:space="preserve">   Більше того, у діючій редакції</w:t>
            </w:r>
            <w:r w:rsidRPr="007A33A1">
              <w:rPr>
                <w:color w:val="000000"/>
                <w:sz w:val="22"/>
                <w:szCs w:val="22"/>
                <w:lang w:val="uk-UA"/>
              </w:rPr>
              <w:br/>
            </w:r>
            <w:r w:rsidRPr="007A33A1">
              <w:rPr>
                <w:rStyle w:val="fontstyle01"/>
                <w:rFonts w:ascii="Times New Roman" w:hAnsi="Times New Roman"/>
                <w:sz w:val="22"/>
                <w:szCs w:val="22"/>
                <w:lang w:val="uk-UA"/>
              </w:rPr>
              <w:t>ліцензійних умов  вже наявні такі вимоги до ліцензіатів,  що фактично виключає необхідність внесення запропонованих змін до ліцензійних умов.</w:t>
            </w:r>
          </w:p>
          <w:p w14:paraId="5AA57675" w14:textId="77777777" w:rsidR="001A70C0" w:rsidRPr="007A33A1" w:rsidRDefault="001A70C0" w:rsidP="001A70C0">
            <w:pPr>
              <w:rPr>
                <w:sz w:val="22"/>
                <w:szCs w:val="22"/>
                <w:lang w:val="uk-UA"/>
              </w:rPr>
            </w:pPr>
          </w:p>
        </w:tc>
        <w:tc>
          <w:tcPr>
            <w:tcW w:w="5210" w:type="dxa"/>
          </w:tcPr>
          <w:p w14:paraId="174825C5" w14:textId="77777777" w:rsidR="001A70C0" w:rsidRPr="007A33A1" w:rsidRDefault="001A70C0" w:rsidP="001A70C0">
            <w:pPr>
              <w:jc w:val="center"/>
              <w:rPr>
                <w:sz w:val="24"/>
                <w:szCs w:val="24"/>
                <w:lang w:val="uk-UA"/>
              </w:rPr>
            </w:pPr>
          </w:p>
          <w:p w14:paraId="65C5632A" w14:textId="77777777" w:rsidR="00970391" w:rsidRPr="007A33A1" w:rsidRDefault="00970391" w:rsidP="001A70C0">
            <w:pPr>
              <w:jc w:val="center"/>
              <w:rPr>
                <w:sz w:val="24"/>
                <w:szCs w:val="24"/>
                <w:lang w:val="uk-UA"/>
              </w:rPr>
            </w:pPr>
          </w:p>
          <w:p w14:paraId="4949A919" w14:textId="77777777" w:rsidR="00970391" w:rsidRPr="007A33A1" w:rsidRDefault="00970391" w:rsidP="001A70C0">
            <w:pPr>
              <w:jc w:val="center"/>
              <w:rPr>
                <w:sz w:val="24"/>
                <w:szCs w:val="24"/>
                <w:lang w:val="uk-UA"/>
              </w:rPr>
            </w:pPr>
          </w:p>
          <w:p w14:paraId="686DEEE8" w14:textId="77777777" w:rsidR="00970391" w:rsidRPr="007A33A1" w:rsidRDefault="00970391" w:rsidP="001A70C0">
            <w:pPr>
              <w:jc w:val="center"/>
              <w:rPr>
                <w:sz w:val="24"/>
                <w:szCs w:val="24"/>
                <w:lang w:val="uk-UA"/>
              </w:rPr>
            </w:pPr>
          </w:p>
          <w:p w14:paraId="49C00DEE" w14:textId="77777777" w:rsidR="00970391" w:rsidRPr="007A33A1" w:rsidRDefault="00970391" w:rsidP="001A70C0">
            <w:pPr>
              <w:jc w:val="center"/>
              <w:rPr>
                <w:sz w:val="24"/>
                <w:szCs w:val="24"/>
                <w:lang w:val="uk-UA"/>
              </w:rPr>
            </w:pPr>
          </w:p>
          <w:p w14:paraId="116EDEC6" w14:textId="77777777" w:rsidR="00970391" w:rsidRPr="007A33A1" w:rsidRDefault="00970391" w:rsidP="001A70C0">
            <w:pPr>
              <w:jc w:val="center"/>
              <w:rPr>
                <w:sz w:val="24"/>
                <w:szCs w:val="24"/>
                <w:lang w:val="uk-UA"/>
              </w:rPr>
            </w:pPr>
          </w:p>
          <w:p w14:paraId="02657645" w14:textId="77777777" w:rsidR="00970391" w:rsidRPr="007A33A1" w:rsidRDefault="00970391" w:rsidP="001A70C0">
            <w:pPr>
              <w:jc w:val="center"/>
              <w:rPr>
                <w:sz w:val="24"/>
                <w:szCs w:val="24"/>
                <w:lang w:val="uk-UA"/>
              </w:rPr>
            </w:pPr>
          </w:p>
          <w:p w14:paraId="2EE6EF26" w14:textId="18D97646" w:rsidR="00970391" w:rsidRPr="007A33A1" w:rsidRDefault="00740FEA" w:rsidP="00740FEA">
            <w:pPr>
              <w:rPr>
                <w:b/>
                <w:bCs/>
                <w:sz w:val="24"/>
                <w:szCs w:val="24"/>
                <w:lang w:val="uk-UA"/>
              </w:rPr>
            </w:pPr>
            <w:r w:rsidRPr="007A33A1">
              <w:rPr>
                <w:b/>
                <w:bCs/>
                <w:sz w:val="24"/>
                <w:szCs w:val="24"/>
                <w:lang w:val="uk-UA"/>
              </w:rPr>
              <w:t xml:space="preserve">Пропонується викласти у такій редакції: </w:t>
            </w:r>
          </w:p>
          <w:p w14:paraId="7C24B11F" w14:textId="3B43D5A0" w:rsidR="00740FEA" w:rsidRPr="007A33A1" w:rsidRDefault="00740FEA" w:rsidP="00740FEA">
            <w:pPr>
              <w:jc w:val="both"/>
              <w:rPr>
                <w:sz w:val="24"/>
                <w:szCs w:val="24"/>
                <w:lang w:val="uk-UA"/>
              </w:rPr>
            </w:pPr>
            <w:r w:rsidRPr="007A33A1">
              <w:rPr>
                <w:sz w:val="24"/>
                <w:szCs w:val="24"/>
                <w:lang w:val="uk-UA"/>
              </w:rPr>
              <w:t>«4) надавати повідомлення про договірні обсяги купівлі-продажу електричної енергії за двосторонніми договорами, договорами експорту, у порядку, визначеному правилами ринку;»</w:t>
            </w:r>
          </w:p>
          <w:p w14:paraId="29E09AE6" w14:textId="77777777" w:rsidR="00740FEA" w:rsidRPr="007A33A1" w:rsidRDefault="00740FEA" w:rsidP="00970391">
            <w:pPr>
              <w:rPr>
                <w:b/>
                <w:bCs/>
                <w:sz w:val="24"/>
                <w:szCs w:val="24"/>
                <w:lang w:val="uk-UA"/>
              </w:rPr>
            </w:pPr>
          </w:p>
          <w:p w14:paraId="1A15E790" w14:textId="6E5CE8AD" w:rsidR="00740FEA" w:rsidRPr="007A33A1" w:rsidRDefault="00740FEA" w:rsidP="00970391">
            <w:pPr>
              <w:rPr>
                <w:b/>
                <w:bCs/>
                <w:sz w:val="24"/>
                <w:szCs w:val="24"/>
                <w:lang w:val="uk-UA"/>
              </w:rPr>
            </w:pPr>
            <w:r w:rsidRPr="007A33A1">
              <w:rPr>
                <w:b/>
                <w:bCs/>
                <w:sz w:val="24"/>
                <w:szCs w:val="24"/>
                <w:lang w:val="uk-UA"/>
              </w:rPr>
              <w:t>Пропонується викласти у такій редакції:</w:t>
            </w:r>
          </w:p>
          <w:p w14:paraId="11F7AF60" w14:textId="4D766F0F" w:rsidR="00740FEA" w:rsidRPr="007A33A1" w:rsidRDefault="00740FEA" w:rsidP="00740FEA">
            <w:pPr>
              <w:jc w:val="both"/>
              <w:rPr>
                <w:sz w:val="24"/>
                <w:szCs w:val="24"/>
                <w:lang w:val="uk-UA"/>
              </w:rPr>
            </w:pPr>
            <w:r w:rsidRPr="007A33A1">
              <w:rPr>
                <w:sz w:val="24"/>
                <w:szCs w:val="24"/>
                <w:lang w:val="uk-UA"/>
              </w:rPr>
              <w:t>«45) дотримуватись порядку, визначеного Кабінетом Міністрів України, при здійсненні експорт</w:t>
            </w:r>
            <w:r w:rsidR="00A03127" w:rsidRPr="007A33A1">
              <w:rPr>
                <w:sz w:val="24"/>
                <w:szCs w:val="24"/>
                <w:lang w:val="uk-UA"/>
              </w:rPr>
              <w:t>у</w:t>
            </w:r>
            <w:r w:rsidRPr="007A33A1">
              <w:rPr>
                <w:sz w:val="24"/>
                <w:szCs w:val="24"/>
                <w:lang w:val="uk-UA"/>
              </w:rPr>
              <w:t xml:space="preserve"> електричної енергії;»</w:t>
            </w:r>
          </w:p>
          <w:p w14:paraId="0CF78048" w14:textId="77777777" w:rsidR="00740FEA" w:rsidRPr="007A33A1" w:rsidRDefault="00740FEA" w:rsidP="00970391">
            <w:pPr>
              <w:rPr>
                <w:b/>
                <w:bCs/>
                <w:sz w:val="24"/>
                <w:szCs w:val="24"/>
                <w:lang w:val="uk-UA"/>
              </w:rPr>
            </w:pPr>
          </w:p>
          <w:p w14:paraId="0DE3334D" w14:textId="77777777" w:rsidR="009B36B1" w:rsidRPr="007A33A1" w:rsidRDefault="009B36B1" w:rsidP="009B36B1">
            <w:pPr>
              <w:rPr>
                <w:b/>
                <w:sz w:val="24"/>
                <w:szCs w:val="24"/>
                <w:shd w:val="clear" w:color="auto" w:fill="FFFFFF"/>
                <w:lang w:val="uk-UA"/>
              </w:rPr>
            </w:pPr>
            <w:r w:rsidRPr="007A33A1">
              <w:rPr>
                <w:b/>
                <w:sz w:val="24"/>
                <w:szCs w:val="24"/>
                <w:shd w:val="clear" w:color="auto" w:fill="FFFFFF"/>
                <w:lang w:val="uk-UA"/>
              </w:rPr>
              <w:t>Пропонується відхилити</w:t>
            </w:r>
          </w:p>
          <w:p w14:paraId="0D50E547" w14:textId="77777777" w:rsidR="00970391" w:rsidRPr="007A33A1" w:rsidRDefault="00970391" w:rsidP="00970391">
            <w:pPr>
              <w:jc w:val="both"/>
              <w:rPr>
                <w:sz w:val="24"/>
                <w:szCs w:val="24"/>
                <w:lang w:val="uk-UA"/>
              </w:rPr>
            </w:pPr>
            <w:r w:rsidRPr="007A33A1">
              <w:rPr>
                <w:sz w:val="24"/>
                <w:szCs w:val="24"/>
                <w:lang w:val="uk-UA"/>
              </w:rPr>
              <w:t>Відповідно до пункту 22</w:t>
            </w:r>
            <w:r w:rsidRPr="007A33A1">
              <w:rPr>
                <w:sz w:val="24"/>
                <w:szCs w:val="24"/>
                <w:vertAlign w:val="superscript"/>
                <w:lang w:val="uk-UA"/>
              </w:rPr>
              <w:t>1</w:t>
            </w:r>
            <w:r w:rsidRPr="007A33A1">
              <w:rPr>
                <w:sz w:val="24"/>
                <w:szCs w:val="24"/>
                <w:lang w:val="uk-UA"/>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державного регулювання у сферах енергетики та комунальних послуг Регулятор, зокрема, проводить розслідування зловживань на оптових енергетичних ринках у порядку, затвердженому Регулятором.</w:t>
            </w:r>
          </w:p>
          <w:p w14:paraId="737885A5" w14:textId="77777777" w:rsidR="00970391" w:rsidRPr="007A33A1" w:rsidRDefault="00970391" w:rsidP="00970391">
            <w:pPr>
              <w:jc w:val="both"/>
              <w:rPr>
                <w:sz w:val="24"/>
                <w:szCs w:val="24"/>
                <w:lang w:val="uk-UA"/>
              </w:rPr>
            </w:pPr>
            <w:r w:rsidRPr="007A33A1">
              <w:rPr>
                <w:sz w:val="24"/>
                <w:szCs w:val="24"/>
                <w:lang w:val="uk-UA"/>
              </w:rPr>
              <w:t xml:space="preserve">Відповідно до частини першої статті 19 Закону Регулятор здійснює державний контроль за </w:t>
            </w:r>
            <w:r w:rsidRPr="007A33A1">
              <w:rPr>
                <w:sz w:val="24"/>
                <w:szCs w:val="24"/>
                <w:lang w:val="uk-UA"/>
              </w:rPr>
              <w:lastRenderedPageBreak/>
              <w:t>дотриманням суб’єктами господарювання, що провадять діяльність у сферах енергетики та 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71ABF543" w14:textId="77777777" w:rsidR="00970391" w:rsidRPr="007A33A1" w:rsidRDefault="00970391" w:rsidP="00970391">
            <w:pPr>
              <w:jc w:val="both"/>
              <w:rPr>
                <w:sz w:val="24"/>
                <w:szCs w:val="24"/>
                <w:lang w:val="uk-UA"/>
              </w:rPr>
            </w:pPr>
            <w:r w:rsidRPr="007A33A1">
              <w:rPr>
                <w:sz w:val="24"/>
                <w:szCs w:val="24"/>
                <w:lang w:val="uk-UA"/>
              </w:rPr>
              <w:t>Частиною другою статті 77 Закону України «Про ринок електричної енергії» визначено, що є правопорушенням на ринку електричної енергії, до яких, зокрема, відноситься зловживання на оптовому енергетичному ринку.</w:t>
            </w:r>
          </w:p>
          <w:p w14:paraId="6CED01F3" w14:textId="77777777" w:rsidR="00970391" w:rsidRPr="007A33A1" w:rsidRDefault="00970391" w:rsidP="00970391">
            <w:pPr>
              <w:jc w:val="both"/>
              <w:rPr>
                <w:sz w:val="24"/>
                <w:szCs w:val="24"/>
                <w:lang w:val="uk-UA"/>
              </w:rPr>
            </w:pPr>
            <w:r w:rsidRPr="007A33A1">
              <w:rPr>
                <w:sz w:val="24"/>
                <w:szCs w:val="24"/>
                <w:lang w:val="uk-UA"/>
              </w:rPr>
              <w:t>Аналогічні положення щодо порушень на ринку природного газу містить частина друга статті 59 Закону України «Про ринок природного газу».</w:t>
            </w:r>
          </w:p>
          <w:p w14:paraId="5B70B5CC" w14:textId="77777777" w:rsidR="00970391" w:rsidRPr="007A33A1" w:rsidRDefault="00970391" w:rsidP="00970391">
            <w:pPr>
              <w:jc w:val="both"/>
              <w:rPr>
                <w:sz w:val="24"/>
                <w:szCs w:val="24"/>
                <w:lang w:val="uk-UA"/>
              </w:rPr>
            </w:pPr>
            <w:r w:rsidRPr="007A33A1">
              <w:rPr>
                <w:sz w:val="24"/>
                <w:szCs w:val="24"/>
                <w:lang w:val="uk-UA"/>
              </w:rPr>
              <w:t>При цьому, визначення зловживанню на оптовому енергетичному ринку також наведено в пункті 3 частини першої статті 21 Закону.</w:t>
            </w:r>
          </w:p>
          <w:p w14:paraId="541C24D9" w14:textId="77777777" w:rsidR="00970391" w:rsidRPr="007A33A1" w:rsidRDefault="00970391" w:rsidP="0010549A">
            <w:pPr>
              <w:jc w:val="both"/>
              <w:rPr>
                <w:sz w:val="24"/>
                <w:szCs w:val="24"/>
                <w:lang w:val="uk-UA"/>
              </w:rPr>
            </w:pPr>
            <w:r w:rsidRPr="007A33A1">
              <w:rPr>
                <w:sz w:val="24"/>
                <w:szCs w:val="24"/>
                <w:lang w:val="uk-UA"/>
              </w:rPr>
              <w:t>З огляду на зазначене, у разі виявлення порушень за результатами відповідної перевірки або розслідування, НКРЕКП буде застосовано санкції відповідно до вимог чинного законодавства, тобто включення відповідних положень до ліцензійних умов не призведе до подвійного застосування санкцій за одне й те саме правопорушення.</w:t>
            </w:r>
          </w:p>
          <w:p w14:paraId="06C44B08" w14:textId="0FE76297" w:rsidR="00A03127" w:rsidRPr="007A33A1" w:rsidRDefault="00A03127" w:rsidP="00A03127">
            <w:pPr>
              <w:jc w:val="both"/>
              <w:rPr>
                <w:b/>
                <w:bCs/>
                <w:sz w:val="24"/>
                <w:szCs w:val="24"/>
                <w:lang w:val="uk-UA"/>
              </w:rPr>
            </w:pPr>
            <w:r w:rsidRPr="007A33A1">
              <w:rPr>
                <w:b/>
                <w:bCs/>
                <w:sz w:val="24"/>
                <w:szCs w:val="24"/>
                <w:lang w:val="uk-UA"/>
              </w:rPr>
              <w:t>Також за результатами отриманих зауважень пропонується пункт 46 викласти у такій редакції:</w:t>
            </w:r>
          </w:p>
          <w:p w14:paraId="18BE533A" w14:textId="4ECBDF00" w:rsidR="00A03127" w:rsidRPr="007A33A1" w:rsidRDefault="00A03127" w:rsidP="00A03127">
            <w:pPr>
              <w:jc w:val="both"/>
              <w:rPr>
                <w:sz w:val="24"/>
                <w:szCs w:val="24"/>
                <w:lang w:val="uk-UA"/>
              </w:rPr>
            </w:pPr>
            <w:r w:rsidRPr="007A33A1">
              <w:rPr>
                <w:sz w:val="24"/>
                <w:szCs w:val="24"/>
                <w:lang w:val="uk-UA"/>
              </w:rPr>
              <w:t xml:space="preserve">«46) при </w:t>
            </w:r>
            <w:r w:rsidRPr="007A33A1">
              <w:rPr>
                <w:b/>
                <w:bCs/>
                <w:strike/>
                <w:sz w:val="24"/>
                <w:szCs w:val="24"/>
                <w:lang w:val="uk-UA"/>
              </w:rPr>
              <w:t>здійсненні або</w:t>
            </w:r>
            <w:r w:rsidRPr="007A33A1">
              <w:rPr>
                <w:sz w:val="24"/>
                <w:szCs w:val="24"/>
                <w:lang w:val="uk-UA"/>
              </w:rPr>
              <w:t xml:space="preserve"> намірі здійснювати діяльність на оптовому енергетичному ринку </w:t>
            </w:r>
            <w:r w:rsidRPr="007A33A1">
              <w:rPr>
                <w:sz w:val="24"/>
                <w:szCs w:val="24"/>
                <w:lang w:val="uk-UA"/>
              </w:rPr>
              <w:lastRenderedPageBreak/>
              <w:t>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tc>
      </w:tr>
      <w:tr w:rsidR="001A70C0" w:rsidRPr="007A33A1" w14:paraId="0DD52ECB" w14:textId="77777777" w:rsidTr="008E6D16">
        <w:tc>
          <w:tcPr>
            <w:tcW w:w="4673" w:type="dxa"/>
          </w:tcPr>
          <w:p w14:paraId="7FAE4669" w14:textId="77777777" w:rsidR="001A70C0" w:rsidRPr="007A33A1" w:rsidRDefault="001A70C0" w:rsidP="001A70C0">
            <w:pPr>
              <w:shd w:val="clear" w:color="auto" w:fill="FFFFFF"/>
              <w:tabs>
                <w:tab w:val="left" w:pos="318"/>
              </w:tabs>
              <w:ind w:firstLine="567"/>
              <w:jc w:val="both"/>
              <w:textAlignment w:val="baseline"/>
              <w:rPr>
                <w:sz w:val="22"/>
                <w:szCs w:val="22"/>
                <w:lang w:val="uk-UA"/>
              </w:rPr>
            </w:pPr>
            <w:r w:rsidRPr="007A33A1">
              <w:rPr>
                <w:sz w:val="22"/>
                <w:szCs w:val="22"/>
                <w:lang w:val="uk-UA"/>
              </w:rPr>
              <w:lastRenderedPageBreak/>
              <w:t xml:space="preserve">12. </w:t>
            </w:r>
            <w:r w:rsidRPr="007A33A1">
              <w:rPr>
                <w:bCs/>
                <w:sz w:val="22"/>
                <w:szCs w:val="22"/>
                <w:lang w:val="uk-UA"/>
              </w:rPr>
              <w:t xml:space="preserve">Доповнити пункт 2.2 глави 2 </w:t>
            </w:r>
            <w:r w:rsidRPr="007A33A1">
              <w:rPr>
                <w:sz w:val="22"/>
                <w:szCs w:val="22"/>
                <w:lang w:val="uk-UA"/>
              </w:rPr>
              <w:t>Ліцензійних умов провадження господарської діяльності зі зберігання енергії, затверджених постановою Національної комісії, що здійснює державне регулювання у сферах енергетики та комунальних послуг, від 22 липня 2022 року № 798, двома новими підпунктами такого змісту:</w:t>
            </w:r>
          </w:p>
          <w:p w14:paraId="5BD0306A" w14:textId="77777777" w:rsidR="001A70C0" w:rsidRPr="007A33A1" w:rsidRDefault="001A70C0" w:rsidP="001A70C0">
            <w:pPr>
              <w:ind w:firstLine="567"/>
              <w:jc w:val="both"/>
              <w:rPr>
                <w:b/>
                <w:sz w:val="22"/>
                <w:szCs w:val="22"/>
                <w:lang w:val="uk-UA"/>
              </w:rPr>
            </w:pPr>
            <w:r w:rsidRPr="007A33A1">
              <w:rPr>
                <w:b/>
                <w:sz w:val="22"/>
                <w:szCs w:val="22"/>
                <w:shd w:val="clear" w:color="auto" w:fill="FFFFFF"/>
                <w:lang w:val="uk-UA"/>
              </w:rPr>
              <w:t xml:space="preserve">36) </w:t>
            </w:r>
            <w:r w:rsidRPr="007A33A1">
              <w:rPr>
                <w:b/>
                <w:sz w:val="22"/>
                <w:szCs w:val="22"/>
                <w:lang w:val="uk-UA"/>
              </w:rPr>
              <w:t>при здійсненні або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5CDE3F87" w14:textId="77777777" w:rsidR="001A70C0" w:rsidRPr="007A33A1" w:rsidRDefault="001A70C0" w:rsidP="001A70C0">
            <w:pPr>
              <w:ind w:firstLine="567"/>
              <w:jc w:val="both"/>
              <w:rPr>
                <w:b/>
                <w:sz w:val="22"/>
                <w:szCs w:val="22"/>
                <w:lang w:val="uk-UA"/>
              </w:rPr>
            </w:pPr>
            <w:r w:rsidRPr="007A33A1">
              <w:rPr>
                <w:b/>
                <w:sz w:val="22"/>
                <w:szCs w:val="22"/>
                <w:lang w:val="uk-UA"/>
              </w:rPr>
              <w:t>37) при здійсненні діяльності на оптовому енергетичному ринку:</w:t>
            </w:r>
          </w:p>
          <w:p w14:paraId="553802E5" w14:textId="77777777" w:rsidR="001A70C0" w:rsidRPr="007A33A1" w:rsidRDefault="001A70C0" w:rsidP="001A70C0">
            <w:pPr>
              <w:ind w:firstLine="567"/>
              <w:jc w:val="both"/>
              <w:rPr>
                <w:b/>
                <w:sz w:val="22"/>
                <w:szCs w:val="22"/>
                <w:lang w:val="uk-UA"/>
              </w:rPr>
            </w:pPr>
            <w:r w:rsidRPr="007A33A1">
              <w:rPr>
                <w:b/>
                <w:sz w:val="22"/>
                <w:szCs w:val="22"/>
                <w:lang w:val="uk-UA"/>
              </w:rPr>
              <w:t xml:space="preserve">своєчасно оприлюднювати (розкривати) наявну </w:t>
            </w:r>
            <w:proofErr w:type="spellStart"/>
            <w:r w:rsidRPr="007A33A1">
              <w:rPr>
                <w:b/>
                <w:sz w:val="22"/>
                <w:szCs w:val="22"/>
                <w:lang w:val="uk-UA"/>
              </w:rPr>
              <w:t>інсайдерську</w:t>
            </w:r>
            <w:proofErr w:type="spellEnd"/>
            <w:r w:rsidRPr="007A33A1">
              <w:rPr>
                <w:b/>
                <w:sz w:val="22"/>
                <w:szCs w:val="22"/>
                <w:lang w:val="uk-UA"/>
              </w:rPr>
              <w:t xml:space="preserve"> інформацію про ліцензовану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A33A1">
              <w:rPr>
                <w:b/>
                <w:sz w:val="22"/>
                <w:szCs w:val="22"/>
                <w:lang w:val="uk-UA"/>
              </w:rPr>
              <w:t>інсайдерської</w:t>
            </w:r>
            <w:proofErr w:type="spellEnd"/>
            <w:r w:rsidRPr="007A33A1">
              <w:rPr>
                <w:b/>
                <w:sz w:val="22"/>
                <w:szCs w:val="22"/>
                <w:lang w:val="uk-UA"/>
              </w:rPr>
              <w:t xml:space="preserve"> інформації; </w:t>
            </w:r>
          </w:p>
          <w:p w14:paraId="60D3F7C3" w14:textId="77777777" w:rsidR="001A70C0" w:rsidRPr="007A33A1" w:rsidRDefault="001A70C0" w:rsidP="001A70C0">
            <w:pPr>
              <w:ind w:firstLine="567"/>
              <w:jc w:val="both"/>
              <w:rPr>
                <w:b/>
                <w:sz w:val="22"/>
                <w:szCs w:val="22"/>
                <w:lang w:val="uk-UA"/>
              </w:rPr>
            </w:pPr>
            <w:r w:rsidRPr="007A33A1">
              <w:rPr>
                <w:b/>
                <w:sz w:val="22"/>
                <w:szCs w:val="22"/>
                <w:lang w:val="uk-UA"/>
              </w:rPr>
              <w:t xml:space="preserve">надавати НКРЕКП через адміністратора передачі даних та/або </w:t>
            </w:r>
            <w:r w:rsidRPr="007A33A1">
              <w:rPr>
                <w:b/>
                <w:sz w:val="22"/>
                <w:szCs w:val="22"/>
                <w:lang w:val="uk-UA"/>
              </w:rPr>
              <w:lastRenderedPageBreak/>
              <w:t>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3ED4D53F" w14:textId="77777777" w:rsidR="001A70C0" w:rsidRPr="007A33A1" w:rsidRDefault="001A70C0" w:rsidP="001A70C0">
            <w:pPr>
              <w:ind w:firstLine="567"/>
              <w:jc w:val="both"/>
              <w:rPr>
                <w:b/>
                <w:sz w:val="22"/>
                <w:szCs w:val="22"/>
                <w:lang w:val="uk-UA"/>
              </w:rPr>
            </w:pPr>
            <w:r w:rsidRPr="007A33A1">
              <w:rPr>
                <w:b/>
                <w:sz w:val="22"/>
                <w:szCs w:val="22"/>
                <w:lang w:val="uk-UA"/>
              </w:rPr>
              <w:t>не здійснювати маніпулювання чи спроби маніпулювання на ринку електричної енергії.</w:t>
            </w:r>
          </w:p>
          <w:p w14:paraId="0605B0D3" w14:textId="77777777" w:rsidR="001A70C0" w:rsidRPr="007A33A1" w:rsidRDefault="001A70C0" w:rsidP="001A70C0">
            <w:pPr>
              <w:rPr>
                <w:sz w:val="22"/>
                <w:szCs w:val="22"/>
                <w:lang w:val="uk-UA"/>
              </w:rPr>
            </w:pPr>
          </w:p>
        </w:tc>
        <w:tc>
          <w:tcPr>
            <w:tcW w:w="5245" w:type="dxa"/>
          </w:tcPr>
          <w:p w14:paraId="235D4773" w14:textId="77777777" w:rsidR="001A70C0" w:rsidRPr="007A33A1" w:rsidRDefault="001A70C0" w:rsidP="001A70C0">
            <w:pPr>
              <w:rPr>
                <w:b/>
                <w:sz w:val="22"/>
                <w:szCs w:val="22"/>
                <w:lang w:val="uk-UA"/>
              </w:rPr>
            </w:pPr>
            <w:r w:rsidRPr="007A33A1">
              <w:rPr>
                <w:b/>
                <w:sz w:val="22"/>
                <w:szCs w:val="22"/>
                <w:lang w:val="uk-UA"/>
              </w:rPr>
              <w:lastRenderedPageBreak/>
              <w:t xml:space="preserve">Олег </w:t>
            </w:r>
            <w:proofErr w:type="spellStart"/>
            <w:r w:rsidRPr="007A33A1">
              <w:rPr>
                <w:b/>
                <w:sz w:val="22"/>
                <w:szCs w:val="22"/>
                <w:lang w:val="uk-UA"/>
              </w:rPr>
              <w:t>Бакулін</w:t>
            </w:r>
            <w:proofErr w:type="spellEnd"/>
            <w:r w:rsidRPr="007A33A1">
              <w:rPr>
                <w:b/>
                <w:sz w:val="22"/>
                <w:szCs w:val="22"/>
                <w:lang w:val="uk-UA"/>
              </w:rPr>
              <w:t xml:space="preserve"> </w:t>
            </w:r>
          </w:p>
          <w:p w14:paraId="4C8AD47A" w14:textId="77777777" w:rsidR="001A70C0" w:rsidRPr="007A33A1" w:rsidRDefault="001A70C0" w:rsidP="001A70C0">
            <w:pPr>
              <w:rPr>
                <w:b/>
                <w:sz w:val="22"/>
                <w:szCs w:val="22"/>
                <w:lang w:val="uk-UA"/>
              </w:rPr>
            </w:pPr>
            <w:r w:rsidRPr="007A33A1">
              <w:rPr>
                <w:b/>
                <w:sz w:val="22"/>
                <w:szCs w:val="22"/>
                <w:lang w:val="uk-UA"/>
              </w:rPr>
              <w:t>ТОВ «Нові Енергетичні Проекти»</w:t>
            </w:r>
          </w:p>
          <w:p w14:paraId="05063406" w14:textId="77777777" w:rsidR="001A70C0" w:rsidRPr="007A33A1" w:rsidRDefault="001A70C0" w:rsidP="001A70C0">
            <w:pPr>
              <w:tabs>
                <w:tab w:val="left" w:pos="228"/>
              </w:tabs>
              <w:rPr>
                <w:b/>
                <w:sz w:val="22"/>
                <w:szCs w:val="22"/>
                <w:lang w:val="uk-UA"/>
              </w:rPr>
            </w:pPr>
            <w:r w:rsidRPr="007A33A1">
              <w:rPr>
                <w:b/>
                <w:sz w:val="22"/>
                <w:szCs w:val="22"/>
                <w:lang w:val="uk-UA"/>
              </w:rPr>
              <w:t xml:space="preserve">Асоціація газодобувних компаній України </w:t>
            </w:r>
          </w:p>
          <w:p w14:paraId="5FA3F52C" w14:textId="77777777" w:rsidR="00215277" w:rsidRPr="007A33A1" w:rsidRDefault="00215277" w:rsidP="00215277">
            <w:pPr>
              <w:tabs>
                <w:tab w:val="left" w:pos="228"/>
              </w:tabs>
              <w:jc w:val="both"/>
              <w:rPr>
                <w:b/>
                <w:sz w:val="22"/>
                <w:szCs w:val="22"/>
                <w:lang w:val="uk-UA"/>
              </w:rPr>
            </w:pPr>
            <w:r w:rsidRPr="007A33A1">
              <w:rPr>
                <w:b/>
                <w:sz w:val="22"/>
                <w:szCs w:val="22"/>
                <w:lang w:val="uk-UA"/>
              </w:rPr>
              <w:t>АСЕУ</w:t>
            </w:r>
          </w:p>
          <w:p w14:paraId="300188C7" w14:textId="77777777" w:rsidR="00215277" w:rsidRPr="007A33A1" w:rsidRDefault="00215277" w:rsidP="00215277">
            <w:pPr>
              <w:tabs>
                <w:tab w:val="left" w:pos="228"/>
              </w:tabs>
              <w:jc w:val="both"/>
              <w:rPr>
                <w:b/>
                <w:sz w:val="22"/>
                <w:szCs w:val="22"/>
                <w:lang w:val="uk-UA"/>
              </w:rPr>
            </w:pPr>
            <w:r w:rsidRPr="007A33A1">
              <w:rPr>
                <w:b/>
                <w:sz w:val="22"/>
                <w:szCs w:val="22"/>
                <w:lang w:val="uk-UA"/>
              </w:rPr>
              <w:t>УВЕА</w:t>
            </w:r>
          </w:p>
          <w:p w14:paraId="45E9146F" w14:textId="77777777" w:rsidR="00215277" w:rsidRPr="007A33A1" w:rsidRDefault="00215277" w:rsidP="00215277">
            <w:pPr>
              <w:tabs>
                <w:tab w:val="left" w:pos="228"/>
              </w:tabs>
              <w:jc w:val="both"/>
              <w:rPr>
                <w:b/>
                <w:sz w:val="22"/>
                <w:szCs w:val="22"/>
                <w:lang w:val="uk-UA"/>
              </w:rPr>
            </w:pPr>
            <w:r w:rsidRPr="007A33A1">
              <w:rPr>
                <w:b/>
                <w:sz w:val="22"/>
                <w:szCs w:val="22"/>
                <w:lang w:val="uk-UA"/>
              </w:rPr>
              <w:t>УАВЕ</w:t>
            </w:r>
          </w:p>
          <w:p w14:paraId="19C1AD82" w14:textId="77777777" w:rsidR="00215277" w:rsidRPr="007A33A1" w:rsidRDefault="00215277" w:rsidP="00215277">
            <w:pPr>
              <w:tabs>
                <w:tab w:val="left" w:pos="228"/>
              </w:tabs>
              <w:jc w:val="both"/>
              <w:rPr>
                <w:b/>
                <w:sz w:val="22"/>
                <w:szCs w:val="22"/>
                <w:lang w:val="uk-UA"/>
              </w:rPr>
            </w:pPr>
            <w:r w:rsidRPr="007A33A1">
              <w:rPr>
                <w:b/>
                <w:sz w:val="22"/>
                <w:szCs w:val="22"/>
                <w:lang w:val="uk-UA"/>
              </w:rPr>
              <w:t>ЄУЕА</w:t>
            </w:r>
          </w:p>
          <w:p w14:paraId="32D7BEA8" w14:textId="77777777" w:rsidR="001A70C0" w:rsidRPr="007A33A1" w:rsidRDefault="001A70C0" w:rsidP="001A70C0">
            <w:pPr>
              <w:rPr>
                <w:sz w:val="22"/>
                <w:szCs w:val="22"/>
                <w:lang w:val="uk-UA"/>
              </w:rPr>
            </w:pPr>
            <w:r w:rsidRPr="007A33A1">
              <w:rPr>
                <w:i/>
                <w:sz w:val="22"/>
                <w:szCs w:val="22"/>
                <w:lang w:val="uk-UA"/>
              </w:rPr>
              <w:t>Пропозиції</w:t>
            </w:r>
            <w:r w:rsidRPr="007A33A1">
              <w:rPr>
                <w:sz w:val="22"/>
                <w:szCs w:val="22"/>
                <w:lang w:val="uk-UA"/>
              </w:rPr>
              <w:t xml:space="preserve"> </w:t>
            </w:r>
            <w:r w:rsidRPr="007A33A1">
              <w:rPr>
                <w:b/>
                <w:sz w:val="22"/>
                <w:szCs w:val="22"/>
                <w:lang w:val="uk-UA"/>
              </w:rPr>
              <w:t>пункт виключити</w:t>
            </w:r>
          </w:p>
          <w:p w14:paraId="19B9EED4" w14:textId="77777777" w:rsidR="001A70C0" w:rsidRPr="007A33A1" w:rsidRDefault="001A70C0" w:rsidP="001A70C0">
            <w:pPr>
              <w:rPr>
                <w:i/>
                <w:sz w:val="22"/>
                <w:szCs w:val="22"/>
                <w:u w:val="single"/>
                <w:lang w:val="uk-UA"/>
              </w:rPr>
            </w:pPr>
            <w:r w:rsidRPr="007A33A1">
              <w:rPr>
                <w:i/>
                <w:sz w:val="22"/>
                <w:szCs w:val="22"/>
                <w:u w:val="single"/>
                <w:lang w:val="uk-UA"/>
              </w:rPr>
              <w:t xml:space="preserve">Обґрунтування </w:t>
            </w:r>
          </w:p>
          <w:p w14:paraId="0D0BEC8C" w14:textId="77777777" w:rsidR="001A70C0" w:rsidRPr="007A33A1" w:rsidRDefault="001A70C0" w:rsidP="001A70C0">
            <w:pPr>
              <w:pStyle w:val="a4"/>
              <w:jc w:val="both"/>
              <w:rPr>
                <w:rFonts w:ascii="Times New Roman" w:hAnsi="Times New Roman" w:cs="Times New Roman"/>
                <w:shd w:val="clear" w:color="auto" w:fill="FFFFFF"/>
              </w:rPr>
            </w:pPr>
            <w:r w:rsidRPr="007A33A1">
              <w:rPr>
                <w:rFonts w:ascii="Times New Roman" w:hAnsi="Times New Roman" w:cs="Times New Roman"/>
                <w:shd w:val="clear" w:color="auto" w:fill="FFFFFF"/>
              </w:rPr>
              <w:t xml:space="preserve">   НКРЕКП, включаючи такі порушення до ліцензійних умов, створює передумови для притягнення суб’єктів ринків – ліцензіатів до подвійної відповідальності, що прямо заборонено </w:t>
            </w:r>
            <w:r w:rsidRPr="007A33A1">
              <w:rPr>
                <w:rStyle w:val="rvts9"/>
                <w:rFonts w:ascii="Times New Roman" w:hAnsi="Times New Roman" w:cs="Times New Roman"/>
                <w:bCs/>
              </w:rPr>
              <w:t xml:space="preserve">статтею 61 </w:t>
            </w:r>
            <w:r w:rsidRPr="007A33A1">
              <w:rPr>
                <w:rStyle w:val="rvts9"/>
                <w:rFonts w:ascii="Times New Roman" w:hAnsi="Times New Roman" w:cs="Times New Roman"/>
                <w:bCs/>
                <w:shd w:val="clear" w:color="auto" w:fill="FFFFFF"/>
              </w:rPr>
              <w:t>Конституції України, що н</w:t>
            </w:r>
            <w:r w:rsidRPr="007A33A1">
              <w:rPr>
                <w:rFonts w:ascii="Times New Roman" w:hAnsi="Times New Roman" w:cs="Times New Roman"/>
                <w:shd w:val="clear" w:color="auto" w:fill="FFFFFF"/>
              </w:rPr>
              <w:t>іхто не може бути двічі притягнений до юридичної відповідальності одного виду за одне й те саме правопорушення.</w:t>
            </w:r>
          </w:p>
          <w:p w14:paraId="1D7E6CCF" w14:textId="77777777" w:rsidR="001A70C0" w:rsidRPr="007A33A1" w:rsidRDefault="001A70C0" w:rsidP="001A70C0">
            <w:pPr>
              <w:rPr>
                <w:sz w:val="22"/>
                <w:szCs w:val="22"/>
                <w:lang w:val="uk-UA"/>
              </w:rPr>
            </w:pPr>
          </w:p>
        </w:tc>
        <w:tc>
          <w:tcPr>
            <w:tcW w:w="5210" w:type="dxa"/>
          </w:tcPr>
          <w:p w14:paraId="6033B8C2" w14:textId="77777777" w:rsidR="009B36B1" w:rsidRPr="007A33A1" w:rsidRDefault="009B36B1" w:rsidP="009B36B1">
            <w:pPr>
              <w:rPr>
                <w:b/>
                <w:sz w:val="24"/>
                <w:szCs w:val="24"/>
                <w:shd w:val="clear" w:color="auto" w:fill="FFFFFF"/>
                <w:lang w:val="uk-UA"/>
              </w:rPr>
            </w:pPr>
            <w:r w:rsidRPr="007A33A1">
              <w:rPr>
                <w:b/>
                <w:sz w:val="24"/>
                <w:szCs w:val="24"/>
                <w:shd w:val="clear" w:color="auto" w:fill="FFFFFF"/>
                <w:lang w:val="uk-UA"/>
              </w:rPr>
              <w:t>Пропонується відхилити</w:t>
            </w:r>
          </w:p>
          <w:p w14:paraId="4D86B30A" w14:textId="77777777" w:rsidR="00970391" w:rsidRPr="007A33A1" w:rsidRDefault="00970391" w:rsidP="00970391">
            <w:pPr>
              <w:jc w:val="both"/>
              <w:rPr>
                <w:sz w:val="24"/>
                <w:szCs w:val="24"/>
                <w:lang w:val="uk-UA"/>
              </w:rPr>
            </w:pPr>
            <w:r w:rsidRPr="007A33A1">
              <w:rPr>
                <w:sz w:val="24"/>
                <w:szCs w:val="24"/>
                <w:lang w:val="uk-UA"/>
              </w:rPr>
              <w:t>Відповідно до пункту 22</w:t>
            </w:r>
            <w:r w:rsidRPr="007A33A1">
              <w:rPr>
                <w:sz w:val="24"/>
                <w:szCs w:val="24"/>
                <w:vertAlign w:val="superscript"/>
                <w:lang w:val="uk-UA"/>
              </w:rPr>
              <w:t>1</w:t>
            </w:r>
            <w:r w:rsidRPr="007A33A1">
              <w:rPr>
                <w:sz w:val="24"/>
                <w:szCs w:val="24"/>
                <w:lang w:val="uk-UA"/>
              </w:rPr>
              <w:t xml:space="preserve"> частини першої статті 17 Закону України «Про Національну комісію, що здійснює державне регулювання у сферах енергетики та комунальних послуг» (далі – Закон) для ефективного виконання завдань державного регулювання у сферах енергетики та комунальних послуг Регулятор, зокрема, проводить розслідування зловживань на оптових енергетичних ринках у порядку, затвердженому Регулятором.</w:t>
            </w:r>
          </w:p>
          <w:p w14:paraId="438F6C50" w14:textId="77777777" w:rsidR="00970391" w:rsidRPr="007A33A1" w:rsidRDefault="00970391" w:rsidP="00970391">
            <w:pPr>
              <w:jc w:val="both"/>
              <w:rPr>
                <w:sz w:val="24"/>
                <w:szCs w:val="24"/>
                <w:lang w:val="uk-UA"/>
              </w:rPr>
            </w:pPr>
            <w:r w:rsidRPr="007A33A1">
              <w:rPr>
                <w:sz w:val="24"/>
                <w:szCs w:val="24"/>
                <w:lang w:val="uk-UA"/>
              </w:rPr>
              <w:t>Відповідно до частини першої статті 19 Закону Регулятор здійснює державний контроль за дотриманням суб’єктами господарювання, що провадять діяльність у сферах енергетики та комунальних послуг, та суб’єктами, що належать до особливої групи споживачів у розумінні Закону України «Про ринок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703AFF31" w14:textId="77777777" w:rsidR="00970391" w:rsidRPr="007A33A1" w:rsidRDefault="00970391" w:rsidP="00970391">
            <w:pPr>
              <w:jc w:val="both"/>
              <w:rPr>
                <w:sz w:val="24"/>
                <w:szCs w:val="24"/>
                <w:lang w:val="uk-UA"/>
              </w:rPr>
            </w:pPr>
            <w:r w:rsidRPr="007A33A1">
              <w:rPr>
                <w:sz w:val="24"/>
                <w:szCs w:val="24"/>
                <w:lang w:val="uk-UA"/>
              </w:rPr>
              <w:t>Частиною другою статті 77 Закону України «Про ринок електричної енергії» визначено, що є правопорушенням на ринку електричної енергії, до яких, зокрема, відноситься зловживання на оптовому енергетичному ринку.</w:t>
            </w:r>
          </w:p>
          <w:p w14:paraId="225CFB9B" w14:textId="77777777" w:rsidR="00970391" w:rsidRPr="007A33A1" w:rsidRDefault="00970391" w:rsidP="00970391">
            <w:pPr>
              <w:jc w:val="both"/>
              <w:rPr>
                <w:sz w:val="24"/>
                <w:szCs w:val="24"/>
                <w:lang w:val="uk-UA"/>
              </w:rPr>
            </w:pPr>
            <w:r w:rsidRPr="007A33A1">
              <w:rPr>
                <w:sz w:val="24"/>
                <w:szCs w:val="24"/>
                <w:lang w:val="uk-UA"/>
              </w:rPr>
              <w:lastRenderedPageBreak/>
              <w:t>Аналогічні положення щодо порушень на ринку природного газу містить частина друга статті 59 Закону України «Про ринок природного газу».</w:t>
            </w:r>
          </w:p>
          <w:p w14:paraId="642D2613" w14:textId="77777777" w:rsidR="00970391" w:rsidRPr="007A33A1" w:rsidRDefault="00970391" w:rsidP="00970391">
            <w:pPr>
              <w:jc w:val="both"/>
              <w:rPr>
                <w:sz w:val="24"/>
                <w:szCs w:val="24"/>
                <w:lang w:val="uk-UA"/>
              </w:rPr>
            </w:pPr>
            <w:r w:rsidRPr="007A33A1">
              <w:rPr>
                <w:sz w:val="24"/>
                <w:szCs w:val="24"/>
                <w:lang w:val="uk-UA"/>
              </w:rPr>
              <w:t>При цьому, визначення зловживанню на оптовому енергетичному ринку також наведено в пункті 3 частини першої статті 21 Закону.</w:t>
            </w:r>
          </w:p>
          <w:p w14:paraId="331A8CA8" w14:textId="77777777" w:rsidR="00970391" w:rsidRPr="007A33A1" w:rsidRDefault="00970391" w:rsidP="00970391">
            <w:pPr>
              <w:jc w:val="both"/>
              <w:rPr>
                <w:sz w:val="24"/>
                <w:szCs w:val="24"/>
                <w:lang w:val="uk-UA"/>
              </w:rPr>
            </w:pPr>
            <w:r w:rsidRPr="007A33A1">
              <w:rPr>
                <w:sz w:val="24"/>
                <w:szCs w:val="24"/>
                <w:lang w:val="uk-UA"/>
              </w:rPr>
              <w:t>З огляду на зазначене, у разі виявлення порушень за результатами відповідної перевірки або розслідування, НКРЕКП буде застосовано санкції відповідно до вимог чинного законодавства, тобто включення відповідних положень до ліцензійних умов не призведе до подвійного застосування санкцій за одне й те саме правопорушення.</w:t>
            </w:r>
          </w:p>
          <w:p w14:paraId="5C49C6B6" w14:textId="7F3E43AB" w:rsidR="00A03127" w:rsidRPr="007A33A1" w:rsidRDefault="00A03127" w:rsidP="00A03127">
            <w:pPr>
              <w:jc w:val="both"/>
              <w:rPr>
                <w:b/>
                <w:bCs/>
                <w:sz w:val="24"/>
                <w:szCs w:val="24"/>
                <w:lang w:val="uk-UA"/>
              </w:rPr>
            </w:pPr>
            <w:r w:rsidRPr="007A33A1">
              <w:rPr>
                <w:b/>
                <w:bCs/>
                <w:sz w:val="24"/>
                <w:szCs w:val="24"/>
                <w:lang w:val="uk-UA"/>
              </w:rPr>
              <w:t xml:space="preserve">Також за результатами отриманих зауважень пропонується пункт </w:t>
            </w:r>
            <w:r w:rsidR="00385EC1" w:rsidRPr="007A33A1">
              <w:rPr>
                <w:b/>
                <w:bCs/>
                <w:sz w:val="24"/>
                <w:szCs w:val="24"/>
                <w:lang w:val="uk-UA"/>
              </w:rPr>
              <w:t>36</w:t>
            </w:r>
            <w:r w:rsidRPr="007A33A1">
              <w:rPr>
                <w:b/>
                <w:bCs/>
                <w:sz w:val="24"/>
                <w:szCs w:val="24"/>
                <w:lang w:val="uk-UA"/>
              </w:rPr>
              <w:t xml:space="preserve"> викласти у такій редакції:</w:t>
            </w:r>
          </w:p>
          <w:p w14:paraId="162112A6" w14:textId="0E387F84" w:rsidR="001A70C0" w:rsidRPr="007A33A1" w:rsidRDefault="00A03127" w:rsidP="00A03127">
            <w:pPr>
              <w:jc w:val="both"/>
              <w:rPr>
                <w:sz w:val="24"/>
                <w:szCs w:val="24"/>
                <w:lang w:val="uk-UA"/>
              </w:rPr>
            </w:pPr>
            <w:r w:rsidRPr="007A33A1">
              <w:rPr>
                <w:sz w:val="24"/>
                <w:szCs w:val="24"/>
                <w:lang w:val="uk-UA"/>
              </w:rPr>
              <w:t>«</w:t>
            </w:r>
            <w:r w:rsidR="00385EC1" w:rsidRPr="007A33A1">
              <w:rPr>
                <w:sz w:val="24"/>
                <w:szCs w:val="24"/>
                <w:lang w:val="uk-UA"/>
              </w:rPr>
              <w:t>3</w:t>
            </w:r>
            <w:r w:rsidRPr="007A33A1">
              <w:rPr>
                <w:sz w:val="24"/>
                <w:szCs w:val="24"/>
                <w:lang w:val="uk-UA"/>
              </w:rPr>
              <w:t xml:space="preserve">6) при </w:t>
            </w:r>
            <w:r w:rsidRPr="007A33A1">
              <w:rPr>
                <w:b/>
                <w:bCs/>
                <w:strike/>
                <w:sz w:val="24"/>
                <w:szCs w:val="24"/>
                <w:lang w:val="uk-UA"/>
              </w:rPr>
              <w:t>здійсненні або</w:t>
            </w:r>
            <w:r w:rsidRPr="007A33A1">
              <w:rPr>
                <w:sz w:val="24"/>
                <w:szCs w:val="24"/>
                <w:lang w:val="uk-UA"/>
              </w:rPr>
              <w:t xml:space="preserve"> намірі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tc>
      </w:tr>
    </w:tbl>
    <w:p w14:paraId="4670D5F9" w14:textId="77777777" w:rsidR="00065A74" w:rsidRPr="007B19A1" w:rsidRDefault="00065A74" w:rsidP="00065A74">
      <w:pPr>
        <w:jc w:val="center"/>
        <w:rPr>
          <w:sz w:val="22"/>
          <w:szCs w:val="22"/>
          <w:lang w:val="uk-UA"/>
        </w:rPr>
      </w:pPr>
    </w:p>
    <w:p w14:paraId="71CD7C15" w14:textId="77777777" w:rsidR="00065A74" w:rsidRPr="007B19A1" w:rsidRDefault="00065A74">
      <w:pPr>
        <w:rPr>
          <w:sz w:val="22"/>
          <w:szCs w:val="22"/>
          <w:lang w:val="uk-UA"/>
        </w:rPr>
      </w:pPr>
    </w:p>
    <w:tbl>
      <w:tblPr>
        <w:tblW w:w="5000" w:type="pct"/>
        <w:shd w:val="clear" w:color="auto" w:fill="FFFFFF"/>
        <w:tblCellMar>
          <w:left w:w="0" w:type="dxa"/>
          <w:right w:w="0" w:type="dxa"/>
        </w:tblCellMar>
        <w:tblLook w:val="04A0" w:firstRow="1" w:lastRow="0" w:firstColumn="1" w:lastColumn="0" w:noHBand="0" w:noVBand="1"/>
      </w:tblPr>
      <w:tblGrid>
        <w:gridCol w:w="675"/>
        <w:gridCol w:w="4871"/>
        <w:gridCol w:w="4921"/>
        <w:gridCol w:w="4671"/>
      </w:tblGrid>
      <w:tr w:rsidR="00065A74" w:rsidRPr="00065A74" w14:paraId="2D156674" w14:textId="77777777" w:rsidTr="00065A74">
        <w:tc>
          <w:tcPr>
            <w:tcW w:w="405" w:type="dxa"/>
            <w:shd w:val="clear" w:color="auto" w:fill="FFFFFF"/>
            <w:hideMark/>
          </w:tcPr>
          <w:p w14:paraId="731E2E88" w14:textId="77777777" w:rsidR="00065A74" w:rsidRPr="00065A74" w:rsidRDefault="00065A74" w:rsidP="00065A74">
            <w:pPr>
              <w:spacing w:before="150" w:after="150"/>
              <w:rPr>
                <w:color w:val="333333"/>
                <w:sz w:val="22"/>
                <w:szCs w:val="22"/>
                <w:lang w:val="uk-UA"/>
              </w:rPr>
            </w:pPr>
          </w:p>
        </w:tc>
        <w:tc>
          <w:tcPr>
            <w:tcW w:w="2925" w:type="dxa"/>
            <w:shd w:val="clear" w:color="auto" w:fill="FFFFFF"/>
            <w:hideMark/>
          </w:tcPr>
          <w:p w14:paraId="67EC0FD0" w14:textId="77777777" w:rsidR="00065A74" w:rsidRPr="00065A74" w:rsidRDefault="00065A74" w:rsidP="00065A74">
            <w:pPr>
              <w:spacing w:before="150" w:after="150"/>
              <w:rPr>
                <w:color w:val="333333"/>
                <w:sz w:val="22"/>
                <w:szCs w:val="22"/>
              </w:rPr>
            </w:pPr>
            <w:r w:rsidRPr="00065A74">
              <w:rPr>
                <w:color w:val="333333"/>
                <w:sz w:val="22"/>
                <w:szCs w:val="22"/>
              </w:rPr>
              <w:t>"__" ________ 20__ року</w:t>
            </w:r>
          </w:p>
        </w:tc>
        <w:tc>
          <w:tcPr>
            <w:tcW w:w="2955" w:type="dxa"/>
            <w:shd w:val="clear" w:color="auto" w:fill="FFFFFF"/>
            <w:hideMark/>
          </w:tcPr>
          <w:p w14:paraId="66279ADE" w14:textId="77777777" w:rsidR="00065A74" w:rsidRPr="00065A74" w:rsidRDefault="00065A74" w:rsidP="00065A74">
            <w:pPr>
              <w:spacing w:before="150" w:after="150"/>
              <w:jc w:val="center"/>
              <w:rPr>
                <w:color w:val="333333"/>
                <w:sz w:val="22"/>
                <w:szCs w:val="22"/>
              </w:rPr>
            </w:pPr>
            <w:r w:rsidRPr="00065A74">
              <w:rPr>
                <w:color w:val="333333"/>
                <w:sz w:val="22"/>
                <w:szCs w:val="22"/>
              </w:rPr>
              <w:t>________________</w:t>
            </w:r>
            <w:r w:rsidRPr="00065A74">
              <w:rPr>
                <w:color w:val="333333"/>
                <w:sz w:val="22"/>
                <w:szCs w:val="22"/>
              </w:rPr>
              <w:br/>
            </w:r>
            <w:r w:rsidRPr="007B19A1">
              <w:rPr>
                <w:color w:val="333333"/>
                <w:sz w:val="22"/>
                <w:szCs w:val="22"/>
              </w:rPr>
              <w:t>(</w:t>
            </w:r>
            <w:proofErr w:type="spellStart"/>
            <w:r w:rsidRPr="007B19A1">
              <w:rPr>
                <w:color w:val="333333"/>
                <w:sz w:val="22"/>
                <w:szCs w:val="22"/>
              </w:rPr>
              <w:t>підпис</w:t>
            </w:r>
            <w:proofErr w:type="spellEnd"/>
            <w:r w:rsidRPr="007B19A1">
              <w:rPr>
                <w:color w:val="333333"/>
                <w:sz w:val="22"/>
                <w:szCs w:val="22"/>
              </w:rPr>
              <w:t>)</w:t>
            </w:r>
          </w:p>
        </w:tc>
        <w:tc>
          <w:tcPr>
            <w:tcW w:w="2805" w:type="dxa"/>
            <w:shd w:val="clear" w:color="auto" w:fill="FFFFFF"/>
            <w:hideMark/>
          </w:tcPr>
          <w:p w14:paraId="186D1D9A" w14:textId="77777777" w:rsidR="00065A74" w:rsidRPr="00065A74" w:rsidRDefault="00065A74" w:rsidP="00065A74">
            <w:pPr>
              <w:spacing w:before="150" w:after="150"/>
              <w:jc w:val="center"/>
              <w:rPr>
                <w:color w:val="333333"/>
                <w:sz w:val="22"/>
                <w:szCs w:val="22"/>
              </w:rPr>
            </w:pPr>
            <w:r w:rsidRPr="00065A74">
              <w:rPr>
                <w:color w:val="333333"/>
                <w:sz w:val="22"/>
                <w:szCs w:val="22"/>
              </w:rPr>
              <w:t>_______________________</w:t>
            </w:r>
            <w:r w:rsidRPr="00065A74">
              <w:rPr>
                <w:color w:val="333333"/>
                <w:sz w:val="22"/>
                <w:szCs w:val="22"/>
              </w:rPr>
              <w:br/>
            </w:r>
            <w:r w:rsidRPr="007B19A1">
              <w:rPr>
                <w:color w:val="333333"/>
                <w:sz w:val="22"/>
                <w:szCs w:val="22"/>
              </w:rPr>
              <w:t>(</w:t>
            </w:r>
            <w:proofErr w:type="spellStart"/>
            <w:r w:rsidRPr="007B19A1">
              <w:rPr>
                <w:color w:val="333333"/>
                <w:sz w:val="22"/>
                <w:szCs w:val="22"/>
              </w:rPr>
              <w:t>прізвище</w:t>
            </w:r>
            <w:proofErr w:type="spellEnd"/>
            <w:r w:rsidRPr="007B19A1">
              <w:rPr>
                <w:color w:val="333333"/>
                <w:sz w:val="22"/>
                <w:szCs w:val="22"/>
              </w:rPr>
              <w:t xml:space="preserve">, </w:t>
            </w:r>
            <w:proofErr w:type="spellStart"/>
            <w:r w:rsidRPr="007B19A1">
              <w:rPr>
                <w:color w:val="333333"/>
                <w:sz w:val="22"/>
                <w:szCs w:val="22"/>
              </w:rPr>
              <w:t>ім'я</w:t>
            </w:r>
            <w:proofErr w:type="spellEnd"/>
            <w:r w:rsidRPr="007B19A1">
              <w:rPr>
                <w:color w:val="333333"/>
                <w:sz w:val="22"/>
                <w:szCs w:val="22"/>
              </w:rPr>
              <w:t xml:space="preserve"> та по </w:t>
            </w:r>
            <w:proofErr w:type="spellStart"/>
            <w:r w:rsidRPr="007B19A1">
              <w:rPr>
                <w:color w:val="333333"/>
                <w:sz w:val="22"/>
                <w:szCs w:val="22"/>
              </w:rPr>
              <w:t>батькові</w:t>
            </w:r>
            <w:proofErr w:type="spellEnd"/>
            <w:r w:rsidRPr="007B19A1">
              <w:rPr>
                <w:color w:val="333333"/>
                <w:sz w:val="22"/>
                <w:szCs w:val="22"/>
              </w:rPr>
              <w:t>)</w:t>
            </w:r>
          </w:p>
        </w:tc>
      </w:tr>
    </w:tbl>
    <w:p w14:paraId="29082AE3" w14:textId="77777777" w:rsidR="00065A74" w:rsidRPr="007B19A1" w:rsidRDefault="00065A74">
      <w:pPr>
        <w:rPr>
          <w:sz w:val="22"/>
          <w:szCs w:val="22"/>
        </w:rPr>
      </w:pPr>
    </w:p>
    <w:sectPr w:rsidR="00065A74" w:rsidRPr="007B19A1" w:rsidSect="002C4546">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E5F89"/>
    <w:multiLevelType w:val="hybridMultilevel"/>
    <w:tmpl w:val="43F0CC08"/>
    <w:lvl w:ilvl="0" w:tplc="93C803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A74"/>
    <w:rsid w:val="0001718B"/>
    <w:rsid w:val="00065A74"/>
    <w:rsid w:val="000A36AF"/>
    <w:rsid w:val="0010549A"/>
    <w:rsid w:val="001956A6"/>
    <w:rsid w:val="001A0D68"/>
    <w:rsid w:val="001A70C0"/>
    <w:rsid w:val="001B4FFE"/>
    <w:rsid w:val="00215277"/>
    <w:rsid w:val="00225BCB"/>
    <w:rsid w:val="00260580"/>
    <w:rsid w:val="00283C73"/>
    <w:rsid w:val="00291834"/>
    <w:rsid w:val="002C4546"/>
    <w:rsid w:val="003239D5"/>
    <w:rsid w:val="003622C0"/>
    <w:rsid w:val="0036459A"/>
    <w:rsid w:val="00385EC1"/>
    <w:rsid w:val="003E41B6"/>
    <w:rsid w:val="00510E0C"/>
    <w:rsid w:val="0055745E"/>
    <w:rsid w:val="005C0454"/>
    <w:rsid w:val="006430DA"/>
    <w:rsid w:val="00733122"/>
    <w:rsid w:val="00740FEA"/>
    <w:rsid w:val="00784DD9"/>
    <w:rsid w:val="007965CE"/>
    <w:rsid w:val="007A33A1"/>
    <w:rsid w:val="007B19A1"/>
    <w:rsid w:val="007F2BDF"/>
    <w:rsid w:val="008213E1"/>
    <w:rsid w:val="008E6D16"/>
    <w:rsid w:val="009638A6"/>
    <w:rsid w:val="00970391"/>
    <w:rsid w:val="009B36B1"/>
    <w:rsid w:val="009B605A"/>
    <w:rsid w:val="009C2493"/>
    <w:rsid w:val="009E2389"/>
    <w:rsid w:val="00A03127"/>
    <w:rsid w:val="00A03BB8"/>
    <w:rsid w:val="00A11427"/>
    <w:rsid w:val="00A52D49"/>
    <w:rsid w:val="00B6618D"/>
    <w:rsid w:val="00B82E47"/>
    <w:rsid w:val="00BF3E38"/>
    <w:rsid w:val="00C3301B"/>
    <w:rsid w:val="00C94A3A"/>
    <w:rsid w:val="00CE2502"/>
    <w:rsid w:val="00D25B73"/>
    <w:rsid w:val="00D95DDF"/>
    <w:rsid w:val="00DC3F53"/>
    <w:rsid w:val="00DC594C"/>
    <w:rsid w:val="00E026CD"/>
    <w:rsid w:val="00E24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DC15C"/>
  <w15:chartTrackingRefBased/>
  <w15:docId w15:val="{4815C26C-7EA4-46C4-8BC8-9CBE1B4CF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301B"/>
    <w:rPr>
      <w:lang w:eastAsia="ru-RU"/>
    </w:rPr>
  </w:style>
  <w:style w:type="paragraph" w:styleId="1">
    <w:name w:val="heading 1"/>
    <w:basedOn w:val="a"/>
    <w:next w:val="a"/>
    <w:link w:val="10"/>
    <w:qFormat/>
    <w:rsid w:val="00C3301B"/>
    <w:pPr>
      <w:keepNext/>
      <w:jc w:val="center"/>
      <w:outlineLvl w:val="0"/>
    </w:pPr>
    <w:rPr>
      <w:sz w:val="28"/>
      <w:lang w:val="uk-UA"/>
    </w:rPr>
  </w:style>
  <w:style w:type="paragraph" w:styleId="2">
    <w:name w:val="heading 2"/>
    <w:basedOn w:val="a"/>
    <w:next w:val="a"/>
    <w:link w:val="20"/>
    <w:qFormat/>
    <w:rsid w:val="00C3301B"/>
    <w:pPr>
      <w:keepNext/>
      <w:ind w:left="4956" w:firstLine="708"/>
      <w:jc w:val="both"/>
      <w:outlineLvl w:val="1"/>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character" w:customStyle="1" w:styleId="rvts15">
    <w:name w:val="rvts15"/>
    <w:basedOn w:val="a0"/>
    <w:rsid w:val="00065A74"/>
  </w:style>
  <w:style w:type="table" w:styleId="a3">
    <w:name w:val="Table Grid"/>
    <w:basedOn w:val="a1"/>
    <w:uiPriority w:val="39"/>
    <w:rsid w:val="00065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rsid w:val="00065A74"/>
    <w:pPr>
      <w:spacing w:before="100" w:beforeAutospacing="1" w:after="100" w:afterAutospacing="1"/>
    </w:pPr>
    <w:rPr>
      <w:sz w:val="24"/>
      <w:szCs w:val="24"/>
    </w:rPr>
  </w:style>
  <w:style w:type="paragraph" w:customStyle="1" w:styleId="rvps12">
    <w:name w:val="rvps12"/>
    <w:basedOn w:val="a"/>
    <w:rsid w:val="00065A74"/>
    <w:pPr>
      <w:spacing w:before="100" w:beforeAutospacing="1" w:after="100" w:afterAutospacing="1"/>
    </w:pPr>
    <w:rPr>
      <w:sz w:val="24"/>
      <w:szCs w:val="24"/>
    </w:rPr>
  </w:style>
  <w:style w:type="character" w:customStyle="1" w:styleId="rvts82">
    <w:name w:val="rvts82"/>
    <w:basedOn w:val="a0"/>
    <w:rsid w:val="00065A74"/>
  </w:style>
  <w:style w:type="paragraph" w:customStyle="1" w:styleId="rvps2">
    <w:name w:val="rvps2"/>
    <w:basedOn w:val="a"/>
    <w:rsid w:val="00065A74"/>
    <w:pPr>
      <w:spacing w:before="100" w:beforeAutospacing="1" w:after="100" w:afterAutospacing="1"/>
    </w:pPr>
    <w:rPr>
      <w:sz w:val="24"/>
      <w:szCs w:val="24"/>
      <w:lang w:val="uk-UA" w:eastAsia="uk-UA"/>
    </w:rPr>
  </w:style>
  <w:style w:type="paragraph" w:styleId="a4">
    <w:name w:val="No Spacing"/>
    <w:uiPriority w:val="1"/>
    <w:qFormat/>
    <w:rsid w:val="003239D5"/>
    <w:rPr>
      <w:rFonts w:asciiTheme="minorHAnsi" w:eastAsiaTheme="minorHAnsi" w:hAnsiTheme="minorHAnsi" w:cstheme="minorBidi"/>
      <w:sz w:val="22"/>
      <w:szCs w:val="22"/>
      <w:lang w:val="uk-UA"/>
    </w:rPr>
  </w:style>
  <w:style w:type="character" w:customStyle="1" w:styleId="rvts9">
    <w:name w:val="rvts9"/>
    <w:basedOn w:val="a0"/>
    <w:rsid w:val="003239D5"/>
  </w:style>
  <w:style w:type="paragraph" w:styleId="a5">
    <w:name w:val="footer"/>
    <w:basedOn w:val="a"/>
    <w:link w:val="a6"/>
    <w:uiPriority w:val="99"/>
    <w:unhideWhenUsed/>
    <w:rsid w:val="00D95DDF"/>
    <w:pPr>
      <w:tabs>
        <w:tab w:val="center" w:pos="4677"/>
        <w:tab w:val="right" w:pos="9355"/>
      </w:tabs>
    </w:pPr>
    <w:rPr>
      <w:rFonts w:asciiTheme="minorHAnsi" w:eastAsiaTheme="minorHAnsi" w:hAnsiTheme="minorHAnsi" w:cstheme="minorBidi"/>
      <w:sz w:val="22"/>
      <w:szCs w:val="22"/>
      <w:lang w:val="uk-UA" w:eastAsia="en-US"/>
    </w:rPr>
  </w:style>
  <w:style w:type="character" w:customStyle="1" w:styleId="a6">
    <w:name w:val="Нижній колонтитул Знак"/>
    <w:basedOn w:val="a0"/>
    <w:link w:val="a5"/>
    <w:uiPriority w:val="99"/>
    <w:rsid w:val="00D95DDF"/>
    <w:rPr>
      <w:rFonts w:asciiTheme="minorHAnsi" w:eastAsiaTheme="minorHAnsi" w:hAnsiTheme="minorHAnsi" w:cstheme="minorBidi"/>
      <w:sz w:val="22"/>
      <w:szCs w:val="22"/>
      <w:lang w:val="uk-UA"/>
    </w:rPr>
  </w:style>
  <w:style w:type="character" w:customStyle="1" w:styleId="fontstyle01">
    <w:name w:val="fontstyle01"/>
    <w:basedOn w:val="a0"/>
    <w:rsid w:val="00C94A3A"/>
    <w:rPr>
      <w:rFonts w:ascii="ArialMT" w:hAnsi="ArialMT" w:hint="default"/>
      <w:b w:val="0"/>
      <w:bCs w:val="0"/>
      <w:i w:val="0"/>
      <w:iCs w:val="0"/>
      <w:color w:val="000000"/>
      <w:sz w:val="24"/>
      <w:szCs w:val="24"/>
    </w:rPr>
  </w:style>
  <w:style w:type="paragraph" w:styleId="a7">
    <w:name w:val="List Paragraph"/>
    <w:basedOn w:val="a"/>
    <w:uiPriority w:val="99"/>
    <w:qFormat/>
    <w:rsid w:val="001A70C0"/>
    <w:pPr>
      <w:ind w:left="720"/>
      <w:contextualSpacing/>
    </w:pPr>
  </w:style>
  <w:style w:type="character" w:customStyle="1" w:styleId="fontstyle21">
    <w:name w:val="fontstyle21"/>
    <w:basedOn w:val="a0"/>
    <w:rsid w:val="00DC3F53"/>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174179">
      <w:bodyDiv w:val="1"/>
      <w:marLeft w:val="0"/>
      <w:marRight w:val="0"/>
      <w:marTop w:val="0"/>
      <w:marBottom w:val="0"/>
      <w:divBdr>
        <w:top w:val="none" w:sz="0" w:space="0" w:color="auto"/>
        <w:left w:val="none" w:sz="0" w:space="0" w:color="auto"/>
        <w:bottom w:val="none" w:sz="0" w:space="0" w:color="auto"/>
        <w:right w:val="none" w:sz="0" w:space="0" w:color="auto"/>
      </w:divBdr>
    </w:div>
    <w:div w:id="287005231">
      <w:bodyDiv w:val="1"/>
      <w:marLeft w:val="0"/>
      <w:marRight w:val="0"/>
      <w:marTop w:val="0"/>
      <w:marBottom w:val="0"/>
      <w:divBdr>
        <w:top w:val="none" w:sz="0" w:space="0" w:color="auto"/>
        <w:left w:val="none" w:sz="0" w:space="0" w:color="auto"/>
        <w:bottom w:val="none" w:sz="0" w:space="0" w:color="auto"/>
        <w:right w:val="none" w:sz="0" w:space="0" w:color="auto"/>
      </w:divBdr>
    </w:div>
    <w:div w:id="321660689">
      <w:bodyDiv w:val="1"/>
      <w:marLeft w:val="0"/>
      <w:marRight w:val="0"/>
      <w:marTop w:val="0"/>
      <w:marBottom w:val="0"/>
      <w:divBdr>
        <w:top w:val="none" w:sz="0" w:space="0" w:color="auto"/>
        <w:left w:val="none" w:sz="0" w:space="0" w:color="auto"/>
        <w:bottom w:val="none" w:sz="0" w:space="0" w:color="auto"/>
        <w:right w:val="none" w:sz="0" w:space="0" w:color="auto"/>
      </w:divBdr>
    </w:div>
    <w:div w:id="597252283">
      <w:bodyDiv w:val="1"/>
      <w:marLeft w:val="0"/>
      <w:marRight w:val="0"/>
      <w:marTop w:val="0"/>
      <w:marBottom w:val="0"/>
      <w:divBdr>
        <w:top w:val="none" w:sz="0" w:space="0" w:color="auto"/>
        <w:left w:val="none" w:sz="0" w:space="0" w:color="auto"/>
        <w:bottom w:val="none" w:sz="0" w:space="0" w:color="auto"/>
        <w:right w:val="none" w:sz="0" w:space="0" w:color="auto"/>
      </w:divBdr>
    </w:div>
    <w:div w:id="975338591">
      <w:bodyDiv w:val="1"/>
      <w:marLeft w:val="0"/>
      <w:marRight w:val="0"/>
      <w:marTop w:val="0"/>
      <w:marBottom w:val="0"/>
      <w:divBdr>
        <w:top w:val="none" w:sz="0" w:space="0" w:color="auto"/>
        <w:left w:val="none" w:sz="0" w:space="0" w:color="auto"/>
        <w:bottom w:val="none" w:sz="0" w:space="0" w:color="auto"/>
        <w:right w:val="none" w:sz="0" w:space="0" w:color="auto"/>
      </w:divBdr>
    </w:div>
    <w:div w:id="1012074555">
      <w:bodyDiv w:val="1"/>
      <w:marLeft w:val="0"/>
      <w:marRight w:val="0"/>
      <w:marTop w:val="0"/>
      <w:marBottom w:val="0"/>
      <w:divBdr>
        <w:top w:val="none" w:sz="0" w:space="0" w:color="auto"/>
        <w:left w:val="none" w:sz="0" w:space="0" w:color="auto"/>
        <w:bottom w:val="none" w:sz="0" w:space="0" w:color="auto"/>
        <w:right w:val="none" w:sz="0" w:space="0" w:color="auto"/>
      </w:divBdr>
    </w:div>
    <w:div w:id="1166093412">
      <w:bodyDiv w:val="1"/>
      <w:marLeft w:val="0"/>
      <w:marRight w:val="0"/>
      <w:marTop w:val="0"/>
      <w:marBottom w:val="0"/>
      <w:divBdr>
        <w:top w:val="none" w:sz="0" w:space="0" w:color="auto"/>
        <w:left w:val="none" w:sz="0" w:space="0" w:color="auto"/>
        <w:bottom w:val="none" w:sz="0" w:space="0" w:color="auto"/>
        <w:right w:val="none" w:sz="0" w:space="0" w:color="auto"/>
      </w:divBdr>
    </w:div>
    <w:div w:id="1237131909">
      <w:bodyDiv w:val="1"/>
      <w:marLeft w:val="0"/>
      <w:marRight w:val="0"/>
      <w:marTop w:val="0"/>
      <w:marBottom w:val="0"/>
      <w:divBdr>
        <w:top w:val="none" w:sz="0" w:space="0" w:color="auto"/>
        <w:left w:val="none" w:sz="0" w:space="0" w:color="auto"/>
        <w:bottom w:val="none" w:sz="0" w:space="0" w:color="auto"/>
        <w:right w:val="none" w:sz="0" w:space="0" w:color="auto"/>
      </w:divBdr>
    </w:div>
    <w:div w:id="1497959423">
      <w:bodyDiv w:val="1"/>
      <w:marLeft w:val="0"/>
      <w:marRight w:val="0"/>
      <w:marTop w:val="0"/>
      <w:marBottom w:val="0"/>
      <w:divBdr>
        <w:top w:val="none" w:sz="0" w:space="0" w:color="auto"/>
        <w:left w:val="none" w:sz="0" w:space="0" w:color="auto"/>
        <w:bottom w:val="none" w:sz="0" w:space="0" w:color="auto"/>
        <w:right w:val="none" w:sz="0" w:space="0" w:color="auto"/>
      </w:divBdr>
    </w:div>
    <w:div w:id="1895896704">
      <w:bodyDiv w:val="1"/>
      <w:marLeft w:val="0"/>
      <w:marRight w:val="0"/>
      <w:marTop w:val="0"/>
      <w:marBottom w:val="0"/>
      <w:divBdr>
        <w:top w:val="none" w:sz="0" w:space="0" w:color="auto"/>
        <w:left w:val="none" w:sz="0" w:space="0" w:color="auto"/>
        <w:bottom w:val="none" w:sz="0" w:space="0" w:color="auto"/>
        <w:right w:val="none" w:sz="0" w:space="0" w:color="auto"/>
      </w:divBdr>
    </w:div>
    <w:div w:id="1945961645">
      <w:bodyDiv w:val="1"/>
      <w:marLeft w:val="0"/>
      <w:marRight w:val="0"/>
      <w:marTop w:val="0"/>
      <w:marBottom w:val="0"/>
      <w:divBdr>
        <w:top w:val="none" w:sz="0" w:space="0" w:color="auto"/>
        <w:left w:val="none" w:sz="0" w:space="0" w:color="auto"/>
        <w:bottom w:val="none" w:sz="0" w:space="0" w:color="auto"/>
        <w:right w:val="none" w:sz="0" w:space="0" w:color="auto"/>
      </w:divBdr>
    </w:div>
    <w:div w:id="2026517414">
      <w:bodyDiv w:val="1"/>
      <w:marLeft w:val="0"/>
      <w:marRight w:val="0"/>
      <w:marTop w:val="0"/>
      <w:marBottom w:val="0"/>
      <w:divBdr>
        <w:top w:val="none" w:sz="0" w:space="0" w:color="auto"/>
        <w:left w:val="none" w:sz="0" w:space="0" w:color="auto"/>
        <w:bottom w:val="none" w:sz="0" w:space="0" w:color="auto"/>
        <w:right w:val="none" w:sz="0" w:space="0" w:color="auto"/>
      </w:divBdr>
    </w:div>
    <w:div w:id="207192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13322</Words>
  <Characters>75940</Characters>
  <Application>Microsoft Office Word</Application>
  <DocSecurity>0</DocSecurity>
  <Lines>632</Lines>
  <Paragraphs>178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89084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3</cp:revision>
  <dcterms:created xsi:type="dcterms:W3CDTF">2024-03-18T11:26:00Z</dcterms:created>
  <dcterms:modified xsi:type="dcterms:W3CDTF">2024-03-18T11:26:00Z</dcterms:modified>
</cp:coreProperties>
</file>