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BDF519E" w14:textId="0D847585" w:rsidR="005D4EE3" w:rsidRPr="00E667E1" w:rsidRDefault="004A58E9" w:rsidP="00FE22F9">
      <w:pPr>
        <w:spacing w:line="240" w:lineRule="auto"/>
        <w:contextualSpacing/>
        <w:jc w:val="center"/>
        <w:rPr>
          <w:rFonts w:ascii="Times New Roman" w:eastAsia="Times New Roman" w:hAnsi="Times New Roman" w:cs="Times New Roman"/>
          <w:b/>
          <w:i/>
          <w:sz w:val="24"/>
          <w:szCs w:val="24"/>
          <w:lang w:val="uk-UA"/>
        </w:rPr>
      </w:pPr>
      <w:r w:rsidRPr="00112D53">
        <w:rPr>
          <w:rFonts w:ascii="Times New Roman" w:hAnsi="Times New Roman" w:cs="Times New Roman"/>
          <w:b/>
          <w:bCs/>
          <w:sz w:val="24"/>
          <w:szCs w:val="24"/>
          <w:lang w:val="uk-UA" w:eastAsia="ru-RU"/>
        </w:rPr>
        <w:t xml:space="preserve">Узагальнені зауваження та пропозиції до проєкту рішення НКРЕКП, що має ознаки регуляторного </w:t>
      </w:r>
      <w:proofErr w:type="spellStart"/>
      <w:r w:rsidRPr="00112D53">
        <w:rPr>
          <w:rFonts w:ascii="Times New Roman" w:hAnsi="Times New Roman" w:cs="Times New Roman"/>
          <w:b/>
          <w:bCs/>
          <w:sz w:val="24"/>
          <w:szCs w:val="24"/>
          <w:lang w:val="uk-UA" w:eastAsia="ru-RU"/>
        </w:rPr>
        <w:t>акта</w:t>
      </w:r>
      <w:proofErr w:type="spellEnd"/>
      <w:r w:rsidRPr="00112D53">
        <w:rPr>
          <w:rFonts w:ascii="Times New Roman" w:hAnsi="Times New Roman" w:cs="Times New Roman"/>
          <w:b/>
          <w:bCs/>
          <w:sz w:val="24"/>
          <w:szCs w:val="24"/>
          <w:lang w:val="uk-UA" w:eastAsia="ru-RU"/>
        </w:rPr>
        <w:t>, - постанови НКРЕКП «</w:t>
      </w:r>
      <w:r w:rsidR="005E1AED" w:rsidRPr="005E1AED">
        <w:rPr>
          <w:rFonts w:ascii="Times New Roman" w:hAnsi="Times New Roman" w:cs="Times New Roman"/>
          <w:b/>
          <w:bCs/>
          <w:sz w:val="24"/>
          <w:szCs w:val="24"/>
          <w:lang w:val="uk-UA" w:eastAsia="ru-RU"/>
        </w:rPr>
        <w:t>Про затвердження Змін до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w:t>
      </w:r>
      <w:r w:rsidRPr="00112D53">
        <w:rPr>
          <w:rFonts w:ascii="Times New Roman" w:hAnsi="Times New Roman" w:cs="Times New Roman"/>
          <w:b/>
          <w:bCs/>
          <w:sz w:val="24"/>
          <w:szCs w:val="24"/>
          <w:lang w:val="uk-UA" w:eastAsia="ru-RU"/>
        </w:rPr>
        <w:t>»</w:t>
      </w:r>
      <w:r w:rsidR="00C83C50">
        <w:rPr>
          <w:rFonts w:ascii="Times New Roman" w:hAnsi="Times New Roman" w:cs="Times New Roman"/>
          <w:b/>
          <w:bCs/>
          <w:sz w:val="24"/>
          <w:szCs w:val="24"/>
          <w:lang w:val="uk-UA" w:eastAsia="ru-RU"/>
        </w:rPr>
        <w:t xml:space="preserve"> (далі – проєкт рішення)</w:t>
      </w:r>
      <w:r w:rsidRPr="00112D53">
        <w:rPr>
          <w:rFonts w:ascii="Times New Roman" w:hAnsi="Times New Roman" w:cs="Times New Roman"/>
          <w:b/>
          <w:bCs/>
          <w:sz w:val="24"/>
          <w:szCs w:val="24"/>
          <w:lang w:val="uk-UA" w:eastAsia="ru-RU"/>
        </w:rPr>
        <w:t xml:space="preserve">, які були отримані від </w:t>
      </w:r>
      <w:r w:rsidR="00271AEB" w:rsidRPr="00516368">
        <w:rPr>
          <w:rFonts w:ascii="Times New Roman" w:hAnsi="Times New Roman" w:cs="Times New Roman"/>
          <w:b/>
          <w:bCs/>
          <w:i/>
          <w:iCs/>
          <w:sz w:val="24"/>
          <w:szCs w:val="24"/>
          <w:lang w:val="uk-UA" w:eastAsia="ru-RU"/>
        </w:rPr>
        <w:t>USAID Проєкт</w:t>
      </w:r>
      <w:r w:rsidR="00271AEB">
        <w:rPr>
          <w:rFonts w:ascii="Times New Roman" w:hAnsi="Times New Roman" w:cs="Times New Roman"/>
          <w:b/>
          <w:bCs/>
          <w:i/>
          <w:iCs/>
          <w:sz w:val="24"/>
          <w:szCs w:val="24"/>
          <w:lang w:val="uk-UA" w:eastAsia="ru-RU"/>
        </w:rPr>
        <w:t>у</w:t>
      </w:r>
      <w:r w:rsidR="00271AEB" w:rsidRPr="00516368">
        <w:rPr>
          <w:rFonts w:ascii="Times New Roman" w:hAnsi="Times New Roman" w:cs="Times New Roman"/>
          <w:b/>
          <w:bCs/>
          <w:i/>
          <w:iCs/>
          <w:sz w:val="24"/>
          <w:szCs w:val="24"/>
          <w:lang w:val="uk-UA" w:eastAsia="ru-RU"/>
        </w:rPr>
        <w:t xml:space="preserve"> енергетичної безпеки</w:t>
      </w:r>
      <w:r w:rsidR="00271AEB">
        <w:rPr>
          <w:rFonts w:ascii="Times New Roman" w:hAnsi="Times New Roman" w:cs="Times New Roman"/>
          <w:b/>
          <w:bCs/>
          <w:i/>
          <w:iCs/>
          <w:sz w:val="24"/>
          <w:szCs w:val="24"/>
          <w:lang w:val="uk-UA" w:eastAsia="ru-RU"/>
        </w:rPr>
        <w:t xml:space="preserve">, </w:t>
      </w:r>
      <w:r w:rsidR="00E667E1" w:rsidRPr="00687AC6">
        <w:rPr>
          <w:rFonts w:ascii="Times New Roman" w:hAnsi="Times New Roman" w:cs="Times New Roman"/>
          <w:b/>
          <w:bCs/>
          <w:i/>
          <w:iCs/>
          <w:sz w:val="24"/>
          <w:szCs w:val="24"/>
          <w:lang w:val="uk-UA" w:eastAsia="ru-RU"/>
        </w:rPr>
        <w:t xml:space="preserve">народного депутата України </w:t>
      </w:r>
      <w:proofErr w:type="spellStart"/>
      <w:r w:rsidR="00E667E1" w:rsidRPr="00687AC6">
        <w:rPr>
          <w:rFonts w:ascii="Times New Roman" w:hAnsi="Times New Roman" w:cs="Times New Roman"/>
          <w:b/>
          <w:bCs/>
          <w:i/>
          <w:iCs/>
          <w:sz w:val="24"/>
          <w:szCs w:val="24"/>
          <w:lang w:val="uk-UA" w:eastAsia="ru-RU"/>
        </w:rPr>
        <w:t>А</w:t>
      </w:r>
      <w:r w:rsidR="00FE22F9" w:rsidRPr="00687AC6">
        <w:rPr>
          <w:rFonts w:ascii="Times New Roman" w:hAnsi="Times New Roman" w:cs="Times New Roman"/>
          <w:b/>
          <w:bCs/>
          <w:i/>
          <w:iCs/>
          <w:sz w:val="24"/>
          <w:szCs w:val="24"/>
          <w:lang w:val="uk-UA" w:eastAsia="ru-RU"/>
        </w:rPr>
        <w:t>решонкова</w:t>
      </w:r>
      <w:proofErr w:type="spellEnd"/>
      <w:r w:rsidR="00E667E1" w:rsidRPr="00687AC6">
        <w:rPr>
          <w:rFonts w:ascii="Times New Roman" w:hAnsi="Times New Roman" w:cs="Times New Roman"/>
          <w:b/>
          <w:bCs/>
          <w:i/>
          <w:iCs/>
          <w:sz w:val="24"/>
          <w:szCs w:val="24"/>
          <w:lang w:val="uk-UA" w:eastAsia="ru-RU"/>
        </w:rPr>
        <w:t xml:space="preserve"> В.Ю., </w:t>
      </w:r>
      <w:r w:rsidR="00FE22F9" w:rsidRPr="00FE22F9">
        <w:rPr>
          <w:rFonts w:ascii="Times New Roman" w:hAnsi="Times New Roman" w:cs="Times New Roman"/>
          <w:b/>
          <w:bCs/>
          <w:i/>
          <w:iCs/>
          <w:sz w:val="24"/>
          <w:szCs w:val="24"/>
          <w:lang w:val="uk-UA" w:eastAsia="ru-RU"/>
        </w:rPr>
        <w:t>Міністерства розвитку громад та територій України</w:t>
      </w:r>
      <w:r w:rsidR="00FE22F9">
        <w:rPr>
          <w:rFonts w:ascii="Times New Roman" w:hAnsi="Times New Roman" w:cs="Times New Roman"/>
          <w:b/>
          <w:bCs/>
          <w:i/>
          <w:iCs/>
          <w:sz w:val="24"/>
          <w:szCs w:val="24"/>
          <w:lang w:val="uk-UA" w:eastAsia="ru-RU"/>
        </w:rPr>
        <w:t>,</w:t>
      </w:r>
      <w:r w:rsidR="00FE22F9" w:rsidRPr="00FE22F9">
        <w:rPr>
          <w:rFonts w:ascii="Times New Roman" w:hAnsi="Times New Roman" w:cs="Times New Roman"/>
          <w:b/>
          <w:bCs/>
          <w:i/>
          <w:iCs/>
          <w:sz w:val="24"/>
          <w:szCs w:val="24"/>
          <w:lang w:val="uk-UA" w:eastAsia="ru-RU"/>
        </w:rPr>
        <w:t xml:space="preserve"> </w:t>
      </w:r>
      <w:r w:rsidR="00FE22F9">
        <w:rPr>
          <w:rFonts w:ascii="Times New Roman" w:hAnsi="Times New Roman" w:cs="Times New Roman"/>
          <w:b/>
          <w:bCs/>
          <w:i/>
          <w:iCs/>
          <w:sz w:val="24"/>
          <w:szCs w:val="24"/>
          <w:lang w:val="uk-UA" w:eastAsia="ru-RU"/>
        </w:rPr>
        <w:t>О</w:t>
      </w:r>
      <w:r w:rsidR="00FE22F9" w:rsidRPr="00FE22F9">
        <w:rPr>
          <w:rFonts w:ascii="Times New Roman" w:hAnsi="Times New Roman" w:cs="Times New Roman"/>
          <w:b/>
          <w:bCs/>
          <w:i/>
          <w:iCs/>
          <w:sz w:val="24"/>
          <w:szCs w:val="24"/>
          <w:lang w:val="uk-UA" w:eastAsia="ru-RU"/>
        </w:rPr>
        <w:t>бласн</w:t>
      </w:r>
      <w:r w:rsidR="00FE22F9">
        <w:rPr>
          <w:rFonts w:ascii="Times New Roman" w:hAnsi="Times New Roman" w:cs="Times New Roman"/>
          <w:b/>
          <w:bCs/>
          <w:i/>
          <w:iCs/>
          <w:sz w:val="24"/>
          <w:szCs w:val="24"/>
          <w:lang w:val="uk-UA" w:eastAsia="ru-RU"/>
        </w:rPr>
        <w:t>ого</w:t>
      </w:r>
      <w:r w:rsidR="00FE22F9" w:rsidRPr="00FE22F9">
        <w:rPr>
          <w:rFonts w:ascii="Times New Roman" w:hAnsi="Times New Roman" w:cs="Times New Roman"/>
          <w:b/>
          <w:bCs/>
          <w:i/>
          <w:iCs/>
          <w:sz w:val="24"/>
          <w:szCs w:val="24"/>
          <w:lang w:val="uk-UA" w:eastAsia="ru-RU"/>
        </w:rPr>
        <w:t xml:space="preserve"> комунальн</w:t>
      </w:r>
      <w:r w:rsidR="00FE22F9">
        <w:rPr>
          <w:rFonts w:ascii="Times New Roman" w:hAnsi="Times New Roman" w:cs="Times New Roman"/>
          <w:b/>
          <w:bCs/>
          <w:i/>
          <w:iCs/>
          <w:sz w:val="24"/>
          <w:szCs w:val="24"/>
          <w:lang w:val="uk-UA" w:eastAsia="ru-RU"/>
        </w:rPr>
        <w:t>ого</w:t>
      </w:r>
      <w:r w:rsidR="00FE22F9" w:rsidRPr="00FE22F9">
        <w:rPr>
          <w:rFonts w:ascii="Times New Roman" w:hAnsi="Times New Roman" w:cs="Times New Roman"/>
          <w:b/>
          <w:bCs/>
          <w:i/>
          <w:iCs/>
          <w:sz w:val="24"/>
          <w:szCs w:val="24"/>
          <w:lang w:val="uk-UA" w:eastAsia="ru-RU"/>
        </w:rPr>
        <w:t xml:space="preserve"> підприємств</w:t>
      </w:r>
      <w:r w:rsidR="00FE22F9">
        <w:rPr>
          <w:rFonts w:ascii="Times New Roman" w:hAnsi="Times New Roman" w:cs="Times New Roman"/>
          <w:b/>
          <w:bCs/>
          <w:i/>
          <w:iCs/>
          <w:sz w:val="24"/>
          <w:szCs w:val="24"/>
          <w:lang w:val="uk-UA" w:eastAsia="ru-RU"/>
        </w:rPr>
        <w:t>а</w:t>
      </w:r>
      <w:r w:rsidR="00FE22F9" w:rsidRPr="00FE22F9">
        <w:rPr>
          <w:rFonts w:ascii="Times New Roman" w:hAnsi="Times New Roman" w:cs="Times New Roman"/>
          <w:b/>
          <w:bCs/>
          <w:i/>
          <w:iCs/>
          <w:sz w:val="24"/>
          <w:szCs w:val="24"/>
          <w:lang w:val="uk-UA" w:eastAsia="ru-RU"/>
        </w:rPr>
        <w:t xml:space="preserve"> </w:t>
      </w:r>
      <w:r w:rsidR="00E667E1" w:rsidRPr="00687AC6">
        <w:rPr>
          <w:rFonts w:ascii="Times New Roman" w:hAnsi="Times New Roman" w:cs="Times New Roman"/>
          <w:b/>
          <w:bCs/>
          <w:i/>
          <w:iCs/>
          <w:sz w:val="24"/>
          <w:szCs w:val="24"/>
          <w:lang w:val="uk-UA" w:eastAsia="ru-RU"/>
        </w:rPr>
        <w:t>«</w:t>
      </w:r>
      <w:proofErr w:type="spellStart"/>
      <w:r w:rsidR="00E667E1" w:rsidRPr="00687AC6">
        <w:rPr>
          <w:rFonts w:ascii="Times New Roman" w:hAnsi="Times New Roman" w:cs="Times New Roman"/>
          <w:b/>
          <w:bCs/>
          <w:i/>
          <w:iCs/>
          <w:sz w:val="24"/>
          <w:szCs w:val="24"/>
          <w:lang w:val="uk-UA" w:eastAsia="ru-RU"/>
        </w:rPr>
        <w:t>Миколаївоблтеплоенерго</w:t>
      </w:r>
      <w:proofErr w:type="spellEnd"/>
      <w:r w:rsidR="00E667E1" w:rsidRPr="00687AC6">
        <w:rPr>
          <w:rFonts w:ascii="Times New Roman" w:hAnsi="Times New Roman" w:cs="Times New Roman"/>
          <w:b/>
          <w:bCs/>
          <w:i/>
          <w:iCs/>
          <w:sz w:val="24"/>
          <w:szCs w:val="24"/>
          <w:lang w:val="uk-UA" w:eastAsia="ru-RU"/>
        </w:rPr>
        <w:t xml:space="preserve">», </w:t>
      </w:r>
      <w:r w:rsidR="00FE22F9">
        <w:rPr>
          <w:rFonts w:ascii="Times New Roman" w:hAnsi="Times New Roman" w:cs="Times New Roman"/>
          <w:b/>
          <w:bCs/>
          <w:i/>
          <w:iCs/>
          <w:sz w:val="24"/>
          <w:szCs w:val="24"/>
          <w:lang w:val="uk-UA" w:eastAsia="ru-RU"/>
        </w:rPr>
        <w:t>К</w:t>
      </w:r>
      <w:r w:rsidR="00FE22F9" w:rsidRPr="00FE22F9">
        <w:rPr>
          <w:rFonts w:ascii="Times New Roman" w:hAnsi="Times New Roman" w:cs="Times New Roman"/>
          <w:b/>
          <w:bCs/>
          <w:i/>
          <w:iCs/>
          <w:sz w:val="24"/>
          <w:szCs w:val="24"/>
          <w:lang w:val="uk-UA" w:eastAsia="ru-RU"/>
        </w:rPr>
        <w:t>омунальн</w:t>
      </w:r>
      <w:r w:rsidR="00FE22F9">
        <w:rPr>
          <w:rFonts w:ascii="Times New Roman" w:hAnsi="Times New Roman" w:cs="Times New Roman"/>
          <w:b/>
          <w:bCs/>
          <w:i/>
          <w:iCs/>
          <w:sz w:val="24"/>
          <w:szCs w:val="24"/>
          <w:lang w:val="uk-UA" w:eastAsia="ru-RU"/>
        </w:rPr>
        <w:t>ого</w:t>
      </w:r>
      <w:r w:rsidR="00FE22F9" w:rsidRPr="00FE22F9">
        <w:rPr>
          <w:rFonts w:ascii="Times New Roman" w:hAnsi="Times New Roman" w:cs="Times New Roman"/>
          <w:b/>
          <w:bCs/>
          <w:i/>
          <w:iCs/>
          <w:sz w:val="24"/>
          <w:szCs w:val="24"/>
          <w:lang w:val="uk-UA" w:eastAsia="ru-RU"/>
        </w:rPr>
        <w:t xml:space="preserve"> підприємств</w:t>
      </w:r>
      <w:r w:rsidR="00FE22F9">
        <w:rPr>
          <w:rFonts w:ascii="Times New Roman" w:hAnsi="Times New Roman" w:cs="Times New Roman"/>
          <w:b/>
          <w:bCs/>
          <w:i/>
          <w:iCs/>
          <w:sz w:val="24"/>
          <w:szCs w:val="24"/>
          <w:lang w:val="uk-UA" w:eastAsia="ru-RU"/>
        </w:rPr>
        <w:t>а</w:t>
      </w:r>
      <w:r w:rsidR="00FE22F9" w:rsidRPr="00FE22F9">
        <w:rPr>
          <w:rFonts w:ascii="Times New Roman" w:hAnsi="Times New Roman" w:cs="Times New Roman"/>
          <w:b/>
          <w:bCs/>
          <w:i/>
          <w:iCs/>
          <w:sz w:val="24"/>
          <w:szCs w:val="24"/>
          <w:lang w:val="uk-UA" w:eastAsia="ru-RU"/>
        </w:rPr>
        <w:t xml:space="preserve"> теплових мереж</w:t>
      </w:r>
      <w:r w:rsidR="00FE22F9" w:rsidRPr="00687AC6">
        <w:rPr>
          <w:rFonts w:ascii="Times New Roman" w:hAnsi="Times New Roman" w:cs="Times New Roman"/>
          <w:b/>
          <w:bCs/>
          <w:i/>
          <w:iCs/>
          <w:sz w:val="24"/>
          <w:szCs w:val="24"/>
          <w:lang w:val="uk-UA" w:eastAsia="ru-RU"/>
        </w:rPr>
        <w:t xml:space="preserve"> </w:t>
      </w:r>
      <w:r w:rsidR="00E667E1" w:rsidRPr="00687AC6">
        <w:rPr>
          <w:rFonts w:ascii="Times New Roman" w:hAnsi="Times New Roman" w:cs="Times New Roman"/>
          <w:b/>
          <w:bCs/>
          <w:i/>
          <w:iCs/>
          <w:sz w:val="24"/>
          <w:szCs w:val="24"/>
          <w:lang w:val="uk-UA" w:eastAsia="ru-RU"/>
        </w:rPr>
        <w:t>«</w:t>
      </w:r>
      <w:proofErr w:type="spellStart"/>
      <w:r w:rsidR="00E667E1" w:rsidRPr="00687AC6">
        <w:rPr>
          <w:rFonts w:ascii="Times New Roman" w:hAnsi="Times New Roman" w:cs="Times New Roman"/>
          <w:b/>
          <w:bCs/>
          <w:i/>
          <w:iCs/>
          <w:sz w:val="24"/>
          <w:szCs w:val="24"/>
          <w:lang w:val="uk-UA" w:eastAsia="ru-RU"/>
        </w:rPr>
        <w:t>Тернопільміськтеплокомуненерго</w:t>
      </w:r>
      <w:proofErr w:type="spellEnd"/>
      <w:r w:rsidR="00E667E1" w:rsidRPr="00687AC6">
        <w:rPr>
          <w:rFonts w:ascii="Times New Roman" w:hAnsi="Times New Roman" w:cs="Times New Roman"/>
          <w:b/>
          <w:bCs/>
          <w:i/>
          <w:iCs/>
          <w:sz w:val="24"/>
          <w:szCs w:val="24"/>
          <w:lang w:val="uk-UA" w:eastAsia="ru-RU"/>
        </w:rPr>
        <w:t>»</w:t>
      </w:r>
      <w:r w:rsidR="00FE22F9" w:rsidRPr="00FE22F9">
        <w:t xml:space="preserve"> </w:t>
      </w:r>
      <w:r w:rsidR="00FE22F9" w:rsidRPr="00FE22F9">
        <w:rPr>
          <w:rFonts w:ascii="Times New Roman" w:hAnsi="Times New Roman" w:cs="Times New Roman"/>
          <w:b/>
          <w:bCs/>
          <w:i/>
          <w:iCs/>
          <w:sz w:val="24"/>
          <w:szCs w:val="24"/>
          <w:lang w:val="uk-UA" w:eastAsia="ru-RU"/>
        </w:rPr>
        <w:t>Тернопільської міської ради</w:t>
      </w:r>
      <w:r w:rsidR="00FE22F9">
        <w:rPr>
          <w:rFonts w:ascii="Times New Roman" w:hAnsi="Times New Roman" w:cs="Times New Roman"/>
          <w:b/>
          <w:bCs/>
          <w:i/>
          <w:iCs/>
          <w:sz w:val="24"/>
          <w:szCs w:val="24"/>
          <w:lang w:val="uk-UA" w:eastAsia="ru-RU"/>
        </w:rPr>
        <w:t xml:space="preserve"> </w:t>
      </w:r>
      <w:r w:rsidR="00054817">
        <w:rPr>
          <w:rFonts w:ascii="Times New Roman" w:hAnsi="Times New Roman" w:cs="Times New Roman"/>
          <w:b/>
          <w:bCs/>
          <w:i/>
          <w:iCs/>
          <w:sz w:val="24"/>
          <w:szCs w:val="24"/>
          <w:lang w:val="uk-UA" w:eastAsia="ru-RU"/>
        </w:rPr>
        <w:t>,</w:t>
      </w:r>
      <w:r w:rsidR="00175BB8">
        <w:rPr>
          <w:rFonts w:ascii="Times New Roman" w:hAnsi="Times New Roman" w:cs="Times New Roman"/>
          <w:b/>
          <w:bCs/>
          <w:i/>
          <w:iCs/>
          <w:sz w:val="24"/>
          <w:szCs w:val="24"/>
          <w:lang w:val="uk-UA" w:eastAsia="ru-RU"/>
        </w:rPr>
        <w:t xml:space="preserve"> </w:t>
      </w:r>
      <w:r w:rsidR="00FE22F9" w:rsidRPr="00FE22F9">
        <w:rPr>
          <w:rFonts w:ascii="Times New Roman" w:hAnsi="Times New Roman" w:cs="Times New Roman"/>
          <w:b/>
          <w:bCs/>
          <w:i/>
          <w:iCs/>
          <w:sz w:val="24"/>
          <w:szCs w:val="24"/>
          <w:lang w:val="uk-UA" w:eastAsia="ru-RU"/>
        </w:rPr>
        <w:t>Комунального підприємства</w:t>
      </w:r>
      <w:r w:rsidR="00175BB8" w:rsidRPr="00175BB8">
        <w:rPr>
          <w:rFonts w:ascii="Times New Roman" w:hAnsi="Times New Roman" w:cs="Times New Roman"/>
          <w:b/>
          <w:bCs/>
          <w:i/>
          <w:iCs/>
          <w:sz w:val="24"/>
          <w:szCs w:val="24"/>
          <w:lang w:val="uk-UA" w:eastAsia="ru-RU"/>
        </w:rPr>
        <w:t xml:space="preserve"> «Житомиртеплокомуненерго»</w:t>
      </w:r>
      <w:r w:rsidR="00FE22F9" w:rsidRPr="00FE22F9">
        <w:t xml:space="preserve"> </w:t>
      </w:r>
      <w:r w:rsidR="00FE22F9" w:rsidRPr="00FE22F9">
        <w:rPr>
          <w:rFonts w:ascii="Times New Roman" w:hAnsi="Times New Roman" w:cs="Times New Roman"/>
          <w:b/>
          <w:bCs/>
          <w:i/>
          <w:iCs/>
          <w:sz w:val="24"/>
          <w:szCs w:val="24"/>
          <w:lang w:val="uk-UA" w:eastAsia="ru-RU"/>
        </w:rPr>
        <w:t>Житомирської міської ради</w:t>
      </w:r>
      <w:r w:rsidR="00175BB8">
        <w:rPr>
          <w:rFonts w:ascii="Times New Roman" w:hAnsi="Times New Roman" w:cs="Times New Roman"/>
          <w:b/>
          <w:bCs/>
          <w:i/>
          <w:iCs/>
          <w:sz w:val="24"/>
          <w:szCs w:val="24"/>
          <w:lang w:val="uk-UA" w:eastAsia="ru-RU"/>
        </w:rPr>
        <w:t>,</w:t>
      </w:r>
      <w:r w:rsidR="008F225A" w:rsidRPr="00E667E1">
        <w:rPr>
          <w:rFonts w:ascii="Times New Roman" w:eastAsia="Times New Roman" w:hAnsi="Times New Roman" w:cs="Times New Roman"/>
          <w:b/>
          <w:i/>
          <w:sz w:val="24"/>
          <w:szCs w:val="24"/>
          <w:lang w:val="uk-UA"/>
        </w:rPr>
        <w:t xml:space="preserve"> </w:t>
      </w:r>
      <w:r w:rsidR="000A54AD" w:rsidRPr="000A54AD">
        <w:rPr>
          <w:rFonts w:ascii="Times New Roman" w:eastAsia="Times New Roman" w:hAnsi="Times New Roman" w:cs="Times New Roman"/>
          <w:b/>
          <w:i/>
          <w:sz w:val="24"/>
          <w:szCs w:val="24"/>
          <w:lang w:val="uk-UA"/>
        </w:rPr>
        <w:t>М</w:t>
      </w:r>
      <w:r w:rsidR="00FE22F9">
        <w:rPr>
          <w:rFonts w:ascii="Times New Roman" w:eastAsia="Times New Roman" w:hAnsi="Times New Roman" w:cs="Times New Roman"/>
          <w:b/>
          <w:i/>
          <w:sz w:val="24"/>
          <w:szCs w:val="24"/>
          <w:lang w:val="uk-UA"/>
        </w:rPr>
        <w:t>іського</w:t>
      </w:r>
      <w:r w:rsidR="00FE22F9" w:rsidRPr="00FE22F9">
        <w:t xml:space="preserve"> </w:t>
      </w:r>
      <w:r w:rsidR="00FE22F9" w:rsidRPr="00FE22F9">
        <w:rPr>
          <w:rFonts w:ascii="Times New Roman" w:eastAsia="Times New Roman" w:hAnsi="Times New Roman" w:cs="Times New Roman"/>
          <w:b/>
          <w:i/>
          <w:sz w:val="24"/>
          <w:szCs w:val="24"/>
          <w:lang w:val="uk-UA"/>
        </w:rPr>
        <w:t>комунального підприємства</w:t>
      </w:r>
      <w:r w:rsidR="000A54AD" w:rsidRPr="000A54AD">
        <w:rPr>
          <w:rFonts w:ascii="Times New Roman" w:eastAsia="Times New Roman" w:hAnsi="Times New Roman" w:cs="Times New Roman"/>
          <w:b/>
          <w:i/>
          <w:sz w:val="24"/>
          <w:szCs w:val="24"/>
          <w:lang w:val="uk-UA"/>
        </w:rPr>
        <w:t xml:space="preserve"> «</w:t>
      </w:r>
      <w:proofErr w:type="spellStart"/>
      <w:r w:rsidR="000A54AD" w:rsidRPr="000A54AD">
        <w:rPr>
          <w:rFonts w:ascii="Times New Roman" w:eastAsia="Times New Roman" w:hAnsi="Times New Roman" w:cs="Times New Roman"/>
          <w:b/>
          <w:i/>
          <w:sz w:val="24"/>
          <w:szCs w:val="24"/>
          <w:lang w:val="uk-UA"/>
        </w:rPr>
        <w:t>Чернівцітеплокомуненерго</w:t>
      </w:r>
      <w:proofErr w:type="spellEnd"/>
      <w:r w:rsidR="000A54AD" w:rsidRPr="000A54AD">
        <w:rPr>
          <w:rFonts w:ascii="Times New Roman" w:eastAsia="Times New Roman" w:hAnsi="Times New Roman" w:cs="Times New Roman"/>
          <w:b/>
          <w:i/>
          <w:sz w:val="24"/>
          <w:szCs w:val="24"/>
          <w:lang w:val="uk-UA"/>
        </w:rPr>
        <w:t>»</w:t>
      </w:r>
      <w:r w:rsidR="000A54AD">
        <w:rPr>
          <w:rFonts w:ascii="Times New Roman" w:eastAsia="Times New Roman" w:hAnsi="Times New Roman" w:cs="Times New Roman"/>
          <w:b/>
          <w:i/>
          <w:sz w:val="24"/>
          <w:szCs w:val="24"/>
          <w:lang w:val="uk-UA"/>
        </w:rPr>
        <w:t>,</w:t>
      </w:r>
      <w:r w:rsidR="000A54AD" w:rsidRPr="000A54AD">
        <w:rPr>
          <w:rFonts w:ascii="Times New Roman" w:eastAsia="Times New Roman" w:hAnsi="Times New Roman" w:cs="Times New Roman"/>
          <w:b/>
          <w:i/>
          <w:sz w:val="24"/>
          <w:szCs w:val="24"/>
          <w:lang w:val="uk-UA"/>
        </w:rPr>
        <w:t xml:space="preserve"> </w:t>
      </w:r>
      <w:r w:rsidR="00C6661D" w:rsidRPr="00E667E1">
        <w:rPr>
          <w:rFonts w:ascii="Times New Roman" w:eastAsia="Times New Roman" w:hAnsi="Times New Roman" w:cs="Times New Roman"/>
          <w:b/>
          <w:i/>
          <w:sz w:val="24"/>
          <w:szCs w:val="24"/>
          <w:lang w:val="uk-UA"/>
        </w:rPr>
        <w:t>Комунального підприємства виконавчого органу Київради (Київської міської державної адміністрації) «Київтеплоенерго»</w:t>
      </w:r>
      <w:r w:rsidR="00BD6230">
        <w:rPr>
          <w:rFonts w:ascii="Times New Roman" w:eastAsia="Times New Roman" w:hAnsi="Times New Roman" w:cs="Times New Roman"/>
          <w:b/>
          <w:i/>
          <w:sz w:val="24"/>
          <w:szCs w:val="24"/>
          <w:lang w:val="uk-UA"/>
        </w:rPr>
        <w:t xml:space="preserve"> та</w:t>
      </w:r>
      <w:r w:rsidR="00054817">
        <w:rPr>
          <w:rFonts w:ascii="Times New Roman" w:eastAsia="Times New Roman" w:hAnsi="Times New Roman" w:cs="Times New Roman"/>
          <w:b/>
          <w:i/>
          <w:sz w:val="24"/>
          <w:szCs w:val="24"/>
          <w:lang w:val="uk-UA"/>
        </w:rPr>
        <w:t xml:space="preserve"> </w:t>
      </w:r>
      <w:r w:rsidR="00054817" w:rsidRPr="00054817">
        <w:rPr>
          <w:rFonts w:ascii="Times New Roman" w:eastAsia="Times New Roman" w:hAnsi="Times New Roman" w:cs="Times New Roman"/>
          <w:b/>
          <w:i/>
          <w:sz w:val="24"/>
          <w:szCs w:val="24"/>
          <w:lang w:val="uk-UA"/>
        </w:rPr>
        <w:t>Коваленк</w:t>
      </w:r>
      <w:r w:rsidR="00054817">
        <w:rPr>
          <w:rFonts w:ascii="Times New Roman" w:eastAsia="Times New Roman" w:hAnsi="Times New Roman" w:cs="Times New Roman"/>
          <w:b/>
          <w:i/>
          <w:sz w:val="24"/>
          <w:szCs w:val="24"/>
          <w:lang w:val="uk-UA"/>
        </w:rPr>
        <w:t>а</w:t>
      </w:r>
      <w:r w:rsidR="00054817" w:rsidRPr="00054817">
        <w:rPr>
          <w:rFonts w:ascii="Times New Roman" w:eastAsia="Times New Roman" w:hAnsi="Times New Roman" w:cs="Times New Roman"/>
          <w:b/>
          <w:i/>
          <w:sz w:val="24"/>
          <w:szCs w:val="24"/>
          <w:lang w:val="uk-UA"/>
        </w:rPr>
        <w:t xml:space="preserve"> М. М.</w:t>
      </w:r>
    </w:p>
    <w:p w14:paraId="514AF06A" w14:textId="77777777" w:rsidR="003E3681" w:rsidRDefault="003E3681" w:rsidP="003B196F">
      <w:pPr>
        <w:spacing w:line="240" w:lineRule="auto"/>
        <w:contextualSpacing/>
        <w:jc w:val="both"/>
        <w:rPr>
          <w:rFonts w:ascii="Times New Roman" w:eastAsia="Times New Roman" w:hAnsi="Times New Roman" w:cs="Times New Roman"/>
          <w:b/>
          <w:sz w:val="24"/>
          <w:szCs w:val="24"/>
          <w:lang w:val="uk-UA"/>
        </w:rPr>
      </w:pPr>
    </w:p>
    <w:p w14:paraId="42F6006E" w14:textId="645F9F42" w:rsidR="00A73748" w:rsidRPr="00BD6230" w:rsidRDefault="003F1B91" w:rsidP="00C83C50">
      <w:pPr>
        <w:spacing w:line="240" w:lineRule="auto"/>
        <w:contextualSpacing/>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
          <w:sz w:val="24"/>
          <w:szCs w:val="24"/>
          <w:lang w:val="uk-UA"/>
        </w:rPr>
        <w:t>Примітка</w:t>
      </w:r>
      <w:r>
        <w:rPr>
          <w:rFonts w:ascii="Times New Roman" w:eastAsia="Times New Roman" w:hAnsi="Times New Roman" w:cs="Times New Roman"/>
          <w:b/>
          <w:sz w:val="24"/>
          <w:szCs w:val="24"/>
          <w:lang w:val="uk-UA"/>
        </w:rPr>
        <w:t>:</w:t>
      </w:r>
      <w:r w:rsidR="00BD6230">
        <w:rPr>
          <w:rFonts w:ascii="Times New Roman" w:eastAsia="Times New Roman" w:hAnsi="Times New Roman" w:cs="Times New Roman"/>
          <w:b/>
          <w:sz w:val="24"/>
          <w:szCs w:val="24"/>
          <w:lang w:val="uk-UA"/>
        </w:rPr>
        <w:t xml:space="preserve"> </w:t>
      </w:r>
      <w:r w:rsidR="00BD6230" w:rsidRPr="00BD6230">
        <w:rPr>
          <w:rFonts w:ascii="Times New Roman" w:eastAsia="Times New Roman" w:hAnsi="Times New Roman" w:cs="Times New Roman"/>
          <w:bCs/>
          <w:sz w:val="24"/>
          <w:szCs w:val="24"/>
          <w:lang w:val="uk-UA"/>
        </w:rPr>
        <w:t>пропозиції</w:t>
      </w:r>
      <w:r w:rsidR="00BD6230">
        <w:rPr>
          <w:rFonts w:ascii="Times New Roman" w:eastAsia="Times New Roman" w:hAnsi="Times New Roman" w:cs="Times New Roman"/>
          <w:b/>
          <w:sz w:val="24"/>
          <w:szCs w:val="24"/>
          <w:lang w:val="uk-UA"/>
        </w:rPr>
        <w:t xml:space="preserve"> </w:t>
      </w:r>
      <w:r w:rsidR="00C83C50">
        <w:rPr>
          <w:rFonts w:ascii="Times New Roman" w:eastAsia="Times New Roman" w:hAnsi="Times New Roman" w:cs="Times New Roman"/>
          <w:bCs/>
          <w:sz w:val="24"/>
          <w:szCs w:val="24"/>
          <w:lang w:val="uk-UA"/>
        </w:rPr>
        <w:t>Т</w:t>
      </w:r>
      <w:r w:rsidR="00C83C50" w:rsidRPr="00C83C50">
        <w:rPr>
          <w:rFonts w:ascii="Times New Roman" w:eastAsia="Times New Roman" w:hAnsi="Times New Roman" w:cs="Times New Roman"/>
          <w:bCs/>
          <w:sz w:val="24"/>
          <w:szCs w:val="24"/>
          <w:lang w:val="uk-UA"/>
        </w:rPr>
        <w:t>ернопільськ</w:t>
      </w:r>
      <w:r w:rsidR="00C83C50">
        <w:rPr>
          <w:rFonts w:ascii="Times New Roman" w:eastAsia="Times New Roman" w:hAnsi="Times New Roman" w:cs="Times New Roman"/>
          <w:bCs/>
          <w:sz w:val="24"/>
          <w:szCs w:val="24"/>
          <w:lang w:val="uk-UA"/>
        </w:rPr>
        <w:t>ої</w:t>
      </w:r>
      <w:r w:rsidR="00C83C50" w:rsidRPr="00C83C50">
        <w:rPr>
          <w:rFonts w:ascii="Times New Roman" w:eastAsia="Times New Roman" w:hAnsi="Times New Roman" w:cs="Times New Roman"/>
          <w:bCs/>
          <w:sz w:val="24"/>
          <w:szCs w:val="24"/>
          <w:lang w:val="uk-UA"/>
        </w:rPr>
        <w:t xml:space="preserve"> міськ</w:t>
      </w:r>
      <w:r w:rsidR="00C83C50">
        <w:rPr>
          <w:rFonts w:ascii="Times New Roman" w:eastAsia="Times New Roman" w:hAnsi="Times New Roman" w:cs="Times New Roman"/>
          <w:bCs/>
          <w:sz w:val="24"/>
          <w:szCs w:val="24"/>
          <w:lang w:val="uk-UA"/>
        </w:rPr>
        <w:t>ої</w:t>
      </w:r>
      <w:r w:rsidR="00C83C50" w:rsidRPr="00C83C50">
        <w:rPr>
          <w:rFonts w:ascii="Times New Roman" w:eastAsia="Times New Roman" w:hAnsi="Times New Roman" w:cs="Times New Roman"/>
          <w:bCs/>
          <w:sz w:val="24"/>
          <w:szCs w:val="24"/>
          <w:lang w:val="uk-UA"/>
        </w:rPr>
        <w:t xml:space="preserve"> рад</w:t>
      </w:r>
      <w:r w:rsidR="00C83C50">
        <w:rPr>
          <w:rFonts w:ascii="Times New Roman" w:eastAsia="Times New Roman" w:hAnsi="Times New Roman" w:cs="Times New Roman"/>
          <w:bCs/>
          <w:sz w:val="24"/>
          <w:szCs w:val="24"/>
          <w:lang w:val="uk-UA"/>
        </w:rPr>
        <w:t>и, надані</w:t>
      </w:r>
      <w:r w:rsidR="00C83C50" w:rsidRPr="00913A30">
        <w:rPr>
          <w:lang w:val="uk-UA"/>
        </w:rPr>
        <w:t xml:space="preserve"> </w:t>
      </w:r>
      <w:r w:rsidR="00C83C50" w:rsidRPr="00C83C50">
        <w:rPr>
          <w:rFonts w:ascii="Times New Roman" w:eastAsia="Times New Roman" w:hAnsi="Times New Roman" w:cs="Times New Roman"/>
          <w:bCs/>
          <w:sz w:val="24"/>
          <w:szCs w:val="24"/>
          <w:lang w:val="uk-UA"/>
        </w:rPr>
        <w:t>Кабінету Міністрів України</w:t>
      </w:r>
      <w:r w:rsidR="00C83C50">
        <w:rPr>
          <w:rFonts w:ascii="Times New Roman" w:eastAsia="Times New Roman" w:hAnsi="Times New Roman" w:cs="Times New Roman"/>
          <w:bCs/>
          <w:sz w:val="24"/>
          <w:szCs w:val="24"/>
          <w:lang w:val="uk-UA"/>
        </w:rPr>
        <w:t xml:space="preserve"> листом від 16.09.2024 № 23800/2024, не прийняті для розгляду при проведенні відкритого обговорення з</w:t>
      </w:r>
      <w:r w:rsidR="00C83C50" w:rsidRPr="00C83C50">
        <w:rPr>
          <w:rFonts w:ascii="Times New Roman" w:eastAsia="Times New Roman" w:hAnsi="Times New Roman" w:cs="Times New Roman"/>
          <w:bCs/>
          <w:sz w:val="24"/>
          <w:szCs w:val="24"/>
          <w:lang w:val="uk-UA"/>
        </w:rPr>
        <w:t>ауважен</w:t>
      </w:r>
      <w:r w:rsidR="00C83C50">
        <w:rPr>
          <w:rFonts w:ascii="Times New Roman" w:eastAsia="Times New Roman" w:hAnsi="Times New Roman" w:cs="Times New Roman"/>
          <w:bCs/>
          <w:sz w:val="24"/>
          <w:szCs w:val="24"/>
          <w:lang w:val="uk-UA"/>
        </w:rPr>
        <w:t>ь</w:t>
      </w:r>
      <w:r w:rsidR="00C83C50" w:rsidRPr="00C83C50">
        <w:rPr>
          <w:rFonts w:ascii="Times New Roman" w:eastAsia="Times New Roman" w:hAnsi="Times New Roman" w:cs="Times New Roman"/>
          <w:bCs/>
          <w:sz w:val="24"/>
          <w:szCs w:val="24"/>
          <w:lang w:val="uk-UA"/>
        </w:rPr>
        <w:t xml:space="preserve"> та пропозиці</w:t>
      </w:r>
      <w:r w:rsidR="00C83C50">
        <w:rPr>
          <w:rFonts w:ascii="Times New Roman" w:eastAsia="Times New Roman" w:hAnsi="Times New Roman" w:cs="Times New Roman"/>
          <w:bCs/>
          <w:sz w:val="24"/>
          <w:szCs w:val="24"/>
          <w:lang w:val="uk-UA"/>
        </w:rPr>
        <w:t>й</w:t>
      </w:r>
      <w:r w:rsidR="00C83C50" w:rsidRPr="00C83C50">
        <w:rPr>
          <w:rFonts w:ascii="Times New Roman" w:eastAsia="Times New Roman" w:hAnsi="Times New Roman" w:cs="Times New Roman"/>
          <w:bCs/>
          <w:sz w:val="24"/>
          <w:szCs w:val="24"/>
          <w:lang w:val="uk-UA"/>
        </w:rPr>
        <w:t xml:space="preserve"> до </w:t>
      </w:r>
      <w:r w:rsidR="00C83C50">
        <w:rPr>
          <w:rFonts w:ascii="Times New Roman" w:eastAsia="Times New Roman" w:hAnsi="Times New Roman" w:cs="Times New Roman"/>
          <w:bCs/>
          <w:sz w:val="24"/>
          <w:szCs w:val="24"/>
          <w:lang w:val="uk-UA"/>
        </w:rPr>
        <w:t>проєкту рішення, оскільки були надіслані</w:t>
      </w:r>
      <w:r w:rsidR="00C83C50" w:rsidRPr="00C83C50">
        <w:rPr>
          <w:rFonts w:ascii="Times New Roman" w:eastAsia="Times New Roman" w:hAnsi="Times New Roman" w:cs="Times New Roman"/>
          <w:b/>
          <w:sz w:val="24"/>
          <w:szCs w:val="24"/>
          <w:lang w:val="uk-UA"/>
        </w:rPr>
        <w:t xml:space="preserve"> </w:t>
      </w:r>
      <w:r w:rsidR="00BD6230" w:rsidRPr="00BD6230">
        <w:rPr>
          <w:rFonts w:ascii="Times New Roman" w:eastAsia="Times New Roman" w:hAnsi="Times New Roman" w:cs="Times New Roman"/>
          <w:bCs/>
          <w:sz w:val="24"/>
          <w:szCs w:val="24"/>
          <w:lang w:val="uk-UA"/>
        </w:rPr>
        <w:t>листом Секретаріат</w:t>
      </w:r>
      <w:r w:rsidR="00BD6230">
        <w:rPr>
          <w:rFonts w:ascii="Times New Roman" w:eastAsia="Times New Roman" w:hAnsi="Times New Roman" w:cs="Times New Roman"/>
          <w:bCs/>
          <w:sz w:val="24"/>
          <w:szCs w:val="24"/>
          <w:lang w:val="uk-UA"/>
        </w:rPr>
        <w:t>у</w:t>
      </w:r>
      <w:r w:rsidR="00BD6230" w:rsidRPr="00BD6230">
        <w:rPr>
          <w:rFonts w:ascii="Times New Roman" w:eastAsia="Times New Roman" w:hAnsi="Times New Roman" w:cs="Times New Roman"/>
          <w:bCs/>
          <w:sz w:val="24"/>
          <w:szCs w:val="24"/>
          <w:lang w:val="uk-UA"/>
        </w:rPr>
        <w:t xml:space="preserve"> Кабінету Міністрів України</w:t>
      </w:r>
      <w:r w:rsidR="00BD6230">
        <w:rPr>
          <w:rFonts w:ascii="Times New Roman" w:eastAsia="Times New Roman" w:hAnsi="Times New Roman" w:cs="Times New Roman"/>
          <w:bCs/>
          <w:sz w:val="24"/>
          <w:szCs w:val="24"/>
          <w:lang w:val="uk-UA"/>
        </w:rPr>
        <w:t xml:space="preserve"> від </w:t>
      </w:r>
      <w:r w:rsidR="00BD6230" w:rsidRPr="00BD6230">
        <w:rPr>
          <w:rFonts w:ascii="Times New Roman" w:eastAsia="Times New Roman" w:hAnsi="Times New Roman" w:cs="Times New Roman"/>
          <w:bCs/>
          <w:sz w:val="24"/>
          <w:szCs w:val="24"/>
          <w:lang w:val="uk-UA"/>
        </w:rPr>
        <w:t>19.09.2024</w:t>
      </w:r>
      <w:r w:rsidR="00BD6230">
        <w:rPr>
          <w:rFonts w:ascii="Times New Roman" w:eastAsia="Times New Roman" w:hAnsi="Times New Roman" w:cs="Times New Roman"/>
          <w:bCs/>
          <w:sz w:val="24"/>
          <w:szCs w:val="24"/>
          <w:lang w:val="uk-UA"/>
        </w:rPr>
        <w:t xml:space="preserve"> № </w:t>
      </w:r>
      <w:r w:rsidR="00BD6230" w:rsidRPr="00BD6230">
        <w:rPr>
          <w:rFonts w:ascii="Times New Roman" w:eastAsia="Times New Roman" w:hAnsi="Times New Roman" w:cs="Times New Roman"/>
          <w:bCs/>
          <w:sz w:val="24"/>
          <w:szCs w:val="24"/>
          <w:lang w:val="uk-UA"/>
        </w:rPr>
        <w:t>22418/0/2-24</w:t>
      </w:r>
      <w:r w:rsidR="00C83C50">
        <w:rPr>
          <w:rFonts w:ascii="Times New Roman" w:eastAsia="Times New Roman" w:hAnsi="Times New Roman" w:cs="Times New Roman"/>
          <w:bCs/>
          <w:sz w:val="24"/>
          <w:szCs w:val="24"/>
          <w:lang w:val="uk-UA"/>
        </w:rPr>
        <w:t xml:space="preserve"> і надійшли до НКРЕКП з порушенням встановленого терміну приймання зауважень та пропозицій до </w:t>
      </w:r>
      <w:r w:rsidR="00C83C50" w:rsidRPr="00C83C50">
        <w:rPr>
          <w:rFonts w:ascii="Times New Roman" w:eastAsia="Times New Roman" w:hAnsi="Times New Roman" w:cs="Times New Roman"/>
          <w:bCs/>
          <w:sz w:val="24"/>
          <w:szCs w:val="24"/>
          <w:lang w:val="uk-UA"/>
        </w:rPr>
        <w:t>проєкту рішення</w:t>
      </w:r>
      <w:r w:rsidR="00C83C50">
        <w:rPr>
          <w:rFonts w:ascii="Times New Roman" w:eastAsia="Times New Roman" w:hAnsi="Times New Roman" w:cs="Times New Roman"/>
          <w:bCs/>
          <w:sz w:val="24"/>
          <w:szCs w:val="24"/>
          <w:lang w:val="uk-UA"/>
        </w:rPr>
        <w:t>.</w:t>
      </w:r>
    </w:p>
    <w:p w14:paraId="434D2BE2" w14:textId="77777777" w:rsidR="00BD6230" w:rsidRPr="00112D53" w:rsidRDefault="00BD6230" w:rsidP="003B196F">
      <w:pPr>
        <w:spacing w:line="240" w:lineRule="auto"/>
        <w:contextualSpacing/>
        <w:jc w:val="both"/>
        <w:rPr>
          <w:rFonts w:ascii="Times New Roman" w:eastAsia="Times New Roman" w:hAnsi="Times New Roman" w:cs="Times New Roman"/>
          <w:b/>
          <w:sz w:val="24"/>
          <w:szCs w:val="24"/>
          <w:lang w:val="uk-UA"/>
        </w:rPr>
      </w:pPr>
    </w:p>
    <w:tbl>
      <w:tblPr>
        <w:tblStyle w:val="a5"/>
        <w:tblW w:w="1545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0"/>
        <w:gridCol w:w="5812"/>
        <w:gridCol w:w="4830"/>
      </w:tblGrid>
      <w:tr w:rsidR="00E11E1C" w:rsidRPr="00501722" w14:paraId="3D366932" w14:textId="77777777" w:rsidTr="00835D37">
        <w:trPr>
          <w:trHeight w:val="1332"/>
          <w:jc w:val="center"/>
        </w:trPr>
        <w:tc>
          <w:tcPr>
            <w:tcW w:w="4810" w:type="dxa"/>
            <w:shd w:val="clear" w:color="auto" w:fill="auto"/>
            <w:tcMar>
              <w:top w:w="100" w:type="dxa"/>
              <w:left w:w="100" w:type="dxa"/>
              <w:bottom w:w="100" w:type="dxa"/>
              <w:right w:w="100" w:type="dxa"/>
            </w:tcMar>
            <w:vAlign w:val="center"/>
          </w:tcPr>
          <w:p w14:paraId="727B4157" w14:textId="77777777" w:rsidR="005D4EE3" w:rsidRPr="003F1B91" w:rsidRDefault="004A58E9" w:rsidP="003B196F">
            <w:pPr>
              <w:spacing w:line="240" w:lineRule="auto"/>
              <w:contextualSpacing/>
              <w:jc w:val="center"/>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Редакція проєкту рішення НКРЕКП</w:t>
            </w:r>
          </w:p>
        </w:tc>
        <w:tc>
          <w:tcPr>
            <w:tcW w:w="5812" w:type="dxa"/>
            <w:shd w:val="clear" w:color="auto" w:fill="auto"/>
            <w:tcMar>
              <w:top w:w="100" w:type="dxa"/>
              <w:left w:w="100" w:type="dxa"/>
              <w:bottom w:w="100" w:type="dxa"/>
              <w:right w:w="100" w:type="dxa"/>
            </w:tcMar>
            <w:vAlign w:val="center"/>
          </w:tcPr>
          <w:p w14:paraId="7D86AE72" w14:textId="77777777" w:rsidR="005D4EE3" w:rsidRPr="003F1B91" w:rsidRDefault="004A58E9" w:rsidP="003B196F">
            <w:pPr>
              <w:spacing w:line="240" w:lineRule="auto"/>
              <w:contextualSpacing/>
              <w:jc w:val="center"/>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Зауваження та пропозиції</w:t>
            </w:r>
            <w:r w:rsidR="003B0F3E" w:rsidRPr="003F1B91">
              <w:rPr>
                <w:rFonts w:ascii="Times New Roman" w:hAnsi="Times New Roman" w:cs="Times New Roman"/>
                <w:b/>
                <w:bCs/>
                <w:sz w:val="24"/>
                <w:szCs w:val="24"/>
                <w:lang w:val="ru-RU" w:eastAsia="ru-RU"/>
              </w:rPr>
              <w:t xml:space="preserve"> </w:t>
            </w:r>
            <w:r w:rsidRPr="003F1B91">
              <w:rPr>
                <w:rFonts w:ascii="Times New Roman" w:hAnsi="Times New Roman" w:cs="Times New Roman"/>
                <w:b/>
                <w:bCs/>
                <w:sz w:val="24"/>
                <w:szCs w:val="24"/>
                <w:lang w:val="uk-UA" w:eastAsia="ru-RU"/>
              </w:rPr>
              <w:t>до проєкту рішення НКРЕКП</w:t>
            </w:r>
          </w:p>
        </w:tc>
        <w:tc>
          <w:tcPr>
            <w:tcW w:w="4830" w:type="dxa"/>
            <w:shd w:val="clear" w:color="auto" w:fill="auto"/>
            <w:tcMar>
              <w:top w:w="100" w:type="dxa"/>
              <w:left w:w="100" w:type="dxa"/>
              <w:bottom w:w="100" w:type="dxa"/>
              <w:right w:w="100" w:type="dxa"/>
            </w:tcMar>
            <w:vAlign w:val="center"/>
          </w:tcPr>
          <w:p w14:paraId="32DF57C2" w14:textId="77777777" w:rsidR="005D4EE3" w:rsidRPr="003F1B91" w:rsidRDefault="00EB18EC"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sidRPr="003F1B91">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5E1AED" w:rsidRPr="00501722" w14:paraId="6E61EB4B" w14:textId="77777777" w:rsidTr="005A546C">
        <w:trPr>
          <w:trHeight w:val="403"/>
          <w:jc w:val="center"/>
        </w:trPr>
        <w:tc>
          <w:tcPr>
            <w:tcW w:w="4810" w:type="dxa"/>
            <w:shd w:val="clear" w:color="auto" w:fill="auto"/>
            <w:tcMar>
              <w:top w:w="100" w:type="dxa"/>
              <w:left w:w="100" w:type="dxa"/>
              <w:bottom w:w="100" w:type="dxa"/>
              <w:right w:w="100" w:type="dxa"/>
            </w:tcMar>
          </w:tcPr>
          <w:p w14:paraId="7D3EFAD4" w14:textId="367AADD8" w:rsidR="005E1AED" w:rsidRPr="003F1B91" w:rsidRDefault="005E1AED" w:rsidP="00146FBA">
            <w:pPr>
              <w:shd w:val="clear" w:color="auto" w:fill="FFFFFF"/>
              <w:spacing w:line="240" w:lineRule="auto"/>
              <w:rPr>
                <w:rFonts w:ascii="Times New Roman" w:eastAsia="Times New Roman" w:hAnsi="Times New Roman" w:cs="Times New Roman"/>
                <w:i/>
                <w:sz w:val="24"/>
                <w:szCs w:val="24"/>
                <w:lang w:val="uk-UA" w:eastAsia="uk-UA"/>
              </w:rPr>
            </w:pPr>
            <w:r w:rsidRPr="003F1B91">
              <w:rPr>
                <w:rFonts w:ascii="Times New Roman" w:eastAsia="Times New Roman" w:hAnsi="Times New Roman" w:cs="Times New Roman"/>
                <w:i/>
                <w:sz w:val="24"/>
                <w:szCs w:val="24"/>
                <w:lang w:val="uk-UA" w:eastAsia="uk-UA"/>
              </w:rPr>
              <w:t>Схвалена редакція нормативно-правового акту</w:t>
            </w:r>
          </w:p>
          <w:p w14:paraId="7429865B" w14:textId="77777777" w:rsidR="005E1AED" w:rsidRPr="003F1B91" w:rsidRDefault="005E1AED" w:rsidP="00146FBA">
            <w:pPr>
              <w:shd w:val="clear" w:color="auto" w:fill="FFFFFF"/>
              <w:spacing w:line="240" w:lineRule="auto"/>
              <w:rPr>
                <w:rFonts w:ascii="Times New Roman" w:eastAsia="Times New Roman" w:hAnsi="Times New Roman" w:cs="Times New Roman"/>
                <w:sz w:val="24"/>
                <w:szCs w:val="24"/>
                <w:lang w:val="uk-UA" w:eastAsia="uk-UA"/>
              </w:rPr>
            </w:pPr>
          </w:p>
          <w:p w14:paraId="78144E43" w14:textId="77777777" w:rsidR="005E1AED" w:rsidRPr="003F1B91" w:rsidRDefault="005E1AED" w:rsidP="00835D37">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5.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сумарна величина встановленої потужності яких менша 4,3 Гкал/год.</w:t>
            </w:r>
          </w:p>
          <w:p w14:paraId="117279DF" w14:textId="77777777" w:rsidR="005E1AED" w:rsidRPr="003F1B91" w:rsidRDefault="005E1AED" w:rsidP="00146FBA">
            <w:pPr>
              <w:spacing w:line="240" w:lineRule="auto"/>
              <w:contextualSpacing/>
              <w:rPr>
                <w:rFonts w:ascii="Times New Roman" w:hAnsi="Times New Roman" w:cs="Times New Roman"/>
                <w:b/>
                <w:bCs/>
                <w:sz w:val="24"/>
                <w:szCs w:val="24"/>
                <w:lang w:val="uk-UA" w:eastAsia="ru-RU"/>
              </w:rPr>
            </w:pPr>
          </w:p>
        </w:tc>
        <w:tc>
          <w:tcPr>
            <w:tcW w:w="5812" w:type="dxa"/>
            <w:shd w:val="clear" w:color="auto" w:fill="auto"/>
            <w:tcMar>
              <w:top w:w="100" w:type="dxa"/>
              <w:left w:w="100" w:type="dxa"/>
              <w:bottom w:w="100" w:type="dxa"/>
              <w:right w:w="100" w:type="dxa"/>
            </w:tcMar>
          </w:tcPr>
          <w:p w14:paraId="0912C29D" w14:textId="4787ACA4" w:rsidR="001E08BB" w:rsidRPr="003F1B91" w:rsidRDefault="001E08BB" w:rsidP="00146FB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Зауваження</w:t>
            </w:r>
            <w:r w:rsidR="00516368" w:rsidRPr="003F1B91">
              <w:rPr>
                <w:rFonts w:ascii="Times New Roman" w:hAnsi="Times New Roman" w:cs="Times New Roman"/>
                <w:b/>
                <w:bCs/>
                <w:i/>
                <w:iCs/>
                <w:sz w:val="24"/>
                <w:szCs w:val="24"/>
                <w:lang w:val="uk-UA" w:eastAsia="ru-RU"/>
              </w:rPr>
              <w:t xml:space="preserve"> та пропозиції</w:t>
            </w:r>
            <w:r w:rsidRPr="003F1B91">
              <w:rPr>
                <w:rFonts w:ascii="Times New Roman" w:hAnsi="Times New Roman" w:cs="Times New Roman"/>
                <w:b/>
                <w:bCs/>
                <w:i/>
                <w:iCs/>
                <w:sz w:val="24"/>
                <w:szCs w:val="24"/>
                <w:lang w:val="uk-UA" w:eastAsia="ru-RU"/>
              </w:rPr>
              <w:t xml:space="preserve">, надані USAID </w:t>
            </w:r>
            <w:proofErr w:type="spellStart"/>
            <w:r w:rsidRPr="003F1B91">
              <w:rPr>
                <w:rFonts w:ascii="Times New Roman" w:hAnsi="Times New Roman" w:cs="Times New Roman"/>
                <w:b/>
                <w:bCs/>
                <w:i/>
                <w:iCs/>
                <w:sz w:val="24"/>
                <w:szCs w:val="24"/>
                <w:lang w:val="uk-UA" w:eastAsia="ru-RU"/>
              </w:rPr>
              <w:t>Проєктом</w:t>
            </w:r>
            <w:proofErr w:type="spellEnd"/>
            <w:r w:rsidRPr="003F1B91">
              <w:rPr>
                <w:rFonts w:ascii="Times New Roman" w:hAnsi="Times New Roman" w:cs="Times New Roman"/>
                <w:b/>
                <w:bCs/>
                <w:i/>
                <w:iCs/>
                <w:sz w:val="24"/>
                <w:szCs w:val="24"/>
                <w:lang w:val="uk-UA" w:eastAsia="ru-RU"/>
              </w:rPr>
              <w:t xml:space="preserve"> енергетичної безпеки:</w:t>
            </w:r>
          </w:p>
          <w:p w14:paraId="09B470E0" w14:textId="0FFE1455" w:rsidR="001E08BB" w:rsidRPr="003F1B91" w:rsidRDefault="001E08BB" w:rsidP="00835D37">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Пропонується передбачити в п. 5 проєкту постанови, що спрощений порядок тарифоутворення діє протягом дії воєнного стану в Україні та шести місяців після місяця, в якому воєнний стан буде припинено або скасовано</w:t>
            </w:r>
            <w:r w:rsidR="00516368" w:rsidRPr="003F1B91">
              <w:rPr>
                <w:rFonts w:ascii="Times New Roman" w:hAnsi="Times New Roman" w:cs="Times New Roman"/>
                <w:sz w:val="24"/>
                <w:szCs w:val="24"/>
                <w:lang w:val="uk-UA" w:eastAsia="ru-RU"/>
              </w:rPr>
              <w:t>.</w:t>
            </w:r>
          </w:p>
          <w:p w14:paraId="553B4012" w14:textId="77777777" w:rsidR="00516368" w:rsidRPr="003F1B91" w:rsidRDefault="00516368" w:rsidP="00835D37">
            <w:pPr>
              <w:spacing w:line="240" w:lineRule="auto"/>
              <w:contextualSpacing/>
              <w:jc w:val="both"/>
              <w:rPr>
                <w:rFonts w:ascii="Times New Roman" w:hAnsi="Times New Roman" w:cs="Times New Roman"/>
                <w:sz w:val="24"/>
                <w:szCs w:val="24"/>
                <w:lang w:val="uk-UA" w:eastAsia="ru-RU"/>
              </w:rPr>
            </w:pPr>
          </w:p>
          <w:p w14:paraId="39B3C44A" w14:textId="4853E314" w:rsidR="00516368" w:rsidRPr="003F1B91" w:rsidRDefault="00516368" w:rsidP="00835D37">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Разом з цим, пропонується створити робочу групу з представників НКРЕКП, USAID ESP, теплокомуненерго, інших зацікавлених сторін для розроблення механізму, який сприятиме конкуренції та економічній ефективності у придбанні такої теплової енергії підприємствами теплокомуненерго; та </w:t>
            </w:r>
            <w:r w:rsidRPr="003F1B91">
              <w:rPr>
                <w:rFonts w:ascii="Times New Roman" w:hAnsi="Times New Roman" w:cs="Times New Roman"/>
                <w:sz w:val="24"/>
                <w:szCs w:val="24"/>
                <w:lang w:val="uk-UA" w:eastAsia="ru-RU"/>
              </w:rPr>
              <w:lastRenderedPageBreak/>
              <w:t>паралельно напрацювання законодавчих змін, які б комплексно врегульовували питання доступу до теплових мереж виробників теплової енергії від КГУ, придбання такої теплової енергії та формування тарифу на неї, в тому числі, розгляд питання про запровадження граничного (замість фіксованого) тарифу на таку теплову енергію.</w:t>
            </w:r>
          </w:p>
          <w:p w14:paraId="0B828765" w14:textId="77777777" w:rsidR="00516368" w:rsidRPr="003F1B91" w:rsidRDefault="00516368" w:rsidP="00835D37">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312B0BF3" w14:textId="3F31A7E7" w:rsidR="001E08BB" w:rsidRPr="003F1B91" w:rsidRDefault="001E08BB" w:rsidP="00835D37">
            <w:pPr>
              <w:spacing w:line="240" w:lineRule="auto"/>
              <w:contextualSpacing/>
              <w:jc w:val="both"/>
              <w:rPr>
                <w:rFonts w:ascii="Times New Roman" w:hAnsi="Times New Roman" w:cs="Times New Roman"/>
                <w:i/>
                <w:iCs/>
                <w:sz w:val="24"/>
                <w:szCs w:val="24"/>
                <w:lang w:val="uk-UA" w:eastAsia="ru-RU"/>
              </w:rPr>
            </w:pPr>
            <w:r w:rsidRPr="003F1B91">
              <w:rPr>
                <w:rFonts w:ascii="Times New Roman" w:hAnsi="Times New Roman" w:cs="Times New Roman"/>
                <w:sz w:val="24"/>
                <w:szCs w:val="24"/>
                <w:lang w:val="uk-UA" w:eastAsia="ru-RU"/>
              </w:rPr>
              <w:t>Намагання регулятора спростити процедури та зменшити адміністративне навантаження запропонувавши впровадження спрощеного підходу до формування і розрахунку тарифів на виробництво теплової енергії на когенераційних установках, сумарна величина встановленої потужності яких менша 4,3 Гкал/год, процедури їх встановлення та коригування для підприємств теплопостачання дозволить вирішити проблему неврегульованості встановлення тарифів на час військових дій для підприємств теплопостачання, які встановили КГУ малої потужності з метою забезпечення стабільного теплопостачання під час відключень електроенергії.</w:t>
            </w:r>
          </w:p>
          <w:p w14:paraId="609842FC" w14:textId="77777777" w:rsidR="001E08BB" w:rsidRPr="003F1B91" w:rsidRDefault="001E08BB" w:rsidP="00146FBA">
            <w:pPr>
              <w:spacing w:line="240" w:lineRule="auto"/>
              <w:contextualSpacing/>
              <w:rPr>
                <w:rFonts w:ascii="Times New Roman" w:hAnsi="Times New Roman" w:cs="Times New Roman"/>
                <w:i/>
                <w:iCs/>
                <w:sz w:val="24"/>
                <w:szCs w:val="24"/>
                <w:lang w:val="uk-UA" w:eastAsia="ru-RU"/>
              </w:rPr>
            </w:pPr>
          </w:p>
          <w:p w14:paraId="4A6B72EA" w14:textId="5B76333B" w:rsidR="005E1AED" w:rsidRPr="003F1B91" w:rsidRDefault="004318DE" w:rsidP="00146FB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7718EB68" w14:textId="68CBC09E" w:rsidR="004318DE" w:rsidRPr="003F1B91" w:rsidRDefault="004318DE" w:rsidP="00835D37">
            <w:pPr>
              <w:spacing w:line="240" w:lineRule="auto"/>
              <w:contextualSpacing/>
              <w:jc w:val="both"/>
              <w:rPr>
                <w:rFonts w:ascii="Times New Roman" w:eastAsia="Times New Roman" w:hAnsi="Times New Roman" w:cs="Times New Roman"/>
                <w:b/>
                <w:sz w:val="24"/>
                <w:szCs w:val="24"/>
                <w:lang w:val="uk-UA"/>
              </w:rPr>
            </w:pP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Особливості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формування,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розрахунку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встановлення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тарифів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 енергії ліцензіатами, що здійснюють</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її виробництво на когенераційних установках,</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b/>
                <w:sz w:val="24"/>
                <w:szCs w:val="24"/>
                <w:lang w:val="uk-UA"/>
              </w:rPr>
              <w:t>величина встановленої потужності кожної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такої</w:t>
            </w:r>
            <w:r w:rsidRPr="003F1B91">
              <w:rPr>
                <w:rFonts w:ascii="Times New Roman" w:eastAsia="Times New Roman" w:hAnsi="Times New Roman" w:cs="Times New Roman"/>
                <w:b/>
                <w:spacing w:val="-8"/>
                <w:sz w:val="24"/>
                <w:szCs w:val="24"/>
                <w:lang w:val="uk-UA"/>
              </w:rPr>
              <w:t xml:space="preserve"> </w:t>
            </w:r>
            <w:proofErr w:type="spellStart"/>
            <w:r w:rsidRPr="003F1B91">
              <w:rPr>
                <w:rFonts w:ascii="Times New Roman" w:eastAsia="Times New Roman" w:hAnsi="Times New Roman" w:cs="Times New Roman"/>
                <w:b/>
                <w:sz w:val="24"/>
                <w:szCs w:val="24"/>
                <w:lang w:val="uk-UA"/>
              </w:rPr>
              <w:t>когенераційної</w:t>
            </w:r>
            <w:proofErr w:type="spellEnd"/>
            <w:r w:rsidRPr="003F1B91">
              <w:rPr>
                <w:rFonts w:ascii="Times New Roman" w:eastAsia="Times New Roman" w:hAnsi="Times New Roman" w:cs="Times New Roman"/>
                <w:b/>
                <w:spacing w:val="-7"/>
                <w:sz w:val="24"/>
                <w:szCs w:val="24"/>
                <w:lang w:val="uk-UA"/>
              </w:rPr>
              <w:t xml:space="preserve"> </w:t>
            </w:r>
            <w:r w:rsidRPr="003F1B91">
              <w:rPr>
                <w:rFonts w:ascii="Times New Roman" w:eastAsia="Times New Roman" w:hAnsi="Times New Roman" w:cs="Times New Roman"/>
                <w:b/>
                <w:sz w:val="24"/>
                <w:szCs w:val="24"/>
                <w:lang w:val="uk-UA"/>
              </w:rPr>
              <w:t>установки</w:t>
            </w:r>
            <w:r w:rsidRPr="003F1B91">
              <w:rPr>
                <w:rFonts w:ascii="Times New Roman" w:eastAsia="Times New Roman" w:hAnsi="Times New Roman" w:cs="Times New Roman"/>
                <w:b/>
                <w:spacing w:val="-7"/>
                <w:sz w:val="24"/>
                <w:szCs w:val="24"/>
                <w:lang w:val="uk-UA"/>
              </w:rPr>
              <w:t xml:space="preserve"> </w:t>
            </w:r>
            <w:r w:rsidRPr="003F1B91">
              <w:rPr>
                <w:rFonts w:ascii="Times New Roman" w:eastAsia="Times New Roman" w:hAnsi="Times New Roman" w:cs="Times New Roman"/>
                <w:b/>
                <w:sz w:val="24"/>
                <w:szCs w:val="24"/>
                <w:lang w:val="uk-UA"/>
              </w:rPr>
              <w:t>менша</w:t>
            </w:r>
            <w:r w:rsidRPr="003F1B91">
              <w:rPr>
                <w:rFonts w:ascii="Times New Roman" w:eastAsia="Times New Roman" w:hAnsi="Times New Roman" w:cs="Times New Roman"/>
                <w:b/>
                <w:spacing w:val="-8"/>
                <w:sz w:val="24"/>
                <w:szCs w:val="24"/>
                <w:lang w:val="uk-UA"/>
              </w:rPr>
              <w:t xml:space="preserve"> </w:t>
            </w:r>
            <w:r w:rsidRPr="003F1B91">
              <w:rPr>
                <w:rFonts w:ascii="Times New Roman" w:eastAsia="Times New Roman" w:hAnsi="Times New Roman" w:cs="Times New Roman"/>
                <w:b/>
                <w:sz w:val="24"/>
                <w:szCs w:val="24"/>
                <w:lang w:val="uk-UA"/>
              </w:rPr>
              <w:t>4,3</w:t>
            </w:r>
            <w:r w:rsidRPr="003F1B91">
              <w:rPr>
                <w:rFonts w:ascii="Times New Roman" w:eastAsia="Times New Roman" w:hAnsi="Times New Roman" w:cs="Times New Roman"/>
                <w:b/>
                <w:spacing w:val="-7"/>
                <w:sz w:val="24"/>
                <w:szCs w:val="24"/>
                <w:lang w:val="uk-UA"/>
              </w:rPr>
              <w:t xml:space="preserve"> </w:t>
            </w:r>
            <w:r w:rsidRPr="003F1B91">
              <w:rPr>
                <w:rFonts w:ascii="Times New Roman" w:eastAsia="Times New Roman" w:hAnsi="Times New Roman" w:cs="Times New Roman"/>
                <w:b/>
                <w:sz w:val="24"/>
                <w:szCs w:val="24"/>
                <w:lang w:val="uk-UA"/>
              </w:rPr>
              <w:t>Г</w:t>
            </w:r>
            <w:r w:rsidRPr="003F1B91">
              <w:rPr>
                <w:rFonts w:ascii="Times New Roman" w:eastAsia="Times New Roman" w:hAnsi="Times New Roman" w:cs="Times New Roman"/>
                <w:b/>
                <w:spacing w:val="-53"/>
                <w:sz w:val="24"/>
                <w:szCs w:val="24"/>
                <w:lang w:val="uk-UA"/>
              </w:rPr>
              <w:t xml:space="preserve"> </w:t>
            </w:r>
            <w:r w:rsidRPr="003F1B91">
              <w:rPr>
                <w:rFonts w:ascii="Times New Roman" w:eastAsia="Times New Roman" w:hAnsi="Times New Roman" w:cs="Times New Roman"/>
                <w:b/>
                <w:sz w:val="24"/>
                <w:szCs w:val="24"/>
                <w:lang w:val="uk-UA"/>
              </w:rPr>
              <w:t>кал/год.</w:t>
            </w:r>
          </w:p>
          <w:p w14:paraId="53B9E59F" w14:textId="77777777" w:rsidR="004318DE" w:rsidRPr="003F1B91" w:rsidRDefault="004318DE" w:rsidP="00835D37">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429CA71A" w14:textId="7050A7B6" w:rsidR="004318DE" w:rsidRPr="003F1B91" w:rsidRDefault="004318DE" w:rsidP="00835D37">
            <w:pPr>
              <w:widowControl w:val="0"/>
              <w:autoSpaceDE w:val="0"/>
              <w:autoSpaceDN w:val="0"/>
              <w:spacing w:line="240" w:lineRule="auto"/>
              <w:ind w:right="62"/>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У зв’язку із атаками російської федерації на об’єкти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lastRenderedPageBreak/>
              <w:t>енергетичної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інфраструктури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виникла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необхідність</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посиленні</w:t>
            </w:r>
            <w:r w:rsidRPr="003F1B91">
              <w:rPr>
                <w:rFonts w:ascii="Times New Roman" w:eastAsia="Times New Roman" w:hAnsi="Times New Roman" w:cs="Times New Roman"/>
                <w:spacing w:val="-14"/>
                <w:sz w:val="24"/>
                <w:szCs w:val="24"/>
                <w:lang w:val="uk-UA"/>
              </w:rPr>
              <w:t xml:space="preserve"> </w:t>
            </w:r>
            <w:r w:rsidRPr="003F1B91">
              <w:rPr>
                <w:rFonts w:ascii="Times New Roman" w:eastAsia="Times New Roman" w:hAnsi="Times New Roman" w:cs="Times New Roman"/>
                <w:sz w:val="24"/>
                <w:szCs w:val="24"/>
                <w:lang w:val="uk-UA"/>
              </w:rPr>
              <w:t>її</w:t>
            </w:r>
            <w:r w:rsidRPr="003F1B91">
              <w:rPr>
                <w:rFonts w:ascii="Times New Roman" w:eastAsia="Times New Roman" w:hAnsi="Times New Roman" w:cs="Times New Roman"/>
                <w:spacing w:val="-14"/>
                <w:sz w:val="24"/>
                <w:szCs w:val="24"/>
                <w:lang w:val="uk-UA"/>
              </w:rPr>
              <w:t xml:space="preserve"> </w:t>
            </w:r>
            <w:r w:rsidRPr="003F1B91">
              <w:rPr>
                <w:rFonts w:ascii="Times New Roman" w:eastAsia="Times New Roman" w:hAnsi="Times New Roman" w:cs="Times New Roman"/>
                <w:sz w:val="24"/>
                <w:szCs w:val="24"/>
                <w:lang w:val="uk-UA"/>
              </w:rPr>
              <w:t>стійкості</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4"/>
                <w:sz w:val="24"/>
                <w:szCs w:val="24"/>
                <w:lang w:val="uk-UA"/>
              </w:rPr>
              <w:t xml:space="preserve"> </w:t>
            </w:r>
            <w:r w:rsidRPr="003F1B91">
              <w:rPr>
                <w:rFonts w:ascii="Times New Roman" w:eastAsia="Times New Roman" w:hAnsi="Times New Roman" w:cs="Times New Roman"/>
                <w:sz w:val="24"/>
                <w:szCs w:val="24"/>
                <w:lang w:val="uk-UA"/>
              </w:rPr>
              <w:t>гнучкості,</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z w:val="24"/>
                <w:szCs w:val="24"/>
                <w:lang w:val="uk-UA"/>
              </w:rPr>
              <w:t>а</w:t>
            </w:r>
            <w:r w:rsidRPr="003F1B91">
              <w:rPr>
                <w:rFonts w:ascii="Times New Roman" w:eastAsia="Times New Roman" w:hAnsi="Times New Roman" w:cs="Times New Roman"/>
                <w:spacing w:val="-14"/>
                <w:sz w:val="24"/>
                <w:szCs w:val="24"/>
                <w:lang w:val="uk-UA"/>
              </w:rPr>
              <w:t xml:space="preserve"> </w:t>
            </w:r>
            <w:r w:rsidRPr="003F1B91">
              <w:rPr>
                <w:rFonts w:ascii="Times New Roman" w:eastAsia="Times New Roman" w:hAnsi="Times New Roman" w:cs="Times New Roman"/>
                <w:sz w:val="24"/>
                <w:szCs w:val="24"/>
                <w:lang w:val="uk-UA"/>
              </w:rPr>
              <w:t>також</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z w:val="24"/>
                <w:szCs w:val="24"/>
                <w:lang w:val="uk-UA"/>
              </w:rPr>
              <w:t>забезпеченні</w:t>
            </w:r>
            <w:r w:rsidR="00913A30" w:rsidRPr="003F1B91">
              <w:rPr>
                <w:rFonts w:ascii="Times New Roman" w:eastAsia="Times New Roman" w:hAnsi="Times New Roman" w:cs="Times New Roman"/>
                <w:sz w:val="24"/>
                <w:szCs w:val="24"/>
                <w:lang w:val="uk-UA"/>
              </w:rPr>
              <w:t xml:space="preserve"> </w:t>
            </w:r>
            <w:r w:rsidRPr="003F1B91">
              <w:rPr>
                <w:rFonts w:ascii="Times New Roman" w:eastAsia="Times New Roman" w:hAnsi="Times New Roman" w:cs="Times New Roman"/>
                <w:spacing w:val="-53"/>
                <w:sz w:val="24"/>
                <w:szCs w:val="24"/>
                <w:lang w:val="uk-UA"/>
              </w:rPr>
              <w:t xml:space="preserve"> </w:t>
            </w:r>
            <w:r w:rsidRPr="003F1B91">
              <w:rPr>
                <w:rFonts w:ascii="Times New Roman" w:eastAsia="Times New Roman" w:hAnsi="Times New Roman" w:cs="Times New Roman"/>
                <w:sz w:val="24"/>
                <w:szCs w:val="24"/>
                <w:lang w:val="uk-UA"/>
              </w:rPr>
              <w:t>інструментами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швидкого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реагування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усунення</w:t>
            </w:r>
            <w:r w:rsidRPr="003F1B91">
              <w:rPr>
                <w:rFonts w:ascii="Times New Roman" w:eastAsia="Times New Roman" w:hAnsi="Times New Roman" w:cs="Times New Roman"/>
                <w:spacing w:val="-52"/>
                <w:sz w:val="24"/>
                <w:szCs w:val="24"/>
                <w:lang w:val="uk-UA"/>
              </w:rPr>
              <w:t xml:space="preserve"> </w:t>
            </w:r>
            <w:r w:rsidR="00671A02"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позаштатних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ситуацій</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об’єктах,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зокрема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сфери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теплопостачання,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оперативного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відновлення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постачання</w:t>
            </w:r>
            <w:r w:rsidRPr="003F1B91">
              <w:rPr>
                <w:rFonts w:ascii="Times New Roman" w:eastAsia="Times New Roman" w:hAnsi="Times New Roman" w:cs="Times New Roman"/>
                <w:spacing w:val="-2"/>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 споживачам.</w:t>
            </w:r>
          </w:p>
          <w:p w14:paraId="4D9AE362" w14:textId="42CE95CD" w:rsidR="004318DE" w:rsidRPr="003F1B91" w:rsidRDefault="004318DE" w:rsidP="001930C4">
            <w:pPr>
              <w:spacing w:line="240" w:lineRule="auto"/>
              <w:contextualSpacing/>
              <w:jc w:val="both"/>
              <w:rPr>
                <w:rFonts w:ascii="Times New Roman" w:eastAsia="Times New Roman" w:hAnsi="Times New Roman" w:cs="Times New Roman"/>
                <w:b/>
                <w:sz w:val="24"/>
                <w:szCs w:val="24"/>
                <w:lang w:val="uk-UA"/>
              </w:rPr>
            </w:pPr>
            <w:r w:rsidRPr="003F1B91">
              <w:rPr>
                <w:rFonts w:ascii="Times New Roman" w:eastAsia="Times New Roman" w:hAnsi="Times New Roman" w:cs="Times New Roman"/>
                <w:sz w:val="24"/>
                <w:szCs w:val="24"/>
                <w:lang w:val="uk-UA"/>
              </w:rPr>
              <w:t>Урядом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країни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посиленн</w:t>
            </w:r>
            <w:r w:rsidR="00671A02" w:rsidRPr="003F1B91">
              <w:rPr>
                <w:rFonts w:ascii="Times New Roman" w:eastAsia="Times New Roman" w:hAnsi="Times New Roman" w:cs="Times New Roman"/>
                <w:sz w:val="24"/>
                <w:szCs w:val="24"/>
                <w:lang w:val="uk-UA"/>
              </w:rPr>
              <w:t>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стійкості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гнучкості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енергосистеми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дієвим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інструментом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швидкого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реагування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усунення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негативних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наслідків,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пов’язаних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руйнацією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значної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кількості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генерації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прийнято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Постанову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КМУ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«Деякі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питання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будівництва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та/або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розміщення</w:t>
            </w:r>
            <w:r w:rsidRPr="003F1B91">
              <w:rPr>
                <w:rFonts w:ascii="Times New Roman" w:eastAsia="Times New Roman" w:hAnsi="Times New Roman" w:cs="Times New Roman"/>
                <w:spacing w:val="1"/>
                <w:sz w:val="24"/>
                <w:szCs w:val="24"/>
                <w:lang w:val="uk-UA"/>
              </w:rPr>
              <w:t xml:space="preserve"> </w:t>
            </w:r>
            <w:proofErr w:type="spellStart"/>
            <w:r w:rsidRPr="003F1B91">
              <w:rPr>
                <w:rFonts w:ascii="Times New Roman" w:eastAsia="Times New Roman" w:hAnsi="Times New Roman" w:cs="Times New Roman"/>
                <w:sz w:val="24"/>
                <w:szCs w:val="24"/>
                <w:lang w:val="uk-UA"/>
              </w:rPr>
              <w:t>газопоршневих</w:t>
            </w:r>
            <w:proofErr w:type="spellEnd"/>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газотурбінних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установок,</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зокрема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когенераційних,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 xml:space="preserve">блочно-модульних </w:t>
            </w:r>
            <w:proofErr w:type="spellStart"/>
            <w:r w:rsidRPr="003F1B91">
              <w:rPr>
                <w:rFonts w:ascii="Times New Roman" w:eastAsia="Times New Roman" w:hAnsi="Times New Roman" w:cs="Times New Roman"/>
                <w:sz w:val="24"/>
                <w:szCs w:val="24"/>
                <w:lang w:val="uk-UA"/>
              </w:rPr>
              <w:t>котелень</w:t>
            </w:r>
            <w:proofErr w:type="spellEnd"/>
            <w:r w:rsidRPr="003F1B91">
              <w:rPr>
                <w:rFonts w:ascii="Times New Roman" w:eastAsia="Times New Roman" w:hAnsi="Times New Roman" w:cs="Times New Roman"/>
                <w:sz w:val="24"/>
                <w:szCs w:val="24"/>
                <w:lang w:val="uk-UA"/>
              </w:rPr>
              <w:t>, дизельних/бензинових 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газових генераторів, на період воєнного стану»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від 7</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грудня</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2023</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р.</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1320</w:t>
            </w:r>
            <w:r w:rsidRPr="003F1B91">
              <w:rPr>
                <w:rFonts w:ascii="Times New Roman" w:eastAsia="Times New Roman" w:hAnsi="Times New Roman" w:cs="Times New Roman"/>
                <w:spacing w:val="-11"/>
                <w:sz w:val="24"/>
                <w:szCs w:val="24"/>
                <w:lang w:val="uk-UA"/>
              </w:rPr>
              <w:t xml:space="preserve"> </w:t>
            </w:r>
            <w:r w:rsidRPr="003F1B91">
              <w:rPr>
                <w:rFonts w:ascii="Times New Roman" w:eastAsia="Times New Roman" w:hAnsi="Times New Roman" w:cs="Times New Roman"/>
                <w:sz w:val="24"/>
                <w:szCs w:val="24"/>
                <w:lang w:val="uk-UA"/>
              </w:rPr>
              <w:t>(надалі</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z w:val="24"/>
                <w:szCs w:val="24"/>
                <w:lang w:val="uk-UA"/>
              </w:rPr>
              <w:t>Постанова</w:t>
            </w:r>
            <w:r w:rsidRPr="003F1B91">
              <w:rPr>
                <w:rFonts w:ascii="Times New Roman" w:eastAsia="Times New Roman" w:hAnsi="Times New Roman" w:cs="Times New Roman"/>
                <w:spacing w:val="-11"/>
                <w:sz w:val="24"/>
                <w:szCs w:val="24"/>
                <w:lang w:val="uk-UA"/>
              </w:rPr>
              <w:t xml:space="preserve"> </w:t>
            </w:r>
            <w:r w:rsidRPr="003F1B91">
              <w:rPr>
                <w:rFonts w:ascii="Times New Roman" w:eastAsia="Times New Roman" w:hAnsi="Times New Roman" w:cs="Times New Roman"/>
                <w:sz w:val="24"/>
                <w:szCs w:val="24"/>
                <w:lang w:val="uk-UA"/>
              </w:rPr>
              <w:t>КМУ</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1320).</w:t>
            </w:r>
          </w:p>
          <w:p w14:paraId="7D5DB835" w14:textId="7E98830D" w:rsidR="004318DE" w:rsidRPr="003F1B91" w:rsidRDefault="004318DE" w:rsidP="001930C4">
            <w:pPr>
              <w:widowControl w:val="0"/>
              <w:autoSpaceDE w:val="0"/>
              <w:autoSpaceDN w:val="0"/>
              <w:spacing w:line="240" w:lineRule="auto"/>
              <w:ind w:right="61"/>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Постановою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КМУ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1320,</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метою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найскорішого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найефективнішого врегулювання стійкості та гнучкості</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енергосистеми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дієвим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інструментом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швидкого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реагування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передбачається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швидка,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із</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суттєвими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спрощеннями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реалізація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проєктів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будівництва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color w:val="333333"/>
                <w:sz w:val="24"/>
                <w:szCs w:val="24"/>
                <w:lang w:val="uk-UA"/>
              </w:rPr>
              <w:t>та/або</w:t>
            </w:r>
            <w:r w:rsidRPr="003F1B91">
              <w:rPr>
                <w:rFonts w:ascii="Times New Roman" w:eastAsia="Times New Roman" w:hAnsi="Times New Roman" w:cs="Times New Roman"/>
                <w:color w:val="333333"/>
                <w:spacing w:val="-52"/>
                <w:sz w:val="24"/>
                <w:szCs w:val="24"/>
                <w:lang w:val="uk-UA"/>
              </w:rPr>
              <w:t xml:space="preserve"> </w:t>
            </w:r>
            <w:r w:rsidRPr="003F1B91">
              <w:rPr>
                <w:rFonts w:ascii="Times New Roman" w:eastAsia="Times New Roman" w:hAnsi="Times New Roman" w:cs="Times New Roman"/>
                <w:sz w:val="24"/>
                <w:szCs w:val="24"/>
                <w:lang w:val="uk-UA"/>
              </w:rPr>
              <w:t>розміщення</w:t>
            </w:r>
            <w:r w:rsidRPr="003F1B91">
              <w:rPr>
                <w:rFonts w:ascii="Times New Roman" w:eastAsia="Times New Roman" w:hAnsi="Times New Roman" w:cs="Times New Roman"/>
                <w:spacing w:val="1"/>
                <w:sz w:val="24"/>
                <w:szCs w:val="24"/>
                <w:lang w:val="uk-UA"/>
              </w:rPr>
              <w:t xml:space="preserve"> </w:t>
            </w:r>
            <w:proofErr w:type="spellStart"/>
            <w:r w:rsidRPr="003F1B91">
              <w:rPr>
                <w:rFonts w:ascii="Times New Roman" w:eastAsia="Times New Roman" w:hAnsi="Times New Roman" w:cs="Times New Roman"/>
                <w:color w:val="333333"/>
                <w:sz w:val="24"/>
                <w:szCs w:val="24"/>
                <w:lang w:val="uk-UA"/>
              </w:rPr>
              <w:t>газопоршневих</w:t>
            </w:r>
            <w:proofErr w:type="spellEnd"/>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та</w:t>
            </w:r>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газотурбінних</w:t>
            </w:r>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установок, зокрема когенераційних, блочно-модульних</w:t>
            </w:r>
            <w:r w:rsidR="005A1CD2" w:rsidRPr="003F1B91">
              <w:rPr>
                <w:rFonts w:ascii="Times New Roman" w:eastAsia="Times New Roman" w:hAnsi="Times New Roman" w:cs="Times New Roman"/>
                <w:color w:val="333333"/>
                <w:sz w:val="24"/>
                <w:szCs w:val="24"/>
                <w:lang w:val="uk-UA"/>
              </w:rPr>
              <w:t xml:space="preserve"> </w:t>
            </w:r>
            <w:proofErr w:type="spellStart"/>
            <w:r w:rsidRPr="003F1B91">
              <w:rPr>
                <w:rFonts w:ascii="Times New Roman" w:eastAsia="Times New Roman" w:hAnsi="Times New Roman" w:cs="Times New Roman"/>
                <w:color w:val="333333"/>
                <w:sz w:val="24"/>
                <w:szCs w:val="24"/>
                <w:lang w:val="uk-UA"/>
              </w:rPr>
              <w:t>котелень</w:t>
            </w:r>
            <w:proofErr w:type="spellEnd"/>
            <w:r w:rsidRPr="003F1B91">
              <w:rPr>
                <w:rFonts w:ascii="Times New Roman" w:eastAsia="Times New Roman" w:hAnsi="Times New Roman" w:cs="Times New Roman"/>
                <w:color w:val="333333"/>
                <w:sz w:val="24"/>
                <w:szCs w:val="24"/>
                <w:lang w:val="uk-UA"/>
              </w:rPr>
              <w:t>, дизельних/бензинових та газових генераторів</w:t>
            </w:r>
            <w:r w:rsidRPr="003F1B91">
              <w:rPr>
                <w:rFonts w:ascii="Times New Roman" w:eastAsia="Times New Roman" w:hAnsi="Times New Roman" w:cs="Times New Roman"/>
                <w:color w:val="333333"/>
                <w:spacing w:val="-52"/>
                <w:sz w:val="24"/>
                <w:szCs w:val="24"/>
                <w:lang w:val="uk-UA"/>
              </w:rPr>
              <w:t xml:space="preserve"> </w:t>
            </w:r>
            <w:r w:rsidRPr="003F1B91">
              <w:rPr>
                <w:rFonts w:ascii="Times New Roman" w:eastAsia="Times New Roman" w:hAnsi="Times New Roman" w:cs="Times New Roman"/>
                <w:color w:val="333333"/>
                <w:sz w:val="24"/>
                <w:szCs w:val="24"/>
                <w:lang w:val="uk-UA"/>
              </w:rPr>
              <w:t>(потужністю</w:t>
            </w:r>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від</w:t>
            </w:r>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1 МВт</w:t>
            </w:r>
            <w:r w:rsidRPr="003F1B91">
              <w:rPr>
                <w:rFonts w:ascii="Times New Roman" w:eastAsia="Times New Roman" w:hAnsi="Times New Roman" w:cs="Times New Roman"/>
                <w:color w:val="333333"/>
                <w:spacing w:val="-1"/>
                <w:sz w:val="24"/>
                <w:szCs w:val="24"/>
                <w:lang w:val="uk-UA"/>
              </w:rPr>
              <w:t xml:space="preserve"> </w:t>
            </w:r>
            <w:r w:rsidRPr="003F1B91">
              <w:rPr>
                <w:rFonts w:ascii="Times New Roman" w:eastAsia="Times New Roman" w:hAnsi="Times New Roman" w:cs="Times New Roman"/>
                <w:color w:val="333333"/>
                <w:sz w:val="24"/>
                <w:szCs w:val="24"/>
                <w:lang w:val="uk-UA"/>
              </w:rPr>
              <w:t>та більше)</w:t>
            </w:r>
            <w:r w:rsidRPr="003F1B91">
              <w:rPr>
                <w:rFonts w:ascii="Times New Roman" w:eastAsia="Times New Roman" w:hAnsi="Times New Roman" w:cs="Times New Roman"/>
                <w:sz w:val="24"/>
                <w:szCs w:val="24"/>
                <w:lang w:val="uk-UA"/>
              </w:rPr>
              <w:t>.</w:t>
            </w:r>
          </w:p>
          <w:p w14:paraId="0F70CA6F" w14:textId="490D1A72" w:rsidR="004318DE" w:rsidRPr="003F1B91" w:rsidRDefault="004318DE" w:rsidP="001930C4">
            <w:pPr>
              <w:widowControl w:val="0"/>
              <w:autoSpaceDE w:val="0"/>
              <w:autoSpaceDN w:val="0"/>
              <w:spacing w:line="240" w:lineRule="auto"/>
              <w:ind w:right="63"/>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Швидка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ефективна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реалізація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будівництва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розміщення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обладнання,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передбаченого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Постановою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pacing w:val="-1"/>
                <w:sz w:val="24"/>
                <w:szCs w:val="24"/>
                <w:lang w:val="uk-UA"/>
              </w:rPr>
              <w:t>КМУ</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pacing w:val="-1"/>
                <w:sz w:val="24"/>
                <w:szCs w:val="24"/>
                <w:lang w:val="uk-UA"/>
              </w:rPr>
              <w:t>№</w:t>
            </w:r>
            <w:r w:rsidRPr="003F1B91">
              <w:rPr>
                <w:rFonts w:ascii="Times New Roman" w:eastAsia="Times New Roman" w:hAnsi="Times New Roman" w:cs="Times New Roman"/>
                <w:spacing w:val="-11"/>
                <w:sz w:val="24"/>
                <w:szCs w:val="24"/>
                <w:lang w:val="uk-UA"/>
              </w:rPr>
              <w:t xml:space="preserve"> </w:t>
            </w:r>
            <w:r w:rsidRPr="003F1B91">
              <w:rPr>
                <w:rFonts w:ascii="Times New Roman" w:eastAsia="Times New Roman" w:hAnsi="Times New Roman" w:cs="Times New Roman"/>
                <w:spacing w:val="-1"/>
                <w:sz w:val="24"/>
                <w:szCs w:val="24"/>
                <w:lang w:val="uk-UA"/>
              </w:rPr>
              <w:t>1320</w:t>
            </w:r>
            <w:r w:rsidR="005A1CD2" w:rsidRPr="003F1B91">
              <w:rPr>
                <w:rFonts w:ascii="Times New Roman" w:eastAsia="Times New Roman" w:hAnsi="Times New Roman" w:cs="Times New Roman"/>
                <w:spacing w:val="-1"/>
                <w:sz w:val="24"/>
                <w:szCs w:val="24"/>
                <w:lang w:val="uk-UA"/>
              </w:rPr>
              <w:t>,</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pacing w:val="-1"/>
                <w:sz w:val="24"/>
                <w:szCs w:val="24"/>
                <w:lang w:val="uk-UA"/>
              </w:rPr>
              <w:t>терміново</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потребує</w:t>
            </w:r>
            <w:r w:rsidRPr="003F1B91">
              <w:rPr>
                <w:rFonts w:ascii="Times New Roman" w:eastAsia="Times New Roman" w:hAnsi="Times New Roman" w:cs="Times New Roman"/>
                <w:spacing w:val="-13"/>
                <w:sz w:val="24"/>
                <w:szCs w:val="24"/>
                <w:lang w:val="uk-UA"/>
              </w:rPr>
              <w:t xml:space="preserve"> </w:t>
            </w:r>
            <w:r w:rsidRPr="003F1B91">
              <w:rPr>
                <w:rFonts w:ascii="Times New Roman" w:eastAsia="Times New Roman" w:hAnsi="Times New Roman" w:cs="Times New Roman"/>
                <w:sz w:val="24"/>
                <w:szCs w:val="24"/>
                <w:lang w:val="uk-UA"/>
              </w:rPr>
              <w:t>спрощення</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підходу</w:t>
            </w:r>
            <w:r w:rsidRPr="003F1B91">
              <w:rPr>
                <w:rFonts w:ascii="Times New Roman" w:eastAsia="Times New Roman" w:hAnsi="Times New Roman" w:cs="Times New Roman"/>
                <w:spacing w:val="-12"/>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розрахунку тарифів на виробництво теплової 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що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ними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виробляється.</w:t>
            </w:r>
          </w:p>
          <w:p w14:paraId="3170CC29" w14:textId="2BD4226C" w:rsidR="004318DE" w:rsidRPr="003F1B91" w:rsidRDefault="004318DE" w:rsidP="001930C4">
            <w:pPr>
              <w:spacing w:line="240" w:lineRule="auto"/>
              <w:contextualSpacing/>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lastRenderedPageBreak/>
              <w:t>Передбачене</w:t>
            </w:r>
            <w:r w:rsidRPr="003F1B91">
              <w:rPr>
                <w:rFonts w:ascii="Times New Roman" w:eastAsia="Times New Roman" w:hAnsi="Times New Roman" w:cs="Times New Roman"/>
                <w:spacing w:val="1"/>
                <w:sz w:val="24"/>
                <w:szCs w:val="24"/>
                <w:lang w:val="uk-UA"/>
              </w:rPr>
              <w:t xml:space="preserve"> </w:t>
            </w:r>
            <w:proofErr w:type="spellStart"/>
            <w:r w:rsidRPr="003F1B91">
              <w:rPr>
                <w:rFonts w:ascii="Times New Roman" w:eastAsia="Times New Roman" w:hAnsi="Times New Roman" w:cs="Times New Roman"/>
                <w:sz w:val="24"/>
                <w:szCs w:val="24"/>
                <w:lang w:val="uk-UA"/>
              </w:rPr>
              <w:t>Проєктом</w:t>
            </w:r>
            <w:proofErr w:type="spellEnd"/>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Постанови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виокремлення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формування,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розрахунку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встановлення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тарифів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ліцензіатами,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що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здійснюють</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її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когенераційних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установках,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 xml:space="preserve">сумарна величина встановленої потужності яких менша 4,3 </w:t>
            </w:r>
            <w:proofErr w:type="spellStart"/>
            <w:r w:rsidRPr="003F1B91">
              <w:rPr>
                <w:rFonts w:ascii="Times New Roman" w:eastAsia="Times New Roman" w:hAnsi="Times New Roman" w:cs="Times New Roman"/>
                <w:sz w:val="24"/>
                <w:szCs w:val="24"/>
                <w:lang w:val="uk-UA"/>
              </w:rPr>
              <w:t>Гкал</w:t>
            </w:r>
            <w:proofErr w:type="spellEnd"/>
            <w:r w:rsidRPr="003F1B91">
              <w:rPr>
                <w:rFonts w:ascii="Times New Roman" w:eastAsia="Times New Roman" w:hAnsi="Times New Roman" w:cs="Times New Roman"/>
                <w:sz w:val="24"/>
                <w:szCs w:val="24"/>
                <w:lang w:val="uk-UA"/>
              </w:rPr>
              <w:t>/год</w:t>
            </w:r>
            <w:r w:rsidR="005A1CD2" w:rsidRPr="003F1B91">
              <w:rPr>
                <w:rFonts w:ascii="Times New Roman" w:eastAsia="Times New Roman" w:hAnsi="Times New Roman" w:cs="Times New Roman"/>
                <w:sz w:val="24"/>
                <w:szCs w:val="24"/>
                <w:lang w:val="uk-UA"/>
              </w:rPr>
              <w:t>,</w:t>
            </w:r>
            <w:r w:rsidRPr="003F1B91">
              <w:rPr>
                <w:rFonts w:ascii="Times New Roman" w:eastAsia="Times New Roman" w:hAnsi="Times New Roman" w:cs="Times New Roman"/>
                <w:sz w:val="24"/>
                <w:szCs w:val="24"/>
                <w:lang w:val="uk-UA"/>
              </w:rPr>
              <w:t xml:space="preserve"> є дискримінаційною по відношенню до виробників теплової енергії ліцензіатів, що здійснюють її виробництво на когенераційних установках, сумарна величина встановленої потужності яких перевищує 4,3 Гкал/год та унеможливлює намагання Уряду країни вирішити критичне питання щодо підтримання енергетичної системи країни, внаслідок руйнації значної кількості генерації та поповнення </w:t>
            </w:r>
            <w:proofErr w:type="spellStart"/>
            <w:r w:rsidRPr="003F1B91">
              <w:rPr>
                <w:rFonts w:ascii="Times New Roman" w:eastAsia="Times New Roman" w:hAnsi="Times New Roman" w:cs="Times New Roman"/>
                <w:sz w:val="24"/>
                <w:szCs w:val="24"/>
                <w:lang w:val="uk-UA"/>
              </w:rPr>
              <w:t>енерго</w:t>
            </w:r>
            <w:proofErr w:type="spellEnd"/>
            <w:r w:rsidR="005A1CD2" w:rsidRPr="003F1B91">
              <w:rPr>
                <w:rFonts w:ascii="Times New Roman" w:eastAsia="Times New Roman" w:hAnsi="Times New Roman" w:cs="Times New Roman"/>
                <w:sz w:val="24"/>
                <w:szCs w:val="24"/>
                <w:lang w:val="uk-UA"/>
              </w:rPr>
              <w:t>-</w:t>
            </w:r>
            <w:r w:rsidRPr="003F1B91">
              <w:rPr>
                <w:rFonts w:ascii="Times New Roman" w:eastAsia="Times New Roman" w:hAnsi="Times New Roman" w:cs="Times New Roman"/>
                <w:sz w:val="24"/>
                <w:szCs w:val="24"/>
                <w:lang w:val="uk-UA"/>
              </w:rPr>
              <w:t xml:space="preserve"> та </w:t>
            </w:r>
            <w:proofErr w:type="spellStart"/>
            <w:r w:rsidRPr="003F1B91">
              <w:rPr>
                <w:rFonts w:ascii="Times New Roman" w:eastAsia="Times New Roman" w:hAnsi="Times New Roman" w:cs="Times New Roman"/>
                <w:sz w:val="24"/>
                <w:szCs w:val="24"/>
                <w:lang w:val="uk-UA"/>
              </w:rPr>
              <w:t>теплобалансу</w:t>
            </w:r>
            <w:proofErr w:type="spellEnd"/>
            <w:r w:rsidRPr="003F1B91">
              <w:rPr>
                <w:rFonts w:ascii="Times New Roman" w:eastAsia="Times New Roman" w:hAnsi="Times New Roman" w:cs="Times New Roman"/>
                <w:sz w:val="24"/>
                <w:szCs w:val="24"/>
                <w:lang w:val="uk-UA"/>
              </w:rPr>
              <w:t xml:space="preserve"> країни до опалювального сезону 2024- 2025.</w:t>
            </w:r>
          </w:p>
          <w:p w14:paraId="2B0A73B4" w14:textId="77777777" w:rsidR="000B4777" w:rsidRPr="003F1B91" w:rsidRDefault="000B4777" w:rsidP="004318DE">
            <w:pPr>
              <w:spacing w:line="240" w:lineRule="auto"/>
              <w:contextualSpacing/>
              <w:rPr>
                <w:rFonts w:ascii="Times New Roman" w:eastAsia="Times New Roman" w:hAnsi="Times New Roman" w:cs="Times New Roman"/>
                <w:sz w:val="24"/>
                <w:szCs w:val="24"/>
                <w:lang w:val="uk-UA"/>
              </w:rPr>
            </w:pPr>
          </w:p>
          <w:p w14:paraId="2FC708F2" w14:textId="5A1EA397" w:rsidR="000B4777" w:rsidRPr="003F1B91" w:rsidRDefault="000B4777" w:rsidP="004318DE">
            <w:pPr>
              <w:spacing w:line="240" w:lineRule="auto"/>
              <w:contextualSpacing/>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МКП «</w:t>
            </w:r>
            <w:proofErr w:type="spellStart"/>
            <w:r w:rsidRPr="003F1B91">
              <w:rPr>
                <w:rFonts w:ascii="Times New Roman" w:eastAsia="Times New Roman" w:hAnsi="Times New Roman" w:cs="Times New Roman"/>
                <w:b/>
                <w:i/>
                <w:iCs/>
                <w:sz w:val="24"/>
                <w:szCs w:val="24"/>
                <w:lang w:val="uk-UA"/>
              </w:rPr>
              <w:t>Чернівцітеплокомуненерго</w:t>
            </w:r>
            <w:proofErr w:type="spellEnd"/>
            <w:r w:rsidRPr="003F1B91">
              <w:rPr>
                <w:rFonts w:ascii="Times New Roman" w:eastAsia="Times New Roman" w:hAnsi="Times New Roman" w:cs="Times New Roman"/>
                <w:b/>
                <w:i/>
                <w:iCs/>
                <w:sz w:val="24"/>
                <w:szCs w:val="24"/>
                <w:lang w:val="uk-UA"/>
              </w:rPr>
              <w:t xml:space="preserve">» </w:t>
            </w:r>
            <w:r w:rsidRPr="003F1B91">
              <w:rPr>
                <w:rFonts w:ascii="Times New Roman" w:hAnsi="Times New Roman" w:cs="Times New Roman"/>
                <w:b/>
                <w:i/>
                <w:iCs/>
                <w:sz w:val="24"/>
                <w:szCs w:val="24"/>
                <w:lang w:val="uk-UA" w:eastAsia="ru-RU"/>
              </w:rPr>
              <w:t>пропонує викласти в такій редакції:</w:t>
            </w:r>
          </w:p>
          <w:p w14:paraId="30693038" w14:textId="5915F5B5" w:rsidR="004318DE" w:rsidRPr="003F1B91" w:rsidRDefault="000B4777" w:rsidP="00332B69">
            <w:pP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sz w:val="24"/>
                <w:szCs w:val="24"/>
                <w:lang w:val="uk-UA" w:eastAsia="ru-RU"/>
              </w:rPr>
              <w:t xml:space="preserve">5.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сумарна величина встановленої потужності яких менша 4,3 Гкал/год </w:t>
            </w:r>
            <w:r w:rsidRPr="003F1B91">
              <w:rPr>
                <w:rFonts w:ascii="Times New Roman" w:hAnsi="Times New Roman" w:cs="Times New Roman"/>
                <w:b/>
                <w:bCs/>
                <w:sz w:val="24"/>
                <w:szCs w:val="24"/>
                <w:lang w:val="uk-UA" w:eastAsia="ru-RU"/>
              </w:rPr>
              <w:t>на період дії воєнного стану в Україні.</w:t>
            </w:r>
          </w:p>
          <w:p w14:paraId="4E6BB321" w14:textId="77777777" w:rsidR="000B4777" w:rsidRPr="003F1B91" w:rsidRDefault="000B4777" w:rsidP="000B4777">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FBA18E1" w14:textId="6E166295" w:rsidR="000B4777" w:rsidRPr="003F1B91" w:rsidRDefault="000B4777" w:rsidP="00332B69">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Застосування спрощеної процедури встановлення тарифів у прив’язці до дії </w:t>
            </w:r>
            <w:r w:rsidR="005A1CD2" w:rsidRPr="003F1B91">
              <w:rPr>
                <w:rFonts w:ascii="Times New Roman" w:hAnsi="Times New Roman" w:cs="Times New Roman"/>
                <w:sz w:val="24"/>
                <w:szCs w:val="24"/>
                <w:lang w:val="uk-UA" w:eastAsia="ru-RU"/>
              </w:rPr>
              <w:t>мораторію</w:t>
            </w:r>
            <w:r w:rsidRPr="003F1B91">
              <w:rPr>
                <w:rFonts w:ascii="Times New Roman" w:hAnsi="Times New Roman" w:cs="Times New Roman"/>
                <w:sz w:val="24"/>
                <w:szCs w:val="24"/>
                <w:lang w:val="uk-UA" w:eastAsia="ru-RU"/>
              </w:rPr>
              <w:t xml:space="preserve"> на підвищення цін (тарифів) у сфері теплопостачання відповідно до Закону України №2476-IX від 29.07.2022 «Про особливості регулювання відносин на ринку природного газу та у сфері теплопостачання під час дії </w:t>
            </w:r>
            <w:r w:rsidRPr="003F1B91">
              <w:rPr>
                <w:rFonts w:ascii="Times New Roman" w:hAnsi="Times New Roman" w:cs="Times New Roman"/>
                <w:sz w:val="24"/>
                <w:szCs w:val="24"/>
                <w:lang w:val="uk-UA" w:eastAsia="ru-RU"/>
              </w:rPr>
              <w:lastRenderedPageBreak/>
              <w:t>воєнного стану та подальшого відновлення їх функціонування»</w:t>
            </w:r>
          </w:p>
        </w:tc>
        <w:tc>
          <w:tcPr>
            <w:tcW w:w="4830" w:type="dxa"/>
            <w:shd w:val="clear" w:color="auto" w:fill="auto"/>
            <w:tcMar>
              <w:top w:w="100" w:type="dxa"/>
              <w:left w:w="100" w:type="dxa"/>
              <w:bottom w:w="100" w:type="dxa"/>
              <w:right w:w="100" w:type="dxa"/>
            </w:tcMar>
          </w:tcPr>
          <w:p w14:paraId="547EC851" w14:textId="3AF212DC" w:rsidR="005E1AED" w:rsidRPr="003F1B91" w:rsidRDefault="0050172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lastRenderedPageBreak/>
              <w:t>Не в</w:t>
            </w:r>
            <w:r w:rsidR="00835D37" w:rsidRPr="003F1B91">
              <w:rPr>
                <w:rFonts w:ascii="Times New Roman" w:hAnsi="Times New Roman" w:cs="Times New Roman"/>
                <w:b/>
                <w:bCs/>
                <w:sz w:val="24"/>
                <w:szCs w:val="24"/>
                <w:lang w:val="uk-UA" w:eastAsia="ru-RU"/>
              </w:rPr>
              <w:t>раховано</w:t>
            </w:r>
          </w:p>
          <w:p w14:paraId="25FFAF08" w14:textId="77777777" w:rsidR="00835D37" w:rsidRPr="003F1B91" w:rsidRDefault="00835D37"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1F3E253" w14:textId="0A60A0C0" w:rsidR="005A546C" w:rsidRPr="003F1B91" w:rsidRDefault="005A546C" w:rsidP="005A546C">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З метою створення позитивних і довготривалих сигналів для потенційних інвесторів в будівництво розподіленої </w:t>
            </w:r>
            <w:proofErr w:type="spellStart"/>
            <w:r w:rsidRPr="003F1B91">
              <w:rPr>
                <w:rFonts w:ascii="Times New Roman" w:hAnsi="Times New Roman" w:cs="Times New Roman"/>
                <w:sz w:val="24"/>
                <w:szCs w:val="24"/>
                <w:lang w:val="uk-UA" w:eastAsia="ru-RU"/>
              </w:rPr>
              <w:t>когенерації</w:t>
            </w:r>
            <w:proofErr w:type="spellEnd"/>
            <w:r w:rsidRPr="003F1B91">
              <w:rPr>
                <w:rFonts w:ascii="Times New Roman" w:hAnsi="Times New Roman" w:cs="Times New Roman"/>
                <w:sz w:val="24"/>
                <w:szCs w:val="24"/>
                <w:lang w:val="uk-UA" w:eastAsia="ru-RU"/>
              </w:rPr>
              <w:t xml:space="preserve"> пропонується не обмежувати період дії спрощеного порядку формування тарифів для малих КГУ.</w:t>
            </w:r>
          </w:p>
          <w:p w14:paraId="31DD85CC" w14:textId="77777777" w:rsidR="00A56CAA" w:rsidRPr="003F1B91" w:rsidRDefault="00A56CAA"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AFF598C"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6A91167"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24DB5DA"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E28C771"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72EEF11"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7495B44"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5E8C277"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EDE2A0C"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E4E99D2"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5312F20"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D4EE45B"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7DB910A"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492C66A"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5A74C77"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511237D"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066EE0D"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D6C185E"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9F0FB3E"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32B0032"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3EA7D07"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F13C96C"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36B9555"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FDBD3F8"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F33FDCA" w14:textId="1CA0EBD8"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4848A45" w14:textId="0A05A0DA" w:rsidR="005A546C" w:rsidRPr="003F1B91" w:rsidRDefault="005A546C"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4F87DC6" w14:textId="5534D9B9" w:rsidR="005A546C" w:rsidRPr="003F1B91" w:rsidRDefault="005A546C"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7917F1F" w14:textId="77777777" w:rsidR="005A546C" w:rsidRPr="003F1B91" w:rsidRDefault="005A546C"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0F72E7B" w14:textId="2547D647" w:rsidR="00835D37"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w:t>
            </w:r>
            <w:r w:rsidR="00835D37" w:rsidRPr="003F1B91">
              <w:rPr>
                <w:rFonts w:ascii="Times New Roman" w:hAnsi="Times New Roman" w:cs="Times New Roman"/>
                <w:b/>
                <w:bCs/>
                <w:sz w:val="24"/>
                <w:szCs w:val="24"/>
                <w:lang w:val="uk-UA" w:eastAsia="ru-RU"/>
              </w:rPr>
              <w:t>раховано</w:t>
            </w:r>
          </w:p>
          <w:p w14:paraId="4BD96541" w14:textId="77777777" w:rsidR="005A546C" w:rsidRPr="003F1B91" w:rsidRDefault="005A546C" w:rsidP="005A546C">
            <w:pPr>
              <w:shd w:val="clear" w:color="auto" w:fill="FFFFFF"/>
              <w:spacing w:line="240" w:lineRule="auto"/>
              <w:jc w:val="both"/>
              <w:rPr>
                <w:rFonts w:ascii="Times New Roman" w:eastAsia="Times New Roman" w:hAnsi="Times New Roman" w:cs="Times New Roman"/>
                <w:b/>
                <w:bCs/>
                <w:sz w:val="24"/>
                <w:szCs w:val="24"/>
                <w:lang w:val="uk-UA" w:eastAsia="uk-UA"/>
              </w:rPr>
            </w:pPr>
            <w:r w:rsidRPr="00501722">
              <w:rPr>
                <w:rFonts w:ascii="Times New Roman" w:eastAsia="Times New Roman" w:hAnsi="Times New Roman" w:cs="Times New Roman"/>
                <w:sz w:val="24"/>
                <w:szCs w:val="24"/>
                <w:highlight w:val="lightGray"/>
                <w:lang w:val="uk-UA" w:eastAsia="uk-UA"/>
              </w:rPr>
              <w:t xml:space="preserve">5.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w:t>
            </w:r>
            <w:r w:rsidRPr="00501722">
              <w:rPr>
                <w:rFonts w:ascii="Times New Roman" w:eastAsia="Times New Roman" w:hAnsi="Times New Roman" w:cs="Times New Roman"/>
                <w:b/>
                <w:bCs/>
                <w:sz w:val="24"/>
                <w:szCs w:val="24"/>
                <w:highlight w:val="lightGray"/>
                <w:lang w:val="uk-UA" w:eastAsia="uk-UA"/>
              </w:rPr>
              <w:t>з тепловою</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501722">
              <w:rPr>
                <w:rFonts w:ascii="Times New Roman" w:eastAsia="Times New Roman" w:hAnsi="Times New Roman" w:cs="Times New Roman"/>
                <w:b/>
                <w:bCs/>
                <w:sz w:val="24"/>
                <w:szCs w:val="24"/>
                <w:highlight w:val="lightGray"/>
                <w:lang w:val="uk-UA" w:eastAsia="uk-UA"/>
              </w:rPr>
              <w:t>Гкал</w:t>
            </w:r>
            <w:proofErr w:type="spellEnd"/>
            <w:r w:rsidRPr="00501722">
              <w:rPr>
                <w:rFonts w:ascii="Times New Roman" w:eastAsia="Times New Roman" w:hAnsi="Times New Roman" w:cs="Times New Roman"/>
                <w:b/>
                <w:bCs/>
                <w:sz w:val="24"/>
                <w:szCs w:val="24"/>
                <w:highlight w:val="lightGray"/>
                <w:lang w:val="uk-UA" w:eastAsia="uk-UA"/>
              </w:rPr>
              <w:t>/год</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 xml:space="preserve">крім суб’єктів господарювання, що здійснюють її виробництво на установках з </w:t>
            </w:r>
            <w:r w:rsidRPr="00501722">
              <w:rPr>
                <w:rFonts w:ascii="Times New Roman" w:eastAsia="Times New Roman" w:hAnsi="Times New Roman" w:cs="Times New Roman"/>
                <w:b/>
                <w:bCs/>
                <w:sz w:val="24"/>
                <w:szCs w:val="24"/>
                <w:highlight w:val="lightGray"/>
                <w:lang w:val="uk-UA" w:eastAsia="uk-UA"/>
              </w:rPr>
              <w:lastRenderedPageBreak/>
              <w:t>використанням альтернативних джерел енергії).</w:t>
            </w:r>
          </w:p>
          <w:p w14:paraId="6591623D" w14:textId="77777777"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B51B32D"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37DC8AC7"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3AEB9D0"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164DC12"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37EB7E1"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C45B7BF"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1289274"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E496C32"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AAE5065"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494360C"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810E3AE"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457B0A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B4B0FA7"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DA370BE"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44C8FED"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3B18743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A88833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28F2D22"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897EC77"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29901D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1473744"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3B36BA8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EF2CA0C"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82A5F1F"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B2EF6CE"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8F1CD30"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6517F32"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2BA66A9"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31E46EE"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B6644CD"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3CC2AEA8"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B0E2CE5"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4490EB2E"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9B7E5A7"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4C7DA3B"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C34D072"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0CD04BD3"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B2A462F"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AC739AB"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1C797ED"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E3D94DA"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82FF246"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3010590F"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60C9B617"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121F2E25" w14:textId="77777777" w:rsidR="00285AC9" w:rsidRPr="003F1B91" w:rsidRDefault="00285AC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A11D17D"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266E7B36" w14:textId="77777777" w:rsidR="005A546C" w:rsidRPr="003F1B91" w:rsidRDefault="005A546C" w:rsidP="005A546C">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Не враховано</w:t>
            </w:r>
          </w:p>
          <w:p w14:paraId="77798C5F" w14:textId="77777777" w:rsidR="005A546C" w:rsidRPr="003F1B91" w:rsidRDefault="005A546C" w:rsidP="005A546C">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D0B1CD7" w14:textId="38918F29" w:rsidR="005A546C" w:rsidRPr="003F1B91" w:rsidRDefault="005A546C" w:rsidP="005A546C">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З метою створення позитивних і довготривалих сигналів для потенційних інвесторів в будівництво розподіленої </w:t>
            </w:r>
            <w:proofErr w:type="spellStart"/>
            <w:r w:rsidRPr="003F1B91">
              <w:rPr>
                <w:rFonts w:ascii="Times New Roman" w:hAnsi="Times New Roman" w:cs="Times New Roman"/>
                <w:sz w:val="24"/>
                <w:szCs w:val="24"/>
                <w:lang w:val="uk-UA" w:eastAsia="ru-RU"/>
              </w:rPr>
              <w:t>когенерації</w:t>
            </w:r>
            <w:proofErr w:type="spellEnd"/>
            <w:r w:rsidRPr="003F1B91">
              <w:rPr>
                <w:rFonts w:ascii="Times New Roman" w:hAnsi="Times New Roman" w:cs="Times New Roman"/>
                <w:sz w:val="24"/>
                <w:szCs w:val="24"/>
                <w:lang w:val="uk-UA" w:eastAsia="ru-RU"/>
              </w:rPr>
              <w:t xml:space="preserve"> пропонується не обмежувати період дії спрощеного порядку формування тарифів для малих КГУ.</w:t>
            </w:r>
          </w:p>
          <w:p w14:paraId="6F550C6D"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5256D76"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700263C4"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463D32E" w14:textId="77777777" w:rsidR="00332B69" w:rsidRPr="003F1B91" w:rsidRDefault="00332B69" w:rsidP="00835D3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eastAsia="ru-RU"/>
              </w:rPr>
            </w:pPr>
          </w:p>
          <w:p w14:paraId="51596AC5" w14:textId="474209AA" w:rsidR="00835D37" w:rsidRPr="003F1B91" w:rsidRDefault="00835D37" w:rsidP="00835D37">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tc>
      </w:tr>
      <w:tr w:rsidR="005E1AED" w:rsidRPr="003F1B91" w14:paraId="4BF2087C" w14:textId="77777777" w:rsidTr="00835D37">
        <w:trPr>
          <w:trHeight w:val="589"/>
          <w:jc w:val="center"/>
        </w:trPr>
        <w:tc>
          <w:tcPr>
            <w:tcW w:w="4810" w:type="dxa"/>
            <w:shd w:val="clear" w:color="auto" w:fill="auto"/>
            <w:tcMar>
              <w:top w:w="100" w:type="dxa"/>
              <w:left w:w="100" w:type="dxa"/>
              <w:bottom w:w="100" w:type="dxa"/>
              <w:right w:w="100" w:type="dxa"/>
            </w:tcMar>
          </w:tcPr>
          <w:p w14:paraId="2FE78A2D" w14:textId="16A4EB90" w:rsidR="005E1AED" w:rsidRPr="003F1B91" w:rsidRDefault="005E1AED" w:rsidP="00CB65D9">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lastRenderedPageBreak/>
              <w:t xml:space="preserve">5.1. Тарифи на виробництво теплової енергії для ліцензіатів, що здійснюють її виробництво на когенераційних установках, сумарна величина встановленої потужності яких менша 4,3 Гкал/год та які провадять господарську діяльність з виробництва, транспортування та постачання теплової енергії, розраховуються на рівні 90% від діючих (що застосовуються) тарифів на виробництво теплової енергії,  встановлених для суб’єкта господарювання для потреб відповідної категорії споживачів. </w:t>
            </w:r>
          </w:p>
        </w:tc>
        <w:tc>
          <w:tcPr>
            <w:tcW w:w="5812" w:type="dxa"/>
            <w:shd w:val="clear" w:color="auto" w:fill="auto"/>
            <w:tcMar>
              <w:top w:w="100" w:type="dxa"/>
              <w:left w:w="100" w:type="dxa"/>
              <w:bottom w:w="100" w:type="dxa"/>
              <w:right w:w="100" w:type="dxa"/>
            </w:tcMar>
          </w:tcPr>
          <w:p w14:paraId="14342E6F" w14:textId="77777777" w:rsidR="008E57C5" w:rsidRPr="003F1B91" w:rsidRDefault="008E57C5" w:rsidP="008E57C5">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 xml:space="preserve">Зауваження та пропозиції, надані USAID </w:t>
            </w:r>
            <w:proofErr w:type="spellStart"/>
            <w:r w:rsidRPr="003F1B91">
              <w:rPr>
                <w:rFonts w:ascii="Times New Roman" w:hAnsi="Times New Roman" w:cs="Times New Roman"/>
                <w:b/>
                <w:bCs/>
                <w:i/>
                <w:iCs/>
                <w:sz w:val="24"/>
                <w:szCs w:val="24"/>
                <w:lang w:val="uk-UA" w:eastAsia="ru-RU"/>
              </w:rPr>
              <w:t>Проєктом</w:t>
            </w:r>
            <w:proofErr w:type="spellEnd"/>
            <w:r w:rsidRPr="003F1B91">
              <w:rPr>
                <w:rFonts w:ascii="Times New Roman" w:hAnsi="Times New Roman" w:cs="Times New Roman"/>
                <w:b/>
                <w:bCs/>
                <w:i/>
                <w:iCs/>
                <w:sz w:val="24"/>
                <w:szCs w:val="24"/>
                <w:lang w:val="uk-UA" w:eastAsia="ru-RU"/>
              </w:rPr>
              <w:t xml:space="preserve"> енергетичної безпеки:</w:t>
            </w:r>
          </w:p>
          <w:p w14:paraId="0C83DD28" w14:textId="30E61A7D" w:rsidR="001E08BB" w:rsidRPr="003F1B91" w:rsidRDefault="00516368"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Пропонується передбачити в пункті 5.1. врахування в тарифі усіх витрат, які обліковуються як операційні витрати та амортизація ліцензованої діяльності.</w:t>
            </w:r>
          </w:p>
          <w:p w14:paraId="13323B78" w14:textId="77777777" w:rsidR="00516368" w:rsidRPr="003F1B91" w:rsidRDefault="00516368" w:rsidP="00CB65D9">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490F00B9" w14:textId="4588A784" w:rsidR="001E08BB" w:rsidRPr="003F1B91" w:rsidRDefault="00516368"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Маємо зазначити,</w:t>
            </w:r>
            <w:r w:rsidR="005A1CD2" w:rsidRPr="003F1B91">
              <w:rPr>
                <w:rFonts w:ascii="Times New Roman" w:eastAsia="Times New Roman" w:hAnsi="Times New Roman" w:cs="Times New Roman"/>
                <w:bCs/>
                <w:sz w:val="24"/>
                <w:szCs w:val="24"/>
                <w:lang w:val="uk-UA"/>
              </w:rPr>
              <w:t xml:space="preserve"> що запропоноване правило</w:t>
            </w:r>
            <w:r w:rsidR="005A1CD2" w:rsidRPr="003F1B91">
              <w:rPr>
                <w:rFonts w:ascii="Times New Roman" w:eastAsia="Times New Roman" w:hAnsi="Times New Roman" w:cs="Times New Roman"/>
                <w:bCs/>
                <w:sz w:val="24"/>
                <w:szCs w:val="24"/>
                <w:lang w:val="uk-UA"/>
              </w:rPr>
              <w:br/>
            </w:r>
            <w:r w:rsidRPr="003F1B91">
              <w:rPr>
                <w:rFonts w:ascii="Times New Roman" w:eastAsia="Times New Roman" w:hAnsi="Times New Roman" w:cs="Times New Roman"/>
                <w:bCs/>
                <w:sz w:val="24"/>
                <w:szCs w:val="24"/>
                <w:lang w:val="uk-UA"/>
              </w:rPr>
              <w:t xml:space="preserve">90 відсотків для виробництва власної теплової енергії не виглядає </w:t>
            </w:r>
            <w:r w:rsidR="005A1CD2" w:rsidRPr="003F1B91">
              <w:rPr>
                <w:rFonts w:ascii="Times New Roman" w:eastAsia="Times New Roman" w:hAnsi="Times New Roman" w:cs="Times New Roman"/>
                <w:bCs/>
                <w:sz w:val="24"/>
                <w:szCs w:val="24"/>
                <w:lang w:val="uk-UA"/>
              </w:rPr>
              <w:t>обґрунтованим</w:t>
            </w:r>
            <w:r w:rsidRPr="003F1B91">
              <w:rPr>
                <w:rFonts w:ascii="Times New Roman" w:eastAsia="Times New Roman" w:hAnsi="Times New Roman" w:cs="Times New Roman"/>
                <w:bCs/>
                <w:sz w:val="24"/>
                <w:szCs w:val="24"/>
                <w:lang w:val="uk-UA"/>
              </w:rPr>
              <w:t>. Якщо ТКЕ використовує генеруючу одиницю електроенергії та тепла для власних потреб, усі витрати обліковуються як операційні витрати та амортизація ліцензованої діяльності. Якщо частина електроенергії продається третім сторонам (споживачам, ринку), частка операційних витрат та частка амортизації, що відносяться до регульованої ліцензійної діяльності (виробництво тепла), має бути пропорційною. Для забезпечення окупності КГУ економія, яка виникає за рахунок вищої паливної ефективності КГУ порівняно з котлами, має залишатися у складі тарифу протягом періоду окупності.</w:t>
            </w:r>
          </w:p>
          <w:p w14:paraId="319899EB" w14:textId="77777777" w:rsidR="00516368" w:rsidRPr="003F1B91" w:rsidRDefault="00516368" w:rsidP="00146FBA">
            <w:pPr>
              <w:spacing w:line="240" w:lineRule="auto"/>
              <w:rPr>
                <w:rFonts w:ascii="Times New Roman" w:eastAsia="Times New Roman" w:hAnsi="Times New Roman" w:cs="Times New Roman"/>
                <w:bCs/>
                <w:sz w:val="24"/>
                <w:szCs w:val="24"/>
                <w:lang w:val="uk-UA"/>
              </w:rPr>
            </w:pPr>
          </w:p>
          <w:p w14:paraId="5A6E8606"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119155D5"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1A329790"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238FD7B5"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6DE82149"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4908BBC0"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62F78243"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4785859F"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5FA3E62F"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756A0CAA"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19F9B5E1"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2C9A9397" w14:textId="77777777" w:rsidR="0037356F" w:rsidRPr="003F1B91" w:rsidRDefault="0037356F" w:rsidP="00146FBA">
            <w:pPr>
              <w:spacing w:line="240" w:lineRule="auto"/>
              <w:rPr>
                <w:rFonts w:ascii="Times New Roman" w:eastAsia="Times New Roman" w:hAnsi="Times New Roman" w:cs="Times New Roman"/>
                <w:bCs/>
                <w:sz w:val="24"/>
                <w:szCs w:val="24"/>
                <w:lang w:val="uk-UA"/>
              </w:rPr>
            </w:pPr>
          </w:p>
          <w:p w14:paraId="54B2E900" w14:textId="77777777" w:rsidR="00A4203E" w:rsidRPr="003F1B91" w:rsidRDefault="00A4203E" w:rsidP="00146FBA">
            <w:pPr>
              <w:spacing w:line="240" w:lineRule="auto"/>
              <w:rPr>
                <w:rFonts w:ascii="Times New Roman" w:eastAsia="Times New Roman" w:hAnsi="Times New Roman" w:cs="Times New Roman"/>
                <w:bCs/>
                <w:sz w:val="24"/>
                <w:szCs w:val="24"/>
                <w:lang w:val="uk-UA"/>
              </w:rPr>
            </w:pPr>
          </w:p>
          <w:p w14:paraId="48C1BF48" w14:textId="77777777" w:rsidR="00A4203E" w:rsidRPr="003F1B91" w:rsidRDefault="00A4203E" w:rsidP="00146FBA">
            <w:pPr>
              <w:spacing w:line="240" w:lineRule="auto"/>
              <w:rPr>
                <w:rFonts w:ascii="Times New Roman" w:eastAsia="Times New Roman" w:hAnsi="Times New Roman" w:cs="Times New Roman"/>
                <w:bCs/>
                <w:sz w:val="24"/>
                <w:szCs w:val="24"/>
                <w:lang w:val="uk-UA"/>
              </w:rPr>
            </w:pPr>
          </w:p>
          <w:p w14:paraId="1E6E09B6" w14:textId="77777777" w:rsidR="00A4203E" w:rsidRPr="003F1B91" w:rsidRDefault="00A4203E" w:rsidP="00146FBA">
            <w:pPr>
              <w:spacing w:line="240" w:lineRule="auto"/>
              <w:rPr>
                <w:rFonts w:ascii="Times New Roman" w:eastAsia="Times New Roman" w:hAnsi="Times New Roman" w:cs="Times New Roman"/>
                <w:bCs/>
                <w:sz w:val="24"/>
                <w:szCs w:val="24"/>
                <w:lang w:val="uk-UA"/>
              </w:rPr>
            </w:pPr>
          </w:p>
          <w:p w14:paraId="403E982A" w14:textId="77777777" w:rsidR="00A4203E" w:rsidRPr="003F1B91" w:rsidRDefault="00A4203E" w:rsidP="00146FBA">
            <w:pPr>
              <w:spacing w:line="240" w:lineRule="auto"/>
              <w:rPr>
                <w:rFonts w:ascii="Times New Roman" w:eastAsia="Times New Roman" w:hAnsi="Times New Roman" w:cs="Times New Roman"/>
                <w:bCs/>
                <w:sz w:val="24"/>
                <w:szCs w:val="24"/>
                <w:lang w:val="uk-UA"/>
              </w:rPr>
            </w:pPr>
          </w:p>
          <w:p w14:paraId="5A363EDA" w14:textId="77777777" w:rsidR="00A4203E" w:rsidRPr="003F1B91" w:rsidRDefault="00A4203E" w:rsidP="00146FBA">
            <w:pPr>
              <w:spacing w:line="240" w:lineRule="auto"/>
              <w:rPr>
                <w:rFonts w:ascii="Times New Roman" w:eastAsia="Times New Roman" w:hAnsi="Times New Roman" w:cs="Times New Roman"/>
                <w:bCs/>
                <w:sz w:val="24"/>
                <w:szCs w:val="24"/>
                <w:lang w:val="uk-UA"/>
              </w:rPr>
            </w:pPr>
          </w:p>
          <w:p w14:paraId="576058FC" w14:textId="39C8025A" w:rsidR="00146FBA" w:rsidRPr="003F1B91" w:rsidRDefault="00146FBA" w:rsidP="00146FB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 xml:space="preserve">Зауваження, надані </w:t>
            </w:r>
          </w:p>
          <w:p w14:paraId="2BA15E3B" w14:textId="2642A293" w:rsidR="00146FBA" w:rsidRPr="003F1B91" w:rsidRDefault="00146FBA" w:rsidP="00146FB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ОКП «</w:t>
            </w:r>
            <w:proofErr w:type="spellStart"/>
            <w:r w:rsidRPr="003F1B91">
              <w:rPr>
                <w:rFonts w:ascii="Times New Roman" w:eastAsia="Times New Roman" w:hAnsi="Times New Roman" w:cs="Times New Roman"/>
                <w:b/>
                <w:i/>
                <w:iCs/>
                <w:sz w:val="24"/>
                <w:szCs w:val="24"/>
                <w:lang w:val="uk-UA"/>
              </w:rPr>
              <w:t>Миколаївоблтеплоенерго</w:t>
            </w:r>
            <w:proofErr w:type="spellEnd"/>
            <w:r w:rsidRPr="003F1B91">
              <w:rPr>
                <w:rFonts w:ascii="Times New Roman" w:eastAsia="Times New Roman" w:hAnsi="Times New Roman" w:cs="Times New Roman"/>
                <w:b/>
                <w:i/>
                <w:iCs/>
                <w:sz w:val="24"/>
                <w:szCs w:val="24"/>
                <w:lang w:val="uk-UA"/>
              </w:rPr>
              <w:t>»:</w:t>
            </w:r>
          </w:p>
          <w:p w14:paraId="102307CB" w14:textId="5E46D84C"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5.1. Обмеження щодо встановлення тарифу на виробництво теплової енергії рівнем у 90% від діючих (що застосовуються) тарифів на виробництво теплової енергії, встановлених для суб’єкта господарювання для потреб відповідної категорії споживачів, які станом на сьогоднішній день не є економічно обґрунтованими, призведе до встановлення так само економічно необґрунтованих тарифів на виробництво на КГУ. Зазначена ситуація в умовах відсутності протягом тривалого часу фактичного відшкодування різниці в тарифах (а за даним тарифом ще й відсутності механізму його розрахунку та затвердження/</w:t>
            </w:r>
            <w:r w:rsidR="00F57395"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погодження) призведе до значних збитків виробників теплової енергії.</w:t>
            </w:r>
          </w:p>
          <w:p w14:paraId="2AEEC25A"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Приклад:</w:t>
            </w:r>
          </w:p>
          <w:p w14:paraId="24A2B4BD"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1269,84 грн/Гкал - тариф на виробництво –</w:t>
            </w:r>
          </w:p>
          <w:p w14:paraId="10FC796D"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1142,86грн/Гкал- тариф на КГУ на рівні 90%;</w:t>
            </w:r>
          </w:p>
          <w:p w14:paraId="40CAF801" w14:textId="7D09BE6C"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4,3 </w:t>
            </w:r>
            <w:proofErr w:type="spellStart"/>
            <w:r w:rsidRPr="003F1B91">
              <w:rPr>
                <w:rFonts w:ascii="Times New Roman" w:eastAsia="Times New Roman" w:hAnsi="Times New Roman" w:cs="Times New Roman"/>
                <w:bCs/>
                <w:sz w:val="24"/>
                <w:szCs w:val="24"/>
                <w:lang w:val="uk-UA"/>
              </w:rPr>
              <w:t>Гкал</w:t>
            </w:r>
            <w:proofErr w:type="spellEnd"/>
            <w:r w:rsidRPr="003F1B91">
              <w:rPr>
                <w:rFonts w:ascii="Times New Roman" w:eastAsia="Times New Roman" w:hAnsi="Times New Roman" w:cs="Times New Roman"/>
                <w:bCs/>
                <w:sz w:val="24"/>
                <w:szCs w:val="24"/>
                <w:lang w:val="uk-UA"/>
              </w:rPr>
              <w:t>/год – це 15 тис. Гкал (4,3 Гкал/год*150*24= 15 тис. Гкал, де 150 – кількість діб опалювального сезону)</w:t>
            </w:r>
          </w:p>
          <w:p w14:paraId="45991B0D"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lastRenderedPageBreak/>
              <w:t xml:space="preserve">15 тис. Гкал  потребує – 1985,72 тис.м3  газу (15000*156,91/(8297/7000, де 156,91- питома норма; 8297 – НТС) </w:t>
            </w:r>
          </w:p>
          <w:p w14:paraId="1DAF8FA7" w14:textId="628D0151"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1985,72*8309,91=16501,177 тис.</w:t>
            </w:r>
            <w:r w:rsidR="00F57395"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грн (де 8309,91 грн/тис. м3 - вартість палива для населення з урахуванням транспортування та розподілу)</w:t>
            </w:r>
          </w:p>
          <w:p w14:paraId="7326A98B" w14:textId="36099C70"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16501,177/15000</w:t>
            </w:r>
            <w:r w:rsidR="00F57395"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 1100,08 грн/</w:t>
            </w:r>
            <w:proofErr w:type="spellStart"/>
            <w:r w:rsidRPr="003F1B91">
              <w:rPr>
                <w:rFonts w:ascii="Times New Roman" w:eastAsia="Times New Roman" w:hAnsi="Times New Roman" w:cs="Times New Roman"/>
                <w:bCs/>
                <w:sz w:val="24"/>
                <w:szCs w:val="24"/>
                <w:lang w:val="uk-UA"/>
              </w:rPr>
              <w:t>Гкал</w:t>
            </w:r>
            <w:proofErr w:type="spellEnd"/>
            <w:r w:rsidRPr="003F1B91">
              <w:rPr>
                <w:rFonts w:ascii="Times New Roman" w:eastAsia="Times New Roman" w:hAnsi="Times New Roman" w:cs="Times New Roman"/>
                <w:bCs/>
                <w:sz w:val="24"/>
                <w:szCs w:val="24"/>
                <w:lang w:val="uk-UA"/>
              </w:rPr>
              <w:t xml:space="preserve"> - економічно обґрунтована вартість палива на 1 Гкал</w:t>
            </w:r>
          </w:p>
          <w:p w14:paraId="2D433C53"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1100,08грн/Гкал/1142,86грн/Гкал = 0,96</w:t>
            </w:r>
          </w:p>
          <w:p w14:paraId="076DF554"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Отже при встановлені тарифу на КГУ на рівні 90% від застосовуваного тарифу на виробництво,  96 %  буде спрямовано на витрати на паливо і лише 4% ні інші складові.</w:t>
            </w:r>
          </w:p>
          <w:p w14:paraId="0015FEFB" w14:textId="77777777" w:rsidR="00146FBA" w:rsidRPr="003F1B91" w:rsidRDefault="00146FBA" w:rsidP="00CB65D9">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Не конкретизовано, яким чином буде застосовуватися зазначена норма 90% при затвердженому </w:t>
            </w:r>
            <w:proofErr w:type="spellStart"/>
            <w:r w:rsidRPr="003F1B91">
              <w:rPr>
                <w:rFonts w:ascii="Times New Roman" w:eastAsia="Times New Roman" w:hAnsi="Times New Roman" w:cs="Times New Roman"/>
                <w:bCs/>
                <w:sz w:val="24"/>
                <w:szCs w:val="24"/>
                <w:lang w:val="uk-UA"/>
              </w:rPr>
              <w:t>двоставковому</w:t>
            </w:r>
            <w:proofErr w:type="spellEnd"/>
            <w:r w:rsidRPr="003F1B91">
              <w:rPr>
                <w:rFonts w:ascii="Times New Roman" w:eastAsia="Times New Roman" w:hAnsi="Times New Roman" w:cs="Times New Roman"/>
                <w:bCs/>
                <w:sz w:val="24"/>
                <w:szCs w:val="24"/>
                <w:lang w:val="uk-UA"/>
              </w:rPr>
              <w:t xml:space="preserve"> тарифі на виробництво.</w:t>
            </w:r>
          </w:p>
          <w:p w14:paraId="19E0668E" w14:textId="77777777" w:rsidR="00A56CAA" w:rsidRPr="003F1B91" w:rsidRDefault="00A56CAA" w:rsidP="00CB65D9">
            <w:pPr>
              <w:spacing w:line="240" w:lineRule="auto"/>
              <w:jc w:val="both"/>
              <w:rPr>
                <w:rFonts w:ascii="Times New Roman" w:eastAsia="Times New Roman" w:hAnsi="Times New Roman" w:cs="Times New Roman"/>
                <w:bCs/>
                <w:sz w:val="24"/>
                <w:szCs w:val="24"/>
                <w:lang w:val="uk-UA"/>
              </w:rPr>
            </w:pPr>
          </w:p>
          <w:p w14:paraId="5CF5047C" w14:textId="77777777" w:rsidR="00A56CAA" w:rsidRPr="003F1B91" w:rsidRDefault="00A56CAA" w:rsidP="00A56CAA">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Поряд з цим, ОКП «</w:t>
            </w:r>
            <w:proofErr w:type="spellStart"/>
            <w:r w:rsidRPr="003F1B91">
              <w:rPr>
                <w:rFonts w:ascii="Times New Roman" w:eastAsia="Times New Roman" w:hAnsi="Times New Roman" w:cs="Times New Roman"/>
                <w:bCs/>
                <w:sz w:val="24"/>
                <w:szCs w:val="24"/>
                <w:lang w:val="uk-UA"/>
              </w:rPr>
              <w:t>Миколаївоблтеплоенерго</w:t>
            </w:r>
            <w:proofErr w:type="spellEnd"/>
            <w:r w:rsidRPr="003F1B91">
              <w:rPr>
                <w:rFonts w:ascii="Times New Roman" w:eastAsia="Times New Roman" w:hAnsi="Times New Roman" w:cs="Times New Roman"/>
                <w:bCs/>
                <w:sz w:val="24"/>
                <w:szCs w:val="24"/>
                <w:lang w:val="uk-UA"/>
              </w:rPr>
              <w:t xml:space="preserve">» звертає увагу, що запропоновані </w:t>
            </w:r>
            <w:proofErr w:type="spellStart"/>
            <w:r w:rsidRPr="003F1B91">
              <w:rPr>
                <w:rFonts w:ascii="Times New Roman" w:eastAsia="Times New Roman" w:hAnsi="Times New Roman" w:cs="Times New Roman"/>
                <w:bCs/>
                <w:sz w:val="24"/>
                <w:szCs w:val="24"/>
                <w:lang w:val="uk-UA"/>
              </w:rPr>
              <w:t>проєктом</w:t>
            </w:r>
            <w:proofErr w:type="spellEnd"/>
            <w:r w:rsidRPr="003F1B91">
              <w:rPr>
                <w:rFonts w:ascii="Times New Roman" w:eastAsia="Times New Roman" w:hAnsi="Times New Roman" w:cs="Times New Roman"/>
                <w:bCs/>
                <w:sz w:val="24"/>
                <w:szCs w:val="24"/>
                <w:lang w:val="uk-UA"/>
              </w:rPr>
              <w:t xml:space="preserve"> зміни суперечать положенням ч. 4 ст. 20 Закону України «Про теплопостачання», відповідно до якої тарифи на теплову енергію для суб’єктів господарювання, що здійснюють її виробництво на установках з використанням альтернативних джерел енергії, включаючи теплоелектроцентралі, теплоелектростанції та когенераційні установки, для потреб установ та організацій, що фінансуються з державного чи місцевого бюджету, а також для потреб населення встановлюються на рівні 90 відсотків діючого для суб’єкта господарювання тарифу на теплову енергію, вироблену з використанням природного газу, для потреб відповідної категорії </w:t>
            </w:r>
            <w:r w:rsidRPr="003F1B91">
              <w:rPr>
                <w:rFonts w:ascii="Times New Roman" w:eastAsia="Times New Roman" w:hAnsi="Times New Roman" w:cs="Times New Roman"/>
                <w:bCs/>
                <w:sz w:val="24"/>
                <w:szCs w:val="24"/>
                <w:lang w:val="uk-UA"/>
              </w:rPr>
              <w:lastRenderedPageBreak/>
              <w:t>споживачів. У разі відсутності для суб’єкта господарювання встановленого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 а також для потреб населення тарифи на теплову енергію встановлюються на рівні 90 відсотків середньозваженого тарифу на теплову енергію, вироблену з використанням природного газу, для потреб відповідної категорії споживачів.</w:t>
            </w:r>
          </w:p>
          <w:p w14:paraId="27C8F42D" w14:textId="060174E8" w:rsidR="008F5E56" w:rsidRPr="003F1B91" w:rsidRDefault="00A56CAA" w:rsidP="00F57395">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Додатково звертається увага на те, що встановлення тарифів на теплову енергію нижче розміру економічно обґрунтованих витрат на її виробництво, транспортування та</w:t>
            </w:r>
            <w:r w:rsidR="00F57395" w:rsidRPr="003F1B91">
              <w:rPr>
                <w:rFonts w:ascii="Times New Roman" w:eastAsia="Times New Roman" w:hAnsi="Times New Roman" w:cs="Times New Roman"/>
                <w:bCs/>
                <w:sz w:val="24"/>
                <w:szCs w:val="24"/>
                <w:lang w:val="uk-UA"/>
              </w:rPr>
              <w:t xml:space="preserve"> постачання не допускається</w:t>
            </w:r>
            <w:r w:rsidR="00F57395" w:rsidRPr="003F1B91">
              <w:rPr>
                <w:rFonts w:ascii="Times New Roman" w:eastAsia="Times New Roman" w:hAnsi="Times New Roman" w:cs="Times New Roman"/>
                <w:bCs/>
                <w:sz w:val="24"/>
                <w:szCs w:val="24"/>
                <w:lang w:val="uk-UA"/>
              </w:rPr>
              <w:br/>
            </w:r>
            <w:r w:rsidRPr="003F1B91">
              <w:rPr>
                <w:rFonts w:ascii="Times New Roman" w:eastAsia="Times New Roman" w:hAnsi="Times New Roman" w:cs="Times New Roman"/>
                <w:bCs/>
                <w:sz w:val="24"/>
                <w:szCs w:val="24"/>
                <w:lang w:val="uk-UA"/>
              </w:rPr>
              <w:t>(ч.15 ст. 20 Закону України «Про теплопостачання»).</w:t>
            </w:r>
          </w:p>
          <w:p w14:paraId="2282A3DF" w14:textId="77777777" w:rsidR="006033B8" w:rsidRPr="003F1B91" w:rsidRDefault="006033B8" w:rsidP="008F5E56">
            <w:pPr>
              <w:widowControl w:val="0"/>
              <w:spacing w:line="240" w:lineRule="auto"/>
              <w:contextualSpacing/>
              <w:jc w:val="both"/>
              <w:rPr>
                <w:rFonts w:ascii="Times New Roman" w:eastAsia="Times New Roman" w:hAnsi="Times New Roman" w:cs="Times New Roman"/>
                <w:b/>
                <w:bCs/>
                <w:i/>
                <w:sz w:val="24"/>
                <w:szCs w:val="24"/>
                <w:lang w:val="uk-UA"/>
              </w:rPr>
            </w:pPr>
          </w:p>
          <w:p w14:paraId="4F9B8CE4" w14:textId="5D6FBBC0" w:rsidR="008F5E56" w:rsidRPr="003F1B91" w:rsidRDefault="00515A5A" w:rsidP="008F5E56">
            <w:pPr>
              <w:widowControl w:val="0"/>
              <w:spacing w:line="240" w:lineRule="auto"/>
              <w:contextualSpacing/>
              <w:jc w:val="both"/>
              <w:rPr>
                <w:rFonts w:ascii="Times New Roman" w:hAnsi="Times New Roman" w:cs="Times New Roman"/>
                <w:b/>
                <w:bCs/>
                <w:i/>
                <w:sz w:val="24"/>
                <w:szCs w:val="24"/>
                <w:lang w:val="uk-UA"/>
              </w:rPr>
            </w:pPr>
            <w:r w:rsidRPr="003F1B91">
              <w:rPr>
                <w:rFonts w:ascii="Times New Roman" w:eastAsia="Times New Roman" w:hAnsi="Times New Roman" w:cs="Times New Roman"/>
                <w:b/>
                <w:bCs/>
                <w:i/>
                <w:sz w:val="24"/>
                <w:szCs w:val="24"/>
                <w:lang w:val="uk-UA"/>
              </w:rPr>
              <w:t>КП</w:t>
            </w:r>
            <w:r w:rsidR="008F5E56" w:rsidRPr="003F1B91">
              <w:rPr>
                <w:rFonts w:ascii="Times New Roman" w:eastAsia="Times New Roman" w:hAnsi="Times New Roman" w:cs="Times New Roman"/>
                <w:b/>
                <w:bCs/>
                <w:i/>
                <w:sz w:val="24"/>
                <w:szCs w:val="24"/>
                <w:lang w:val="uk-UA"/>
              </w:rPr>
              <w:t xml:space="preserve"> «Київтеплоенерго» пропонує викласти в такій редакції:</w:t>
            </w:r>
          </w:p>
          <w:p w14:paraId="33DBE196" w14:textId="34D9748E" w:rsidR="008F5E56" w:rsidRPr="003F1B91" w:rsidRDefault="008F5E56" w:rsidP="00560E7F">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5.1. Тарифи на виробництво теплової енергії для ліцензіатів, що здійснюють її виробництво на когенераційних установках, сумарна величина встановленої потужності яких менша 4,3 Гкал/год та які провадять господарську діяльність з виробництва, транспортування та постачання теплової енергії, розраховуються на рівні 90% від діючих тарифів на виробництво теплової енергії, встановлених для суб’єкта господарювання для потреб відповідної категорії споживачів.</w:t>
            </w:r>
          </w:p>
          <w:p w14:paraId="25F1862C" w14:textId="77777777" w:rsidR="008F5E56" w:rsidRPr="003F1B91" w:rsidRDefault="008F5E56" w:rsidP="008F5E56">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3CFE6960" w14:textId="1559394A" w:rsidR="008F5E56" w:rsidRPr="003F1B91" w:rsidRDefault="008F5E56" w:rsidP="003E70B4">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КП «КИЇВТЕПЛОЕНЕРГО» здійснює та надає органу місцевого самоврядування та НКРЕКП розрахунок економічно обґрунтованих витрат для встановлення </w:t>
            </w:r>
            <w:r w:rsidRPr="003F1B91">
              <w:rPr>
                <w:rFonts w:ascii="Times New Roman" w:eastAsia="Times New Roman" w:hAnsi="Times New Roman" w:cs="Times New Roman"/>
                <w:bCs/>
                <w:sz w:val="24"/>
                <w:szCs w:val="24"/>
                <w:lang w:val="uk-UA"/>
              </w:rPr>
              <w:lastRenderedPageBreak/>
              <w:t>тарифів на теплову енергію, її виробництво, транспортування та постачання та комунальні послуги на планований період тривалістю 12 місяців.</w:t>
            </w:r>
          </w:p>
          <w:p w14:paraId="071D6038" w14:textId="77777777" w:rsidR="008F5E56" w:rsidRPr="003F1B91" w:rsidRDefault="008F5E56" w:rsidP="003E70B4">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Уповноваженим органом (ВО КМР КМДА) встановлюються економічно обґрунтовані тарифи на теплову енергію та комунальні послуги для всіх категорій споживачів, які є діючими з визначенням терміну дії.</w:t>
            </w:r>
          </w:p>
          <w:p w14:paraId="6E17EE15" w14:textId="77777777" w:rsidR="008F5E56" w:rsidRPr="003F1B91" w:rsidRDefault="008F5E56" w:rsidP="003E70B4">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Одночасно для категорії споживачів «Населення» поряд з економічно обґрунтованими тарифами ВО КМР КМДА встановлені кінцеві тарифи для застосування з урахуванням вимог законодавства України про заборону підвищення тарифів на теплову енергію (її виробництво, транспортування та постачання) для населення, послуги з постачання теплової енергії для населення та постачання гарячої води для населення протягом дії воєнного стану в Україні та шести місяців після місяця, в якому воєнний стан буде припинено або скасовано.</w:t>
            </w:r>
          </w:p>
          <w:p w14:paraId="7AB71CC2" w14:textId="3B5AD900" w:rsidR="008F5E56" w:rsidRPr="003F1B91" w:rsidRDefault="008F5E56" w:rsidP="003E70B4">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Тобто, тариф на теплову енергію та комунальну послугу для категорії споживачів «Населення», що застосовується</w:t>
            </w:r>
            <w:r w:rsidR="00B8332A" w:rsidRPr="003F1B91">
              <w:rPr>
                <w:rFonts w:ascii="Times New Roman" w:eastAsia="Times New Roman" w:hAnsi="Times New Roman" w:cs="Times New Roman"/>
                <w:bCs/>
                <w:sz w:val="24"/>
                <w:szCs w:val="24"/>
                <w:lang w:val="uk-UA"/>
              </w:rPr>
              <w:t>,</w:t>
            </w:r>
            <w:r w:rsidRPr="003F1B91">
              <w:rPr>
                <w:rFonts w:ascii="Times New Roman" w:eastAsia="Times New Roman" w:hAnsi="Times New Roman" w:cs="Times New Roman"/>
                <w:bCs/>
                <w:sz w:val="24"/>
                <w:szCs w:val="24"/>
                <w:lang w:val="uk-UA"/>
              </w:rPr>
              <w:t xml:space="preserve"> встановлено на рівні тарифів, що діяли станом на 24 лютого 2022 року. Однак, структури такого тарифу не передбачено, а розпорядження ВО КМР КМДА, яким його встановлено, втратило чинність.</w:t>
            </w:r>
          </w:p>
          <w:p w14:paraId="673DE022" w14:textId="77777777" w:rsidR="008F5E56" w:rsidRPr="003F1B91" w:rsidRDefault="008F5E56"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Оскільки виключно для категорії споживачів «Населення» діючі економічно обґрунтовані тарифи на виробництво теплової енергії не є складовою тарифів, що застосовуються, то проведення розрахунків тарифів для категорії споживачів «Населення» за алгоритмом у п. 5.1 проєкту Методики неможливо.</w:t>
            </w:r>
          </w:p>
          <w:p w14:paraId="250550F7" w14:textId="4BCC7063" w:rsidR="008F5E56" w:rsidRPr="003F1B91" w:rsidRDefault="008F5E56"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lastRenderedPageBreak/>
              <w:t>Крім того, п. 5.1 проєкту Методики не передбачено однозначного визначення тарифів на виробництво теплової енергії для суб’єкта господарювання, який здійснює ліцензовану діяльності з виробництва теплової енергії одночасно на джерелах генерації теплової енергії, які підпорядковуються різним регуляторним органам.</w:t>
            </w:r>
          </w:p>
          <w:p w14:paraId="1D082969" w14:textId="77777777" w:rsidR="008F5E56" w:rsidRPr="003F1B91" w:rsidRDefault="008F5E56" w:rsidP="008F5E56">
            <w:pPr>
              <w:spacing w:line="240" w:lineRule="auto"/>
              <w:rPr>
                <w:rFonts w:ascii="Times New Roman" w:eastAsia="Times New Roman" w:hAnsi="Times New Roman" w:cs="Times New Roman"/>
                <w:bCs/>
                <w:sz w:val="24"/>
                <w:szCs w:val="24"/>
                <w:lang w:val="uk-UA"/>
              </w:rPr>
            </w:pPr>
          </w:p>
          <w:p w14:paraId="6662AB2D" w14:textId="77777777" w:rsidR="00F858E7" w:rsidRPr="003F1B91" w:rsidRDefault="00F858E7" w:rsidP="00F858E7">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7C3CDD3D" w14:textId="4F743E39" w:rsidR="00F858E7" w:rsidRPr="003F1B91" w:rsidRDefault="00F858E7"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sz w:val="24"/>
                <w:szCs w:val="24"/>
                <w:lang w:val="uk-UA"/>
              </w:rPr>
              <w:t>5.1.Тарифи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ліцензіатів,</w:t>
            </w:r>
            <w:r w:rsidRPr="003F1B91">
              <w:rPr>
                <w:rFonts w:ascii="Times New Roman" w:eastAsia="Times New Roman" w:hAnsi="Times New Roman" w:cs="Times New Roman"/>
                <w:spacing w:val="-5"/>
                <w:sz w:val="24"/>
                <w:szCs w:val="24"/>
                <w:lang w:val="uk-UA"/>
              </w:rPr>
              <w:t xml:space="preserve"> </w:t>
            </w:r>
            <w:r w:rsidRPr="003F1B91">
              <w:rPr>
                <w:rFonts w:ascii="Times New Roman" w:eastAsia="Times New Roman" w:hAnsi="Times New Roman" w:cs="Times New Roman"/>
                <w:sz w:val="24"/>
                <w:szCs w:val="24"/>
                <w:lang w:val="uk-UA"/>
              </w:rPr>
              <w:t>що</w:t>
            </w:r>
            <w:r w:rsidRPr="003F1B91">
              <w:rPr>
                <w:rFonts w:ascii="Times New Roman" w:eastAsia="Times New Roman" w:hAnsi="Times New Roman" w:cs="Times New Roman"/>
                <w:spacing w:val="-5"/>
                <w:sz w:val="24"/>
                <w:szCs w:val="24"/>
                <w:lang w:val="uk-UA"/>
              </w:rPr>
              <w:t xml:space="preserve"> </w:t>
            </w:r>
            <w:r w:rsidRPr="003F1B91">
              <w:rPr>
                <w:rFonts w:ascii="Times New Roman" w:eastAsia="Times New Roman" w:hAnsi="Times New Roman" w:cs="Times New Roman"/>
                <w:sz w:val="24"/>
                <w:szCs w:val="24"/>
                <w:lang w:val="uk-UA"/>
              </w:rPr>
              <w:t>здійснюють</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її</w:t>
            </w:r>
            <w:r w:rsidRPr="003F1B91">
              <w:rPr>
                <w:rFonts w:ascii="Times New Roman" w:eastAsia="Times New Roman" w:hAnsi="Times New Roman" w:cs="Times New Roman"/>
                <w:spacing w:val="-5"/>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когенераційних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установках,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b/>
                <w:sz w:val="24"/>
                <w:szCs w:val="24"/>
                <w:lang w:val="uk-UA"/>
              </w:rPr>
              <w:t>величина</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встановленої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потужності</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кожної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такої</w:t>
            </w:r>
            <w:r w:rsidRPr="003F1B91">
              <w:rPr>
                <w:rFonts w:ascii="Times New Roman" w:eastAsia="Times New Roman" w:hAnsi="Times New Roman" w:cs="Times New Roman"/>
                <w:b/>
                <w:spacing w:val="1"/>
                <w:sz w:val="24"/>
                <w:szCs w:val="24"/>
                <w:lang w:val="uk-UA"/>
              </w:rPr>
              <w:t xml:space="preserve"> </w:t>
            </w:r>
            <w:proofErr w:type="spellStart"/>
            <w:r w:rsidRPr="003F1B91">
              <w:rPr>
                <w:rFonts w:ascii="Times New Roman" w:eastAsia="Times New Roman" w:hAnsi="Times New Roman" w:cs="Times New Roman"/>
                <w:b/>
                <w:sz w:val="24"/>
                <w:szCs w:val="24"/>
                <w:lang w:val="uk-UA"/>
              </w:rPr>
              <w:t>когенераційної</w:t>
            </w:r>
            <w:proofErr w:type="spellEnd"/>
            <w:r w:rsidRPr="003F1B91">
              <w:rPr>
                <w:rFonts w:ascii="Times New Roman" w:eastAsia="Times New Roman" w:hAnsi="Times New Roman" w:cs="Times New Roman"/>
                <w:b/>
                <w:spacing w:val="22"/>
                <w:sz w:val="24"/>
                <w:szCs w:val="24"/>
                <w:lang w:val="uk-UA"/>
              </w:rPr>
              <w:t xml:space="preserve"> </w:t>
            </w:r>
            <w:r w:rsidRPr="003F1B91">
              <w:rPr>
                <w:rFonts w:ascii="Times New Roman" w:eastAsia="Times New Roman" w:hAnsi="Times New Roman" w:cs="Times New Roman"/>
                <w:b/>
                <w:sz w:val="24"/>
                <w:szCs w:val="24"/>
                <w:lang w:val="uk-UA"/>
              </w:rPr>
              <w:t>установки</w:t>
            </w:r>
            <w:r w:rsidRPr="003F1B91">
              <w:rPr>
                <w:rFonts w:ascii="Times New Roman" w:eastAsia="Times New Roman" w:hAnsi="Times New Roman" w:cs="Times New Roman"/>
                <w:b/>
                <w:spacing w:val="22"/>
                <w:sz w:val="24"/>
                <w:szCs w:val="24"/>
                <w:lang w:val="uk-UA"/>
              </w:rPr>
              <w:t xml:space="preserve"> </w:t>
            </w:r>
            <w:r w:rsidRPr="003F1B91">
              <w:rPr>
                <w:rFonts w:ascii="Times New Roman" w:eastAsia="Times New Roman" w:hAnsi="Times New Roman" w:cs="Times New Roman"/>
                <w:b/>
                <w:sz w:val="24"/>
                <w:szCs w:val="24"/>
                <w:lang w:val="uk-UA"/>
              </w:rPr>
              <w:t>менша</w:t>
            </w:r>
            <w:r w:rsidRPr="003F1B91">
              <w:rPr>
                <w:rFonts w:ascii="Times New Roman" w:eastAsia="Times New Roman" w:hAnsi="Times New Roman" w:cs="Times New Roman"/>
                <w:b/>
                <w:spacing w:val="22"/>
                <w:sz w:val="24"/>
                <w:szCs w:val="24"/>
                <w:lang w:val="uk-UA"/>
              </w:rPr>
              <w:t xml:space="preserve"> </w:t>
            </w:r>
            <w:r w:rsidRPr="003F1B91">
              <w:rPr>
                <w:rFonts w:ascii="Times New Roman" w:eastAsia="Times New Roman" w:hAnsi="Times New Roman" w:cs="Times New Roman"/>
                <w:b/>
                <w:sz w:val="24"/>
                <w:szCs w:val="24"/>
                <w:lang w:val="uk-UA"/>
              </w:rPr>
              <w:t>4,3</w:t>
            </w:r>
            <w:r w:rsidRPr="003F1B91">
              <w:rPr>
                <w:rFonts w:ascii="Times New Roman" w:eastAsia="Times New Roman" w:hAnsi="Times New Roman" w:cs="Times New Roman"/>
                <w:b/>
                <w:spacing w:val="22"/>
                <w:sz w:val="24"/>
                <w:szCs w:val="24"/>
                <w:lang w:val="uk-UA"/>
              </w:rPr>
              <w:t xml:space="preserve"> </w:t>
            </w:r>
            <w:r w:rsidRPr="003F1B91">
              <w:rPr>
                <w:rFonts w:ascii="Times New Roman" w:eastAsia="Times New Roman" w:hAnsi="Times New Roman" w:cs="Times New Roman"/>
                <w:b/>
                <w:sz w:val="24"/>
                <w:szCs w:val="24"/>
                <w:lang w:val="uk-UA"/>
              </w:rPr>
              <w:t>Г кал/год</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sz w:val="24"/>
                <w:szCs w:val="24"/>
                <w:lang w:val="uk-UA"/>
              </w:rPr>
              <w:t>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які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провадять</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господарську</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діяльність з виробництва, транспортування та</w:t>
            </w:r>
            <w:r w:rsidRPr="003F1B91">
              <w:rPr>
                <w:rFonts w:ascii="Times New Roman" w:eastAsia="Times New Roman" w:hAnsi="Times New Roman" w:cs="Times New Roman"/>
                <w:spacing w:val="1"/>
                <w:lang w:val="uk-UA"/>
              </w:rPr>
              <w:t xml:space="preserve"> </w:t>
            </w:r>
            <w:r w:rsidRPr="003F1B91">
              <w:rPr>
                <w:rFonts w:ascii="Times New Roman" w:eastAsia="Times New Roman" w:hAnsi="Times New Roman" w:cs="Times New Roman"/>
                <w:sz w:val="24"/>
                <w:szCs w:val="24"/>
                <w:lang w:val="uk-UA"/>
              </w:rPr>
              <w:t>постачання теплової енергії, розраховуються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 рівні 90% від діючих (що застосовуються)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тарифів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встановлених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суб’єкта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господарювання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2"/>
                <w:sz w:val="24"/>
                <w:szCs w:val="24"/>
                <w:lang w:val="uk-UA"/>
              </w:rPr>
              <w:t xml:space="preserve"> </w:t>
            </w:r>
            <w:r w:rsidRPr="003F1B91">
              <w:rPr>
                <w:rFonts w:ascii="Times New Roman" w:eastAsia="Times New Roman" w:hAnsi="Times New Roman" w:cs="Times New Roman"/>
                <w:sz w:val="24"/>
                <w:szCs w:val="24"/>
                <w:lang w:val="uk-UA"/>
              </w:rPr>
              <w:t>потреб</w:t>
            </w:r>
            <w:r w:rsidRPr="003F1B91">
              <w:rPr>
                <w:rFonts w:ascii="Times New Roman" w:eastAsia="Times New Roman" w:hAnsi="Times New Roman" w:cs="Times New Roman"/>
                <w:spacing w:val="-2"/>
                <w:sz w:val="24"/>
                <w:szCs w:val="24"/>
                <w:lang w:val="uk-UA"/>
              </w:rPr>
              <w:t xml:space="preserve"> </w:t>
            </w:r>
            <w:r w:rsidRPr="003F1B91">
              <w:rPr>
                <w:rFonts w:ascii="Times New Roman" w:eastAsia="Times New Roman" w:hAnsi="Times New Roman" w:cs="Times New Roman"/>
                <w:sz w:val="24"/>
                <w:szCs w:val="24"/>
                <w:lang w:val="uk-UA"/>
              </w:rPr>
              <w:t>відповідної</w:t>
            </w:r>
            <w:r w:rsidRPr="003F1B91">
              <w:rPr>
                <w:rFonts w:ascii="Times New Roman" w:eastAsia="Times New Roman" w:hAnsi="Times New Roman" w:cs="Times New Roman"/>
                <w:spacing w:val="-2"/>
                <w:sz w:val="24"/>
                <w:szCs w:val="24"/>
                <w:lang w:val="uk-UA"/>
              </w:rPr>
              <w:t xml:space="preserve"> </w:t>
            </w:r>
            <w:r w:rsidRPr="003F1B91">
              <w:rPr>
                <w:rFonts w:ascii="Times New Roman" w:eastAsia="Times New Roman" w:hAnsi="Times New Roman" w:cs="Times New Roman"/>
                <w:sz w:val="24"/>
                <w:szCs w:val="24"/>
                <w:lang w:val="uk-UA"/>
              </w:rPr>
              <w:t>категорії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споживачів.</w:t>
            </w:r>
          </w:p>
          <w:p w14:paraId="24862CB5" w14:textId="77777777" w:rsidR="00F858E7" w:rsidRPr="003F1B91" w:rsidRDefault="00F858E7" w:rsidP="00F858E7">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16AE5D48" w14:textId="4785A88E" w:rsidR="008F5E56" w:rsidRPr="003F1B91" w:rsidRDefault="00F858E7" w:rsidP="008F5E56">
            <w:pPr>
              <w:spacing w:line="240" w:lineRule="auto"/>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w:t>
            </w:r>
            <w:r w:rsidR="004E7C21" w:rsidRPr="003F1B91">
              <w:rPr>
                <w:rFonts w:ascii="Times New Roman" w:eastAsia="Times New Roman" w:hAnsi="Times New Roman" w:cs="Times New Roman"/>
                <w:sz w:val="24"/>
                <w:szCs w:val="24"/>
                <w:lang w:val="uk-UA"/>
              </w:rPr>
              <w:t>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p w14:paraId="0089592E" w14:textId="77777777" w:rsidR="006B3F09" w:rsidRPr="003F1B91" w:rsidRDefault="006B3F09" w:rsidP="008F5E56">
            <w:pPr>
              <w:spacing w:line="240" w:lineRule="auto"/>
              <w:rPr>
                <w:rFonts w:ascii="Times New Roman" w:eastAsia="Times New Roman" w:hAnsi="Times New Roman" w:cs="Times New Roman"/>
                <w:b/>
                <w:bCs/>
                <w:sz w:val="24"/>
                <w:szCs w:val="24"/>
                <w:lang w:val="uk-UA"/>
              </w:rPr>
            </w:pPr>
          </w:p>
          <w:p w14:paraId="2C21D9AB" w14:textId="34C22115" w:rsidR="006B3F09" w:rsidRPr="003F1B91" w:rsidRDefault="006B3F09" w:rsidP="006B3F09">
            <w:pPr>
              <w:spacing w:line="240" w:lineRule="auto"/>
              <w:rPr>
                <w:rFonts w:ascii="Times New Roman" w:eastAsia="Times New Roman" w:hAnsi="Times New Roman" w:cs="Times New Roman"/>
                <w:bCs/>
                <w:i/>
                <w:iCs/>
                <w:sz w:val="24"/>
                <w:szCs w:val="24"/>
                <w:lang w:val="uk-UA"/>
              </w:rPr>
            </w:pPr>
            <w:r w:rsidRPr="003F1B91">
              <w:rPr>
                <w:rFonts w:ascii="Times New Roman" w:eastAsia="Times New Roman" w:hAnsi="Times New Roman" w:cs="Times New Roman"/>
                <w:b/>
                <w:bCs/>
                <w:i/>
                <w:iCs/>
                <w:sz w:val="24"/>
                <w:szCs w:val="24"/>
                <w:lang w:val="uk-UA"/>
              </w:rPr>
              <w:t>КП «</w:t>
            </w:r>
            <w:proofErr w:type="spellStart"/>
            <w:r w:rsidRPr="003F1B91">
              <w:rPr>
                <w:rFonts w:ascii="Times New Roman" w:eastAsia="Times New Roman" w:hAnsi="Times New Roman" w:cs="Times New Roman"/>
                <w:b/>
                <w:bCs/>
                <w:i/>
                <w:iCs/>
                <w:sz w:val="24"/>
                <w:szCs w:val="24"/>
                <w:lang w:val="uk-UA"/>
              </w:rPr>
              <w:t>Тернопільміськтеплокомуненерго</w:t>
            </w:r>
            <w:proofErr w:type="spellEnd"/>
            <w:r w:rsidRPr="003F1B91">
              <w:rPr>
                <w:rFonts w:ascii="Times New Roman" w:eastAsia="Times New Roman" w:hAnsi="Times New Roman" w:cs="Times New Roman"/>
                <w:b/>
                <w:bCs/>
                <w:i/>
                <w:iCs/>
                <w:sz w:val="24"/>
                <w:szCs w:val="24"/>
                <w:lang w:val="uk-UA"/>
              </w:rPr>
              <w:t xml:space="preserve">» </w:t>
            </w:r>
            <w:r w:rsidRPr="003F1B91">
              <w:rPr>
                <w:rFonts w:ascii="Times New Roman" w:hAnsi="Times New Roman" w:cs="Times New Roman"/>
                <w:b/>
                <w:bCs/>
                <w:i/>
                <w:iCs/>
                <w:sz w:val="24"/>
                <w:szCs w:val="24"/>
                <w:lang w:val="uk-UA" w:eastAsia="ru-RU"/>
              </w:rPr>
              <w:t>пропонує пункт 5.1 вилучити</w:t>
            </w:r>
            <w:r w:rsidRPr="003F1B91">
              <w:rPr>
                <w:rFonts w:ascii="Times New Roman" w:hAnsi="Times New Roman" w:cs="Times New Roman"/>
                <w:i/>
                <w:iCs/>
                <w:sz w:val="24"/>
                <w:szCs w:val="24"/>
                <w:lang w:val="uk-UA" w:eastAsia="ru-RU"/>
              </w:rPr>
              <w:t>.</w:t>
            </w:r>
          </w:p>
          <w:p w14:paraId="2E4DAE38" w14:textId="77777777" w:rsidR="006B3F09" w:rsidRPr="003F1B91" w:rsidRDefault="006B3F09" w:rsidP="006B3F09">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126B0655" w14:textId="39DB5927" w:rsidR="006B3F09" w:rsidRPr="003F1B91" w:rsidRDefault="006B3F09"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Норма цього пункту суперечить Закону України «Про ціни і ціноутворення» (стаття 15), Закону України «Про теплопостачання» (стаття 20), Порядку формування тарифів на теплову енергію, її виробництво, транспортування та постачання, послуги </w:t>
            </w:r>
            <w:r w:rsidRPr="003F1B91">
              <w:rPr>
                <w:rFonts w:ascii="Times New Roman" w:eastAsia="Times New Roman" w:hAnsi="Times New Roman" w:cs="Times New Roman"/>
                <w:bCs/>
                <w:sz w:val="24"/>
                <w:szCs w:val="24"/>
                <w:lang w:val="uk-UA"/>
              </w:rPr>
              <w:lastRenderedPageBreak/>
              <w:t>з постачання теплової енергії і постачання гарячої води (пункти 15 та 63), який затверджений постановою КМУ від 1 червня 2011 року № 869.</w:t>
            </w:r>
          </w:p>
          <w:p w14:paraId="0F89C661" w14:textId="77777777" w:rsidR="006B3F09" w:rsidRPr="003F1B91" w:rsidRDefault="006B3F09" w:rsidP="00222AB1">
            <w:pPr>
              <w:spacing w:line="240" w:lineRule="auto"/>
              <w:jc w:val="both"/>
              <w:rPr>
                <w:rFonts w:ascii="Times New Roman" w:eastAsia="Times New Roman" w:hAnsi="Times New Roman" w:cs="Times New Roman"/>
                <w:bCs/>
                <w:sz w:val="24"/>
                <w:szCs w:val="24"/>
                <w:lang w:val="uk-UA"/>
              </w:rPr>
            </w:pPr>
          </w:p>
          <w:p w14:paraId="7A3AA007" w14:textId="171BA589" w:rsidR="006B3F09" w:rsidRPr="003F1B91" w:rsidRDefault="006B3F09"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Для забезпечення виконання положень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теплопостачальні підприємства зобов’язані протягом дії воєнного стану в Україні та шести місяців після місяця, в якому воєнний стан буде припинено або скасовано застосовувати тариф на теплову енергію (її виробництво, транспортування та постачання) для населення на рівні, який діяв до 24.02.2024.</w:t>
            </w:r>
          </w:p>
          <w:p w14:paraId="3FC422C1" w14:textId="77777777" w:rsidR="006B3F09" w:rsidRPr="003F1B91" w:rsidRDefault="006B3F09" w:rsidP="008F5E56">
            <w:pPr>
              <w:spacing w:line="240" w:lineRule="auto"/>
              <w:rPr>
                <w:rFonts w:ascii="Times New Roman" w:eastAsia="Times New Roman" w:hAnsi="Times New Roman" w:cs="Times New Roman"/>
                <w:bCs/>
                <w:sz w:val="24"/>
                <w:szCs w:val="24"/>
                <w:lang w:val="uk-UA"/>
              </w:rPr>
            </w:pPr>
          </w:p>
          <w:p w14:paraId="43ED1922" w14:textId="4C7F03DD" w:rsidR="006B3F09" w:rsidRPr="003F1B91" w:rsidRDefault="006B3F09" w:rsidP="00222AB1">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Застосовуваний тариф КП «ТМТКЕ» на виробництво</w:t>
            </w:r>
            <w:r w:rsidRPr="003F1B91">
              <w:rPr>
                <w:lang w:val="uk-UA"/>
              </w:rPr>
              <w:t xml:space="preserve"> </w:t>
            </w:r>
            <w:r w:rsidRPr="003F1B91">
              <w:rPr>
                <w:rFonts w:ascii="Times New Roman" w:eastAsia="Times New Roman" w:hAnsi="Times New Roman" w:cs="Times New Roman"/>
                <w:bCs/>
                <w:sz w:val="24"/>
                <w:szCs w:val="24"/>
                <w:lang w:val="uk-UA"/>
              </w:rPr>
              <w:t xml:space="preserve">теплової енергії для населення у розмірі </w:t>
            </w:r>
            <w:r w:rsidRPr="003F1B91">
              <w:rPr>
                <w:rFonts w:ascii="Times New Roman" w:eastAsia="Times New Roman" w:hAnsi="Times New Roman" w:cs="Times New Roman"/>
                <w:b/>
                <w:sz w:val="24"/>
                <w:szCs w:val="24"/>
                <w:lang w:val="uk-UA"/>
              </w:rPr>
              <w:t>1 334,89</w:t>
            </w:r>
            <w:r w:rsidRPr="003F1B91">
              <w:rPr>
                <w:rFonts w:ascii="Times New Roman" w:eastAsia="Times New Roman" w:hAnsi="Times New Roman" w:cs="Times New Roman"/>
                <w:bCs/>
                <w:sz w:val="24"/>
                <w:szCs w:val="24"/>
                <w:lang w:val="uk-UA"/>
              </w:rPr>
              <w:t xml:space="preserve"> грн Гкал без ПДВ є збитковим і його рівень становить </w:t>
            </w:r>
            <w:r w:rsidRPr="003F1B91">
              <w:rPr>
                <w:rFonts w:ascii="Times New Roman" w:eastAsia="Times New Roman" w:hAnsi="Times New Roman" w:cs="Times New Roman"/>
                <w:b/>
                <w:sz w:val="24"/>
                <w:szCs w:val="24"/>
                <w:lang w:val="uk-UA"/>
              </w:rPr>
              <w:t>81,7</w:t>
            </w:r>
            <w:r w:rsidRPr="003F1B91">
              <w:rPr>
                <w:rFonts w:ascii="Times New Roman" w:eastAsia="Times New Roman" w:hAnsi="Times New Roman" w:cs="Times New Roman"/>
                <w:bCs/>
                <w:sz w:val="24"/>
                <w:szCs w:val="24"/>
                <w:lang w:val="uk-UA"/>
              </w:rPr>
              <w:t xml:space="preserve">% від розміру економічно обґрунтованого тарифу на виробництво теплової енергії для населення на 2024/2025 тарифний рік, встановленого рішенням виконавчого комітету Тернопільської міської ради від </w:t>
            </w:r>
            <w:r w:rsidRPr="003F1B91">
              <w:rPr>
                <w:rFonts w:ascii="Times New Roman" w:eastAsia="Times New Roman" w:hAnsi="Times New Roman" w:cs="Times New Roman"/>
                <w:b/>
                <w:sz w:val="24"/>
                <w:szCs w:val="24"/>
                <w:lang w:val="uk-UA"/>
              </w:rPr>
              <w:t>11.09.2024 № 1437</w:t>
            </w:r>
            <w:r w:rsidRPr="003F1B91">
              <w:rPr>
                <w:rFonts w:ascii="Times New Roman" w:eastAsia="Times New Roman" w:hAnsi="Times New Roman" w:cs="Times New Roman"/>
                <w:bCs/>
                <w:sz w:val="24"/>
                <w:szCs w:val="24"/>
                <w:lang w:val="uk-UA"/>
              </w:rPr>
              <w:t>.</w:t>
            </w:r>
          </w:p>
          <w:p w14:paraId="59AAC2C7" w14:textId="7E35332F" w:rsidR="006B3F09" w:rsidRPr="003F1B91" w:rsidRDefault="00B8332A" w:rsidP="006016F8">
            <w:pPr>
              <w:spacing w:before="100" w:beforeAutospacing="1" w:after="100" w:afterAutospacing="1" w:line="240" w:lineRule="auto"/>
              <w:jc w:val="both"/>
              <w:outlineLvl w:val="3"/>
              <w:rPr>
                <w:rFonts w:ascii="Times New Roman" w:eastAsia="Times New Roman" w:hAnsi="Times New Roman" w:cs="Times New Roman"/>
                <w:b/>
                <w:bCs/>
                <w:sz w:val="23"/>
                <w:szCs w:val="23"/>
                <w:lang w:val="uk-UA" w:eastAsia="ru-RU"/>
              </w:rPr>
            </w:pPr>
            <w:proofErr w:type="spellStart"/>
            <w:r w:rsidRPr="003F1B91">
              <w:rPr>
                <w:rFonts w:ascii="Times New Roman" w:eastAsia="Times New Roman" w:hAnsi="Times New Roman" w:cs="Times New Roman"/>
                <w:sz w:val="24"/>
                <w:szCs w:val="24"/>
                <w:lang w:val="uk-UA" w:eastAsia="ru-RU"/>
              </w:rPr>
              <w:t>Проє</w:t>
            </w:r>
            <w:r w:rsidR="006B3F09" w:rsidRPr="003F1B91">
              <w:rPr>
                <w:rFonts w:ascii="Times New Roman" w:eastAsia="Times New Roman" w:hAnsi="Times New Roman" w:cs="Times New Roman"/>
                <w:sz w:val="24"/>
                <w:szCs w:val="24"/>
                <w:lang w:val="uk-UA" w:eastAsia="ru-RU"/>
              </w:rPr>
              <w:t>ктом</w:t>
            </w:r>
            <w:proofErr w:type="spellEnd"/>
            <w:r w:rsidR="006B3F09" w:rsidRPr="003F1B91">
              <w:rPr>
                <w:rFonts w:ascii="Times New Roman" w:eastAsia="Times New Roman" w:hAnsi="Times New Roman" w:cs="Times New Roman"/>
                <w:sz w:val="24"/>
                <w:szCs w:val="24"/>
                <w:lang w:val="uk-UA" w:eastAsia="ru-RU"/>
              </w:rPr>
              <w:t xml:space="preserve"> постанови НКРЕКП «Про затвердження Змін до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пропонується </w:t>
            </w:r>
            <w:r w:rsidR="00DC1294" w:rsidRPr="003F1B91">
              <w:rPr>
                <w:rFonts w:ascii="Times New Roman" w:eastAsia="Times New Roman" w:hAnsi="Times New Roman" w:cs="Times New Roman"/>
                <w:b/>
                <w:sz w:val="24"/>
                <w:szCs w:val="24"/>
                <w:lang w:val="uk-UA" w:eastAsia="ru-RU"/>
              </w:rPr>
              <w:t>з</w:t>
            </w:r>
            <w:r w:rsidR="00DC1294" w:rsidRPr="003F1B91">
              <w:rPr>
                <w:rFonts w:ascii="Times New Roman" w:eastAsia="Times New Roman" w:hAnsi="Times New Roman" w:cs="Times New Roman"/>
                <w:bCs/>
                <w:sz w:val="24"/>
                <w:szCs w:val="18"/>
                <w:lang w:val="uk-UA" w:eastAsia="ru-RU"/>
              </w:rPr>
              <w:t>апровадити</w:t>
            </w:r>
            <w:r w:rsidR="006B3F09" w:rsidRPr="003F1B91">
              <w:rPr>
                <w:rFonts w:ascii="Times New Roman" w:eastAsia="Times New Roman" w:hAnsi="Times New Roman" w:cs="Times New Roman"/>
                <w:bCs/>
                <w:sz w:val="24"/>
                <w:szCs w:val="18"/>
                <w:lang w:val="uk-UA" w:eastAsia="ru-RU"/>
              </w:rPr>
              <w:t xml:space="preserve"> механізм встановлення тарифу на виробництво теплової енергії, яка </w:t>
            </w:r>
            <w:r w:rsidR="006B3F09" w:rsidRPr="003F1B91">
              <w:rPr>
                <w:rFonts w:ascii="Times New Roman" w:eastAsia="Times New Roman" w:hAnsi="Times New Roman" w:cs="Times New Roman"/>
                <w:bCs/>
                <w:sz w:val="24"/>
                <w:szCs w:val="18"/>
                <w:lang w:val="uk-UA" w:eastAsia="ru-RU"/>
              </w:rPr>
              <w:lastRenderedPageBreak/>
              <w:t xml:space="preserve">виробляється на когенераційних установках, на рівні 90% </w:t>
            </w:r>
            <w:r w:rsidR="006B3F09" w:rsidRPr="003F1B91">
              <w:rPr>
                <w:rFonts w:ascii="Times New Roman" w:eastAsia="Times New Roman" w:hAnsi="Times New Roman" w:cs="Times New Roman"/>
                <w:b/>
                <w:bCs/>
                <w:sz w:val="24"/>
                <w:szCs w:val="18"/>
                <w:lang w:val="uk-UA" w:eastAsia="ru-RU"/>
              </w:rPr>
              <w:t xml:space="preserve">від збиткових застосовуваних тарифів </w:t>
            </w:r>
            <w:r w:rsidR="006B3F09" w:rsidRPr="003F1B91">
              <w:rPr>
                <w:rFonts w:ascii="Times New Roman" w:eastAsia="Times New Roman" w:hAnsi="Times New Roman" w:cs="Times New Roman"/>
                <w:bCs/>
                <w:sz w:val="24"/>
                <w:szCs w:val="18"/>
                <w:lang w:val="uk-UA" w:eastAsia="ru-RU"/>
              </w:rPr>
              <w:t xml:space="preserve">на виробництво теплової енергії (населення) </w:t>
            </w:r>
            <w:r w:rsidR="006B3F09" w:rsidRPr="003F1B91">
              <w:rPr>
                <w:rFonts w:ascii="Times New Roman" w:eastAsia="Times New Roman" w:hAnsi="Times New Roman" w:cs="Times New Roman"/>
                <w:b/>
                <w:bCs/>
                <w:i/>
                <w:sz w:val="23"/>
                <w:szCs w:val="23"/>
                <w:lang w:val="uk-UA" w:eastAsia="ru-RU"/>
              </w:rPr>
              <w:t xml:space="preserve">без визначення джерел для відшкодування збитків </w:t>
            </w:r>
            <w:r w:rsidR="006B3F09" w:rsidRPr="003F1B91">
              <w:rPr>
                <w:rFonts w:ascii="Times New Roman" w:eastAsia="Times New Roman" w:hAnsi="Times New Roman" w:cs="Times New Roman"/>
                <w:bCs/>
                <w:sz w:val="23"/>
                <w:szCs w:val="23"/>
                <w:lang w:val="uk-UA" w:eastAsia="ru-RU"/>
              </w:rPr>
              <w:t>у разі застосування такого механізму</w:t>
            </w:r>
            <w:r w:rsidR="006B3F09" w:rsidRPr="003F1B91">
              <w:rPr>
                <w:rFonts w:ascii="Times New Roman" w:eastAsia="Times New Roman" w:hAnsi="Times New Roman" w:cs="Times New Roman"/>
                <w:b/>
                <w:bCs/>
                <w:sz w:val="23"/>
                <w:szCs w:val="23"/>
                <w:lang w:val="uk-UA" w:eastAsia="ru-RU"/>
              </w:rPr>
              <w:t>.</w:t>
            </w:r>
          </w:p>
          <w:p w14:paraId="7400F97F" w14:textId="28716BA4" w:rsidR="006B3F09" w:rsidRPr="003F1B91" w:rsidRDefault="006B3F09" w:rsidP="006016F8">
            <w:pPr>
              <w:spacing w:before="100" w:beforeAutospacing="1" w:after="100" w:afterAutospacing="1" w:line="240" w:lineRule="auto"/>
              <w:jc w:val="both"/>
              <w:outlineLvl w:val="3"/>
              <w:rPr>
                <w:rFonts w:ascii="Times New Roman" w:eastAsia="Times New Roman" w:hAnsi="Times New Roman" w:cs="Times New Roman"/>
                <w:bCs/>
                <w:sz w:val="24"/>
                <w:szCs w:val="24"/>
                <w:lang w:val="uk-UA" w:eastAsia="ru-RU"/>
              </w:rPr>
            </w:pPr>
            <w:r w:rsidRPr="003F1B91">
              <w:rPr>
                <w:rFonts w:ascii="Times New Roman" w:eastAsia="Times New Roman" w:hAnsi="Times New Roman" w:cs="Times New Roman"/>
                <w:bCs/>
                <w:sz w:val="24"/>
                <w:szCs w:val="24"/>
                <w:lang w:val="uk-UA" w:eastAsia="ru-RU"/>
              </w:rPr>
              <w:t>При формуванні тарифів на теплову енергію у теплопостачальних підприємств будуть виникати збитки внаслідок включення у прямі матеріальні витрати планованої собівартості теплової енергії власних когенераційних установок, яка нижча від економічно обґрунтованої собівартості теплової енергії власних когенераційних установок.</w:t>
            </w:r>
          </w:p>
          <w:p w14:paraId="18AA3024" w14:textId="65850F51" w:rsidR="006B3F09" w:rsidRPr="003F1B91" w:rsidRDefault="006B3F09" w:rsidP="006016F8">
            <w:pPr>
              <w:spacing w:before="100" w:beforeAutospacing="1" w:after="100" w:afterAutospacing="1" w:line="240" w:lineRule="auto"/>
              <w:jc w:val="both"/>
              <w:outlineLvl w:val="3"/>
              <w:rPr>
                <w:rFonts w:ascii="Times New Roman" w:eastAsia="Times New Roman" w:hAnsi="Times New Roman" w:cs="Times New Roman"/>
                <w:b/>
                <w:bCs/>
                <w:sz w:val="23"/>
                <w:szCs w:val="23"/>
                <w:lang w:val="uk-UA" w:eastAsia="ru-RU"/>
              </w:rPr>
            </w:pPr>
            <w:r w:rsidRPr="003F1B91">
              <w:rPr>
                <w:rFonts w:ascii="Times New Roman" w:eastAsia="Times New Roman" w:hAnsi="Times New Roman" w:cs="Times New Roman"/>
                <w:sz w:val="24"/>
                <w:szCs w:val="24"/>
                <w:lang w:val="uk-UA" w:eastAsia="ru-RU"/>
              </w:rPr>
              <w:t>Тоді як відповідно до статті 15 Закону України «Про ціни і ціноутворення» «1. Кабінет Міністрів України, органи виконавчої влади та органи місцевого самоврядування, які встановили державні регульовані ціни на товари в розмірі, нижчому від економічно обґрунтованого розміру, зобов’язані відшкодувати суб’єктам господарювання різницю між такими розмірами за рахунок коштів відповідних бюджетів.</w:t>
            </w:r>
          </w:p>
          <w:p w14:paraId="79C98C41" w14:textId="77777777" w:rsidR="005E1AED" w:rsidRPr="003F1B91" w:rsidRDefault="006B3F09" w:rsidP="00667DE7">
            <w:pPr>
              <w:spacing w:before="100" w:beforeAutospacing="1" w:after="100" w:afterAutospacing="1" w:line="240" w:lineRule="auto"/>
              <w:jc w:val="both"/>
              <w:rPr>
                <w:rFonts w:ascii="Times New Roman" w:eastAsia="Times New Roman" w:hAnsi="Times New Roman" w:cs="Times New Roman"/>
                <w:sz w:val="23"/>
                <w:szCs w:val="23"/>
                <w:lang w:val="uk-UA" w:eastAsia="ru-RU"/>
              </w:rPr>
            </w:pPr>
            <w:r w:rsidRPr="003F1B91">
              <w:rPr>
                <w:rFonts w:ascii="Times New Roman" w:eastAsia="Times New Roman" w:hAnsi="Times New Roman" w:cs="Times New Roman"/>
                <w:sz w:val="24"/>
                <w:szCs w:val="24"/>
                <w:lang w:val="uk-UA" w:eastAsia="ru-RU"/>
              </w:rPr>
              <w:t>2. Установлення Кабінетом Міністрів України, органами виконавчої влади та органами місцевого самоврядування державних регульованих цін на товари в розмірі, нижчому від економічно обґрунтованого розміру,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w:t>
            </w:r>
            <w:r w:rsidRPr="003F1B91">
              <w:rPr>
                <w:rFonts w:ascii="Times New Roman" w:eastAsia="Times New Roman" w:hAnsi="Times New Roman" w:cs="Times New Roman"/>
                <w:sz w:val="23"/>
                <w:szCs w:val="23"/>
                <w:lang w:val="uk-UA" w:eastAsia="ru-RU"/>
              </w:rPr>
              <w:t>»</w:t>
            </w:r>
          </w:p>
          <w:p w14:paraId="6DB39766" w14:textId="4DC16CAB" w:rsidR="00184CA0" w:rsidRPr="003F1B91" w:rsidRDefault="00184CA0" w:rsidP="00184CA0">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lastRenderedPageBreak/>
              <w:t>Зауваження, надані Коваленком М. М.</w:t>
            </w:r>
          </w:p>
          <w:p w14:paraId="6F4817EE" w14:textId="2588C445" w:rsidR="00184CA0" w:rsidRPr="003F1B91" w:rsidRDefault="00184CA0" w:rsidP="00667DE7">
            <w:pPr>
              <w:spacing w:line="240" w:lineRule="auto"/>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До 5.1 пропоную</w:t>
            </w:r>
            <w:r w:rsidR="00822D11" w:rsidRPr="003F1B91">
              <w:rPr>
                <w:rFonts w:ascii="Times New Roman" w:hAnsi="Times New Roman" w:cs="Times New Roman"/>
                <w:sz w:val="24"/>
                <w:szCs w:val="24"/>
                <w:lang w:val="uk-UA" w:eastAsia="ru-RU"/>
              </w:rPr>
              <w:t xml:space="preserve"> передбачати </w:t>
            </w:r>
            <w:r w:rsidRPr="003F1B91">
              <w:rPr>
                <w:rFonts w:ascii="Times New Roman" w:hAnsi="Times New Roman" w:cs="Times New Roman"/>
                <w:sz w:val="24"/>
                <w:szCs w:val="24"/>
                <w:lang w:val="uk-UA" w:eastAsia="ru-RU"/>
              </w:rPr>
              <w:t>формульний підхід визначення тарифу на виробництво теплової енергії КГУ відповідно до фактичних паливних складових тарифу на виробництво теплової енергії теплопостачальної організації та кількості покупної теплової енергії.</w:t>
            </w:r>
          </w:p>
          <w:p w14:paraId="5134191F" w14:textId="77777777" w:rsidR="00184CA0" w:rsidRPr="003F1B91" w:rsidRDefault="00184CA0" w:rsidP="00184CA0">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164D1193" w14:textId="77777777" w:rsidR="00184CA0" w:rsidRPr="003F1B91" w:rsidRDefault="00184CA0" w:rsidP="00667DE7">
            <w:pPr>
              <w:spacing w:line="240" w:lineRule="auto"/>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Для недопущення необґрунтованого росту тарифів кінцевих споживачів у тому числі населенню.</w:t>
            </w:r>
          </w:p>
          <w:p w14:paraId="3685A841" w14:textId="77777777" w:rsidR="009E089C" w:rsidRPr="003F1B91" w:rsidRDefault="009E089C" w:rsidP="00184CA0">
            <w:pPr>
              <w:spacing w:line="240" w:lineRule="auto"/>
              <w:rPr>
                <w:rFonts w:ascii="Times New Roman" w:hAnsi="Times New Roman" w:cs="Times New Roman"/>
                <w:sz w:val="24"/>
                <w:szCs w:val="24"/>
                <w:lang w:val="uk-UA" w:eastAsia="ru-RU"/>
              </w:rPr>
            </w:pPr>
          </w:p>
          <w:p w14:paraId="40949B42" w14:textId="1A7D4D0F" w:rsidR="009E089C" w:rsidRPr="003F1B91" w:rsidRDefault="009E089C" w:rsidP="009E089C">
            <w:pPr>
              <w:spacing w:line="240" w:lineRule="auto"/>
              <w:rPr>
                <w:rFonts w:ascii="Times New Roman" w:eastAsia="Times New Roman" w:hAnsi="Times New Roman" w:cs="Times New Roman"/>
                <w:bCs/>
                <w:i/>
                <w:iCs/>
                <w:sz w:val="24"/>
                <w:szCs w:val="24"/>
                <w:lang w:val="uk-UA"/>
              </w:rPr>
            </w:pPr>
            <w:r w:rsidRPr="003F1B91">
              <w:rPr>
                <w:rFonts w:ascii="Times New Roman" w:eastAsia="Times New Roman" w:hAnsi="Times New Roman" w:cs="Times New Roman"/>
                <w:b/>
                <w:i/>
                <w:iCs/>
                <w:sz w:val="24"/>
                <w:szCs w:val="24"/>
                <w:lang w:val="uk-UA"/>
              </w:rPr>
              <w:t xml:space="preserve">КП «Житомиртеплокомуненерго» </w:t>
            </w:r>
            <w:r w:rsidRPr="003F1B91">
              <w:rPr>
                <w:rFonts w:ascii="Times New Roman" w:hAnsi="Times New Roman" w:cs="Times New Roman"/>
                <w:b/>
                <w:i/>
                <w:iCs/>
                <w:sz w:val="24"/>
                <w:szCs w:val="24"/>
                <w:lang w:val="uk-UA" w:eastAsia="ru-RU"/>
              </w:rPr>
              <w:t>пропонує пункт 5.1 вилучити</w:t>
            </w:r>
            <w:r w:rsidRPr="003F1B91">
              <w:rPr>
                <w:rFonts w:ascii="Times New Roman" w:hAnsi="Times New Roman" w:cs="Times New Roman"/>
                <w:i/>
                <w:iCs/>
                <w:sz w:val="24"/>
                <w:szCs w:val="24"/>
                <w:lang w:val="uk-UA" w:eastAsia="ru-RU"/>
              </w:rPr>
              <w:t>.</w:t>
            </w:r>
          </w:p>
          <w:p w14:paraId="2014FE0F" w14:textId="77777777" w:rsidR="009E089C" w:rsidRPr="003F1B91" w:rsidRDefault="009E089C" w:rsidP="009E089C">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0633913" w14:textId="77777777" w:rsidR="009E089C" w:rsidRPr="003F1B91" w:rsidRDefault="009E089C" w:rsidP="00667DE7">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Норма цього пункту суперечить Закону України «Про ціни і ціноутворення» (стаття 15), Закону України «Про теплопостачання» (стаття 20), Порядку формування тарифів на теплову енергію, її виробництво, транспортування та постачання, послуги з постачання теплової енергії і постачання гарячої води (пункти 15 та 63), який затверджений постановою КМУ від 1 червня 2011 року № 869.</w:t>
            </w:r>
          </w:p>
          <w:p w14:paraId="59916D82" w14:textId="77777777" w:rsidR="009E089C" w:rsidRPr="003F1B91" w:rsidRDefault="009E089C" w:rsidP="009E089C">
            <w:pPr>
              <w:spacing w:line="240" w:lineRule="auto"/>
              <w:rPr>
                <w:rFonts w:ascii="Times New Roman" w:eastAsia="Times New Roman" w:hAnsi="Times New Roman" w:cs="Times New Roman"/>
                <w:bCs/>
                <w:sz w:val="24"/>
                <w:szCs w:val="24"/>
                <w:lang w:val="uk-UA"/>
              </w:rPr>
            </w:pPr>
          </w:p>
          <w:p w14:paraId="7717B974" w14:textId="77777777" w:rsidR="009E089C" w:rsidRPr="003F1B91" w:rsidRDefault="009E089C" w:rsidP="00667DE7">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Для забезпечення виконання положень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теплопостачальні підприємства зобов’язані протягом дії воєнного стану в Україні та шести місяців після місяця, в якому воєнний стан буде припинено або скасовано застосовувати тариф на теплову енергію (її виробництво, транспортування та </w:t>
            </w:r>
            <w:r w:rsidRPr="003F1B91">
              <w:rPr>
                <w:rFonts w:ascii="Times New Roman" w:eastAsia="Times New Roman" w:hAnsi="Times New Roman" w:cs="Times New Roman"/>
                <w:bCs/>
                <w:sz w:val="24"/>
                <w:szCs w:val="24"/>
                <w:lang w:val="uk-UA"/>
              </w:rPr>
              <w:lastRenderedPageBreak/>
              <w:t>постачання) для населення на рівні, який діяв до 24.02.2024.</w:t>
            </w:r>
          </w:p>
          <w:p w14:paraId="64327E04" w14:textId="77777777" w:rsidR="009E089C" w:rsidRPr="003F1B91" w:rsidRDefault="009E089C" w:rsidP="009E089C">
            <w:pPr>
              <w:spacing w:line="240" w:lineRule="auto"/>
              <w:rPr>
                <w:rFonts w:ascii="Times New Roman" w:eastAsia="Times New Roman" w:hAnsi="Times New Roman" w:cs="Times New Roman"/>
                <w:bCs/>
                <w:sz w:val="24"/>
                <w:szCs w:val="24"/>
                <w:lang w:val="uk-UA"/>
              </w:rPr>
            </w:pPr>
          </w:p>
          <w:p w14:paraId="627648A9" w14:textId="3BBBB9FB" w:rsidR="009E089C" w:rsidRPr="003F1B91" w:rsidRDefault="009E089C" w:rsidP="00667DE7">
            <w:pPr>
              <w:spacing w:line="240" w:lineRule="auto"/>
              <w:jc w:val="both"/>
              <w:rPr>
                <w:rFonts w:ascii="Times New Roman" w:eastAsia="Times New Roman" w:hAnsi="Times New Roman" w:cs="Times New Roman"/>
                <w:sz w:val="24"/>
                <w:szCs w:val="24"/>
                <w:lang w:val="uk-UA" w:eastAsia="ru-RU"/>
              </w:rPr>
            </w:pPr>
            <w:r w:rsidRPr="003F1B91">
              <w:rPr>
                <w:rFonts w:ascii="Times New Roman" w:eastAsia="Times New Roman" w:hAnsi="Times New Roman" w:cs="Times New Roman"/>
                <w:bCs/>
                <w:sz w:val="24"/>
                <w:szCs w:val="24"/>
                <w:lang w:val="uk-UA"/>
              </w:rPr>
              <w:t>Застосовуваний тариф КП «ЖТКЕ» ЖМР на виробництво</w:t>
            </w:r>
            <w:r w:rsidRPr="003F1B91">
              <w:t xml:space="preserve"> </w:t>
            </w:r>
            <w:r w:rsidRPr="003F1B91">
              <w:rPr>
                <w:rFonts w:ascii="Times New Roman" w:eastAsia="Times New Roman" w:hAnsi="Times New Roman" w:cs="Times New Roman"/>
                <w:bCs/>
                <w:sz w:val="24"/>
                <w:szCs w:val="24"/>
                <w:lang w:val="uk-UA"/>
              </w:rPr>
              <w:t xml:space="preserve">теплової енергії для населення у розмірі </w:t>
            </w:r>
            <w:r w:rsidRPr="003F1B91">
              <w:rPr>
                <w:rFonts w:ascii="Times New Roman" w:eastAsia="Times New Roman" w:hAnsi="Times New Roman" w:cs="Times New Roman"/>
                <w:b/>
                <w:sz w:val="24"/>
                <w:szCs w:val="24"/>
                <w:lang w:val="uk-UA"/>
              </w:rPr>
              <w:t>1 293,29</w:t>
            </w:r>
            <w:r w:rsidRPr="003F1B91">
              <w:rPr>
                <w:rFonts w:ascii="Times New Roman" w:eastAsia="Times New Roman" w:hAnsi="Times New Roman" w:cs="Times New Roman"/>
                <w:bCs/>
                <w:sz w:val="24"/>
                <w:szCs w:val="24"/>
                <w:lang w:val="uk-UA"/>
              </w:rPr>
              <w:t xml:space="preserve"> грн Гкал без ПДВ є збитковим і його рівень становить </w:t>
            </w:r>
            <w:r w:rsidRPr="003F1B91">
              <w:rPr>
                <w:rFonts w:ascii="Times New Roman" w:eastAsia="Times New Roman" w:hAnsi="Times New Roman" w:cs="Times New Roman"/>
                <w:b/>
                <w:sz w:val="24"/>
                <w:szCs w:val="24"/>
                <w:lang w:val="uk-UA"/>
              </w:rPr>
              <w:t xml:space="preserve">77,9 </w:t>
            </w:r>
            <w:r w:rsidRPr="003F1B91">
              <w:rPr>
                <w:rFonts w:ascii="Times New Roman" w:eastAsia="Times New Roman" w:hAnsi="Times New Roman" w:cs="Times New Roman"/>
                <w:bCs/>
                <w:sz w:val="24"/>
                <w:szCs w:val="24"/>
                <w:lang w:val="uk-UA"/>
              </w:rPr>
              <w:t>% від розміру економічно обґрунтованого тарифу на виробництво теплової енергії для населення на 2024/2025 тарифний рік, який розрахований підприємством і поданий на встановлення в Житомирську міську раду.</w:t>
            </w:r>
          </w:p>
          <w:p w14:paraId="561D25C9" w14:textId="49D2F789" w:rsidR="009E089C" w:rsidRPr="003F1B91" w:rsidRDefault="009E089C" w:rsidP="00667DE7">
            <w:pPr>
              <w:spacing w:before="100" w:beforeAutospacing="1" w:after="100" w:afterAutospacing="1" w:line="240" w:lineRule="auto"/>
              <w:jc w:val="both"/>
              <w:outlineLvl w:val="3"/>
              <w:rPr>
                <w:rFonts w:ascii="Times New Roman" w:eastAsia="Times New Roman" w:hAnsi="Times New Roman" w:cs="Times New Roman"/>
                <w:b/>
                <w:bCs/>
                <w:sz w:val="23"/>
                <w:szCs w:val="23"/>
                <w:lang w:val="uk-UA" w:eastAsia="ru-RU"/>
              </w:rPr>
            </w:pPr>
            <w:proofErr w:type="spellStart"/>
            <w:r w:rsidRPr="003F1B91">
              <w:rPr>
                <w:rFonts w:ascii="Times New Roman" w:eastAsia="Times New Roman" w:hAnsi="Times New Roman" w:cs="Times New Roman"/>
                <w:sz w:val="24"/>
                <w:szCs w:val="24"/>
                <w:lang w:val="uk-UA" w:eastAsia="ru-RU"/>
              </w:rPr>
              <w:t>Про</w:t>
            </w:r>
            <w:r w:rsidR="0018744E" w:rsidRPr="003F1B91">
              <w:rPr>
                <w:rFonts w:ascii="Times New Roman" w:eastAsia="Times New Roman" w:hAnsi="Times New Roman" w:cs="Times New Roman"/>
                <w:sz w:val="24"/>
                <w:szCs w:val="24"/>
                <w:lang w:val="uk-UA" w:eastAsia="ru-RU"/>
              </w:rPr>
              <w:t>є</w:t>
            </w:r>
            <w:r w:rsidRPr="003F1B91">
              <w:rPr>
                <w:rFonts w:ascii="Times New Roman" w:eastAsia="Times New Roman" w:hAnsi="Times New Roman" w:cs="Times New Roman"/>
                <w:sz w:val="24"/>
                <w:szCs w:val="24"/>
                <w:lang w:val="uk-UA" w:eastAsia="ru-RU"/>
              </w:rPr>
              <w:t>ктом</w:t>
            </w:r>
            <w:proofErr w:type="spellEnd"/>
            <w:r w:rsidRPr="003F1B91">
              <w:rPr>
                <w:rFonts w:ascii="Times New Roman" w:eastAsia="Times New Roman" w:hAnsi="Times New Roman" w:cs="Times New Roman"/>
                <w:sz w:val="24"/>
                <w:szCs w:val="24"/>
                <w:lang w:val="uk-UA" w:eastAsia="ru-RU"/>
              </w:rPr>
              <w:t xml:space="preserve"> постанови НКРЕКП «Про затвердження Змін до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пропонується </w:t>
            </w:r>
            <w:r w:rsidR="00887359" w:rsidRPr="003F1B91">
              <w:rPr>
                <w:rFonts w:ascii="Times New Roman" w:eastAsia="Times New Roman" w:hAnsi="Times New Roman" w:cs="Times New Roman"/>
                <w:b/>
                <w:sz w:val="24"/>
                <w:szCs w:val="24"/>
                <w:lang w:val="uk-UA" w:eastAsia="ru-RU"/>
              </w:rPr>
              <w:t>з</w:t>
            </w:r>
            <w:r w:rsidR="00887359" w:rsidRPr="003F1B91">
              <w:rPr>
                <w:rFonts w:ascii="Times New Roman" w:eastAsia="Times New Roman" w:hAnsi="Times New Roman" w:cs="Times New Roman"/>
                <w:bCs/>
                <w:sz w:val="24"/>
                <w:szCs w:val="18"/>
                <w:lang w:val="uk-UA" w:eastAsia="ru-RU"/>
              </w:rPr>
              <w:t>апровадити</w:t>
            </w:r>
            <w:r w:rsidRPr="003F1B91">
              <w:rPr>
                <w:rFonts w:ascii="Times New Roman" w:eastAsia="Times New Roman" w:hAnsi="Times New Roman" w:cs="Times New Roman"/>
                <w:bCs/>
                <w:sz w:val="24"/>
                <w:szCs w:val="18"/>
                <w:lang w:val="uk-UA" w:eastAsia="ru-RU"/>
              </w:rPr>
              <w:t xml:space="preserve"> механізм встановлення тарифу на виробництво теплової енергії, яка виробляється на когенераційних установках, на рівні 90% </w:t>
            </w:r>
            <w:r w:rsidRPr="003F1B91">
              <w:rPr>
                <w:rFonts w:ascii="Times New Roman" w:eastAsia="Times New Roman" w:hAnsi="Times New Roman" w:cs="Times New Roman"/>
                <w:b/>
                <w:bCs/>
                <w:sz w:val="24"/>
                <w:szCs w:val="18"/>
                <w:lang w:val="uk-UA" w:eastAsia="ru-RU"/>
              </w:rPr>
              <w:t xml:space="preserve">від збиткових застосовуваних тарифів </w:t>
            </w:r>
            <w:r w:rsidRPr="003F1B91">
              <w:rPr>
                <w:rFonts w:ascii="Times New Roman" w:eastAsia="Times New Roman" w:hAnsi="Times New Roman" w:cs="Times New Roman"/>
                <w:bCs/>
                <w:sz w:val="24"/>
                <w:szCs w:val="18"/>
                <w:lang w:val="uk-UA" w:eastAsia="ru-RU"/>
              </w:rPr>
              <w:t xml:space="preserve">на виробництво теплової енергії (населення) </w:t>
            </w:r>
            <w:r w:rsidRPr="003F1B91">
              <w:rPr>
                <w:rFonts w:ascii="Times New Roman" w:eastAsia="Times New Roman" w:hAnsi="Times New Roman" w:cs="Times New Roman"/>
                <w:b/>
                <w:bCs/>
                <w:i/>
                <w:sz w:val="23"/>
                <w:szCs w:val="23"/>
                <w:lang w:val="uk-UA" w:eastAsia="ru-RU"/>
              </w:rPr>
              <w:t xml:space="preserve">без визначення джерел для відшкодування збитків </w:t>
            </w:r>
            <w:r w:rsidRPr="003F1B91">
              <w:rPr>
                <w:rFonts w:ascii="Times New Roman" w:eastAsia="Times New Roman" w:hAnsi="Times New Roman" w:cs="Times New Roman"/>
                <w:bCs/>
                <w:sz w:val="23"/>
                <w:szCs w:val="23"/>
                <w:lang w:val="uk-UA" w:eastAsia="ru-RU"/>
              </w:rPr>
              <w:t>у разі застосування такого механізму</w:t>
            </w:r>
            <w:r w:rsidRPr="003F1B91">
              <w:rPr>
                <w:rFonts w:ascii="Times New Roman" w:eastAsia="Times New Roman" w:hAnsi="Times New Roman" w:cs="Times New Roman"/>
                <w:b/>
                <w:bCs/>
                <w:sz w:val="23"/>
                <w:szCs w:val="23"/>
                <w:lang w:val="uk-UA" w:eastAsia="ru-RU"/>
              </w:rPr>
              <w:t>.</w:t>
            </w:r>
          </w:p>
          <w:p w14:paraId="373F62AB" w14:textId="42FB0F35" w:rsidR="009E089C" w:rsidRPr="003F1B91" w:rsidRDefault="009E089C" w:rsidP="00667DE7">
            <w:pPr>
              <w:spacing w:before="100" w:beforeAutospacing="1" w:after="100" w:afterAutospacing="1" w:line="240" w:lineRule="auto"/>
              <w:jc w:val="both"/>
              <w:outlineLvl w:val="3"/>
              <w:rPr>
                <w:rFonts w:ascii="Times New Roman" w:eastAsia="Times New Roman" w:hAnsi="Times New Roman" w:cs="Times New Roman"/>
                <w:bCs/>
                <w:sz w:val="23"/>
                <w:szCs w:val="23"/>
                <w:lang w:val="uk-UA" w:eastAsia="ru-RU"/>
              </w:rPr>
            </w:pPr>
            <w:r w:rsidRPr="003F1B91">
              <w:rPr>
                <w:rFonts w:ascii="Times New Roman" w:eastAsia="Times New Roman" w:hAnsi="Times New Roman" w:cs="Times New Roman"/>
                <w:bCs/>
                <w:sz w:val="23"/>
                <w:szCs w:val="23"/>
                <w:lang w:val="uk-UA" w:eastAsia="ru-RU"/>
              </w:rPr>
              <w:t xml:space="preserve">При формуванні тарифів на теплову енергію у теплопостачальних підприємств будуть виникати збитки внаслідок включення у прямі матеріальні витрати планованої собівартості теплової енергії власних когенераційних установок, яка нижча від економічно </w:t>
            </w:r>
            <w:r w:rsidRPr="003F1B91">
              <w:rPr>
                <w:rFonts w:ascii="Times New Roman" w:eastAsia="Times New Roman" w:hAnsi="Times New Roman" w:cs="Times New Roman"/>
                <w:bCs/>
                <w:sz w:val="23"/>
                <w:szCs w:val="23"/>
                <w:lang w:val="uk-UA" w:eastAsia="ru-RU"/>
              </w:rPr>
              <w:lastRenderedPageBreak/>
              <w:t>обґрунтованої собівартості теплової енергії власних когенераційних установок.</w:t>
            </w:r>
          </w:p>
          <w:p w14:paraId="15B8FB03" w14:textId="77777777" w:rsidR="009E089C" w:rsidRPr="003F1B91" w:rsidRDefault="009E089C" w:rsidP="00667DE7">
            <w:pPr>
              <w:spacing w:before="100" w:beforeAutospacing="1" w:after="100" w:afterAutospacing="1" w:line="240" w:lineRule="auto"/>
              <w:jc w:val="both"/>
              <w:outlineLvl w:val="3"/>
              <w:rPr>
                <w:rFonts w:ascii="Times New Roman" w:eastAsia="Times New Roman" w:hAnsi="Times New Roman" w:cs="Times New Roman"/>
                <w:b/>
                <w:bCs/>
                <w:sz w:val="23"/>
                <w:szCs w:val="23"/>
                <w:lang w:val="uk-UA" w:eastAsia="ru-RU"/>
              </w:rPr>
            </w:pPr>
            <w:r w:rsidRPr="003F1B91">
              <w:rPr>
                <w:rFonts w:ascii="Times New Roman" w:eastAsia="Times New Roman" w:hAnsi="Times New Roman" w:cs="Times New Roman"/>
                <w:sz w:val="24"/>
                <w:szCs w:val="24"/>
                <w:lang w:val="uk-UA" w:eastAsia="ru-RU"/>
              </w:rPr>
              <w:t xml:space="preserve">Тоді як відповідно до </w:t>
            </w:r>
            <w:r w:rsidRPr="003F1B91">
              <w:rPr>
                <w:rFonts w:ascii="Times New Roman" w:eastAsia="Times New Roman" w:hAnsi="Times New Roman" w:cs="Times New Roman"/>
                <w:sz w:val="23"/>
                <w:szCs w:val="23"/>
                <w:lang w:val="uk-UA" w:eastAsia="ru-RU"/>
              </w:rPr>
              <w:t>статті 15 Закону України «Про ціни і ціноутворення»</w:t>
            </w:r>
            <w:r w:rsidRPr="003F1B91">
              <w:rPr>
                <w:rFonts w:ascii="Times New Roman" w:eastAsia="Times New Roman" w:hAnsi="Times New Roman" w:cs="Times New Roman"/>
                <w:sz w:val="24"/>
                <w:szCs w:val="24"/>
                <w:lang w:val="uk-UA" w:eastAsia="ru-RU"/>
              </w:rPr>
              <w:t xml:space="preserve"> «1. Кабінет Міністрів України, органи виконавчої влади та органи місцевого самоврядування, які встановили державні регульовані ціни на товари в розмірі, нижчому від економічно обґрунтованого розміру, зобов’язані відшкодувати суб’єктам господарювання різницю між такими розмірами за рахунок коштів відповідних бюджетів.</w:t>
            </w:r>
          </w:p>
          <w:p w14:paraId="60ACBB9C" w14:textId="0BE07BE3" w:rsidR="009E089C" w:rsidRPr="003F1B91" w:rsidRDefault="009E089C" w:rsidP="00667DE7">
            <w:pPr>
              <w:spacing w:before="100" w:beforeAutospacing="1" w:after="100" w:afterAutospacing="1" w:line="240" w:lineRule="auto"/>
              <w:jc w:val="both"/>
              <w:rPr>
                <w:rFonts w:ascii="Times New Roman" w:hAnsi="Times New Roman" w:cs="Times New Roman"/>
                <w:sz w:val="24"/>
                <w:szCs w:val="24"/>
                <w:lang w:val="uk-UA" w:eastAsia="ru-RU"/>
              </w:rPr>
            </w:pPr>
            <w:r w:rsidRPr="003F1B91">
              <w:rPr>
                <w:rFonts w:ascii="Times New Roman" w:eastAsia="Times New Roman" w:hAnsi="Times New Roman" w:cs="Times New Roman"/>
                <w:sz w:val="24"/>
                <w:szCs w:val="24"/>
                <w:lang w:val="uk-UA" w:eastAsia="ru-RU"/>
              </w:rPr>
              <w:t>2. Установлення Кабінетом Міністрів України, органами виконавчої влади та органами місцевого самоврядування державних регульованих цін на товари в розмірі, нижчому від економічно обґрунтованого розміру,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w:t>
            </w:r>
            <w:r w:rsidRPr="003F1B91">
              <w:rPr>
                <w:rFonts w:ascii="Times New Roman" w:eastAsia="Times New Roman" w:hAnsi="Times New Roman" w:cs="Times New Roman"/>
                <w:sz w:val="23"/>
                <w:szCs w:val="23"/>
                <w:lang w:val="uk-UA" w:eastAsia="ru-RU"/>
              </w:rPr>
              <w:t>»</w:t>
            </w:r>
          </w:p>
        </w:tc>
        <w:tc>
          <w:tcPr>
            <w:tcW w:w="4830" w:type="dxa"/>
            <w:shd w:val="clear" w:color="auto" w:fill="auto"/>
            <w:tcMar>
              <w:top w:w="100" w:type="dxa"/>
              <w:left w:w="100" w:type="dxa"/>
              <w:bottom w:w="100" w:type="dxa"/>
              <w:right w:w="100" w:type="dxa"/>
            </w:tcMar>
          </w:tcPr>
          <w:p w14:paraId="085445A9" w14:textId="77777777" w:rsidR="005A546C" w:rsidRPr="003F1B91" w:rsidRDefault="005A546C" w:rsidP="005A546C">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lastRenderedPageBreak/>
              <w:t>Враховано частково</w:t>
            </w:r>
          </w:p>
          <w:p w14:paraId="24012835" w14:textId="77777777" w:rsidR="005A546C" w:rsidRPr="003F1B91" w:rsidRDefault="005A546C" w:rsidP="005A546C">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B703B7D" w14:textId="5243CB0C" w:rsidR="005A546C" w:rsidRPr="003F1B91" w:rsidRDefault="005A546C" w:rsidP="005A546C">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501722">
              <w:rPr>
                <w:rFonts w:ascii="Times New Roman" w:eastAsia="Times New Roman" w:hAnsi="Times New Roman" w:cs="Times New Roman"/>
                <w:sz w:val="24"/>
                <w:szCs w:val="24"/>
                <w:highlight w:val="lightGray"/>
                <w:lang w:val="uk-UA" w:eastAsia="uk-UA"/>
              </w:rPr>
              <w:t xml:space="preserve">5.1. Тарифи на виробництво теплової енергії для ліцензіатів, що здійснюють її виробництво на когенераційних установках </w:t>
            </w:r>
            <w:r w:rsidRPr="00501722">
              <w:rPr>
                <w:rFonts w:ascii="Times New Roman" w:eastAsia="Times New Roman" w:hAnsi="Times New Roman" w:cs="Times New Roman"/>
                <w:b/>
                <w:bCs/>
                <w:sz w:val="24"/>
                <w:szCs w:val="24"/>
                <w:highlight w:val="lightGray"/>
                <w:lang w:val="uk-UA" w:eastAsia="uk-UA"/>
              </w:rPr>
              <w:t>з тепловою</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потужністю не більше</w:t>
            </w:r>
            <w:r w:rsidRPr="00501722">
              <w:rPr>
                <w:rFonts w:ascii="Times New Roman" w:eastAsia="Times New Roman" w:hAnsi="Times New Roman" w:cs="Times New Roman"/>
                <w:b/>
                <w:bCs/>
                <w:sz w:val="24"/>
                <w:szCs w:val="24"/>
                <w:highlight w:val="lightGray"/>
                <w:lang w:val="uk-UA" w:eastAsia="uk-UA"/>
              </w:rPr>
              <w:br/>
              <w:t xml:space="preserve">4,3 </w:t>
            </w:r>
            <w:proofErr w:type="spellStart"/>
            <w:r w:rsidRPr="00501722">
              <w:rPr>
                <w:rFonts w:ascii="Times New Roman" w:eastAsia="Times New Roman" w:hAnsi="Times New Roman" w:cs="Times New Roman"/>
                <w:b/>
                <w:bCs/>
                <w:sz w:val="24"/>
                <w:szCs w:val="24"/>
                <w:highlight w:val="lightGray"/>
                <w:lang w:val="uk-UA" w:eastAsia="uk-UA"/>
              </w:rPr>
              <w:t>Гкал</w:t>
            </w:r>
            <w:proofErr w:type="spellEnd"/>
            <w:r w:rsidRPr="00501722">
              <w:rPr>
                <w:rFonts w:ascii="Times New Roman" w:eastAsia="Times New Roman" w:hAnsi="Times New Roman" w:cs="Times New Roman"/>
                <w:b/>
                <w:bCs/>
                <w:sz w:val="24"/>
                <w:szCs w:val="24"/>
                <w:highlight w:val="lightGray"/>
                <w:lang w:val="uk-UA" w:eastAsia="uk-UA"/>
              </w:rPr>
              <w:t>/год</w:t>
            </w:r>
            <w:r w:rsidRPr="00501722">
              <w:rPr>
                <w:rFonts w:ascii="Times New Roman" w:eastAsia="Times New Roman" w:hAnsi="Times New Roman" w:cs="Times New Roman"/>
                <w:sz w:val="24"/>
                <w:szCs w:val="24"/>
                <w:highlight w:val="lightGray"/>
                <w:lang w:val="uk-UA" w:eastAsia="uk-UA"/>
              </w:rPr>
              <w:t xml:space="preserve"> та які провадять господарську діяльність з виробництва, транспортування та постачання теплової енергії, розраховуються на рівні </w:t>
            </w:r>
            <w:r w:rsidRPr="00501722">
              <w:rPr>
                <w:rFonts w:ascii="Times New Roman" w:hAnsi="Times New Roman" w:cs="Times New Roman"/>
                <w:b/>
                <w:bCs/>
                <w:sz w:val="24"/>
                <w:szCs w:val="24"/>
                <w:highlight w:val="lightGray"/>
                <w:lang w:val="uk-UA" w:eastAsia="ru-RU"/>
              </w:rPr>
              <w:t xml:space="preserve">витрат на придбання палива (з урахуванням витрат на транспортування) і електроенергії, покупну теплову енергію, а також витрати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w:t>
            </w:r>
            <w:proofErr w:type="spellStart"/>
            <w:r w:rsidRPr="00501722">
              <w:rPr>
                <w:rFonts w:ascii="Times New Roman" w:hAnsi="Times New Roman" w:cs="Times New Roman"/>
                <w:b/>
                <w:bCs/>
                <w:sz w:val="24"/>
                <w:szCs w:val="24"/>
                <w:highlight w:val="lightGray"/>
                <w:lang w:val="uk-UA" w:eastAsia="ru-RU"/>
              </w:rPr>
              <w:t>когенераційними</w:t>
            </w:r>
            <w:proofErr w:type="spellEnd"/>
            <w:r w:rsidRPr="00501722">
              <w:rPr>
                <w:rFonts w:ascii="Times New Roman" w:hAnsi="Times New Roman" w:cs="Times New Roman"/>
                <w:b/>
                <w:bCs/>
                <w:sz w:val="24"/>
                <w:szCs w:val="24"/>
                <w:highlight w:val="lightGray"/>
                <w:lang w:val="uk-UA" w:eastAsia="ru-RU"/>
              </w:rPr>
              <w:t xml:space="preserve"> установками для виробництва 1 </w:t>
            </w:r>
            <w:proofErr w:type="spellStart"/>
            <w:r w:rsidRPr="00501722">
              <w:rPr>
                <w:rFonts w:ascii="Times New Roman" w:hAnsi="Times New Roman" w:cs="Times New Roman"/>
                <w:b/>
                <w:bCs/>
                <w:sz w:val="24"/>
                <w:szCs w:val="24"/>
                <w:highlight w:val="lightGray"/>
                <w:lang w:val="uk-UA" w:eastAsia="ru-RU"/>
              </w:rPr>
              <w:t>Гкал</w:t>
            </w:r>
            <w:proofErr w:type="spellEnd"/>
            <w:r w:rsidRPr="00501722">
              <w:rPr>
                <w:rFonts w:ascii="Times New Roman" w:hAnsi="Times New Roman" w:cs="Times New Roman"/>
                <w:b/>
                <w:bCs/>
                <w:sz w:val="24"/>
                <w:szCs w:val="24"/>
                <w:highlight w:val="lightGray"/>
                <w:lang w:val="uk-UA" w:eastAsia="ru-RU"/>
              </w:rPr>
              <w:t xml:space="preserve"> теплової енергії</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що враховані</w:t>
            </w:r>
            <w:r w:rsidRPr="00501722">
              <w:rPr>
                <w:rFonts w:ascii="Times New Roman" w:eastAsia="Times New Roman" w:hAnsi="Times New Roman" w:cs="Times New Roman"/>
                <w:sz w:val="24"/>
                <w:szCs w:val="24"/>
                <w:highlight w:val="lightGray"/>
                <w:lang w:val="uk-UA" w:eastAsia="uk-UA"/>
              </w:rPr>
              <w:t xml:space="preserve"> в діючих (що застосовуються) тарифах на виробництво теплової енергії, </w:t>
            </w:r>
            <w:r w:rsidRPr="00501722">
              <w:rPr>
                <w:rFonts w:ascii="Times New Roman" w:eastAsia="Times New Roman" w:hAnsi="Times New Roman" w:cs="Times New Roman"/>
                <w:b/>
                <w:bCs/>
                <w:sz w:val="24"/>
                <w:szCs w:val="24"/>
                <w:highlight w:val="lightGray"/>
                <w:lang w:val="uk-UA" w:eastAsia="uk-UA"/>
              </w:rPr>
              <w:t xml:space="preserve">або на рівні умовно-змінної частини </w:t>
            </w:r>
            <w:proofErr w:type="spellStart"/>
            <w:r w:rsidRPr="00501722">
              <w:rPr>
                <w:rFonts w:ascii="Times New Roman" w:eastAsia="Times New Roman" w:hAnsi="Times New Roman" w:cs="Times New Roman"/>
                <w:b/>
                <w:bCs/>
                <w:sz w:val="24"/>
                <w:szCs w:val="24"/>
                <w:highlight w:val="lightGray"/>
                <w:lang w:val="uk-UA" w:eastAsia="uk-UA"/>
              </w:rPr>
              <w:t>двоставкового</w:t>
            </w:r>
            <w:proofErr w:type="spellEnd"/>
            <w:r w:rsidRPr="00501722">
              <w:rPr>
                <w:rFonts w:ascii="Times New Roman" w:eastAsia="Times New Roman" w:hAnsi="Times New Roman" w:cs="Times New Roman"/>
                <w:b/>
                <w:bCs/>
                <w:sz w:val="24"/>
                <w:szCs w:val="24"/>
                <w:highlight w:val="lightGray"/>
                <w:lang w:val="uk-UA" w:eastAsia="uk-UA"/>
              </w:rPr>
              <w:t xml:space="preserve"> діючого (що застосовується) тарифу на теплову енергію,</w:t>
            </w:r>
            <w:r w:rsidRPr="00501722">
              <w:rPr>
                <w:rFonts w:ascii="Times New Roman" w:eastAsia="Times New Roman" w:hAnsi="Times New Roman" w:cs="Times New Roman"/>
                <w:sz w:val="24"/>
                <w:szCs w:val="24"/>
                <w:highlight w:val="lightGray"/>
                <w:lang w:val="uk-UA" w:eastAsia="uk-UA"/>
              </w:rPr>
              <w:t xml:space="preserve"> встановлених для суб’єкта господарювання для потреб відповідної категорії споживачів. </w:t>
            </w:r>
            <w:r w:rsidRPr="00501722">
              <w:rPr>
                <w:rFonts w:ascii="Times New Roman" w:eastAsia="Times New Roman" w:hAnsi="Times New Roman" w:cs="Times New Roman"/>
                <w:b/>
                <w:bCs/>
                <w:sz w:val="24"/>
                <w:szCs w:val="24"/>
                <w:highlight w:val="lightGray"/>
                <w:lang w:val="uk-UA" w:eastAsia="uk-UA"/>
              </w:rPr>
              <w:t>У разі відсутності структури у встановлених відповідним рішенням органу місцевого</w:t>
            </w:r>
            <w:r w:rsidRPr="003F1B91">
              <w:rPr>
                <w:rFonts w:ascii="Times New Roman" w:eastAsia="Times New Roman" w:hAnsi="Times New Roman" w:cs="Times New Roman"/>
                <w:b/>
                <w:bCs/>
                <w:sz w:val="24"/>
                <w:szCs w:val="24"/>
                <w:lang w:val="uk-UA" w:eastAsia="uk-UA"/>
              </w:rPr>
              <w:t xml:space="preserve"> </w:t>
            </w:r>
            <w:r w:rsidRPr="00501722">
              <w:rPr>
                <w:rFonts w:ascii="Times New Roman" w:eastAsia="Times New Roman" w:hAnsi="Times New Roman" w:cs="Times New Roman"/>
                <w:b/>
                <w:bCs/>
                <w:sz w:val="24"/>
                <w:szCs w:val="24"/>
                <w:highlight w:val="lightGray"/>
                <w:lang w:val="uk-UA" w:eastAsia="uk-UA"/>
              </w:rPr>
              <w:lastRenderedPageBreak/>
              <w:t>самоврядування діючих (що застосовуються) тарифів, ліцензіат використовує у розрахунках структуру тарифу на виробництво теплової енергії для відповідної категорії споживачів, яка встановлена попередніми рішеннями уповноваженого органу, та величина тарифу яких відповідає діючим (що застосовуються) тарифам.</w:t>
            </w:r>
          </w:p>
          <w:p w14:paraId="434A75B3" w14:textId="77777777" w:rsidR="00CB65D9" w:rsidRPr="003F1B91" w:rsidRDefault="00CB65D9"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EE99796" w14:textId="77777777" w:rsidR="00560E7F" w:rsidRPr="003F1B91" w:rsidRDefault="00560E7F"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w:t>
            </w:r>
          </w:p>
          <w:p w14:paraId="0B116430"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994D0FC"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D0FA762"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BD7179E"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91DB7D6"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3C0F697"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C9C5DF7"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F5C0B43"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2FEB240"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0D28A10"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34D23AA"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485E17"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EC1B85"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9AAAC4B"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092FC9"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2EC75C5"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B537696"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F8035E8"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CC1813C"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C1EA5EE"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8333FB"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3BBE40B"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7F9EC5B"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A5F5BBD"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5B8CE86"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C32F61D"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C675909"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E1AEFAB"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97A347C"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C345F4"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CB18E9"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163A25E"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735A17C"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427A41F"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F654196" w14:textId="77777777" w:rsidR="009710A6" w:rsidRPr="003F1B91" w:rsidRDefault="009710A6"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BB5AD4" w14:textId="77777777" w:rsidR="009710A6" w:rsidRPr="003F1B91" w:rsidRDefault="009710A6"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3C62D1"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A18D05C"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71E21B9"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C64B5EF"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8DF3B2C"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E0219E5"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E5148B7"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8AB558"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13294C"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92B1FE5"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13D8986"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7C6E827"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375D35F"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2278F9"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D7CDE02"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BD6C456"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F9438B8"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5CED58"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28A4EA"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6FA1236"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15B024"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7853674"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F5941D8"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062FAD4"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2F0D2C5"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BDF2AC5"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13BDD6C"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A3C43B8"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0D8F1E1"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70B9D8F" w14:textId="77777777" w:rsidR="009710A6" w:rsidRPr="003F1B91" w:rsidRDefault="009710A6"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D88EC07" w14:textId="77777777" w:rsidR="009710A6" w:rsidRPr="003F1B91" w:rsidRDefault="009710A6"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76019EC" w14:textId="77777777" w:rsidR="009710A6" w:rsidRPr="003F1B91" w:rsidRDefault="009710A6"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E0EEBE2"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2A48E9" w14:textId="77777777" w:rsidR="005A546C" w:rsidRPr="003F1B91" w:rsidRDefault="005A546C" w:rsidP="005A546C">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 як уточнення в пунктах 5.1.-5.2.</w:t>
            </w:r>
          </w:p>
          <w:p w14:paraId="30798AA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C37AFEF"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BE6FE5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A6BD29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73C744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10A847B"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76A2C7"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EBA5077"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23433F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21B9509"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99451EE"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5AD5069"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5F16A1D"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BCADF1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775796B"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EAEE7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C38AB4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9E094FD"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FB4877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9A08A4F"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E82C0AF"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E8E4F3"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82EFB54"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21EF23"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CDA9B8C"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CB5276"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E1DBEBD"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C7D20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C28B9A5"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673666"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F7B2F7B"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E0D21E"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2D28A49"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9DCA0B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B8AECA0"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3DD60ED"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C95532B"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C23BAE5"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23907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F3233EC"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528B6EF"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665A179"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6EA6EBC"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4EF87B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4FC608B"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2AFF0BD"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F2B1A29"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0239820"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FFB2D3F"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F2E997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BD3F32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747A04"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CA6EA87"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0FFD71"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F8EADD8"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057327C" w14:textId="58FBA163" w:rsidR="00222AB1" w:rsidRPr="003F1B91" w:rsidRDefault="00A4203E"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 xml:space="preserve">Враховано </w:t>
            </w:r>
          </w:p>
          <w:p w14:paraId="6560FEF7" w14:textId="77777777" w:rsidR="00A4203E" w:rsidRPr="003F1B91" w:rsidRDefault="00A4203E"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46D55B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129C681"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B5E6C42"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6171E3C" w14:textId="77777777" w:rsidR="00222AB1" w:rsidRPr="003F1B91" w:rsidRDefault="00222AB1"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E79510D"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727A99"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2E70460"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F68185E"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A2E74E" w14:textId="77777777" w:rsidR="009710A6" w:rsidRPr="003F1B91" w:rsidRDefault="009710A6" w:rsidP="003E70B4">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BA017B2" w14:textId="77777777" w:rsidR="003E70B4" w:rsidRPr="003F1B91" w:rsidRDefault="003E70B4"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A86ED4C"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3026780" w14:textId="77777777" w:rsidR="00A56CAA" w:rsidRPr="003F1B91" w:rsidRDefault="00A56CAA" w:rsidP="00560E7F">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CD8BDED" w14:textId="77777777" w:rsidR="00CB65D9" w:rsidRPr="003F1B91" w:rsidRDefault="00CB65D9"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D64A73" w14:textId="77777777" w:rsidR="00222AB1" w:rsidRPr="003F1B91" w:rsidRDefault="00222AB1"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7258B47" w14:textId="44A337AE" w:rsidR="006016F8" w:rsidRPr="003F1B91" w:rsidRDefault="00222AB1"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hAnsi="Times New Roman" w:cs="Times New Roman"/>
                <w:b/>
                <w:bCs/>
                <w:sz w:val="24"/>
                <w:szCs w:val="24"/>
                <w:lang w:val="uk-UA" w:eastAsia="ru-RU"/>
              </w:rPr>
              <w:t>Враховано частково</w:t>
            </w:r>
            <w:r w:rsidRPr="003F1B91">
              <w:rPr>
                <w:rFonts w:ascii="Times New Roman" w:hAnsi="Times New Roman" w:cs="Times New Roman"/>
                <w:sz w:val="24"/>
                <w:szCs w:val="24"/>
                <w:lang w:val="uk-UA" w:eastAsia="ru-RU"/>
              </w:rPr>
              <w:t>, шляхом визначення розрахункового тарифу</w:t>
            </w:r>
            <w:r w:rsidR="00501722">
              <w:rPr>
                <w:rFonts w:ascii="Times New Roman" w:hAnsi="Times New Roman" w:cs="Times New Roman"/>
                <w:sz w:val="24"/>
                <w:szCs w:val="24"/>
                <w:lang w:val="uk-UA" w:eastAsia="ru-RU"/>
              </w:rPr>
              <w:t xml:space="preserve"> на рівні витрат </w:t>
            </w:r>
            <w:proofErr w:type="spellStart"/>
            <w:r w:rsidR="00B26C45" w:rsidRPr="003F1B91">
              <w:rPr>
                <w:rFonts w:ascii="Times New Roman" w:hAnsi="Times New Roman" w:cs="Times New Roman"/>
                <w:b/>
                <w:bCs/>
                <w:sz w:val="24"/>
                <w:szCs w:val="24"/>
                <w:lang w:val="uk-UA" w:eastAsia="ru-RU"/>
              </w:rPr>
              <w:t>витрат</w:t>
            </w:r>
            <w:proofErr w:type="spellEnd"/>
            <w:r w:rsidR="00B26C45" w:rsidRPr="003F1B91">
              <w:rPr>
                <w:rFonts w:ascii="Times New Roman" w:hAnsi="Times New Roman" w:cs="Times New Roman"/>
                <w:b/>
                <w:bCs/>
                <w:sz w:val="24"/>
                <w:szCs w:val="24"/>
                <w:lang w:val="uk-UA" w:eastAsia="ru-RU"/>
              </w:rPr>
              <w:t xml:space="preserve"> на паливо, електроенергію, покупну та вартість виробництва на власних ТЕЦ, ТЕС, АЕС, К</w:t>
            </w:r>
            <w:r w:rsidR="000C1429" w:rsidRPr="003F1B91">
              <w:rPr>
                <w:rFonts w:ascii="Times New Roman" w:hAnsi="Times New Roman" w:cs="Times New Roman"/>
                <w:b/>
                <w:bCs/>
                <w:sz w:val="24"/>
                <w:szCs w:val="24"/>
                <w:lang w:val="uk-UA" w:eastAsia="ru-RU"/>
              </w:rPr>
              <w:t>Г</w:t>
            </w:r>
            <w:r w:rsidR="00B26C45" w:rsidRPr="003F1B91">
              <w:rPr>
                <w:rFonts w:ascii="Times New Roman" w:hAnsi="Times New Roman" w:cs="Times New Roman"/>
                <w:b/>
                <w:bCs/>
                <w:sz w:val="24"/>
                <w:szCs w:val="24"/>
                <w:lang w:val="uk-UA" w:eastAsia="ru-RU"/>
              </w:rPr>
              <w:t xml:space="preserve">У для 1 </w:t>
            </w:r>
            <w:proofErr w:type="spellStart"/>
            <w:r w:rsidR="00B26C45" w:rsidRPr="003F1B91">
              <w:rPr>
                <w:rFonts w:ascii="Times New Roman" w:hAnsi="Times New Roman" w:cs="Times New Roman"/>
                <w:b/>
                <w:bCs/>
                <w:sz w:val="24"/>
                <w:szCs w:val="24"/>
                <w:lang w:val="uk-UA" w:eastAsia="ru-RU"/>
              </w:rPr>
              <w:t>Гкал</w:t>
            </w:r>
            <w:proofErr w:type="spellEnd"/>
            <w:r w:rsidR="00B26C45" w:rsidRPr="003F1B91">
              <w:rPr>
                <w:rFonts w:ascii="Times New Roman" w:hAnsi="Times New Roman" w:cs="Times New Roman"/>
                <w:b/>
                <w:bCs/>
                <w:sz w:val="24"/>
                <w:szCs w:val="24"/>
                <w:lang w:val="uk-UA" w:eastAsia="ru-RU"/>
              </w:rPr>
              <w:t xml:space="preserve"> теплової енергії</w:t>
            </w:r>
            <w:r w:rsidRPr="003F1B91">
              <w:rPr>
                <w:rFonts w:ascii="Times New Roman" w:eastAsia="Times New Roman" w:hAnsi="Times New Roman" w:cs="Times New Roman"/>
                <w:sz w:val="24"/>
                <w:szCs w:val="24"/>
                <w:lang w:val="uk-UA" w:eastAsia="uk-UA"/>
              </w:rPr>
              <w:t xml:space="preserve">, </w:t>
            </w:r>
            <w:r w:rsidRPr="003F1B91">
              <w:rPr>
                <w:rFonts w:ascii="Times New Roman" w:eastAsia="Times New Roman" w:hAnsi="Times New Roman" w:cs="Times New Roman"/>
                <w:b/>
                <w:bCs/>
                <w:sz w:val="24"/>
                <w:szCs w:val="24"/>
                <w:lang w:val="uk-UA" w:eastAsia="uk-UA"/>
              </w:rPr>
              <w:t>що враховані</w:t>
            </w:r>
            <w:r w:rsidRPr="003F1B91">
              <w:rPr>
                <w:rFonts w:ascii="Times New Roman" w:eastAsia="Times New Roman" w:hAnsi="Times New Roman" w:cs="Times New Roman"/>
                <w:sz w:val="24"/>
                <w:szCs w:val="24"/>
                <w:lang w:val="uk-UA" w:eastAsia="uk-UA"/>
              </w:rPr>
              <w:t xml:space="preserve"> в діючих (що застосовуються) тарифах на виробництво теплової енергії, </w:t>
            </w:r>
            <w:r w:rsidRPr="003F1B91">
              <w:rPr>
                <w:rFonts w:ascii="Times New Roman" w:eastAsia="Times New Roman" w:hAnsi="Times New Roman" w:cs="Times New Roman"/>
                <w:b/>
                <w:bCs/>
                <w:sz w:val="24"/>
                <w:szCs w:val="24"/>
                <w:lang w:val="uk-UA" w:eastAsia="uk-UA"/>
              </w:rPr>
              <w:t>або на рівні умовно-</w:t>
            </w:r>
            <w:r w:rsidRPr="003F1B91">
              <w:rPr>
                <w:rFonts w:ascii="Times New Roman" w:eastAsia="Times New Roman" w:hAnsi="Times New Roman" w:cs="Times New Roman"/>
                <w:b/>
                <w:bCs/>
                <w:sz w:val="24"/>
                <w:szCs w:val="24"/>
                <w:lang w:val="uk-UA" w:eastAsia="uk-UA"/>
              </w:rPr>
              <w:lastRenderedPageBreak/>
              <w:t xml:space="preserve">змінної частини </w:t>
            </w:r>
            <w:proofErr w:type="spellStart"/>
            <w:r w:rsidRPr="003F1B91">
              <w:rPr>
                <w:rFonts w:ascii="Times New Roman" w:eastAsia="Times New Roman" w:hAnsi="Times New Roman" w:cs="Times New Roman"/>
                <w:b/>
                <w:bCs/>
                <w:sz w:val="24"/>
                <w:szCs w:val="24"/>
                <w:lang w:val="uk-UA" w:eastAsia="uk-UA"/>
              </w:rPr>
              <w:t>двоставкового</w:t>
            </w:r>
            <w:proofErr w:type="spellEnd"/>
            <w:r w:rsidRPr="003F1B91">
              <w:rPr>
                <w:rFonts w:ascii="Times New Roman" w:eastAsia="Times New Roman" w:hAnsi="Times New Roman" w:cs="Times New Roman"/>
                <w:b/>
                <w:bCs/>
                <w:sz w:val="24"/>
                <w:szCs w:val="24"/>
                <w:lang w:val="uk-UA" w:eastAsia="uk-UA"/>
              </w:rPr>
              <w:t xml:space="preserve"> діючого (що застосовується) тарифу на теплову енергію</w:t>
            </w:r>
            <w:r w:rsidR="006016F8" w:rsidRPr="003F1B91">
              <w:rPr>
                <w:rFonts w:ascii="Times New Roman" w:eastAsia="Times New Roman" w:hAnsi="Times New Roman" w:cs="Times New Roman"/>
                <w:b/>
                <w:bCs/>
                <w:sz w:val="24"/>
                <w:szCs w:val="24"/>
                <w:lang w:val="uk-UA" w:eastAsia="uk-UA"/>
              </w:rPr>
              <w:t>.</w:t>
            </w:r>
          </w:p>
          <w:p w14:paraId="1675C252" w14:textId="7FE09CFF" w:rsidR="00CB65D9" w:rsidRPr="003F1B91" w:rsidRDefault="006016F8"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eastAsia="Times New Roman" w:hAnsi="Times New Roman" w:cs="Times New Roman"/>
                <w:b/>
                <w:bCs/>
                <w:sz w:val="24"/>
                <w:szCs w:val="24"/>
                <w:lang w:val="uk-UA" w:eastAsia="uk-UA"/>
              </w:rPr>
              <w:t xml:space="preserve">В той же час ліцензіати можуть розраховувати тарифи по загальній методиці, яка визначена у </w:t>
            </w:r>
            <w:r w:rsidR="00CE191D" w:rsidRPr="003F1B91">
              <w:rPr>
                <w:rFonts w:ascii="Times New Roman" w:eastAsia="Times New Roman" w:hAnsi="Times New Roman" w:cs="Times New Roman"/>
                <w:b/>
                <w:bCs/>
                <w:sz w:val="24"/>
                <w:szCs w:val="24"/>
                <w:lang w:val="uk-UA" w:eastAsia="uk-UA"/>
              </w:rPr>
              <w:t>главах</w:t>
            </w:r>
            <w:r w:rsidR="00174404" w:rsidRPr="003F1B91">
              <w:rPr>
                <w:rFonts w:ascii="Times New Roman" w:eastAsia="Times New Roman" w:hAnsi="Times New Roman" w:cs="Times New Roman"/>
                <w:b/>
                <w:bCs/>
                <w:sz w:val="24"/>
                <w:szCs w:val="24"/>
                <w:lang w:val="uk-UA" w:eastAsia="uk-UA"/>
              </w:rPr>
              <w:t xml:space="preserve"> </w:t>
            </w:r>
            <w:r w:rsidRPr="003F1B91">
              <w:rPr>
                <w:rFonts w:ascii="Times New Roman" w:eastAsia="Times New Roman" w:hAnsi="Times New Roman" w:cs="Times New Roman"/>
                <w:b/>
                <w:bCs/>
                <w:sz w:val="24"/>
                <w:szCs w:val="24"/>
                <w:lang w:val="uk-UA" w:eastAsia="uk-UA"/>
              </w:rPr>
              <w:t>1</w:t>
            </w:r>
            <w:r w:rsidR="00CE191D" w:rsidRPr="003F1B91">
              <w:rPr>
                <w:rFonts w:ascii="Times New Roman" w:eastAsia="Times New Roman" w:hAnsi="Times New Roman" w:cs="Times New Roman"/>
                <w:b/>
                <w:bCs/>
                <w:sz w:val="24"/>
                <w:szCs w:val="24"/>
                <w:lang w:val="uk-UA" w:eastAsia="uk-UA"/>
              </w:rPr>
              <w:t xml:space="preserve"> </w:t>
            </w:r>
            <w:r w:rsidRPr="003F1B91">
              <w:rPr>
                <w:rFonts w:ascii="Times New Roman" w:eastAsia="Times New Roman" w:hAnsi="Times New Roman" w:cs="Times New Roman"/>
                <w:b/>
                <w:bCs/>
                <w:sz w:val="24"/>
                <w:szCs w:val="24"/>
                <w:lang w:val="uk-UA" w:eastAsia="uk-UA"/>
              </w:rPr>
              <w:t>-</w:t>
            </w:r>
            <w:r w:rsidR="00CE191D" w:rsidRPr="003F1B91">
              <w:rPr>
                <w:rFonts w:ascii="Times New Roman" w:eastAsia="Times New Roman" w:hAnsi="Times New Roman" w:cs="Times New Roman"/>
                <w:b/>
                <w:bCs/>
                <w:sz w:val="24"/>
                <w:szCs w:val="24"/>
                <w:lang w:val="uk-UA" w:eastAsia="uk-UA"/>
              </w:rPr>
              <w:t xml:space="preserve"> </w:t>
            </w:r>
            <w:r w:rsidRPr="003F1B91">
              <w:rPr>
                <w:rFonts w:ascii="Times New Roman" w:eastAsia="Times New Roman" w:hAnsi="Times New Roman" w:cs="Times New Roman"/>
                <w:b/>
                <w:bCs/>
                <w:sz w:val="24"/>
                <w:szCs w:val="24"/>
                <w:lang w:val="uk-UA" w:eastAsia="uk-UA"/>
              </w:rPr>
              <w:t>4</w:t>
            </w:r>
            <w:r w:rsidR="00667DE7" w:rsidRPr="003F1B91">
              <w:rPr>
                <w:rFonts w:ascii="Times New Roman" w:eastAsia="Times New Roman" w:hAnsi="Times New Roman" w:cs="Times New Roman"/>
                <w:b/>
                <w:bCs/>
                <w:sz w:val="24"/>
                <w:szCs w:val="24"/>
                <w:lang w:val="uk-UA" w:eastAsia="uk-UA"/>
              </w:rPr>
              <w:t>, зазначені зміни враховані у п</w:t>
            </w:r>
            <w:r w:rsidR="00174404" w:rsidRPr="003F1B91">
              <w:rPr>
                <w:rFonts w:ascii="Times New Roman" w:eastAsia="Times New Roman" w:hAnsi="Times New Roman" w:cs="Times New Roman"/>
                <w:b/>
                <w:bCs/>
                <w:sz w:val="24"/>
                <w:szCs w:val="24"/>
                <w:lang w:val="uk-UA" w:eastAsia="uk-UA"/>
              </w:rPr>
              <w:t xml:space="preserve">. </w:t>
            </w:r>
            <w:r w:rsidR="00667DE7" w:rsidRPr="003F1B91">
              <w:rPr>
                <w:rFonts w:ascii="Times New Roman" w:eastAsia="Times New Roman" w:hAnsi="Times New Roman" w:cs="Times New Roman"/>
                <w:b/>
                <w:bCs/>
                <w:sz w:val="24"/>
                <w:szCs w:val="24"/>
                <w:lang w:val="uk-UA" w:eastAsia="uk-UA"/>
              </w:rPr>
              <w:t>5.12.</w:t>
            </w:r>
          </w:p>
          <w:p w14:paraId="7BBE2279"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7C5DA2D"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0311564"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044293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7082420"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DDF16DF"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011F68A"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94248B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025EF99"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C6B1326"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BCAF38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C766412"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6837244"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E674EB7"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29E0ED9"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8AE2905"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A9440F9"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AB8F664"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B2C8BDF"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DA84381"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88B86BD"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99B1535"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35D7AD85"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822C88C"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592E8AF"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EE3EFA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37350EE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5458653"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3236058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EE623E5"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FFC0288"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C67CD64"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3F32E29"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9ED07EC"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30B561F"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363CF986"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374E3773"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FEC724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469299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53D0D69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A24694B"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FC149F1"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5A1E341"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BE7D8D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4192E6D"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5DEAC34A"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C7179A2"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7A99455"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3D602DC"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6626003"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1052CB21"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E38CA0E"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6CE861B2"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4C3C6676"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0CEF6F7C"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5ABCF738"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27BF477"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7754EFE0" w14:textId="27FBD3A0"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eastAsia="Times New Roman" w:hAnsi="Times New Roman" w:cs="Times New Roman"/>
                <w:b/>
                <w:bCs/>
                <w:sz w:val="24"/>
                <w:szCs w:val="24"/>
                <w:lang w:val="uk-UA" w:eastAsia="uk-UA"/>
              </w:rPr>
              <w:lastRenderedPageBreak/>
              <w:t>Враховано частково</w:t>
            </w:r>
          </w:p>
          <w:p w14:paraId="17A00297"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p>
          <w:p w14:paraId="2ACEAE21"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170F66E3"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7EB294F8"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29F9A2F3"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69A0EDFA"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081B8D7D"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091590B7"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76592098" w14:textId="77777777" w:rsidR="009710A6" w:rsidRPr="003F1B91" w:rsidRDefault="009710A6"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5B7D773B" w14:textId="77777777" w:rsidR="009710A6" w:rsidRPr="003F1B91" w:rsidRDefault="009710A6"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09DB9D0C" w14:textId="3B154D61" w:rsidR="00667DE7" w:rsidRPr="003F1B91" w:rsidRDefault="00667DE7" w:rsidP="00667DE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hAnsi="Times New Roman" w:cs="Times New Roman"/>
                <w:b/>
                <w:bCs/>
                <w:sz w:val="24"/>
                <w:szCs w:val="24"/>
                <w:lang w:val="uk-UA" w:eastAsia="ru-RU"/>
              </w:rPr>
              <w:t>Враховано частково</w:t>
            </w:r>
            <w:r w:rsidRPr="003F1B91">
              <w:rPr>
                <w:rFonts w:ascii="Times New Roman" w:hAnsi="Times New Roman" w:cs="Times New Roman"/>
                <w:sz w:val="24"/>
                <w:szCs w:val="24"/>
                <w:lang w:val="uk-UA" w:eastAsia="ru-RU"/>
              </w:rPr>
              <w:t xml:space="preserve">, шляхом визначення розрахункового тарифу </w:t>
            </w:r>
            <w:r w:rsidR="00501722">
              <w:rPr>
                <w:rFonts w:ascii="Times New Roman" w:hAnsi="Times New Roman" w:cs="Times New Roman"/>
                <w:sz w:val="24"/>
                <w:szCs w:val="24"/>
                <w:lang w:val="uk-UA" w:eastAsia="ru-RU"/>
              </w:rPr>
              <w:t xml:space="preserve">на рівні  </w:t>
            </w:r>
            <w:r w:rsidR="00B26C45" w:rsidRPr="003F1B91">
              <w:rPr>
                <w:rFonts w:ascii="Times New Roman" w:hAnsi="Times New Roman" w:cs="Times New Roman"/>
                <w:b/>
                <w:bCs/>
                <w:sz w:val="24"/>
                <w:szCs w:val="24"/>
                <w:lang w:val="uk-UA" w:eastAsia="ru-RU"/>
              </w:rPr>
              <w:t>витрат на паливо, електроенергію, покупну та вартість виробництва на власних ТЕЦ, ТЕС, АЕС, К</w:t>
            </w:r>
            <w:r w:rsidR="000C1429" w:rsidRPr="003F1B91">
              <w:rPr>
                <w:rFonts w:ascii="Times New Roman" w:hAnsi="Times New Roman" w:cs="Times New Roman"/>
                <w:b/>
                <w:bCs/>
                <w:sz w:val="24"/>
                <w:szCs w:val="24"/>
                <w:lang w:val="uk-UA" w:eastAsia="ru-RU"/>
              </w:rPr>
              <w:t>Г</w:t>
            </w:r>
            <w:r w:rsidR="00B26C45" w:rsidRPr="003F1B91">
              <w:rPr>
                <w:rFonts w:ascii="Times New Roman" w:hAnsi="Times New Roman" w:cs="Times New Roman"/>
                <w:b/>
                <w:bCs/>
                <w:sz w:val="24"/>
                <w:szCs w:val="24"/>
                <w:lang w:val="uk-UA" w:eastAsia="ru-RU"/>
              </w:rPr>
              <w:t xml:space="preserve">У для 1 </w:t>
            </w:r>
            <w:proofErr w:type="spellStart"/>
            <w:r w:rsidR="00B26C45" w:rsidRPr="003F1B91">
              <w:rPr>
                <w:rFonts w:ascii="Times New Roman" w:hAnsi="Times New Roman" w:cs="Times New Roman"/>
                <w:b/>
                <w:bCs/>
                <w:sz w:val="24"/>
                <w:szCs w:val="24"/>
                <w:lang w:val="uk-UA" w:eastAsia="ru-RU"/>
              </w:rPr>
              <w:t>Гкал</w:t>
            </w:r>
            <w:proofErr w:type="spellEnd"/>
            <w:r w:rsidR="00B26C45" w:rsidRPr="003F1B91">
              <w:rPr>
                <w:rFonts w:ascii="Times New Roman" w:hAnsi="Times New Roman" w:cs="Times New Roman"/>
                <w:b/>
                <w:bCs/>
                <w:sz w:val="24"/>
                <w:szCs w:val="24"/>
                <w:lang w:val="uk-UA" w:eastAsia="ru-RU"/>
              </w:rPr>
              <w:t xml:space="preserve"> теплової енергії</w:t>
            </w:r>
            <w:r w:rsidRPr="003F1B91">
              <w:rPr>
                <w:rFonts w:ascii="Times New Roman" w:eastAsia="Times New Roman" w:hAnsi="Times New Roman" w:cs="Times New Roman"/>
                <w:sz w:val="24"/>
                <w:szCs w:val="24"/>
                <w:lang w:val="uk-UA" w:eastAsia="uk-UA"/>
              </w:rPr>
              <w:t xml:space="preserve">, </w:t>
            </w:r>
            <w:r w:rsidRPr="003F1B91">
              <w:rPr>
                <w:rFonts w:ascii="Times New Roman" w:eastAsia="Times New Roman" w:hAnsi="Times New Roman" w:cs="Times New Roman"/>
                <w:b/>
                <w:bCs/>
                <w:sz w:val="24"/>
                <w:szCs w:val="24"/>
                <w:lang w:val="uk-UA" w:eastAsia="uk-UA"/>
              </w:rPr>
              <w:t>що враховані</w:t>
            </w:r>
            <w:r w:rsidRPr="003F1B91">
              <w:rPr>
                <w:rFonts w:ascii="Times New Roman" w:eastAsia="Times New Roman" w:hAnsi="Times New Roman" w:cs="Times New Roman"/>
                <w:sz w:val="24"/>
                <w:szCs w:val="24"/>
                <w:lang w:val="uk-UA" w:eastAsia="uk-UA"/>
              </w:rPr>
              <w:t xml:space="preserve"> в діючих (що застосовуються) тарифах на виробництво теплової енергії, </w:t>
            </w:r>
            <w:r w:rsidRPr="003F1B91">
              <w:rPr>
                <w:rFonts w:ascii="Times New Roman" w:eastAsia="Times New Roman" w:hAnsi="Times New Roman" w:cs="Times New Roman"/>
                <w:b/>
                <w:bCs/>
                <w:sz w:val="24"/>
                <w:szCs w:val="24"/>
                <w:lang w:val="uk-UA" w:eastAsia="uk-UA"/>
              </w:rPr>
              <w:t xml:space="preserve">або на рівні умовно-змінної частини </w:t>
            </w:r>
            <w:proofErr w:type="spellStart"/>
            <w:r w:rsidRPr="003F1B91">
              <w:rPr>
                <w:rFonts w:ascii="Times New Roman" w:eastAsia="Times New Roman" w:hAnsi="Times New Roman" w:cs="Times New Roman"/>
                <w:b/>
                <w:bCs/>
                <w:sz w:val="24"/>
                <w:szCs w:val="24"/>
                <w:lang w:val="uk-UA" w:eastAsia="uk-UA"/>
              </w:rPr>
              <w:t>двоставкового</w:t>
            </w:r>
            <w:proofErr w:type="spellEnd"/>
            <w:r w:rsidRPr="003F1B91">
              <w:rPr>
                <w:rFonts w:ascii="Times New Roman" w:eastAsia="Times New Roman" w:hAnsi="Times New Roman" w:cs="Times New Roman"/>
                <w:b/>
                <w:bCs/>
                <w:sz w:val="24"/>
                <w:szCs w:val="24"/>
                <w:lang w:val="uk-UA" w:eastAsia="uk-UA"/>
              </w:rPr>
              <w:t xml:space="preserve"> діючого (що застосовується) тарифу на теплову енергію.</w:t>
            </w:r>
          </w:p>
          <w:p w14:paraId="492482EA" w14:textId="49C2D650" w:rsidR="00667DE7" w:rsidRPr="003F1B91" w:rsidRDefault="00667DE7" w:rsidP="00667DE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eastAsia="Times New Roman" w:hAnsi="Times New Roman" w:cs="Times New Roman"/>
                <w:b/>
                <w:bCs/>
                <w:sz w:val="24"/>
                <w:szCs w:val="24"/>
                <w:lang w:val="uk-UA" w:eastAsia="uk-UA"/>
              </w:rPr>
              <w:t xml:space="preserve">В той же час ліцензіати можуть розраховувати тарифи по загальній методиці, яка визначена у </w:t>
            </w:r>
            <w:r w:rsidR="00CE191D" w:rsidRPr="003F1B91">
              <w:rPr>
                <w:rFonts w:ascii="Times New Roman" w:eastAsia="Times New Roman" w:hAnsi="Times New Roman" w:cs="Times New Roman"/>
                <w:b/>
                <w:bCs/>
                <w:sz w:val="24"/>
                <w:szCs w:val="24"/>
                <w:lang w:val="uk-UA" w:eastAsia="uk-UA"/>
              </w:rPr>
              <w:t>главах</w:t>
            </w:r>
            <w:r w:rsidRPr="003F1B91">
              <w:rPr>
                <w:rFonts w:ascii="Times New Roman" w:eastAsia="Times New Roman" w:hAnsi="Times New Roman" w:cs="Times New Roman"/>
                <w:b/>
                <w:bCs/>
                <w:sz w:val="24"/>
                <w:szCs w:val="24"/>
                <w:lang w:val="uk-UA" w:eastAsia="uk-UA"/>
              </w:rPr>
              <w:t xml:space="preserve"> 1</w:t>
            </w:r>
            <w:r w:rsidR="00CE191D" w:rsidRPr="003F1B91">
              <w:rPr>
                <w:rFonts w:ascii="Times New Roman" w:eastAsia="Times New Roman" w:hAnsi="Times New Roman" w:cs="Times New Roman"/>
                <w:b/>
                <w:bCs/>
                <w:sz w:val="24"/>
                <w:szCs w:val="24"/>
                <w:lang w:val="uk-UA" w:eastAsia="uk-UA"/>
              </w:rPr>
              <w:t xml:space="preserve"> </w:t>
            </w:r>
            <w:r w:rsidRPr="003F1B91">
              <w:rPr>
                <w:rFonts w:ascii="Times New Roman" w:eastAsia="Times New Roman" w:hAnsi="Times New Roman" w:cs="Times New Roman"/>
                <w:b/>
                <w:bCs/>
                <w:sz w:val="24"/>
                <w:szCs w:val="24"/>
                <w:lang w:val="uk-UA" w:eastAsia="uk-UA"/>
              </w:rPr>
              <w:t>-</w:t>
            </w:r>
            <w:r w:rsidR="00CE191D" w:rsidRPr="003F1B91">
              <w:rPr>
                <w:rFonts w:ascii="Times New Roman" w:eastAsia="Times New Roman" w:hAnsi="Times New Roman" w:cs="Times New Roman"/>
                <w:b/>
                <w:bCs/>
                <w:sz w:val="24"/>
                <w:szCs w:val="24"/>
                <w:lang w:val="uk-UA" w:eastAsia="uk-UA"/>
              </w:rPr>
              <w:t xml:space="preserve"> </w:t>
            </w:r>
            <w:r w:rsidRPr="003F1B91">
              <w:rPr>
                <w:rFonts w:ascii="Times New Roman" w:eastAsia="Times New Roman" w:hAnsi="Times New Roman" w:cs="Times New Roman"/>
                <w:b/>
                <w:bCs/>
                <w:sz w:val="24"/>
                <w:szCs w:val="24"/>
                <w:lang w:val="uk-UA" w:eastAsia="uk-UA"/>
              </w:rPr>
              <w:t>4, зазначені зміни враховані у п</w:t>
            </w:r>
            <w:r w:rsidR="00174404" w:rsidRPr="003F1B91">
              <w:rPr>
                <w:rFonts w:ascii="Times New Roman" w:eastAsia="Times New Roman" w:hAnsi="Times New Roman" w:cs="Times New Roman"/>
                <w:b/>
                <w:bCs/>
                <w:sz w:val="24"/>
                <w:szCs w:val="24"/>
                <w:lang w:val="uk-UA" w:eastAsia="uk-UA"/>
              </w:rPr>
              <w:t>.</w:t>
            </w:r>
            <w:r w:rsidRPr="003F1B91">
              <w:rPr>
                <w:rFonts w:ascii="Times New Roman" w:eastAsia="Times New Roman" w:hAnsi="Times New Roman" w:cs="Times New Roman"/>
                <w:b/>
                <w:bCs/>
                <w:sz w:val="24"/>
                <w:szCs w:val="24"/>
                <w:lang w:val="uk-UA" w:eastAsia="uk-UA"/>
              </w:rPr>
              <w:t xml:space="preserve"> 5.12.</w:t>
            </w:r>
          </w:p>
          <w:p w14:paraId="6C99A4C8" w14:textId="77777777"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5DA632A7" w14:textId="6AB6779A" w:rsidR="00667DE7" w:rsidRPr="003F1B91" w:rsidRDefault="00667DE7" w:rsidP="00222AB1">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tc>
      </w:tr>
      <w:tr w:rsidR="005E1AED" w:rsidRPr="003F1B91" w14:paraId="33D54EB4" w14:textId="77777777" w:rsidTr="00835D37">
        <w:trPr>
          <w:trHeight w:val="731"/>
          <w:jc w:val="center"/>
        </w:trPr>
        <w:tc>
          <w:tcPr>
            <w:tcW w:w="4810" w:type="dxa"/>
            <w:shd w:val="clear" w:color="auto" w:fill="auto"/>
            <w:tcMar>
              <w:top w:w="100" w:type="dxa"/>
              <w:left w:w="100" w:type="dxa"/>
              <w:bottom w:w="100" w:type="dxa"/>
              <w:right w:w="100" w:type="dxa"/>
            </w:tcMar>
          </w:tcPr>
          <w:p w14:paraId="3E8B66E8" w14:textId="77777777" w:rsidR="005E1AED" w:rsidRPr="003F1B91" w:rsidRDefault="005E1AED" w:rsidP="00667DE7">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lastRenderedPageBreak/>
              <w:t xml:space="preserve">5.2. Для ліцензіатів, які здійснюють виробництво теплової енергії на когенераційних установках, сумарна величина встановленої потужності яких менша 4,3 Гкал/год, яким не встановлено тарифи на виробництво теплової енергії 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енергії з </w:t>
            </w:r>
            <w:r w:rsidRPr="003F1B91">
              <w:rPr>
                <w:rFonts w:ascii="Times New Roman" w:eastAsia="Times New Roman" w:hAnsi="Times New Roman" w:cs="Times New Roman"/>
                <w:sz w:val="24"/>
                <w:szCs w:val="24"/>
                <w:lang w:val="uk-UA" w:eastAsia="uk-UA"/>
              </w:rPr>
              <w:lastRenderedPageBreak/>
              <w:t>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90% від діючих (що застосовуються) тарифів на виробництво теплової енергії, встановлених для теплопостачальної організації для потреб відповідної категорії споживачів.</w:t>
            </w:r>
          </w:p>
          <w:p w14:paraId="355601E6" w14:textId="77777777" w:rsidR="005E1AED" w:rsidRPr="003F1B91" w:rsidRDefault="005E1AED" w:rsidP="00146FBA">
            <w:pPr>
              <w:spacing w:line="240" w:lineRule="auto"/>
              <w:contextualSpacing/>
              <w:rPr>
                <w:rFonts w:ascii="Times New Roman" w:hAnsi="Times New Roman" w:cs="Times New Roman"/>
                <w:b/>
                <w:bCs/>
                <w:sz w:val="24"/>
                <w:szCs w:val="24"/>
                <w:lang w:val="uk-UA" w:eastAsia="ru-RU"/>
              </w:rPr>
            </w:pPr>
          </w:p>
        </w:tc>
        <w:tc>
          <w:tcPr>
            <w:tcW w:w="5812" w:type="dxa"/>
            <w:shd w:val="clear" w:color="auto" w:fill="auto"/>
            <w:tcMar>
              <w:top w:w="100" w:type="dxa"/>
              <w:left w:w="100" w:type="dxa"/>
              <w:bottom w:w="100" w:type="dxa"/>
              <w:right w:w="100" w:type="dxa"/>
            </w:tcMar>
          </w:tcPr>
          <w:p w14:paraId="21F286F9" w14:textId="77777777" w:rsidR="00515A5A" w:rsidRPr="003F1B91" w:rsidRDefault="00515A5A" w:rsidP="00515A5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lastRenderedPageBreak/>
              <w:t xml:space="preserve">Зауваження та пропозиції, надані USAID </w:t>
            </w:r>
            <w:proofErr w:type="spellStart"/>
            <w:r w:rsidRPr="003F1B91">
              <w:rPr>
                <w:rFonts w:ascii="Times New Roman" w:hAnsi="Times New Roman" w:cs="Times New Roman"/>
                <w:b/>
                <w:bCs/>
                <w:i/>
                <w:iCs/>
                <w:sz w:val="24"/>
                <w:szCs w:val="24"/>
                <w:lang w:val="uk-UA" w:eastAsia="ru-RU"/>
              </w:rPr>
              <w:t>Проєктом</w:t>
            </w:r>
            <w:proofErr w:type="spellEnd"/>
            <w:r w:rsidRPr="003F1B91">
              <w:rPr>
                <w:rFonts w:ascii="Times New Roman" w:hAnsi="Times New Roman" w:cs="Times New Roman"/>
                <w:b/>
                <w:bCs/>
                <w:i/>
                <w:iCs/>
                <w:sz w:val="24"/>
                <w:szCs w:val="24"/>
                <w:lang w:val="uk-UA" w:eastAsia="ru-RU"/>
              </w:rPr>
              <w:t xml:space="preserve"> енергетичної безпеки:</w:t>
            </w:r>
          </w:p>
          <w:p w14:paraId="2D86555F" w14:textId="28D79A21" w:rsidR="00515A5A" w:rsidRPr="003F1B91" w:rsidRDefault="00515A5A" w:rsidP="00515A5A">
            <w:pPr>
              <w:widowControl w:val="0"/>
              <w:spacing w:line="240" w:lineRule="auto"/>
              <w:contextualSpacing/>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Пропонується передбачити </w:t>
            </w:r>
            <w:r w:rsidRPr="003F1B91">
              <w:rPr>
                <w:rFonts w:ascii="Times New Roman" w:eastAsia="Times New Roman" w:hAnsi="Times New Roman" w:cs="Times New Roman"/>
                <w:bCs/>
                <w:sz w:val="24"/>
                <w:szCs w:val="24"/>
                <w:lang w:val="uk-UA"/>
              </w:rPr>
              <w:tab/>
              <w:t xml:space="preserve">в пункті 5.2 проєкту </w:t>
            </w:r>
            <w:proofErr w:type="spellStart"/>
            <w:r w:rsidRPr="003F1B91">
              <w:rPr>
                <w:rFonts w:ascii="Times New Roman" w:eastAsia="Times New Roman" w:hAnsi="Times New Roman" w:cs="Times New Roman"/>
                <w:bCs/>
                <w:sz w:val="24"/>
                <w:szCs w:val="24"/>
                <w:lang w:val="uk-UA"/>
              </w:rPr>
              <w:t>акта</w:t>
            </w:r>
            <w:proofErr w:type="spellEnd"/>
            <w:r w:rsidRPr="003F1B91">
              <w:rPr>
                <w:rFonts w:ascii="Times New Roman" w:eastAsia="Times New Roman" w:hAnsi="Times New Roman" w:cs="Times New Roman"/>
                <w:bCs/>
                <w:sz w:val="24"/>
                <w:szCs w:val="24"/>
                <w:lang w:val="uk-UA"/>
              </w:rPr>
              <w:t>, що для даного випадку тариф на покупну теплову енергію становить 90% прямих матеріальних витрат у діючих тарифах ТКЕ, передбачених абзацом другим підпункту 1 пункту 21 Порядку</w:t>
            </w:r>
            <w:r w:rsidR="00667DE7"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формування тарифів на теплову енергію, її виробництво, транспортування та постачання, послуги з постачання теплової енергії і постачання гарячої води, затвердженого постановою Кабінету Міністрів №</w:t>
            </w:r>
            <w:r w:rsidR="00174404"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 xml:space="preserve">869 від 1 червня 2011 року, що </w:t>
            </w:r>
            <w:r w:rsidRPr="003F1B91">
              <w:rPr>
                <w:rFonts w:ascii="Times New Roman" w:eastAsia="Times New Roman" w:hAnsi="Times New Roman" w:cs="Times New Roman"/>
                <w:bCs/>
                <w:sz w:val="24"/>
                <w:szCs w:val="24"/>
                <w:lang w:val="uk-UA"/>
              </w:rPr>
              <w:lastRenderedPageBreak/>
              <w:t>дозволить досягти зменшення тарифів для споживачів.</w:t>
            </w:r>
          </w:p>
          <w:p w14:paraId="1B40204B" w14:textId="51A7CD93" w:rsidR="00515A5A" w:rsidRPr="003F1B91" w:rsidRDefault="00515A5A" w:rsidP="00515A5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66CB232" w14:textId="4B9B0720" w:rsidR="00515A5A" w:rsidRPr="003F1B91" w:rsidRDefault="00515A5A" w:rsidP="00667DE7">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звертаємо вашу увагу на негативні наслідки в разі реалізації пункту 5.2 цього проєкту, яким передбачається встановлення незалежним виробникам теплової енергії тарифу на виробництво теплової енергії на рівні 90% від діючих (що застосовуються) тарифів на виробництво теплової енергії, встановлених для ліцензіатів для потреб відповідної категорії споживачів</w:t>
            </w:r>
            <w:r w:rsidR="0018744E" w:rsidRPr="003F1B91">
              <w:rPr>
                <w:rFonts w:ascii="Times New Roman" w:eastAsia="Times New Roman" w:hAnsi="Times New Roman" w:cs="Times New Roman"/>
                <w:bCs/>
                <w:sz w:val="24"/>
                <w:szCs w:val="24"/>
                <w:lang w:val="uk-UA"/>
              </w:rPr>
              <w:t>,</w:t>
            </w:r>
            <w:r w:rsidRPr="003F1B91">
              <w:rPr>
                <w:rFonts w:ascii="Times New Roman" w:eastAsia="Times New Roman" w:hAnsi="Times New Roman" w:cs="Times New Roman"/>
                <w:bCs/>
                <w:sz w:val="24"/>
                <w:szCs w:val="24"/>
                <w:lang w:val="uk-UA"/>
              </w:rPr>
              <w:t xml:space="preserve"> з огляду на наступне: збільшення економічно обґрунтованих загальних витрат на ліцензовану діяльність з виробництва теплової енергії, що призведе до підвищення тарифу.</w:t>
            </w:r>
          </w:p>
          <w:p w14:paraId="281297AC" w14:textId="65F625F0" w:rsidR="00515A5A" w:rsidRPr="003F1B91" w:rsidRDefault="00515A5A" w:rsidP="00667DE7">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Попередні розрахунки, що проведені підприємствами теплопостачання</w:t>
            </w:r>
            <w:r w:rsidR="0018744E" w:rsidRPr="003F1B91">
              <w:rPr>
                <w:rFonts w:ascii="Times New Roman" w:eastAsia="Times New Roman" w:hAnsi="Times New Roman" w:cs="Times New Roman"/>
                <w:bCs/>
                <w:sz w:val="24"/>
                <w:szCs w:val="24"/>
                <w:lang w:val="uk-UA"/>
              </w:rPr>
              <w:t>,</w:t>
            </w:r>
            <w:r w:rsidRPr="003F1B91">
              <w:rPr>
                <w:rFonts w:ascii="Times New Roman" w:eastAsia="Times New Roman" w:hAnsi="Times New Roman" w:cs="Times New Roman"/>
                <w:bCs/>
                <w:sz w:val="24"/>
                <w:szCs w:val="24"/>
                <w:lang w:val="uk-UA"/>
              </w:rPr>
              <w:t xml:space="preserve"> свідчать, що закупівля ними теплової енергії у виробників за зазначеним тарифом (90% від діючих (що застосовуються) тарифів на виробництво) призведе до зростання кінцевих тарифів на теплову енергію для усіх категорій споживачів, оскільки (1) вони продовжують нести постійні витрати в незмінному обсязі на забезпечення в робочому стані устаткування, в тому числі на резервну потужність, яка буде заміщена покупною тепловою енергією; (2) зниження ефективності котлів ТКЕ, які працюватимуть з меншим навантаженням; (3) на збільшення витрати ЦТ (диспетчеризація, узгодження власних джерел тепла з подачею тепла від інших виробників тепла від КГУ та скидного тепла) для розміщення цього тепла від інших виробників тепла від КГУ та скидного тепла, яке відповідатиме попиту на енергію, але не попиту на тепло. За розрахунками цих підприємств для уникнення підняття тарифів на </w:t>
            </w:r>
            <w:r w:rsidRPr="003F1B91">
              <w:rPr>
                <w:rFonts w:ascii="Times New Roman" w:eastAsia="Times New Roman" w:hAnsi="Times New Roman" w:cs="Times New Roman"/>
                <w:bCs/>
                <w:sz w:val="24"/>
                <w:szCs w:val="24"/>
                <w:lang w:val="uk-UA"/>
              </w:rPr>
              <w:lastRenderedPageBreak/>
              <w:t>теплову енергію вартість покупної теплової енергії для кожного підприємства є різною і може коливатися від 60% до 80% від поточного тарифу на виробництво теплової енергії.</w:t>
            </w:r>
          </w:p>
          <w:p w14:paraId="6C516B49" w14:textId="77777777" w:rsidR="00515A5A" w:rsidRPr="003F1B91" w:rsidRDefault="00515A5A" w:rsidP="009710A6">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Правила встановлення тарифів (за яким ТКЕ може купляти тепло від інших виробників тепла) має закладати індивідуальну структуру витрат (виробництва) ТКЕ та забезпечувати як мінімум загальну стабільність витрат ТКЕ. З цією метою тариф на тепло інших виробників тепла від КГУ та скидного тепла, що продається ТКЕ, має бути нижчим, ніж так звана енергетична складова виробничого тарифу, і різниця повинна бути як мінімум достатньою для покриття додаткових витрат, що виникають у ТКЕ при впровадженні покупного тепла.</w:t>
            </w:r>
          </w:p>
          <w:p w14:paraId="0A8DCC81" w14:textId="6ACA4622" w:rsidR="00515A5A" w:rsidRPr="003F1B91" w:rsidRDefault="00515A5A" w:rsidP="009710A6">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З огляду, на те, що принцип забезпечення конк</w:t>
            </w:r>
            <w:r w:rsidR="0018744E" w:rsidRPr="003F1B91">
              <w:rPr>
                <w:rFonts w:ascii="Times New Roman" w:eastAsia="Times New Roman" w:hAnsi="Times New Roman" w:cs="Times New Roman"/>
                <w:bCs/>
                <w:sz w:val="24"/>
                <w:szCs w:val="24"/>
                <w:lang w:val="uk-UA"/>
              </w:rPr>
              <w:t>уренції у сфері теплопостачання</w:t>
            </w:r>
            <w:r w:rsidRPr="003F1B91">
              <w:rPr>
                <w:rFonts w:ascii="Times New Roman" w:eastAsia="Times New Roman" w:hAnsi="Times New Roman" w:cs="Times New Roman"/>
                <w:bCs/>
                <w:sz w:val="24"/>
                <w:szCs w:val="24"/>
                <w:lang w:val="uk-UA"/>
              </w:rPr>
              <w:t>,</w:t>
            </w:r>
            <w:r w:rsidR="0018744E"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перш за все, покликаний зменшити тарифи на теплову енергію для споживачів,  запропоноване у пункті 5.2 проєкту акту регулювання не дозволить досягти цієї мети, та призведе до завищених очікувань у суб’єктів господарювання, що виробляють теплову енергію на КГУ малої потужності.</w:t>
            </w:r>
          </w:p>
          <w:p w14:paraId="539A0C56" w14:textId="7CEB2370" w:rsidR="00515A5A" w:rsidRPr="003F1B91" w:rsidRDefault="00515A5A" w:rsidP="009710A6">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 xml:space="preserve">Пропонуємо також тут взяти до відома, що встановлення тарифу має доповнюватися паралельною роботою над правилами закупівлі тепла від інших виробників: у яких випадках ТКЕ зобов’язане закуповувати, а коли ТКЕ може відмовити; які обов’язки та права щодо закупівлі ТКЕ та продажу тепла від КГУ та скидного тепла; як встановлюються та дотримуються технічні умови (параметри якості) тепла; як організовано технічно процес отримання тепла від інших виробників; які існують механізми </w:t>
            </w:r>
            <w:r w:rsidRPr="003F1B91">
              <w:rPr>
                <w:rFonts w:ascii="Times New Roman" w:eastAsia="Times New Roman" w:hAnsi="Times New Roman" w:cs="Times New Roman"/>
                <w:bCs/>
                <w:sz w:val="24"/>
                <w:szCs w:val="24"/>
                <w:lang w:val="uk-UA"/>
              </w:rPr>
              <w:lastRenderedPageBreak/>
              <w:t>вирішення спорів; тощо. Повинна бути визначена загальна структура комерційної діяльності між регульованою організацією ТКЕ і нерегульованими організаціями інших виробників тепла від КГУ та скидного тепла.</w:t>
            </w:r>
          </w:p>
          <w:p w14:paraId="17F68FED" w14:textId="77777777" w:rsidR="00515A5A" w:rsidRPr="003F1B91" w:rsidRDefault="00515A5A" w:rsidP="00146FBA">
            <w:pPr>
              <w:spacing w:line="240" w:lineRule="auto"/>
              <w:rPr>
                <w:rFonts w:ascii="Times New Roman" w:eastAsia="Times New Roman" w:hAnsi="Times New Roman" w:cs="Times New Roman"/>
                <w:bCs/>
                <w:i/>
                <w:iCs/>
                <w:sz w:val="24"/>
                <w:szCs w:val="24"/>
                <w:lang w:val="uk-UA"/>
              </w:rPr>
            </w:pPr>
          </w:p>
          <w:p w14:paraId="070FA981" w14:textId="57D816FB" w:rsidR="00146FBA" w:rsidRPr="003F1B91" w:rsidRDefault="00146FBA" w:rsidP="00146FB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 xml:space="preserve">Зауваження, надані </w:t>
            </w:r>
          </w:p>
          <w:p w14:paraId="7EE6622C" w14:textId="77777777" w:rsidR="00146FBA" w:rsidRPr="003F1B91" w:rsidRDefault="00146FBA" w:rsidP="00146FB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ОКП «</w:t>
            </w:r>
            <w:proofErr w:type="spellStart"/>
            <w:r w:rsidRPr="003F1B91">
              <w:rPr>
                <w:rFonts w:ascii="Times New Roman" w:eastAsia="Times New Roman" w:hAnsi="Times New Roman" w:cs="Times New Roman"/>
                <w:b/>
                <w:i/>
                <w:iCs/>
                <w:sz w:val="24"/>
                <w:szCs w:val="24"/>
                <w:lang w:val="uk-UA"/>
              </w:rPr>
              <w:t>Миколаївоблтеплоенерго</w:t>
            </w:r>
            <w:proofErr w:type="spellEnd"/>
            <w:r w:rsidRPr="003F1B91">
              <w:rPr>
                <w:rFonts w:ascii="Times New Roman" w:eastAsia="Times New Roman" w:hAnsi="Times New Roman" w:cs="Times New Roman"/>
                <w:b/>
                <w:i/>
                <w:iCs/>
                <w:sz w:val="24"/>
                <w:szCs w:val="24"/>
                <w:lang w:val="uk-UA"/>
              </w:rPr>
              <w:t>»:</w:t>
            </w:r>
          </w:p>
          <w:p w14:paraId="233FA239" w14:textId="09022636" w:rsidR="00146FBA" w:rsidRPr="003F1B91" w:rsidRDefault="00146FBA" w:rsidP="009710A6">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5.2. Встановлення тарифу для виробників КГУ на рівні 90% від тарифу, що застосовується, призведе до суттєвого збільшення основного тарифу на теплову енергію та одночасно з цим до необхідності продовження здійснення постійних витрат на підтримання робочого стану обладнання, потужності якого заміщуються  виробленим на КГУ. В умовах дії мораторію на підвищення тарифів для категорії населення це буде призводити або до збитків підприємства, що її купуватиме, або до збільшення різниці в тарифах і, як наслідок, призведе до  додаткового навантаженням на державний бюджет.</w:t>
            </w:r>
          </w:p>
          <w:p w14:paraId="1BAA8707" w14:textId="77777777" w:rsidR="005E1AED" w:rsidRPr="003F1B91" w:rsidRDefault="005E1AED" w:rsidP="00146FBA">
            <w:pPr>
              <w:spacing w:line="240" w:lineRule="auto"/>
              <w:contextualSpacing/>
              <w:rPr>
                <w:rFonts w:ascii="Times New Roman" w:hAnsi="Times New Roman" w:cs="Times New Roman"/>
                <w:b/>
                <w:bCs/>
                <w:sz w:val="24"/>
                <w:szCs w:val="24"/>
                <w:lang w:val="uk-UA" w:eastAsia="ru-RU"/>
              </w:rPr>
            </w:pPr>
          </w:p>
          <w:p w14:paraId="22C690B7" w14:textId="77777777" w:rsidR="00537DDF" w:rsidRPr="003F1B91" w:rsidRDefault="00537DDF" w:rsidP="00537DDF">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55106BCE" w14:textId="52DE7292" w:rsidR="004C20CD" w:rsidRPr="003F1B91" w:rsidRDefault="004C20CD" w:rsidP="0018744E">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5.2. Для ліцензіатів, які здійснюють виробництво теплової енергії на когенераційних</w:t>
            </w:r>
            <w:r w:rsidRPr="003F1B91">
              <w:rPr>
                <w:rFonts w:ascii="Times New Roman" w:hAnsi="Times New Roman" w:cs="Times New Roman"/>
                <w:sz w:val="24"/>
                <w:szCs w:val="24"/>
                <w:lang w:val="uk-UA" w:eastAsia="ru-RU"/>
              </w:rPr>
              <w:tab/>
              <w:t xml:space="preserve">установках, </w:t>
            </w:r>
            <w:r w:rsidRPr="003F1B91">
              <w:rPr>
                <w:rFonts w:ascii="Times New Roman" w:hAnsi="Times New Roman" w:cs="Times New Roman"/>
                <w:b/>
                <w:bCs/>
                <w:sz w:val="24"/>
                <w:szCs w:val="24"/>
                <w:lang w:val="uk-UA" w:eastAsia="ru-RU"/>
              </w:rPr>
              <w:t>величина встановленої потужності</w:t>
            </w:r>
            <w:r w:rsidR="002A08E6" w:rsidRPr="003F1B91">
              <w:rPr>
                <w:rFonts w:ascii="Times New Roman" w:hAnsi="Times New Roman" w:cs="Times New Roman"/>
                <w:b/>
                <w:bCs/>
                <w:sz w:val="24"/>
                <w:szCs w:val="24"/>
                <w:lang w:val="uk-UA" w:eastAsia="ru-RU"/>
              </w:rPr>
              <w:t xml:space="preserve"> </w:t>
            </w:r>
            <w:r w:rsidRPr="003F1B91">
              <w:rPr>
                <w:rFonts w:ascii="Times New Roman" w:hAnsi="Times New Roman" w:cs="Times New Roman"/>
                <w:b/>
                <w:bCs/>
                <w:sz w:val="24"/>
                <w:szCs w:val="24"/>
                <w:lang w:val="uk-UA" w:eastAsia="ru-RU"/>
              </w:rPr>
              <w:t>кожної</w:t>
            </w:r>
            <w:r w:rsidR="002A08E6" w:rsidRPr="003F1B91">
              <w:rPr>
                <w:rFonts w:ascii="Times New Roman" w:hAnsi="Times New Roman" w:cs="Times New Roman"/>
                <w:b/>
                <w:bCs/>
                <w:sz w:val="24"/>
                <w:szCs w:val="24"/>
                <w:lang w:val="uk-UA" w:eastAsia="ru-RU"/>
              </w:rPr>
              <w:t xml:space="preserve"> </w:t>
            </w:r>
            <w:r w:rsidRPr="003F1B91">
              <w:rPr>
                <w:rFonts w:ascii="Times New Roman" w:hAnsi="Times New Roman" w:cs="Times New Roman"/>
                <w:b/>
                <w:bCs/>
                <w:sz w:val="24"/>
                <w:szCs w:val="24"/>
                <w:lang w:val="uk-UA" w:eastAsia="ru-RU"/>
              </w:rPr>
              <w:t xml:space="preserve">такої </w:t>
            </w:r>
            <w:proofErr w:type="spellStart"/>
            <w:r w:rsidRPr="003F1B91">
              <w:rPr>
                <w:rFonts w:ascii="Times New Roman" w:hAnsi="Times New Roman" w:cs="Times New Roman"/>
                <w:b/>
                <w:bCs/>
                <w:sz w:val="24"/>
                <w:szCs w:val="24"/>
                <w:lang w:val="uk-UA" w:eastAsia="ru-RU"/>
              </w:rPr>
              <w:t>когенераційної</w:t>
            </w:r>
            <w:proofErr w:type="spellEnd"/>
            <w:r w:rsidRPr="003F1B91">
              <w:rPr>
                <w:rFonts w:ascii="Times New Roman" w:hAnsi="Times New Roman" w:cs="Times New Roman"/>
                <w:b/>
                <w:bCs/>
                <w:sz w:val="24"/>
                <w:szCs w:val="24"/>
                <w:lang w:val="uk-UA" w:eastAsia="ru-RU"/>
              </w:rPr>
              <w:t xml:space="preserve"> установки менша 4,3 Гкал/год</w:t>
            </w:r>
            <w:r w:rsidRPr="003F1B91">
              <w:rPr>
                <w:rFonts w:ascii="Times New Roman" w:hAnsi="Times New Roman" w:cs="Times New Roman"/>
                <w:sz w:val="24"/>
                <w:szCs w:val="24"/>
                <w:lang w:val="uk-UA" w:eastAsia="ru-RU"/>
              </w:rPr>
              <w:t>, яким не встановлено тарифи на виробництво теплової енергії</w:t>
            </w:r>
            <w:r w:rsidR="002A08E6"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 xml:space="preserve">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w:t>
            </w:r>
            <w:r w:rsidRPr="003F1B91">
              <w:rPr>
                <w:rFonts w:ascii="Times New Roman" w:hAnsi="Times New Roman" w:cs="Times New Roman"/>
                <w:sz w:val="24"/>
                <w:szCs w:val="24"/>
                <w:lang w:val="uk-UA" w:eastAsia="ru-RU"/>
              </w:rPr>
              <w:lastRenderedPageBreak/>
              <w:t>енергії з 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90% від діючих (що застосовуються)</w:t>
            </w:r>
            <w:r w:rsidR="002A08E6"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тарифів на виробництво теплової енергії, встановлених для теплопостачальної організації для потреб відповідної категорії споживачів.</w:t>
            </w:r>
          </w:p>
          <w:p w14:paraId="7204B186" w14:textId="77777777" w:rsidR="004C20CD" w:rsidRPr="003F1B91" w:rsidRDefault="004C20CD" w:rsidP="004C20CD">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391B4CE7" w14:textId="443BDC77" w:rsidR="004C20CD" w:rsidRPr="003F1B91" w:rsidRDefault="004C20CD" w:rsidP="004C20CD">
            <w:pPr>
              <w:spacing w:line="240" w:lineRule="auto"/>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w:t>
            </w:r>
            <w:r w:rsidR="004E7C21" w:rsidRPr="003F1B91">
              <w:rPr>
                <w:rFonts w:ascii="Times New Roman" w:eastAsia="Times New Roman" w:hAnsi="Times New Roman" w:cs="Times New Roman"/>
                <w:sz w:val="24"/>
                <w:szCs w:val="24"/>
                <w:lang w:val="uk-UA"/>
              </w:rPr>
              <w:t>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p w14:paraId="4F858173" w14:textId="77777777" w:rsidR="006B3F09" w:rsidRPr="003F1B91" w:rsidRDefault="006B3F09" w:rsidP="004C20CD">
            <w:pPr>
              <w:spacing w:line="240" w:lineRule="auto"/>
              <w:rPr>
                <w:rFonts w:ascii="Times New Roman" w:eastAsia="Times New Roman" w:hAnsi="Times New Roman" w:cs="Times New Roman"/>
                <w:sz w:val="24"/>
                <w:szCs w:val="24"/>
                <w:lang w:val="uk-UA"/>
              </w:rPr>
            </w:pPr>
          </w:p>
          <w:p w14:paraId="67F58218" w14:textId="603AA0E8" w:rsidR="006B3F09" w:rsidRPr="003F1B91" w:rsidRDefault="006B3F09" w:rsidP="006B3F09">
            <w:pPr>
              <w:spacing w:line="240" w:lineRule="auto"/>
              <w:rPr>
                <w:rFonts w:ascii="Times New Roman" w:eastAsia="Times New Roman" w:hAnsi="Times New Roman" w:cs="Times New Roman"/>
                <w:bCs/>
                <w:i/>
                <w:iCs/>
                <w:sz w:val="24"/>
                <w:szCs w:val="24"/>
                <w:lang w:val="uk-UA"/>
              </w:rPr>
            </w:pPr>
            <w:r w:rsidRPr="003F1B91">
              <w:rPr>
                <w:rFonts w:ascii="Times New Roman" w:eastAsia="Times New Roman" w:hAnsi="Times New Roman" w:cs="Times New Roman"/>
                <w:b/>
                <w:i/>
                <w:iCs/>
                <w:sz w:val="24"/>
                <w:szCs w:val="24"/>
                <w:lang w:val="uk-UA"/>
              </w:rPr>
              <w:t>КП «</w:t>
            </w:r>
            <w:proofErr w:type="spellStart"/>
            <w:r w:rsidRPr="003F1B91">
              <w:rPr>
                <w:rFonts w:ascii="Times New Roman" w:eastAsia="Times New Roman" w:hAnsi="Times New Roman" w:cs="Times New Roman"/>
                <w:b/>
                <w:i/>
                <w:iCs/>
                <w:sz w:val="24"/>
                <w:szCs w:val="24"/>
                <w:lang w:val="uk-UA"/>
              </w:rPr>
              <w:t>Тернопільміськтеплокомуненерго</w:t>
            </w:r>
            <w:proofErr w:type="spellEnd"/>
            <w:r w:rsidRPr="003F1B91">
              <w:rPr>
                <w:rFonts w:ascii="Times New Roman" w:eastAsia="Times New Roman" w:hAnsi="Times New Roman" w:cs="Times New Roman"/>
                <w:b/>
                <w:i/>
                <w:iCs/>
                <w:sz w:val="24"/>
                <w:szCs w:val="24"/>
                <w:lang w:val="uk-UA"/>
              </w:rPr>
              <w:t xml:space="preserve">» </w:t>
            </w:r>
            <w:r w:rsidRPr="003F1B91">
              <w:rPr>
                <w:rFonts w:ascii="Times New Roman" w:hAnsi="Times New Roman" w:cs="Times New Roman"/>
                <w:b/>
                <w:i/>
                <w:iCs/>
                <w:sz w:val="24"/>
                <w:szCs w:val="24"/>
                <w:lang w:val="uk-UA" w:eastAsia="ru-RU"/>
              </w:rPr>
              <w:t>пропонує пункт 5.</w:t>
            </w:r>
            <w:r w:rsidR="004E7C21" w:rsidRPr="003F1B91">
              <w:rPr>
                <w:rFonts w:ascii="Times New Roman" w:hAnsi="Times New Roman" w:cs="Times New Roman"/>
                <w:b/>
                <w:i/>
                <w:iCs/>
                <w:sz w:val="24"/>
                <w:szCs w:val="24"/>
                <w:lang w:val="uk-UA" w:eastAsia="ru-RU"/>
              </w:rPr>
              <w:t>2</w:t>
            </w:r>
            <w:r w:rsidRPr="003F1B91">
              <w:rPr>
                <w:rFonts w:ascii="Times New Roman" w:hAnsi="Times New Roman" w:cs="Times New Roman"/>
                <w:b/>
                <w:i/>
                <w:iCs/>
                <w:sz w:val="24"/>
                <w:szCs w:val="24"/>
                <w:lang w:val="uk-UA" w:eastAsia="ru-RU"/>
              </w:rPr>
              <w:t xml:space="preserve"> вилучити</w:t>
            </w:r>
            <w:r w:rsidRPr="003F1B91">
              <w:rPr>
                <w:rFonts w:ascii="Times New Roman" w:hAnsi="Times New Roman" w:cs="Times New Roman"/>
                <w:i/>
                <w:iCs/>
                <w:sz w:val="24"/>
                <w:szCs w:val="24"/>
                <w:lang w:val="uk-UA" w:eastAsia="ru-RU"/>
              </w:rPr>
              <w:t>.</w:t>
            </w:r>
          </w:p>
          <w:p w14:paraId="508CBFAA" w14:textId="77777777" w:rsidR="006B3F09" w:rsidRPr="003F1B91" w:rsidRDefault="006B3F09" w:rsidP="006B3F09">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51821645" w14:textId="77777777" w:rsidR="006B3F09" w:rsidRPr="003F1B91" w:rsidRDefault="006B3F09" w:rsidP="003C23C3">
            <w:pPr>
              <w:spacing w:line="240" w:lineRule="auto"/>
              <w:jc w:val="both"/>
              <w:rPr>
                <w:rFonts w:ascii="Times New Roman" w:eastAsia="Times New Roman" w:hAnsi="Times New Roman" w:cs="Times New Roman"/>
                <w:sz w:val="24"/>
                <w:szCs w:val="24"/>
                <w:lang w:val="uk-UA" w:eastAsia="ru-RU"/>
              </w:rPr>
            </w:pPr>
            <w:r w:rsidRPr="003F1B91">
              <w:rPr>
                <w:rFonts w:ascii="Times New Roman" w:eastAsia="Times New Roman" w:hAnsi="Times New Roman" w:cs="Times New Roman"/>
                <w:sz w:val="24"/>
                <w:szCs w:val="24"/>
                <w:lang w:val="uk-UA" w:eastAsia="ru-RU"/>
              </w:rPr>
              <w:t>Норма цього пункту суперечить Закону України «Про ціни і ціноутворення» (стаття 15), Закону України «Про теплопостачання» (стаття 20), Порядку формування тарифів на теплову енергію, її виробництво, транспортування та постачання, послуги з постачання теплової енергії і постачання гарячої води (пункти 15 та 63), який затверджений постановою КМУ від 1 червня 2011 року № 869.</w:t>
            </w:r>
          </w:p>
          <w:p w14:paraId="2C141F80" w14:textId="77777777" w:rsidR="006B3F09" w:rsidRPr="003F1B91" w:rsidRDefault="006B3F09" w:rsidP="004C20CD">
            <w:pPr>
              <w:spacing w:line="240" w:lineRule="auto"/>
              <w:rPr>
                <w:rFonts w:ascii="Times New Roman" w:eastAsia="Times New Roman" w:hAnsi="Times New Roman" w:cs="Times New Roman"/>
                <w:bCs/>
                <w:sz w:val="24"/>
                <w:szCs w:val="24"/>
                <w:lang w:val="uk-UA"/>
              </w:rPr>
            </w:pPr>
          </w:p>
          <w:p w14:paraId="22BD3AC5"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sz w:val="24"/>
                <w:szCs w:val="24"/>
                <w:lang w:val="uk-UA" w:eastAsia="ru-RU"/>
              </w:rPr>
              <w:t xml:space="preserve">Формування тарифів на </w:t>
            </w:r>
            <w:r w:rsidRPr="003F1B91">
              <w:rPr>
                <w:rFonts w:ascii="Times New Roman" w:eastAsia="Times New Roman" w:hAnsi="Times New Roman" w:cs="Times New Roman"/>
                <w:bCs/>
                <w:sz w:val="24"/>
                <w:szCs w:val="24"/>
                <w:bdr w:val="none" w:sz="0" w:space="0" w:color="auto" w:frame="1"/>
                <w:lang w:val="uk-UA" w:eastAsia="ru-RU"/>
              </w:rPr>
              <w:t>виробництво теплової енергії, яка виробляється на когенераційних установках і яка буде реалізовуватись теплопостачальним підприємствам у вигляді покупної теплової енергії, за механізмом пункту 5.2 (90% як від діючих, так і від таких, що застосовуються) приведе до:</w:t>
            </w:r>
          </w:p>
          <w:p w14:paraId="50845109"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-зростання витрат теплопостачальних підприємств порівняно з витратами на виробництво таких же  обсягів газовими котлами;</w:t>
            </w:r>
          </w:p>
          <w:p w14:paraId="7F25AC51"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lastRenderedPageBreak/>
              <w:t xml:space="preserve"> - зростання тарифів теплопостачальних підприємств на теплову енергію для кінцевих споживачів, порівняно з тарифами на теплову енергію для кінцевих споживачів, які б формувалися при відсутності такої покупної теплової енергії;</w:t>
            </w:r>
          </w:p>
          <w:p w14:paraId="09B23319" w14:textId="054BA842" w:rsidR="004C20CD" w:rsidRPr="003F1B91" w:rsidRDefault="006B3F09" w:rsidP="004C20CD">
            <w:pPr>
              <w:spacing w:line="240" w:lineRule="auto"/>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-виникнення внаслідок вказаних факторів збитків</w:t>
            </w:r>
            <w:r w:rsidRPr="003F1B91">
              <w:rPr>
                <w:rFonts w:ascii="Times New Roman" w:eastAsia="Times New Roman" w:hAnsi="Times New Roman" w:cs="Times New Roman"/>
                <w:b/>
                <w:i/>
                <w:sz w:val="24"/>
                <w:szCs w:val="24"/>
                <w:lang w:val="uk-UA" w:eastAsia="ru-RU"/>
              </w:rPr>
              <w:t xml:space="preserve"> </w:t>
            </w:r>
            <w:r w:rsidRPr="003F1B91">
              <w:rPr>
                <w:rFonts w:ascii="Times New Roman" w:eastAsia="Times New Roman" w:hAnsi="Times New Roman" w:cs="Times New Roman"/>
                <w:sz w:val="24"/>
                <w:szCs w:val="24"/>
                <w:lang w:val="uk-UA" w:eastAsia="ru-RU"/>
              </w:rPr>
              <w:t>для</w:t>
            </w:r>
            <w:r w:rsidR="004E7C21" w:rsidRPr="003F1B91">
              <w:rPr>
                <w:rFonts w:ascii="Times New Roman" w:eastAsia="Times New Roman" w:hAnsi="Times New Roman" w:cs="Times New Roman"/>
                <w:sz w:val="24"/>
                <w:szCs w:val="24"/>
                <w:lang w:val="uk-UA" w:eastAsia="ru-RU"/>
              </w:rPr>
              <w:t xml:space="preserve"> </w:t>
            </w:r>
            <w:r w:rsidRPr="003F1B91">
              <w:rPr>
                <w:rFonts w:ascii="Times New Roman" w:eastAsia="Times New Roman" w:hAnsi="Times New Roman" w:cs="Times New Roman"/>
                <w:sz w:val="24"/>
                <w:szCs w:val="24"/>
                <w:lang w:val="uk-UA" w:eastAsia="ru-RU"/>
              </w:rPr>
              <w:t xml:space="preserve">громади м. Тернополя </w:t>
            </w:r>
            <w:r w:rsidRPr="003F1B91">
              <w:rPr>
                <w:rFonts w:ascii="Times New Roman" w:eastAsia="Times New Roman" w:hAnsi="Times New Roman" w:cs="Times New Roman"/>
                <w:b/>
                <w:i/>
                <w:sz w:val="24"/>
                <w:szCs w:val="24"/>
                <w:lang w:val="uk-UA" w:eastAsia="ru-RU"/>
              </w:rPr>
              <w:t>без визначення джерел для відшкодування збитків.</w:t>
            </w:r>
            <w:r w:rsidRPr="003F1B91">
              <w:rPr>
                <w:rFonts w:ascii="Times New Roman" w:eastAsia="Times New Roman" w:hAnsi="Times New Roman" w:cs="Times New Roman"/>
                <w:bCs/>
                <w:sz w:val="24"/>
                <w:szCs w:val="24"/>
                <w:bdr w:val="none" w:sz="0" w:space="0" w:color="auto" w:frame="1"/>
                <w:lang w:val="uk-UA" w:eastAsia="ru-RU"/>
              </w:rPr>
              <w:t xml:space="preserve"> </w:t>
            </w:r>
          </w:p>
          <w:p w14:paraId="1A5F3736" w14:textId="77777777" w:rsidR="006B3F09" w:rsidRPr="003F1B91" w:rsidRDefault="006B3F09" w:rsidP="004C20CD">
            <w:pPr>
              <w:spacing w:line="240" w:lineRule="auto"/>
              <w:contextualSpacing/>
              <w:rPr>
                <w:rFonts w:ascii="Times New Roman" w:eastAsia="Times New Roman" w:hAnsi="Times New Roman" w:cs="Times New Roman"/>
                <w:bCs/>
                <w:sz w:val="24"/>
                <w:szCs w:val="24"/>
                <w:bdr w:val="none" w:sz="0" w:space="0" w:color="auto" w:frame="1"/>
                <w:lang w:val="uk-UA" w:eastAsia="ru-RU"/>
              </w:rPr>
            </w:pPr>
          </w:p>
          <w:p w14:paraId="56A788FB" w14:textId="22CB8669"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На даний час сторонні виробники електричної і теплової енергії на когенераційних установках </w:t>
            </w:r>
            <w:r w:rsidR="00103C1D" w:rsidRPr="003F1B91">
              <w:rPr>
                <w:rFonts w:ascii="Times New Roman" w:eastAsia="Times New Roman" w:hAnsi="Times New Roman" w:cs="Times New Roman"/>
                <w:bCs/>
                <w:sz w:val="24"/>
                <w:szCs w:val="24"/>
                <w:bdr w:val="none" w:sz="0" w:space="0" w:color="auto" w:frame="1"/>
                <w:lang w:val="uk-UA" w:eastAsia="ru-RU"/>
              </w:rPr>
              <w:t>мають намір</w:t>
            </w:r>
            <w:r w:rsidRPr="003F1B91">
              <w:rPr>
                <w:rFonts w:ascii="Times New Roman" w:eastAsia="Times New Roman" w:hAnsi="Times New Roman" w:cs="Times New Roman"/>
                <w:bCs/>
                <w:sz w:val="24"/>
                <w:szCs w:val="24"/>
                <w:bdr w:val="none" w:sz="0" w:space="0" w:color="auto" w:frame="1"/>
                <w:lang w:val="uk-UA" w:eastAsia="ru-RU"/>
              </w:rPr>
              <w:t xml:space="preserve"> реалізувати комунальному підприємству «ТМТКЕ» </w:t>
            </w:r>
            <w:r w:rsidRPr="003F1B91">
              <w:rPr>
                <w:rFonts w:ascii="Times New Roman" w:eastAsia="Times New Roman" w:hAnsi="Times New Roman" w:cs="Times New Roman"/>
                <w:b/>
                <w:bCs/>
                <w:sz w:val="24"/>
                <w:szCs w:val="24"/>
                <w:bdr w:val="none" w:sz="0" w:space="0" w:color="auto" w:frame="1"/>
                <w:lang w:val="uk-UA" w:eastAsia="ru-RU"/>
              </w:rPr>
              <w:t>130</w:t>
            </w:r>
            <w:r w:rsidRPr="003F1B91">
              <w:rPr>
                <w:rFonts w:ascii="Times New Roman" w:eastAsia="Times New Roman" w:hAnsi="Times New Roman" w:cs="Times New Roman"/>
                <w:bCs/>
                <w:sz w:val="24"/>
                <w:szCs w:val="24"/>
                <w:bdr w:val="none" w:sz="0" w:space="0" w:color="auto" w:frame="1"/>
                <w:lang w:val="uk-UA" w:eastAsia="ru-RU"/>
              </w:rPr>
              <w:t xml:space="preserve"> тис.</w:t>
            </w:r>
            <w:r w:rsidR="000C1429" w:rsidRPr="003F1B91">
              <w:rPr>
                <w:rFonts w:ascii="Times New Roman" w:eastAsia="Times New Roman" w:hAnsi="Times New Roman" w:cs="Times New Roman"/>
                <w:bCs/>
                <w:sz w:val="24"/>
                <w:szCs w:val="24"/>
                <w:bdr w:val="none" w:sz="0" w:space="0" w:color="auto" w:frame="1"/>
                <w:lang w:val="uk-UA" w:eastAsia="ru-RU"/>
              </w:rPr>
              <w:t xml:space="preserve"> </w:t>
            </w:r>
            <w:proofErr w:type="spellStart"/>
            <w:r w:rsidRPr="003F1B91">
              <w:rPr>
                <w:rFonts w:ascii="Times New Roman" w:eastAsia="Times New Roman" w:hAnsi="Times New Roman" w:cs="Times New Roman"/>
                <w:bCs/>
                <w:sz w:val="24"/>
                <w:szCs w:val="24"/>
                <w:bdr w:val="none" w:sz="0" w:space="0" w:color="auto" w:frame="1"/>
                <w:lang w:val="uk-UA" w:eastAsia="ru-RU"/>
              </w:rPr>
              <w:t>Гкал</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теплової енергії для споживачів тарифної категорії «населення», що становить </w:t>
            </w:r>
            <w:r w:rsidRPr="003F1B91">
              <w:rPr>
                <w:rFonts w:ascii="Times New Roman" w:eastAsia="Times New Roman" w:hAnsi="Times New Roman" w:cs="Times New Roman"/>
                <w:b/>
                <w:bCs/>
                <w:sz w:val="24"/>
                <w:szCs w:val="24"/>
                <w:bdr w:val="none" w:sz="0" w:space="0" w:color="auto" w:frame="1"/>
                <w:lang w:val="uk-UA" w:eastAsia="ru-RU"/>
              </w:rPr>
              <w:t>31,5</w:t>
            </w:r>
            <w:r w:rsidRPr="003F1B91">
              <w:rPr>
                <w:rFonts w:ascii="Times New Roman" w:eastAsia="Times New Roman" w:hAnsi="Times New Roman" w:cs="Times New Roman"/>
                <w:bCs/>
                <w:sz w:val="24"/>
                <w:szCs w:val="24"/>
                <w:bdr w:val="none" w:sz="0" w:space="0" w:color="auto" w:frame="1"/>
                <w:lang w:val="uk-UA" w:eastAsia="ru-RU"/>
              </w:rPr>
              <w:t>% від загального відпуску з колекторів КП «ТМТКЕ» для цієї категорії.</w:t>
            </w:r>
          </w:p>
          <w:p w14:paraId="743EE2EB" w14:textId="77777777" w:rsidR="006B3F09" w:rsidRPr="003F1B91" w:rsidRDefault="006B3F09" w:rsidP="006B3F09">
            <w:pPr>
              <w:spacing w:line="240" w:lineRule="auto"/>
              <w:rPr>
                <w:rFonts w:ascii="Times New Roman" w:eastAsia="Times New Roman" w:hAnsi="Times New Roman" w:cs="Times New Roman"/>
                <w:bCs/>
                <w:sz w:val="24"/>
                <w:szCs w:val="24"/>
                <w:bdr w:val="none" w:sz="0" w:space="0" w:color="auto" w:frame="1"/>
                <w:lang w:val="uk-UA" w:eastAsia="ru-RU"/>
              </w:rPr>
            </w:pPr>
          </w:p>
          <w:p w14:paraId="2B943421"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Якщо для сторонніх виробників теплової енергії на когенераційних установках буде встановлено тариф на виробництво теплової енергії для населення у розмірі 90% від тарифу на виробництво теплової енергії, що застосовуються (</w:t>
            </w:r>
            <w:r w:rsidRPr="003F1B91">
              <w:rPr>
                <w:rFonts w:ascii="Times New Roman" w:eastAsia="Times New Roman" w:hAnsi="Times New Roman" w:cs="Times New Roman"/>
                <w:b/>
                <w:bCs/>
                <w:sz w:val="24"/>
                <w:szCs w:val="24"/>
                <w:bdr w:val="none" w:sz="0" w:space="0" w:color="auto" w:frame="1"/>
                <w:lang w:val="uk-UA" w:eastAsia="ru-RU"/>
              </w:rPr>
              <w:t>1 201,40</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 то:</w:t>
            </w:r>
          </w:p>
          <w:p w14:paraId="6FA0990C"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-економічно обґрунтований тариф КП «ТМТКЕ» для населення при </w:t>
            </w:r>
            <w:proofErr w:type="spellStart"/>
            <w:r w:rsidRPr="003F1B91">
              <w:rPr>
                <w:rFonts w:ascii="Times New Roman" w:eastAsia="Times New Roman" w:hAnsi="Times New Roman" w:cs="Times New Roman"/>
                <w:bCs/>
                <w:sz w:val="24"/>
                <w:szCs w:val="24"/>
                <w:bdr w:val="none" w:sz="0" w:space="0" w:color="auto" w:frame="1"/>
                <w:lang w:val="uk-UA" w:eastAsia="ru-RU"/>
              </w:rPr>
              <w:t>влюченні</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витрат на покупну теплову енергію за вказаним тарифом зросте на </w:t>
            </w:r>
            <w:r w:rsidRPr="003F1B91">
              <w:rPr>
                <w:rFonts w:ascii="Times New Roman" w:eastAsia="Times New Roman" w:hAnsi="Times New Roman" w:cs="Times New Roman"/>
                <w:b/>
                <w:bCs/>
                <w:sz w:val="24"/>
                <w:szCs w:val="24"/>
                <w:bdr w:val="none" w:sz="0" w:space="0" w:color="auto" w:frame="1"/>
                <w:lang w:val="uk-UA" w:eastAsia="ru-RU"/>
              </w:rPr>
              <w:t>5,1</w:t>
            </w:r>
            <w:r w:rsidRPr="003F1B91">
              <w:rPr>
                <w:rFonts w:ascii="Times New Roman" w:eastAsia="Times New Roman" w:hAnsi="Times New Roman" w:cs="Times New Roman"/>
                <w:bCs/>
                <w:sz w:val="24"/>
                <w:szCs w:val="24"/>
                <w:bdr w:val="none" w:sz="0" w:space="0" w:color="auto" w:frame="1"/>
                <w:lang w:val="uk-UA" w:eastAsia="ru-RU"/>
              </w:rPr>
              <w:t>% (</w:t>
            </w:r>
            <w:r w:rsidRPr="003F1B91">
              <w:rPr>
                <w:rFonts w:ascii="Times New Roman" w:eastAsia="Times New Roman" w:hAnsi="Times New Roman" w:cs="Times New Roman"/>
                <w:b/>
                <w:bCs/>
                <w:sz w:val="24"/>
                <w:szCs w:val="24"/>
                <w:bdr w:val="none" w:sz="0" w:space="0" w:color="auto" w:frame="1"/>
                <w:lang w:val="uk-UA" w:eastAsia="ru-RU"/>
              </w:rPr>
              <w:t>84,13</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w:t>
            </w:r>
          </w:p>
          <w:p w14:paraId="7F1C5100" w14:textId="1F3B9869"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-збитки КП «ТМТКЕ» (додаткові витрати) внаслідок  заміщення газової теплової енергії власного виробництва на покупну теплову енергію складуть </w:t>
            </w:r>
            <w:r w:rsidRPr="003F1B91">
              <w:rPr>
                <w:rFonts w:ascii="Times New Roman" w:eastAsia="Times New Roman" w:hAnsi="Times New Roman" w:cs="Times New Roman"/>
                <w:b/>
                <w:bCs/>
                <w:sz w:val="24"/>
                <w:szCs w:val="24"/>
                <w:bdr w:val="none" w:sz="0" w:space="0" w:color="auto" w:frame="1"/>
                <w:lang w:val="uk-UA" w:eastAsia="ru-RU"/>
              </w:rPr>
              <w:t>34,77</w:t>
            </w:r>
            <w:r w:rsidRPr="003F1B91">
              <w:rPr>
                <w:rFonts w:ascii="Times New Roman" w:eastAsia="Times New Roman" w:hAnsi="Times New Roman" w:cs="Times New Roman"/>
                <w:bCs/>
                <w:sz w:val="24"/>
                <w:szCs w:val="24"/>
                <w:bdr w:val="none" w:sz="0" w:space="0" w:color="auto" w:frame="1"/>
                <w:lang w:val="uk-UA" w:eastAsia="ru-RU"/>
              </w:rPr>
              <w:t xml:space="preserve"> млн.</w:t>
            </w:r>
            <w:r w:rsidR="000C1429" w:rsidRPr="003F1B91">
              <w:rPr>
                <w:rFonts w:ascii="Times New Roman" w:eastAsia="Times New Roman" w:hAnsi="Times New Roman" w:cs="Times New Roman"/>
                <w:bCs/>
                <w:sz w:val="24"/>
                <w:szCs w:val="24"/>
                <w:bdr w:val="none" w:sz="0" w:space="0" w:color="auto" w:frame="1"/>
                <w:lang w:val="uk-UA" w:eastAsia="ru-RU"/>
              </w:rPr>
              <w:t xml:space="preserve"> </w:t>
            </w:r>
            <w:r w:rsidRPr="003F1B91">
              <w:rPr>
                <w:rFonts w:ascii="Times New Roman" w:eastAsia="Times New Roman" w:hAnsi="Times New Roman" w:cs="Times New Roman"/>
                <w:bCs/>
                <w:sz w:val="24"/>
                <w:szCs w:val="24"/>
                <w:bdr w:val="none" w:sz="0" w:space="0" w:color="auto" w:frame="1"/>
                <w:lang w:val="uk-UA" w:eastAsia="ru-RU"/>
              </w:rPr>
              <w:t>грн без ПДВ в розрахунку на рік.</w:t>
            </w:r>
          </w:p>
          <w:p w14:paraId="7C5C5FB6"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p>
          <w:p w14:paraId="7ED0CCEA"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lastRenderedPageBreak/>
              <w:t xml:space="preserve">Розрахунковий граничний тариф на покупну теплову енергію для населення, при якому у КП «ТМТКЕ» не будуть виникати збитки становить </w:t>
            </w:r>
            <w:r w:rsidRPr="003F1B91">
              <w:rPr>
                <w:rFonts w:ascii="Times New Roman" w:eastAsia="Times New Roman" w:hAnsi="Times New Roman" w:cs="Times New Roman"/>
                <w:b/>
                <w:bCs/>
                <w:sz w:val="24"/>
                <w:szCs w:val="24"/>
                <w:bdr w:val="none" w:sz="0" w:space="0" w:color="auto" w:frame="1"/>
                <w:lang w:val="uk-UA" w:eastAsia="ru-RU"/>
              </w:rPr>
              <w:t>936,1</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 або </w:t>
            </w:r>
            <w:r w:rsidRPr="003F1B91">
              <w:rPr>
                <w:rFonts w:ascii="Times New Roman" w:eastAsia="Times New Roman" w:hAnsi="Times New Roman" w:cs="Times New Roman"/>
                <w:b/>
                <w:bCs/>
                <w:sz w:val="24"/>
                <w:szCs w:val="24"/>
                <w:bdr w:val="none" w:sz="0" w:space="0" w:color="auto" w:frame="1"/>
                <w:lang w:val="uk-UA" w:eastAsia="ru-RU"/>
              </w:rPr>
              <w:t>70,1</w:t>
            </w:r>
            <w:r w:rsidRPr="003F1B91">
              <w:rPr>
                <w:rFonts w:ascii="Times New Roman" w:eastAsia="Times New Roman" w:hAnsi="Times New Roman" w:cs="Times New Roman"/>
                <w:bCs/>
                <w:sz w:val="24"/>
                <w:szCs w:val="24"/>
                <w:bdr w:val="none" w:sz="0" w:space="0" w:color="auto" w:frame="1"/>
                <w:lang w:val="uk-UA" w:eastAsia="ru-RU"/>
              </w:rPr>
              <w:t xml:space="preserve">% (а не </w:t>
            </w:r>
            <w:r w:rsidRPr="003F1B91">
              <w:rPr>
                <w:rFonts w:ascii="Times New Roman" w:eastAsia="Times New Roman" w:hAnsi="Times New Roman" w:cs="Times New Roman"/>
                <w:b/>
                <w:bCs/>
                <w:sz w:val="24"/>
                <w:szCs w:val="24"/>
                <w:bdr w:val="none" w:sz="0" w:space="0" w:color="auto" w:frame="1"/>
                <w:lang w:val="uk-UA" w:eastAsia="ru-RU"/>
              </w:rPr>
              <w:t>90</w:t>
            </w:r>
            <w:r w:rsidRPr="003F1B91">
              <w:rPr>
                <w:rFonts w:ascii="Times New Roman" w:eastAsia="Times New Roman" w:hAnsi="Times New Roman" w:cs="Times New Roman"/>
                <w:bCs/>
                <w:sz w:val="24"/>
                <w:szCs w:val="24"/>
                <w:bdr w:val="none" w:sz="0" w:space="0" w:color="auto" w:frame="1"/>
                <w:lang w:val="uk-UA" w:eastAsia="ru-RU"/>
              </w:rPr>
              <w:t>%) від застосовуваного тарифу КП «ТМТКЕ» на виробництво теплової енергії для населення.</w:t>
            </w:r>
          </w:p>
          <w:p w14:paraId="2B521A54" w14:textId="77777777" w:rsidR="006B3F09" w:rsidRPr="003F1B91" w:rsidRDefault="006B3F09" w:rsidP="006B3F09">
            <w:pPr>
              <w:spacing w:line="240" w:lineRule="auto"/>
              <w:rPr>
                <w:rFonts w:ascii="Times New Roman" w:eastAsia="Times New Roman" w:hAnsi="Times New Roman" w:cs="Times New Roman"/>
                <w:bCs/>
                <w:sz w:val="24"/>
                <w:szCs w:val="24"/>
                <w:bdr w:val="none" w:sz="0" w:space="0" w:color="auto" w:frame="1"/>
                <w:lang w:val="uk-UA" w:eastAsia="ru-RU"/>
              </w:rPr>
            </w:pPr>
          </w:p>
          <w:p w14:paraId="66DB5E8F" w14:textId="021DE8E0"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Розрахунковий граничний тариф на покупну теплову енергію</w:t>
            </w:r>
            <w:r w:rsidR="000C1429" w:rsidRPr="003F1B91">
              <w:rPr>
                <w:rFonts w:ascii="Times New Roman" w:eastAsia="Times New Roman" w:hAnsi="Times New Roman" w:cs="Times New Roman"/>
                <w:bCs/>
                <w:sz w:val="24"/>
                <w:szCs w:val="24"/>
                <w:bdr w:val="none" w:sz="0" w:space="0" w:color="auto" w:frame="1"/>
                <w:lang w:val="uk-UA" w:eastAsia="ru-RU"/>
              </w:rPr>
              <w:t>,</w:t>
            </w:r>
            <w:r w:rsidRPr="003F1B91">
              <w:rPr>
                <w:rFonts w:ascii="Times New Roman" w:eastAsia="Times New Roman" w:hAnsi="Times New Roman" w:cs="Times New Roman"/>
                <w:bCs/>
                <w:sz w:val="24"/>
                <w:szCs w:val="24"/>
                <w:bdr w:val="none" w:sz="0" w:space="0" w:color="auto" w:frame="1"/>
                <w:lang w:val="uk-UA" w:eastAsia="ru-RU"/>
              </w:rPr>
              <w:t xml:space="preserve"> визначений шляхом підбору такого розміру тарифу на покупну теплову енергію, при якому розмір економічно обґрунтованого тарифу КП «ТМТКЕ» для населення буде рівний економічно обґрунтованого тарифу для населення при виробництві всієї теплової енергії газовими котлами.</w:t>
            </w:r>
          </w:p>
          <w:p w14:paraId="460341A8"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Іншим розрахунковим шляхом визначення граничного тарифу на покупну теплову енергію за категоріями споживачів є множення норми питомих витрат газу комунального підприємства (</w:t>
            </w:r>
            <w:proofErr w:type="spellStart"/>
            <w:r w:rsidRPr="003F1B91">
              <w:rPr>
                <w:rFonts w:ascii="Times New Roman" w:eastAsia="Times New Roman" w:hAnsi="Times New Roman" w:cs="Times New Roman"/>
                <w:bCs/>
                <w:sz w:val="24"/>
                <w:szCs w:val="24"/>
                <w:bdr w:val="none" w:sz="0" w:space="0" w:color="auto" w:frame="1"/>
                <w:lang w:val="uk-UA" w:eastAsia="ru-RU"/>
              </w:rPr>
              <w:t>куб.м</w:t>
            </w:r>
            <w:proofErr w:type="spellEnd"/>
            <w:r w:rsidRPr="003F1B91">
              <w:rPr>
                <w:rFonts w:ascii="Times New Roman" w:eastAsia="Times New Roman" w:hAnsi="Times New Roman" w:cs="Times New Roman"/>
                <w:bCs/>
                <w:sz w:val="24"/>
                <w:szCs w:val="24"/>
                <w:bdr w:val="none" w:sz="0" w:space="0" w:color="auto" w:frame="1"/>
                <w:lang w:val="uk-UA" w:eastAsia="ru-RU"/>
              </w:rPr>
              <w:t>/</w:t>
            </w:r>
            <w:proofErr w:type="spellStart"/>
            <w:r w:rsidRPr="003F1B91">
              <w:rPr>
                <w:rFonts w:ascii="Times New Roman" w:eastAsia="Times New Roman" w:hAnsi="Times New Roman" w:cs="Times New Roman"/>
                <w:bCs/>
                <w:sz w:val="24"/>
                <w:szCs w:val="24"/>
                <w:bdr w:val="none" w:sz="0" w:space="0" w:color="auto" w:frame="1"/>
                <w:lang w:val="uk-UA" w:eastAsia="ru-RU"/>
              </w:rPr>
              <w:t>Гкал</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відпуску з колекторів) на ціну природного газу з витратами на його транспортування та розподіл за категоріями споживачів.</w:t>
            </w:r>
          </w:p>
          <w:p w14:paraId="05FAB089" w14:textId="77777777"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Результати розрахунку граничного тарифу на покупну теплову енергію двома різними шляхами є тотожними.</w:t>
            </w:r>
          </w:p>
          <w:p w14:paraId="7D533DD3" w14:textId="77777777" w:rsidR="006B3F09" w:rsidRPr="003F1B91" w:rsidRDefault="006B3F09" w:rsidP="006B3F09">
            <w:pPr>
              <w:spacing w:line="240" w:lineRule="auto"/>
              <w:rPr>
                <w:rFonts w:ascii="Times New Roman" w:eastAsia="Times New Roman" w:hAnsi="Times New Roman" w:cs="Times New Roman"/>
                <w:bCs/>
                <w:sz w:val="24"/>
                <w:szCs w:val="24"/>
                <w:bdr w:val="none" w:sz="0" w:space="0" w:color="auto" w:frame="1"/>
                <w:lang w:val="uk-UA" w:eastAsia="ru-RU"/>
              </w:rPr>
            </w:pPr>
          </w:p>
          <w:p w14:paraId="7D77C17B" w14:textId="0A3B3B24" w:rsidR="006B3F09" w:rsidRPr="003F1B91" w:rsidRDefault="006B3F09"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Аналіз впливу вартості та обсягів покупної теплової енергії на кінцевий економічно </w:t>
            </w:r>
            <w:r w:rsidR="000C1429" w:rsidRPr="003F1B91">
              <w:rPr>
                <w:rFonts w:ascii="Times New Roman" w:eastAsia="Times New Roman" w:hAnsi="Times New Roman" w:cs="Times New Roman"/>
                <w:bCs/>
                <w:sz w:val="24"/>
                <w:szCs w:val="24"/>
                <w:bdr w:val="none" w:sz="0" w:space="0" w:color="auto" w:frame="1"/>
                <w:lang w:val="uk-UA" w:eastAsia="ru-RU"/>
              </w:rPr>
              <w:t>обґрунтований</w:t>
            </w:r>
            <w:r w:rsidRPr="003F1B91">
              <w:rPr>
                <w:rFonts w:ascii="Times New Roman" w:eastAsia="Times New Roman" w:hAnsi="Times New Roman" w:cs="Times New Roman"/>
                <w:bCs/>
                <w:sz w:val="24"/>
                <w:szCs w:val="24"/>
                <w:bdr w:val="none" w:sz="0" w:space="0" w:color="auto" w:frame="1"/>
                <w:lang w:val="uk-UA" w:eastAsia="ru-RU"/>
              </w:rPr>
              <w:t xml:space="preserve"> тариф КП "</w:t>
            </w:r>
            <w:proofErr w:type="spellStart"/>
            <w:r w:rsidRPr="003F1B91">
              <w:rPr>
                <w:rFonts w:ascii="Times New Roman" w:eastAsia="Times New Roman" w:hAnsi="Times New Roman" w:cs="Times New Roman"/>
                <w:bCs/>
                <w:sz w:val="24"/>
                <w:szCs w:val="24"/>
                <w:bdr w:val="none" w:sz="0" w:space="0" w:color="auto" w:frame="1"/>
                <w:lang w:val="uk-UA" w:eastAsia="ru-RU"/>
              </w:rPr>
              <w:t>Тернопільміськтеплокомуненерго</w:t>
            </w:r>
            <w:proofErr w:type="spellEnd"/>
            <w:r w:rsidRPr="003F1B91">
              <w:rPr>
                <w:rFonts w:ascii="Times New Roman" w:eastAsia="Times New Roman" w:hAnsi="Times New Roman" w:cs="Times New Roman"/>
                <w:bCs/>
                <w:sz w:val="24"/>
                <w:szCs w:val="24"/>
                <w:bdr w:val="none" w:sz="0" w:space="0" w:color="auto" w:frame="1"/>
                <w:lang w:val="uk-UA" w:eastAsia="ru-RU"/>
              </w:rPr>
              <w:t>" на виробництво теплової енергії для населення додається.</w:t>
            </w:r>
          </w:p>
          <w:p w14:paraId="7FB7D743" w14:textId="77777777" w:rsidR="006B3F09" w:rsidRPr="003F1B91" w:rsidRDefault="006B3F09" w:rsidP="006B3F09">
            <w:pPr>
              <w:spacing w:line="240" w:lineRule="auto"/>
              <w:contextualSpacing/>
              <w:rPr>
                <w:rFonts w:ascii="Times New Roman" w:hAnsi="Times New Roman" w:cs="Times New Roman"/>
                <w:b/>
                <w:bCs/>
                <w:sz w:val="24"/>
                <w:szCs w:val="24"/>
                <w:lang w:val="uk-UA" w:eastAsia="ru-RU"/>
              </w:rPr>
            </w:pPr>
          </w:p>
          <w:p w14:paraId="4ACA2624" w14:textId="77777777" w:rsidR="00184CA0" w:rsidRPr="003F1B91" w:rsidRDefault="00184CA0" w:rsidP="003C23C3">
            <w:pPr>
              <w:spacing w:line="240" w:lineRule="auto"/>
              <w:jc w:val="both"/>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Зауваження, надані Коваленком М. М.:</w:t>
            </w:r>
          </w:p>
          <w:p w14:paraId="48261635" w14:textId="0E6C9539" w:rsidR="00184CA0" w:rsidRPr="003F1B91" w:rsidRDefault="00184CA0" w:rsidP="003C23C3">
            <w:pPr>
              <w:spacing w:line="240" w:lineRule="auto"/>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До 5.2 пропоную передбачати формульний підхід визначення тарифу на виробництво теплової енергії </w:t>
            </w:r>
            <w:r w:rsidRPr="003F1B91">
              <w:rPr>
                <w:rFonts w:ascii="Times New Roman" w:hAnsi="Times New Roman" w:cs="Times New Roman"/>
                <w:sz w:val="24"/>
                <w:szCs w:val="24"/>
                <w:lang w:val="uk-UA" w:eastAsia="ru-RU"/>
              </w:rPr>
              <w:lastRenderedPageBreak/>
              <w:t>КГУ відповідно до фактичних паливних складових тарифу на виробництво теплової енергії теплопостачальної організації та кількості покупної теплової енергії.</w:t>
            </w:r>
          </w:p>
          <w:p w14:paraId="782ED501" w14:textId="77777777" w:rsidR="00184CA0" w:rsidRPr="003F1B91" w:rsidRDefault="00184CA0" w:rsidP="003C23C3">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C90D179" w14:textId="77777777" w:rsidR="00184CA0" w:rsidRPr="003F1B91" w:rsidRDefault="00184CA0" w:rsidP="000C1429">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Для недопущення необґрунтованого росту тарифів кінцевих споживачів у тому числі населенню.</w:t>
            </w:r>
          </w:p>
          <w:p w14:paraId="282DCF26" w14:textId="77777777" w:rsidR="009F5791" w:rsidRPr="003F1B91" w:rsidRDefault="009F5791" w:rsidP="00184CA0">
            <w:pPr>
              <w:spacing w:line="240" w:lineRule="auto"/>
              <w:contextualSpacing/>
              <w:rPr>
                <w:rFonts w:ascii="Times New Roman" w:hAnsi="Times New Roman" w:cs="Times New Roman"/>
                <w:sz w:val="24"/>
                <w:szCs w:val="24"/>
                <w:lang w:val="uk-UA" w:eastAsia="ru-RU"/>
              </w:rPr>
            </w:pPr>
          </w:p>
          <w:p w14:paraId="0070A4A6" w14:textId="6A12A001" w:rsidR="009F5791" w:rsidRPr="003F1B91" w:rsidRDefault="009F5791" w:rsidP="009F5791">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 xml:space="preserve">КП «Житомиртеплокомуненерго» </w:t>
            </w:r>
            <w:r w:rsidRPr="003F1B91">
              <w:rPr>
                <w:rFonts w:ascii="Times New Roman" w:hAnsi="Times New Roman" w:cs="Times New Roman"/>
                <w:b/>
                <w:i/>
                <w:iCs/>
                <w:sz w:val="24"/>
                <w:szCs w:val="24"/>
                <w:lang w:val="uk-UA" w:eastAsia="ru-RU"/>
              </w:rPr>
              <w:t>пропонує пункт 5.2 вилучити.</w:t>
            </w:r>
          </w:p>
          <w:p w14:paraId="7C691E7C" w14:textId="77777777" w:rsidR="009F5791" w:rsidRPr="003F1B91" w:rsidRDefault="009F5791" w:rsidP="009F5791">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7C3855D" w14:textId="77777777" w:rsidR="009F5791" w:rsidRPr="003F1B91" w:rsidRDefault="009F5791" w:rsidP="003C23C3">
            <w:pPr>
              <w:spacing w:line="240" w:lineRule="auto"/>
              <w:jc w:val="both"/>
              <w:rPr>
                <w:rFonts w:ascii="Times New Roman" w:eastAsia="Times New Roman" w:hAnsi="Times New Roman" w:cs="Times New Roman"/>
                <w:sz w:val="24"/>
                <w:szCs w:val="24"/>
                <w:lang w:val="uk-UA" w:eastAsia="ru-RU"/>
              </w:rPr>
            </w:pPr>
            <w:r w:rsidRPr="003F1B91">
              <w:rPr>
                <w:rFonts w:ascii="Times New Roman" w:eastAsia="Times New Roman" w:hAnsi="Times New Roman" w:cs="Times New Roman"/>
                <w:sz w:val="24"/>
                <w:szCs w:val="24"/>
                <w:lang w:val="uk-UA" w:eastAsia="ru-RU"/>
              </w:rPr>
              <w:t>Норма цього пункту суперечить Закону України «Про ціни і ціноутворення» (стаття 15), Закону України «Про теплопостачання» (стаття 20), Порядку формування тарифів на теплову енергію, її виробництво, транспортування та постачання, послуги з постачання теплової енергії і постачання гарячої води (пункти 15 та 63), який затверджений постановою КМУ від 1 червня 2011 року № 869.</w:t>
            </w:r>
          </w:p>
          <w:p w14:paraId="52E03200" w14:textId="77777777" w:rsidR="009F5791" w:rsidRPr="003F1B91" w:rsidRDefault="009F5791" w:rsidP="003C23C3">
            <w:pPr>
              <w:spacing w:line="240" w:lineRule="auto"/>
              <w:jc w:val="both"/>
              <w:rPr>
                <w:rFonts w:ascii="Times New Roman" w:eastAsia="Times New Roman" w:hAnsi="Times New Roman" w:cs="Times New Roman"/>
                <w:bCs/>
                <w:sz w:val="24"/>
                <w:szCs w:val="24"/>
                <w:lang w:val="uk-UA"/>
              </w:rPr>
            </w:pPr>
          </w:p>
          <w:p w14:paraId="7DEB1572"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sz w:val="24"/>
                <w:szCs w:val="24"/>
                <w:lang w:val="uk-UA" w:eastAsia="ru-RU"/>
              </w:rPr>
              <w:t xml:space="preserve">Формування тарифів на </w:t>
            </w:r>
            <w:r w:rsidRPr="003F1B91">
              <w:rPr>
                <w:rFonts w:ascii="Times New Roman" w:eastAsia="Times New Roman" w:hAnsi="Times New Roman" w:cs="Times New Roman"/>
                <w:bCs/>
                <w:sz w:val="24"/>
                <w:szCs w:val="24"/>
                <w:bdr w:val="none" w:sz="0" w:space="0" w:color="auto" w:frame="1"/>
                <w:lang w:val="uk-UA" w:eastAsia="ru-RU"/>
              </w:rPr>
              <w:t>виробництво теплової енергії, яка виробляється на когенераційних установках і яка буде реалізовуватись теплопостачальним підприємствам у вигляді покупної теплової енергії, за механізмом пункту 5.2 (90% як від діючих, так і від таких, що застосовуються) приведе до:</w:t>
            </w:r>
          </w:p>
          <w:p w14:paraId="3EA2A263"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-зростання витрат теплопостачальних підприємств порівняно з витратами на виробництво таких же  обсягів газовими котлами;</w:t>
            </w:r>
          </w:p>
          <w:p w14:paraId="003C8011"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 зростання тарифів теплопостачальних підприємств на теплову енергію для кінцевих споживачів, порівняно з тарифами на теплову енергію для кінцевих </w:t>
            </w:r>
            <w:r w:rsidRPr="003F1B91">
              <w:rPr>
                <w:rFonts w:ascii="Times New Roman" w:eastAsia="Times New Roman" w:hAnsi="Times New Roman" w:cs="Times New Roman"/>
                <w:bCs/>
                <w:sz w:val="24"/>
                <w:szCs w:val="24"/>
                <w:bdr w:val="none" w:sz="0" w:space="0" w:color="auto" w:frame="1"/>
                <w:lang w:val="uk-UA" w:eastAsia="ru-RU"/>
              </w:rPr>
              <w:lastRenderedPageBreak/>
              <w:t>споживачів, які б формувалися при відсутності такої покупної теплової енергії;</w:t>
            </w:r>
          </w:p>
          <w:p w14:paraId="2C09C652" w14:textId="4FCCC7C6"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-виникнення внаслідок вказаних факторів збитків</w:t>
            </w:r>
            <w:r w:rsidRPr="003F1B91">
              <w:rPr>
                <w:rFonts w:ascii="Times New Roman" w:eastAsia="Times New Roman" w:hAnsi="Times New Roman" w:cs="Times New Roman"/>
                <w:b/>
                <w:i/>
                <w:sz w:val="24"/>
                <w:szCs w:val="24"/>
                <w:lang w:val="uk-UA" w:eastAsia="ru-RU"/>
              </w:rPr>
              <w:t xml:space="preserve"> </w:t>
            </w:r>
            <w:r w:rsidRPr="003F1B91">
              <w:rPr>
                <w:rFonts w:ascii="Times New Roman" w:eastAsia="Times New Roman" w:hAnsi="Times New Roman" w:cs="Times New Roman"/>
                <w:sz w:val="24"/>
                <w:szCs w:val="24"/>
                <w:lang w:val="uk-UA" w:eastAsia="ru-RU"/>
              </w:rPr>
              <w:t xml:space="preserve">для громади м. Житомира </w:t>
            </w:r>
            <w:r w:rsidRPr="003F1B91">
              <w:rPr>
                <w:rFonts w:ascii="Times New Roman" w:eastAsia="Times New Roman" w:hAnsi="Times New Roman" w:cs="Times New Roman"/>
                <w:b/>
                <w:i/>
                <w:sz w:val="24"/>
                <w:szCs w:val="24"/>
                <w:lang w:val="uk-UA" w:eastAsia="ru-RU"/>
              </w:rPr>
              <w:t>без визначення джерел для відшкодування збитків.</w:t>
            </w:r>
            <w:r w:rsidRPr="003F1B91">
              <w:rPr>
                <w:rFonts w:ascii="Times New Roman" w:eastAsia="Times New Roman" w:hAnsi="Times New Roman" w:cs="Times New Roman"/>
                <w:bCs/>
                <w:sz w:val="24"/>
                <w:szCs w:val="24"/>
                <w:bdr w:val="none" w:sz="0" w:space="0" w:color="auto" w:frame="1"/>
                <w:lang w:val="uk-UA" w:eastAsia="ru-RU"/>
              </w:rPr>
              <w:t xml:space="preserve"> </w:t>
            </w:r>
          </w:p>
          <w:p w14:paraId="700FF5D2" w14:textId="77777777" w:rsidR="009F5791" w:rsidRPr="003F1B91" w:rsidRDefault="009F5791" w:rsidP="009F5791">
            <w:pPr>
              <w:spacing w:line="240" w:lineRule="auto"/>
              <w:rPr>
                <w:rFonts w:ascii="Times New Roman" w:eastAsia="Times New Roman" w:hAnsi="Times New Roman" w:cs="Times New Roman"/>
                <w:bCs/>
                <w:sz w:val="24"/>
                <w:szCs w:val="24"/>
                <w:bdr w:val="none" w:sz="0" w:space="0" w:color="auto" w:frame="1"/>
                <w:lang w:val="uk-UA" w:eastAsia="ru-RU"/>
              </w:rPr>
            </w:pPr>
          </w:p>
          <w:p w14:paraId="29019299" w14:textId="13385F38"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На даний час сторонні виробники електричної і теплової енергії на когенераційних установках </w:t>
            </w:r>
            <w:r w:rsidR="00103C1D" w:rsidRPr="003F1B91">
              <w:rPr>
                <w:rFonts w:ascii="Times New Roman" w:eastAsia="Times New Roman" w:hAnsi="Times New Roman" w:cs="Times New Roman"/>
                <w:bCs/>
                <w:sz w:val="24"/>
                <w:szCs w:val="24"/>
                <w:bdr w:val="none" w:sz="0" w:space="0" w:color="auto" w:frame="1"/>
                <w:lang w:val="uk-UA" w:eastAsia="ru-RU"/>
              </w:rPr>
              <w:t>мають намір</w:t>
            </w:r>
            <w:r w:rsidRPr="003F1B91">
              <w:rPr>
                <w:rFonts w:ascii="Times New Roman" w:eastAsia="Times New Roman" w:hAnsi="Times New Roman" w:cs="Times New Roman"/>
                <w:bCs/>
                <w:sz w:val="24"/>
                <w:szCs w:val="24"/>
                <w:bdr w:val="none" w:sz="0" w:space="0" w:color="auto" w:frame="1"/>
                <w:lang w:val="uk-UA" w:eastAsia="ru-RU"/>
              </w:rPr>
              <w:t xml:space="preserve"> реалізувати КП «ЖТКЕ» ЖМР </w:t>
            </w:r>
            <w:r w:rsidRPr="003F1B91">
              <w:rPr>
                <w:rFonts w:ascii="Times New Roman" w:eastAsia="Times New Roman" w:hAnsi="Times New Roman" w:cs="Times New Roman"/>
                <w:b/>
                <w:bCs/>
                <w:sz w:val="24"/>
                <w:szCs w:val="24"/>
                <w:bdr w:val="none" w:sz="0" w:space="0" w:color="auto" w:frame="1"/>
                <w:lang w:val="uk-UA" w:eastAsia="ru-RU"/>
              </w:rPr>
              <w:t>70</w:t>
            </w:r>
            <w:r w:rsidRPr="003F1B91">
              <w:rPr>
                <w:rFonts w:ascii="Times New Roman" w:eastAsia="Times New Roman" w:hAnsi="Times New Roman" w:cs="Times New Roman"/>
                <w:bCs/>
                <w:sz w:val="24"/>
                <w:szCs w:val="24"/>
                <w:bdr w:val="none" w:sz="0" w:space="0" w:color="auto" w:frame="1"/>
                <w:lang w:val="uk-UA" w:eastAsia="ru-RU"/>
              </w:rPr>
              <w:t xml:space="preserve"> тис.</w:t>
            </w:r>
            <w:r w:rsidR="00233053" w:rsidRPr="003F1B91">
              <w:rPr>
                <w:rFonts w:ascii="Times New Roman" w:eastAsia="Times New Roman" w:hAnsi="Times New Roman" w:cs="Times New Roman"/>
                <w:bCs/>
                <w:sz w:val="24"/>
                <w:szCs w:val="24"/>
                <w:bdr w:val="none" w:sz="0" w:space="0" w:color="auto" w:frame="1"/>
                <w:lang w:val="uk-UA" w:eastAsia="ru-RU"/>
              </w:rPr>
              <w:t xml:space="preserve"> </w:t>
            </w:r>
            <w:proofErr w:type="spellStart"/>
            <w:r w:rsidRPr="003F1B91">
              <w:rPr>
                <w:rFonts w:ascii="Times New Roman" w:eastAsia="Times New Roman" w:hAnsi="Times New Roman" w:cs="Times New Roman"/>
                <w:bCs/>
                <w:sz w:val="24"/>
                <w:szCs w:val="24"/>
                <w:bdr w:val="none" w:sz="0" w:space="0" w:color="auto" w:frame="1"/>
                <w:lang w:val="uk-UA" w:eastAsia="ru-RU"/>
              </w:rPr>
              <w:t>Гкал</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теплової енергії для споживачів тарифної категорії «населення», що становить </w:t>
            </w:r>
            <w:r w:rsidRPr="003F1B91">
              <w:rPr>
                <w:rFonts w:ascii="Times New Roman" w:eastAsia="Times New Roman" w:hAnsi="Times New Roman" w:cs="Times New Roman"/>
                <w:b/>
                <w:bCs/>
                <w:sz w:val="24"/>
                <w:szCs w:val="24"/>
                <w:bdr w:val="none" w:sz="0" w:space="0" w:color="auto" w:frame="1"/>
                <w:lang w:val="uk-UA" w:eastAsia="ru-RU"/>
              </w:rPr>
              <w:t>24,6</w:t>
            </w:r>
            <w:r w:rsidRPr="003F1B91">
              <w:rPr>
                <w:rFonts w:ascii="Times New Roman" w:eastAsia="Times New Roman" w:hAnsi="Times New Roman" w:cs="Times New Roman"/>
                <w:bCs/>
                <w:sz w:val="24"/>
                <w:szCs w:val="24"/>
                <w:bdr w:val="none" w:sz="0" w:space="0" w:color="auto" w:frame="1"/>
                <w:lang w:val="uk-UA" w:eastAsia="ru-RU"/>
              </w:rPr>
              <w:t>% від загального відпуску з колекторів КП «ЖТКЕ» ЖМР для цієї категорії.</w:t>
            </w:r>
          </w:p>
          <w:p w14:paraId="3C61D146" w14:textId="77777777" w:rsidR="009F5791" w:rsidRPr="003F1B91" w:rsidRDefault="009F5791" w:rsidP="009F5791">
            <w:pPr>
              <w:spacing w:line="240" w:lineRule="auto"/>
              <w:rPr>
                <w:rFonts w:ascii="Times New Roman" w:eastAsia="Times New Roman" w:hAnsi="Times New Roman" w:cs="Times New Roman"/>
                <w:bCs/>
                <w:sz w:val="24"/>
                <w:szCs w:val="24"/>
                <w:bdr w:val="none" w:sz="0" w:space="0" w:color="auto" w:frame="1"/>
                <w:lang w:val="uk-UA" w:eastAsia="ru-RU"/>
              </w:rPr>
            </w:pPr>
          </w:p>
          <w:p w14:paraId="0FA62E2B" w14:textId="5C282C5D"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Якщо для сторонніх виробників теплової енергії на когенераційних установках буде встановлено тариф на виробництво теплової енергії для населення у розмірі 90% від тарифу на виробництво теплової енергії, що застосовуються (</w:t>
            </w:r>
            <w:r w:rsidRPr="003F1B91">
              <w:rPr>
                <w:rFonts w:ascii="Times New Roman" w:eastAsia="Times New Roman" w:hAnsi="Times New Roman" w:cs="Times New Roman"/>
                <w:b/>
                <w:bCs/>
                <w:sz w:val="24"/>
                <w:szCs w:val="24"/>
                <w:bdr w:val="none" w:sz="0" w:space="0" w:color="auto" w:frame="1"/>
                <w:lang w:val="uk-UA" w:eastAsia="ru-RU"/>
              </w:rPr>
              <w:t>1 163,96</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 то:</w:t>
            </w:r>
          </w:p>
          <w:p w14:paraId="7545E2E3" w14:textId="1F03062A"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-економічно обґрунтований тариф КП «ТМТКЕ» для населення при </w:t>
            </w:r>
            <w:proofErr w:type="spellStart"/>
            <w:r w:rsidRPr="003F1B91">
              <w:rPr>
                <w:rFonts w:ascii="Times New Roman" w:eastAsia="Times New Roman" w:hAnsi="Times New Roman" w:cs="Times New Roman"/>
                <w:bCs/>
                <w:sz w:val="24"/>
                <w:szCs w:val="24"/>
                <w:bdr w:val="none" w:sz="0" w:space="0" w:color="auto" w:frame="1"/>
                <w:lang w:val="uk-UA" w:eastAsia="ru-RU"/>
              </w:rPr>
              <w:t>влюченні</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витрат на покупну теплову енергію за вказаним тарифом зросте на </w:t>
            </w:r>
            <w:r w:rsidRPr="003F1B91">
              <w:rPr>
                <w:rFonts w:ascii="Times New Roman" w:eastAsia="Times New Roman" w:hAnsi="Times New Roman" w:cs="Times New Roman"/>
                <w:b/>
                <w:bCs/>
                <w:sz w:val="24"/>
                <w:szCs w:val="24"/>
                <w:bdr w:val="none" w:sz="0" w:space="0" w:color="auto" w:frame="1"/>
                <w:lang w:val="uk-UA" w:eastAsia="ru-RU"/>
              </w:rPr>
              <w:t>2,0</w:t>
            </w:r>
            <w:r w:rsidRPr="003F1B91">
              <w:rPr>
                <w:rFonts w:ascii="Times New Roman" w:eastAsia="Times New Roman" w:hAnsi="Times New Roman" w:cs="Times New Roman"/>
                <w:bCs/>
                <w:sz w:val="24"/>
                <w:szCs w:val="24"/>
                <w:bdr w:val="none" w:sz="0" w:space="0" w:color="auto" w:frame="1"/>
                <w:lang w:val="uk-UA" w:eastAsia="ru-RU"/>
              </w:rPr>
              <w:t>% (</w:t>
            </w:r>
            <w:r w:rsidRPr="003F1B91">
              <w:rPr>
                <w:rFonts w:ascii="Times New Roman" w:eastAsia="Times New Roman" w:hAnsi="Times New Roman" w:cs="Times New Roman"/>
                <w:b/>
                <w:bCs/>
                <w:sz w:val="24"/>
                <w:szCs w:val="24"/>
                <w:bdr w:val="none" w:sz="0" w:space="0" w:color="auto" w:frame="1"/>
                <w:lang w:val="uk-UA" w:eastAsia="ru-RU"/>
              </w:rPr>
              <w:t>25,66</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w:t>
            </w:r>
          </w:p>
          <w:p w14:paraId="151E124F" w14:textId="0B0C9E1D"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 -збитки КП «ЖТКЕ» ЖМР (додаткові витрати) внаслідок  заміщення газової теплової енергії</w:t>
            </w:r>
            <w:r w:rsidR="00233053" w:rsidRPr="003F1B91">
              <w:rPr>
                <w:rFonts w:ascii="Times New Roman" w:eastAsia="Times New Roman" w:hAnsi="Times New Roman" w:cs="Times New Roman"/>
                <w:bCs/>
                <w:sz w:val="24"/>
                <w:szCs w:val="24"/>
                <w:bdr w:val="none" w:sz="0" w:space="0" w:color="auto" w:frame="1"/>
                <w:lang w:val="uk-UA" w:eastAsia="ru-RU"/>
              </w:rPr>
              <w:t xml:space="preserve"> власного виробництва на покупн</w:t>
            </w:r>
            <w:r w:rsidRPr="003F1B91">
              <w:rPr>
                <w:rFonts w:ascii="Times New Roman" w:eastAsia="Times New Roman" w:hAnsi="Times New Roman" w:cs="Times New Roman"/>
                <w:bCs/>
                <w:sz w:val="24"/>
                <w:szCs w:val="24"/>
                <w:bdr w:val="none" w:sz="0" w:space="0" w:color="auto" w:frame="1"/>
                <w:lang w:val="uk-UA" w:eastAsia="ru-RU"/>
              </w:rPr>
              <w:t xml:space="preserve">у теплову енергію складуть </w:t>
            </w:r>
            <w:r w:rsidRPr="003F1B91">
              <w:rPr>
                <w:rFonts w:ascii="Times New Roman" w:eastAsia="Times New Roman" w:hAnsi="Times New Roman" w:cs="Times New Roman"/>
                <w:b/>
                <w:bCs/>
                <w:sz w:val="24"/>
                <w:szCs w:val="24"/>
                <w:bdr w:val="none" w:sz="0" w:space="0" w:color="auto" w:frame="1"/>
                <w:lang w:val="uk-UA" w:eastAsia="ru-RU"/>
              </w:rPr>
              <w:t>10,75</w:t>
            </w:r>
            <w:r w:rsidRPr="003F1B91">
              <w:rPr>
                <w:rFonts w:ascii="Times New Roman" w:eastAsia="Times New Roman" w:hAnsi="Times New Roman" w:cs="Times New Roman"/>
                <w:bCs/>
                <w:sz w:val="24"/>
                <w:szCs w:val="24"/>
                <w:bdr w:val="none" w:sz="0" w:space="0" w:color="auto" w:frame="1"/>
                <w:lang w:val="uk-UA" w:eastAsia="ru-RU"/>
              </w:rPr>
              <w:t xml:space="preserve"> млн.</w:t>
            </w:r>
            <w:r w:rsidR="00233053" w:rsidRPr="003F1B91">
              <w:rPr>
                <w:rFonts w:ascii="Times New Roman" w:eastAsia="Times New Roman" w:hAnsi="Times New Roman" w:cs="Times New Roman"/>
                <w:bCs/>
                <w:sz w:val="24"/>
                <w:szCs w:val="24"/>
                <w:bdr w:val="none" w:sz="0" w:space="0" w:color="auto" w:frame="1"/>
                <w:lang w:val="uk-UA" w:eastAsia="ru-RU"/>
              </w:rPr>
              <w:t xml:space="preserve"> </w:t>
            </w:r>
            <w:r w:rsidRPr="003F1B91">
              <w:rPr>
                <w:rFonts w:ascii="Times New Roman" w:eastAsia="Times New Roman" w:hAnsi="Times New Roman" w:cs="Times New Roman"/>
                <w:bCs/>
                <w:sz w:val="24"/>
                <w:szCs w:val="24"/>
                <w:bdr w:val="none" w:sz="0" w:space="0" w:color="auto" w:frame="1"/>
                <w:lang w:val="uk-UA" w:eastAsia="ru-RU"/>
              </w:rPr>
              <w:t>грн без ПДВ в розрахунку на рік.</w:t>
            </w:r>
          </w:p>
          <w:p w14:paraId="3DB10D48"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p>
          <w:p w14:paraId="4C575FEB" w14:textId="0114D2E4"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Розрахунковий граничний тариф на покупну теплову енергію для населення, при якому у КП «ЖТКЕ» ЖМР не будуть виникати збитки становить </w:t>
            </w:r>
            <w:r w:rsidRPr="003F1B91">
              <w:rPr>
                <w:rFonts w:ascii="Times New Roman" w:eastAsia="Times New Roman" w:hAnsi="Times New Roman" w:cs="Times New Roman"/>
                <w:b/>
                <w:bCs/>
                <w:sz w:val="24"/>
                <w:szCs w:val="24"/>
                <w:bdr w:val="none" w:sz="0" w:space="0" w:color="auto" w:frame="1"/>
                <w:lang w:val="uk-UA" w:eastAsia="ru-RU"/>
              </w:rPr>
              <w:t>1005,0</w:t>
            </w:r>
            <w:r w:rsidRPr="003F1B91">
              <w:rPr>
                <w:rFonts w:ascii="Times New Roman" w:eastAsia="Times New Roman" w:hAnsi="Times New Roman" w:cs="Times New Roman"/>
                <w:bCs/>
                <w:sz w:val="24"/>
                <w:szCs w:val="24"/>
                <w:bdr w:val="none" w:sz="0" w:space="0" w:color="auto" w:frame="1"/>
                <w:lang w:val="uk-UA" w:eastAsia="ru-RU"/>
              </w:rPr>
              <w:t xml:space="preserve"> грн/Гкал без ПДВ, або </w:t>
            </w:r>
            <w:r w:rsidRPr="003F1B91">
              <w:rPr>
                <w:rFonts w:ascii="Times New Roman" w:eastAsia="Times New Roman" w:hAnsi="Times New Roman" w:cs="Times New Roman"/>
                <w:b/>
                <w:bCs/>
                <w:sz w:val="24"/>
                <w:szCs w:val="24"/>
                <w:bdr w:val="none" w:sz="0" w:space="0" w:color="auto" w:frame="1"/>
                <w:lang w:val="uk-UA" w:eastAsia="ru-RU"/>
              </w:rPr>
              <w:t>77,7</w:t>
            </w:r>
            <w:r w:rsidRPr="003F1B91">
              <w:rPr>
                <w:rFonts w:ascii="Times New Roman" w:eastAsia="Times New Roman" w:hAnsi="Times New Roman" w:cs="Times New Roman"/>
                <w:bCs/>
                <w:sz w:val="24"/>
                <w:szCs w:val="24"/>
                <w:bdr w:val="none" w:sz="0" w:space="0" w:color="auto" w:frame="1"/>
                <w:lang w:val="uk-UA" w:eastAsia="ru-RU"/>
              </w:rPr>
              <w:t xml:space="preserve">% (а не </w:t>
            </w:r>
            <w:r w:rsidRPr="003F1B91">
              <w:rPr>
                <w:rFonts w:ascii="Times New Roman" w:eastAsia="Times New Roman" w:hAnsi="Times New Roman" w:cs="Times New Roman"/>
                <w:b/>
                <w:bCs/>
                <w:sz w:val="24"/>
                <w:szCs w:val="24"/>
                <w:bdr w:val="none" w:sz="0" w:space="0" w:color="auto" w:frame="1"/>
                <w:lang w:val="uk-UA" w:eastAsia="ru-RU"/>
              </w:rPr>
              <w:t>90</w:t>
            </w:r>
            <w:r w:rsidRPr="003F1B91">
              <w:rPr>
                <w:rFonts w:ascii="Times New Roman" w:eastAsia="Times New Roman" w:hAnsi="Times New Roman" w:cs="Times New Roman"/>
                <w:bCs/>
                <w:sz w:val="24"/>
                <w:szCs w:val="24"/>
                <w:bdr w:val="none" w:sz="0" w:space="0" w:color="auto" w:frame="1"/>
                <w:lang w:val="uk-UA" w:eastAsia="ru-RU"/>
              </w:rPr>
              <w:t xml:space="preserve">%) від застосовуваного </w:t>
            </w:r>
            <w:r w:rsidRPr="003F1B91">
              <w:rPr>
                <w:rFonts w:ascii="Times New Roman" w:eastAsia="Times New Roman" w:hAnsi="Times New Roman" w:cs="Times New Roman"/>
                <w:bCs/>
                <w:sz w:val="24"/>
                <w:szCs w:val="24"/>
                <w:bdr w:val="none" w:sz="0" w:space="0" w:color="auto" w:frame="1"/>
                <w:lang w:val="uk-UA" w:eastAsia="ru-RU"/>
              </w:rPr>
              <w:lastRenderedPageBreak/>
              <w:t>тарифу КП «ЖТКЕ» ЖМР на виробництво теплової енергії для населення.</w:t>
            </w:r>
          </w:p>
          <w:p w14:paraId="18158EA3" w14:textId="77777777" w:rsidR="009F5791" w:rsidRPr="003F1B91" w:rsidRDefault="009F5791" w:rsidP="009F5791">
            <w:pPr>
              <w:spacing w:line="240" w:lineRule="auto"/>
              <w:rPr>
                <w:rFonts w:ascii="Times New Roman" w:eastAsia="Times New Roman" w:hAnsi="Times New Roman" w:cs="Times New Roman"/>
                <w:bCs/>
                <w:sz w:val="24"/>
                <w:szCs w:val="24"/>
                <w:bdr w:val="none" w:sz="0" w:space="0" w:color="auto" w:frame="1"/>
                <w:lang w:val="uk-UA" w:eastAsia="ru-RU"/>
              </w:rPr>
            </w:pPr>
          </w:p>
          <w:p w14:paraId="3B195004" w14:textId="32FC0C7D"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Розрахунковий граничний тариф на покупну теплову енергію визначений шляхом підбору такого розміру тарифу на покупну теплову енергію, при якому розмір економічно обґрунтованого тарифу КП «ЖТКЕ» ЖМР для населення буде рівний економічно обґрунтованого тарифу для населення при виробництві всієї теплової енергії газовими котлами.</w:t>
            </w:r>
          </w:p>
          <w:p w14:paraId="33C5B493" w14:textId="77777777" w:rsidR="009F5791" w:rsidRPr="003F1B91" w:rsidRDefault="009F5791" w:rsidP="009F5791">
            <w:pPr>
              <w:spacing w:line="240" w:lineRule="auto"/>
              <w:rPr>
                <w:rFonts w:ascii="Times New Roman" w:eastAsia="Times New Roman" w:hAnsi="Times New Roman" w:cs="Times New Roman"/>
                <w:bCs/>
                <w:sz w:val="24"/>
                <w:szCs w:val="24"/>
                <w:bdr w:val="none" w:sz="0" w:space="0" w:color="auto" w:frame="1"/>
                <w:lang w:val="uk-UA" w:eastAsia="ru-RU"/>
              </w:rPr>
            </w:pPr>
          </w:p>
          <w:p w14:paraId="551F6E3D" w14:textId="2AE8E4C8"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Іншим розрахунковим шляхом визначення граничного тарифу на покупну теплову енергію за категоріями споживачів є множення норми питомих витрат газу комунального підприємства (куб.</w:t>
            </w:r>
            <w:r w:rsidR="00233053" w:rsidRPr="003F1B91">
              <w:rPr>
                <w:rFonts w:ascii="Times New Roman" w:eastAsia="Times New Roman" w:hAnsi="Times New Roman" w:cs="Times New Roman"/>
                <w:bCs/>
                <w:sz w:val="24"/>
                <w:szCs w:val="24"/>
                <w:bdr w:val="none" w:sz="0" w:space="0" w:color="auto" w:frame="1"/>
                <w:lang w:val="uk-UA" w:eastAsia="ru-RU"/>
              </w:rPr>
              <w:t xml:space="preserve"> </w:t>
            </w:r>
            <w:r w:rsidRPr="003F1B91">
              <w:rPr>
                <w:rFonts w:ascii="Times New Roman" w:eastAsia="Times New Roman" w:hAnsi="Times New Roman" w:cs="Times New Roman"/>
                <w:bCs/>
                <w:sz w:val="24"/>
                <w:szCs w:val="24"/>
                <w:bdr w:val="none" w:sz="0" w:space="0" w:color="auto" w:frame="1"/>
                <w:lang w:val="uk-UA" w:eastAsia="ru-RU"/>
              </w:rPr>
              <w:t>м/</w:t>
            </w:r>
            <w:proofErr w:type="spellStart"/>
            <w:r w:rsidRPr="003F1B91">
              <w:rPr>
                <w:rFonts w:ascii="Times New Roman" w:eastAsia="Times New Roman" w:hAnsi="Times New Roman" w:cs="Times New Roman"/>
                <w:bCs/>
                <w:sz w:val="24"/>
                <w:szCs w:val="24"/>
                <w:bdr w:val="none" w:sz="0" w:space="0" w:color="auto" w:frame="1"/>
                <w:lang w:val="uk-UA" w:eastAsia="ru-RU"/>
              </w:rPr>
              <w:t>Гкал</w:t>
            </w:r>
            <w:proofErr w:type="spellEnd"/>
            <w:r w:rsidRPr="003F1B91">
              <w:rPr>
                <w:rFonts w:ascii="Times New Roman" w:eastAsia="Times New Roman" w:hAnsi="Times New Roman" w:cs="Times New Roman"/>
                <w:bCs/>
                <w:sz w:val="24"/>
                <w:szCs w:val="24"/>
                <w:bdr w:val="none" w:sz="0" w:space="0" w:color="auto" w:frame="1"/>
                <w:lang w:val="uk-UA" w:eastAsia="ru-RU"/>
              </w:rPr>
              <w:t xml:space="preserve"> відпуску з колекторів) на ціну природного газу з витратами на його транспортування та розподіл за категоріями споживачів.</w:t>
            </w:r>
          </w:p>
          <w:p w14:paraId="31D4EA42"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Результати розрахунку граничного тарифу на покупну теплову енергію двома різними шляхами є тотожними.</w:t>
            </w:r>
          </w:p>
          <w:p w14:paraId="502BC67C" w14:textId="77777777"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p>
          <w:p w14:paraId="42511181" w14:textId="15621215" w:rsidR="009F5791" w:rsidRPr="003F1B91" w:rsidRDefault="009F5791" w:rsidP="003C23C3">
            <w:pPr>
              <w:spacing w:line="240" w:lineRule="auto"/>
              <w:jc w:val="both"/>
              <w:rPr>
                <w:rFonts w:ascii="Times New Roman" w:eastAsia="Times New Roman" w:hAnsi="Times New Roman" w:cs="Times New Roman"/>
                <w:bCs/>
                <w:sz w:val="24"/>
                <w:szCs w:val="24"/>
                <w:bdr w:val="none" w:sz="0" w:space="0" w:color="auto" w:frame="1"/>
                <w:lang w:val="uk-UA" w:eastAsia="ru-RU"/>
              </w:rPr>
            </w:pPr>
            <w:r w:rsidRPr="003F1B91">
              <w:rPr>
                <w:rFonts w:ascii="Times New Roman" w:eastAsia="Times New Roman" w:hAnsi="Times New Roman" w:cs="Times New Roman"/>
                <w:bCs/>
                <w:sz w:val="24"/>
                <w:szCs w:val="24"/>
                <w:bdr w:val="none" w:sz="0" w:space="0" w:color="auto" w:frame="1"/>
                <w:lang w:val="uk-UA" w:eastAsia="ru-RU"/>
              </w:rPr>
              <w:t xml:space="preserve">Аналіз впливу вартості та обсягів покупної теплової енергії на кінцевий економічно </w:t>
            </w:r>
            <w:r w:rsidR="00233053" w:rsidRPr="003F1B91">
              <w:rPr>
                <w:rFonts w:ascii="Times New Roman" w:eastAsia="Times New Roman" w:hAnsi="Times New Roman" w:cs="Times New Roman"/>
                <w:bCs/>
                <w:sz w:val="24"/>
                <w:szCs w:val="24"/>
                <w:bdr w:val="none" w:sz="0" w:space="0" w:color="auto" w:frame="1"/>
                <w:lang w:val="uk-UA" w:eastAsia="ru-RU"/>
              </w:rPr>
              <w:t>обґрунтований</w:t>
            </w:r>
            <w:r w:rsidRPr="003F1B91">
              <w:rPr>
                <w:rFonts w:ascii="Times New Roman" w:eastAsia="Times New Roman" w:hAnsi="Times New Roman" w:cs="Times New Roman"/>
                <w:bCs/>
                <w:sz w:val="24"/>
                <w:szCs w:val="24"/>
                <w:bdr w:val="none" w:sz="0" w:space="0" w:color="auto" w:frame="1"/>
                <w:lang w:val="uk-UA" w:eastAsia="ru-RU"/>
              </w:rPr>
              <w:t xml:space="preserve"> тариф КП «ЖТКЕ» ЖМР на виробництво теплової енергії для населення додається.</w:t>
            </w:r>
          </w:p>
          <w:p w14:paraId="298911A7" w14:textId="77777777" w:rsidR="000B4777" w:rsidRPr="003F1B91" w:rsidRDefault="000B4777" w:rsidP="009F5791">
            <w:pPr>
              <w:spacing w:line="240" w:lineRule="auto"/>
              <w:rPr>
                <w:rFonts w:ascii="Times New Roman" w:eastAsia="Times New Roman" w:hAnsi="Times New Roman" w:cs="Times New Roman"/>
                <w:bCs/>
                <w:sz w:val="24"/>
                <w:szCs w:val="24"/>
                <w:bdr w:val="none" w:sz="0" w:space="0" w:color="auto" w:frame="1"/>
                <w:lang w:val="uk-UA" w:eastAsia="ru-RU"/>
              </w:rPr>
            </w:pPr>
          </w:p>
          <w:p w14:paraId="12B5D844" w14:textId="64D61B9F" w:rsidR="000B4777" w:rsidRPr="003F1B91" w:rsidRDefault="000B4777" w:rsidP="0063158A">
            <w:pPr>
              <w:spacing w:line="240" w:lineRule="auto"/>
              <w:jc w:val="both"/>
              <w:rPr>
                <w:rFonts w:ascii="Times New Roman" w:eastAsia="Times New Roman" w:hAnsi="Times New Roman" w:cs="Times New Roman"/>
                <w:b/>
                <w:sz w:val="24"/>
                <w:szCs w:val="24"/>
                <w:bdr w:val="none" w:sz="0" w:space="0" w:color="auto" w:frame="1"/>
                <w:lang w:val="uk-UA" w:eastAsia="ru-RU"/>
              </w:rPr>
            </w:pPr>
            <w:r w:rsidRPr="003F1B91">
              <w:rPr>
                <w:rFonts w:ascii="Times New Roman" w:eastAsia="Times New Roman" w:hAnsi="Times New Roman" w:cs="Times New Roman"/>
                <w:b/>
                <w:i/>
                <w:iCs/>
                <w:sz w:val="24"/>
                <w:szCs w:val="24"/>
                <w:lang w:val="uk-UA"/>
              </w:rPr>
              <w:t>МКП «</w:t>
            </w:r>
            <w:proofErr w:type="spellStart"/>
            <w:r w:rsidRPr="003F1B91">
              <w:rPr>
                <w:rFonts w:ascii="Times New Roman" w:eastAsia="Times New Roman" w:hAnsi="Times New Roman" w:cs="Times New Roman"/>
                <w:b/>
                <w:i/>
                <w:iCs/>
                <w:sz w:val="24"/>
                <w:szCs w:val="24"/>
                <w:lang w:val="uk-UA"/>
              </w:rPr>
              <w:t>Чернівцітеплокомуненерго</w:t>
            </w:r>
            <w:proofErr w:type="spellEnd"/>
            <w:r w:rsidRPr="003F1B91">
              <w:rPr>
                <w:rFonts w:ascii="Times New Roman" w:eastAsia="Times New Roman" w:hAnsi="Times New Roman" w:cs="Times New Roman"/>
                <w:b/>
                <w:i/>
                <w:iCs/>
                <w:sz w:val="24"/>
                <w:szCs w:val="24"/>
                <w:lang w:val="uk-UA"/>
              </w:rPr>
              <w:t xml:space="preserve">» </w:t>
            </w:r>
            <w:r w:rsidRPr="003F1B91">
              <w:rPr>
                <w:rFonts w:ascii="Times New Roman" w:hAnsi="Times New Roman" w:cs="Times New Roman"/>
                <w:b/>
                <w:i/>
                <w:iCs/>
                <w:sz w:val="24"/>
                <w:szCs w:val="24"/>
                <w:lang w:val="uk-UA" w:eastAsia="ru-RU"/>
              </w:rPr>
              <w:t>пропонує викласти в такій редакції:</w:t>
            </w:r>
          </w:p>
          <w:p w14:paraId="6DD5336D" w14:textId="77777777" w:rsidR="009F5791" w:rsidRPr="003F1B91" w:rsidRDefault="000B4777" w:rsidP="0063158A">
            <w:pPr>
              <w:spacing w:line="240" w:lineRule="auto"/>
              <w:contextualSpacing/>
              <w:jc w:val="both"/>
              <w:rPr>
                <w:rFonts w:ascii="Times New Roman" w:eastAsia="Times New Roman" w:hAnsi="Times New Roman" w:cs="Times New Roman"/>
                <w:b/>
                <w:bCs/>
                <w:sz w:val="24"/>
                <w:lang w:val="uk-UA"/>
              </w:rPr>
            </w:pPr>
            <w:r w:rsidRPr="003F1B91">
              <w:rPr>
                <w:rFonts w:ascii="Times New Roman" w:hAnsi="Times New Roman" w:cs="Times New Roman"/>
                <w:sz w:val="24"/>
                <w:szCs w:val="24"/>
                <w:lang w:val="uk-UA" w:eastAsia="ru-RU"/>
              </w:rPr>
              <w:t xml:space="preserve">5.2. Для ліцензіатів, які здійснюють виробництво теплової енергії на когенераційних установках, сумарна величина встановленої потужності яких менша 4,3 Гкал/год, яким не встановлено тарифи на </w:t>
            </w:r>
            <w:r w:rsidRPr="003F1B91">
              <w:rPr>
                <w:rFonts w:ascii="Times New Roman" w:hAnsi="Times New Roman" w:cs="Times New Roman"/>
                <w:sz w:val="24"/>
                <w:szCs w:val="24"/>
                <w:lang w:val="uk-UA" w:eastAsia="ru-RU"/>
              </w:rPr>
              <w:lastRenderedPageBreak/>
              <w:t>виробництво теплової</w:t>
            </w:r>
            <w:r w:rsidRPr="003F1B91">
              <w:rPr>
                <w:rFonts w:ascii="Times New Roman" w:hAnsi="Times New Roman" w:cs="Times New Roman"/>
                <w:b/>
                <w:bCs/>
                <w:sz w:val="24"/>
                <w:szCs w:val="24"/>
                <w:lang w:val="uk-UA" w:eastAsia="ru-RU"/>
              </w:rPr>
              <w:t xml:space="preserve"> </w:t>
            </w:r>
            <w:r w:rsidRPr="003F1B91">
              <w:rPr>
                <w:rFonts w:ascii="Times New Roman" w:hAnsi="Times New Roman" w:cs="Times New Roman"/>
                <w:sz w:val="24"/>
                <w:szCs w:val="24"/>
                <w:lang w:val="uk-UA" w:eastAsia="ru-RU"/>
              </w:rPr>
              <w:t>енергії і які не провадять</w:t>
            </w:r>
            <w:r w:rsidRPr="003F1B91">
              <w:rPr>
                <w:rFonts w:ascii="Times New Roman" w:hAnsi="Times New Roman" w:cs="Times New Roman"/>
                <w:b/>
                <w:bCs/>
                <w:sz w:val="24"/>
                <w:szCs w:val="24"/>
                <w:lang w:val="uk-UA" w:eastAsia="ru-RU"/>
              </w:rPr>
              <w:t xml:space="preserve"> </w:t>
            </w:r>
            <w:r w:rsidRPr="003F1B91">
              <w:rPr>
                <w:rFonts w:ascii="Times New Roman" w:hAnsi="Times New Roman" w:cs="Times New Roman"/>
                <w:sz w:val="24"/>
                <w:szCs w:val="24"/>
                <w:lang w:val="uk-UA" w:eastAsia="ru-RU"/>
              </w:rPr>
              <w:t xml:space="preserve">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енергії з теплопостачальною організацією (або </w:t>
            </w:r>
            <w:r w:rsidRPr="003F1B91">
              <w:rPr>
                <w:rFonts w:ascii="Times New Roman" w:eastAsia="Times New Roman" w:hAnsi="Times New Roman" w:cs="Times New Roman"/>
                <w:sz w:val="24"/>
                <w:lang w:val="uk-UA"/>
              </w:rPr>
              <w:t>узгоджених</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обома</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сторонами</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намірів</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щодо</w:t>
            </w:r>
            <w:r w:rsidRPr="003F1B91">
              <w:rPr>
                <w:rFonts w:ascii="Times New Roman" w:eastAsia="Times New Roman" w:hAnsi="Times New Roman" w:cs="Times New Roman"/>
                <w:spacing w:val="-57"/>
                <w:sz w:val="24"/>
                <w:lang w:val="uk-UA"/>
              </w:rPr>
              <w:t xml:space="preserve"> </w:t>
            </w:r>
            <w:r w:rsidRPr="003F1B91">
              <w:rPr>
                <w:rFonts w:ascii="Times New Roman" w:eastAsia="Times New Roman" w:hAnsi="Times New Roman" w:cs="Times New Roman"/>
                <w:sz w:val="24"/>
                <w:lang w:val="uk-UA"/>
              </w:rPr>
              <w:t>купівлі-продажу),</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тарифи</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на</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z w:val="24"/>
                <w:lang w:val="uk-UA"/>
              </w:rPr>
              <w:t>виробництво</w:t>
            </w:r>
            <w:r w:rsidRPr="003F1B91">
              <w:rPr>
                <w:rFonts w:ascii="Times New Roman" w:eastAsia="Times New Roman" w:hAnsi="Times New Roman" w:cs="Times New Roman"/>
                <w:spacing w:val="1"/>
                <w:sz w:val="24"/>
                <w:lang w:val="uk-UA"/>
              </w:rPr>
              <w:t xml:space="preserve"> </w:t>
            </w:r>
            <w:r w:rsidRPr="003F1B91">
              <w:rPr>
                <w:rFonts w:ascii="Times New Roman" w:eastAsia="Times New Roman" w:hAnsi="Times New Roman" w:cs="Times New Roman"/>
                <w:spacing w:val="-1"/>
                <w:sz w:val="24"/>
                <w:lang w:val="uk-UA"/>
              </w:rPr>
              <w:t>теплової</w:t>
            </w:r>
            <w:r w:rsidRPr="003F1B91">
              <w:rPr>
                <w:rFonts w:ascii="Times New Roman" w:eastAsia="Times New Roman" w:hAnsi="Times New Roman" w:cs="Times New Roman"/>
                <w:spacing w:val="-15"/>
                <w:sz w:val="24"/>
                <w:lang w:val="uk-UA"/>
              </w:rPr>
              <w:t xml:space="preserve"> </w:t>
            </w:r>
            <w:r w:rsidRPr="003F1B91">
              <w:rPr>
                <w:rFonts w:ascii="Times New Roman" w:eastAsia="Times New Roman" w:hAnsi="Times New Roman" w:cs="Times New Roman"/>
                <w:spacing w:val="-1"/>
                <w:sz w:val="24"/>
                <w:lang w:val="uk-UA"/>
              </w:rPr>
              <w:t>енергії</w:t>
            </w:r>
            <w:r w:rsidRPr="003F1B91">
              <w:rPr>
                <w:rFonts w:ascii="Times New Roman" w:eastAsia="Times New Roman" w:hAnsi="Times New Roman" w:cs="Times New Roman"/>
                <w:spacing w:val="-14"/>
                <w:sz w:val="24"/>
                <w:lang w:val="uk-UA"/>
              </w:rPr>
              <w:t xml:space="preserve"> </w:t>
            </w:r>
            <w:r w:rsidRPr="003F1B91">
              <w:rPr>
                <w:rFonts w:ascii="Times New Roman" w:eastAsia="Times New Roman" w:hAnsi="Times New Roman" w:cs="Times New Roman"/>
                <w:sz w:val="24"/>
                <w:lang w:val="uk-UA"/>
              </w:rPr>
              <w:t>розраховуються</w:t>
            </w:r>
            <w:r w:rsidRPr="003F1B91">
              <w:rPr>
                <w:rFonts w:ascii="Times New Roman" w:eastAsia="Times New Roman" w:hAnsi="Times New Roman" w:cs="Times New Roman"/>
                <w:spacing w:val="-17"/>
                <w:sz w:val="24"/>
                <w:lang w:val="uk-UA"/>
              </w:rPr>
              <w:t xml:space="preserve"> </w:t>
            </w:r>
            <w:r w:rsidRPr="003F1B91">
              <w:rPr>
                <w:rFonts w:ascii="Times New Roman" w:eastAsia="Times New Roman" w:hAnsi="Times New Roman" w:cs="Times New Roman"/>
                <w:sz w:val="24"/>
                <w:lang w:val="uk-UA"/>
              </w:rPr>
              <w:t>на</w:t>
            </w:r>
            <w:r w:rsidRPr="003F1B91">
              <w:rPr>
                <w:rFonts w:ascii="Times New Roman" w:eastAsia="Times New Roman" w:hAnsi="Times New Roman" w:cs="Times New Roman"/>
                <w:spacing w:val="-12"/>
                <w:sz w:val="24"/>
                <w:lang w:val="uk-UA"/>
              </w:rPr>
              <w:t xml:space="preserve"> </w:t>
            </w:r>
            <w:r w:rsidRPr="003F1B91">
              <w:rPr>
                <w:rFonts w:ascii="Times New Roman" w:eastAsia="Times New Roman" w:hAnsi="Times New Roman" w:cs="Times New Roman"/>
                <w:sz w:val="24"/>
                <w:lang w:val="uk-UA"/>
              </w:rPr>
              <w:t>рівні</w:t>
            </w:r>
            <w:r w:rsidRPr="003F1B91">
              <w:rPr>
                <w:rFonts w:ascii="Times New Roman" w:eastAsia="Times New Roman" w:hAnsi="Times New Roman" w:cs="Times New Roman"/>
                <w:spacing w:val="-17"/>
                <w:sz w:val="24"/>
                <w:lang w:val="uk-UA"/>
              </w:rPr>
              <w:t xml:space="preserve"> </w:t>
            </w:r>
            <w:r w:rsidRPr="003F1B91">
              <w:rPr>
                <w:rFonts w:ascii="Times New Roman" w:eastAsia="Times New Roman" w:hAnsi="Times New Roman" w:cs="Times New Roman"/>
                <w:sz w:val="24"/>
                <w:lang w:val="uk-UA"/>
              </w:rPr>
              <w:t>90%</w:t>
            </w:r>
            <w:r w:rsidRPr="003F1B91">
              <w:rPr>
                <w:rFonts w:ascii="Times New Roman" w:eastAsia="Times New Roman" w:hAnsi="Times New Roman" w:cs="Times New Roman"/>
                <w:spacing w:val="-14"/>
                <w:sz w:val="24"/>
                <w:lang w:val="uk-UA"/>
              </w:rPr>
              <w:t xml:space="preserve"> </w:t>
            </w:r>
            <w:r w:rsidRPr="003F1B91">
              <w:rPr>
                <w:rFonts w:ascii="Times New Roman" w:eastAsia="Times New Roman" w:hAnsi="Times New Roman" w:cs="Times New Roman"/>
                <w:sz w:val="24"/>
                <w:lang w:val="uk-UA"/>
              </w:rPr>
              <w:t>від</w:t>
            </w:r>
            <w:r w:rsidRPr="003F1B91">
              <w:rPr>
                <w:rFonts w:ascii="Times New Roman" w:eastAsia="Times New Roman" w:hAnsi="Times New Roman" w:cs="Times New Roman"/>
                <w:spacing w:val="-58"/>
                <w:sz w:val="24"/>
                <w:lang w:val="uk-UA"/>
              </w:rPr>
              <w:t xml:space="preserve"> </w:t>
            </w:r>
            <w:r w:rsidRPr="003F1B91">
              <w:rPr>
                <w:rFonts w:ascii="Times New Roman" w:eastAsia="Times New Roman" w:hAnsi="Times New Roman" w:cs="Times New Roman"/>
                <w:b/>
                <w:bCs/>
                <w:sz w:val="24"/>
                <w:lang w:val="uk-UA"/>
              </w:rPr>
              <w:t>прямих матеріальних витрат у діючих тарифах</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ТКЕ, передбачених абзацом другим підпункту 1</w:t>
            </w:r>
            <w:r w:rsidRPr="003F1B91">
              <w:rPr>
                <w:rFonts w:ascii="Times New Roman" w:eastAsia="Times New Roman" w:hAnsi="Times New Roman" w:cs="Times New Roman"/>
                <w:b/>
                <w:bCs/>
                <w:spacing w:val="-57"/>
                <w:sz w:val="24"/>
                <w:lang w:val="uk-UA"/>
              </w:rPr>
              <w:t xml:space="preserve"> </w:t>
            </w:r>
            <w:r w:rsidRPr="003F1B91">
              <w:rPr>
                <w:rFonts w:ascii="Times New Roman" w:eastAsia="Times New Roman" w:hAnsi="Times New Roman" w:cs="Times New Roman"/>
                <w:b/>
                <w:bCs/>
                <w:sz w:val="24"/>
                <w:lang w:val="uk-UA"/>
              </w:rPr>
              <w:t>пункту</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21</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Порядку</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формування</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тарифів</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на</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теплову</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енергію,</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її</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виробництво,</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транспортування</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та</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постачання,</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послуги</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з</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постачання</w:t>
            </w:r>
            <w:r w:rsidRPr="003F1B91">
              <w:rPr>
                <w:rFonts w:ascii="Times New Roman" w:eastAsia="Times New Roman" w:hAnsi="Times New Roman" w:cs="Times New Roman"/>
                <w:b/>
                <w:bCs/>
                <w:spacing w:val="-9"/>
                <w:sz w:val="24"/>
                <w:lang w:val="uk-UA"/>
              </w:rPr>
              <w:t xml:space="preserve"> </w:t>
            </w:r>
            <w:r w:rsidRPr="003F1B91">
              <w:rPr>
                <w:rFonts w:ascii="Times New Roman" w:eastAsia="Times New Roman" w:hAnsi="Times New Roman" w:cs="Times New Roman"/>
                <w:b/>
                <w:bCs/>
                <w:sz w:val="24"/>
                <w:lang w:val="uk-UA"/>
              </w:rPr>
              <w:t>теплової</w:t>
            </w:r>
            <w:r w:rsidRPr="003F1B91">
              <w:rPr>
                <w:rFonts w:ascii="Times New Roman" w:eastAsia="Times New Roman" w:hAnsi="Times New Roman" w:cs="Times New Roman"/>
                <w:b/>
                <w:bCs/>
                <w:spacing w:val="-11"/>
                <w:sz w:val="24"/>
                <w:lang w:val="uk-UA"/>
              </w:rPr>
              <w:t xml:space="preserve"> </w:t>
            </w:r>
            <w:r w:rsidRPr="003F1B91">
              <w:rPr>
                <w:rFonts w:ascii="Times New Roman" w:eastAsia="Times New Roman" w:hAnsi="Times New Roman" w:cs="Times New Roman"/>
                <w:b/>
                <w:bCs/>
                <w:sz w:val="24"/>
                <w:lang w:val="uk-UA"/>
              </w:rPr>
              <w:t>енергії</w:t>
            </w:r>
            <w:r w:rsidRPr="003F1B91">
              <w:rPr>
                <w:rFonts w:ascii="Times New Roman" w:eastAsia="Times New Roman" w:hAnsi="Times New Roman" w:cs="Times New Roman"/>
                <w:b/>
                <w:bCs/>
                <w:spacing w:val="-10"/>
                <w:sz w:val="24"/>
                <w:lang w:val="uk-UA"/>
              </w:rPr>
              <w:t xml:space="preserve"> </w:t>
            </w:r>
            <w:r w:rsidRPr="003F1B91">
              <w:rPr>
                <w:rFonts w:ascii="Times New Roman" w:eastAsia="Times New Roman" w:hAnsi="Times New Roman" w:cs="Times New Roman"/>
                <w:b/>
                <w:bCs/>
                <w:sz w:val="24"/>
                <w:lang w:val="uk-UA"/>
              </w:rPr>
              <w:t>і</w:t>
            </w:r>
            <w:r w:rsidRPr="003F1B91">
              <w:rPr>
                <w:rFonts w:ascii="Times New Roman" w:eastAsia="Times New Roman" w:hAnsi="Times New Roman" w:cs="Times New Roman"/>
                <w:b/>
                <w:bCs/>
                <w:spacing w:val="-9"/>
                <w:sz w:val="24"/>
                <w:lang w:val="uk-UA"/>
              </w:rPr>
              <w:t xml:space="preserve"> </w:t>
            </w:r>
            <w:r w:rsidRPr="003F1B91">
              <w:rPr>
                <w:rFonts w:ascii="Times New Roman" w:eastAsia="Times New Roman" w:hAnsi="Times New Roman" w:cs="Times New Roman"/>
                <w:b/>
                <w:bCs/>
                <w:sz w:val="24"/>
                <w:lang w:val="uk-UA"/>
              </w:rPr>
              <w:t>постачання</w:t>
            </w:r>
            <w:r w:rsidRPr="003F1B91">
              <w:rPr>
                <w:rFonts w:ascii="Times New Roman" w:eastAsia="Times New Roman" w:hAnsi="Times New Roman" w:cs="Times New Roman"/>
                <w:b/>
                <w:bCs/>
                <w:spacing w:val="-10"/>
                <w:sz w:val="24"/>
                <w:lang w:val="uk-UA"/>
              </w:rPr>
              <w:t xml:space="preserve"> </w:t>
            </w:r>
            <w:r w:rsidRPr="003F1B91">
              <w:rPr>
                <w:rFonts w:ascii="Times New Roman" w:eastAsia="Times New Roman" w:hAnsi="Times New Roman" w:cs="Times New Roman"/>
                <w:b/>
                <w:bCs/>
                <w:sz w:val="24"/>
                <w:lang w:val="uk-UA"/>
              </w:rPr>
              <w:t>гарячої</w:t>
            </w:r>
            <w:r w:rsidRPr="003F1B91">
              <w:rPr>
                <w:rFonts w:ascii="Times New Roman" w:eastAsia="Times New Roman" w:hAnsi="Times New Roman" w:cs="Times New Roman"/>
                <w:b/>
                <w:bCs/>
                <w:spacing w:val="-58"/>
                <w:sz w:val="24"/>
                <w:lang w:val="uk-UA"/>
              </w:rPr>
              <w:t xml:space="preserve"> </w:t>
            </w:r>
            <w:r w:rsidRPr="003F1B91">
              <w:rPr>
                <w:rFonts w:ascii="Times New Roman" w:eastAsia="Times New Roman" w:hAnsi="Times New Roman" w:cs="Times New Roman"/>
                <w:b/>
                <w:bCs/>
                <w:sz w:val="24"/>
                <w:lang w:val="uk-UA"/>
              </w:rPr>
              <w:t>води,</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затвердженого</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постановою</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Кабінету</w:t>
            </w:r>
            <w:r w:rsidRPr="003F1B91">
              <w:rPr>
                <w:rFonts w:ascii="Times New Roman" w:eastAsia="Times New Roman" w:hAnsi="Times New Roman" w:cs="Times New Roman"/>
                <w:b/>
                <w:bCs/>
                <w:spacing w:val="-57"/>
                <w:sz w:val="24"/>
                <w:lang w:val="uk-UA"/>
              </w:rPr>
              <w:t xml:space="preserve"> </w:t>
            </w:r>
            <w:r w:rsidRPr="003F1B91">
              <w:rPr>
                <w:rFonts w:ascii="Times New Roman" w:eastAsia="Times New Roman" w:hAnsi="Times New Roman" w:cs="Times New Roman"/>
                <w:b/>
                <w:bCs/>
                <w:sz w:val="24"/>
                <w:lang w:val="uk-UA"/>
              </w:rPr>
              <w:t>Міністрів №869</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від 1 червня</w:t>
            </w:r>
            <w:r w:rsidRPr="003F1B91">
              <w:rPr>
                <w:rFonts w:ascii="Times New Roman" w:eastAsia="Times New Roman" w:hAnsi="Times New Roman" w:cs="Times New Roman"/>
                <w:b/>
                <w:bCs/>
                <w:spacing w:val="1"/>
                <w:sz w:val="24"/>
                <w:lang w:val="uk-UA"/>
              </w:rPr>
              <w:t xml:space="preserve"> </w:t>
            </w:r>
            <w:r w:rsidRPr="003F1B91">
              <w:rPr>
                <w:rFonts w:ascii="Times New Roman" w:eastAsia="Times New Roman" w:hAnsi="Times New Roman" w:cs="Times New Roman"/>
                <w:b/>
                <w:bCs/>
                <w:sz w:val="24"/>
                <w:lang w:val="uk-UA"/>
              </w:rPr>
              <w:t>2011 року.</w:t>
            </w:r>
          </w:p>
          <w:p w14:paraId="44C33EB1" w14:textId="77777777" w:rsidR="000B4777" w:rsidRPr="003F1B91" w:rsidRDefault="000B4777" w:rsidP="000B4777">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708FFF00" w14:textId="74AACC86" w:rsidR="000B4777" w:rsidRPr="003F1B91" w:rsidRDefault="000B4777" w:rsidP="0063158A">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У випадку встановлення тарифу на виробництво теплової енергії на КГУ на рівні 90% від діючих (що застосовуються) тарифів на виробництво теплової енергії, встановлених для теплопостачальної організації для </w:t>
            </w:r>
            <w:r w:rsidR="00553C43" w:rsidRPr="003F1B91">
              <w:rPr>
                <w:rFonts w:ascii="Times New Roman" w:hAnsi="Times New Roman" w:cs="Times New Roman"/>
                <w:sz w:val="24"/>
                <w:szCs w:val="24"/>
                <w:lang w:val="uk-UA" w:eastAsia="ru-RU"/>
              </w:rPr>
              <w:br/>
            </w:r>
            <w:r w:rsidRPr="003F1B91">
              <w:rPr>
                <w:rFonts w:ascii="Times New Roman" w:hAnsi="Times New Roman" w:cs="Times New Roman"/>
                <w:sz w:val="24"/>
                <w:szCs w:val="24"/>
                <w:lang w:val="uk-UA" w:eastAsia="ru-RU"/>
              </w:rPr>
              <w:t>МКП</w:t>
            </w:r>
            <w:r w:rsidR="00553C43"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w:t>
            </w:r>
            <w:proofErr w:type="spellStart"/>
            <w:r w:rsidRPr="003F1B91">
              <w:rPr>
                <w:rFonts w:ascii="Times New Roman" w:hAnsi="Times New Roman" w:cs="Times New Roman"/>
                <w:sz w:val="24"/>
                <w:szCs w:val="24"/>
                <w:lang w:val="uk-UA" w:eastAsia="ru-RU"/>
              </w:rPr>
              <w:t>Чернівцітеплокомуненерго</w:t>
            </w:r>
            <w:proofErr w:type="spellEnd"/>
            <w:r w:rsidRPr="003F1B91">
              <w:rPr>
                <w:rFonts w:ascii="Times New Roman" w:hAnsi="Times New Roman" w:cs="Times New Roman"/>
                <w:sz w:val="24"/>
                <w:szCs w:val="24"/>
                <w:lang w:val="uk-UA" w:eastAsia="ru-RU"/>
              </w:rPr>
              <w:t>» виникне збільшення загальних витрат тарифу на виробництво теплової енергії для категорії споживачів «Населення» в сумі 1082,99 тис.</w:t>
            </w:r>
            <w:r w:rsidR="00553C43"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грн., що в свою чергу призведе до зростання тарифу на 0,3%.</w:t>
            </w:r>
          </w:p>
          <w:p w14:paraId="255A7CBE" w14:textId="31DF0610" w:rsidR="000B4777" w:rsidRPr="003F1B91" w:rsidRDefault="000B4777" w:rsidP="0063158A">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У випадку розрахунку тарифу у відповідності до запропонованих підприємством змін, відбудиться зниження загальних витрат тарифу на</w:t>
            </w:r>
            <w:r w:rsidRPr="003F1B91">
              <w:rPr>
                <w:rFonts w:ascii="Times New Roman" w:hAnsi="Times New Roman" w:cs="Times New Roman"/>
                <w:b/>
                <w:bCs/>
                <w:sz w:val="24"/>
                <w:szCs w:val="24"/>
                <w:lang w:val="uk-UA" w:eastAsia="ru-RU"/>
              </w:rPr>
              <w:t xml:space="preserve"> </w:t>
            </w:r>
            <w:r w:rsidRPr="003F1B91">
              <w:rPr>
                <w:rFonts w:ascii="Times New Roman" w:hAnsi="Times New Roman" w:cs="Times New Roman"/>
                <w:sz w:val="24"/>
                <w:szCs w:val="24"/>
                <w:lang w:val="uk-UA" w:eastAsia="ru-RU"/>
              </w:rPr>
              <w:t xml:space="preserve">виробництво теплової енергії для категорії споживачів </w:t>
            </w:r>
          </w:p>
          <w:p w14:paraId="3F93A3C1" w14:textId="4A843459" w:rsidR="000B4777" w:rsidRPr="003F1B91" w:rsidRDefault="000B4777" w:rsidP="0063158A">
            <w:pP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sz w:val="24"/>
                <w:szCs w:val="24"/>
                <w:lang w:val="uk-UA" w:eastAsia="ru-RU"/>
              </w:rPr>
              <w:lastRenderedPageBreak/>
              <w:t>«Населення» в сумі 3712,88 тис.</w:t>
            </w:r>
            <w:r w:rsidR="00553C43"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грн., що в свою чергу призведе до зниження тарифу на 1,1%.</w:t>
            </w:r>
          </w:p>
        </w:tc>
        <w:tc>
          <w:tcPr>
            <w:tcW w:w="4830" w:type="dxa"/>
            <w:shd w:val="clear" w:color="auto" w:fill="auto"/>
            <w:tcMar>
              <w:top w:w="100" w:type="dxa"/>
              <w:left w:w="100" w:type="dxa"/>
              <w:bottom w:w="100" w:type="dxa"/>
              <w:right w:w="100" w:type="dxa"/>
            </w:tcMar>
          </w:tcPr>
          <w:p w14:paraId="2642B23A" w14:textId="77777777" w:rsidR="003F1B91" w:rsidRPr="003F1B91" w:rsidRDefault="003F1B91" w:rsidP="0050172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eastAsia="Times New Roman" w:hAnsi="Times New Roman" w:cs="Times New Roman"/>
                <w:b/>
                <w:bCs/>
                <w:sz w:val="24"/>
                <w:szCs w:val="24"/>
                <w:lang w:val="uk-UA" w:eastAsia="uk-UA"/>
              </w:rPr>
              <w:lastRenderedPageBreak/>
              <w:t xml:space="preserve">Враховано частково </w:t>
            </w:r>
          </w:p>
          <w:p w14:paraId="6ED566B0" w14:textId="07F18E36" w:rsidR="005E1AED" w:rsidRPr="003F1B91" w:rsidRDefault="005A546C" w:rsidP="00501722">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501722">
              <w:rPr>
                <w:rFonts w:ascii="Times New Roman" w:eastAsia="Times New Roman" w:hAnsi="Times New Roman" w:cs="Times New Roman"/>
                <w:sz w:val="24"/>
                <w:szCs w:val="24"/>
                <w:highlight w:val="lightGray"/>
                <w:lang w:val="uk-UA" w:eastAsia="uk-UA"/>
              </w:rPr>
              <w:t xml:space="preserve">5.2. Для ліцензіатів, які здійснюють виробництво теплової енергії на когенераційних установках </w:t>
            </w:r>
            <w:r w:rsidRPr="00501722">
              <w:rPr>
                <w:rFonts w:ascii="Times New Roman" w:eastAsia="Times New Roman" w:hAnsi="Times New Roman" w:cs="Times New Roman"/>
                <w:b/>
                <w:bCs/>
                <w:sz w:val="24"/>
                <w:szCs w:val="24"/>
                <w:highlight w:val="lightGray"/>
                <w:lang w:val="uk-UA" w:eastAsia="uk-UA"/>
              </w:rPr>
              <w:t>з тепловою</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501722">
              <w:rPr>
                <w:rFonts w:ascii="Times New Roman" w:eastAsia="Times New Roman" w:hAnsi="Times New Roman" w:cs="Times New Roman"/>
                <w:b/>
                <w:bCs/>
                <w:sz w:val="24"/>
                <w:szCs w:val="24"/>
                <w:highlight w:val="lightGray"/>
                <w:lang w:val="uk-UA" w:eastAsia="uk-UA"/>
              </w:rPr>
              <w:t>Гкал</w:t>
            </w:r>
            <w:proofErr w:type="spellEnd"/>
            <w:r w:rsidRPr="00501722">
              <w:rPr>
                <w:rFonts w:ascii="Times New Roman" w:eastAsia="Times New Roman" w:hAnsi="Times New Roman" w:cs="Times New Roman"/>
                <w:b/>
                <w:bCs/>
                <w:sz w:val="24"/>
                <w:szCs w:val="24"/>
                <w:highlight w:val="lightGray"/>
                <w:lang w:val="uk-UA" w:eastAsia="uk-UA"/>
              </w:rPr>
              <w:t>/год</w:t>
            </w:r>
            <w:r w:rsidRPr="00501722">
              <w:rPr>
                <w:rFonts w:ascii="Times New Roman" w:eastAsia="Times New Roman" w:hAnsi="Times New Roman" w:cs="Times New Roman"/>
                <w:sz w:val="24"/>
                <w:szCs w:val="24"/>
                <w:highlight w:val="lightGray"/>
                <w:lang w:val="uk-UA" w:eastAsia="uk-UA"/>
              </w:rPr>
              <w:t xml:space="preserve"> та яким не встановлено тарифи на виробництво теплової енергії 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w:t>
            </w:r>
            <w:r w:rsidRPr="003F1B91">
              <w:rPr>
                <w:rFonts w:ascii="Times New Roman" w:eastAsia="Times New Roman" w:hAnsi="Times New Roman" w:cs="Times New Roman"/>
                <w:sz w:val="24"/>
                <w:szCs w:val="24"/>
                <w:lang w:val="uk-UA" w:eastAsia="uk-UA"/>
              </w:rPr>
              <w:t xml:space="preserve"> </w:t>
            </w:r>
            <w:r w:rsidRPr="00501722">
              <w:rPr>
                <w:rFonts w:ascii="Times New Roman" w:eastAsia="Times New Roman" w:hAnsi="Times New Roman" w:cs="Times New Roman"/>
                <w:sz w:val="24"/>
                <w:szCs w:val="24"/>
                <w:highlight w:val="lightGray"/>
                <w:lang w:val="uk-UA" w:eastAsia="uk-UA"/>
              </w:rPr>
              <w:lastRenderedPageBreak/>
              <w:t xml:space="preserve">купівлі-продажу теплової енергії з 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w:t>
            </w:r>
            <w:r w:rsidRPr="00501722">
              <w:rPr>
                <w:rFonts w:ascii="Times New Roman" w:eastAsia="Times New Roman" w:hAnsi="Times New Roman" w:cs="Times New Roman"/>
                <w:b/>
                <w:bCs/>
                <w:sz w:val="24"/>
                <w:szCs w:val="24"/>
                <w:highlight w:val="lightGray"/>
                <w:lang w:val="uk-UA" w:eastAsia="uk-UA"/>
              </w:rPr>
              <w:t>витрат на придбання палива</w:t>
            </w:r>
            <w:r w:rsidRPr="00501722">
              <w:rPr>
                <w:rFonts w:ascii="Times New Roman" w:eastAsia="Times New Roman" w:hAnsi="Times New Roman" w:cs="Times New Roman"/>
                <w:b/>
                <w:bCs/>
                <w:sz w:val="24"/>
                <w:szCs w:val="24"/>
                <w:highlight w:val="lightGray"/>
                <w:lang w:val="uk-UA" w:eastAsia="uk-UA"/>
              </w:rPr>
              <w:br/>
              <w:t>(з урахуванням витрат на транспортування) і електроенергії, покупну теплову енергію, а також витрати що включаються до повної планованої</w:t>
            </w:r>
            <w:r w:rsidRPr="00501722">
              <w:rPr>
                <w:rFonts w:ascii="Times New Roman" w:hAnsi="Times New Roman" w:cs="Times New Roman"/>
                <w:b/>
                <w:bCs/>
                <w:sz w:val="24"/>
                <w:szCs w:val="24"/>
                <w:highlight w:val="lightGray"/>
                <w:shd w:val="clear" w:color="auto" w:fill="EEECE1" w:themeFill="background2"/>
                <w:lang w:val="uk-UA" w:eastAsia="ru-RU"/>
              </w:rPr>
              <w:t xml:space="preserve"> </w:t>
            </w:r>
            <w:r w:rsidRPr="00501722">
              <w:rPr>
                <w:rFonts w:ascii="Times New Roman" w:hAnsi="Times New Roman" w:cs="Times New Roman"/>
                <w:b/>
                <w:bCs/>
                <w:sz w:val="24"/>
                <w:szCs w:val="24"/>
                <w:highlight w:val="lightGray"/>
                <w:lang w:val="uk-UA" w:eastAsia="ru-RU"/>
              </w:rPr>
              <w:t xml:space="preserve">собівартості виробництва теплової енергії власними теплоелектроцентралями, теплоелектростанціями, атомними електростанціями, </w:t>
            </w:r>
            <w:proofErr w:type="spellStart"/>
            <w:r w:rsidRPr="00501722">
              <w:rPr>
                <w:rFonts w:ascii="Times New Roman" w:hAnsi="Times New Roman" w:cs="Times New Roman"/>
                <w:b/>
                <w:bCs/>
                <w:sz w:val="24"/>
                <w:szCs w:val="24"/>
                <w:highlight w:val="lightGray"/>
                <w:lang w:val="uk-UA" w:eastAsia="ru-RU"/>
              </w:rPr>
              <w:t>когенераційними</w:t>
            </w:r>
            <w:proofErr w:type="spellEnd"/>
            <w:r w:rsidRPr="00501722">
              <w:rPr>
                <w:rFonts w:ascii="Times New Roman" w:hAnsi="Times New Roman" w:cs="Times New Roman"/>
                <w:b/>
                <w:bCs/>
                <w:sz w:val="24"/>
                <w:szCs w:val="24"/>
                <w:highlight w:val="lightGray"/>
                <w:lang w:val="uk-UA" w:eastAsia="ru-RU"/>
              </w:rPr>
              <w:t xml:space="preserve"> установками для виробництва 1 </w:t>
            </w:r>
            <w:proofErr w:type="spellStart"/>
            <w:r w:rsidRPr="00501722">
              <w:rPr>
                <w:rFonts w:ascii="Times New Roman" w:hAnsi="Times New Roman" w:cs="Times New Roman"/>
                <w:b/>
                <w:bCs/>
                <w:sz w:val="24"/>
                <w:szCs w:val="24"/>
                <w:highlight w:val="lightGray"/>
                <w:lang w:val="uk-UA" w:eastAsia="ru-RU"/>
              </w:rPr>
              <w:t>Гкал</w:t>
            </w:r>
            <w:proofErr w:type="spellEnd"/>
            <w:r w:rsidRPr="00501722">
              <w:rPr>
                <w:rFonts w:ascii="Times New Roman" w:hAnsi="Times New Roman" w:cs="Times New Roman"/>
                <w:b/>
                <w:bCs/>
                <w:sz w:val="24"/>
                <w:szCs w:val="24"/>
                <w:highlight w:val="lightGray"/>
                <w:lang w:val="uk-UA" w:eastAsia="ru-RU"/>
              </w:rPr>
              <w:t xml:space="preserve"> теплової енергії, що враховані</w:t>
            </w:r>
            <w:r w:rsidRPr="00501722">
              <w:rPr>
                <w:rFonts w:ascii="Times New Roman" w:eastAsia="Times New Roman" w:hAnsi="Times New Roman" w:cs="Times New Roman"/>
                <w:sz w:val="24"/>
                <w:szCs w:val="24"/>
                <w:highlight w:val="lightGray"/>
                <w:lang w:val="uk-UA" w:eastAsia="uk-UA"/>
              </w:rPr>
              <w:t xml:space="preserve"> в діючих (що застосовуються) тарифах на виробництво теплової енергії, </w:t>
            </w:r>
            <w:r w:rsidRPr="00501722">
              <w:rPr>
                <w:rFonts w:ascii="Times New Roman" w:eastAsia="Times New Roman" w:hAnsi="Times New Roman" w:cs="Times New Roman"/>
                <w:b/>
                <w:bCs/>
                <w:sz w:val="24"/>
                <w:szCs w:val="24"/>
                <w:highlight w:val="lightGray"/>
                <w:lang w:val="uk-UA" w:eastAsia="uk-UA"/>
              </w:rPr>
              <w:t xml:space="preserve">або на рівні умовно-змінної частини </w:t>
            </w:r>
            <w:proofErr w:type="spellStart"/>
            <w:r w:rsidRPr="00501722">
              <w:rPr>
                <w:rFonts w:ascii="Times New Roman" w:eastAsia="Times New Roman" w:hAnsi="Times New Roman" w:cs="Times New Roman"/>
                <w:b/>
                <w:bCs/>
                <w:sz w:val="24"/>
                <w:szCs w:val="24"/>
                <w:highlight w:val="lightGray"/>
                <w:lang w:val="uk-UA" w:eastAsia="uk-UA"/>
              </w:rPr>
              <w:t>двоставкового</w:t>
            </w:r>
            <w:proofErr w:type="spellEnd"/>
            <w:r w:rsidRPr="00501722">
              <w:rPr>
                <w:rFonts w:ascii="Times New Roman" w:eastAsia="Times New Roman" w:hAnsi="Times New Roman" w:cs="Times New Roman"/>
                <w:b/>
                <w:bCs/>
                <w:sz w:val="24"/>
                <w:szCs w:val="24"/>
                <w:highlight w:val="lightGray"/>
                <w:lang w:val="uk-UA" w:eastAsia="uk-UA"/>
              </w:rPr>
              <w:t xml:space="preserve"> діючого (що застосовується) тарифу на теплову енергію,</w:t>
            </w:r>
            <w:r w:rsidRPr="00501722">
              <w:rPr>
                <w:rFonts w:ascii="Times New Roman" w:eastAsia="Times New Roman" w:hAnsi="Times New Roman" w:cs="Times New Roman"/>
                <w:sz w:val="24"/>
                <w:szCs w:val="24"/>
                <w:highlight w:val="lightGray"/>
                <w:lang w:val="uk-UA" w:eastAsia="uk-UA"/>
              </w:rPr>
              <w:t xml:space="preserve"> встановлених для теплопостачальної організації для потреб відповідної категорії споживачів. </w:t>
            </w:r>
            <w:r w:rsidRPr="00501722">
              <w:rPr>
                <w:rFonts w:ascii="Times New Roman" w:eastAsia="Times New Roman" w:hAnsi="Times New Roman" w:cs="Times New Roman"/>
                <w:b/>
                <w:bCs/>
                <w:sz w:val="24"/>
                <w:szCs w:val="24"/>
                <w:highlight w:val="lightGray"/>
                <w:lang w:val="uk-UA" w:eastAsia="uk-UA"/>
              </w:rPr>
              <w:t>У разі відсутності структури у встановлених  відповідним рішенням органу місцевого самоврядування діючих (що застосовуються) тарифів, ліцензіат використовує у розрахунках структуру тарифу на виробництво теплової енергії для відповідної категорії споживачів, яка встановлена попередніми рішеннями уповноваженого органу, та величина</w:t>
            </w:r>
            <w:r w:rsidRPr="003F1B91">
              <w:rPr>
                <w:rFonts w:ascii="Times New Roman" w:eastAsia="Times New Roman" w:hAnsi="Times New Roman" w:cs="Times New Roman"/>
                <w:b/>
                <w:bCs/>
                <w:sz w:val="24"/>
                <w:szCs w:val="24"/>
                <w:lang w:val="uk-UA" w:eastAsia="uk-UA"/>
              </w:rPr>
              <w:t xml:space="preserve"> </w:t>
            </w:r>
            <w:r w:rsidRPr="00501722">
              <w:rPr>
                <w:rFonts w:ascii="Times New Roman" w:eastAsia="Times New Roman" w:hAnsi="Times New Roman" w:cs="Times New Roman"/>
                <w:b/>
                <w:bCs/>
                <w:sz w:val="24"/>
                <w:szCs w:val="24"/>
                <w:highlight w:val="lightGray"/>
                <w:lang w:val="uk-UA" w:eastAsia="uk-UA"/>
              </w:rPr>
              <w:lastRenderedPageBreak/>
              <w:t>тарифу яких відповідає діючим (що застосовуються) тарифам.</w:t>
            </w:r>
          </w:p>
          <w:p w14:paraId="781A1F42"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F00BD1E"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6704630"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A4EA280"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ED5E0A5"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3BA21D3"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C27C278"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CB3833E"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2B96CC"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5BB6AD5"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68E3806"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06FAFF8"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8C1DD31"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22F6D9F"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A248DB9"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75DB806"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3B5FD2A"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E416881"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5B4452B"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652792"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965BF88"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0876AB"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0E6505C"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64DDDD7"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B9B9C06"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6EC924A"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6CC93D3"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2EF9769"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7BC39BB"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5639680"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BABB089"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66D33BB"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95209E1"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F5989A7"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301FB84"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36A48B4"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19E0955" w14:textId="77777777" w:rsidR="0018744E" w:rsidRPr="003F1B91" w:rsidRDefault="0018744E"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792CEBC" w14:textId="36698228" w:rsidR="005A546C" w:rsidRPr="003F1B91" w:rsidRDefault="005A546C" w:rsidP="005A546C">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 частково</w:t>
            </w:r>
            <w:r w:rsidRPr="003F1B91">
              <w:rPr>
                <w:rFonts w:ascii="Times New Roman" w:hAnsi="Times New Roman" w:cs="Times New Roman"/>
                <w:sz w:val="24"/>
                <w:szCs w:val="24"/>
                <w:lang w:val="uk-UA" w:eastAsia="ru-RU"/>
              </w:rPr>
              <w:t xml:space="preserve">, шляхом визначення розрахункового тарифу </w:t>
            </w:r>
            <w:r w:rsidR="00501722">
              <w:rPr>
                <w:rFonts w:ascii="Times New Roman" w:hAnsi="Times New Roman" w:cs="Times New Roman"/>
                <w:sz w:val="24"/>
                <w:szCs w:val="24"/>
                <w:lang w:val="uk-UA" w:eastAsia="ru-RU"/>
              </w:rPr>
              <w:t>на рівні</w:t>
            </w:r>
            <w:r w:rsidRPr="003F1B91">
              <w:rPr>
                <w:rFonts w:ascii="Times New Roman" w:hAnsi="Times New Roman" w:cs="Times New Roman"/>
                <w:sz w:val="24"/>
                <w:szCs w:val="24"/>
                <w:lang w:val="uk-UA" w:eastAsia="ru-RU"/>
              </w:rPr>
              <w:t xml:space="preserve"> </w:t>
            </w:r>
            <w:r w:rsidRPr="003F1B91">
              <w:rPr>
                <w:rFonts w:ascii="Times New Roman" w:hAnsi="Times New Roman" w:cs="Times New Roman"/>
                <w:b/>
                <w:bCs/>
                <w:sz w:val="24"/>
                <w:szCs w:val="24"/>
                <w:lang w:val="uk-UA" w:eastAsia="ru-RU"/>
              </w:rPr>
              <w:t>витрат на паливо, електроенергію, покупну та вартість виробництва на власних ТЕЦ, ТЕС, АЕС, К</w:t>
            </w:r>
            <w:r w:rsidR="00712EA0" w:rsidRPr="003F1B91">
              <w:rPr>
                <w:rFonts w:ascii="Times New Roman" w:hAnsi="Times New Roman" w:cs="Times New Roman"/>
                <w:b/>
                <w:bCs/>
                <w:sz w:val="24"/>
                <w:szCs w:val="24"/>
                <w:lang w:val="uk-UA" w:eastAsia="ru-RU"/>
              </w:rPr>
              <w:t>Г</w:t>
            </w:r>
            <w:r w:rsidRPr="003F1B91">
              <w:rPr>
                <w:rFonts w:ascii="Times New Roman" w:hAnsi="Times New Roman" w:cs="Times New Roman"/>
                <w:b/>
                <w:bCs/>
                <w:sz w:val="24"/>
                <w:szCs w:val="24"/>
                <w:lang w:val="uk-UA" w:eastAsia="ru-RU"/>
              </w:rPr>
              <w:t xml:space="preserve">У для 1 </w:t>
            </w:r>
            <w:proofErr w:type="spellStart"/>
            <w:r w:rsidRPr="003F1B91">
              <w:rPr>
                <w:rFonts w:ascii="Times New Roman" w:hAnsi="Times New Roman" w:cs="Times New Roman"/>
                <w:b/>
                <w:bCs/>
                <w:sz w:val="24"/>
                <w:szCs w:val="24"/>
                <w:lang w:val="uk-UA" w:eastAsia="ru-RU"/>
              </w:rPr>
              <w:t>Гкал</w:t>
            </w:r>
            <w:proofErr w:type="spellEnd"/>
            <w:r w:rsidRPr="003F1B91">
              <w:rPr>
                <w:rFonts w:ascii="Times New Roman" w:hAnsi="Times New Roman" w:cs="Times New Roman"/>
                <w:b/>
                <w:bCs/>
                <w:sz w:val="24"/>
                <w:szCs w:val="24"/>
                <w:lang w:val="uk-UA" w:eastAsia="ru-RU"/>
              </w:rPr>
              <w:t xml:space="preserve"> теплової енергії</w:t>
            </w:r>
            <w:r w:rsidRPr="003F1B91">
              <w:rPr>
                <w:rFonts w:ascii="Times New Roman" w:eastAsia="Times New Roman" w:hAnsi="Times New Roman" w:cs="Times New Roman"/>
                <w:sz w:val="24"/>
                <w:szCs w:val="24"/>
                <w:lang w:val="uk-UA" w:eastAsia="uk-UA"/>
              </w:rPr>
              <w:t xml:space="preserve">, </w:t>
            </w:r>
            <w:r w:rsidRPr="003F1B91">
              <w:rPr>
                <w:rFonts w:ascii="Times New Roman" w:eastAsia="Times New Roman" w:hAnsi="Times New Roman" w:cs="Times New Roman"/>
                <w:b/>
                <w:bCs/>
                <w:sz w:val="24"/>
                <w:szCs w:val="24"/>
                <w:lang w:val="uk-UA" w:eastAsia="uk-UA"/>
              </w:rPr>
              <w:t>що враховані</w:t>
            </w:r>
            <w:r w:rsidRPr="003F1B91">
              <w:rPr>
                <w:rFonts w:ascii="Times New Roman" w:eastAsia="Times New Roman" w:hAnsi="Times New Roman" w:cs="Times New Roman"/>
                <w:sz w:val="24"/>
                <w:szCs w:val="24"/>
                <w:lang w:val="uk-UA" w:eastAsia="uk-UA"/>
              </w:rPr>
              <w:t xml:space="preserve"> в діючих (що застосовуються) тарифах на виробництво теплової енергії, </w:t>
            </w:r>
            <w:r w:rsidRPr="003F1B91">
              <w:rPr>
                <w:rFonts w:ascii="Times New Roman" w:eastAsia="Times New Roman" w:hAnsi="Times New Roman" w:cs="Times New Roman"/>
                <w:b/>
                <w:bCs/>
                <w:sz w:val="24"/>
                <w:szCs w:val="24"/>
                <w:lang w:val="uk-UA" w:eastAsia="uk-UA"/>
              </w:rPr>
              <w:t xml:space="preserve">або на рівні умовно-змінної частини </w:t>
            </w:r>
            <w:proofErr w:type="spellStart"/>
            <w:r w:rsidRPr="003F1B91">
              <w:rPr>
                <w:rFonts w:ascii="Times New Roman" w:eastAsia="Times New Roman" w:hAnsi="Times New Roman" w:cs="Times New Roman"/>
                <w:b/>
                <w:bCs/>
                <w:sz w:val="24"/>
                <w:szCs w:val="24"/>
                <w:lang w:val="uk-UA" w:eastAsia="uk-UA"/>
              </w:rPr>
              <w:t>двоставкового</w:t>
            </w:r>
            <w:proofErr w:type="spellEnd"/>
            <w:r w:rsidRPr="003F1B91">
              <w:rPr>
                <w:rFonts w:ascii="Times New Roman" w:eastAsia="Times New Roman" w:hAnsi="Times New Roman" w:cs="Times New Roman"/>
                <w:b/>
                <w:bCs/>
                <w:sz w:val="24"/>
                <w:szCs w:val="24"/>
                <w:lang w:val="uk-UA" w:eastAsia="uk-UA"/>
              </w:rPr>
              <w:t xml:space="preserve"> діючого (що застосовується) тарифу на теплову енергію.</w:t>
            </w:r>
          </w:p>
          <w:p w14:paraId="7AC12BD6"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AE82F0C"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56CE955"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5B9483A"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DBCFB6A" w14:textId="06887C54" w:rsidR="009710A6" w:rsidRPr="003F1B91" w:rsidRDefault="00A4203E"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 xml:space="preserve">Враховано </w:t>
            </w:r>
          </w:p>
          <w:p w14:paraId="5A3F9CBB"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1DCCB6E" w14:textId="77777777" w:rsidR="009710A6" w:rsidRPr="003F1B91" w:rsidRDefault="009710A6"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123DAA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8527C4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A5E874B"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F735CC3"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C55000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672123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D8EA06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1BD464F"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C9934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C72FAF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44AD99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D21367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F3D78F"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F880C5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A8F32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A0EFB72"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B0D742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F5A6115" w14:textId="77777777" w:rsidR="00B204D6" w:rsidRPr="003F1B91" w:rsidRDefault="00B204D6" w:rsidP="003C23C3">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711F41F8" w14:textId="77777777" w:rsidR="00B204D6" w:rsidRPr="003F1B91" w:rsidRDefault="00B204D6" w:rsidP="003C23C3">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68C966FA" w14:textId="3984FCDC" w:rsidR="00583372" w:rsidRPr="003F1B91" w:rsidRDefault="00583372" w:rsidP="0058337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hAnsi="Times New Roman" w:cs="Times New Roman"/>
                <w:b/>
                <w:bCs/>
                <w:sz w:val="24"/>
                <w:szCs w:val="24"/>
                <w:lang w:val="uk-UA" w:eastAsia="ru-RU"/>
              </w:rPr>
              <w:t>Враховано частково</w:t>
            </w:r>
            <w:r w:rsidRPr="003F1B91">
              <w:rPr>
                <w:rFonts w:ascii="Times New Roman" w:hAnsi="Times New Roman" w:cs="Times New Roman"/>
                <w:sz w:val="24"/>
                <w:szCs w:val="24"/>
                <w:lang w:val="uk-UA" w:eastAsia="ru-RU"/>
              </w:rPr>
              <w:t>, шляхом визначення розрахункового тарифу</w:t>
            </w:r>
            <w:r w:rsidR="00501722">
              <w:rPr>
                <w:rFonts w:ascii="Times New Roman" w:hAnsi="Times New Roman" w:cs="Times New Roman"/>
                <w:sz w:val="24"/>
                <w:szCs w:val="24"/>
                <w:lang w:val="uk-UA" w:eastAsia="ru-RU"/>
              </w:rPr>
              <w:t xml:space="preserve"> на рівні </w:t>
            </w:r>
            <w:r w:rsidRPr="003F1B91">
              <w:rPr>
                <w:rFonts w:ascii="Times New Roman" w:hAnsi="Times New Roman" w:cs="Times New Roman"/>
                <w:sz w:val="24"/>
                <w:szCs w:val="24"/>
                <w:lang w:val="uk-UA" w:eastAsia="ru-RU"/>
              </w:rPr>
              <w:t xml:space="preserve"> </w:t>
            </w:r>
            <w:r w:rsidRPr="003F1B91">
              <w:rPr>
                <w:rFonts w:ascii="Times New Roman" w:hAnsi="Times New Roman" w:cs="Times New Roman"/>
                <w:b/>
                <w:bCs/>
                <w:sz w:val="24"/>
                <w:szCs w:val="24"/>
                <w:lang w:val="uk-UA" w:eastAsia="ru-RU"/>
              </w:rPr>
              <w:t xml:space="preserve">витрат на паливо, електроенергію, покупну та вартість виробництва на власних ТЕЦ, ТЕС, АЕС, КУГ для 1 </w:t>
            </w:r>
            <w:proofErr w:type="spellStart"/>
            <w:r w:rsidRPr="003F1B91">
              <w:rPr>
                <w:rFonts w:ascii="Times New Roman" w:hAnsi="Times New Roman" w:cs="Times New Roman"/>
                <w:b/>
                <w:bCs/>
                <w:sz w:val="24"/>
                <w:szCs w:val="24"/>
                <w:lang w:val="uk-UA" w:eastAsia="ru-RU"/>
              </w:rPr>
              <w:t>Гкал</w:t>
            </w:r>
            <w:proofErr w:type="spellEnd"/>
            <w:r w:rsidRPr="003F1B91">
              <w:rPr>
                <w:rFonts w:ascii="Times New Roman" w:hAnsi="Times New Roman" w:cs="Times New Roman"/>
                <w:b/>
                <w:bCs/>
                <w:sz w:val="24"/>
                <w:szCs w:val="24"/>
                <w:lang w:val="uk-UA" w:eastAsia="ru-RU"/>
              </w:rPr>
              <w:t xml:space="preserve"> теплової енергії</w:t>
            </w:r>
            <w:r w:rsidRPr="003F1B91">
              <w:rPr>
                <w:rFonts w:ascii="Times New Roman" w:eastAsia="Times New Roman" w:hAnsi="Times New Roman" w:cs="Times New Roman"/>
                <w:sz w:val="24"/>
                <w:szCs w:val="24"/>
                <w:lang w:val="uk-UA" w:eastAsia="uk-UA"/>
              </w:rPr>
              <w:t xml:space="preserve">, </w:t>
            </w:r>
            <w:r w:rsidRPr="003F1B91">
              <w:rPr>
                <w:rFonts w:ascii="Times New Roman" w:eastAsia="Times New Roman" w:hAnsi="Times New Roman" w:cs="Times New Roman"/>
                <w:b/>
                <w:bCs/>
                <w:sz w:val="24"/>
                <w:szCs w:val="24"/>
                <w:lang w:val="uk-UA" w:eastAsia="uk-UA"/>
              </w:rPr>
              <w:t>що враховані</w:t>
            </w:r>
            <w:r w:rsidRPr="003F1B91">
              <w:rPr>
                <w:rFonts w:ascii="Times New Roman" w:eastAsia="Times New Roman" w:hAnsi="Times New Roman" w:cs="Times New Roman"/>
                <w:sz w:val="24"/>
                <w:szCs w:val="24"/>
                <w:lang w:val="uk-UA" w:eastAsia="uk-UA"/>
              </w:rPr>
              <w:t xml:space="preserve"> в діючих (що застосовуються) тарифах на виробництво теплової енергії, </w:t>
            </w:r>
            <w:r w:rsidRPr="003F1B91">
              <w:rPr>
                <w:rFonts w:ascii="Times New Roman" w:eastAsia="Times New Roman" w:hAnsi="Times New Roman" w:cs="Times New Roman"/>
                <w:b/>
                <w:bCs/>
                <w:sz w:val="24"/>
                <w:szCs w:val="24"/>
                <w:lang w:val="uk-UA" w:eastAsia="uk-UA"/>
              </w:rPr>
              <w:t xml:space="preserve">або на рівні умовно-змінної частини </w:t>
            </w:r>
            <w:proofErr w:type="spellStart"/>
            <w:r w:rsidRPr="003F1B91">
              <w:rPr>
                <w:rFonts w:ascii="Times New Roman" w:eastAsia="Times New Roman" w:hAnsi="Times New Roman" w:cs="Times New Roman"/>
                <w:b/>
                <w:bCs/>
                <w:sz w:val="24"/>
                <w:szCs w:val="24"/>
                <w:lang w:val="uk-UA" w:eastAsia="uk-UA"/>
              </w:rPr>
              <w:t>двоставкового</w:t>
            </w:r>
            <w:proofErr w:type="spellEnd"/>
            <w:r w:rsidRPr="003F1B91">
              <w:rPr>
                <w:rFonts w:ascii="Times New Roman" w:eastAsia="Times New Roman" w:hAnsi="Times New Roman" w:cs="Times New Roman"/>
                <w:b/>
                <w:bCs/>
                <w:sz w:val="24"/>
                <w:szCs w:val="24"/>
                <w:lang w:val="uk-UA" w:eastAsia="uk-UA"/>
              </w:rPr>
              <w:t xml:space="preserve"> діючого (що застосовується) тарифу на теплову енергію.</w:t>
            </w:r>
          </w:p>
          <w:p w14:paraId="3F37AEA7"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2B6F1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75835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A9F158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908C157"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C317D8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065990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BC315F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6F279E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21401F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E36BB2C"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C4376B8"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055FFDF"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7BD4BD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67BFA7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B7709D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C32AFB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5E57D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0E5ED0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61CCC2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91A8C0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F8B9A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6E2CC8"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2FB8BA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68A7E9F"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630B9F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EF2745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77FC89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996A8E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0D169F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B45A30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CBB0FBB"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1DEC0D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99D7214"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38DB5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7F6086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3A60EF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2B236B2"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74CBD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667953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4E13968"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08297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A6365E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73B967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2ABD9EC"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063D29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55E43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FBDF66D"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EC0900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1EEA41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26F142"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097E798"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717A8B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12756C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9EB85B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295430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CDC82A"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39A8B4F"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B0802A8"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C1F0E4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AE39C62"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042BC2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A12F32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10348E9"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D341D7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E207DF7"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B9F4C4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E812C9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999374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1B46F98" w14:textId="77777777" w:rsidR="00583372" w:rsidRPr="003F1B91" w:rsidRDefault="0058337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C1D0331" w14:textId="77777777" w:rsidR="00583372" w:rsidRPr="003F1B91" w:rsidRDefault="0058337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D7199C0" w14:textId="7D73BCC0"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 частково</w:t>
            </w:r>
          </w:p>
          <w:p w14:paraId="795E7DE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26F5EFE"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E5CA322"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F25962C"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7D22375"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D89AAE0"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3E5FCC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3D4D3F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A09E1A1"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DABA3E7"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C948713" w14:textId="45E1C927" w:rsidR="00583372" w:rsidRPr="003F1B91" w:rsidRDefault="00583372" w:rsidP="0058337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bCs/>
                <w:sz w:val="24"/>
                <w:szCs w:val="24"/>
                <w:lang w:val="uk-UA" w:eastAsia="uk-UA"/>
              </w:rPr>
            </w:pPr>
            <w:r w:rsidRPr="003F1B91">
              <w:rPr>
                <w:rFonts w:ascii="Times New Roman" w:hAnsi="Times New Roman" w:cs="Times New Roman"/>
                <w:b/>
                <w:bCs/>
                <w:sz w:val="24"/>
                <w:szCs w:val="24"/>
                <w:lang w:val="uk-UA" w:eastAsia="ru-RU"/>
              </w:rPr>
              <w:t>Враховано частково</w:t>
            </w:r>
            <w:r w:rsidRPr="003F1B91">
              <w:rPr>
                <w:rFonts w:ascii="Times New Roman" w:hAnsi="Times New Roman" w:cs="Times New Roman"/>
                <w:sz w:val="24"/>
                <w:szCs w:val="24"/>
                <w:lang w:val="uk-UA" w:eastAsia="ru-RU"/>
              </w:rPr>
              <w:t xml:space="preserve">, шляхом визначення розрахункового тарифу </w:t>
            </w:r>
            <w:r w:rsidR="00501722">
              <w:rPr>
                <w:rFonts w:ascii="Times New Roman" w:hAnsi="Times New Roman" w:cs="Times New Roman"/>
                <w:sz w:val="24"/>
                <w:szCs w:val="24"/>
                <w:lang w:val="uk-UA" w:eastAsia="ru-RU"/>
              </w:rPr>
              <w:t xml:space="preserve">на рівні </w:t>
            </w:r>
            <w:r w:rsidRPr="003F1B91">
              <w:rPr>
                <w:rFonts w:ascii="Times New Roman" w:hAnsi="Times New Roman" w:cs="Times New Roman"/>
                <w:b/>
                <w:bCs/>
                <w:sz w:val="24"/>
                <w:szCs w:val="24"/>
                <w:lang w:val="uk-UA" w:eastAsia="ru-RU"/>
              </w:rPr>
              <w:t xml:space="preserve">витрат на паливо, електроенергію, покупну та вартість виробництва на власних ТЕЦ, ТЕС, АЕС, КГУ для 1 </w:t>
            </w:r>
            <w:proofErr w:type="spellStart"/>
            <w:r w:rsidRPr="003F1B91">
              <w:rPr>
                <w:rFonts w:ascii="Times New Roman" w:hAnsi="Times New Roman" w:cs="Times New Roman"/>
                <w:b/>
                <w:bCs/>
                <w:sz w:val="24"/>
                <w:szCs w:val="24"/>
                <w:lang w:val="uk-UA" w:eastAsia="ru-RU"/>
              </w:rPr>
              <w:t>Гкал</w:t>
            </w:r>
            <w:proofErr w:type="spellEnd"/>
            <w:r w:rsidRPr="003F1B91">
              <w:rPr>
                <w:rFonts w:ascii="Times New Roman" w:hAnsi="Times New Roman" w:cs="Times New Roman"/>
                <w:b/>
                <w:bCs/>
                <w:sz w:val="24"/>
                <w:szCs w:val="24"/>
                <w:lang w:val="uk-UA" w:eastAsia="ru-RU"/>
              </w:rPr>
              <w:t xml:space="preserve"> теплової енергії</w:t>
            </w:r>
            <w:r w:rsidRPr="003F1B91">
              <w:rPr>
                <w:rFonts w:ascii="Times New Roman" w:eastAsia="Times New Roman" w:hAnsi="Times New Roman" w:cs="Times New Roman"/>
                <w:sz w:val="24"/>
                <w:szCs w:val="24"/>
                <w:lang w:val="uk-UA" w:eastAsia="uk-UA"/>
              </w:rPr>
              <w:t xml:space="preserve">, </w:t>
            </w:r>
            <w:r w:rsidRPr="003F1B91">
              <w:rPr>
                <w:rFonts w:ascii="Times New Roman" w:eastAsia="Times New Roman" w:hAnsi="Times New Roman" w:cs="Times New Roman"/>
                <w:b/>
                <w:bCs/>
                <w:sz w:val="24"/>
                <w:szCs w:val="24"/>
                <w:lang w:val="uk-UA" w:eastAsia="uk-UA"/>
              </w:rPr>
              <w:t>що врахована</w:t>
            </w:r>
            <w:r w:rsidRPr="003F1B91">
              <w:rPr>
                <w:rFonts w:ascii="Times New Roman" w:eastAsia="Times New Roman" w:hAnsi="Times New Roman" w:cs="Times New Roman"/>
                <w:sz w:val="24"/>
                <w:szCs w:val="24"/>
                <w:lang w:val="uk-UA" w:eastAsia="uk-UA"/>
              </w:rPr>
              <w:t xml:space="preserve"> в діючих (що застосовуються) тарифах на виробництво теплової енергії, </w:t>
            </w:r>
            <w:r w:rsidRPr="003F1B91">
              <w:rPr>
                <w:rFonts w:ascii="Times New Roman" w:eastAsia="Times New Roman" w:hAnsi="Times New Roman" w:cs="Times New Roman"/>
                <w:b/>
                <w:bCs/>
                <w:sz w:val="24"/>
                <w:szCs w:val="24"/>
                <w:lang w:val="uk-UA" w:eastAsia="uk-UA"/>
              </w:rPr>
              <w:t xml:space="preserve">або на рівні умовно-змінної частини </w:t>
            </w:r>
            <w:proofErr w:type="spellStart"/>
            <w:r w:rsidRPr="003F1B91">
              <w:rPr>
                <w:rFonts w:ascii="Times New Roman" w:eastAsia="Times New Roman" w:hAnsi="Times New Roman" w:cs="Times New Roman"/>
                <w:b/>
                <w:bCs/>
                <w:sz w:val="24"/>
                <w:szCs w:val="24"/>
                <w:lang w:val="uk-UA" w:eastAsia="uk-UA"/>
              </w:rPr>
              <w:t>двоставкового</w:t>
            </w:r>
            <w:proofErr w:type="spellEnd"/>
            <w:r w:rsidRPr="003F1B91">
              <w:rPr>
                <w:rFonts w:ascii="Times New Roman" w:eastAsia="Times New Roman" w:hAnsi="Times New Roman" w:cs="Times New Roman"/>
                <w:b/>
                <w:bCs/>
                <w:sz w:val="24"/>
                <w:szCs w:val="24"/>
                <w:lang w:val="uk-UA" w:eastAsia="uk-UA"/>
              </w:rPr>
              <w:t xml:space="preserve"> діючого (що застосовується) тарифу на теплову енергію.</w:t>
            </w:r>
          </w:p>
          <w:p w14:paraId="7A301C06" w14:textId="77777777" w:rsidR="003C23C3" w:rsidRPr="003F1B91" w:rsidRDefault="003C23C3"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442F37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9D728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344C41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12A2751"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A95AD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CA41E22"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5470D4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9AF9C3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DADBC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5BA686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54496D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BB39CF7"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48F718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8ED674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19AA292"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60CC8B4"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1D3D13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D1EE00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3FC2BF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BCF262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248183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2786B0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B4A27E7"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5B7E77A"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FC5566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8BEAA7"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79C7163"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4EF651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6F7BF4"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8CBB6EA"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8D62CB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3A1652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5C66381"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7794AB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C563F71"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0637F2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3E0D8E"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78FBDB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9F4EA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0D6EE31"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5E8166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AD035F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3807E6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2D5458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F48EF82"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C2B8577"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5E03C8A"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FD6315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1590CC7"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8A5A55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E1031AE"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19424B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64053B8"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81A1B1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4D2D5F2"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0089B9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46DD80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B02F2F8"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AF84248"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31DB0C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8CDB60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ABC2B04"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DBD2B15"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425B4C2"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85CF4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B97699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F29CEE8" w14:textId="61FD1AC2"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5F86AAE" w14:textId="655256DD" w:rsidR="00583372" w:rsidRPr="003F1B91" w:rsidRDefault="0058337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2DB3DEB" w14:textId="7A1E30A4" w:rsidR="00583372" w:rsidRPr="003F1B91" w:rsidRDefault="0058337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33CFA90" w14:textId="77777777" w:rsidR="00583372" w:rsidRPr="003F1B91" w:rsidRDefault="00583372"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14F959A" w14:textId="7CC83F40"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 частково</w:t>
            </w:r>
          </w:p>
          <w:p w14:paraId="1DFDFCBB" w14:textId="15F5BD24"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5E1AED" w:rsidRPr="003F1B91" w14:paraId="15353715" w14:textId="77777777" w:rsidTr="00501722">
        <w:trPr>
          <w:trHeight w:val="589"/>
          <w:jc w:val="center"/>
        </w:trPr>
        <w:tc>
          <w:tcPr>
            <w:tcW w:w="4810" w:type="dxa"/>
            <w:shd w:val="clear" w:color="auto" w:fill="auto"/>
            <w:tcMar>
              <w:top w:w="100" w:type="dxa"/>
              <w:left w:w="100" w:type="dxa"/>
              <w:bottom w:w="100" w:type="dxa"/>
              <w:right w:w="100" w:type="dxa"/>
            </w:tcMar>
          </w:tcPr>
          <w:p w14:paraId="18666524" w14:textId="38754D49" w:rsidR="005E1AED" w:rsidRPr="003F1B91" w:rsidRDefault="005E1AED" w:rsidP="0063158A">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lastRenderedPageBreak/>
              <w:t xml:space="preserve">5.3. Для ліцензіатів, які здійснюють виробництво теплової енергії на когенераційних установках, сумарна величина встановленої потужності яких менша 4,3 Гкал/год,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w:t>
            </w:r>
          </w:p>
        </w:tc>
        <w:tc>
          <w:tcPr>
            <w:tcW w:w="5812" w:type="dxa"/>
            <w:shd w:val="clear" w:color="auto" w:fill="auto"/>
            <w:tcMar>
              <w:top w:w="100" w:type="dxa"/>
              <w:left w:w="100" w:type="dxa"/>
              <w:bottom w:w="100" w:type="dxa"/>
              <w:right w:w="100" w:type="dxa"/>
            </w:tcMar>
          </w:tcPr>
          <w:p w14:paraId="148D9F91" w14:textId="77777777" w:rsidR="00947B1B" w:rsidRPr="003F1B91" w:rsidRDefault="00947B1B" w:rsidP="00B40774">
            <w:pPr>
              <w:spacing w:line="240" w:lineRule="auto"/>
              <w:contextualSpacing/>
              <w:jc w:val="both"/>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5626DFA0" w14:textId="155D1E1A" w:rsidR="00947B1B" w:rsidRPr="003F1B91" w:rsidRDefault="00947B1B" w:rsidP="00B40774">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5.3. Для ліцензіатів, які здійснюють виробництво теплової енергії на когенераційних</w:t>
            </w:r>
            <w:r w:rsidRPr="003F1B91">
              <w:rPr>
                <w:rFonts w:ascii="Times New Roman" w:hAnsi="Times New Roman" w:cs="Times New Roman"/>
                <w:sz w:val="24"/>
                <w:szCs w:val="24"/>
                <w:lang w:val="uk-UA" w:eastAsia="ru-RU"/>
              </w:rPr>
              <w:tab/>
              <w:t xml:space="preserve">установках, </w:t>
            </w:r>
            <w:r w:rsidRPr="003F1B91">
              <w:rPr>
                <w:rFonts w:ascii="Times New Roman" w:hAnsi="Times New Roman" w:cs="Times New Roman"/>
                <w:b/>
                <w:bCs/>
                <w:sz w:val="24"/>
                <w:szCs w:val="24"/>
                <w:lang w:val="uk-UA" w:eastAsia="ru-RU"/>
              </w:rPr>
              <w:t xml:space="preserve">величина встановленої потужності кожної такої </w:t>
            </w:r>
            <w:proofErr w:type="spellStart"/>
            <w:r w:rsidRPr="003F1B91">
              <w:rPr>
                <w:rFonts w:ascii="Times New Roman" w:hAnsi="Times New Roman" w:cs="Times New Roman"/>
                <w:b/>
                <w:bCs/>
                <w:sz w:val="24"/>
                <w:szCs w:val="24"/>
                <w:lang w:val="uk-UA" w:eastAsia="ru-RU"/>
              </w:rPr>
              <w:t>когенераційної</w:t>
            </w:r>
            <w:proofErr w:type="spellEnd"/>
            <w:r w:rsidRPr="003F1B91">
              <w:rPr>
                <w:rFonts w:ascii="Times New Roman" w:hAnsi="Times New Roman" w:cs="Times New Roman"/>
                <w:b/>
                <w:bCs/>
                <w:sz w:val="24"/>
                <w:szCs w:val="24"/>
                <w:lang w:val="uk-UA" w:eastAsia="ru-RU"/>
              </w:rPr>
              <w:t xml:space="preserve"> установки менша 4,3 Гкал/год</w:t>
            </w:r>
            <w:r w:rsidRPr="003F1B91">
              <w:rPr>
                <w:rFonts w:ascii="Times New Roman" w:hAnsi="Times New Roman" w:cs="Times New Roman"/>
                <w:sz w:val="24"/>
                <w:szCs w:val="24"/>
                <w:lang w:val="uk-UA" w:eastAsia="ru-RU"/>
              </w:rPr>
              <w:t>,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w:t>
            </w:r>
          </w:p>
          <w:p w14:paraId="4B53D344" w14:textId="77777777" w:rsidR="00947B1B" w:rsidRPr="003F1B91" w:rsidRDefault="00947B1B"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9DCA8B3" w14:textId="4E65C18E" w:rsidR="00947B1B" w:rsidRPr="003F1B91" w:rsidRDefault="00947B1B" w:rsidP="00947B1B">
            <w:pPr>
              <w:spacing w:line="240" w:lineRule="auto"/>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w:t>
            </w:r>
            <w:r w:rsidR="004E7C21" w:rsidRPr="003F1B91">
              <w:rPr>
                <w:rFonts w:ascii="Times New Roman" w:eastAsia="Times New Roman" w:hAnsi="Times New Roman" w:cs="Times New Roman"/>
                <w:sz w:val="24"/>
                <w:szCs w:val="24"/>
                <w:lang w:val="uk-UA"/>
              </w:rPr>
              <w:t>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p w14:paraId="53528890" w14:textId="77777777" w:rsidR="00EF71EF" w:rsidRPr="003F1B91" w:rsidRDefault="00EF71EF" w:rsidP="00947B1B">
            <w:pPr>
              <w:spacing w:line="240" w:lineRule="auto"/>
              <w:rPr>
                <w:rFonts w:ascii="Times New Roman" w:eastAsia="Times New Roman" w:hAnsi="Times New Roman" w:cs="Times New Roman"/>
                <w:sz w:val="24"/>
                <w:szCs w:val="24"/>
                <w:lang w:val="uk-UA"/>
              </w:rPr>
            </w:pPr>
          </w:p>
          <w:p w14:paraId="7CA3804A" w14:textId="40EEB743" w:rsidR="00EF71EF" w:rsidRPr="003F1B91" w:rsidRDefault="00EF71EF" w:rsidP="0063158A">
            <w:pPr>
              <w:spacing w:line="240" w:lineRule="auto"/>
              <w:contextualSpacing/>
              <w:jc w:val="both"/>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Коваленко M. M. пропонує викласти в такій редакції:</w:t>
            </w:r>
          </w:p>
          <w:p w14:paraId="674C7EA5" w14:textId="12ED8671" w:rsidR="00EF71EF" w:rsidRPr="003F1B91" w:rsidRDefault="00EF71EF" w:rsidP="0063158A">
            <w:pPr>
              <w:spacing w:line="240" w:lineRule="auto"/>
              <w:jc w:val="both"/>
              <w:rPr>
                <w:rFonts w:ascii="Times New Roman" w:eastAsia="Times New Roman" w:hAnsi="Times New Roman" w:cs="Times New Roman"/>
                <w:b/>
                <w:sz w:val="24"/>
                <w:szCs w:val="24"/>
                <w:lang w:val="uk-UA"/>
              </w:rPr>
            </w:pPr>
            <w:r w:rsidRPr="003F1B91">
              <w:rPr>
                <w:rFonts w:ascii="Times New Roman" w:eastAsia="Times New Roman" w:hAnsi="Times New Roman" w:cs="Times New Roman"/>
                <w:bCs/>
                <w:sz w:val="24"/>
                <w:szCs w:val="24"/>
                <w:lang w:val="uk-UA"/>
              </w:rPr>
              <w:t xml:space="preserve">5.3. Для ліцензіатів, які здійснюють виробництво теплової енергії на когенераційних установках, сумарна величина встановленої потужності яких менша 4,3 Гкал/год,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w:t>
            </w:r>
            <w:r w:rsidRPr="003F1B91">
              <w:rPr>
                <w:rFonts w:ascii="Times New Roman" w:eastAsia="Times New Roman" w:hAnsi="Times New Roman" w:cs="Times New Roman"/>
                <w:b/>
                <w:sz w:val="24"/>
                <w:szCs w:val="24"/>
                <w:lang w:val="uk-UA"/>
              </w:rPr>
              <w:t xml:space="preserve">але не більше різниці між середньозваженим тарифом на  теплову енергію з використанням природного </w:t>
            </w:r>
            <w:r w:rsidRPr="003F1B91">
              <w:rPr>
                <w:rFonts w:ascii="Times New Roman" w:eastAsia="Times New Roman" w:hAnsi="Times New Roman" w:cs="Times New Roman"/>
                <w:b/>
                <w:sz w:val="24"/>
                <w:szCs w:val="24"/>
                <w:lang w:val="uk-UA"/>
              </w:rPr>
              <w:lastRenderedPageBreak/>
              <w:t>газу для відповідної адміністративно-територіальної одиниці (Автономною Республікою Крим, областями, містами Києвом чи Севастополем), і середньозваженими тарифами на транспортування та постачання теплової енергії.</w:t>
            </w:r>
          </w:p>
          <w:p w14:paraId="2A0A0611" w14:textId="77777777" w:rsidR="00EF71EF" w:rsidRPr="003F1B91" w:rsidRDefault="00EF71EF" w:rsidP="00EF71EF">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2B42DE50" w14:textId="09240E12" w:rsidR="00947B1B" w:rsidRPr="003F1B91" w:rsidRDefault="00EF71EF" w:rsidP="00146FBA">
            <w:pPr>
              <w:spacing w:line="240" w:lineRule="auto"/>
              <w:contextualSpacing/>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Для недопущення необґрунтованого росту тарифів та отримання необґрунтованих прибутків  ліцензіатів, які здійснюють виробництво теплової енергії на когенераційних установках, сумарна величина встановленої потужності яких менша 4,3 Гкал/год.</w:t>
            </w:r>
          </w:p>
        </w:tc>
        <w:tc>
          <w:tcPr>
            <w:tcW w:w="4830" w:type="dxa"/>
            <w:shd w:val="clear" w:color="auto" w:fill="auto"/>
            <w:tcMar>
              <w:top w:w="100" w:type="dxa"/>
              <w:left w:w="100" w:type="dxa"/>
              <w:bottom w:w="100" w:type="dxa"/>
              <w:right w:w="100" w:type="dxa"/>
            </w:tcMar>
          </w:tcPr>
          <w:p w14:paraId="5A70C952" w14:textId="77777777" w:rsidR="00A4203E" w:rsidRPr="003F1B91" w:rsidRDefault="00A4203E" w:rsidP="00A4203E">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lastRenderedPageBreak/>
              <w:t>Враховано</w:t>
            </w:r>
          </w:p>
          <w:p w14:paraId="2CB69F5D" w14:textId="77777777" w:rsidR="005E1AED" w:rsidRPr="003F1B91" w:rsidRDefault="005E1AED"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7A6DCAF8"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54198363"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E3798E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A259880"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669527B1"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44161D6"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D186989"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B18715C"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16DBFFC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D4715E4"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00895A5A"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4E5CD68A"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B22850B"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297FCB78" w14:textId="04A1AC61"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w:t>
            </w:r>
          </w:p>
          <w:p w14:paraId="5900651D"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p w14:paraId="3BAD8056" w14:textId="77777777" w:rsidR="00583372" w:rsidRPr="003F1B91" w:rsidRDefault="00583372" w:rsidP="00583372">
            <w:pPr>
              <w:spacing w:line="240" w:lineRule="auto"/>
              <w:jc w:val="both"/>
              <w:rPr>
                <w:rFonts w:ascii="Times New Roman" w:eastAsia="Times New Roman" w:hAnsi="Times New Roman" w:cs="Times New Roman"/>
                <w:b/>
                <w:sz w:val="24"/>
                <w:szCs w:val="24"/>
                <w:lang w:val="uk-UA"/>
              </w:rPr>
            </w:pPr>
            <w:r w:rsidRPr="00501722">
              <w:rPr>
                <w:rFonts w:ascii="Times New Roman" w:eastAsia="Times New Roman" w:hAnsi="Times New Roman" w:cs="Times New Roman"/>
                <w:bCs/>
                <w:sz w:val="24"/>
                <w:szCs w:val="24"/>
                <w:highlight w:val="lightGray"/>
                <w:lang w:val="uk-UA"/>
              </w:rPr>
              <w:t xml:space="preserve">5.3. Для ліцензіатів, які здійснюють виробництво теплової енергії на когенераційних установках </w:t>
            </w:r>
            <w:r w:rsidRPr="00501722">
              <w:rPr>
                <w:rFonts w:ascii="Times New Roman" w:eastAsia="Times New Roman" w:hAnsi="Times New Roman" w:cs="Times New Roman"/>
                <w:b/>
                <w:bCs/>
                <w:sz w:val="24"/>
                <w:szCs w:val="24"/>
                <w:highlight w:val="lightGray"/>
                <w:lang w:val="uk-UA" w:eastAsia="uk-UA"/>
              </w:rPr>
              <w:t>з тепловою</w:t>
            </w:r>
            <w:r w:rsidRPr="00501722">
              <w:rPr>
                <w:rFonts w:ascii="Times New Roman" w:eastAsia="Times New Roman" w:hAnsi="Times New Roman" w:cs="Times New Roman"/>
                <w:sz w:val="24"/>
                <w:szCs w:val="24"/>
                <w:highlight w:val="lightGray"/>
                <w:lang w:val="uk-UA" w:eastAsia="uk-UA"/>
              </w:rPr>
              <w:t xml:space="preserve">  </w:t>
            </w:r>
            <w:r w:rsidRPr="00501722">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501722">
              <w:rPr>
                <w:rFonts w:ascii="Times New Roman" w:eastAsia="Times New Roman" w:hAnsi="Times New Roman" w:cs="Times New Roman"/>
                <w:b/>
                <w:bCs/>
                <w:sz w:val="24"/>
                <w:szCs w:val="24"/>
                <w:highlight w:val="lightGray"/>
                <w:lang w:val="uk-UA" w:eastAsia="uk-UA"/>
              </w:rPr>
              <w:t>Гкал</w:t>
            </w:r>
            <w:proofErr w:type="spellEnd"/>
            <w:r w:rsidRPr="00501722">
              <w:rPr>
                <w:rFonts w:ascii="Times New Roman" w:eastAsia="Times New Roman" w:hAnsi="Times New Roman" w:cs="Times New Roman"/>
                <w:b/>
                <w:bCs/>
                <w:sz w:val="24"/>
                <w:szCs w:val="24"/>
                <w:highlight w:val="lightGray"/>
                <w:lang w:val="uk-UA" w:eastAsia="uk-UA"/>
              </w:rPr>
              <w:t>/год</w:t>
            </w:r>
            <w:r w:rsidRPr="00501722">
              <w:rPr>
                <w:rFonts w:ascii="Times New Roman" w:eastAsia="Times New Roman" w:hAnsi="Times New Roman" w:cs="Times New Roman"/>
                <w:bCs/>
                <w:sz w:val="24"/>
                <w:szCs w:val="24"/>
                <w:highlight w:val="lightGray"/>
                <w:lang w:val="uk-UA"/>
              </w:rPr>
              <w:t xml:space="preserve">,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w:t>
            </w:r>
            <w:r w:rsidRPr="00501722">
              <w:rPr>
                <w:rFonts w:ascii="Times New Roman" w:eastAsia="Times New Roman" w:hAnsi="Times New Roman" w:cs="Times New Roman"/>
                <w:b/>
                <w:sz w:val="24"/>
                <w:szCs w:val="24"/>
                <w:highlight w:val="lightGray"/>
                <w:lang w:val="uk-UA"/>
              </w:rPr>
              <w:t>але не більше</w:t>
            </w:r>
            <w:r w:rsidRPr="003F1B91">
              <w:rPr>
                <w:rFonts w:ascii="Times New Roman" w:eastAsia="Times New Roman" w:hAnsi="Times New Roman" w:cs="Times New Roman"/>
                <w:b/>
                <w:sz w:val="24"/>
                <w:szCs w:val="24"/>
                <w:lang w:val="uk-UA"/>
              </w:rPr>
              <w:t xml:space="preserve">  </w:t>
            </w:r>
            <w:r w:rsidRPr="00501722">
              <w:rPr>
                <w:rFonts w:ascii="Times New Roman" w:eastAsia="Times New Roman" w:hAnsi="Times New Roman" w:cs="Times New Roman"/>
                <w:b/>
                <w:sz w:val="24"/>
                <w:szCs w:val="24"/>
                <w:highlight w:val="lightGray"/>
                <w:lang w:val="uk-UA"/>
              </w:rPr>
              <w:lastRenderedPageBreak/>
              <w:t>різниці між середньозваженим тарифом на  теплову енергію з використанням природного газу для відповідної адміністративно-територіальної одиниці (Автономною Республікою Крим, областями, містами Києвом чи Севастополем), і середньозваженими тарифами на транспортування та постачання теплової енергії.</w:t>
            </w:r>
          </w:p>
          <w:p w14:paraId="3F575A6F" w14:textId="77777777" w:rsidR="0063158A" w:rsidRPr="003F1B91" w:rsidRDefault="0063158A" w:rsidP="00146FB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158A" w:rsidRPr="00501722" w14:paraId="37C9B9B3" w14:textId="77777777" w:rsidTr="00501722">
        <w:trPr>
          <w:trHeight w:val="1332"/>
          <w:jc w:val="center"/>
        </w:trPr>
        <w:tc>
          <w:tcPr>
            <w:tcW w:w="4810" w:type="dxa"/>
            <w:shd w:val="clear" w:color="auto" w:fill="auto"/>
            <w:tcMar>
              <w:top w:w="100" w:type="dxa"/>
              <w:left w:w="100" w:type="dxa"/>
              <w:bottom w:w="100" w:type="dxa"/>
              <w:right w:w="100" w:type="dxa"/>
            </w:tcMar>
          </w:tcPr>
          <w:p w14:paraId="6F71F5A9" w14:textId="45C84BC6" w:rsidR="0063158A" w:rsidRPr="003F1B91" w:rsidRDefault="0063158A" w:rsidP="00B40774">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lastRenderedPageBreak/>
              <w:t xml:space="preserve">5.4. Середній по Україні тариф на виробництво теплової енергії розраховується як різниця між середнім по Україні тарифом на теплову енергію, вироблену з використанням природного газу, і середніми тарифами на транспортування та постачання теплової енергії, встановленими для потреб відповідної категорії споживачів. </w:t>
            </w:r>
          </w:p>
        </w:tc>
        <w:tc>
          <w:tcPr>
            <w:tcW w:w="5812" w:type="dxa"/>
            <w:shd w:val="clear" w:color="auto" w:fill="auto"/>
            <w:tcMar>
              <w:top w:w="100" w:type="dxa"/>
              <w:left w:w="100" w:type="dxa"/>
              <w:bottom w:w="100" w:type="dxa"/>
              <w:right w:w="100" w:type="dxa"/>
            </w:tcMar>
          </w:tcPr>
          <w:p w14:paraId="01EA42FE"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4830" w:type="dxa"/>
            <w:shd w:val="clear" w:color="auto" w:fill="auto"/>
            <w:tcMar>
              <w:top w:w="100" w:type="dxa"/>
              <w:left w:w="100" w:type="dxa"/>
              <w:bottom w:w="100" w:type="dxa"/>
              <w:right w:w="100" w:type="dxa"/>
            </w:tcMar>
          </w:tcPr>
          <w:p w14:paraId="1318C1A6" w14:textId="2B9C9C09" w:rsidR="0063158A" w:rsidRPr="003F1B91" w:rsidRDefault="0063158A" w:rsidP="00B40774">
            <w:pPr>
              <w:shd w:val="clear" w:color="auto" w:fill="FFFFFF"/>
              <w:spacing w:line="240" w:lineRule="auto"/>
              <w:jc w:val="both"/>
              <w:rPr>
                <w:rFonts w:ascii="Times New Roman" w:hAnsi="Times New Roman" w:cs="Times New Roman"/>
                <w:b/>
                <w:bCs/>
                <w:sz w:val="24"/>
                <w:szCs w:val="24"/>
                <w:lang w:val="uk-UA" w:eastAsia="ru-RU"/>
              </w:rPr>
            </w:pPr>
            <w:r w:rsidRPr="00501722">
              <w:rPr>
                <w:rFonts w:ascii="Times New Roman" w:eastAsia="Times New Roman" w:hAnsi="Times New Roman" w:cs="Times New Roman"/>
                <w:sz w:val="24"/>
                <w:szCs w:val="24"/>
                <w:highlight w:val="lightGray"/>
                <w:lang w:val="uk-UA" w:eastAsia="uk-UA"/>
              </w:rPr>
              <w:t xml:space="preserve">5.4. </w:t>
            </w:r>
            <w:r w:rsidRPr="00501722">
              <w:rPr>
                <w:rFonts w:ascii="Times New Roman" w:eastAsia="Times New Roman" w:hAnsi="Times New Roman" w:cs="Times New Roman"/>
                <w:bCs/>
                <w:sz w:val="24"/>
                <w:szCs w:val="24"/>
                <w:highlight w:val="lightGray"/>
                <w:lang w:val="uk-UA"/>
              </w:rPr>
              <w:t>Середній по Україні тариф на виробництво теплової енергії розраховується як різниця між середнім по Україні тарифом на теплову енергію, вироблену з використанням природного газу, і середніми тарифами на транспортування та постачання теплової енергії, встановленими для потреб відповідної категорії споживачів.</w:t>
            </w:r>
            <w:r w:rsidRPr="003F1B91">
              <w:rPr>
                <w:rFonts w:ascii="Times New Roman" w:eastAsia="Times New Roman" w:hAnsi="Times New Roman" w:cs="Times New Roman"/>
                <w:bCs/>
                <w:sz w:val="24"/>
                <w:szCs w:val="24"/>
                <w:lang w:val="uk-UA"/>
              </w:rPr>
              <w:t xml:space="preserve"> </w:t>
            </w:r>
          </w:p>
        </w:tc>
      </w:tr>
      <w:tr w:rsidR="0063158A" w:rsidRPr="003F1B91" w14:paraId="7AF8E77A" w14:textId="77777777" w:rsidTr="00501722">
        <w:trPr>
          <w:trHeight w:val="1332"/>
          <w:jc w:val="center"/>
        </w:trPr>
        <w:tc>
          <w:tcPr>
            <w:tcW w:w="4810" w:type="dxa"/>
            <w:shd w:val="clear" w:color="auto" w:fill="auto"/>
            <w:tcMar>
              <w:top w:w="100" w:type="dxa"/>
              <w:left w:w="100" w:type="dxa"/>
              <w:bottom w:w="100" w:type="dxa"/>
              <w:right w:w="100" w:type="dxa"/>
            </w:tcMar>
          </w:tcPr>
          <w:p w14:paraId="321701C8" w14:textId="2C40DE47" w:rsidR="0063158A" w:rsidRPr="003F1B91" w:rsidRDefault="0063158A" w:rsidP="00B40774">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t xml:space="preserve">5.5. Розрахунок середнього по Україні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та середнього по Україні тарифу на виробництво теплової енергії здійснюється НКРЕКП щокварталу за інформацією, оприлюдненою центральним органом виконавчої влади, що реалізує державну політику у сфері ефективного використання </w:t>
            </w:r>
            <w:r w:rsidRPr="003F1B91">
              <w:rPr>
                <w:rFonts w:ascii="Times New Roman" w:eastAsia="Times New Roman" w:hAnsi="Times New Roman" w:cs="Times New Roman"/>
                <w:sz w:val="24"/>
                <w:szCs w:val="24"/>
                <w:lang w:val="uk-UA" w:eastAsia="uk-UA"/>
              </w:rPr>
              <w:lastRenderedPageBreak/>
              <w:t>паливно-енергетичних ресурсів, енергозбереження, відновлюваних джерел енергії та альтернативних видів палива, у порядку, встановленому Кабінетом Міністрів України. Середній тариф на теплову енергії для інших категорій споживачів (крім населення) прирівнюється до середнього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w:t>
            </w:r>
          </w:p>
        </w:tc>
        <w:tc>
          <w:tcPr>
            <w:tcW w:w="5812" w:type="dxa"/>
            <w:shd w:val="clear" w:color="auto" w:fill="auto"/>
            <w:tcMar>
              <w:top w:w="100" w:type="dxa"/>
              <w:left w:w="100" w:type="dxa"/>
              <w:bottom w:w="100" w:type="dxa"/>
              <w:right w:w="100" w:type="dxa"/>
            </w:tcMar>
          </w:tcPr>
          <w:p w14:paraId="37AC1379"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4830" w:type="dxa"/>
            <w:shd w:val="clear" w:color="auto" w:fill="auto"/>
            <w:tcMar>
              <w:top w:w="100" w:type="dxa"/>
              <w:left w:w="100" w:type="dxa"/>
              <w:bottom w:w="100" w:type="dxa"/>
              <w:right w:w="100" w:type="dxa"/>
            </w:tcMar>
          </w:tcPr>
          <w:p w14:paraId="5F73DD2D" w14:textId="6AEC1AFB" w:rsidR="0063158A" w:rsidRPr="003F1B91" w:rsidRDefault="0063158A" w:rsidP="00B40774">
            <w:pPr>
              <w:shd w:val="clear" w:color="auto" w:fill="FFFFFF"/>
              <w:spacing w:line="240" w:lineRule="auto"/>
              <w:jc w:val="both"/>
              <w:rPr>
                <w:rFonts w:ascii="Times New Roman" w:hAnsi="Times New Roman" w:cs="Times New Roman"/>
                <w:b/>
                <w:bCs/>
                <w:sz w:val="24"/>
                <w:szCs w:val="24"/>
                <w:lang w:val="uk-UA" w:eastAsia="ru-RU"/>
              </w:rPr>
            </w:pPr>
            <w:r w:rsidRPr="00501722">
              <w:rPr>
                <w:rFonts w:ascii="Times New Roman" w:eastAsia="Times New Roman" w:hAnsi="Times New Roman" w:cs="Times New Roman"/>
                <w:sz w:val="24"/>
                <w:szCs w:val="24"/>
                <w:highlight w:val="lightGray"/>
                <w:lang w:val="uk-UA" w:eastAsia="uk-UA"/>
              </w:rPr>
              <w:t xml:space="preserve">5.5. Розрахунок середнього по Україні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та середнього по Україні тарифу на виробництво теплової енергії здійснюється НКРЕКП щокварталу за інформацією, оприлюдненою центральним органом виконавчої влади, що реалізує державну політику у сфері ефективного використання </w:t>
            </w:r>
            <w:r w:rsidRPr="00501722">
              <w:rPr>
                <w:rFonts w:ascii="Times New Roman" w:eastAsia="Times New Roman" w:hAnsi="Times New Roman" w:cs="Times New Roman"/>
                <w:sz w:val="24"/>
                <w:szCs w:val="24"/>
                <w:highlight w:val="lightGray"/>
                <w:lang w:val="uk-UA" w:eastAsia="uk-UA"/>
              </w:rPr>
              <w:lastRenderedPageBreak/>
              <w:t>паливно-енергетичних ресурсів, енергозбереження, відновлюваних джерел енергії та альтернативних видів палива, у порядку, встановленому Кабінетом Міністрів України. Середній тариф на теплову енергії для інших категорій споживачів (крім населення) прирівнюється до середнього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w:t>
            </w:r>
          </w:p>
        </w:tc>
      </w:tr>
      <w:tr w:rsidR="0063158A" w:rsidRPr="003F1B91" w14:paraId="144D328D" w14:textId="77777777" w:rsidTr="00B40774">
        <w:trPr>
          <w:trHeight w:val="403"/>
          <w:jc w:val="center"/>
        </w:trPr>
        <w:tc>
          <w:tcPr>
            <w:tcW w:w="4810" w:type="dxa"/>
            <w:shd w:val="clear" w:color="auto" w:fill="auto"/>
            <w:tcMar>
              <w:top w:w="100" w:type="dxa"/>
              <w:left w:w="100" w:type="dxa"/>
              <w:bottom w:w="100" w:type="dxa"/>
              <w:right w:w="100" w:type="dxa"/>
            </w:tcMar>
          </w:tcPr>
          <w:p w14:paraId="0BDD4843" w14:textId="28E9C0A9" w:rsidR="0063158A" w:rsidRPr="003F1B91" w:rsidRDefault="0063158A" w:rsidP="00B40774">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lastRenderedPageBreak/>
              <w:t>5.6. Протягом 10 робочих днів після оприлюднення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на виконання положень Закону України «Про теплопостачання», інформації щодо середньозважених тарифів на теплову енергію, вироблену з використанням природного газу Національна комісія, що здійснює державне регулювання у сферах енергетики та комунальних послуг, публікує на своєму офіційному вебсайті середній по Україні тариф на виробництво теплової енергії.</w:t>
            </w:r>
          </w:p>
        </w:tc>
        <w:tc>
          <w:tcPr>
            <w:tcW w:w="5812" w:type="dxa"/>
            <w:shd w:val="clear" w:color="auto" w:fill="auto"/>
            <w:tcMar>
              <w:top w:w="100" w:type="dxa"/>
              <w:left w:w="100" w:type="dxa"/>
              <w:bottom w:w="100" w:type="dxa"/>
              <w:right w:w="100" w:type="dxa"/>
            </w:tcMar>
          </w:tcPr>
          <w:p w14:paraId="4329E1FF"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4830" w:type="dxa"/>
            <w:shd w:val="clear" w:color="auto" w:fill="auto"/>
            <w:tcMar>
              <w:top w:w="100" w:type="dxa"/>
              <w:left w:w="100" w:type="dxa"/>
              <w:bottom w:w="100" w:type="dxa"/>
              <w:right w:w="100" w:type="dxa"/>
            </w:tcMar>
          </w:tcPr>
          <w:p w14:paraId="38CFBB32" w14:textId="000BD8B9" w:rsidR="0063158A" w:rsidRPr="003F1B91" w:rsidRDefault="0063158A" w:rsidP="00B40774">
            <w:pPr>
              <w:shd w:val="clear" w:color="auto" w:fill="EEECE1" w:themeFill="background2"/>
              <w:spacing w:line="240" w:lineRule="auto"/>
              <w:jc w:val="both"/>
              <w:rPr>
                <w:rFonts w:ascii="Times New Roman" w:hAnsi="Times New Roman" w:cs="Times New Roman"/>
                <w:b/>
                <w:bCs/>
                <w:sz w:val="24"/>
                <w:szCs w:val="24"/>
                <w:lang w:val="uk-UA" w:eastAsia="ru-RU"/>
              </w:rPr>
            </w:pPr>
            <w:r w:rsidRPr="00501722">
              <w:rPr>
                <w:rFonts w:ascii="Times New Roman" w:eastAsia="Times New Roman" w:hAnsi="Times New Roman" w:cs="Times New Roman"/>
                <w:sz w:val="24"/>
                <w:szCs w:val="24"/>
                <w:highlight w:val="lightGray"/>
                <w:lang w:val="uk-UA" w:eastAsia="uk-UA"/>
              </w:rPr>
              <w:t>5.6. Протягом 10 робочих днів після оприлюднення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на виконання положень Закону України «Про теплопостачання», інформації щодо середньозважених тарифів на теплову енергію, вироблену з використанням природного газу Національна комісія, що здійснює державне регулювання у сферах енергетики та комунальних послуг, публікує на своєму офіційному вебсайті середній по Україні тариф на виробництво теплової енергії.</w:t>
            </w:r>
          </w:p>
        </w:tc>
      </w:tr>
      <w:tr w:rsidR="0063158A" w:rsidRPr="003F1B91" w14:paraId="7E5FF837" w14:textId="77777777" w:rsidTr="00835D37">
        <w:trPr>
          <w:trHeight w:val="731"/>
          <w:jc w:val="center"/>
        </w:trPr>
        <w:tc>
          <w:tcPr>
            <w:tcW w:w="4810" w:type="dxa"/>
            <w:shd w:val="clear" w:color="auto" w:fill="auto"/>
            <w:tcMar>
              <w:top w:w="100" w:type="dxa"/>
              <w:left w:w="100" w:type="dxa"/>
              <w:bottom w:w="100" w:type="dxa"/>
              <w:right w:w="100" w:type="dxa"/>
            </w:tcMar>
          </w:tcPr>
          <w:p w14:paraId="33815BAC" w14:textId="5172C308" w:rsidR="0063158A" w:rsidRPr="003F1B91" w:rsidRDefault="0063158A" w:rsidP="00515F3A">
            <w:pPr>
              <w:shd w:val="clear" w:color="auto" w:fill="FFFFFF"/>
              <w:spacing w:line="240" w:lineRule="auto"/>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eastAsia="uk-UA"/>
              </w:rPr>
              <w:lastRenderedPageBreak/>
              <w:t>5.7. Для розрахунку тарифів, зазначених у пунктах 5.1 та 5.2 цієї глави, приймаються діючі (що застосовуються) тарифи на виробництво теплової енергії для потреб відповідної категорії споживачів з урахуванням ціни на природний газ, яка визначена постановами Кабінету Міністрів України від 19 липня 2022 року № 812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 та від 10 листопада 2021 року № 1209 «Деякі питання нарахування (визначення) плати за теплову енергію, послуги з постачання теплової енергії та постачання гарячої води» (за потреби).</w:t>
            </w:r>
          </w:p>
        </w:tc>
        <w:tc>
          <w:tcPr>
            <w:tcW w:w="5812" w:type="dxa"/>
            <w:shd w:val="clear" w:color="auto" w:fill="auto"/>
            <w:tcMar>
              <w:top w:w="100" w:type="dxa"/>
              <w:left w:w="100" w:type="dxa"/>
              <w:bottom w:w="100" w:type="dxa"/>
              <w:right w:w="100" w:type="dxa"/>
            </w:tcMar>
          </w:tcPr>
          <w:p w14:paraId="6751278B" w14:textId="77777777" w:rsidR="0063158A" w:rsidRPr="003F1B91" w:rsidRDefault="0063158A" w:rsidP="0063158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 xml:space="preserve">Зауваження, надані </w:t>
            </w:r>
          </w:p>
          <w:p w14:paraId="2F66FF8D" w14:textId="77777777" w:rsidR="0063158A" w:rsidRPr="003F1B91" w:rsidRDefault="0063158A" w:rsidP="0063158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ОКП «</w:t>
            </w:r>
            <w:proofErr w:type="spellStart"/>
            <w:r w:rsidRPr="003F1B91">
              <w:rPr>
                <w:rFonts w:ascii="Times New Roman" w:eastAsia="Times New Roman" w:hAnsi="Times New Roman" w:cs="Times New Roman"/>
                <w:b/>
                <w:i/>
                <w:iCs/>
                <w:sz w:val="24"/>
                <w:szCs w:val="24"/>
                <w:lang w:val="uk-UA"/>
              </w:rPr>
              <w:t>Миколаївоблтеплоенерго</w:t>
            </w:r>
            <w:proofErr w:type="spellEnd"/>
            <w:r w:rsidRPr="003F1B91">
              <w:rPr>
                <w:rFonts w:ascii="Times New Roman" w:eastAsia="Times New Roman" w:hAnsi="Times New Roman" w:cs="Times New Roman"/>
                <w:b/>
                <w:i/>
                <w:iCs/>
                <w:sz w:val="24"/>
                <w:szCs w:val="24"/>
                <w:lang w:val="uk-UA"/>
              </w:rPr>
              <w:t>»:</w:t>
            </w:r>
          </w:p>
          <w:p w14:paraId="52C395EE" w14:textId="60FA4E3F" w:rsidR="0063158A" w:rsidRPr="003F1B91" w:rsidRDefault="0063158A" w:rsidP="0063158A">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5.7. Пунктом 5.7. Проєкту вводиться поняття «діючі (що застосовуються) тарифи  на виробництво теплової енергії для потреб відповідної категорії споживачів з урахуванням ціни на природний газ, яка визначена постановами Кабінету Міністрів України від 19 липня 2022 року № 812». На теперішній час в тарифах, що застосовуються для категорії населення врахована ціна палива на рівні листопаду 2020 року. Вказаний рівень  не відповідає ціні, визначеній у п. 3 Додатку положення затвердженого постановою №</w:t>
            </w:r>
            <w:r w:rsidR="00515F3A"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812.</w:t>
            </w:r>
          </w:p>
          <w:p w14:paraId="345BBF14" w14:textId="7F996650" w:rsidR="0063158A" w:rsidRPr="003F1B91" w:rsidRDefault="0063158A" w:rsidP="0063158A">
            <w:pPr>
              <w:spacing w:line="240" w:lineRule="auto"/>
              <w:jc w:val="both"/>
              <w:rPr>
                <w:rFonts w:ascii="Times New Roman" w:eastAsia="Times New Roman" w:hAnsi="Times New Roman" w:cs="Times New Roman"/>
                <w:bCs/>
                <w:sz w:val="24"/>
                <w:szCs w:val="24"/>
                <w:lang w:val="uk-UA"/>
              </w:rPr>
            </w:pPr>
            <w:r w:rsidRPr="003F1B91">
              <w:rPr>
                <w:rFonts w:ascii="Times New Roman" w:eastAsia="Times New Roman" w:hAnsi="Times New Roman" w:cs="Times New Roman"/>
                <w:bCs/>
                <w:sz w:val="24"/>
                <w:szCs w:val="24"/>
                <w:lang w:val="uk-UA"/>
              </w:rPr>
              <w:t>Затвердження тарифу з урахування ціни визначеної постановою №</w:t>
            </w:r>
            <w:r w:rsidR="00CE52EC"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812 і застосування її до споживача суперечить Статті 1 Закону №</w:t>
            </w:r>
            <w:r w:rsidR="00515F3A" w:rsidRPr="003F1B91">
              <w:rPr>
                <w:rFonts w:ascii="Times New Roman" w:eastAsia="Times New Roman" w:hAnsi="Times New Roman" w:cs="Times New Roman"/>
                <w:bCs/>
                <w:sz w:val="24"/>
                <w:szCs w:val="24"/>
                <w:lang w:val="uk-UA"/>
              </w:rPr>
              <w:t xml:space="preserve"> </w:t>
            </w:r>
            <w:r w:rsidRPr="003F1B91">
              <w:rPr>
                <w:rFonts w:ascii="Times New Roman" w:eastAsia="Times New Roman" w:hAnsi="Times New Roman" w:cs="Times New Roman"/>
                <w:bCs/>
                <w:sz w:val="24"/>
                <w:szCs w:val="24"/>
                <w:lang w:val="uk-UA"/>
              </w:rPr>
              <w:t>2476-IX від 29.07.2022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якою передбачено Мораторій на підвищення цін (тарифів) у сфері теплопостачання.</w:t>
            </w:r>
          </w:p>
          <w:p w14:paraId="22ED795C" w14:textId="77777777" w:rsidR="0063158A" w:rsidRPr="003F1B91" w:rsidRDefault="0063158A" w:rsidP="0063158A">
            <w:pPr>
              <w:spacing w:line="240" w:lineRule="auto"/>
              <w:jc w:val="both"/>
              <w:rPr>
                <w:rFonts w:ascii="Times New Roman" w:eastAsia="Times New Roman" w:hAnsi="Times New Roman" w:cs="Times New Roman"/>
                <w:bCs/>
                <w:sz w:val="24"/>
                <w:szCs w:val="24"/>
                <w:lang w:val="uk-UA"/>
              </w:rPr>
            </w:pPr>
          </w:p>
          <w:p w14:paraId="6B499055" w14:textId="3EFF0CF9" w:rsidR="0063158A" w:rsidRPr="003F1B91" w:rsidRDefault="0063158A" w:rsidP="0063158A">
            <w:pPr>
              <w:spacing w:line="240" w:lineRule="auto"/>
              <w:jc w:val="both"/>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Мінінфраструктури</w:t>
            </w:r>
            <w:r w:rsidRPr="003F1B91">
              <w:rPr>
                <w:rFonts w:ascii="Times New Roman" w:hAnsi="Times New Roman" w:cs="Times New Roman"/>
                <w:b/>
                <w:i/>
                <w:iCs/>
                <w:sz w:val="24"/>
                <w:szCs w:val="24"/>
                <w:lang w:val="uk-UA" w:eastAsia="ru-RU"/>
              </w:rPr>
              <w:t xml:space="preserve"> пропонує викласти в такій редакції:</w:t>
            </w:r>
          </w:p>
          <w:p w14:paraId="03587F2E" w14:textId="4DEAB759" w:rsidR="0063158A" w:rsidRPr="003F1B91" w:rsidRDefault="0063158A" w:rsidP="0063158A">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«5.7. Для розрахунку тарифів, зазначених у пунктах 5.1 та 5.2 цієї глави, приймаються діючі (що застосовуються) тарифи на виробництво теплової енергії для потреб відповідної категорії споживачів з урахуванням ціни на природний газ, яка визначена постановою Кабінету Міністрів України від 19 липня 2022 року № 812 «Про затвердження Положення про покладення спеціальних обов’язків на суб’єктів ринку природного газу для забезпечення загальносуспільних </w:t>
            </w:r>
            <w:r w:rsidRPr="003F1B91">
              <w:rPr>
                <w:rFonts w:ascii="Times New Roman" w:hAnsi="Times New Roman" w:cs="Times New Roman"/>
                <w:sz w:val="24"/>
                <w:szCs w:val="24"/>
                <w:lang w:val="uk-UA" w:eastAsia="ru-RU"/>
              </w:rPr>
              <w:lastRenderedPageBreak/>
              <w:t>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w:t>
            </w:r>
          </w:p>
          <w:p w14:paraId="7513C500" w14:textId="77777777" w:rsidR="0063158A" w:rsidRPr="003F1B91" w:rsidRDefault="0063158A"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04A6A0A2" w14:textId="02B1D42C" w:rsidR="0063158A" w:rsidRPr="003F1B91" w:rsidRDefault="0063158A" w:rsidP="0063158A">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Постанова Кабінету Міністрів України від 10 листопада 2021 року № 1209 «Деякі питання нарахування (визначення) плати за теплову енергію, послуги з постачання теплової енергії та постачання гарячої води» не визначає ціну природного газу, а регулює нарахування за теплову енергію, послуги з постачання теплової енергії та постачання гарячої води споживачам (крім населення, бюджетних установ, релігійних організацій) у зв’язку із щомісячною зміною ціни природного газу.</w:t>
            </w:r>
          </w:p>
        </w:tc>
        <w:tc>
          <w:tcPr>
            <w:tcW w:w="4830" w:type="dxa"/>
            <w:shd w:val="clear" w:color="auto" w:fill="auto"/>
            <w:tcMar>
              <w:top w:w="100" w:type="dxa"/>
              <w:left w:w="100" w:type="dxa"/>
              <w:bottom w:w="100" w:type="dxa"/>
              <w:right w:w="100" w:type="dxa"/>
            </w:tcMar>
          </w:tcPr>
          <w:p w14:paraId="33999A5E" w14:textId="77777777" w:rsidR="0063158A" w:rsidRPr="003F1B91" w:rsidRDefault="0063158A"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lastRenderedPageBreak/>
              <w:t>Враховано</w:t>
            </w:r>
          </w:p>
          <w:p w14:paraId="4E3747FE" w14:textId="7A84647D"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eastAsia="uk-UA"/>
              </w:rPr>
            </w:pPr>
            <w:r w:rsidRPr="00DB63E4">
              <w:rPr>
                <w:rFonts w:ascii="Times New Roman" w:eastAsia="Times New Roman" w:hAnsi="Times New Roman" w:cs="Times New Roman"/>
                <w:sz w:val="24"/>
                <w:szCs w:val="24"/>
                <w:highlight w:val="lightGray"/>
                <w:lang w:val="uk-UA" w:eastAsia="uk-UA"/>
              </w:rPr>
              <w:t xml:space="preserve">5.7. Для розрахунку тарифів, зазначених у пунктах 5.1 та 5.2 цієї глави, приймаються діючі (що застосовуються) тарифи на виробництво теплової енергії для потреб відповідної категорії споживачів з урахуванням ціни на природний газ, </w:t>
            </w:r>
            <w:r w:rsidRPr="00DB63E4">
              <w:rPr>
                <w:rFonts w:ascii="Times New Roman" w:eastAsia="Times New Roman" w:hAnsi="Times New Roman" w:cs="Times New Roman"/>
                <w:b/>
                <w:bCs/>
                <w:sz w:val="24"/>
                <w:szCs w:val="24"/>
                <w:highlight w:val="lightGray"/>
                <w:lang w:val="uk-UA" w:eastAsia="uk-UA"/>
              </w:rPr>
              <w:t>яка не більше,</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b/>
                <w:bCs/>
                <w:sz w:val="24"/>
                <w:szCs w:val="24"/>
                <w:highlight w:val="lightGray"/>
                <w:lang w:val="uk-UA" w:eastAsia="uk-UA"/>
              </w:rPr>
              <w:t>ніж</w:t>
            </w:r>
            <w:r w:rsidRPr="00DB63E4">
              <w:rPr>
                <w:rFonts w:ascii="Times New Roman" w:eastAsia="Times New Roman" w:hAnsi="Times New Roman" w:cs="Times New Roman"/>
                <w:sz w:val="24"/>
                <w:szCs w:val="24"/>
                <w:highlight w:val="lightGray"/>
                <w:lang w:val="uk-UA" w:eastAsia="uk-UA"/>
              </w:rPr>
              <w:t xml:space="preserve"> визначена постановою Кабінету Міністрів України від 19 липня 2022 року </w:t>
            </w:r>
            <w:r w:rsidR="005A56D6" w:rsidRPr="00DB63E4">
              <w:rPr>
                <w:rFonts w:ascii="Times New Roman" w:eastAsia="Times New Roman" w:hAnsi="Times New Roman" w:cs="Times New Roman"/>
                <w:sz w:val="24"/>
                <w:szCs w:val="24"/>
                <w:highlight w:val="lightGray"/>
                <w:lang w:val="uk-UA" w:eastAsia="uk-UA"/>
              </w:rPr>
              <w:br/>
            </w:r>
            <w:r w:rsidRPr="00DB63E4">
              <w:rPr>
                <w:rFonts w:ascii="Times New Roman" w:eastAsia="Times New Roman" w:hAnsi="Times New Roman" w:cs="Times New Roman"/>
                <w:sz w:val="24"/>
                <w:szCs w:val="24"/>
                <w:highlight w:val="lightGray"/>
                <w:lang w:val="uk-UA" w:eastAsia="uk-UA"/>
              </w:rPr>
              <w:t>№ 812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w:t>
            </w:r>
          </w:p>
          <w:p w14:paraId="3EF555FF" w14:textId="77777777"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eastAsia="uk-UA"/>
              </w:rPr>
            </w:pPr>
          </w:p>
          <w:p w14:paraId="0C8ECE6C" w14:textId="77777777"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eastAsia="uk-UA"/>
              </w:rPr>
            </w:pPr>
          </w:p>
          <w:p w14:paraId="3DBAC982" w14:textId="77777777"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eastAsia="uk-UA"/>
              </w:rPr>
            </w:pPr>
          </w:p>
          <w:p w14:paraId="1892C32D" w14:textId="77777777"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eastAsia="uk-UA"/>
              </w:rPr>
            </w:pPr>
          </w:p>
          <w:p w14:paraId="076D1234" w14:textId="20D52CD4" w:rsidR="0063158A" w:rsidRPr="003F1B91" w:rsidRDefault="0063158A" w:rsidP="0063158A">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eastAsia="Times New Roman" w:hAnsi="Times New Roman" w:cs="Times New Roman"/>
                <w:b/>
                <w:bCs/>
                <w:sz w:val="24"/>
                <w:szCs w:val="24"/>
                <w:lang w:val="uk-UA" w:eastAsia="uk-UA"/>
              </w:rPr>
              <w:t>Враховано</w:t>
            </w:r>
          </w:p>
        </w:tc>
      </w:tr>
      <w:tr w:rsidR="0063158A" w:rsidRPr="003F1B91" w14:paraId="7EB0535D" w14:textId="77777777" w:rsidTr="00835D37">
        <w:trPr>
          <w:trHeight w:val="1332"/>
          <w:jc w:val="center"/>
        </w:trPr>
        <w:tc>
          <w:tcPr>
            <w:tcW w:w="4810" w:type="dxa"/>
            <w:shd w:val="clear" w:color="auto" w:fill="auto"/>
            <w:tcMar>
              <w:top w:w="100" w:type="dxa"/>
              <w:left w:w="100" w:type="dxa"/>
              <w:bottom w:w="100" w:type="dxa"/>
              <w:right w:w="100" w:type="dxa"/>
            </w:tcMar>
          </w:tcPr>
          <w:p w14:paraId="1BA4C925" w14:textId="77777777" w:rsidR="0063158A" w:rsidRPr="003F1B91" w:rsidRDefault="0063158A" w:rsidP="0063158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5.8. Розрахунок тарифів на виробництво теплової енергії здійснюють ліцензіати, що здійснюють її виробництво на когенераційних установках, сумарна величина встановленої потужності яких менша 4,3 Гкал/год.</w:t>
            </w:r>
          </w:p>
          <w:p w14:paraId="42628CF1"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5812" w:type="dxa"/>
            <w:shd w:val="clear" w:color="auto" w:fill="auto"/>
            <w:tcMar>
              <w:top w:w="100" w:type="dxa"/>
              <w:left w:w="100" w:type="dxa"/>
              <w:bottom w:w="100" w:type="dxa"/>
              <w:right w:w="100" w:type="dxa"/>
            </w:tcMar>
          </w:tcPr>
          <w:p w14:paraId="6990F596" w14:textId="77777777" w:rsidR="0063158A" w:rsidRPr="003F1B91" w:rsidRDefault="0063158A" w:rsidP="0063158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55D179D4" w14:textId="53000BF0" w:rsidR="0063158A" w:rsidRPr="003F1B91" w:rsidRDefault="0063158A" w:rsidP="00CE52EC">
            <w:pPr>
              <w:spacing w:line="240" w:lineRule="auto"/>
              <w:contextualSpacing/>
              <w:jc w:val="both"/>
              <w:rPr>
                <w:rFonts w:ascii="Times New Roman" w:eastAsia="Times New Roman" w:hAnsi="Times New Roman" w:cs="Times New Roman"/>
                <w:b/>
                <w:sz w:val="24"/>
                <w:szCs w:val="24"/>
                <w:lang w:val="uk-UA"/>
              </w:rPr>
            </w:pPr>
            <w:r w:rsidRPr="003F1B91">
              <w:rPr>
                <w:rFonts w:ascii="Times New Roman" w:eastAsia="Times New Roman" w:hAnsi="Times New Roman" w:cs="Times New Roman"/>
                <w:sz w:val="24"/>
                <w:szCs w:val="24"/>
                <w:lang w:val="uk-UA"/>
              </w:rPr>
              <w:t>5.8.Розрахунок</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тарифів</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здійснюють</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ліцензіати,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що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здійснюють її виробництво на когенераційних</w:t>
            </w:r>
            <w:r w:rsidRPr="003F1B91">
              <w:rPr>
                <w:rFonts w:ascii="Times New Roman" w:eastAsia="Times New Roman" w:hAnsi="Times New Roman" w:cs="Times New Roman"/>
                <w:spacing w:val="-52"/>
                <w:sz w:val="24"/>
                <w:szCs w:val="24"/>
                <w:lang w:val="uk-UA"/>
              </w:rPr>
              <w:t xml:space="preserve"> </w:t>
            </w:r>
            <w:r w:rsidR="00A5792F"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установках,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b/>
                <w:sz w:val="24"/>
                <w:szCs w:val="24"/>
                <w:lang w:val="uk-UA"/>
              </w:rPr>
              <w:t>величина</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встановленої</w:t>
            </w:r>
            <w:r w:rsidRPr="003F1B91">
              <w:rPr>
                <w:rFonts w:ascii="Times New Roman" w:eastAsia="Times New Roman" w:hAnsi="Times New Roman" w:cs="Times New Roman"/>
                <w:b/>
                <w:spacing w:val="-52"/>
                <w:sz w:val="24"/>
                <w:szCs w:val="24"/>
                <w:lang w:val="uk-UA"/>
              </w:rPr>
              <w:t xml:space="preserve"> </w:t>
            </w:r>
            <w:r w:rsidRPr="003F1B91">
              <w:rPr>
                <w:rFonts w:ascii="Times New Roman" w:eastAsia="Times New Roman" w:hAnsi="Times New Roman" w:cs="Times New Roman"/>
                <w:b/>
                <w:sz w:val="24"/>
                <w:szCs w:val="24"/>
                <w:lang w:val="uk-UA"/>
              </w:rPr>
              <w:t>потужності</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кожної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такої</w:t>
            </w:r>
            <w:r w:rsidRPr="003F1B91">
              <w:rPr>
                <w:rFonts w:ascii="Times New Roman" w:eastAsia="Times New Roman" w:hAnsi="Times New Roman" w:cs="Times New Roman"/>
                <w:b/>
                <w:spacing w:val="1"/>
                <w:sz w:val="24"/>
                <w:szCs w:val="24"/>
                <w:lang w:val="uk-UA"/>
              </w:rPr>
              <w:t xml:space="preserve"> </w:t>
            </w:r>
            <w:proofErr w:type="spellStart"/>
            <w:r w:rsidRPr="003F1B91">
              <w:rPr>
                <w:rFonts w:ascii="Times New Roman" w:eastAsia="Times New Roman" w:hAnsi="Times New Roman" w:cs="Times New Roman"/>
                <w:b/>
                <w:sz w:val="24"/>
                <w:szCs w:val="24"/>
                <w:lang w:val="uk-UA"/>
              </w:rPr>
              <w:t>когенераційної</w:t>
            </w:r>
            <w:proofErr w:type="spellEnd"/>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установки</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менша</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4,3 Г</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кал/год.</w:t>
            </w:r>
          </w:p>
          <w:p w14:paraId="5FA33E32" w14:textId="77777777" w:rsidR="0063158A" w:rsidRPr="003F1B91" w:rsidRDefault="0063158A"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59C5E06D" w14:textId="170E03DA" w:rsidR="0063158A" w:rsidRPr="003F1B91" w:rsidRDefault="0063158A" w:rsidP="00583372">
            <w:pPr>
              <w:spacing w:line="240" w:lineRule="auto"/>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tc>
        <w:tc>
          <w:tcPr>
            <w:tcW w:w="4830" w:type="dxa"/>
            <w:shd w:val="clear" w:color="auto" w:fill="auto"/>
            <w:tcMar>
              <w:top w:w="100" w:type="dxa"/>
              <w:left w:w="100" w:type="dxa"/>
              <w:bottom w:w="100" w:type="dxa"/>
              <w:right w:w="100" w:type="dxa"/>
            </w:tcMar>
          </w:tcPr>
          <w:p w14:paraId="06C96ADC" w14:textId="04C38B33" w:rsidR="0063158A" w:rsidRPr="003F1B91" w:rsidRDefault="00A4203E" w:rsidP="0063158A">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w:t>
            </w:r>
            <w:r w:rsidR="0063158A" w:rsidRPr="003F1B91">
              <w:rPr>
                <w:rFonts w:ascii="Times New Roman" w:hAnsi="Times New Roman" w:cs="Times New Roman"/>
                <w:b/>
                <w:bCs/>
                <w:sz w:val="24"/>
                <w:szCs w:val="24"/>
                <w:lang w:val="uk-UA" w:eastAsia="ru-RU"/>
              </w:rPr>
              <w:t>раховано</w:t>
            </w:r>
          </w:p>
          <w:p w14:paraId="44664D08" w14:textId="77777777" w:rsidR="00A4203E" w:rsidRPr="003F1B91" w:rsidRDefault="00A4203E" w:rsidP="0063158A">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p>
          <w:p w14:paraId="31DA6183" w14:textId="283E34BD" w:rsidR="00A4203E" w:rsidRPr="003F1B91" w:rsidRDefault="00A4203E" w:rsidP="00DB63E4">
            <w:pPr>
              <w:spacing w:line="240" w:lineRule="auto"/>
              <w:jc w:val="both"/>
              <w:rPr>
                <w:rFonts w:ascii="Times New Roman" w:hAnsi="Times New Roman" w:cs="Times New Roman"/>
                <w:b/>
                <w:bCs/>
                <w:sz w:val="24"/>
                <w:szCs w:val="24"/>
                <w:lang w:val="uk-UA" w:eastAsia="ru-RU"/>
              </w:rPr>
            </w:pPr>
            <w:r w:rsidRPr="00DB63E4">
              <w:rPr>
                <w:rFonts w:ascii="Times New Roman" w:eastAsia="Times New Roman" w:hAnsi="Times New Roman" w:cs="Times New Roman"/>
                <w:sz w:val="24"/>
                <w:szCs w:val="24"/>
                <w:highlight w:val="lightGray"/>
                <w:lang w:val="uk-UA" w:eastAsia="uk-UA"/>
              </w:rPr>
              <w:t>5.8. Розрахунок тарифів на виробництво теплової енергії здійснюють ліцензіати, що здійснюють її виробництво на когенераційних установках</w:t>
            </w:r>
            <w:r w:rsidRPr="00DB63E4">
              <w:rPr>
                <w:rFonts w:ascii="Times New Roman" w:eastAsia="Times New Roman" w:hAnsi="Times New Roman" w:cs="Times New Roman"/>
                <w:b/>
                <w:bCs/>
                <w:sz w:val="24"/>
                <w:szCs w:val="24"/>
                <w:highlight w:val="lightGray"/>
                <w:lang w:val="uk-UA" w:eastAsia="uk-UA"/>
              </w:rPr>
              <w:t xml:space="preserve"> </w:t>
            </w:r>
            <w:r w:rsidRPr="00DB63E4">
              <w:rPr>
                <w:rFonts w:ascii="Times New Roman" w:hAnsi="Times New Roman" w:cs="Times New Roman"/>
                <w:b/>
                <w:bCs/>
                <w:sz w:val="24"/>
                <w:szCs w:val="24"/>
                <w:highlight w:val="lightGray"/>
                <w:lang w:val="uk-UA" w:eastAsia="ru-RU"/>
              </w:rPr>
              <w:t>з тепловою  потужністю не більше 4,3 Гкал/год.</w:t>
            </w:r>
          </w:p>
          <w:p w14:paraId="173F9E80" w14:textId="77777777" w:rsidR="0063158A" w:rsidRPr="003F1B91" w:rsidRDefault="0063158A"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158A" w:rsidRPr="003F1B91" w14:paraId="275B5B4C" w14:textId="77777777" w:rsidTr="00835D37">
        <w:trPr>
          <w:trHeight w:val="1332"/>
          <w:jc w:val="center"/>
        </w:trPr>
        <w:tc>
          <w:tcPr>
            <w:tcW w:w="4810" w:type="dxa"/>
            <w:shd w:val="clear" w:color="auto" w:fill="auto"/>
            <w:tcMar>
              <w:top w:w="100" w:type="dxa"/>
              <w:left w:w="100" w:type="dxa"/>
              <w:bottom w:w="100" w:type="dxa"/>
              <w:right w:w="100" w:type="dxa"/>
            </w:tcMar>
          </w:tcPr>
          <w:p w14:paraId="7A8BF760" w14:textId="77777777" w:rsidR="0063158A" w:rsidRPr="003F1B91" w:rsidRDefault="0063158A" w:rsidP="0063158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 xml:space="preserve">5.9. Для встановлення тарифів на виробництво теплової енергії ліцензіат, що здійснює виробництво теплової енергії на когенераційних установках, сумарна величина встановленої потужності яких менша 4,3 Гкал/год, повинен подати до </w:t>
            </w:r>
            <w:r w:rsidRPr="003F1B91">
              <w:rPr>
                <w:rFonts w:ascii="Times New Roman" w:eastAsia="Times New Roman" w:hAnsi="Times New Roman" w:cs="Times New Roman"/>
                <w:sz w:val="24"/>
                <w:szCs w:val="24"/>
                <w:lang w:val="uk-UA" w:eastAsia="uk-UA"/>
              </w:rPr>
              <w:lastRenderedPageBreak/>
              <w:t>НКРЕКП у паперовій та електронній формі заяву щодо встановлення тарифів на виробництво теплової енергії за формою, встановленою у додатку 1.2 до цієї Методики.</w:t>
            </w:r>
          </w:p>
          <w:p w14:paraId="49FA6ED8"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5812" w:type="dxa"/>
            <w:shd w:val="clear" w:color="auto" w:fill="auto"/>
            <w:tcMar>
              <w:top w:w="100" w:type="dxa"/>
              <w:left w:w="100" w:type="dxa"/>
              <w:bottom w:w="100" w:type="dxa"/>
              <w:right w:w="100" w:type="dxa"/>
            </w:tcMar>
          </w:tcPr>
          <w:p w14:paraId="792A5D92" w14:textId="77777777" w:rsidR="0063158A" w:rsidRPr="003F1B91" w:rsidRDefault="0063158A" w:rsidP="0063158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lastRenderedPageBreak/>
              <w:t>Народний депутат України АРЕШОНКОВ В.Ю. пропонує викласти в такій редакції:</w:t>
            </w:r>
          </w:p>
          <w:p w14:paraId="1C5232B2" w14:textId="55F543E4" w:rsidR="0063158A" w:rsidRPr="003F1B91" w:rsidRDefault="0063158A" w:rsidP="0063158A">
            <w:pPr>
              <w:spacing w:line="240" w:lineRule="auto"/>
              <w:contextualSpacing/>
              <w:jc w:val="both"/>
              <w:rPr>
                <w:rFonts w:ascii="Times New Roman" w:hAnsi="Times New Roman" w:cs="Times New Roman"/>
                <w:sz w:val="24"/>
                <w:szCs w:val="24"/>
                <w:lang w:val="uk-UA" w:eastAsia="ru-RU"/>
              </w:rPr>
            </w:pPr>
            <w:r w:rsidRPr="003F1B91">
              <w:rPr>
                <w:rFonts w:ascii="Times New Roman" w:hAnsi="Times New Roman" w:cs="Times New Roman"/>
                <w:sz w:val="24"/>
                <w:szCs w:val="24"/>
                <w:lang w:val="uk-UA" w:eastAsia="ru-RU"/>
              </w:rPr>
              <w:t xml:space="preserve">5.9. Для встановлення тарифів на виробництво теплової енергії ліцензіат, що здійснює виробництво теплової енергії на когенераційних установках, </w:t>
            </w:r>
            <w:r w:rsidRPr="003F1B91">
              <w:rPr>
                <w:rFonts w:ascii="Times New Roman" w:hAnsi="Times New Roman" w:cs="Times New Roman"/>
                <w:b/>
                <w:bCs/>
                <w:sz w:val="24"/>
                <w:szCs w:val="24"/>
                <w:lang w:val="uk-UA" w:eastAsia="ru-RU"/>
              </w:rPr>
              <w:t xml:space="preserve">величина встановленої потужності кожної такої </w:t>
            </w:r>
            <w:proofErr w:type="spellStart"/>
            <w:r w:rsidRPr="003F1B91">
              <w:rPr>
                <w:rFonts w:ascii="Times New Roman" w:hAnsi="Times New Roman" w:cs="Times New Roman"/>
                <w:b/>
                <w:bCs/>
                <w:sz w:val="24"/>
                <w:szCs w:val="24"/>
                <w:lang w:val="uk-UA" w:eastAsia="ru-RU"/>
              </w:rPr>
              <w:lastRenderedPageBreak/>
              <w:t>когенераційної</w:t>
            </w:r>
            <w:proofErr w:type="spellEnd"/>
            <w:r w:rsidRPr="003F1B91">
              <w:rPr>
                <w:rFonts w:ascii="Times New Roman" w:hAnsi="Times New Roman" w:cs="Times New Roman"/>
                <w:b/>
                <w:bCs/>
                <w:sz w:val="24"/>
                <w:szCs w:val="24"/>
                <w:lang w:val="uk-UA" w:eastAsia="ru-RU"/>
              </w:rPr>
              <w:t xml:space="preserve"> установки менша 4,3</w:t>
            </w:r>
            <w:r w:rsidRPr="003F1B91">
              <w:rPr>
                <w:rFonts w:ascii="Times New Roman" w:hAnsi="Times New Roman" w:cs="Times New Roman"/>
                <w:sz w:val="24"/>
                <w:szCs w:val="24"/>
                <w:lang w:val="uk-UA" w:eastAsia="ru-RU"/>
              </w:rPr>
              <w:t xml:space="preserve"> </w:t>
            </w:r>
            <w:r w:rsidRPr="003F1B91">
              <w:rPr>
                <w:rFonts w:ascii="Times New Roman" w:hAnsi="Times New Roman" w:cs="Times New Roman"/>
                <w:b/>
                <w:bCs/>
                <w:sz w:val="24"/>
                <w:szCs w:val="24"/>
                <w:lang w:val="uk-UA" w:eastAsia="ru-RU"/>
              </w:rPr>
              <w:t>Гкал/год</w:t>
            </w:r>
            <w:r w:rsidRPr="003F1B91">
              <w:rPr>
                <w:rFonts w:ascii="Times New Roman" w:hAnsi="Times New Roman" w:cs="Times New Roman"/>
                <w:sz w:val="24"/>
                <w:szCs w:val="24"/>
                <w:lang w:val="uk-UA" w:eastAsia="ru-RU"/>
              </w:rPr>
              <w:t xml:space="preserve"> повинен подати до НКРЕКП у паперовій та електронній формі заяву щодо встановлення тарифів на виробництво теплової енергії за формою, встановленою у додатку 1.2 до цієї Методики.</w:t>
            </w:r>
          </w:p>
          <w:p w14:paraId="1B47AF91" w14:textId="77777777" w:rsidR="0063158A" w:rsidRPr="003F1B91" w:rsidRDefault="0063158A"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277B3594" w14:textId="230FAFE0" w:rsidR="0063158A" w:rsidRPr="003F1B91" w:rsidRDefault="0063158A" w:rsidP="00CE52EC">
            <w:pPr>
              <w:spacing w:line="240" w:lineRule="auto"/>
              <w:rPr>
                <w:rFonts w:ascii="Times New Roman" w:hAnsi="Times New Roman" w:cs="Times New Roman"/>
                <w:sz w:val="24"/>
                <w:szCs w:val="24"/>
                <w:lang w:val="uk-UA" w:eastAsia="ru-RU"/>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tc>
        <w:tc>
          <w:tcPr>
            <w:tcW w:w="4830" w:type="dxa"/>
            <w:shd w:val="clear" w:color="auto" w:fill="auto"/>
            <w:tcMar>
              <w:top w:w="100" w:type="dxa"/>
              <w:left w:w="100" w:type="dxa"/>
              <w:bottom w:w="100" w:type="dxa"/>
              <w:right w:w="100" w:type="dxa"/>
            </w:tcMar>
          </w:tcPr>
          <w:p w14:paraId="5D8266C3" w14:textId="77777777" w:rsidR="00A4203E" w:rsidRPr="003F1B91" w:rsidRDefault="00A4203E" w:rsidP="00A4203E">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lastRenderedPageBreak/>
              <w:t>Враховано</w:t>
            </w:r>
          </w:p>
          <w:p w14:paraId="06F5F4E8" w14:textId="2D61E9E9" w:rsidR="00A4203E" w:rsidRPr="003F1B91" w:rsidRDefault="00A4203E" w:rsidP="00DB63E4">
            <w:pPr>
              <w:spacing w:line="240" w:lineRule="auto"/>
              <w:jc w:val="both"/>
              <w:rPr>
                <w:rFonts w:ascii="Times New Roman" w:eastAsia="Times New Roman" w:hAnsi="Times New Roman" w:cs="Times New Roman"/>
                <w:sz w:val="24"/>
                <w:szCs w:val="24"/>
                <w:lang w:val="uk-UA" w:eastAsia="uk-UA"/>
              </w:rPr>
            </w:pPr>
            <w:r w:rsidRPr="00DB63E4">
              <w:rPr>
                <w:rFonts w:ascii="Times New Roman" w:eastAsia="Times New Roman" w:hAnsi="Times New Roman" w:cs="Times New Roman"/>
                <w:sz w:val="24"/>
                <w:szCs w:val="24"/>
                <w:highlight w:val="lightGray"/>
                <w:lang w:val="uk-UA" w:eastAsia="uk-UA"/>
              </w:rPr>
              <w:t>5.9. Для встановлення тарифів на виробництво теплової енергії ліцензіат, що здійснює виробництво теплової енергії на когенераційних установках</w:t>
            </w:r>
            <w:r w:rsidRPr="00DB63E4">
              <w:rPr>
                <w:rFonts w:ascii="Times New Roman" w:eastAsia="Times New Roman" w:hAnsi="Times New Roman" w:cs="Times New Roman"/>
                <w:b/>
                <w:bCs/>
                <w:sz w:val="24"/>
                <w:szCs w:val="24"/>
                <w:highlight w:val="lightGray"/>
                <w:lang w:val="uk-UA" w:eastAsia="uk-UA"/>
              </w:rPr>
              <w:t xml:space="preserve"> з тепловою</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b/>
                <w:bCs/>
                <w:sz w:val="24"/>
                <w:szCs w:val="24"/>
                <w:highlight w:val="lightGray"/>
                <w:lang w:val="uk-UA" w:eastAsia="uk-UA"/>
              </w:rPr>
              <w:t>потужністю не більше 4,3 Гкал/год</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sz w:val="24"/>
                <w:szCs w:val="24"/>
                <w:highlight w:val="lightGray"/>
                <w:lang w:val="uk-UA" w:eastAsia="uk-UA"/>
              </w:rPr>
              <w:lastRenderedPageBreak/>
              <w:t>повинен подати до НКРЕКП у паперовій та електронній формі заяву щодо встановлення тарифів на виробництво теплової енергії за формою, встановленою у додатку 1.2 до цієї Методики.</w:t>
            </w:r>
          </w:p>
          <w:p w14:paraId="3CC331D4" w14:textId="77777777" w:rsidR="0063158A" w:rsidRPr="003F1B91" w:rsidRDefault="0063158A"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158A" w:rsidRPr="003F1B91" w14:paraId="16078EEB" w14:textId="77777777" w:rsidTr="00835D37">
        <w:trPr>
          <w:trHeight w:val="1332"/>
          <w:jc w:val="center"/>
        </w:trPr>
        <w:tc>
          <w:tcPr>
            <w:tcW w:w="4810" w:type="dxa"/>
            <w:shd w:val="clear" w:color="auto" w:fill="auto"/>
            <w:tcMar>
              <w:top w:w="100" w:type="dxa"/>
              <w:left w:w="100" w:type="dxa"/>
              <w:bottom w:w="100" w:type="dxa"/>
              <w:right w:w="100" w:type="dxa"/>
            </w:tcMar>
          </w:tcPr>
          <w:p w14:paraId="6CCAE48A" w14:textId="77777777" w:rsidR="0063158A" w:rsidRPr="003F1B91" w:rsidRDefault="0063158A" w:rsidP="0063158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lastRenderedPageBreak/>
              <w:t>5.10. Ліцензіат, що здійснює виробництво теплової енергії на когенераційних установках, сумарна величина встановленої потужності яких менша 4,3 Гкал/год та якому встановлено тариф відповідно до пунктів 5.1 – 5.3 цієї глави, зобов’язаний надати розрахунок тарифів на коригування з урахуванням:</w:t>
            </w:r>
          </w:p>
          <w:p w14:paraId="3EAE8688" w14:textId="2FCF1E48" w:rsidR="0063158A" w:rsidRPr="003F1B91" w:rsidRDefault="0063158A" w:rsidP="0063158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зменшення більше ніж на 5 % встановлених уповноваженим органом діючих (що застосовуються) тарифів на виробництво теплової енергії;</w:t>
            </w:r>
          </w:p>
          <w:p w14:paraId="486BE7BF" w14:textId="77777777" w:rsidR="0063158A" w:rsidRPr="003F1B91" w:rsidRDefault="0063158A" w:rsidP="0063158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зменшення більше ніж на 5 % встановлених уповноваженим органом діючих (що застосовуються) тарифів на виробництво теплової енергії для теплопостачальної організації, з якою ліцензіатом укладено договір купівлі-продажу теплової енергії;</w:t>
            </w:r>
          </w:p>
          <w:p w14:paraId="6EA66A24" w14:textId="77777777" w:rsidR="0063158A" w:rsidRPr="003F1B91" w:rsidRDefault="0063158A" w:rsidP="0063158A">
            <w:pPr>
              <w:shd w:val="clear" w:color="auto" w:fill="FFFFFF"/>
              <w:spacing w:line="240" w:lineRule="auto"/>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t>зменшення більше ніж на 5 % середнього тарифу по Україні на виробництво теплової енергії для відповідної категорії споживачів.</w:t>
            </w:r>
          </w:p>
          <w:p w14:paraId="7B3CD630" w14:textId="77777777" w:rsidR="0063158A" w:rsidRPr="003F1B91" w:rsidRDefault="0063158A" w:rsidP="0063158A">
            <w:pPr>
              <w:spacing w:line="240" w:lineRule="auto"/>
              <w:contextualSpacing/>
              <w:rPr>
                <w:rFonts w:ascii="Times New Roman" w:hAnsi="Times New Roman" w:cs="Times New Roman"/>
                <w:b/>
                <w:bCs/>
                <w:sz w:val="24"/>
                <w:szCs w:val="24"/>
                <w:lang w:val="uk-UA" w:eastAsia="ru-RU"/>
              </w:rPr>
            </w:pPr>
          </w:p>
        </w:tc>
        <w:tc>
          <w:tcPr>
            <w:tcW w:w="5812" w:type="dxa"/>
            <w:shd w:val="clear" w:color="auto" w:fill="auto"/>
            <w:tcMar>
              <w:top w:w="100" w:type="dxa"/>
              <w:left w:w="100" w:type="dxa"/>
              <w:bottom w:w="100" w:type="dxa"/>
              <w:right w:w="100" w:type="dxa"/>
            </w:tcMar>
          </w:tcPr>
          <w:p w14:paraId="1D6687F6" w14:textId="77777777" w:rsidR="0063158A" w:rsidRPr="003F1B91" w:rsidRDefault="0063158A" w:rsidP="0063158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 xml:space="preserve">Зауваження, надані </w:t>
            </w:r>
          </w:p>
          <w:p w14:paraId="017AA3A4" w14:textId="77777777" w:rsidR="0063158A" w:rsidRPr="003F1B91" w:rsidRDefault="0063158A" w:rsidP="0063158A">
            <w:pPr>
              <w:spacing w:line="240" w:lineRule="auto"/>
              <w:rPr>
                <w:rFonts w:ascii="Times New Roman" w:eastAsia="Times New Roman" w:hAnsi="Times New Roman" w:cs="Times New Roman"/>
                <w:b/>
                <w:i/>
                <w:iCs/>
                <w:sz w:val="24"/>
                <w:szCs w:val="24"/>
                <w:lang w:val="uk-UA"/>
              </w:rPr>
            </w:pPr>
            <w:r w:rsidRPr="003F1B91">
              <w:rPr>
                <w:rFonts w:ascii="Times New Roman" w:eastAsia="Times New Roman" w:hAnsi="Times New Roman" w:cs="Times New Roman"/>
                <w:b/>
                <w:i/>
                <w:iCs/>
                <w:sz w:val="24"/>
                <w:szCs w:val="24"/>
                <w:lang w:val="uk-UA"/>
              </w:rPr>
              <w:t>ОКП «</w:t>
            </w:r>
            <w:proofErr w:type="spellStart"/>
            <w:r w:rsidRPr="003F1B91">
              <w:rPr>
                <w:rFonts w:ascii="Times New Roman" w:eastAsia="Times New Roman" w:hAnsi="Times New Roman" w:cs="Times New Roman"/>
                <w:b/>
                <w:i/>
                <w:iCs/>
                <w:sz w:val="24"/>
                <w:szCs w:val="24"/>
                <w:lang w:val="uk-UA"/>
              </w:rPr>
              <w:t>Миколаївоблтеплоенерго</w:t>
            </w:r>
            <w:proofErr w:type="spellEnd"/>
            <w:r w:rsidRPr="003F1B91">
              <w:rPr>
                <w:rFonts w:ascii="Times New Roman" w:eastAsia="Times New Roman" w:hAnsi="Times New Roman" w:cs="Times New Roman"/>
                <w:b/>
                <w:i/>
                <w:iCs/>
                <w:sz w:val="24"/>
                <w:szCs w:val="24"/>
                <w:lang w:val="uk-UA"/>
              </w:rPr>
              <w:t>»:</w:t>
            </w:r>
          </w:p>
          <w:p w14:paraId="6EBDCD95" w14:textId="77777777" w:rsidR="0063158A" w:rsidRPr="003F1B91" w:rsidRDefault="0063158A" w:rsidP="0063158A">
            <w:pPr>
              <w:spacing w:line="240" w:lineRule="auto"/>
              <w:contextualSpacing/>
              <w:jc w:val="both"/>
              <w:rPr>
                <w:rFonts w:ascii="Times New Roman" w:eastAsia="Times New Roman" w:hAnsi="Times New Roman" w:cs="Times New Roman"/>
                <w:bCs/>
                <w:kern w:val="18"/>
                <w:sz w:val="24"/>
                <w:szCs w:val="24"/>
                <w:lang w:val="uk-UA"/>
              </w:rPr>
            </w:pPr>
            <w:r w:rsidRPr="003F1B91">
              <w:rPr>
                <w:rFonts w:ascii="Times New Roman" w:eastAsia="Times New Roman" w:hAnsi="Times New Roman" w:cs="Times New Roman"/>
                <w:bCs/>
                <w:kern w:val="18"/>
                <w:sz w:val="24"/>
                <w:szCs w:val="24"/>
                <w:lang w:val="uk-UA"/>
              </w:rPr>
              <w:t>5.10. При зазначеному формулюванні пункту у ліцензіатів, яким встановлено тариф відповідно до пунктів 5.1 – 5.3 цієї глави, виникає зобов’язання надати розрахунок тарифів на коригування за наявності будь-якої з умов, зазначених у цьому пункті не залежно від того, що слугувало базою для розрахунку тарифу, що встановлювався. Потрібна конкретизація.</w:t>
            </w:r>
          </w:p>
          <w:p w14:paraId="3A75B6D5" w14:textId="77777777" w:rsidR="0063158A" w:rsidRPr="003F1B91" w:rsidRDefault="0063158A" w:rsidP="0063158A">
            <w:pPr>
              <w:spacing w:line="240" w:lineRule="auto"/>
              <w:contextualSpacing/>
              <w:rPr>
                <w:rFonts w:ascii="Times New Roman" w:eastAsia="Times New Roman" w:hAnsi="Times New Roman" w:cs="Times New Roman"/>
                <w:bCs/>
                <w:kern w:val="18"/>
                <w:sz w:val="24"/>
                <w:szCs w:val="24"/>
                <w:lang w:val="uk-UA"/>
              </w:rPr>
            </w:pPr>
          </w:p>
          <w:p w14:paraId="54311383"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4A02EFE9"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298ECA84"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0C1F82FB"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38101D92"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29A0759F"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573CF5BD"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644E2BA6"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1E84667A"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5FC81392"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37A82DD7"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17EDB386"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288DB688" w14:textId="77777777"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22733B41" w14:textId="0EA679DC" w:rsidR="00484709" w:rsidRPr="003F1B91" w:rsidRDefault="00484709" w:rsidP="0063158A">
            <w:pPr>
              <w:spacing w:line="240" w:lineRule="auto"/>
              <w:contextualSpacing/>
              <w:rPr>
                <w:rFonts w:ascii="Times New Roman" w:eastAsia="Times New Roman" w:hAnsi="Times New Roman" w:cs="Times New Roman"/>
                <w:bCs/>
                <w:kern w:val="18"/>
                <w:sz w:val="24"/>
                <w:szCs w:val="24"/>
                <w:lang w:val="uk-UA"/>
              </w:rPr>
            </w:pPr>
          </w:p>
          <w:p w14:paraId="239D9F33" w14:textId="5768BBF6" w:rsidR="00CE52EC" w:rsidRPr="003F1B91" w:rsidRDefault="00CE52EC" w:rsidP="0063158A">
            <w:pPr>
              <w:spacing w:line="240" w:lineRule="auto"/>
              <w:contextualSpacing/>
              <w:rPr>
                <w:rFonts w:ascii="Times New Roman" w:eastAsia="Times New Roman" w:hAnsi="Times New Roman" w:cs="Times New Roman"/>
                <w:bCs/>
                <w:kern w:val="18"/>
                <w:sz w:val="24"/>
                <w:szCs w:val="24"/>
                <w:lang w:val="uk-UA"/>
              </w:rPr>
            </w:pPr>
          </w:p>
          <w:p w14:paraId="67FFB3C4" w14:textId="77777777" w:rsidR="00583372" w:rsidRPr="003F1B91" w:rsidRDefault="00583372" w:rsidP="0063158A">
            <w:pPr>
              <w:spacing w:line="240" w:lineRule="auto"/>
              <w:contextualSpacing/>
              <w:rPr>
                <w:rFonts w:ascii="Times New Roman" w:eastAsia="Times New Roman" w:hAnsi="Times New Roman" w:cs="Times New Roman"/>
                <w:bCs/>
                <w:kern w:val="18"/>
                <w:sz w:val="24"/>
                <w:szCs w:val="24"/>
                <w:lang w:val="uk-UA"/>
              </w:rPr>
            </w:pPr>
          </w:p>
          <w:p w14:paraId="4E9B4ECF" w14:textId="77777777" w:rsidR="00B55E33" w:rsidRPr="003F1B91" w:rsidRDefault="00B55E33" w:rsidP="0063158A">
            <w:pPr>
              <w:spacing w:line="240" w:lineRule="auto"/>
              <w:contextualSpacing/>
              <w:rPr>
                <w:rFonts w:ascii="Times New Roman" w:hAnsi="Times New Roman" w:cs="Times New Roman"/>
                <w:b/>
                <w:bCs/>
                <w:i/>
                <w:iCs/>
                <w:sz w:val="24"/>
                <w:szCs w:val="24"/>
                <w:lang w:val="uk-UA" w:eastAsia="ru-RU"/>
              </w:rPr>
            </w:pPr>
          </w:p>
          <w:p w14:paraId="50F3E026" w14:textId="49FECA14" w:rsidR="0063158A" w:rsidRPr="003F1B91" w:rsidRDefault="0063158A" w:rsidP="0063158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t>Народний депутат України АРЕШОНКОВ В.Ю. пропонує викласти в такій редакції:</w:t>
            </w:r>
          </w:p>
          <w:p w14:paraId="5AE89C8F" w14:textId="6192D04C" w:rsidR="0063158A" w:rsidRPr="003F1B91" w:rsidRDefault="0063158A" w:rsidP="0063158A">
            <w:pP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sz w:val="24"/>
                <w:szCs w:val="24"/>
                <w:lang w:val="uk-UA" w:eastAsia="ru-RU"/>
              </w:rPr>
              <w:t>5.10.</w:t>
            </w:r>
            <w:r w:rsidR="00D17147"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Ліцензіат, що здійснює</w:t>
            </w:r>
            <w:r w:rsidR="00D17147" w:rsidRPr="003F1B91">
              <w:rPr>
                <w:rFonts w:ascii="Times New Roman" w:hAnsi="Times New Roman" w:cs="Times New Roman"/>
                <w:sz w:val="24"/>
                <w:szCs w:val="24"/>
                <w:lang w:val="uk-UA" w:eastAsia="ru-RU"/>
              </w:rPr>
              <w:t xml:space="preserve"> </w:t>
            </w:r>
            <w:r w:rsidRPr="003F1B91">
              <w:rPr>
                <w:rFonts w:ascii="Times New Roman" w:hAnsi="Times New Roman" w:cs="Times New Roman"/>
                <w:sz w:val="24"/>
                <w:szCs w:val="24"/>
                <w:lang w:val="uk-UA" w:eastAsia="ru-RU"/>
              </w:rPr>
              <w:t>виробництво теплової енергії</w:t>
            </w:r>
            <w:r w:rsidRPr="003F1B91">
              <w:rPr>
                <w:rFonts w:ascii="Times New Roman" w:hAnsi="Times New Roman" w:cs="Times New Roman"/>
                <w:sz w:val="24"/>
                <w:szCs w:val="24"/>
                <w:lang w:val="uk-UA" w:eastAsia="ru-RU"/>
              </w:rPr>
              <w:tab/>
              <w:t xml:space="preserve">на когенераційних установках, </w:t>
            </w:r>
            <w:r w:rsidRPr="003F1B91">
              <w:rPr>
                <w:rFonts w:ascii="Times New Roman" w:hAnsi="Times New Roman" w:cs="Times New Roman"/>
                <w:b/>
                <w:bCs/>
                <w:sz w:val="24"/>
                <w:szCs w:val="24"/>
                <w:lang w:val="uk-UA" w:eastAsia="ru-RU"/>
              </w:rPr>
              <w:t xml:space="preserve">величина встановленої потужності кожної такої </w:t>
            </w:r>
            <w:proofErr w:type="spellStart"/>
            <w:r w:rsidRPr="003F1B91">
              <w:rPr>
                <w:rFonts w:ascii="Times New Roman" w:hAnsi="Times New Roman" w:cs="Times New Roman"/>
                <w:b/>
                <w:bCs/>
                <w:sz w:val="24"/>
                <w:szCs w:val="24"/>
                <w:lang w:val="uk-UA" w:eastAsia="ru-RU"/>
              </w:rPr>
              <w:t>когенераційної</w:t>
            </w:r>
            <w:proofErr w:type="spellEnd"/>
            <w:r w:rsidRPr="003F1B91">
              <w:rPr>
                <w:rFonts w:ascii="Times New Roman" w:hAnsi="Times New Roman" w:cs="Times New Roman"/>
                <w:b/>
                <w:bCs/>
                <w:sz w:val="24"/>
                <w:szCs w:val="24"/>
                <w:lang w:val="uk-UA" w:eastAsia="ru-RU"/>
              </w:rPr>
              <w:t xml:space="preserve"> установки менша 4,3 Г кал/год</w:t>
            </w:r>
            <w:r w:rsidRPr="003F1B91">
              <w:rPr>
                <w:rFonts w:ascii="Times New Roman" w:hAnsi="Times New Roman" w:cs="Times New Roman"/>
                <w:sz w:val="24"/>
                <w:szCs w:val="24"/>
                <w:lang w:val="uk-UA" w:eastAsia="ru-RU"/>
              </w:rPr>
              <w:t xml:space="preserve"> та якому встановлено тариф відповідно до пунктів 5.1 - 5.3 цієї глави, зобов’язаний надати розрахунок тарифів на коригування з урахуванням:</w:t>
            </w:r>
          </w:p>
          <w:p w14:paraId="7F7A8C79" w14:textId="77777777" w:rsidR="0063158A" w:rsidRPr="003F1B91" w:rsidRDefault="0063158A" w:rsidP="0063158A">
            <w:pPr>
              <w:widowControl w:val="0"/>
              <w:numPr>
                <w:ilvl w:val="0"/>
                <w:numId w:val="3"/>
              </w:numPr>
              <w:tabs>
                <w:tab w:val="left" w:pos="242"/>
              </w:tabs>
              <w:autoSpaceDE w:val="0"/>
              <w:autoSpaceDN w:val="0"/>
              <w:spacing w:line="240" w:lineRule="auto"/>
              <w:ind w:left="0" w:right="62" w:firstLine="0"/>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зменшення/</w:t>
            </w:r>
            <w:r w:rsidRPr="003F1B91">
              <w:rPr>
                <w:rFonts w:ascii="Times New Roman" w:eastAsia="Times New Roman" w:hAnsi="Times New Roman" w:cs="Times New Roman"/>
                <w:b/>
                <w:sz w:val="24"/>
                <w:szCs w:val="24"/>
                <w:lang w:val="uk-UA"/>
              </w:rPr>
              <w:t xml:space="preserve">збільшення </w:t>
            </w:r>
            <w:r w:rsidRPr="003F1B91">
              <w:rPr>
                <w:rFonts w:ascii="Times New Roman" w:eastAsia="Times New Roman" w:hAnsi="Times New Roman" w:cs="Times New Roman"/>
                <w:sz w:val="24"/>
                <w:szCs w:val="24"/>
                <w:lang w:val="uk-UA"/>
              </w:rPr>
              <w:t>більше ніж на 5 %</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встановлених</w:t>
            </w:r>
            <w:r w:rsidRPr="003F1B91">
              <w:rPr>
                <w:rFonts w:ascii="Times New Roman" w:eastAsia="Times New Roman" w:hAnsi="Times New Roman" w:cs="Times New Roman"/>
                <w:spacing w:val="-7"/>
                <w:sz w:val="24"/>
                <w:szCs w:val="24"/>
                <w:lang w:val="uk-UA"/>
              </w:rPr>
              <w:t xml:space="preserve"> </w:t>
            </w:r>
            <w:r w:rsidRPr="003F1B91">
              <w:rPr>
                <w:rFonts w:ascii="Times New Roman" w:eastAsia="Times New Roman" w:hAnsi="Times New Roman" w:cs="Times New Roman"/>
                <w:sz w:val="24"/>
                <w:szCs w:val="24"/>
                <w:lang w:val="uk-UA"/>
              </w:rPr>
              <w:t>уповноваженим</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органом</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діючих</w:t>
            </w:r>
            <w:r w:rsidRPr="003F1B91">
              <w:rPr>
                <w:rFonts w:ascii="Times New Roman" w:eastAsia="Times New Roman" w:hAnsi="Times New Roman" w:cs="Times New Roman"/>
                <w:spacing w:val="-53"/>
                <w:sz w:val="24"/>
                <w:szCs w:val="24"/>
                <w:lang w:val="uk-UA"/>
              </w:rPr>
              <w:t xml:space="preserve"> </w:t>
            </w:r>
            <w:r w:rsidRPr="003F1B91">
              <w:rPr>
                <w:rFonts w:ascii="Times New Roman" w:eastAsia="Times New Roman" w:hAnsi="Times New Roman" w:cs="Times New Roman"/>
                <w:sz w:val="24"/>
                <w:szCs w:val="24"/>
                <w:lang w:val="uk-UA"/>
              </w:rPr>
              <w:t>(що застосовуються) тарифів на 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 енергії;</w:t>
            </w:r>
          </w:p>
          <w:p w14:paraId="1B6BFAA4" w14:textId="77777777" w:rsidR="0063158A" w:rsidRPr="003F1B91" w:rsidRDefault="0063158A" w:rsidP="0063158A">
            <w:pPr>
              <w:widowControl w:val="0"/>
              <w:numPr>
                <w:ilvl w:val="0"/>
                <w:numId w:val="3"/>
              </w:numPr>
              <w:tabs>
                <w:tab w:val="left" w:pos="242"/>
              </w:tabs>
              <w:autoSpaceDE w:val="0"/>
              <w:autoSpaceDN w:val="0"/>
              <w:spacing w:line="240" w:lineRule="auto"/>
              <w:ind w:left="0" w:right="62" w:firstLine="0"/>
              <w:jc w:val="both"/>
              <w:rPr>
                <w:rFonts w:ascii="Times New Roman" w:eastAsia="Times New Roman" w:hAnsi="Times New Roman" w:cs="Times New Roman"/>
                <w:sz w:val="24"/>
                <w:szCs w:val="24"/>
                <w:lang w:val="uk-UA"/>
              </w:rPr>
            </w:pPr>
            <w:r w:rsidRPr="003F1B91">
              <w:rPr>
                <w:rFonts w:ascii="Times New Roman" w:eastAsia="Times New Roman" w:hAnsi="Times New Roman" w:cs="Times New Roman"/>
                <w:sz w:val="24"/>
                <w:szCs w:val="24"/>
                <w:lang w:val="uk-UA"/>
              </w:rPr>
              <w:t>зменшення</w:t>
            </w:r>
            <w:r w:rsidRPr="003F1B91">
              <w:rPr>
                <w:rFonts w:ascii="Times New Roman" w:eastAsia="Times New Roman" w:hAnsi="Times New Roman" w:cs="Times New Roman"/>
                <w:b/>
                <w:sz w:val="24"/>
                <w:szCs w:val="24"/>
                <w:lang w:val="uk-UA"/>
              </w:rPr>
              <w:t xml:space="preserve">/збільшення </w:t>
            </w:r>
            <w:r w:rsidRPr="003F1B91">
              <w:rPr>
                <w:rFonts w:ascii="Times New Roman" w:eastAsia="Times New Roman" w:hAnsi="Times New Roman" w:cs="Times New Roman"/>
                <w:sz w:val="24"/>
                <w:szCs w:val="24"/>
                <w:lang w:val="uk-UA"/>
              </w:rPr>
              <w:t>більше ніж на 5 %</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встановлених</w:t>
            </w:r>
            <w:r w:rsidRPr="003F1B91">
              <w:rPr>
                <w:rFonts w:ascii="Times New Roman" w:eastAsia="Times New Roman" w:hAnsi="Times New Roman" w:cs="Times New Roman"/>
                <w:spacing w:val="-7"/>
                <w:sz w:val="24"/>
                <w:szCs w:val="24"/>
                <w:lang w:val="uk-UA"/>
              </w:rPr>
              <w:t xml:space="preserve"> </w:t>
            </w:r>
            <w:r w:rsidRPr="003F1B91">
              <w:rPr>
                <w:rFonts w:ascii="Times New Roman" w:eastAsia="Times New Roman" w:hAnsi="Times New Roman" w:cs="Times New Roman"/>
                <w:sz w:val="24"/>
                <w:szCs w:val="24"/>
                <w:lang w:val="uk-UA"/>
              </w:rPr>
              <w:t>уповноваженим</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органом</w:t>
            </w:r>
            <w:r w:rsidRPr="003F1B91">
              <w:rPr>
                <w:rFonts w:ascii="Times New Roman" w:eastAsia="Times New Roman" w:hAnsi="Times New Roman" w:cs="Times New Roman"/>
                <w:spacing w:val="-6"/>
                <w:sz w:val="24"/>
                <w:szCs w:val="24"/>
                <w:lang w:val="uk-UA"/>
              </w:rPr>
              <w:t xml:space="preserve"> </w:t>
            </w:r>
            <w:r w:rsidRPr="003F1B91">
              <w:rPr>
                <w:rFonts w:ascii="Times New Roman" w:eastAsia="Times New Roman" w:hAnsi="Times New Roman" w:cs="Times New Roman"/>
                <w:sz w:val="24"/>
                <w:szCs w:val="24"/>
                <w:lang w:val="uk-UA"/>
              </w:rPr>
              <w:t>діючих</w:t>
            </w:r>
            <w:r w:rsidRPr="003F1B91">
              <w:rPr>
                <w:rFonts w:ascii="Times New Roman" w:eastAsia="Times New Roman" w:hAnsi="Times New Roman" w:cs="Times New Roman"/>
                <w:spacing w:val="-53"/>
                <w:sz w:val="24"/>
                <w:szCs w:val="24"/>
                <w:lang w:val="uk-UA"/>
              </w:rPr>
              <w:t xml:space="preserve"> </w:t>
            </w:r>
            <w:r w:rsidRPr="003F1B91">
              <w:rPr>
                <w:rFonts w:ascii="Times New Roman" w:eastAsia="Times New Roman" w:hAnsi="Times New Roman" w:cs="Times New Roman"/>
                <w:sz w:val="24"/>
                <w:szCs w:val="24"/>
                <w:lang w:val="uk-UA"/>
              </w:rPr>
              <w:t>(що застосовуються) тарифів на виробництво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теплопостачальної</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організації,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з</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якою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ліцензіатом</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укладено</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договір</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купівлі-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продажу теплової</w:t>
            </w:r>
            <w:r w:rsidRPr="003F1B91">
              <w:rPr>
                <w:rFonts w:ascii="Times New Roman" w:eastAsia="Times New Roman" w:hAnsi="Times New Roman" w:cs="Times New Roman"/>
                <w:spacing w:val="-2"/>
                <w:sz w:val="24"/>
                <w:szCs w:val="24"/>
                <w:lang w:val="uk-UA"/>
              </w:rPr>
              <w:t xml:space="preserve"> </w:t>
            </w:r>
            <w:r w:rsidRPr="003F1B91">
              <w:rPr>
                <w:rFonts w:ascii="Times New Roman" w:eastAsia="Times New Roman" w:hAnsi="Times New Roman" w:cs="Times New Roman"/>
                <w:sz w:val="24"/>
                <w:szCs w:val="24"/>
                <w:lang w:val="uk-UA"/>
              </w:rPr>
              <w:t>енергії;</w:t>
            </w:r>
          </w:p>
          <w:p w14:paraId="10D9F150" w14:textId="187B22A6" w:rsidR="0063158A" w:rsidRPr="003F1B91" w:rsidRDefault="0063158A" w:rsidP="0063158A">
            <w:pPr>
              <w:spacing w:line="240" w:lineRule="auto"/>
              <w:contextualSpacing/>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rPr>
              <w:t>зменшення</w:t>
            </w:r>
            <w:r w:rsidRPr="003F1B91">
              <w:rPr>
                <w:rFonts w:ascii="Times New Roman" w:eastAsia="Times New Roman" w:hAnsi="Times New Roman" w:cs="Times New Roman"/>
                <w:b/>
                <w:sz w:val="24"/>
                <w:szCs w:val="24"/>
                <w:lang w:val="uk-UA"/>
              </w:rPr>
              <w:t xml:space="preserve">/збільшення </w:t>
            </w:r>
            <w:r w:rsidRPr="003F1B91">
              <w:rPr>
                <w:rFonts w:ascii="Times New Roman" w:eastAsia="Times New Roman" w:hAnsi="Times New Roman" w:cs="Times New Roman"/>
                <w:sz w:val="24"/>
                <w:szCs w:val="24"/>
                <w:lang w:val="uk-UA"/>
              </w:rPr>
              <w:t>більше ніж на 5 %</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середнього тарифу по Україні на виробництво</w:t>
            </w:r>
            <w:r w:rsidRPr="003F1B91">
              <w:rPr>
                <w:rFonts w:ascii="Times New Roman" w:eastAsia="Times New Roman" w:hAnsi="Times New Roman" w:cs="Times New Roman"/>
                <w:spacing w:val="-52"/>
                <w:sz w:val="24"/>
                <w:szCs w:val="24"/>
                <w:lang w:val="uk-UA"/>
              </w:rPr>
              <w:t xml:space="preserve"> </w:t>
            </w:r>
            <w:r w:rsidRPr="003F1B91">
              <w:rPr>
                <w:rFonts w:ascii="Times New Roman" w:eastAsia="Times New Roman" w:hAnsi="Times New Roman" w:cs="Times New Roman"/>
                <w:sz w:val="24"/>
                <w:szCs w:val="24"/>
                <w:lang w:val="uk-UA"/>
              </w:rPr>
              <w:t>теплової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енергії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для</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відповідної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категорії</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споживачів.</w:t>
            </w:r>
          </w:p>
          <w:p w14:paraId="140B36A6" w14:textId="77777777" w:rsidR="0063158A" w:rsidRPr="003F1B91" w:rsidRDefault="0063158A"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67F1EDFD" w14:textId="3285E782" w:rsidR="0063158A" w:rsidRPr="003F1B91" w:rsidRDefault="0063158A" w:rsidP="00D17147">
            <w:pPr>
              <w:spacing w:line="240" w:lineRule="auto"/>
              <w:rPr>
                <w:rFonts w:ascii="Times New Roman" w:hAnsi="Times New Roman" w:cs="Times New Roman"/>
                <w:b/>
                <w:bCs/>
                <w:sz w:val="24"/>
                <w:szCs w:val="24"/>
                <w:lang w:val="uk-UA" w:eastAsia="ru-RU"/>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tc>
        <w:tc>
          <w:tcPr>
            <w:tcW w:w="4830" w:type="dxa"/>
            <w:shd w:val="clear" w:color="auto" w:fill="auto"/>
            <w:tcMar>
              <w:top w:w="100" w:type="dxa"/>
              <w:left w:w="100" w:type="dxa"/>
              <w:bottom w:w="100" w:type="dxa"/>
              <w:right w:w="100" w:type="dxa"/>
            </w:tcMar>
          </w:tcPr>
          <w:p w14:paraId="54C350E0" w14:textId="7528F0E1" w:rsidR="00484709" w:rsidRPr="003F1B91" w:rsidRDefault="00484709" w:rsidP="00484709">
            <w:pPr>
              <w:shd w:val="clear" w:color="auto" w:fill="FFFFFF"/>
              <w:spacing w:line="240" w:lineRule="auto"/>
              <w:jc w:val="both"/>
              <w:rPr>
                <w:rFonts w:ascii="Times New Roman" w:eastAsia="Times New Roman" w:hAnsi="Times New Roman" w:cs="Times New Roman"/>
                <w:b/>
                <w:bCs/>
                <w:sz w:val="24"/>
                <w:szCs w:val="24"/>
                <w:lang w:val="uk-UA" w:eastAsia="uk-UA"/>
              </w:rPr>
            </w:pPr>
            <w:r w:rsidRPr="003F1B91">
              <w:rPr>
                <w:rFonts w:ascii="Times New Roman" w:eastAsia="Times New Roman" w:hAnsi="Times New Roman" w:cs="Times New Roman"/>
                <w:b/>
                <w:bCs/>
                <w:sz w:val="24"/>
                <w:szCs w:val="24"/>
                <w:lang w:val="uk-UA" w:eastAsia="uk-UA"/>
              </w:rPr>
              <w:lastRenderedPageBreak/>
              <w:t>Враховано</w:t>
            </w:r>
          </w:p>
          <w:p w14:paraId="055C9AE9" w14:textId="5CE4D9F6" w:rsidR="00583372" w:rsidRPr="00DB63E4" w:rsidRDefault="00583372" w:rsidP="00583372">
            <w:pPr>
              <w:shd w:val="clear" w:color="auto" w:fill="FFFFFF"/>
              <w:spacing w:line="240" w:lineRule="auto"/>
              <w:jc w:val="both"/>
              <w:rPr>
                <w:rFonts w:ascii="Times New Roman" w:eastAsia="Times New Roman" w:hAnsi="Times New Roman" w:cs="Times New Roman"/>
                <w:sz w:val="24"/>
                <w:szCs w:val="24"/>
                <w:highlight w:val="lightGray"/>
                <w:lang w:val="uk-UA" w:eastAsia="uk-UA"/>
              </w:rPr>
            </w:pPr>
            <w:r w:rsidRPr="00DB63E4">
              <w:rPr>
                <w:rFonts w:ascii="Times New Roman" w:eastAsia="Times New Roman" w:hAnsi="Times New Roman" w:cs="Times New Roman"/>
                <w:sz w:val="24"/>
                <w:szCs w:val="24"/>
                <w:highlight w:val="lightGray"/>
                <w:lang w:val="uk-UA" w:eastAsia="uk-UA"/>
              </w:rPr>
              <w:t xml:space="preserve">5.10. Ліцензіат, що здійснює виробництво теплової енергії на когенераційних установках </w:t>
            </w:r>
            <w:r w:rsidRPr="00DB63E4">
              <w:rPr>
                <w:rFonts w:ascii="Times New Roman" w:eastAsia="Times New Roman" w:hAnsi="Times New Roman" w:cs="Times New Roman"/>
                <w:b/>
                <w:bCs/>
                <w:sz w:val="24"/>
                <w:szCs w:val="24"/>
                <w:highlight w:val="lightGray"/>
                <w:lang w:val="uk-UA" w:eastAsia="uk-UA"/>
              </w:rPr>
              <w:t>з тепловою</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DB63E4">
              <w:rPr>
                <w:rFonts w:ascii="Times New Roman" w:eastAsia="Times New Roman" w:hAnsi="Times New Roman" w:cs="Times New Roman"/>
                <w:b/>
                <w:bCs/>
                <w:sz w:val="24"/>
                <w:szCs w:val="24"/>
                <w:highlight w:val="lightGray"/>
                <w:lang w:val="uk-UA" w:eastAsia="uk-UA"/>
              </w:rPr>
              <w:t>Гкал</w:t>
            </w:r>
            <w:proofErr w:type="spellEnd"/>
            <w:r w:rsidRPr="00DB63E4">
              <w:rPr>
                <w:rFonts w:ascii="Times New Roman" w:eastAsia="Times New Roman" w:hAnsi="Times New Roman" w:cs="Times New Roman"/>
                <w:b/>
                <w:bCs/>
                <w:sz w:val="24"/>
                <w:szCs w:val="24"/>
                <w:highlight w:val="lightGray"/>
                <w:lang w:val="uk-UA" w:eastAsia="uk-UA"/>
              </w:rPr>
              <w:t>/год</w:t>
            </w:r>
            <w:r w:rsidRPr="00DB63E4">
              <w:rPr>
                <w:rFonts w:ascii="Times New Roman" w:eastAsia="Times New Roman" w:hAnsi="Times New Roman" w:cs="Times New Roman"/>
                <w:sz w:val="24"/>
                <w:szCs w:val="24"/>
                <w:highlight w:val="lightGray"/>
                <w:lang w:val="uk-UA" w:eastAsia="uk-UA"/>
              </w:rPr>
              <w:t xml:space="preserve"> та якому встановлено тариф відповідно до пунктів 5.1 – 5.3 цієї глави, </w:t>
            </w:r>
            <w:r w:rsidRPr="00DB63E4">
              <w:rPr>
                <w:rFonts w:ascii="Times New Roman" w:eastAsia="Times New Roman" w:hAnsi="Times New Roman" w:cs="Times New Roman"/>
                <w:b/>
                <w:bCs/>
                <w:sz w:val="24"/>
                <w:szCs w:val="24"/>
                <w:highlight w:val="lightGray"/>
                <w:lang w:val="uk-UA" w:eastAsia="uk-UA"/>
              </w:rPr>
              <w:t>може подавати розрахунок тарифів на коригування у разі зміни розрахункових тарифів більше ніж на 5% та</w:t>
            </w:r>
            <w:r w:rsidRPr="00DB63E4">
              <w:rPr>
                <w:rFonts w:ascii="Times New Roman" w:eastAsia="Times New Roman" w:hAnsi="Times New Roman" w:cs="Times New Roman"/>
                <w:sz w:val="24"/>
                <w:szCs w:val="24"/>
                <w:highlight w:val="lightGray"/>
                <w:lang w:val="uk-UA" w:eastAsia="uk-UA"/>
              </w:rPr>
              <w:t xml:space="preserve"> зобов’язаний надати розрахунок тарифів на коригування </w:t>
            </w:r>
            <w:r w:rsidRPr="00DB63E4">
              <w:rPr>
                <w:rFonts w:ascii="Times New Roman" w:eastAsia="Times New Roman" w:hAnsi="Times New Roman" w:cs="Times New Roman"/>
                <w:b/>
                <w:bCs/>
                <w:sz w:val="24"/>
                <w:szCs w:val="24"/>
                <w:highlight w:val="lightGray"/>
                <w:lang w:val="uk-UA" w:eastAsia="uk-UA"/>
              </w:rPr>
              <w:t>з урахуванням одного з наступних факторів</w:t>
            </w:r>
            <w:r w:rsidRPr="00DB63E4">
              <w:rPr>
                <w:rFonts w:ascii="Times New Roman" w:eastAsia="Times New Roman" w:hAnsi="Times New Roman" w:cs="Times New Roman"/>
                <w:sz w:val="24"/>
                <w:szCs w:val="24"/>
                <w:highlight w:val="lightGray"/>
                <w:lang w:val="uk-UA" w:eastAsia="uk-UA"/>
              </w:rPr>
              <w:t>:</w:t>
            </w:r>
          </w:p>
          <w:p w14:paraId="4CAF9CA2" w14:textId="77777777" w:rsidR="00583372" w:rsidRPr="00DB63E4" w:rsidRDefault="00583372" w:rsidP="00583372">
            <w:pPr>
              <w:shd w:val="clear" w:color="auto" w:fill="FFFFFF"/>
              <w:spacing w:line="240" w:lineRule="auto"/>
              <w:jc w:val="both"/>
              <w:rPr>
                <w:rFonts w:ascii="Times New Roman" w:eastAsia="Times New Roman" w:hAnsi="Times New Roman" w:cs="Times New Roman"/>
                <w:sz w:val="24"/>
                <w:szCs w:val="24"/>
                <w:highlight w:val="lightGray"/>
                <w:lang w:val="uk-UA" w:eastAsia="uk-UA"/>
              </w:rPr>
            </w:pPr>
            <w:r w:rsidRPr="00DB63E4">
              <w:rPr>
                <w:rFonts w:ascii="Times New Roman" w:eastAsia="Times New Roman" w:hAnsi="Times New Roman" w:cs="Times New Roman"/>
                <w:sz w:val="24"/>
                <w:szCs w:val="24"/>
                <w:highlight w:val="lightGray"/>
                <w:lang w:val="uk-UA" w:eastAsia="uk-UA"/>
              </w:rPr>
              <w:t>зменшення більше ніж на 5 % встановлених уповноваженим органом діючих (що застосовуються)  тарифів на виробництво теплової енергії;</w:t>
            </w:r>
          </w:p>
          <w:p w14:paraId="0818D157" w14:textId="77777777" w:rsidR="00583372" w:rsidRPr="003F1B91" w:rsidRDefault="00583372" w:rsidP="00583372">
            <w:pPr>
              <w:shd w:val="clear" w:color="auto" w:fill="FFFFFF"/>
              <w:spacing w:line="240" w:lineRule="auto"/>
              <w:jc w:val="both"/>
              <w:rPr>
                <w:rFonts w:ascii="Times New Roman" w:eastAsia="Times New Roman" w:hAnsi="Times New Roman" w:cs="Times New Roman"/>
                <w:sz w:val="24"/>
                <w:szCs w:val="24"/>
                <w:lang w:val="uk-UA" w:eastAsia="uk-UA"/>
              </w:rPr>
            </w:pPr>
            <w:r w:rsidRPr="00DB63E4">
              <w:rPr>
                <w:rFonts w:ascii="Times New Roman" w:eastAsia="Times New Roman" w:hAnsi="Times New Roman" w:cs="Times New Roman"/>
                <w:sz w:val="24"/>
                <w:szCs w:val="24"/>
                <w:highlight w:val="lightGray"/>
                <w:lang w:val="uk-UA" w:eastAsia="uk-UA"/>
              </w:rPr>
              <w:t>зменшення більше ніж на 5 % встановлених уповноваженим органом діючих (що застосовуються) тарифів на виробництво теплової енергії для теплопостачальної організації, з якою ліцензіатом укладено договір купівлі-продажу теплової енергії;</w:t>
            </w:r>
          </w:p>
          <w:p w14:paraId="3B23ABF4" w14:textId="77777777" w:rsidR="00583372" w:rsidRPr="003F1B91" w:rsidRDefault="00583372" w:rsidP="00583372">
            <w:pPr>
              <w:shd w:val="clear" w:color="auto" w:fill="FFFFFF"/>
              <w:spacing w:line="240" w:lineRule="auto"/>
              <w:jc w:val="both"/>
              <w:rPr>
                <w:rFonts w:ascii="Times New Roman" w:eastAsia="Times New Roman" w:hAnsi="Times New Roman" w:cs="Times New Roman"/>
                <w:sz w:val="24"/>
                <w:szCs w:val="24"/>
                <w:lang w:val="uk-UA" w:eastAsia="uk-UA"/>
              </w:rPr>
            </w:pPr>
            <w:r w:rsidRPr="00DB63E4">
              <w:rPr>
                <w:rFonts w:ascii="Times New Roman" w:eastAsia="Times New Roman" w:hAnsi="Times New Roman" w:cs="Times New Roman"/>
                <w:sz w:val="24"/>
                <w:szCs w:val="24"/>
                <w:highlight w:val="lightGray"/>
                <w:lang w:val="uk-UA" w:eastAsia="uk-UA"/>
              </w:rPr>
              <w:lastRenderedPageBreak/>
              <w:t>зменшення більше ніж на 5 % середнього тарифу по Україні на виробництво теплової енергії для відповідної категорії споживачів</w:t>
            </w:r>
            <w:r w:rsidRPr="003F1B91">
              <w:rPr>
                <w:rFonts w:ascii="Times New Roman" w:eastAsia="Times New Roman" w:hAnsi="Times New Roman" w:cs="Times New Roman"/>
                <w:sz w:val="24"/>
                <w:szCs w:val="24"/>
                <w:lang w:val="uk-UA" w:eastAsia="uk-UA"/>
              </w:rPr>
              <w:t>.</w:t>
            </w:r>
          </w:p>
          <w:p w14:paraId="54C2C977" w14:textId="7163B4FD" w:rsidR="00484709" w:rsidRPr="003F1B91" w:rsidRDefault="00484709" w:rsidP="003B3A9B">
            <w:pPr>
              <w:shd w:val="clear" w:color="auto" w:fill="FFFFFF"/>
              <w:spacing w:line="240" w:lineRule="auto"/>
              <w:jc w:val="both"/>
              <w:rPr>
                <w:rFonts w:ascii="Times New Roman" w:eastAsia="Times New Roman" w:hAnsi="Times New Roman" w:cs="Times New Roman"/>
                <w:sz w:val="24"/>
                <w:szCs w:val="24"/>
                <w:lang w:val="uk-UA" w:eastAsia="uk-UA"/>
              </w:rPr>
            </w:pPr>
          </w:p>
          <w:p w14:paraId="3E04B498" w14:textId="3A3A2E90" w:rsidR="00484709" w:rsidRPr="003F1B91" w:rsidRDefault="00A56CAA"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Враховано частково</w:t>
            </w:r>
          </w:p>
          <w:p w14:paraId="5101E54F" w14:textId="598C7873" w:rsidR="00484709" w:rsidRPr="003F1B91" w:rsidRDefault="00A56CAA"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 xml:space="preserve"> </w:t>
            </w:r>
          </w:p>
          <w:p w14:paraId="4743FB2C" w14:textId="77777777" w:rsidR="00484709" w:rsidRPr="003F1B91" w:rsidRDefault="00484709" w:rsidP="0063158A">
            <w:pPr>
              <w:widowControl w:val="0"/>
              <w:pBdr>
                <w:top w:val="nil"/>
                <w:left w:val="nil"/>
                <w:bottom w:val="nil"/>
                <w:right w:val="nil"/>
                <w:between w:val="nil"/>
              </w:pBdr>
              <w:spacing w:line="240" w:lineRule="auto"/>
              <w:contextualSpacing/>
              <w:rPr>
                <w:rFonts w:ascii="Times New Roman" w:hAnsi="Times New Roman" w:cs="Times New Roman"/>
                <w:b/>
                <w:bCs/>
                <w:sz w:val="24"/>
                <w:szCs w:val="24"/>
                <w:lang w:val="uk-UA" w:eastAsia="ru-RU"/>
              </w:rPr>
            </w:pPr>
          </w:p>
        </w:tc>
      </w:tr>
      <w:tr w:rsidR="0063158A" w:rsidRPr="003F1B91" w14:paraId="3C129AC5" w14:textId="77777777" w:rsidTr="00835D37">
        <w:trPr>
          <w:trHeight w:val="107"/>
          <w:jc w:val="center"/>
        </w:trPr>
        <w:tc>
          <w:tcPr>
            <w:tcW w:w="4810" w:type="dxa"/>
            <w:shd w:val="clear" w:color="auto" w:fill="auto"/>
            <w:tcMar>
              <w:top w:w="100" w:type="dxa"/>
              <w:left w:w="100" w:type="dxa"/>
              <w:bottom w:w="100" w:type="dxa"/>
              <w:right w:w="100" w:type="dxa"/>
            </w:tcMar>
          </w:tcPr>
          <w:p w14:paraId="2C7FE104" w14:textId="7F77558F" w:rsidR="0063158A" w:rsidRPr="003F1B91" w:rsidRDefault="0063158A" w:rsidP="00A56CAA">
            <w:pPr>
              <w:shd w:val="clear" w:color="auto" w:fill="FFFFFF"/>
              <w:spacing w:line="240" w:lineRule="auto"/>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eastAsia="uk-UA"/>
              </w:rPr>
              <w:lastRenderedPageBreak/>
              <w:t xml:space="preserve">5.11. За наявності обставин, передбачених пунктом 5.10 цієї глави, НКРЕКП за власною ініціативою може скоригувати тарифи на </w:t>
            </w:r>
            <w:r w:rsidRPr="003F1B91">
              <w:rPr>
                <w:rFonts w:ascii="Times New Roman" w:eastAsia="Times New Roman" w:hAnsi="Times New Roman" w:cs="Times New Roman"/>
                <w:sz w:val="24"/>
                <w:szCs w:val="24"/>
                <w:lang w:val="uk-UA" w:eastAsia="uk-UA"/>
              </w:rPr>
              <w:lastRenderedPageBreak/>
              <w:t>виробництво теплової енергії, що вироблена на когенераційних установках, сумарна величина встановленої потужності яких менша 4,3 Гкал/год.</w:t>
            </w:r>
          </w:p>
          <w:p w14:paraId="064CD2DB" w14:textId="0C420CAE" w:rsidR="0063158A" w:rsidRPr="003F1B91" w:rsidRDefault="0063158A" w:rsidP="0063158A">
            <w:pPr>
              <w:shd w:val="clear" w:color="auto" w:fill="FFFFFF"/>
              <w:spacing w:line="240" w:lineRule="auto"/>
              <w:ind w:right="40"/>
              <w:rPr>
                <w:rFonts w:ascii="Times New Roman" w:eastAsia="Times New Roman" w:hAnsi="Times New Roman" w:cs="Times New Roman"/>
                <w:sz w:val="24"/>
                <w:szCs w:val="24"/>
                <w:lang w:val="uk-UA" w:eastAsia="uk-UA"/>
              </w:rPr>
            </w:pPr>
            <w:bookmarkStart w:id="0" w:name="n97"/>
            <w:bookmarkEnd w:id="0"/>
          </w:p>
        </w:tc>
        <w:tc>
          <w:tcPr>
            <w:tcW w:w="5812" w:type="dxa"/>
            <w:shd w:val="clear" w:color="auto" w:fill="auto"/>
          </w:tcPr>
          <w:p w14:paraId="36EAE952" w14:textId="77777777" w:rsidR="0063158A" w:rsidRPr="003F1B91" w:rsidRDefault="0063158A" w:rsidP="0063158A">
            <w:pPr>
              <w:spacing w:line="240" w:lineRule="auto"/>
              <w:contextualSpacing/>
              <w:rPr>
                <w:rFonts w:ascii="Times New Roman" w:hAnsi="Times New Roman" w:cs="Times New Roman"/>
                <w:b/>
                <w:bCs/>
                <w:i/>
                <w:iCs/>
                <w:sz w:val="24"/>
                <w:szCs w:val="24"/>
                <w:lang w:val="uk-UA" w:eastAsia="ru-RU"/>
              </w:rPr>
            </w:pPr>
            <w:r w:rsidRPr="003F1B91">
              <w:rPr>
                <w:rFonts w:ascii="Times New Roman" w:hAnsi="Times New Roman" w:cs="Times New Roman"/>
                <w:b/>
                <w:bCs/>
                <w:i/>
                <w:iCs/>
                <w:sz w:val="24"/>
                <w:szCs w:val="24"/>
                <w:lang w:val="uk-UA" w:eastAsia="ru-RU"/>
              </w:rPr>
              <w:lastRenderedPageBreak/>
              <w:t>Народний депутат України АРЕШОНКОВ В.Ю. пропонує викласти в такій редакції:</w:t>
            </w:r>
          </w:p>
          <w:p w14:paraId="03CA6CA5" w14:textId="11A40940" w:rsidR="0063158A" w:rsidRPr="003F1B91" w:rsidRDefault="0063158A" w:rsidP="00A56CAA">
            <w:pPr>
              <w:spacing w:line="240" w:lineRule="auto"/>
              <w:ind w:right="46"/>
              <w:contextualSpacing/>
              <w:jc w:val="both"/>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rPr>
              <w:lastRenderedPageBreak/>
              <w:t>5.11.За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наявності</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обставин,</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передбачених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пунктом 5.10 цієї глави, НКРЕКП за власною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ініціативою</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може</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скоригувати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тарифи</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виробництво теплової енергії, що вироблена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на</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когенераційних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sz w:val="24"/>
                <w:szCs w:val="24"/>
                <w:lang w:val="uk-UA"/>
              </w:rPr>
              <w:t>установках,</w:t>
            </w:r>
            <w:r w:rsidRPr="003F1B91">
              <w:rPr>
                <w:rFonts w:ascii="Times New Roman" w:eastAsia="Times New Roman" w:hAnsi="Times New Roman" w:cs="Times New Roman"/>
                <w:spacing w:val="1"/>
                <w:sz w:val="24"/>
                <w:szCs w:val="24"/>
                <w:lang w:val="uk-UA"/>
              </w:rPr>
              <w:t xml:space="preserve"> </w:t>
            </w:r>
            <w:r w:rsidRPr="003F1B91">
              <w:rPr>
                <w:rFonts w:ascii="Times New Roman" w:eastAsia="Times New Roman" w:hAnsi="Times New Roman" w:cs="Times New Roman"/>
                <w:b/>
                <w:sz w:val="24"/>
                <w:szCs w:val="24"/>
                <w:lang w:val="uk-UA"/>
              </w:rPr>
              <w:t>величина</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встановленої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потужності</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кожної</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такої</w:t>
            </w:r>
            <w:r w:rsidRPr="003F1B91">
              <w:rPr>
                <w:rFonts w:ascii="Times New Roman" w:eastAsia="Times New Roman" w:hAnsi="Times New Roman" w:cs="Times New Roman"/>
                <w:b/>
                <w:spacing w:val="1"/>
                <w:sz w:val="24"/>
                <w:szCs w:val="24"/>
                <w:lang w:val="uk-UA"/>
              </w:rPr>
              <w:t xml:space="preserve"> </w:t>
            </w:r>
            <w:proofErr w:type="spellStart"/>
            <w:r w:rsidRPr="003F1B91">
              <w:rPr>
                <w:rFonts w:ascii="Times New Roman" w:eastAsia="Times New Roman" w:hAnsi="Times New Roman" w:cs="Times New Roman"/>
                <w:b/>
                <w:sz w:val="24"/>
                <w:szCs w:val="24"/>
                <w:lang w:val="uk-UA"/>
              </w:rPr>
              <w:t>когенераційної</w:t>
            </w:r>
            <w:proofErr w:type="spellEnd"/>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установки</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менша</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4,3</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Г</w:t>
            </w:r>
            <w:r w:rsidRPr="003F1B91">
              <w:rPr>
                <w:rFonts w:ascii="Times New Roman" w:eastAsia="Times New Roman" w:hAnsi="Times New Roman" w:cs="Times New Roman"/>
                <w:b/>
                <w:spacing w:val="1"/>
                <w:sz w:val="24"/>
                <w:szCs w:val="24"/>
                <w:lang w:val="uk-UA"/>
              </w:rPr>
              <w:t xml:space="preserve"> </w:t>
            </w:r>
            <w:r w:rsidRPr="003F1B91">
              <w:rPr>
                <w:rFonts w:ascii="Times New Roman" w:eastAsia="Times New Roman" w:hAnsi="Times New Roman" w:cs="Times New Roman"/>
                <w:b/>
                <w:sz w:val="24"/>
                <w:szCs w:val="24"/>
                <w:lang w:val="uk-UA"/>
              </w:rPr>
              <w:t>кал/год.</w:t>
            </w:r>
          </w:p>
          <w:p w14:paraId="78291C82" w14:textId="77777777" w:rsidR="0063158A" w:rsidRPr="003F1B91" w:rsidRDefault="0063158A" w:rsidP="0063158A">
            <w:pPr>
              <w:widowControl w:val="0"/>
              <w:spacing w:line="240" w:lineRule="auto"/>
              <w:contextualSpacing/>
              <w:jc w:val="both"/>
              <w:rPr>
                <w:rFonts w:ascii="Times New Roman" w:eastAsia="Times New Roman" w:hAnsi="Times New Roman" w:cs="Times New Roman"/>
                <w:i/>
                <w:sz w:val="24"/>
                <w:szCs w:val="24"/>
                <w:lang w:val="uk-UA"/>
              </w:rPr>
            </w:pPr>
            <w:r w:rsidRPr="003F1B91">
              <w:rPr>
                <w:rFonts w:ascii="Times New Roman" w:eastAsia="Times New Roman" w:hAnsi="Times New Roman" w:cs="Times New Roman"/>
                <w:i/>
                <w:sz w:val="24"/>
                <w:szCs w:val="24"/>
                <w:lang w:val="uk-UA"/>
              </w:rPr>
              <w:t>Обґрунтування:</w:t>
            </w:r>
          </w:p>
          <w:p w14:paraId="4C41C957" w14:textId="530E04DB" w:rsidR="0063158A" w:rsidRPr="003F1B91" w:rsidRDefault="0063158A" w:rsidP="00D17147">
            <w:pPr>
              <w:tabs>
                <w:tab w:val="left" w:pos="4305"/>
              </w:tabs>
              <w:spacing w:line="240" w:lineRule="auto"/>
              <w:rPr>
                <w:rFonts w:ascii="Times New Roman" w:eastAsia="Times New Roman" w:hAnsi="Times New Roman" w:cs="Times New Roman"/>
                <w:sz w:val="24"/>
                <w:szCs w:val="24"/>
                <w:lang w:val="uk-UA" w:eastAsia="uk-UA"/>
              </w:rPr>
            </w:pPr>
            <w:r w:rsidRPr="003F1B91">
              <w:rPr>
                <w:rFonts w:ascii="Times New Roman" w:eastAsia="Times New Roman" w:hAnsi="Times New Roman" w:cs="Times New Roman"/>
                <w:sz w:val="24"/>
                <w:szCs w:val="24"/>
                <w:lang w:val="uk-UA"/>
              </w:rPr>
              <w:t>див.</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до</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пункту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5</w:t>
            </w:r>
            <w:r w:rsidRPr="003F1B91">
              <w:rPr>
                <w:rFonts w:ascii="Times New Roman" w:eastAsia="Times New Roman" w:hAnsi="Times New Roman" w:cs="Times New Roman"/>
                <w:spacing w:val="-3"/>
                <w:sz w:val="24"/>
                <w:szCs w:val="24"/>
                <w:lang w:val="uk-UA"/>
              </w:rPr>
              <w:t xml:space="preserve"> </w:t>
            </w:r>
            <w:r w:rsidRPr="003F1B91">
              <w:rPr>
                <w:rFonts w:ascii="Times New Roman" w:eastAsia="Times New Roman" w:hAnsi="Times New Roman" w:cs="Times New Roman"/>
                <w:sz w:val="24"/>
                <w:szCs w:val="24"/>
                <w:lang w:val="uk-UA"/>
              </w:rPr>
              <w:t>Проєкту</w:t>
            </w:r>
            <w:r w:rsidRPr="003F1B91">
              <w:rPr>
                <w:rFonts w:ascii="Times New Roman" w:eastAsia="Times New Roman" w:hAnsi="Times New Roman" w:cs="Times New Roman"/>
                <w:spacing w:val="-4"/>
                <w:sz w:val="24"/>
                <w:szCs w:val="24"/>
                <w:lang w:val="uk-UA"/>
              </w:rPr>
              <w:t xml:space="preserve"> </w:t>
            </w:r>
            <w:r w:rsidRPr="003F1B91">
              <w:rPr>
                <w:rFonts w:ascii="Times New Roman" w:eastAsia="Times New Roman" w:hAnsi="Times New Roman" w:cs="Times New Roman"/>
                <w:sz w:val="24"/>
                <w:szCs w:val="24"/>
                <w:lang w:val="uk-UA"/>
              </w:rPr>
              <w:t>Постанови</w:t>
            </w:r>
          </w:p>
        </w:tc>
        <w:tc>
          <w:tcPr>
            <w:tcW w:w="4830" w:type="dxa"/>
            <w:shd w:val="clear" w:color="auto" w:fill="auto"/>
          </w:tcPr>
          <w:p w14:paraId="6AE90E01" w14:textId="0546182F" w:rsidR="00A56CAA" w:rsidRPr="003F1B91" w:rsidRDefault="00262F66" w:rsidP="00A56CAA">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lastRenderedPageBreak/>
              <w:t>В</w:t>
            </w:r>
            <w:r w:rsidR="00A56CAA" w:rsidRPr="003F1B91">
              <w:rPr>
                <w:rFonts w:ascii="Times New Roman" w:hAnsi="Times New Roman" w:cs="Times New Roman"/>
                <w:b/>
                <w:bCs/>
                <w:sz w:val="24"/>
                <w:szCs w:val="24"/>
                <w:lang w:val="uk-UA" w:eastAsia="ru-RU"/>
              </w:rPr>
              <w:t>раховано</w:t>
            </w:r>
          </w:p>
          <w:p w14:paraId="6F6B9C78" w14:textId="77777777" w:rsidR="00B55E33" w:rsidRPr="003F1B91" w:rsidRDefault="00B55E33" w:rsidP="00B55E33">
            <w:pPr>
              <w:spacing w:line="240" w:lineRule="auto"/>
              <w:jc w:val="both"/>
              <w:rPr>
                <w:rFonts w:ascii="Times New Roman" w:eastAsia="Times New Roman" w:hAnsi="Times New Roman" w:cs="Times New Roman"/>
                <w:sz w:val="24"/>
                <w:szCs w:val="24"/>
                <w:lang w:val="uk-UA" w:eastAsia="uk-UA"/>
              </w:rPr>
            </w:pPr>
            <w:r w:rsidRPr="00DB63E4">
              <w:rPr>
                <w:rFonts w:ascii="Times New Roman" w:eastAsia="Times New Roman" w:hAnsi="Times New Roman" w:cs="Times New Roman"/>
                <w:sz w:val="24"/>
                <w:szCs w:val="24"/>
                <w:highlight w:val="lightGray"/>
                <w:lang w:val="uk-UA" w:eastAsia="uk-UA"/>
              </w:rPr>
              <w:t xml:space="preserve">5.11. За наявності обставин, передбачених пунктом 5.10 цієї глави, НКРЕКП за власною </w:t>
            </w:r>
            <w:r w:rsidRPr="00DB63E4">
              <w:rPr>
                <w:rFonts w:ascii="Times New Roman" w:eastAsia="Times New Roman" w:hAnsi="Times New Roman" w:cs="Times New Roman"/>
                <w:sz w:val="24"/>
                <w:szCs w:val="24"/>
                <w:highlight w:val="lightGray"/>
                <w:lang w:val="uk-UA" w:eastAsia="uk-UA"/>
              </w:rPr>
              <w:lastRenderedPageBreak/>
              <w:t>ініціативою може скоригувати тарифи на виробництво теплової енергії, що вироблена на когенераційних установках</w:t>
            </w:r>
            <w:r w:rsidRPr="00DB63E4">
              <w:rPr>
                <w:rFonts w:ascii="Times New Roman" w:eastAsia="Times New Roman" w:hAnsi="Times New Roman" w:cs="Times New Roman"/>
                <w:b/>
                <w:bCs/>
                <w:sz w:val="24"/>
                <w:szCs w:val="24"/>
                <w:highlight w:val="lightGray"/>
                <w:lang w:val="uk-UA" w:eastAsia="uk-UA"/>
              </w:rPr>
              <w:t xml:space="preserve"> з тепловою</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DB63E4">
              <w:rPr>
                <w:rFonts w:ascii="Times New Roman" w:eastAsia="Times New Roman" w:hAnsi="Times New Roman" w:cs="Times New Roman"/>
                <w:b/>
                <w:bCs/>
                <w:sz w:val="24"/>
                <w:szCs w:val="24"/>
                <w:highlight w:val="lightGray"/>
                <w:lang w:val="uk-UA" w:eastAsia="uk-UA"/>
              </w:rPr>
              <w:t>Гкал</w:t>
            </w:r>
            <w:proofErr w:type="spellEnd"/>
            <w:r w:rsidRPr="00DB63E4">
              <w:rPr>
                <w:rFonts w:ascii="Times New Roman" w:eastAsia="Times New Roman" w:hAnsi="Times New Roman" w:cs="Times New Roman"/>
                <w:b/>
                <w:bCs/>
                <w:sz w:val="24"/>
                <w:szCs w:val="24"/>
                <w:highlight w:val="lightGray"/>
                <w:lang w:val="uk-UA" w:eastAsia="uk-UA"/>
              </w:rPr>
              <w:t>/год</w:t>
            </w:r>
            <w:r w:rsidRPr="00DB63E4">
              <w:rPr>
                <w:rFonts w:ascii="Times New Roman" w:eastAsia="Times New Roman" w:hAnsi="Times New Roman" w:cs="Times New Roman"/>
                <w:sz w:val="24"/>
                <w:szCs w:val="24"/>
                <w:highlight w:val="lightGray"/>
                <w:lang w:val="uk-UA" w:eastAsia="uk-UA"/>
              </w:rPr>
              <w:t>.</w:t>
            </w:r>
          </w:p>
          <w:p w14:paraId="29E472BE" w14:textId="6B257D67" w:rsidR="0063158A" w:rsidRPr="003F1B91" w:rsidRDefault="0063158A" w:rsidP="0063158A">
            <w:pPr>
              <w:spacing w:line="240" w:lineRule="auto"/>
              <w:contextualSpacing/>
              <w:rPr>
                <w:rFonts w:ascii="Times New Roman" w:hAnsi="Times New Roman" w:cs="Times New Roman"/>
                <w:b/>
                <w:bCs/>
                <w:sz w:val="24"/>
                <w:szCs w:val="24"/>
                <w:lang w:val="uk-UA"/>
              </w:rPr>
            </w:pPr>
          </w:p>
        </w:tc>
      </w:tr>
      <w:tr w:rsidR="0063158A" w:rsidRPr="003F1B91" w14:paraId="30FF89BE" w14:textId="77777777" w:rsidTr="00DB63E4">
        <w:trPr>
          <w:trHeight w:val="107"/>
          <w:jc w:val="center"/>
        </w:trPr>
        <w:tc>
          <w:tcPr>
            <w:tcW w:w="4810" w:type="dxa"/>
            <w:shd w:val="clear" w:color="auto" w:fill="auto"/>
            <w:tcMar>
              <w:top w:w="100" w:type="dxa"/>
              <w:left w:w="100" w:type="dxa"/>
              <w:bottom w:w="100" w:type="dxa"/>
              <w:right w:w="100" w:type="dxa"/>
            </w:tcMar>
          </w:tcPr>
          <w:p w14:paraId="79BC829A" w14:textId="77777777" w:rsidR="0063158A" w:rsidRPr="003F1B91" w:rsidRDefault="0063158A" w:rsidP="0063158A">
            <w:pPr>
              <w:shd w:val="clear" w:color="auto" w:fill="FFFFFF"/>
              <w:spacing w:line="240" w:lineRule="auto"/>
              <w:rPr>
                <w:rFonts w:ascii="Times New Roman" w:eastAsia="Times New Roman" w:hAnsi="Times New Roman" w:cs="Times New Roman"/>
                <w:sz w:val="24"/>
                <w:szCs w:val="24"/>
                <w:lang w:val="uk-UA" w:eastAsia="uk-UA"/>
              </w:rPr>
            </w:pPr>
          </w:p>
        </w:tc>
        <w:tc>
          <w:tcPr>
            <w:tcW w:w="5812" w:type="dxa"/>
            <w:shd w:val="clear" w:color="auto" w:fill="auto"/>
          </w:tcPr>
          <w:p w14:paraId="4FEB59B0" w14:textId="77777777" w:rsidR="0063158A" w:rsidRPr="003F1B91" w:rsidRDefault="0063158A" w:rsidP="0063158A">
            <w:pPr>
              <w:spacing w:line="240" w:lineRule="auto"/>
              <w:contextualSpacing/>
              <w:rPr>
                <w:rFonts w:ascii="Times New Roman" w:hAnsi="Times New Roman" w:cs="Times New Roman"/>
                <w:b/>
                <w:bCs/>
                <w:i/>
                <w:iCs/>
                <w:sz w:val="24"/>
                <w:szCs w:val="24"/>
                <w:lang w:val="uk-UA" w:eastAsia="ru-RU"/>
              </w:rPr>
            </w:pPr>
          </w:p>
        </w:tc>
        <w:tc>
          <w:tcPr>
            <w:tcW w:w="4830" w:type="dxa"/>
            <w:shd w:val="clear" w:color="auto" w:fill="auto"/>
          </w:tcPr>
          <w:p w14:paraId="12D5B1A8" w14:textId="77777777" w:rsidR="00B55E33" w:rsidRPr="003F1B91" w:rsidRDefault="00B55E33" w:rsidP="00B55E33">
            <w:pPr>
              <w:spacing w:line="240" w:lineRule="auto"/>
              <w:contextualSpacing/>
              <w:jc w:val="both"/>
              <w:rPr>
                <w:rFonts w:ascii="Times New Roman" w:hAnsi="Times New Roman" w:cs="Times New Roman"/>
                <w:b/>
                <w:bCs/>
                <w:sz w:val="24"/>
                <w:szCs w:val="24"/>
                <w:lang w:val="uk-UA" w:eastAsia="ru-RU"/>
              </w:rPr>
            </w:pPr>
            <w:r w:rsidRPr="003F1B91">
              <w:rPr>
                <w:rFonts w:ascii="Times New Roman" w:hAnsi="Times New Roman" w:cs="Times New Roman"/>
                <w:b/>
                <w:bCs/>
                <w:sz w:val="24"/>
                <w:szCs w:val="24"/>
                <w:lang w:val="uk-UA" w:eastAsia="ru-RU"/>
              </w:rPr>
              <w:t>Доповнено пунктом 5.12 наступного змісту:</w:t>
            </w:r>
          </w:p>
          <w:p w14:paraId="2B0D4470" w14:textId="77777777" w:rsidR="00B55E33" w:rsidRPr="00DB63E4" w:rsidRDefault="00B55E33" w:rsidP="00B55E33">
            <w:pPr>
              <w:spacing w:line="240" w:lineRule="auto"/>
              <w:contextualSpacing/>
              <w:jc w:val="both"/>
              <w:rPr>
                <w:rFonts w:ascii="Times New Roman" w:eastAsia="Times New Roman" w:hAnsi="Times New Roman" w:cs="Times New Roman"/>
                <w:b/>
                <w:bCs/>
                <w:sz w:val="24"/>
                <w:szCs w:val="24"/>
                <w:highlight w:val="lightGray"/>
                <w:lang w:val="uk-UA" w:eastAsia="uk-UA"/>
              </w:rPr>
            </w:pPr>
            <w:r w:rsidRPr="00DB63E4">
              <w:rPr>
                <w:rFonts w:ascii="Times New Roman" w:hAnsi="Times New Roman" w:cs="Times New Roman"/>
                <w:b/>
                <w:bCs/>
                <w:sz w:val="24"/>
                <w:szCs w:val="24"/>
                <w:highlight w:val="lightGray"/>
                <w:lang w:val="uk-UA" w:eastAsia="ru-RU"/>
              </w:rPr>
              <w:t xml:space="preserve">5.12. </w:t>
            </w:r>
            <w:r w:rsidRPr="00DB63E4">
              <w:rPr>
                <w:rFonts w:ascii="Times New Roman" w:eastAsia="Times New Roman" w:hAnsi="Times New Roman" w:cs="Times New Roman"/>
                <w:b/>
                <w:bCs/>
                <w:sz w:val="24"/>
                <w:szCs w:val="24"/>
                <w:highlight w:val="lightGray"/>
                <w:lang w:val="uk-UA" w:eastAsia="uk-UA"/>
              </w:rPr>
              <w:t>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w:t>
            </w:r>
            <w:r w:rsidRPr="00DB63E4">
              <w:rPr>
                <w:rFonts w:ascii="Times New Roman" w:eastAsia="Times New Roman" w:hAnsi="Times New Roman" w:cs="Times New Roman"/>
                <w:sz w:val="24"/>
                <w:szCs w:val="24"/>
                <w:highlight w:val="lightGray"/>
                <w:lang w:val="uk-UA" w:eastAsia="uk-UA"/>
              </w:rPr>
              <w:t xml:space="preserve">  </w:t>
            </w:r>
            <w:r w:rsidRPr="00DB63E4">
              <w:rPr>
                <w:rFonts w:ascii="Times New Roman" w:eastAsia="Times New Roman" w:hAnsi="Times New Roman" w:cs="Times New Roman"/>
                <w:b/>
                <w:bCs/>
                <w:sz w:val="24"/>
                <w:szCs w:val="24"/>
                <w:highlight w:val="lightGray"/>
                <w:lang w:val="uk-UA" w:eastAsia="uk-UA"/>
              </w:rPr>
              <w:t xml:space="preserve">потужністю не більше 4,3 </w:t>
            </w:r>
            <w:proofErr w:type="spellStart"/>
            <w:r w:rsidRPr="00DB63E4">
              <w:rPr>
                <w:rFonts w:ascii="Times New Roman" w:eastAsia="Times New Roman" w:hAnsi="Times New Roman" w:cs="Times New Roman"/>
                <w:b/>
                <w:bCs/>
                <w:sz w:val="24"/>
                <w:szCs w:val="24"/>
                <w:highlight w:val="lightGray"/>
                <w:lang w:val="uk-UA" w:eastAsia="uk-UA"/>
              </w:rPr>
              <w:t>Гкал</w:t>
            </w:r>
            <w:proofErr w:type="spellEnd"/>
            <w:r w:rsidRPr="00DB63E4">
              <w:rPr>
                <w:rFonts w:ascii="Times New Roman" w:eastAsia="Times New Roman" w:hAnsi="Times New Roman" w:cs="Times New Roman"/>
                <w:b/>
                <w:bCs/>
                <w:sz w:val="24"/>
                <w:szCs w:val="24"/>
                <w:highlight w:val="lightGray"/>
                <w:lang w:val="uk-UA" w:eastAsia="uk-UA"/>
              </w:rPr>
              <w:t>/год, визначені п</w:t>
            </w:r>
            <w:r w:rsidRPr="00DB63E4">
              <w:rPr>
                <w:rFonts w:ascii="Times New Roman" w:hAnsi="Times New Roman" w:cs="Times New Roman"/>
                <w:b/>
                <w:bCs/>
                <w:sz w:val="24"/>
                <w:szCs w:val="24"/>
                <w:highlight w:val="lightGray"/>
                <w:lang w:val="uk-UA" w:eastAsia="ru-RU"/>
              </w:rPr>
              <w:t>унктами 5.1 - 5.12 (крім пункту 5.2) цієї глави, можуть за вибором ліцензіата застосовуватися для розрахунку тарифів на виробництво теплової енергії</w:t>
            </w:r>
            <w:r w:rsidRPr="00DB63E4">
              <w:rPr>
                <w:rFonts w:ascii="Times New Roman" w:eastAsia="Times New Roman" w:hAnsi="Times New Roman" w:cs="Times New Roman"/>
                <w:b/>
                <w:bCs/>
                <w:sz w:val="24"/>
                <w:szCs w:val="24"/>
                <w:highlight w:val="lightGray"/>
                <w:lang w:val="uk-UA" w:eastAsia="uk-UA"/>
              </w:rPr>
              <w:t>.</w:t>
            </w:r>
          </w:p>
          <w:p w14:paraId="12DC85A3" w14:textId="37073E53" w:rsidR="0063158A" w:rsidRPr="003F1B91" w:rsidRDefault="00B55E33" w:rsidP="00B55E33">
            <w:pPr>
              <w:spacing w:line="240" w:lineRule="auto"/>
              <w:contextualSpacing/>
              <w:jc w:val="both"/>
              <w:rPr>
                <w:rFonts w:ascii="Times New Roman" w:eastAsia="Times New Roman" w:hAnsi="Times New Roman" w:cs="Times New Roman"/>
                <w:b/>
                <w:sz w:val="24"/>
                <w:szCs w:val="24"/>
                <w:lang w:val="uk-UA"/>
              </w:rPr>
            </w:pPr>
            <w:r w:rsidRPr="00DB63E4">
              <w:rPr>
                <w:rFonts w:ascii="Times New Roman" w:eastAsia="Times New Roman" w:hAnsi="Times New Roman" w:cs="Times New Roman"/>
                <w:b/>
                <w:sz w:val="24"/>
                <w:szCs w:val="24"/>
                <w:highlight w:val="lightGray"/>
                <w:lang w:val="uk-UA"/>
              </w:rPr>
              <w:t xml:space="preserve">Ліцензіат </w:t>
            </w:r>
            <w:r w:rsidRPr="00DB63E4">
              <w:rPr>
                <w:rFonts w:ascii="Times New Roman" w:hAnsi="Times New Roman" w:cs="Times New Roman"/>
                <w:b/>
                <w:bCs/>
                <w:sz w:val="24"/>
                <w:szCs w:val="24"/>
                <w:highlight w:val="lightGray"/>
                <w:lang w:val="uk-UA" w:eastAsia="ru-RU"/>
              </w:rPr>
              <w:t>може застосовувати  для розрахунку тарифів на виробництво теплової енергії для всіх категорій споживачів тільки один із варіантів розрахунку – або визначений главами 1 – 4, або главою 5 Методики.</w:t>
            </w:r>
          </w:p>
        </w:tc>
      </w:tr>
    </w:tbl>
    <w:p w14:paraId="3DBCC297" w14:textId="77777777" w:rsidR="005D4EE3" w:rsidRPr="003F1B91" w:rsidRDefault="005D4EE3" w:rsidP="003B196F">
      <w:pPr>
        <w:spacing w:line="240" w:lineRule="auto"/>
        <w:contextualSpacing/>
        <w:jc w:val="both"/>
        <w:rPr>
          <w:rFonts w:ascii="Times New Roman" w:eastAsia="Times New Roman" w:hAnsi="Times New Roman" w:cs="Times New Roman"/>
          <w:b/>
          <w:sz w:val="24"/>
          <w:szCs w:val="24"/>
          <w:lang w:val="uk-UA"/>
        </w:rPr>
      </w:pPr>
    </w:p>
    <w:p w14:paraId="50016C47" w14:textId="06903B90" w:rsidR="004E1DAB" w:rsidRDefault="004E1DAB" w:rsidP="004E1DAB">
      <w:pPr>
        <w:spacing w:line="240" w:lineRule="auto"/>
        <w:ind w:firstLine="709"/>
        <w:contextualSpacing/>
        <w:jc w:val="both"/>
        <w:rPr>
          <w:rFonts w:ascii="Times New Roman" w:eastAsia="Times New Roman" w:hAnsi="Times New Roman" w:cs="Times New Roman"/>
          <w:b/>
          <w:sz w:val="24"/>
          <w:szCs w:val="24"/>
          <w:lang w:val="uk-UA"/>
        </w:rPr>
      </w:pPr>
      <w:r w:rsidRPr="003F1B91">
        <w:rPr>
          <w:rFonts w:ascii="Times New Roman" w:eastAsia="Times New Roman" w:hAnsi="Times New Roman" w:cs="Times New Roman"/>
          <w:b/>
          <w:sz w:val="24"/>
          <w:szCs w:val="24"/>
          <w:lang w:val="uk-UA"/>
        </w:rPr>
        <w:t xml:space="preserve">Також USAID Проєкт енергетичної безпеки звертає увагу, що основною задачею запропонованих змін, як вони усвідомлюються з огляду на постійну співпрацю із Комісією на шляху до спрощення та підвищення ефективності державного регулювання у сфері теплопостачання, було визначення механізму встановлення тарифів на теплову енергію для підприємств, які мають ліцензію на </w:t>
      </w:r>
      <w:r w:rsidRPr="003F1B91">
        <w:rPr>
          <w:rFonts w:ascii="Times New Roman" w:eastAsia="Times New Roman" w:hAnsi="Times New Roman" w:cs="Times New Roman"/>
          <w:b/>
          <w:sz w:val="24"/>
          <w:szCs w:val="24"/>
          <w:lang w:val="uk-UA"/>
        </w:rPr>
        <w:lastRenderedPageBreak/>
        <w:t xml:space="preserve">виробництво теплової енергії з природного газу, встановили КГУ малої потужності для забезпечення резервного електроживлення своїх виробничих об’єктів, але тимчасово з огляду на внесені нещодавно зміни до пункту 1.3 Ліцензійних умов провадження господарської діяльності з виробництва теплової енергії, затверджених постановою НКРЕКП від 22.03. 2017 року № 308 можуть не отримувати додаткову ліцензію від Комісії на виробництво теплової енергії на когенераційних </w:t>
      </w:r>
      <w:r w:rsidR="000D7D05" w:rsidRPr="003F1B91">
        <w:rPr>
          <w:rFonts w:ascii="Times New Roman" w:eastAsia="Times New Roman" w:hAnsi="Times New Roman" w:cs="Times New Roman"/>
          <w:b/>
          <w:sz w:val="24"/>
          <w:szCs w:val="24"/>
          <w:lang w:val="uk-UA"/>
        </w:rPr>
        <w:t>установках</w:t>
      </w:r>
      <w:r w:rsidRPr="003F1B91">
        <w:rPr>
          <w:rFonts w:ascii="Times New Roman" w:eastAsia="Times New Roman" w:hAnsi="Times New Roman" w:cs="Times New Roman"/>
          <w:b/>
          <w:sz w:val="24"/>
          <w:szCs w:val="24"/>
          <w:lang w:val="uk-UA"/>
        </w:rPr>
        <w:t>. Водночас, як свідчать положення проєкту акту, такі суб’єкти господарювання у разі продажу теплової енергії, виробленої з КГУ, третім особам мають у будь-якому випадку отримати ліцензію від Комісії та затвердити тариф на теплову енергію за запропоновани</w:t>
      </w:r>
      <w:r w:rsidR="000D7D05" w:rsidRPr="003F1B91">
        <w:rPr>
          <w:rFonts w:ascii="Times New Roman" w:eastAsia="Times New Roman" w:hAnsi="Times New Roman" w:cs="Times New Roman"/>
          <w:b/>
          <w:sz w:val="24"/>
          <w:szCs w:val="24"/>
          <w:lang w:val="uk-UA"/>
        </w:rPr>
        <w:t xml:space="preserve">м у </w:t>
      </w:r>
      <w:proofErr w:type="spellStart"/>
      <w:r w:rsidR="000D7D05" w:rsidRPr="003F1B91">
        <w:rPr>
          <w:rFonts w:ascii="Times New Roman" w:eastAsia="Times New Roman" w:hAnsi="Times New Roman" w:cs="Times New Roman"/>
          <w:b/>
          <w:sz w:val="24"/>
          <w:szCs w:val="24"/>
          <w:lang w:val="uk-UA"/>
        </w:rPr>
        <w:t>проєкті</w:t>
      </w:r>
      <w:proofErr w:type="spellEnd"/>
      <w:r w:rsidR="000D7D05" w:rsidRPr="003F1B91">
        <w:rPr>
          <w:rFonts w:ascii="Times New Roman" w:eastAsia="Times New Roman" w:hAnsi="Times New Roman" w:cs="Times New Roman"/>
          <w:b/>
          <w:sz w:val="24"/>
          <w:szCs w:val="24"/>
          <w:lang w:val="uk-UA"/>
        </w:rPr>
        <w:t xml:space="preserve"> </w:t>
      </w:r>
      <w:proofErr w:type="spellStart"/>
      <w:r w:rsidR="000D7D05" w:rsidRPr="003F1B91">
        <w:rPr>
          <w:rFonts w:ascii="Times New Roman" w:eastAsia="Times New Roman" w:hAnsi="Times New Roman" w:cs="Times New Roman"/>
          <w:b/>
          <w:sz w:val="24"/>
          <w:szCs w:val="24"/>
          <w:lang w:val="uk-UA"/>
        </w:rPr>
        <w:t>акта</w:t>
      </w:r>
      <w:proofErr w:type="spellEnd"/>
      <w:r w:rsidRPr="003F1B91">
        <w:rPr>
          <w:rFonts w:ascii="Times New Roman" w:eastAsia="Times New Roman" w:hAnsi="Times New Roman" w:cs="Times New Roman"/>
          <w:b/>
          <w:sz w:val="24"/>
          <w:szCs w:val="24"/>
          <w:lang w:val="uk-UA"/>
        </w:rPr>
        <w:t xml:space="preserve"> спрощеним порядком. Такий підхід, на погляд USAID Проєкт енергетичної безпеки, нівелює регуляторне значення внесених змін до пункту 1.3 Ліцензійних умов провадження господарської діяльності з виробництва теплової енергії, затверджених постановою НКРЕКП від 22.03.2017 № 308. Також зауважено, що застосування такими виробниками теплової енергії стандартної методики формування тарифу з високою ймовірністю призведе до того, що розрахований тариф буде перевищувати рівень, за якого теплокомуненерго економічно ефективно викуповувати зазначену теплову енергію і як наслідок її корисне використання буде неможливим.</w:t>
      </w:r>
    </w:p>
    <w:p w14:paraId="745FDB01" w14:textId="77777777" w:rsidR="00256E6E" w:rsidRDefault="00256E6E" w:rsidP="004E1DAB">
      <w:pPr>
        <w:spacing w:line="240" w:lineRule="auto"/>
        <w:ind w:firstLine="709"/>
        <w:contextualSpacing/>
        <w:jc w:val="both"/>
        <w:rPr>
          <w:rFonts w:ascii="Times New Roman" w:eastAsia="Times New Roman" w:hAnsi="Times New Roman" w:cs="Times New Roman"/>
          <w:b/>
          <w:sz w:val="24"/>
          <w:szCs w:val="24"/>
          <w:lang w:val="uk-UA"/>
        </w:rPr>
      </w:pPr>
    </w:p>
    <w:sectPr w:rsidR="00256E6E" w:rsidSect="00835D37">
      <w:headerReference w:type="default" r:id="rId8"/>
      <w:pgSz w:w="16838" w:h="11906" w:orient="landscape"/>
      <w:pgMar w:top="709" w:right="82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288029"/>
      <w:docPartObj>
        <w:docPartGallery w:val="Page Numbers (Top of Page)"/>
        <w:docPartUnique/>
      </w:docPartObj>
    </w:sdtPr>
    <w:sdtEndPr>
      <w:rPr>
        <w:rFonts w:ascii="Times New Roman" w:hAnsi="Times New Roman" w:cs="Times New Roman"/>
        <w:sz w:val="24"/>
        <w:szCs w:val="24"/>
      </w:rPr>
    </w:sdtEndPr>
    <w:sdtContent>
      <w:p w14:paraId="2349206F" w14:textId="1F21D979" w:rsidR="004E62B2" w:rsidRPr="004E62B2" w:rsidRDefault="004E62B2">
        <w:pPr>
          <w:pStyle w:val="af1"/>
          <w:jc w:val="center"/>
          <w:rPr>
            <w:rFonts w:ascii="Times New Roman" w:hAnsi="Times New Roman" w:cs="Times New Roman"/>
            <w:sz w:val="24"/>
            <w:szCs w:val="24"/>
          </w:rPr>
        </w:pPr>
        <w:r w:rsidRPr="004E62B2">
          <w:rPr>
            <w:rFonts w:ascii="Times New Roman" w:hAnsi="Times New Roman" w:cs="Times New Roman"/>
            <w:sz w:val="24"/>
            <w:szCs w:val="24"/>
          </w:rPr>
          <w:fldChar w:fldCharType="begin"/>
        </w:r>
        <w:r w:rsidRPr="004E62B2">
          <w:rPr>
            <w:rFonts w:ascii="Times New Roman" w:hAnsi="Times New Roman" w:cs="Times New Roman"/>
            <w:sz w:val="24"/>
            <w:szCs w:val="24"/>
          </w:rPr>
          <w:instrText>PAGE   \* MERGEFORMAT</w:instrText>
        </w:r>
        <w:r w:rsidRPr="004E62B2">
          <w:rPr>
            <w:rFonts w:ascii="Times New Roman" w:hAnsi="Times New Roman" w:cs="Times New Roman"/>
            <w:sz w:val="24"/>
            <w:szCs w:val="24"/>
          </w:rPr>
          <w:fldChar w:fldCharType="separate"/>
        </w:r>
        <w:r w:rsidR="003F1B91" w:rsidRPr="003F1B91">
          <w:rPr>
            <w:rFonts w:ascii="Times New Roman" w:hAnsi="Times New Roman" w:cs="Times New Roman"/>
            <w:noProof/>
            <w:sz w:val="24"/>
            <w:szCs w:val="24"/>
            <w:lang w:val="uk-UA"/>
          </w:rPr>
          <w:t>31</w:t>
        </w:r>
        <w:r w:rsidRPr="004E62B2">
          <w:rPr>
            <w:rFonts w:ascii="Times New Roman" w:hAnsi="Times New Roman" w:cs="Times New Roman"/>
            <w:sz w:val="24"/>
            <w:szCs w:val="24"/>
          </w:rPr>
          <w:fldChar w:fldCharType="end"/>
        </w:r>
      </w:p>
    </w:sdtContent>
  </w:sdt>
  <w:p w14:paraId="512BFBDA" w14:textId="77777777" w:rsidR="005D4EE3" w:rsidRPr="004E62B2" w:rsidRDefault="005D4EE3">
    <w:pP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42581"/>
    <w:multiLevelType w:val="hybridMultilevel"/>
    <w:tmpl w:val="0F4C439A"/>
    <w:lvl w:ilvl="0" w:tplc="F052351A">
      <w:numFmt w:val="bullet"/>
      <w:lvlText w:val="-"/>
      <w:lvlJc w:val="left"/>
      <w:pPr>
        <w:ind w:left="75" w:hanging="167"/>
      </w:pPr>
      <w:rPr>
        <w:rFonts w:ascii="Times New Roman" w:eastAsia="Times New Roman" w:hAnsi="Times New Roman" w:cs="Times New Roman" w:hint="default"/>
        <w:w w:val="100"/>
        <w:sz w:val="22"/>
        <w:szCs w:val="22"/>
        <w:lang w:val="uk-UA" w:eastAsia="en-US" w:bidi="ar-SA"/>
      </w:rPr>
    </w:lvl>
    <w:lvl w:ilvl="1" w:tplc="74D8E828">
      <w:numFmt w:val="bullet"/>
      <w:lvlText w:val="•"/>
      <w:lvlJc w:val="left"/>
      <w:pPr>
        <w:ind w:left="524" w:hanging="167"/>
      </w:pPr>
      <w:rPr>
        <w:rFonts w:hint="default"/>
        <w:lang w:val="uk-UA" w:eastAsia="en-US" w:bidi="ar-SA"/>
      </w:rPr>
    </w:lvl>
    <w:lvl w:ilvl="2" w:tplc="FECEBC84">
      <w:numFmt w:val="bullet"/>
      <w:lvlText w:val="•"/>
      <w:lvlJc w:val="left"/>
      <w:pPr>
        <w:ind w:left="969" w:hanging="167"/>
      </w:pPr>
      <w:rPr>
        <w:rFonts w:hint="default"/>
        <w:lang w:val="uk-UA" w:eastAsia="en-US" w:bidi="ar-SA"/>
      </w:rPr>
    </w:lvl>
    <w:lvl w:ilvl="3" w:tplc="C7687F58">
      <w:numFmt w:val="bullet"/>
      <w:lvlText w:val="•"/>
      <w:lvlJc w:val="left"/>
      <w:pPr>
        <w:ind w:left="1413" w:hanging="167"/>
      </w:pPr>
      <w:rPr>
        <w:rFonts w:hint="default"/>
        <w:lang w:val="uk-UA" w:eastAsia="en-US" w:bidi="ar-SA"/>
      </w:rPr>
    </w:lvl>
    <w:lvl w:ilvl="4" w:tplc="F5DA42C0">
      <w:numFmt w:val="bullet"/>
      <w:lvlText w:val="•"/>
      <w:lvlJc w:val="left"/>
      <w:pPr>
        <w:ind w:left="1858" w:hanging="167"/>
      </w:pPr>
      <w:rPr>
        <w:rFonts w:hint="default"/>
        <w:lang w:val="uk-UA" w:eastAsia="en-US" w:bidi="ar-SA"/>
      </w:rPr>
    </w:lvl>
    <w:lvl w:ilvl="5" w:tplc="50B46A2E">
      <w:numFmt w:val="bullet"/>
      <w:lvlText w:val="•"/>
      <w:lvlJc w:val="left"/>
      <w:pPr>
        <w:ind w:left="2303" w:hanging="167"/>
      </w:pPr>
      <w:rPr>
        <w:rFonts w:hint="default"/>
        <w:lang w:val="uk-UA" w:eastAsia="en-US" w:bidi="ar-SA"/>
      </w:rPr>
    </w:lvl>
    <w:lvl w:ilvl="6" w:tplc="ED9642FC">
      <w:numFmt w:val="bullet"/>
      <w:lvlText w:val="•"/>
      <w:lvlJc w:val="left"/>
      <w:pPr>
        <w:ind w:left="2747" w:hanging="167"/>
      </w:pPr>
      <w:rPr>
        <w:rFonts w:hint="default"/>
        <w:lang w:val="uk-UA" w:eastAsia="en-US" w:bidi="ar-SA"/>
      </w:rPr>
    </w:lvl>
    <w:lvl w:ilvl="7" w:tplc="1F1CD13C">
      <w:numFmt w:val="bullet"/>
      <w:lvlText w:val="•"/>
      <w:lvlJc w:val="left"/>
      <w:pPr>
        <w:ind w:left="3192" w:hanging="167"/>
      </w:pPr>
      <w:rPr>
        <w:rFonts w:hint="default"/>
        <w:lang w:val="uk-UA" w:eastAsia="en-US" w:bidi="ar-SA"/>
      </w:rPr>
    </w:lvl>
    <w:lvl w:ilvl="8" w:tplc="97901534">
      <w:numFmt w:val="bullet"/>
      <w:lvlText w:val="•"/>
      <w:lvlJc w:val="left"/>
      <w:pPr>
        <w:ind w:left="3636" w:hanging="167"/>
      </w:pPr>
      <w:rPr>
        <w:rFonts w:hint="default"/>
        <w:lang w:val="uk-UA" w:eastAsia="en-US" w:bidi="ar-SA"/>
      </w:rPr>
    </w:lvl>
  </w:abstractNum>
  <w:abstractNum w:abstractNumId="1"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2108688865">
    <w:abstractNumId w:val="1"/>
  </w:num>
  <w:num w:numId="2" w16cid:durableId="442657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01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35A6A"/>
    <w:rsid w:val="00043006"/>
    <w:rsid w:val="00054817"/>
    <w:rsid w:val="000552D1"/>
    <w:rsid w:val="00071E41"/>
    <w:rsid w:val="0007766F"/>
    <w:rsid w:val="00082DA4"/>
    <w:rsid w:val="00093028"/>
    <w:rsid w:val="00094F61"/>
    <w:rsid w:val="000A54AD"/>
    <w:rsid w:val="000A5572"/>
    <w:rsid w:val="000B4777"/>
    <w:rsid w:val="000C1429"/>
    <w:rsid w:val="000D0164"/>
    <w:rsid w:val="000D276F"/>
    <w:rsid w:val="000D7D05"/>
    <w:rsid w:val="00103C1D"/>
    <w:rsid w:val="001128ED"/>
    <w:rsid w:val="00112D53"/>
    <w:rsid w:val="00116463"/>
    <w:rsid w:val="00116FAB"/>
    <w:rsid w:val="0013182B"/>
    <w:rsid w:val="00146FB0"/>
    <w:rsid w:val="00146FBA"/>
    <w:rsid w:val="00154550"/>
    <w:rsid w:val="00163855"/>
    <w:rsid w:val="00173164"/>
    <w:rsid w:val="00174404"/>
    <w:rsid w:val="00175BB8"/>
    <w:rsid w:val="00184092"/>
    <w:rsid w:val="00184CA0"/>
    <w:rsid w:val="0018598B"/>
    <w:rsid w:val="00185F83"/>
    <w:rsid w:val="0018744E"/>
    <w:rsid w:val="001930C4"/>
    <w:rsid w:val="001A6D61"/>
    <w:rsid w:val="001B27F7"/>
    <w:rsid w:val="001C0B37"/>
    <w:rsid w:val="001C565C"/>
    <w:rsid w:val="001D2FAC"/>
    <w:rsid w:val="001E08BB"/>
    <w:rsid w:val="001E4BC0"/>
    <w:rsid w:val="00203939"/>
    <w:rsid w:val="002058EB"/>
    <w:rsid w:val="002129A5"/>
    <w:rsid w:val="00222AB1"/>
    <w:rsid w:val="00233053"/>
    <w:rsid w:val="00233C60"/>
    <w:rsid w:val="002372DD"/>
    <w:rsid w:val="00250814"/>
    <w:rsid w:val="00256E6E"/>
    <w:rsid w:val="00262F66"/>
    <w:rsid w:val="00271AEB"/>
    <w:rsid w:val="00272F5D"/>
    <w:rsid w:val="00285AC9"/>
    <w:rsid w:val="00286950"/>
    <w:rsid w:val="002A08E6"/>
    <w:rsid w:val="002A150B"/>
    <w:rsid w:val="002A4DD9"/>
    <w:rsid w:val="002B07C9"/>
    <w:rsid w:val="002D6AAA"/>
    <w:rsid w:val="002E11C1"/>
    <w:rsid w:val="002E7661"/>
    <w:rsid w:val="00301F12"/>
    <w:rsid w:val="0030574D"/>
    <w:rsid w:val="003069CA"/>
    <w:rsid w:val="0031273D"/>
    <w:rsid w:val="00326068"/>
    <w:rsid w:val="00332B69"/>
    <w:rsid w:val="00345926"/>
    <w:rsid w:val="00364BB4"/>
    <w:rsid w:val="0037356F"/>
    <w:rsid w:val="00384DFA"/>
    <w:rsid w:val="00391EA6"/>
    <w:rsid w:val="0039520C"/>
    <w:rsid w:val="003A4D47"/>
    <w:rsid w:val="003A73D4"/>
    <w:rsid w:val="003B0F3E"/>
    <w:rsid w:val="003B196F"/>
    <w:rsid w:val="003B3A9B"/>
    <w:rsid w:val="003B3D7E"/>
    <w:rsid w:val="003C23C3"/>
    <w:rsid w:val="003D447D"/>
    <w:rsid w:val="003D6A4B"/>
    <w:rsid w:val="003E34CD"/>
    <w:rsid w:val="003E3681"/>
    <w:rsid w:val="003E70B4"/>
    <w:rsid w:val="003F1B91"/>
    <w:rsid w:val="003F6F10"/>
    <w:rsid w:val="004117A7"/>
    <w:rsid w:val="0042401A"/>
    <w:rsid w:val="0042485C"/>
    <w:rsid w:val="004318DE"/>
    <w:rsid w:val="004410D8"/>
    <w:rsid w:val="00441DA4"/>
    <w:rsid w:val="0044239F"/>
    <w:rsid w:val="00447CBD"/>
    <w:rsid w:val="00463397"/>
    <w:rsid w:val="004660D0"/>
    <w:rsid w:val="004674F4"/>
    <w:rsid w:val="00471C8A"/>
    <w:rsid w:val="00481DDE"/>
    <w:rsid w:val="00483333"/>
    <w:rsid w:val="00484709"/>
    <w:rsid w:val="004872E7"/>
    <w:rsid w:val="004876E5"/>
    <w:rsid w:val="004954CB"/>
    <w:rsid w:val="004A58E9"/>
    <w:rsid w:val="004C1B99"/>
    <w:rsid w:val="004C20CD"/>
    <w:rsid w:val="004D3813"/>
    <w:rsid w:val="004E1DAB"/>
    <w:rsid w:val="004E203C"/>
    <w:rsid w:val="004E305D"/>
    <w:rsid w:val="004E62B2"/>
    <w:rsid w:val="004E722F"/>
    <w:rsid w:val="004E7C21"/>
    <w:rsid w:val="004F3F02"/>
    <w:rsid w:val="004F7263"/>
    <w:rsid w:val="00500C6F"/>
    <w:rsid w:val="00501722"/>
    <w:rsid w:val="00507B27"/>
    <w:rsid w:val="00515A5A"/>
    <w:rsid w:val="00515F3A"/>
    <w:rsid w:val="00516368"/>
    <w:rsid w:val="00522313"/>
    <w:rsid w:val="00536617"/>
    <w:rsid w:val="00537DDF"/>
    <w:rsid w:val="0054279F"/>
    <w:rsid w:val="00553C43"/>
    <w:rsid w:val="00554402"/>
    <w:rsid w:val="005574F2"/>
    <w:rsid w:val="00560E7F"/>
    <w:rsid w:val="00561077"/>
    <w:rsid w:val="0056428F"/>
    <w:rsid w:val="005701C7"/>
    <w:rsid w:val="00583372"/>
    <w:rsid w:val="00587038"/>
    <w:rsid w:val="00592E11"/>
    <w:rsid w:val="00593CAA"/>
    <w:rsid w:val="005A151D"/>
    <w:rsid w:val="005A1CD2"/>
    <w:rsid w:val="005A360A"/>
    <w:rsid w:val="005A430F"/>
    <w:rsid w:val="005A546C"/>
    <w:rsid w:val="005A56D6"/>
    <w:rsid w:val="005B1B77"/>
    <w:rsid w:val="005B3ED9"/>
    <w:rsid w:val="005B66AD"/>
    <w:rsid w:val="005D0556"/>
    <w:rsid w:val="005D4EE3"/>
    <w:rsid w:val="005D601D"/>
    <w:rsid w:val="005D6A69"/>
    <w:rsid w:val="005E1AED"/>
    <w:rsid w:val="005E2A66"/>
    <w:rsid w:val="006016F8"/>
    <w:rsid w:val="006033B8"/>
    <w:rsid w:val="00610545"/>
    <w:rsid w:val="00610F58"/>
    <w:rsid w:val="00613F99"/>
    <w:rsid w:val="0063158A"/>
    <w:rsid w:val="006353C0"/>
    <w:rsid w:val="00635899"/>
    <w:rsid w:val="006439A0"/>
    <w:rsid w:val="00644E09"/>
    <w:rsid w:val="00667DE7"/>
    <w:rsid w:val="00671A02"/>
    <w:rsid w:val="00681D94"/>
    <w:rsid w:val="00685AC7"/>
    <w:rsid w:val="00687AC6"/>
    <w:rsid w:val="006A44C9"/>
    <w:rsid w:val="006B09BC"/>
    <w:rsid w:val="006B3F09"/>
    <w:rsid w:val="006C308D"/>
    <w:rsid w:val="006C6DD1"/>
    <w:rsid w:val="006C7557"/>
    <w:rsid w:val="006D1A5B"/>
    <w:rsid w:val="006D3363"/>
    <w:rsid w:val="006F1E85"/>
    <w:rsid w:val="00704D78"/>
    <w:rsid w:val="00712EA0"/>
    <w:rsid w:val="0072607E"/>
    <w:rsid w:val="007270C6"/>
    <w:rsid w:val="00735C27"/>
    <w:rsid w:val="0074088C"/>
    <w:rsid w:val="00775C75"/>
    <w:rsid w:val="007A17E1"/>
    <w:rsid w:val="007D1ABE"/>
    <w:rsid w:val="007D4285"/>
    <w:rsid w:val="007E1E9F"/>
    <w:rsid w:val="007F6E40"/>
    <w:rsid w:val="00800C5C"/>
    <w:rsid w:val="00801E81"/>
    <w:rsid w:val="00810B47"/>
    <w:rsid w:val="00812FC1"/>
    <w:rsid w:val="008141BB"/>
    <w:rsid w:val="00817D68"/>
    <w:rsid w:val="00822D11"/>
    <w:rsid w:val="00824F13"/>
    <w:rsid w:val="00835D37"/>
    <w:rsid w:val="00835F15"/>
    <w:rsid w:val="00837D1E"/>
    <w:rsid w:val="00845501"/>
    <w:rsid w:val="00854910"/>
    <w:rsid w:val="00857F29"/>
    <w:rsid w:val="00865DC9"/>
    <w:rsid w:val="00870930"/>
    <w:rsid w:val="0087528F"/>
    <w:rsid w:val="008775B7"/>
    <w:rsid w:val="00887359"/>
    <w:rsid w:val="008951FC"/>
    <w:rsid w:val="0089778C"/>
    <w:rsid w:val="008A65F3"/>
    <w:rsid w:val="008B3E63"/>
    <w:rsid w:val="008C33B1"/>
    <w:rsid w:val="008E0CDC"/>
    <w:rsid w:val="008E57C5"/>
    <w:rsid w:val="008E5A3B"/>
    <w:rsid w:val="008E77CA"/>
    <w:rsid w:val="008F225A"/>
    <w:rsid w:val="008F4EEF"/>
    <w:rsid w:val="008F52FF"/>
    <w:rsid w:val="008F5E56"/>
    <w:rsid w:val="009114C2"/>
    <w:rsid w:val="00913A30"/>
    <w:rsid w:val="00930894"/>
    <w:rsid w:val="0094269E"/>
    <w:rsid w:val="00947737"/>
    <w:rsid w:val="00947B1B"/>
    <w:rsid w:val="00970879"/>
    <w:rsid w:val="009710A6"/>
    <w:rsid w:val="00990167"/>
    <w:rsid w:val="0099433E"/>
    <w:rsid w:val="009A760C"/>
    <w:rsid w:val="009B4660"/>
    <w:rsid w:val="009B47BA"/>
    <w:rsid w:val="009C6275"/>
    <w:rsid w:val="009D301F"/>
    <w:rsid w:val="009D40BF"/>
    <w:rsid w:val="009D4149"/>
    <w:rsid w:val="009E089C"/>
    <w:rsid w:val="009F01CC"/>
    <w:rsid w:val="009F0F40"/>
    <w:rsid w:val="009F5791"/>
    <w:rsid w:val="00A17BD7"/>
    <w:rsid w:val="00A17D84"/>
    <w:rsid w:val="00A41D3F"/>
    <w:rsid w:val="00A4203E"/>
    <w:rsid w:val="00A425F3"/>
    <w:rsid w:val="00A433AD"/>
    <w:rsid w:val="00A45989"/>
    <w:rsid w:val="00A46E22"/>
    <w:rsid w:val="00A56CAA"/>
    <w:rsid w:val="00A5792F"/>
    <w:rsid w:val="00A62BAF"/>
    <w:rsid w:val="00A71EFE"/>
    <w:rsid w:val="00A73310"/>
    <w:rsid w:val="00A73748"/>
    <w:rsid w:val="00A7397F"/>
    <w:rsid w:val="00A76CBE"/>
    <w:rsid w:val="00A86776"/>
    <w:rsid w:val="00A91301"/>
    <w:rsid w:val="00AA4F47"/>
    <w:rsid w:val="00AB2801"/>
    <w:rsid w:val="00AB52AF"/>
    <w:rsid w:val="00AB6FBD"/>
    <w:rsid w:val="00AC0965"/>
    <w:rsid w:val="00AC40AE"/>
    <w:rsid w:val="00AC6CF8"/>
    <w:rsid w:val="00AE31BD"/>
    <w:rsid w:val="00AE39E0"/>
    <w:rsid w:val="00AE46A1"/>
    <w:rsid w:val="00AF1E36"/>
    <w:rsid w:val="00AF5E24"/>
    <w:rsid w:val="00AF6087"/>
    <w:rsid w:val="00AF7C31"/>
    <w:rsid w:val="00B11224"/>
    <w:rsid w:val="00B204D6"/>
    <w:rsid w:val="00B26C45"/>
    <w:rsid w:val="00B319DD"/>
    <w:rsid w:val="00B33772"/>
    <w:rsid w:val="00B40306"/>
    <w:rsid w:val="00B40774"/>
    <w:rsid w:val="00B41101"/>
    <w:rsid w:val="00B53692"/>
    <w:rsid w:val="00B55E33"/>
    <w:rsid w:val="00B65E59"/>
    <w:rsid w:val="00B671A1"/>
    <w:rsid w:val="00B7577F"/>
    <w:rsid w:val="00B8096B"/>
    <w:rsid w:val="00B8332A"/>
    <w:rsid w:val="00B8363F"/>
    <w:rsid w:val="00B9227C"/>
    <w:rsid w:val="00BA036C"/>
    <w:rsid w:val="00BA04BC"/>
    <w:rsid w:val="00BA6A35"/>
    <w:rsid w:val="00BB3A44"/>
    <w:rsid w:val="00BB78FD"/>
    <w:rsid w:val="00BD5962"/>
    <w:rsid w:val="00BD6230"/>
    <w:rsid w:val="00BE7259"/>
    <w:rsid w:val="00BF6083"/>
    <w:rsid w:val="00C05E7A"/>
    <w:rsid w:val="00C21868"/>
    <w:rsid w:val="00C27053"/>
    <w:rsid w:val="00C33234"/>
    <w:rsid w:val="00C33535"/>
    <w:rsid w:val="00C428EC"/>
    <w:rsid w:val="00C6661D"/>
    <w:rsid w:val="00C83C50"/>
    <w:rsid w:val="00C869B7"/>
    <w:rsid w:val="00C95117"/>
    <w:rsid w:val="00CA1EDF"/>
    <w:rsid w:val="00CA251B"/>
    <w:rsid w:val="00CB174A"/>
    <w:rsid w:val="00CB2A6A"/>
    <w:rsid w:val="00CB65D9"/>
    <w:rsid w:val="00CC5CAC"/>
    <w:rsid w:val="00CC660B"/>
    <w:rsid w:val="00CC678F"/>
    <w:rsid w:val="00CD0919"/>
    <w:rsid w:val="00CE191D"/>
    <w:rsid w:val="00CE35B4"/>
    <w:rsid w:val="00CE52EC"/>
    <w:rsid w:val="00CE7619"/>
    <w:rsid w:val="00CE774B"/>
    <w:rsid w:val="00D07CCB"/>
    <w:rsid w:val="00D17147"/>
    <w:rsid w:val="00D3607F"/>
    <w:rsid w:val="00D41B2A"/>
    <w:rsid w:val="00D41D1C"/>
    <w:rsid w:val="00D6376B"/>
    <w:rsid w:val="00D66A4C"/>
    <w:rsid w:val="00D66F55"/>
    <w:rsid w:val="00D7537F"/>
    <w:rsid w:val="00D96BB5"/>
    <w:rsid w:val="00DA212E"/>
    <w:rsid w:val="00DB16AF"/>
    <w:rsid w:val="00DB63E4"/>
    <w:rsid w:val="00DB65E2"/>
    <w:rsid w:val="00DB7356"/>
    <w:rsid w:val="00DC1294"/>
    <w:rsid w:val="00DC1386"/>
    <w:rsid w:val="00DC174E"/>
    <w:rsid w:val="00DD2AC6"/>
    <w:rsid w:val="00DE0F39"/>
    <w:rsid w:val="00DE7B13"/>
    <w:rsid w:val="00DF01DA"/>
    <w:rsid w:val="00DF54C8"/>
    <w:rsid w:val="00DF6831"/>
    <w:rsid w:val="00E11AF9"/>
    <w:rsid w:val="00E11E1C"/>
    <w:rsid w:val="00E37328"/>
    <w:rsid w:val="00E375FF"/>
    <w:rsid w:val="00E37698"/>
    <w:rsid w:val="00E41A5A"/>
    <w:rsid w:val="00E42BD4"/>
    <w:rsid w:val="00E44CD2"/>
    <w:rsid w:val="00E44EB2"/>
    <w:rsid w:val="00E55E46"/>
    <w:rsid w:val="00E56FAB"/>
    <w:rsid w:val="00E667E1"/>
    <w:rsid w:val="00E73491"/>
    <w:rsid w:val="00E751A3"/>
    <w:rsid w:val="00E82316"/>
    <w:rsid w:val="00E92AD6"/>
    <w:rsid w:val="00E93523"/>
    <w:rsid w:val="00E95D57"/>
    <w:rsid w:val="00E97602"/>
    <w:rsid w:val="00EA630C"/>
    <w:rsid w:val="00EB18EC"/>
    <w:rsid w:val="00EB51C2"/>
    <w:rsid w:val="00EC02BE"/>
    <w:rsid w:val="00ED32AE"/>
    <w:rsid w:val="00EF71EF"/>
    <w:rsid w:val="00F04BC8"/>
    <w:rsid w:val="00F10F17"/>
    <w:rsid w:val="00F20750"/>
    <w:rsid w:val="00F30697"/>
    <w:rsid w:val="00F313A9"/>
    <w:rsid w:val="00F57395"/>
    <w:rsid w:val="00F6067A"/>
    <w:rsid w:val="00F773FC"/>
    <w:rsid w:val="00F8244D"/>
    <w:rsid w:val="00F858E7"/>
    <w:rsid w:val="00FA0D15"/>
    <w:rsid w:val="00FB70D1"/>
    <w:rsid w:val="00FC4088"/>
    <w:rsid w:val="00FC4E7D"/>
    <w:rsid w:val="00FC7A98"/>
    <w:rsid w:val="00FD18A2"/>
    <w:rsid w:val="00FE22F9"/>
    <w:rsid w:val="00FE5A25"/>
    <w:rsid w:val="00FF3E29"/>
    <w:rsid w:val="00FF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 w:type="paragraph" w:styleId="af1">
    <w:name w:val="header"/>
    <w:basedOn w:val="a"/>
    <w:link w:val="af2"/>
    <w:uiPriority w:val="99"/>
    <w:unhideWhenUsed/>
    <w:rsid w:val="004E62B2"/>
    <w:pPr>
      <w:tabs>
        <w:tab w:val="center" w:pos="4677"/>
        <w:tab w:val="right" w:pos="9355"/>
      </w:tabs>
      <w:spacing w:line="240" w:lineRule="auto"/>
    </w:pPr>
  </w:style>
  <w:style w:type="character" w:customStyle="1" w:styleId="af2">
    <w:name w:val="Верхній колонтитул Знак"/>
    <w:basedOn w:val="a0"/>
    <w:link w:val="af1"/>
    <w:uiPriority w:val="99"/>
    <w:rsid w:val="004E62B2"/>
  </w:style>
  <w:style w:type="paragraph" w:styleId="af3">
    <w:name w:val="footer"/>
    <w:basedOn w:val="a"/>
    <w:link w:val="af4"/>
    <w:uiPriority w:val="99"/>
    <w:unhideWhenUsed/>
    <w:rsid w:val="004E62B2"/>
    <w:pPr>
      <w:tabs>
        <w:tab w:val="center" w:pos="4677"/>
        <w:tab w:val="right" w:pos="9355"/>
      </w:tabs>
      <w:spacing w:line="240" w:lineRule="auto"/>
    </w:pPr>
  </w:style>
  <w:style w:type="character" w:customStyle="1" w:styleId="af4">
    <w:name w:val="Нижній колонтитул Знак"/>
    <w:basedOn w:val="a0"/>
    <w:link w:val="af3"/>
    <w:uiPriority w:val="99"/>
    <w:rsid w:val="004E62B2"/>
  </w:style>
  <w:style w:type="character" w:customStyle="1" w:styleId="fontstyle01">
    <w:name w:val="fontstyle01"/>
    <w:basedOn w:val="a0"/>
    <w:rsid w:val="00735C2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C397B-DDB8-4E73-B34F-1B28A6DD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38284</Words>
  <Characters>21822</Characters>
  <Application>Microsoft Office Word</Application>
  <DocSecurity>0</DocSecurity>
  <Lines>181</Lines>
  <Paragraphs>119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Вікторія Тихончик</cp:lastModifiedBy>
  <cp:revision>2</cp:revision>
  <cp:lastPrinted>2024-05-29T09:03:00Z</cp:lastPrinted>
  <dcterms:created xsi:type="dcterms:W3CDTF">2024-09-26T09:29:00Z</dcterms:created>
  <dcterms:modified xsi:type="dcterms:W3CDTF">2024-09-26T09:29:00Z</dcterms:modified>
</cp:coreProperties>
</file>