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4E15" w:rsidRDefault="005C2289">
      <w:pPr>
        <w:spacing w:line="216" w:lineRule="auto"/>
        <w:jc w:val="center"/>
        <w:rPr>
          <w:rFonts w:ascii="Times New Roman" w:eastAsia="Times New Roman" w:hAnsi="Times New Roman" w:cs="Times New Roman"/>
          <w:b/>
        </w:rPr>
      </w:pPr>
      <w:r>
        <w:rPr>
          <w:rFonts w:ascii="Times New Roman" w:eastAsia="Times New Roman" w:hAnsi="Times New Roman" w:cs="Times New Roman"/>
          <w:b/>
        </w:rPr>
        <w:t>УЗАГАЛЬНЕНІ ЗАУВАЖЕННЯ</w:t>
      </w:r>
      <w:r>
        <w:rPr>
          <w:rFonts w:ascii="Times New Roman" w:eastAsia="Times New Roman" w:hAnsi="Times New Roman" w:cs="Times New Roman"/>
        </w:rPr>
        <w:br/>
      </w:r>
      <w:r>
        <w:rPr>
          <w:rFonts w:ascii="Times New Roman" w:eastAsia="Times New Roman" w:hAnsi="Times New Roman" w:cs="Times New Roman"/>
          <w:b/>
        </w:rPr>
        <w:t xml:space="preserve">та пропозиції до проекту постанови НКРЕКП «Про затвердження Змін до деяких постанов НКРЕКП», </w:t>
      </w:r>
    </w:p>
    <w:p w:rsidR="00AF4E15" w:rsidRDefault="005C2289">
      <w:pPr>
        <w:spacing w:line="216" w:lineRule="auto"/>
        <w:jc w:val="center"/>
        <w:rPr>
          <w:rFonts w:ascii="Times New Roman" w:eastAsia="Times New Roman" w:hAnsi="Times New Roman" w:cs="Times New Roman"/>
          <w:b/>
        </w:rPr>
      </w:pPr>
      <w:r>
        <w:rPr>
          <w:rFonts w:ascii="Times New Roman" w:eastAsia="Times New Roman" w:hAnsi="Times New Roman" w:cs="Times New Roman"/>
          <w:b/>
        </w:rPr>
        <w:t xml:space="preserve">що має ознаки регуляторного </w:t>
      </w:r>
      <w:proofErr w:type="spellStart"/>
      <w:r>
        <w:rPr>
          <w:rFonts w:ascii="Times New Roman" w:eastAsia="Times New Roman" w:hAnsi="Times New Roman" w:cs="Times New Roman"/>
          <w:b/>
        </w:rPr>
        <w:t>акта</w:t>
      </w:r>
      <w:proofErr w:type="spellEnd"/>
    </w:p>
    <w:p w:rsidR="00AF4E15" w:rsidRDefault="00AF4E15">
      <w:pPr>
        <w:spacing w:line="216" w:lineRule="auto"/>
        <w:rPr>
          <w:rFonts w:ascii="Times New Roman" w:eastAsia="Times New Roman" w:hAnsi="Times New Roman" w:cs="Times New Roman"/>
        </w:rPr>
      </w:pPr>
    </w:p>
    <w:tbl>
      <w:tblPr>
        <w:tblStyle w:val="afb"/>
        <w:tblW w:w="148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3"/>
        <w:gridCol w:w="5528"/>
        <w:gridCol w:w="3827"/>
      </w:tblGrid>
      <w:tr w:rsidR="00AF4E15" w:rsidTr="005C2289">
        <w:trPr>
          <w:trHeight w:val="536"/>
        </w:trPr>
        <w:tc>
          <w:tcPr>
            <w:tcW w:w="5523" w:type="dxa"/>
          </w:tcPr>
          <w:p w:rsidR="00AF4E15" w:rsidRDefault="005C2289">
            <w:pPr>
              <w:spacing w:line="216" w:lineRule="auto"/>
              <w:ind w:firstLine="0"/>
              <w:jc w:val="center"/>
              <w:rPr>
                <w:rFonts w:ascii="Times New Roman" w:eastAsia="Times New Roman" w:hAnsi="Times New Roman" w:cs="Times New Roman"/>
                <w:b/>
                <w:i/>
              </w:rPr>
            </w:pPr>
            <w:r>
              <w:rPr>
                <w:rFonts w:ascii="Times New Roman" w:eastAsia="Times New Roman" w:hAnsi="Times New Roman" w:cs="Times New Roman"/>
                <w:b/>
                <w:color w:val="000000"/>
              </w:rPr>
              <w:t>Редакція проекту рішення НКРЕКП</w:t>
            </w:r>
          </w:p>
        </w:tc>
        <w:tc>
          <w:tcPr>
            <w:tcW w:w="5528" w:type="dxa"/>
          </w:tcPr>
          <w:p w:rsidR="00AF4E15" w:rsidRDefault="005C2289">
            <w:pPr>
              <w:spacing w:line="216" w:lineRule="auto"/>
              <w:ind w:firstLine="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Зауваження та пропозиції до проекту рішення НКРЕКП</w:t>
            </w:r>
          </w:p>
        </w:tc>
        <w:tc>
          <w:tcPr>
            <w:tcW w:w="3827" w:type="dxa"/>
          </w:tcPr>
          <w:p w:rsidR="00AF4E15" w:rsidRDefault="005C2289">
            <w:pPr>
              <w:spacing w:line="216" w:lineRule="auto"/>
              <w:ind w:firstLine="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Попередня позиція НКРЕКП щодо наданих зауважень та пропозицій з обґрунтуваннями щодо прийняття або відхилення</w:t>
            </w:r>
          </w:p>
        </w:tc>
      </w:tr>
      <w:tr w:rsidR="00AF4E15" w:rsidTr="005C2289">
        <w:trPr>
          <w:trHeight w:val="295"/>
        </w:trPr>
        <w:tc>
          <w:tcPr>
            <w:tcW w:w="14878" w:type="dxa"/>
            <w:gridSpan w:val="3"/>
          </w:tcPr>
          <w:p w:rsidR="00AF4E15" w:rsidRDefault="005C2289">
            <w:pPr>
              <w:spacing w:line="216" w:lineRule="auto"/>
              <w:ind w:firstLine="0"/>
              <w:jc w:val="center"/>
              <w:rPr>
                <w:rFonts w:ascii="Times New Roman" w:eastAsia="Times New Roman" w:hAnsi="Times New Roman" w:cs="Times New Roman"/>
                <w:b/>
                <w:i/>
              </w:rPr>
            </w:pPr>
            <w:bookmarkStart w:id="0" w:name="_heading=h.gjdgxs" w:colFirst="0" w:colLast="0"/>
            <w:bookmarkEnd w:id="0"/>
            <w:r>
              <w:rPr>
                <w:rFonts w:ascii="Times New Roman" w:eastAsia="Times New Roman" w:hAnsi="Times New Roman" w:cs="Times New Roman"/>
                <w:b/>
                <w:i/>
              </w:rPr>
              <w:t>ЗМІСТ ПОЛОЖЕНЬ ПРОЄКТУ ПОСТАНОВИ</w:t>
            </w:r>
          </w:p>
        </w:tc>
      </w:tr>
      <w:tr w:rsidR="00AF4E15" w:rsidTr="005C2289">
        <w:trPr>
          <w:trHeight w:val="369"/>
        </w:trPr>
        <w:tc>
          <w:tcPr>
            <w:tcW w:w="14878" w:type="dxa"/>
            <w:gridSpan w:val="3"/>
            <w:vAlign w:val="center"/>
          </w:tcPr>
          <w:p w:rsidR="00AF4E15" w:rsidRDefault="005C2289">
            <w:pPr>
              <w:spacing w:line="216" w:lineRule="auto"/>
              <w:ind w:firstLine="0"/>
              <w:jc w:val="center"/>
              <w:rPr>
                <w:rFonts w:ascii="Times New Roman" w:eastAsia="Times New Roman" w:hAnsi="Times New Roman" w:cs="Times New Roman"/>
                <w:b/>
                <w:i/>
              </w:rPr>
            </w:pPr>
            <w:r>
              <w:rPr>
                <w:rFonts w:ascii="Times New Roman" w:eastAsia="Times New Roman" w:hAnsi="Times New Roman" w:cs="Times New Roman"/>
                <w:b/>
                <w:i/>
              </w:rPr>
              <w:t>ЗМІНИ ДО КОДЕКСУ ГАЗОТРАНСПОРТНОЇ СИСТЕМИ</w:t>
            </w:r>
          </w:p>
        </w:tc>
      </w:tr>
      <w:tr w:rsidR="00AF4E15" w:rsidTr="005C2289">
        <w:tc>
          <w:tcPr>
            <w:tcW w:w="14878" w:type="dxa"/>
            <w:gridSpan w:val="3"/>
          </w:tcPr>
          <w:p w:rsidR="00AF4E15" w:rsidRDefault="005C2289">
            <w:pPr>
              <w:spacing w:line="216" w:lineRule="auto"/>
              <w:jc w:val="center"/>
              <w:rPr>
                <w:rFonts w:ascii="Times New Roman" w:eastAsia="Times New Roman" w:hAnsi="Times New Roman" w:cs="Times New Roman"/>
                <w:b/>
                <w:i/>
              </w:rPr>
            </w:pPr>
            <w:r>
              <w:rPr>
                <w:rFonts w:ascii="Times New Roman" w:eastAsia="Times New Roman" w:hAnsi="Times New Roman" w:cs="Times New Roman"/>
                <w:b/>
                <w:i/>
              </w:rPr>
              <w:t>I. Загальні положення</w:t>
            </w:r>
          </w:p>
        </w:tc>
      </w:tr>
      <w:tr w:rsidR="00AF4E15" w:rsidTr="005C2289">
        <w:tc>
          <w:tcPr>
            <w:tcW w:w="14878" w:type="dxa"/>
            <w:gridSpan w:val="3"/>
          </w:tcPr>
          <w:p w:rsidR="00AF4E15" w:rsidRDefault="005C2289">
            <w:pPr>
              <w:spacing w:line="216" w:lineRule="auto"/>
              <w:ind w:firstLine="0"/>
              <w:jc w:val="center"/>
              <w:rPr>
                <w:rFonts w:ascii="Times New Roman" w:eastAsia="Times New Roman" w:hAnsi="Times New Roman" w:cs="Times New Roman"/>
                <w:b/>
                <w:i/>
              </w:rPr>
            </w:pPr>
            <w:r>
              <w:rPr>
                <w:rFonts w:ascii="Times New Roman" w:eastAsia="Times New Roman" w:hAnsi="Times New Roman" w:cs="Times New Roman"/>
                <w:b/>
                <w:i/>
              </w:rPr>
              <w:t>1. Загальні засади, терміни та скорочення</w:t>
            </w:r>
          </w:p>
        </w:tc>
      </w:tr>
      <w:tr w:rsidR="00AF4E15" w:rsidTr="005C2289">
        <w:trPr>
          <w:trHeight w:val="2156"/>
        </w:trPr>
        <w:tc>
          <w:tcPr>
            <w:tcW w:w="5523" w:type="dxa"/>
            <w:vMerge w:val="restart"/>
          </w:tcPr>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5. …</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плата за нейтральність балансування - плата, яка дорівнює різниці між коштами, які були отримані оператором газотранспортної системи або підлягають виплаті оператору газотранспортної системи, та коштами, які були сплачені оператором газотранспортної системи або підлягають виплаті оператором газотранспортної системи у зв’язку з діями, пов’язаними з балансуванням газотранспортної системи, що має бути стягнута оператором газотранспортної системи із замовника послуг транспортування або виплачена оператором газотранспортної системи замовнику послуг транспортування;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tc>
        <w:tc>
          <w:tcPr>
            <w:tcW w:w="5528" w:type="dxa"/>
          </w:tcPr>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ГС «Асоціація постачальників енергоресурсів»</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Не приймати</w:t>
            </w:r>
          </w:p>
          <w:p w:rsidR="00AF4E15" w:rsidRPr="005C2289" w:rsidRDefault="005C2289" w:rsidP="005C2289">
            <w:pPr>
              <w:spacing w:line="216" w:lineRule="auto"/>
              <w:jc w:val="center"/>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Порушує вимоги ст.35 Закону України «Про ринок природного газу» та суперечить Регламенту Комісії (ЄС) № 312/2014 від 26.03.2014 року, транспонованому Постановою НКРЕКП 29.11.2019  № 2586</w:t>
            </w:r>
          </w:p>
        </w:tc>
        <w:tc>
          <w:tcPr>
            <w:tcW w:w="3827" w:type="dxa"/>
          </w:tcPr>
          <w:p w:rsidR="005C2289" w:rsidRDefault="005C2289" w:rsidP="005C2289">
            <w:pPr>
              <w:spacing w:line="216" w:lineRule="auto"/>
              <w:ind w:firstLine="0"/>
              <w:jc w:val="center"/>
              <w:rPr>
                <w:rFonts w:ascii="Times New Roman" w:eastAsia="Times New Roman" w:hAnsi="Times New Roman" w:cs="Times New Roman"/>
                <w:b/>
              </w:rPr>
            </w:pPr>
            <w:r>
              <w:rPr>
                <w:rFonts w:ascii="Times New Roman" w:eastAsia="Times New Roman" w:hAnsi="Times New Roman" w:cs="Times New Roman"/>
                <w:b/>
              </w:rPr>
              <w:t>Попередньо відхиляється</w:t>
            </w:r>
          </w:p>
          <w:p w:rsidR="005C2289" w:rsidRPr="00534575" w:rsidRDefault="005C2289" w:rsidP="005C2289">
            <w:pPr>
              <w:spacing w:line="216" w:lineRule="auto"/>
              <w:ind w:firstLine="0"/>
              <w:rPr>
                <w:rFonts w:ascii="Times New Roman" w:eastAsia="Times New Roman" w:hAnsi="Times New Roman" w:cs="Times New Roman"/>
                <w:bCs/>
              </w:rPr>
            </w:pPr>
            <w:proofErr w:type="spellStart"/>
            <w:r>
              <w:rPr>
                <w:rFonts w:ascii="Times New Roman" w:eastAsia="Times New Roman" w:hAnsi="Times New Roman" w:cs="Times New Roman"/>
                <w:bCs/>
              </w:rPr>
              <w:t>Проєктом</w:t>
            </w:r>
            <w:proofErr w:type="spellEnd"/>
            <w:r>
              <w:rPr>
                <w:rFonts w:ascii="Times New Roman" w:eastAsia="Times New Roman" w:hAnsi="Times New Roman" w:cs="Times New Roman"/>
                <w:bCs/>
              </w:rPr>
              <w:t xml:space="preserve"> передбачається конкретизація методології  розрахунку плати за нейтральність балансування в інших розділах Кодексу ГТС.</w:t>
            </w:r>
          </w:p>
          <w:p w:rsidR="00AF4E15" w:rsidRDefault="00AF4E15" w:rsidP="005C2289">
            <w:pPr>
              <w:spacing w:line="216" w:lineRule="auto"/>
              <w:ind w:firstLine="720"/>
              <w:rPr>
                <w:rFonts w:ascii="Times New Roman" w:eastAsia="Times New Roman" w:hAnsi="Times New Roman" w:cs="Times New Roman"/>
                <w:b/>
              </w:rPr>
            </w:pPr>
          </w:p>
        </w:tc>
      </w:tr>
      <w:tr w:rsidR="00AF4E15" w:rsidTr="00C416CF">
        <w:trPr>
          <w:trHeight w:val="1913"/>
        </w:trPr>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color w:val="000000"/>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 xml:space="preserve">ТОВ «Нові енергетичні </w:t>
            </w:r>
            <w:proofErr w:type="spellStart"/>
            <w:r w:rsidRPr="005C2289">
              <w:rPr>
                <w:rFonts w:ascii="Times New Roman" w:eastAsia="Times New Roman" w:hAnsi="Times New Roman" w:cs="Times New Roman"/>
                <w:b/>
                <w:color w:val="000000"/>
                <w:u w:val="single"/>
              </w:rPr>
              <w:t>проєкти</w:t>
            </w:r>
            <w:proofErr w:type="spellEnd"/>
            <w:r w:rsidRPr="005C2289">
              <w:rPr>
                <w:rFonts w:ascii="Times New Roman" w:eastAsia="Times New Roman" w:hAnsi="Times New Roman" w:cs="Times New Roman"/>
                <w:b/>
                <w:color w:val="000000"/>
                <w:u w:val="single"/>
              </w:rPr>
              <w:t>»</w:t>
            </w:r>
          </w:p>
          <w:p w:rsidR="00AF4E15" w:rsidRPr="005C2289" w:rsidRDefault="005C2289" w:rsidP="005C2289">
            <w:pPr>
              <w:spacing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Підтримуємо</w:t>
            </w:r>
          </w:p>
          <w:p w:rsidR="00AF4E15" w:rsidRPr="005C2289" w:rsidRDefault="005C2289" w:rsidP="005C2289">
            <w:pPr>
              <w:spacing w:line="216" w:lineRule="auto"/>
              <w:jc w:val="center"/>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Досягається правова визначеність, оскільки більш точне формулювання цього терміну міститься у статті 3 транспонованого постановою НКРЕКП від 29.11.2019 №2586 пункту 3 статті 2 РЕГЛАМЕНТУ КОМІСІЇ (ЄС) № 312/2014 від 26 березня 2014 року, яким запроваджується мережевий кодекс балансування газу в транспортних мережах</w:t>
            </w:r>
          </w:p>
        </w:tc>
        <w:tc>
          <w:tcPr>
            <w:tcW w:w="3827" w:type="dxa"/>
          </w:tcPr>
          <w:p w:rsidR="00AF4E15" w:rsidRDefault="005C2289">
            <w:pPr>
              <w:spacing w:line="216" w:lineRule="auto"/>
              <w:rPr>
                <w:rFonts w:ascii="Times New Roman" w:eastAsia="Times New Roman" w:hAnsi="Times New Roman" w:cs="Times New Roman"/>
                <w:b/>
                <w:color w:val="000000"/>
              </w:rPr>
            </w:pPr>
            <w:r>
              <w:rPr>
                <w:rFonts w:ascii="Times New Roman" w:eastAsia="Times New Roman" w:hAnsi="Times New Roman" w:cs="Times New Roman"/>
                <w:b/>
                <w:color w:val="000000"/>
              </w:rPr>
              <w:t>Попередньо приймається</w:t>
            </w:r>
          </w:p>
          <w:p w:rsidR="00AF4E15" w:rsidRDefault="00AF4E15">
            <w:pPr>
              <w:spacing w:line="216" w:lineRule="auto"/>
              <w:rPr>
                <w:rFonts w:ascii="Times New Roman" w:eastAsia="Times New Roman" w:hAnsi="Times New Roman" w:cs="Times New Roman"/>
                <w:b/>
              </w:rPr>
            </w:pPr>
          </w:p>
        </w:tc>
      </w:tr>
      <w:tr w:rsidR="00AF4E15" w:rsidTr="005C2289">
        <w:trPr>
          <w:trHeight w:val="2533"/>
        </w:trPr>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proofErr w:type="spellStart"/>
            <w:r w:rsidRPr="005C2289">
              <w:rPr>
                <w:rFonts w:ascii="Times New Roman" w:eastAsia="Times New Roman" w:hAnsi="Times New Roman" w:cs="Times New Roman"/>
                <w:b/>
                <w:color w:val="000000"/>
                <w:u w:val="single"/>
              </w:rPr>
              <w:t>Бакулін</w:t>
            </w:r>
            <w:proofErr w:type="spellEnd"/>
            <w:r w:rsidRPr="005C2289">
              <w:rPr>
                <w:rFonts w:ascii="Times New Roman" w:eastAsia="Times New Roman" w:hAnsi="Times New Roman" w:cs="Times New Roman"/>
                <w:b/>
                <w:color w:val="000000"/>
                <w:u w:val="single"/>
              </w:rPr>
              <w:t xml:space="preserve"> О. Ю.</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Підтримую</w:t>
            </w:r>
          </w:p>
          <w:p w:rsidR="00AF4E15" w:rsidRPr="005C2289" w:rsidRDefault="005C2289" w:rsidP="005C2289">
            <w:pPr>
              <w:spacing w:line="216" w:lineRule="auto"/>
              <w:jc w:val="center"/>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Досягається правова визначеність, оскільки більш точне формулювання цього терміну міститься у статті 3 транспонованого постановою НКРЕКП від 29.11.2019 №2586 пункту 3 статті 2 РЕГЛАМЕНТУ КОМІСІЇ (ЄС) № 312/2014 від 26 березня 2014 року, яким запроваджується мережевий кодекс балансування газу в транспортних мережах.</w:t>
            </w:r>
          </w:p>
        </w:tc>
        <w:tc>
          <w:tcPr>
            <w:tcW w:w="3827" w:type="dxa"/>
          </w:tcPr>
          <w:p w:rsidR="00AF4E15" w:rsidRDefault="005C2289">
            <w:pPr>
              <w:spacing w:line="216" w:lineRule="auto"/>
              <w:rPr>
                <w:rFonts w:ascii="Times New Roman" w:eastAsia="Times New Roman" w:hAnsi="Times New Roman" w:cs="Times New Roman"/>
              </w:rPr>
            </w:pPr>
            <w:r>
              <w:rPr>
                <w:rFonts w:ascii="Times New Roman" w:eastAsia="Times New Roman" w:hAnsi="Times New Roman" w:cs="Times New Roman"/>
                <w:b/>
                <w:color w:val="000000"/>
              </w:rPr>
              <w:t>Попередньо приймається</w:t>
            </w:r>
          </w:p>
        </w:tc>
      </w:tr>
      <w:tr w:rsidR="00AF4E15" w:rsidTr="005C2289">
        <w:tc>
          <w:tcPr>
            <w:tcW w:w="5523" w:type="dxa"/>
            <w:vMerge w:val="restart"/>
          </w:tcPr>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lastRenderedPageBreak/>
              <w:t>рахунок умовного зберігання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 банківський рахунок, режим функціонування якого визначений законодавством, відкритий учаснику торгів (замовнику послуг транспортування або оператору газотранспортної системи) для цілей здійснення розрахунків за природний газ, придбаний ним на торговій платформі </w:t>
            </w:r>
            <w:r w:rsidRPr="005C2289">
              <w:rPr>
                <w:rFonts w:ascii="Times New Roman" w:eastAsia="Times New Roman" w:hAnsi="Times New Roman" w:cs="Times New Roman"/>
                <w:b/>
              </w:rPr>
              <w:t>та/або замовнику послуг транспортування для цілей здійснення розрахунків за договором транспортування природного газу перед оператором газотранспортної системи</w:t>
            </w:r>
            <w:r w:rsidRPr="005C2289">
              <w:rPr>
                <w:rFonts w:ascii="Times New Roman" w:eastAsia="Times New Roman" w:hAnsi="Times New Roman" w:cs="Times New Roman"/>
              </w:rPr>
              <w:t>;</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bookmarkStart w:id="1" w:name="_heading=h.30j0zll" w:colFirst="0" w:colLast="0"/>
            <w:bookmarkEnd w:id="1"/>
            <w:r w:rsidRPr="005C2289">
              <w:rPr>
                <w:rFonts w:ascii="Times New Roman" w:eastAsia="Times New Roman" w:hAnsi="Times New Roman" w:cs="Times New Roman"/>
                <w:b/>
                <w:u w:val="single"/>
              </w:rPr>
              <w:t>ТОВ «ГК ХІМ-ТРЕЙД»</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рахунок умовного зберігання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 банківський рахунок, режим функціонування якого визначений законодавством, відкритий учаснику торгів (замовнику послуг транспортування або оператору газотранспортної системи) для цілей здійснення розрахунків за природний газ, придбаний ним на торговій платформі</w:t>
            </w:r>
            <w:r w:rsidRPr="005C2289">
              <w:rPr>
                <w:rFonts w:ascii="Times New Roman" w:eastAsia="Times New Roman" w:hAnsi="Times New Roman" w:cs="Times New Roman"/>
                <w:b/>
              </w:rPr>
              <w:t xml:space="preserve"> </w:t>
            </w:r>
            <w:r w:rsidRPr="005C2289">
              <w:rPr>
                <w:rFonts w:ascii="Times New Roman" w:eastAsia="Times New Roman" w:hAnsi="Times New Roman" w:cs="Times New Roman"/>
                <w:b/>
                <w:strike/>
              </w:rPr>
              <w:t>та/або замовнику послуг транспортування для цілей здійснення розрахунків за договором транспортування природного газу перед оператором газотранспортної системи</w:t>
            </w:r>
            <w:r w:rsidRPr="005C2289">
              <w:rPr>
                <w:rFonts w:ascii="Times New Roman" w:eastAsia="Times New Roman" w:hAnsi="Times New Roman" w:cs="Times New Roman"/>
                <w:b/>
              </w:rPr>
              <w:t>;</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абзац у поточній редакції кодексу ГТС.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5C2289" w:rsidRPr="00AF37E6" w:rsidRDefault="005C2289" w:rsidP="005C2289">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t>Попередньо відхиляється</w:t>
            </w:r>
          </w:p>
          <w:p w:rsidR="005C2289" w:rsidRPr="00D13C30" w:rsidRDefault="00D13C30" w:rsidP="005C2289">
            <w:pPr>
              <w:spacing w:line="216" w:lineRule="auto"/>
              <w:rPr>
                <w:rFonts w:ascii="Times New Roman" w:eastAsia="Times New Roman" w:hAnsi="Times New Roman" w:cs="Times New Roman"/>
              </w:rPr>
            </w:pPr>
            <w:r>
              <w:rPr>
                <w:rFonts w:ascii="Times New Roman" w:eastAsia="Times New Roman" w:hAnsi="Times New Roman" w:cs="Times New Roman"/>
              </w:rPr>
              <w:t xml:space="preserve">Замовники </w:t>
            </w:r>
            <w:r w:rsidR="005C2289">
              <w:rPr>
                <w:rFonts w:ascii="Times New Roman" w:eastAsia="Times New Roman" w:hAnsi="Times New Roman" w:cs="Times New Roman"/>
              </w:rPr>
              <w:t>зобов’язані підтримувати фінансове забезпечення виключно на рівні, який відповідає вартості утворених та неоплачених ним небалансів.</w:t>
            </w:r>
            <w:r w:rsidRPr="00C416CF">
              <w:rPr>
                <w:rFonts w:ascii="Times New Roman" w:eastAsia="Times New Roman" w:hAnsi="Times New Roman" w:cs="Times New Roman"/>
              </w:rPr>
              <w:t xml:space="preserve"> </w:t>
            </w:r>
            <w:r>
              <w:rPr>
                <w:rFonts w:ascii="Times New Roman" w:eastAsia="Times New Roman" w:hAnsi="Times New Roman" w:cs="Times New Roman"/>
              </w:rPr>
              <w:t xml:space="preserve">Таким чином замовники можуть знижувати рівень необхідного фінансового забезпечення шляхом </w:t>
            </w:r>
            <w:r w:rsidR="003C2B70">
              <w:rPr>
                <w:rFonts w:ascii="Times New Roman" w:eastAsia="Times New Roman" w:hAnsi="Times New Roman" w:cs="Times New Roman"/>
              </w:rPr>
              <w:t xml:space="preserve">своєчасного </w:t>
            </w:r>
            <w:r w:rsidR="001F41BE">
              <w:rPr>
                <w:rFonts w:ascii="Times New Roman" w:eastAsia="Times New Roman" w:hAnsi="Times New Roman" w:cs="Times New Roman"/>
              </w:rPr>
              <w:t xml:space="preserve">врегулювання </w:t>
            </w:r>
            <w:r>
              <w:rPr>
                <w:rFonts w:ascii="Times New Roman" w:eastAsia="Times New Roman" w:hAnsi="Times New Roman" w:cs="Times New Roman"/>
              </w:rPr>
              <w:t>небалансів.</w:t>
            </w:r>
          </w:p>
          <w:p w:rsidR="00D13C30" w:rsidRDefault="00D13C30" w:rsidP="005C2289">
            <w:pPr>
              <w:spacing w:line="216" w:lineRule="auto"/>
              <w:rPr>
                <w:rFonts w:ascii="Times New Roman" w:eastAsia="Times New Roman" w:hAnsi="Times New Roman" w:cs="Times New Roman"/>
              </w:rPr>
            </w:pPr>
          </w:p>
          <w:p w:rsidR="00AF4E15" w:rsidRDefault="00AF4E15">
            <w:pPr>
              <w:spacing w:line="216" w:lineRule="auto"/>
              <w:rPr>
                <w:rFonts w:ascii="Times New Roman" w:eastAsia="Times New Roman" w:hAnsi="Times New Roman" w:cs="Times New Roman"/>
              </w:rPr>
            </w:pP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«ЕК ХІМ-ТРЕЙД»</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рахунок умовного зберігання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 банківський рахунок, режим функціонування якого визначений законодавством, відкритий учаснику торгів (замовнику послуг транспортування або оператору газотранспортної системи) для цілей здійснення розрахунків за природний газ, придбаний ним на торговій платформі</w:t>
            </w:r>
            <w:r w:rsidRPr="005C2289">
              <w:rPr>
                <w:rFonts w:ascii="Times New Roman" w:eastAsia="Times New Roman" w:hAnsi="Times New Roman" w:cs="Times New Roman"/>
                <w:b/>
              </w:rPr>
              <w:t xml:space="preserve"> </w:t>
            </w:r>
            <w:r w:rsidRPr="005C2289">
              <w:rPr>
                <w:rFonts w:ascii="Times New Roman" w:eastAsia="Times New Roman" w:hAnsi="Times New Roman" w:cs="Times New Roman"/>
                <w:b/>
                <w:strike/>
              </w:rPr>
              <w:t>та/або замовнику послуг транспортування для цілей здійснення розрахунків за договором транспортування природного газу перед оператором газотранспортної системи</w:t>
            </w:r>
            <w:r w:rsidRPr="005C2289">
              <w:rPr>
                <w:rFonts w:ascii="Times New Roman" w:eastAsia="Times New Roman" w:hAnsi="Times New Roman" w:cs="Times New Roman"/>
                <w:b/>
              </w:rPr>
              <w:t>;</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абзац у поточній редакції кодексу ГТС.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lastRenderedPageBreak/>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5C2289" w:rsidRPr="00AF37E6" w:rsidRDefault="005C2289" w:rsidP="005C2289">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BD6D9C" w:rsidRPr="00D13C30" w:rsidRDefault="00BD6D9C" w:rsidP="00BD6D9C">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C416CF">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AF4E15">
            <w:pPr>
              <w:spacing w:line="216" w:lineRule="auto"/>
              <w:rPr>
                <w:rFonts w:ascii="Times New Roman" w:eastAsia="Times New Roman" w:hAnsi="Times New Roman" w:cs="Times New Roman"/>
              </w:rPr>
            </w:pP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рахунок умовного зберігання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 банківський рахунок, режим функціонування якого визначений законодавством, відкритий учаснику торгів (замовнику послуг транспортування або оператору газотранспортної системи) для цілей здійснення розрахунків за природний газ, придбаний ним на торговій платформі</w:t>
            </w:r>
            <w:r w:rsidRPr="005C2289">
              <w:rPr>
                <w:rFonts w:ascii="Times New Roman" w:eastAsia="Times New Roman" w:hAnsi="Times New Roman" w:cs="Times New Roman"/>
                <w:b/>
              </w:rPr>
              <w:t xml:space="preserve"> </w:t>
            </w:r>
            <w:r w:rsidRPr="005C2289">
              <w:rPr>
                <w:rFonts w:ascii="Times New Roman" w:eastAsia="Times New Roman" w:hAnsi="Times New Roman" w:cs="Times New Roman"/>
                <w:b/>
                <w:strike/>
              </w:rPr>
              <w:t>та/або замовнику послуг транспортування для цілей здійснення розрахунків за договором транспортування природного газу перед оператором газотранспортної системи</w:t>
            </w:r>
            <w:r w:rsidRPr="005C2289">
              <w:rPr>
                <w:rFonts w:ascii="Times New Roman" w:eastAsia="Times New Roman" w:hAnsi="Times New Roman" w:cs="Times New Roman"/>
                <w:b/>
              </w:rPr>
              <w:t>;</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абзац у поточній редакції кодексу ГТС.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5C2289" w:rsidRPr="00AF37E6" w:rsidRDefault="005C2289" w:rsidP="005C2289">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t>Попередньо відхиляється</w:t>
            </w:r>
          </w:p>
          <w:p w:rsidR="00BD6D9C" w:rsidRPr="00D13C30" w:rsidRDefault="00BD6D9C" w:rsidP="00BD6D9C">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C416CF">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AF4E15">
            <w:pPr>
              <w:spacing w:line="216" w:lineRule="auto"/>
              <w:rPr>
                <w:rFonts w:ascii="Times New Roman" w:eastAsia="Times New Roman" w:hAnsi="Times New Roman" w:cs="Times New Roman"/>
              </w:rPr>
            </w:pP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 КО»</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рахунок умовного зберігання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 банківський рахунок, режим функціонування якого визначений законодавством, відкритий учаснику торгів (замовнику послуг транспортування або оператору газотранспортної системи) для цілей здійснення розрахунків за природний газ, придбаний ним на торговій платформі</w:t>
            </w:r>
            <w:r w:rsidRPr="005C2289">
              <w:rPr>
                <w:rFonts w:ascii="Times New Roman" w:eastAsia="Times New Roman" w:hAnsi="Times New Roman" w:cs="Times New Roman"/>
                <w:b/>
              </w:rPr>
              <w:t xml:space="preserve"> </w:t>
            </w:r>
            <w:r w:rsidRPr="005C2289">
              <w:rPr>
                <w:rFonts w:ascii="Times New Roman" w:eastAsia="Times New Roman" w:hAnsi="Times New Roman" w:cs="Times New Roman"/>
                <w:b/>
                <w:strike/>
              </w:rPr>
              <w:t>та/або замовнику послуг транспортування для цілей здійснення розрахунків за договором транспортування природного газу перед оператором газотранспортної системи</w:t>
            </w:r>
            <w:r w:rsidRPr="005C2289">
              <w:rPr>
                <w:rFonts w:ascii="Times New Roman" w:eastAsia="Times New Roman" w:hAnsi="Times New Roman" w:cs="Times New Roman"/>
                <w:b/>
              </w:rPr>
              <w:t>;</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абзац у поточній редакції кодексу ГТС.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5C2289" w:rsidRPr="00AF37E6" w:rsidRDefault="005C2289" w:rsidP="005C2289">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t>Попередньо відхиляється</w:t>
            </w:r>
          </w:p>
          <w:p w:rsidR="00BD6D9C" w:rsidRPr="00D13C30" w:rsidRDefault="00BD6D9C" w:rsidP="00BD6D9C">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C416CF">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AF4E15">
            <w:pPr>
              <w:spacing w:line="216" w:lineRule="auto"/>
              <w:rPr>
                <w:rFonts w:ascii="Times New Roman" w:eastAsia="Times New Roman" w:hAnsi="Times New Roman" w:cs="Times New Roman"/>
              </w:rPr>
            </w:pP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 ЮА»</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рахунок умовного зберігання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 банківський рахунок, режим функціонування якого визначений законодавством, відкритий учаснику торгів (замовнику послуг транспортування або оператору газотранспортної системи) для цілей здійснення розрахунків за природний газ, придбаний ним на торговій платформі</w:t>
            </w:r>
            <w:r w:rsidRPr="005C2289">
              <w:rPr>
                <w:rFonts w:ascii="Times New Roman" w:eastAsia="Times New Roman" w:hAnsi="Times New Roman" w:cs="Times New Roman"/>
                <w:b/>
              </w:rPr>
              <w:t xml:space="preserve"> </w:t>
            </w:r>
            <w:r w:rsidRPr="005C2289">
              <w:rPr>
                <w:rFonts w:ascii="Times New Roman" w:eastAsia="Times New Roman" w:hAnsi="Times New Roman" w:cs="Times New Roman"/>
                <w:b/>
                <w:strike/>
              </w:rPr>
              <w:t>та/або замовнику послуг транспортування для цілей здійснення розрахунків за договором транспортування природного газу перед оператором газотранспортної системи</w:t>
            </w:r>
            <w:r w:rsidRPr="005C2289">
              <w:rPr>
                <w:rFonts w:ascii="Times New Roman" w:eastAsia="Times New Roman" w:hAnsi="Times New Roman" w:cs="Times New Roman"/>
                <w:b/>
              </w:rPr>
              <w:t>;</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абзац у поточній редакції кодексу ГТС.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lastRenderedPageBreak/>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5C2289" w:rsidRPr="00AF37E6" w:rsidRDefault="005C2289" w:rsidP="005C2289">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BD6D9C" w:rsidRPr="00D13C30" w:rsidRDefault="00BD6D9C" w:rsidP="00BD6D9C">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C416CF">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AF4E15">
            <w:pPr>
              <w:spacing w:line="216" w:lineRule="auto"/>
              <w:rPr>
                <w:rFonts w:ascii="Times New Roman" w:eastAsia="Times New Roman" w:hAnsi="Times New Roman" w:cs="Times New Roman"/>
              </w:rPr>
            </w:pP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«НІКА-АГРОТРЕЙД»</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рахунок умовного зберігання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 банківський рахунок, режим функціонування якого визначений законодавством, відкритий учаснику торгів (замовнику послуг транспортування або оператору газотранспортної системи) для цілей здійснення розрахунків за природний газ, придбаний ним на торговій платформі</w:t>
            </w:r>
            <w:r w:rsidRPr="005C2289">
              <w:rPr>
                <w:rFonts w:ascii="Times New Roman" w:eastAsia="Times New Roman" w:hAnsi="Times New Roman" w:cs="Times New Roman"/>
                <w:b/>
              </w:rPr>
              <w:t xml:space="preserve"> </w:t>
            </w:r>
            <w:r w:rsidRPr="005C2289">
              <w:rPr>
                <w:rFonts w:ascii="Times New Roman" w:eastAsia="Times New Roman" w:hAnsi="Times New Roman" w:cs="Times New Roman"/>
                <w:b/>
                <w:strike/>
              </w:rPr>
              <w:t>та/або замовнику послуг транспортування для цілей здійснення розрахунків за договором транспортування природного газу перед оператором газотранспортної системи</w:t>
            </w:r>
            <w:r w:rsidRPr="005C2289">
              <w:rPr>
                <w:rFonts w:ascii="Times New Roman" w:eastAsia="Times New Roman" w:hAnsi="Times New Roman" w:cs="Times New Roman"/>
                <w:b/>
              </w:rPr>
              <w:t>;</w:t>
            </w:r>
          </w:p>
          <w:p w:rsidR="00AF4E15" w:rsidRPr="005C2289" w:rsidRDefault="005C2289" w:rsidP="005C2289">
            <w:pPr>
              <w:spacing w:line="216" w:lineRule="auto"/>
              <w:jc w:val="center"/>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абзац у поточній редакції кодексу ГТС.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Вважаємо, що розширення інструментів надання фінансового забезпечення створить додатковий тиск на ліквідність замовників послуг транспортування.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 xml:space="preserve">Вимога до замовників послуг транспортування, щодо обов’язкового  перерахування частини суми необхідного фінансового забезпечення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 це додаткове фінансове навантаження, яке не всі учасники ринку зможуть витримати. На даний час багато підприємств мають проблеми з ліквідністю.</w:t>
            </w:r>
          </w:p>
        </w:tc>
        <w:tc>
          <w:tcPr>
            <w:tcW w:w="3827" w:type="dxa"/>
          </w:tcPr>
          <w:p w:rsidR="005C2289" w:rsidRPr="00AF37E6" w:rsidRDefault="005C2289" w:rsidP="005C2289">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t>Попередньо відхиляється</w:t>
            </w:r>
          </w:p>
          <w:p w:rsidR="00BD6D9C" w:rsidRPr="00D13C30" w:rsidRDefault="00BD6D9C" w:rsidP="00BD6D9C">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C416CF">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AF4E15">
            <w:pPr>
              <w:spacing w:line="216" w:lineRule="auto"/>
              <w:rPr>
                <w:rFonts w:ascii="Times New Roman" w:eastAsia="Times New Roman" w:hAnsi="Times New Roman" w:cs="Times New Roman"/>
              </w:rPr>
            </w:pP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«Д.ТРЕЙДІНГ»</w:t>
            </w:r>
          </w:p>
          <w:p w:rsidR="00AF4E15" w:rsidRPr="005C2289" w:rsidRDefault="005C2289" w:rsidP="005C2289">
            <w:pPr>
              <w:tabs>
                <w:tab w:val="left" w:pos="252"/>
                <w:tab w:val="center" w:pos="3674"/>
              </w:tabs>
              <w:spacing w:line="216" w:lineRule="auto"/>
              <w:rPr>
                <w:rFonts w:ascii="Times New Roman" w:eastAsia="Times New Roman" w:hAnsi="Times New Roman" w:cs="Times New Roman"/>
              </w:rPr>
            </w:pPr>
            <w:r w:rsidRPr="005C2289">
              <w:rPr>
                <w:rFonts w:ascii="Times New Roman" w:eastAsia="Times New Roman" w:hAnsi="Times New Roman" w:cs="Times New Roman"/>
              </w:rPr>
              <w:t>рахунок умовного зберігання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 банківський рахунок, режим функціонування якого визначений законодавством, відкритий учаснику торгів (замовнику послуг транспортування або оператору газотранспортної системи) для цілей здійснення </w:t>
            </w:r>
            <w:r w:rsidRPr="005C2289">
              <w:rPr>
                <w:rFonts w:ascii="Times New Roman" w:eastAsia="Times New Roman" w:hAnsi="Times New Roman" w:cs="Times New Roman"/>
              </w:rPr>
              <w:lastRenderedPageBreak/>
              <w:t>розрахунків за природний газ, придбаний ним на торговій платформі;</w:t>
            </w:r>
          </w:p>
          <w:p w:rsidR="00AF4E15" w:rsidRPr="005C2289" w:rsidRDefault="005C2289" w:rsidP="005C2289">
            <w:pPr>
              <w:spacing w:line="216" w:lineRule="auto"/>
              <w:jc w:val="center"/>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З  метою збалансування інтересів замовників послуг транспортування пропонуємо залишити діючі форми надання фінансового забезпечення, а саме банківські гарантії та грошові коши.</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Надання замовником послуг транспортування Оператору ГТС  фінансового забезпечення виконання замовником послуг транспортування зобов’язань щодо оплати вартості добових негативних небалансів за попередній газовий місяць та вартості добових негативних небалансів поточного газового місяця у формі передачі грошових коштів та/або перерахунку коштів на рахунок умовного зберігання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призведе до додаткового фінансового навантаження на замовників послуг транспортування, оскільки формування фінансового забезпечення буде здійснюватися за даними попередніх алокацій, які можуть суттєво відрізнятися від даних  остаточних алокацій.</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Це призведе до замороження обігових коштів компаній – замовників послуг транспортування на рахунках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що є неприпустимим з огляду на необхідність направлення фінансових ресурсів на закупівлю природного газу.</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Також це призведе до значного операційного навантаження на замовників послуг транспортування, оскільки потребуватиме щоденного розрахунку фінансового забезпечення.</w:t>
            </w:r>
          </w:p>
        </w:tc>
        <w:tc>
          <w:tcPr>
            <w:tcW w:w="3827" w:type="dxa"/>
          </w:tcPr>
          <w:p w:rsidR="005C2289" w:rsidRPr="00AF37E6" w:rsidRDefault="005C2289" w:rsidP="005C2289">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BD6D9C" w:rsidRPr="00D13C30" w:rsidRDefault="00BD6D9C" w:rsidP="00BD6D9C">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C416CF">
              <w:rPr>
                <w:rFonts w:ascii="Times New Roman" w:eastAsia="Times New Roman" w:hAnsi="Times New Roman" w:cs="Times New Roman"/>
              </w:rPr>
              <w:t xml:space="preserve"> </w:t>
            </w:r>
            <w:r>
              <w:rPr>
                <w:rFonts w:ascii="Times New Roman" w:eastAsia="Times New Roman" w:hAnsi="Times New Roman" w:cs="Times New Roman"/>
              </w:rPr>
              <w:t xml:space="preserve">Таким чином </w:t>
            </w:r>
            <w:r>
              <w:rPr>
                <w:rFonts w:ascii="Times New Roman" w:eastAsia="Times New Roman" w:hAnsi="Times New Roman" w:cs="Times New Roman"/>
              </w:rPr>
              <w:lastRenderedPageBreak/>
              <w:t>замовники можуть знижувати рівень необхідного фінансового забезпечення шляхом своєчасного врегулювання небалансів.</w:t>
            </w:r>
          </w:p>
          <w:p w:rsidR="00AF4E15" w:rsidRDefault="00AF4E15">
            <w:pPr>
              <w:spacing w:line="216" w:lineRule="auto"/>
              <w:rPr>
                <w:rFonts w:ascii="Times New Roman" w:eastAsia="Times New Roman" w:hAnsi="Times New Roman" w:cs="Times New Roman"/>
              </w:rPr>
            </w:pP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 xml:space="preserve">ТОВ «Нові енергетичні </w:t>
            </w:r>
            <w:proofErr w:type="spellStart"/>
            <w:r w:rsidRPr="005C2289">
              <w:rPr>
                <w:rFonts w:ascii="Times New Roman" w:eastAsia="Times New Roman" w:hAnsi="Times New Roman" w:cs="Times New Roman"/>
                <w:b/>
                <w:color w:val="000000"/>
                <w:u w:val="single"/>
              </w:rPr>
              <w:t>проєкти</w:t>
            </w:r>
            <w:proofErr w:type="spellEnd"/>
            <w:r w:rsidRPr="005C2289">
              <w:rPr>
                <w:rFonts w:ascii="Times New Roman" w:eastAsia="Times New Roman" w:hAnsi="Times New Roman" w:cs="Times New Roman"/>
                <w:b/>
                <w:color w:val="000000"/>
                <w:u w:val="single"/>
              </w:rPr>
              <w:t>»</w:t>
            </w:r>
          </w:p>
          <w:p w:rsidR="00AF4E15" w:rsidRPr="005C2289" w:rsidRDefault="005C2289" w:rsidP="005C2289">
            <w:pPr>
              <w:pBdr>
                <w:top w:val="nil"/>
                <w:left w:val="nil"/>
                <w:bottom w:val="nil"/>
                <w:right w:val="nil"/>
                <w:between w:val="nil"/>
              </w:pBdr>
              <w:spacing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Викласти в наступній редакції:</w:t>
            </w:r>
          </w:p>
          <w:p w:rsidR="00AF4E15" w:rsidRPr="005C2289" w:rsidRDefault="005C2289" w:rsidP="005C2289">
            <w:pPr>
              <w:pBdr>
                <w:top w:val="nil"/>
                <w:left w:val="nil"/>
                <w:bottom w:val="nil"/>
                <w:right w:val="nil"/>
                <w:between w:val="nil"/>
              </w:pBdr>
              <w:spacing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рахунок умовного зберігання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 рахунок, відкритий замовником послуг транспортування, на який банк зобов’язується приймати та зараховувати грошові кошти, отримані від такого замовника  та/або від третіх осіб, та перераховувати такі кошти оператору газотранспортної системи або повернути такі кошти замовнику - володільцю рахунка за настання підстав, передбачених договором рахунка умовного зберігання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w:t>
            </w:r>
          </w:p>
          <w:p w:rsidR="00AF4E15" w:rsidRPr="005C2289" w:rsidRDefault="005C2289" w:rsidP="005C2289">
            <w:pPr>
              <w:spacing w:line="216" w:lineRule="auto"/>
              <w:jc w:val="center"/>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Приведення у відповідність до змісту статті 1076</w:t>
            </w:r>
            <w:r w:rsidRPr="005C2289">
              <w:rPr>
                <w:rFonts w:ascii="Times New Roman" w:eastAsia="Times New Roman" w:hAnsi="Times New Roman" w:cs="Times New Roman"/>
                <w:vertAlign w:val="superscript"/>
              </w:rPr>
              <w:t>-1</w:t>
            </w:r>
            <w:r w:rsidRPr="005C2289">
              <w:rPr>
                <w:rFonts w:ascii="Times New Roman" w:eastAsia="Times New Roman" w:hAnsi="Times New Roman" w:cs="Times New Roman"/>
              </w:rPr>
              <w:t xml:space="preserve"> ЦК України.</w:t>
            </w:r>
          </w:p>
        </w:tc>
        <w:tc>
          <w:tcPr>
            <w:tcW w:w="3827" w:type="dxa"/>
          </w:tcPr>
          <w:p w:rsidR="005C2289" w:rsidRPr="00D7492D" w:rsidRDefault="005C2289" w:rsidP="005C2289">
            <w:pPr>
              <w:spacing w:line="216" w:lineRule="auto"/>
              <w:rPr>
                <w:rFonts w:ascii="Times New Roman" w:eastAsia="Times New Roman" w:hAnsi="Times New Roman" w:cs="Times New Roman"/>
                <w:b/>
                <w:bCs/>
              </w:rPr>
            </w:pPr>
            <w:r w:rsidRPr="00D7492D">
              <w:rPr>
                <w:rFonts w:ascii="Times New Roman" w:eastAsia="Times New Roman" w:hAnsi="Times New Roman" w:cs="Times New Roman"/>
                <w:b/>
                <w:bCs/>
              </w:rPr>
              <w:t>Попередньо відхиляється</w:t>
            </w:r>
          </w:p>
          <w:p w:rsidR="00AF4E15" w:rsidRDefault="005C2289" w:rsidP="005C2289">
            <w:pPr>
              <w:spacing w:line="216" w:lineRule="auto"/>
              <w:rPr>
                <w:rFonts w:ascii="Times New Roman" w:eastAsia="Times New Roman" w:hAnsi="Times New Roman" w:cs="Times New Roman"/>
              </w:rPr>
            </w:pPr>
            <w:r>
              <w:rPr>
                <w:rFonts w:ascii="Times New Roman" w:eastAsia="Times New Roman" w:hAnsi="Times New Roman" w:cs="Times New Roman"/>
              </w:rPr>
              <w:t xml:space="preserve">Термін у </w:t>
            </w:r>
            <w:proofErr w:type="spellStart"/>
            <w:r>
              <w:rPr>
                <w:rFonts w:ascii="Times New Roman" w:eastAsia="Times New Roman" w:hAnsi="Times New Roman" w:cs="Times New Roman"/>
              </w:rPr>
              <w:t>проєкті</w:t>
            </w:r>
            <w:proofErr w:type="spellEnd"/>
            <w:r>
              <w:rPr>
                <w:rFonts w:ascii="Times New Roman" w:eastAsia="Times New Roman" w:hAnsi="Times New Roman" w:cs="Times New Roman"/>
              </w:rPr>
              <w:t xml:space="preserve"> не суперечать Цивільному Кодексу України та визначений з урахуванням вимог та особливостей Кодексу ГТС.</w:t>
            </w: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proofErr w:type="spellStart"/>
            <w:r w:rsidRPr="005C2289">
              <w:rPr>
                <w:rFonts w:ascii="Times New Roman" w:eastAsia="Times New Roman" w:hAnsi="Times New Roman" w:cs="Times New Roman"/>
                <w:b/>
                <w:color w:val="000000"/>
                <w:u w:val="single"/>
              </w:rPr>
              <w:t>Бакулін</w:t>
            </w:r>
            <w:proofErr w:type="spellEnd"/>
            <w:r w:rsidRPr="005C2289">
              <w:rPr>
                <w:rFonts w:ascii="Times New Roman" w:eastAsia="Times New Roman" w:hAnsi="Times New Roman" w:cs="Times New Roman"/>
                <w:b/>
                <w:color w:val="000000"/>
                <w:u w:val="single"/>
              </w:rPr>
              <w:t xml:space="preserve"> О. Ю.</w:t>
            </w:r>
          </w:p>
          <w:p w:rsidR="00AF4E15" w:rsidRPr="005C2289" w:rsidRDefault="005C2289" w:rsidP="005C2289">
            <w:pPr>
              <w:pBdr>
                <w:top w:val="nil"/>
                <w:left w:val="nil"/>
                <w:bottom w:val="nil"/>
                <w:right w:val="nil"/>
                <w:between w:val="nil"/>
              </w:pBdr>
              <w:spacing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Викласти в наступній редакції:</w:t>
            </w:r>
          </w:p>
          <w:p w:rsidR="00AF4E15" w:rsidRPr="005C2289" w:rsidRDefault="005C2289" w:rsidP="005C2289">
            <w:pPr>
              <w:pBdr>
                <w:top w:val="nil"/>
                <w:left w:val="nil"/>
                <w:bottom w:val="nil"/>
                <w:right w:val="nil"/>
                <w:between w:val="nil"/>
              </w:pBdr>
              <w:spacing w:line="216" w:lineRule="auto"/>
              <w:ind w:firstLine="708"/>
              <w:rPr>
                <w:rFonts w:ascii="Times New Roman" w:eastAsia="Times New Roman" w:hAnsi="Times New Roman" w:cs="Times New Roman"/>
                <w:color w:val="000000"/>
              </w:rPr>
            </w:pPr>
            <w:r w:rsidRPr="005C2289">
              <w:rPr>
                <w:rFonts w:ascii="Times New Roman" w:eastAsia="Times New Roman" w:hAnsi="Times New Roman" w:cs="Times New Roman"/>
                <w:color w:val="000000"/>
              </w:rPr>
              <w:t>рахунок умовного зберігання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 рахунок, відкритий замовником послуг транспортування, на який банк зобов’язується приймати та зараховувати грошові кошти, отримані від такого замовника  та/або від третіх осіб, та перераховувати такі кошти оператору газотранспортної системи або повернути такі кошти замовнику - володільцю рахунка за настання підстав, передбачених договором рахунка умовного зберігання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w:t>
            </w:r>
          </w:p>
          <w:p w:rsidR="00AF4E15" w:rsidRPr="005C2289" w:rsidRDefault="005C2289" w:rsidP="005C2289">
            <w:pPr>
              <w:spacing w:line="216" w:lineRule="auto"/>
              <w:jc w:val="center"/>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Приведення у відповідність до змісту статті 1076</w:t>
            </w:r>
            <w:r w:rsidRPr="005C2289">
              <w:rPr>
                <w:rFonts w:ascii="Times New Roman" w:eastAsia="Times New Roman" w:hAnsi="Times New Roman" w:cs="Times New Roman"/>
                <w:vertAlign w:val="superscript"/>
              </w:rPr>
              <w:t>-1</w:t>
            </w:r>
            <w:r w:rsidRPr="005C2289">
              <w:rPr>
                <w:rFonts w:ascii="Times New Roman" w:eastAsia="Times New Roman" w:hAnsi="Times New Roman" w:cs="Times New Roman"/>
              </w:rPr>
              <w:t xml:space="preserve"> ЦК України.  </w:t>
            </w:r>
          </w:p>
        </w:tc>
        <w:tc>
          <w:tcPr>
            <w:tcW w:w="3827" w:type="dxa"/>
          </w:tcPr>
          <w:p w:rsidR="005C2289" w:rsidRPr="00D7492D" w:rsidRDefault="005C2289" w:rsidP="005C2289">
            <w:pPr>
              <w:spacing w:line="216" w:lineRule="auto"/>
              <w:rPr>
                <w:rFonts w:ascii="Times New Roman" w:eastAsia="Times New Roman" w:hAnsi="Times New Roman" w:cs="Times New Roman"/>
                <w:b/>
                <w:bCs/>
              </w:rPr>
            </w:pPr>
            <w:r w:rsidRPr="00D7492D">
              <w:rPr>
                <w:rFonts w:ascii="Times New Roman" w:eastAsia="Times New Roman" w:hAnsi="Times New Roman" w:cs="Times New Roman"/>
                <w:b/>
                <w:bCs/>
              </w:rPr>
              <w:t>Попередньо відхиляється</w:t>
            </w:r>
          </w:p>
          <w:p w:rsidR="00AF4E15" w:rsidRDefault="005C2289" w:rsidP="005C2289">
            <w:pPr>
              <w:spacing w:line="216" w:lineRule="auto"/>
              <w:rPr>
                <w:rFonts w:ascii="Times New Roman" w:eastAsia="Times New Roman" w:hAnsi="Times New Roman" w:cs="Times New Roman"/>
              </w:rPr>
            </w:pPr>
            <w:r>
              <w:rPr>
                <w:rFonts w:ascii="Times New Roman" w:eastAsia="Times New Roman" w:hAnsi="Times New Roman" w:cs="Times New Roman"/>
              </w:rPr>
              <w:t xml:space="preserve">Термін у </w:t>
            </w:r>
            <w:proofErr w:type="spellStart"/>
            <w:r>
              <w:rPr>
                <w:rFonts w:ascii="Times New Roman" w:eastAsia="Times New Roman" w:hAnsi="Times New Roman" w:cs="Times New Roman"/>
              </w:rPr>
              <w:t>проєкті</w:t>
            </w:r>
            <w:proofErr w:type="spellEnd"/>
            <w:r>
              <w:rPr>
                <w:rFonts w:ascii="Times New Roman" w:eastAsia="Times New Roman" w:hAnsi="Times New Roman" w:cs="Times New Roman"/>
              </w:rPr>
              <w:t xml:space="preserve"> не суперечать Цивільному Кодексу України та визначений з урахуванням вимог та особливостей Кодексу ГТС.</w:t>
            </w:r>
          </w:p>
        </w:tc>
      </w:tr>
      <w:tr w:rsidR="00AF4E15" w:rsidTr="005C2289">
        <w:tc>
          <w:tcPr>
            <w:tcW w:w="14878" w:type="dxa"/>
            <w:gridSpan w:val="3"/>
          </w:tcPr>
          <w:p w:rsidR="00AF4E15" w:rsidRPr="005C2289" w:rsidRDefault="005C2289" w:rsidP="005C2289">
            <w:pPr>
              <w:spacing w:line="216" w:lineRule="auto"/>
              <w:ind w:firstLine="0"/>
              <w:jc w:val="center"/>
              <w:rPr>
                <w:rFonts w:ascii="Times New Roman" w:eastAsia="Times New Roman" w:hAnsi="Times New Roman" w:cs="Times New Roman"/>
                <w:b/>
                <w:i/>
              </w:rPr>
            </w:pPr>
            <w:r w:rsidRPr="005C2289">
              <w:rPr>
                <w:rFonts w:ascii="Times New Roman" w:eastAsia="Times New Roman" w:hAnsi="Times New Roman" w:cs="Times New Roman"/>
                <w:b/>
                <w:i/>
              </w:rPr>
              <w:t>VIII. Порядок укладення договору транспортування природного газу та фінансове забезпечення</w:t>
            </w:r>
          </w:p>
        </w:tc>
      </w:tr>
      <w:tr w:rsidR="00AF4E15" w:rsidTr="005C2289">
        <w:tc>
          <w:tcPr>
            <w:tcW w:w="14878" w:type="dxa"/>
            <w:gridSpan w:val="3"/>
          </w:tcPr>
          <w:p w:rsidR="00AF4E15" w:rsidRPr="005C2289" w:rsidRDefault="005C2289" w:rsidP="005C2289">
            <w:pPr>
              <w:spacing w:line="216" w:lineRule="auto"/>
              <w:ind w:firstLine="0"/>
              <w:jc w:val="center"/>
              <w:rPr>
                <w:rFonts w:ascii="Times New Roman" w:eastAsia="Times New Roman" w:hAnsi="Times New Roman" w:cs="Times New Roman"/>
                <w:b/>
                <w:i/>
              </w:rPr>
            </w:pPr>
            <w:r w:rsidRPr="005C2289">
              <w:rPr>
                <w:rFonts w:ascii="Times New Roman" w:eastAsia="Times New Roman" w:hAnsi="Times New Roman" w:cs="Times New Roman"/>
                <w:b/>
                <w:i/>
              </w:rPr>
              <w:t>2. Фінансове забезпечення</w:t>
            </w:r>
          </w:p>
        </w:tc>
      </w:tr>
      <w:tr w:rsidR="00AF4E15" w:rsidTr="005C2289">
        <w:tc>
          <w:tcPr>
            <w:tcW w:w="5523" w:type="dxa"/>
            <w:vMerge w:val="restart"/>
          </w:tcPr>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rPr>
              <w:t>1.</w:t>
            </w:r>
            <w:r w:rsidRPr="005C2289">
              <w:rPr>
                <w:rFonts w:ascii="Times New Roman" w:eastAsia="Times New Roman" w:hAnsi="Times New Roman" w:cs="Times New Roman"/>
                <w:b/>
              </w:rPr>
              <w:t xml:space="preserve"> З метою забезпечення виконання зобов’язань замовника послуг транспортування щодо оплати послуг оператора газотранспортної системи за договором транспортування природного газу замовник послуг транспортування зобов'язаний: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здійснити попередню оплату розподіленої (договірної) потужності на підставі договору транспортування природного газу;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надавати оператору газотранспортної системи фінансове забезпечення оплати послуг з врегулювання добового небалансу у випадках та відповідно до вимог, встановлених у цьому Кодексі.</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tc>
        <w:tc>
          <w:tcPr>
            <w:tcW w:w="5528" w:type="dxa"/>
          </w:tcPr>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ГС «Асоціація постачальників енергоресурсів»</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Не приймати</w:t>
            </w:r>
            <w:r w:rsidRPr="005C2289">
              <w:rPr>
                <w:rFonts w:ascii="Times New Roman" w:eastAsia="Times New Roman" w:hAnsi="Times New Roman" w:cs="Times New Roman"/>
                <w:b/>
                <w:color w:val="000000"/>
                <w:u w:val="single"/>
              </w:rPr>
              <w:t xml:space="preserve"> </w:t>
            </w:r>
          </w:p>
          <w:p w:rsidR="00AF4E15" w:rsidRPr="005C2289" w:rsidRDefault="005C2289" w:rsidP="005C2289">
            <w:pPr>
              <w:spacing w:line="216" w:lineRule="auto"/>
              <w:jc w:val="center"/>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 xml:space="preserve">попередня оплата розподіленої (договірної) потужності на підставі договору транспортування природного газу </w:t>
            </w:r>
            <w:r w:rsidRPr="005C2289">
              <w:rPr>
                <w:rFonts w:ascii="Times New Roman" w:eastAsia="Times New Roman" w:hAnsi="Times New Roman" w:cs="Times New Roman"/>
                <w:u w:val="single"/>
              </w:rPr>
              <w:t>за визначенням</w:t>
            </w:r>
            <w:r w:rsidRPr="005C2289">
              <w:rPr>
                <w:rFonts w:ascii="Times New Roman" w:eastAsia="Times New Roman" w:hAnsi="Times New Roman" w:cs="Times New Roman"/>
              </w:rPr>
              <w:t xml:space="preserve"> не є предметом </w:t>
            </w:r>
            <w:r w:rsidRPr="005C2289">
              <w:rPr>
                <w:rFonts w:ascii="Times New Roman" w:eastAsia="Times New Roman" w:hAnsi="Times New Roman" w:cs="Times New Roman"/>
                <w:b/>
              </w:rPr>
              <w:t>Розділу 2. Фінансове забезпечення</w:t>
            </w:r>
          </w:p>
        </w:tc>
        <w:tc>
          <w:tcPr>
            <w:tcW w:w="3827" w:type="dxa"/>
          </w:tcPr>
          <w:p w:rsidR="005C2289" w:rsidRPr="008C6746" w:rsidRDefault="005C2289" w:rsidP="005C2289">
            <w:pPr>
              <w:spacing w:line="216" w:lineRule="auto"/>
              <w:rPr>
                <w:rFonts w:ascii="Times New Roman" w:eastAsia="Times New Roman" w:hAnsi="Times New Roman" w:cs="Times New Roman"/>
                <w:b/>
                <w:bCs/>
              </w:rPr>
            </w:pPr>
            <w:r w:rsidRPr="008C6746">
              <w:rPr>
                <w:rFonts w:ascii="Times New Roman" w:eastAsia="Times New Roman" w:hAnsi="Times New Roman" w:cs="Times New Roman"/>
                <w:b/>
                <w:bCs/>
              </w:rPr>
              <w:t>Попередньо відхиляється</w:t>
            </w:r>
          </w:p>
          <w:p w:rsidR="00AF4E15" w:rsidRDefault="005C2289" w:rsidP="005C2289">
            <w:pPr>
              <w:spacing w:line="216" w:lineRule="auto"/>
              <w:rPr>
                <w:rFonts w:ascii="Times New Roman" w:eastAsia="Times New Roman" w:hAnsi="Times New Roman" w:cs="Times New Roman"/>
              </w:rPr>
            </w:pPr>
            <w:r>
              <w:rPr>
                <w:rFonts w:ascii="Times New Roman" w:eastAsia="Times New Roman" w:hAnsi="Times New Roman" w:cs="Times New Roman"/>
              </w:rPr>
              <w:t>Проектом конкретизуються діючі норми Кодексу ГТС.</w:t>
            </w: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 xml:space="preserve">ТОВ «Нові енергетичні </w:t>
            </w:r>
            <w:proofErr w:type="spellStart"/>
            <w:r w:rsidRPr="005C2289">
              <w:rPr>
                <w:rFonts w:ascii="Times New Roman" w:eastAsia="Times New Roman" w:hAnsi="Times New Roman" w:cs="Times New Roman"/>
                <w:b/>
                <w:color w:val="000000"/>
                <w:u w:val="single"/>
              </w:rPr>
              <w:t>проєкти</w:t>
            </w:r>
            <w:proofErr w:type="spellEnd"/>
            <w:r w:rsidRPr="005C2289">
              <w:rPr>
                <w:rFonts w:ascii="Times New Roman" w:eastAsia="Times New Roman" w:hAnsi="Times New Roman" w:cs="Times New Roman"/>
                <w:b/>
                <w:color w:val="000000"/>
                <w:u w:val="single"/>
              </w:rPr>
              <w:t>»</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Викласти в наступній редакції:</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rPr>
              <w:t>1.</w:t>
            </w:r>
            <w:r w:rsidRPr="005C2289">
              <w:rPr>
                <w:rFonts w:ascii="Times New Roman" w:eastAsia="Times New Roman" w:hAnsi="Times New Roman" w:cs="Times New Roman"/>
                <w:b/>
              </w:rPr>
              <w:t xml:space="preserve"> З метою забезпечення виконання зобов’язань замовника послуг транспортування щодо оплати послуг оператора газотранспортної системи за договором транспортування природного газу замовник послуг транспортування зобов'язаний: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здійснити попередню оплату розподіленої (договірної) потужності на підставі договору транспортування природного газу; </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rPr>
              <w:t xml:space="preserve">надавати оператору газотранспортної системи фінансове забезпечення оплати послуг з врегулювання добового небалансу у випадках та відповідно до вимог, встановлених у цьому Кодексі та </w:t>
            </w:r>
            <w:r w:rsidRPr="005C2289">
              <w:rPr>
                <w:rFonts w:ascii="Times New Roman" w:eastAsia="Times New Roman" w:hAnsi="Times New Roman" w:cs="Times New Roman"/>
                <w:b/>
                <w:i/>
                <w:u w:val="single"/>
              </w:rPr>
              <w:t>договорі транспортування природного газу.</w:t>
            </w:r>
          </w:p>
          <w:p w:rsidR="00AF4E15" w:rsidRPr="005C2289" w:rsidRDefault="005C2289" w:rsidP="005C2289">
            <w:pPr>
              <w:spacing w:line="216" w:lineRule="auto"/>
              <w:jc w:val="center"/>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Фінансове забезпечення оплати послуг з врегулювання добового небалансу надається в тому числі на підставі договору.</w:t>
            </w:r>
          </w:p>
        </w:tc>
        <w:tc>
          <w:tcPr>
            <w:tcW w:w="3827" w:type="dxa"/>
          </w:tcPr>
          <w:p w:rsidR="005C2289" w:rsidRDefault="005C2289" w:rsidP="005C2289">
            <w:pPr>
              <w:spacing w:line="216" w:lineRule="auto"/>
              <w:rPr>
                <w:rFonts w:ascii="Times New Roman" w:eastAsia="Times New Roman" w:hAnsi="Times New Roman" w:cs="Times New Roman"/>
                <w:b/>
                <w:bCs/>
              </w:rPr>
            </w:pPr>
            <w:r>
              <w:rPr>
                <w:rFonts w:ascii="Times New Roman" w:eastAsia="Times New Roman" w:hAnsi="Times New Roman" w:cs="Times New Roman"/>
                <w:b/>
              </w:rPr>
              <w:t xml:space="preserve">Попередньо </w:t>
            </w:r>
            <w:r w:rsidRPr="008C6746">
              <w:rPr>
                <w:rFonts w:ascii="Times New Roman" w:eastAsia="Times New Roman" w:hAnsi="Times New Roman" w:cs="Times New Roman"/>
                <w:b/>
                <w:bCs/>
              </w:rPr>
              <w:t>відхиляється</w:t>
            </w:r>
          </w:p>
          <w:p w:rsidR="00AF4E15" w:rsidRDefault="005C2289" w:rsidP="005C2289">
            <w:pPr>
              <w:spacing w:line="216" w:lineRule="auto"/>
              <w:rPr>
                <w:rFonts w:ascii="Times New Roman" w:eastAsia="Times New Roman" w:hAnsi="Times New Roman" w:cs="Times New Roman"/>
              </w:rPr>
            </w:pPr>
            <w:r>
              <w:rPr>
                <w:rFonts w:ascii="Times New Roman" w:eastAsia="Times New Roman" w:hAnsi="Times New Roman" w:cs="Times New Roman"/>
              </w:rPr>
              <w:t>В положеннях типового договору транспортування щодо фінансового забезпечення передбачено посилання на норми Кодексу ГТС</w:t>
            </w:r>
            <w:r w:rsidR="00BD6D9C">
              <w:rPr>
                <w:rFonts w:ascii="Times New Roman" w:eastAsia="Times New Roman" w:hAnsi="Times New Roman" w:cs="Times New Roman"/>
              </w:rPr>
              <w:t>. При цьому вимоги до фінансового забезпечення встановлюються Кодексом ГТС.</w:t>
            </w: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proofErr w:type="spellStart"/>
            <w:r w:rsidRPr="005C2289">
              <w:rPr>
                <w:rFonts w:ascii="Times New Roman" w:eastAsia="Times New Roman" w:hAnsi="Times New Roman" w:cs="Times New Roman"/>
                <w:b/>
                <w:color w:val="000000"/>
                <w:u w:val="single"/>
              </w:rPr>
              <w:t>Бакулін</w:t>
            </w:r>
            <w:proofErr w:type="spellEnd"/>
            <w:r w:rsidRPr="005C2289">
              <w:rPr>
                <w:rFonts w:ascii="Times New Roman" w:eastAsia="Times New Roman" w:hAnsi="Times New Roman" w:cs="Times New Roman"/>
                <w:b/>
                <w:color w:val="000000"/>
                <w:u w:val="single"/>
              </w:rPr>
              <w:t xml:space="preserve"> О. Ю.</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lastRenderedPageBreak/>
              <w:t>Викласти в наступній редакції:</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rPr>
              <w:t>1.</w:t>
            </w:r>
            <w:r w:rsidRPr="005C2289">
              <w:rPr>
                <w:rFonts w:ascii="Times New Roman" w:eastAsia="Times New Roman" w:hAnsi="Times New Roman" w:cs="Times New Roman"/>
                <w:b/>
              </w:rPr>
              <w:t xml:space="preserve"> З метою забезпечення виконання зобов’язань замовника послуг транспортування щодо оплати послуг оператора газотранспортної системи за договором транспортування природного газу замовник послуг транспортування зобов'язаний: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здійснити попередню оплату розподіленої (договірної) потужності на підставі договору транспортування природного газу;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надавати оператору газотранспортної системи фінансове забезпечення оплати послуг з врегулювання добового небалансу у випадках та відповідно до вимог, встановлених у цьому Кодексі та </w:t>
            </w:r>
            <w:r w:rsidRPr="005C2289">
              <w:rPr>
                <w:rFonts w:ascii="Times New Roman" w:eastAsia="Times New Roman" w:hAnsi="Times New Roman" w:cs="Times New Roman"/>
                <w:b/>
                <w:i/>
                <w:u w:val="single"/>
              </w:rPr>
              <w:t>договорі транспортування природного газу.</w:t>
            </w:r>
          </w:p>
          <w:p w:rsidR="00AF4E15" w:rsidRPr="005C2289" w:rsidRDefault="005C2289" w:rsidP="005C2289">
            <w:pPr>
              <w:spacing w:line="216" w:lineRule="auto"/>
              <w:jc w:val="center"/>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Фінансове забезпечення оплати послуг з врегулювання добового небалансу надається в тому числі на підставі договору.</w:t>
            </w:r>
          </w:p>
        </w:tc>
        <w:tc>
          <w:tcPr>
            <w:tcW w:w="3827" w:type="dxa"/>
          </w:tcPr>
          <w:p w:rsidR="005C2289" w:rsidRDefault="005C2289" w:rsidP="005C2289">
            <w:pPr>
              <w:spacing w:line="216" w:lineRule="auto"/>
              <w:rPr>
                <w:rFonts w:ascii="Times New Roman" w:eastAsia="Times New Roman" w:hAnsi="Times New Roman" w:cs="Times New Roman"/>
                <w:b/>
                <w:bCs/>
              </w:rPr>
            </w:pPr>
            <w:r>
              <w:rPr>
                <w:rFonts w:ascii="Times New Roman" w:eastAsia="Times New Roman" w:hAnsi="Times New Roman" w:cs="Times New Roman"/>
                <w:b/>
              </w:rPr>
              <w:lastRenderedPageBreak/>
              <w:t xml:space="preserve">Попередньо </w:t>
            </w:r>
            <w:r w:rsidRPr="008C6746">
              <w:rPr>
                <w:rFonts w:ascii="Times New Roman" w:eastAsia="Times New Roman" w:hAnsi="Times New Roman" w:cs="Times New Roman"/>
                <w:b/>
                <w:bCs/>
              </w:rPr>
              <w:t>відхиляється</w:t>
            </w:r>
          </w:p>
          <w:p w:rsidR="00AF4E15" w:rsidRDefault="009A7B7F" w:rsidP="005C2289">
            <w:pPr>
              <w:spacing w:line="216" w:lineRule="auto"/>
              <w:rPr>
                <w:rFonts w:ascii="Times New Roman" w:eastAsia="Times New Roman" w:hAnsi="Times New Roman" w:cs="Times New Roman"/>
              </w:rPr>
            </w:pPr>
            <w:r>
              <w:rPr>
                <w:rFonts w:ascii="Times New Roman" w:eastAsia="Times New Roman" w:hAnsi="Times New Roman" w:cs="Times New Roman"/>
              </w:rPr>
              <w:lastRenderedPageBreak/>
              <w:t>В положеннях типового договору транспортування щодо фінансового забезпечення передбачено посилання на норми Кодексу ГТС. При цьому вимоги до фінансового забезпечення встановлюються Кодексом ГТС.</w:t>
            </w:r>
          </w:p>
        </w:tc>
      </w:tr>
      <w:tr w:rsidR="00AF4E15" w:rsidTr="005C2289">
        <w:tc>
          <w:tcPr>
            <w:tcW w:w="5523" w:type="dxa"/>
            <w:vMerge w:val="restart"/>
          </w:tcPr>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rPr>
              <w:lastRenderedPageBreak/>
              <w:t>Замовник послуг транспортування визначає форму свого фінансового забезпечення щодо всіх його фінансових зобов’язань перед оператором газотранспортної системи відповідно до вимог цієї глави.</w:t>
            </w:r>
            <w:r w:rsidRPr="005C2289">
              <w:rPr>
                <w:rFonts w:ascii="Times New Roman" w:eastAsia="Times New Roman" w:hAnsi="Times New Roman" w:cs="Times New Roman"/>
              </w:rPr>
              <w:t xml:space="preserve"> Інформація про розмір та доступний залишок фінансового забезпечення замовника послуг транспортування має відображатись та бути доступною такому замовнику на інформаційній платформі.</w:t>
            </w:r>
          </w:p>
          <w:p w:rsidR="00AF4E15" w:rsidRPr="005C2289" w:rsidRDefault="00AF4E15" w:rsidP="005C2289">
            <w:pPr>
              <w:spacing w:line="216" w:lineRule="auto"/>
              <w:rPr>
                <w:rFonts w:ascii="Times New Roman" w:eastAsia="Times New Roman" w:hAnsi="Times New Roman" w:cs="Times New Roman"/>
              </w:rPr>
            </w:pP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rPr>
              <w:t>…</w:t>
            </w: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«ГК ХІМ-ТРЕЙД»</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b/>
              </w:rPr>
              <w:t xml:space="preserve">Замовник послуг транспортування </w:t>
            </w:r>
            <w:r w:rsidRPr="005C2289">
              <w:rPr>
                <w:rFonts w:ascii="Times New Roman" w:eastAsia="Times New Roman" w:hAnsi="Times New Roman" w:cs="Times New Roman"/>
                <w:b/>
                <w:i/>
              </w:rPr>
              <w:t>самостійно</w:t>
            </w:r>
            <w:r w:rsidRPr="005C2289">
              <w:rPr>
                <w:rFonts w:ascii="Times New Roman" w:eastAsia="Times New Roman" w:hAnsi="Times New Roman" w:cs="Times New Roman"/>
                <w:b/>
              </w:rPr>
              <w:t xml:space="preserve"> визначає форму свого фінансового забезпечення щодо всіх його фінансових зобов’язань перед оператором газотранспортної системи </w:t>
            </w:r>
            <w:r w:rsidRPr="005C2289">
              <w:rPr>
                <w:rFonts w:ascii="Times New Roman" w:eastAsia="Times New Roman" w:hAnsi="Times New Roman" w:cs="Times New Roman"/>
                <w:b/>
                <w:i/>
              </w:rPr>
              <w:t xml:space="preserve">з урахуванням </w:t>
            </w:r>
            <w:r w:rsidRPr="005C2289">
              <w:rPr>
                <w:rFonts w:ascii="Times New Roman" w:eastAsia="Times New Roman" w:hAnsi="Times New Roman" w:cs="Times New Roman"/>
                <w:b/>
              </w:rPr>
              <w:t>вимог цієї глави. Інформація про розмір та доступний залишок фінансового забезпечення замовника послуг транспортування має відображатись та бути доступною такому замовнику на інформаційній платформі.</w:t>
            </w:r>
          </w:p>
          <w:p w:rsidR="00AF4E15" w:rsidRPr="005C2289" w:rsidRDefault="005C2289" w:rsidP="005C2289">
            <w:pPr>
              <w:spacing w:line="216" w:lineRule="auto"/>
              <w:jc w:val="center"/>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абзац у поточній редакції кодексу ГТС.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Звертаємо вашу увагу також до того факту, що на ринках природного газу країн ЄС діє принцип вільного </w:t>
            </w:r>
            <w:r w:rsidRPr="005C2289">
              <w:rPr>
                <w:rFonts w:ascii="Times New Roman" w:eastAsia="Times New Roman" w:hAnsi="Times New Roman" w:cs="Times New Roman"/>
              </w:rPr>
              <w:lastRenderedPageBreak/>
              <w:t xml:space="preserve">вибору учасником ринку інструменту надання фінансового забезпечення. </w:t>
            </w:r>
          </w:p>
        </w:tc>
        <w:tc>
          <w:tcPr>
            <w:tcW w:w="3827" w:type="dxa"/>
          </w:tcPr>
          <w:p w:rsidR="00206947" w:rsidRPr="00AF37E6" w:rsidRDefault="00206947" w:rsidP="00206947">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206947" w:rsidRPr="00D13C30" w:rsidRDefault="00206947" w:rsidP="00206947">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206947">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AF4E15">
            <w:pPr>
              <w:spacing w:line="216" w:lineRule="auto"/>
              <w:ind w:firstLine="448"/>
              <w:rPr>
                <w:rFonts w:ascii="Times New Roman" w:eastAsia="Times New Roman" w:hAnsi="Times New Roman" w:cs="Times New Roman"/>
                <w:b/>
                <w:sz w:val="24"/>
                <w:szCs w:val="24"/>
              </w:rPr>
            </w:pP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«ЕК ХІМ-ТРЕЙД»</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b/>
              </w:rPr>
              <w:t>Замовник послуг транспортування самостійно визначає форму свого фінансового забезпечення щодо всіх його фінансових зобов’язань перед оператором газотранспортної системи з урахуванням вимог цієї глави. Інформація про розмір та доступний залишок фінансового забезпечення замовника послуг транспортування має відображатись та бути доступною такому замовнику на інформаційній платформі.</w:t>
            </w:r>
          </w:p>
          <w:p w:rsidR="00AF4E15" w:rsidRPr="005C2289" w:rsidRDefault="005C2289" w:rsidP="005C2289">
            <w:pPr>
              <w:spacing w:line="216" w:lineRule="auto"/>
              <w:jc w:val="center"/>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абзац у поточній редакції кодексу ГТС.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FA4780" w:rsidRPr="00AF37E6" w:rsidRDefault="00FA4780" w:rsidP="00FA4780">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t>Попередньо відхиляється</w:t>
            </w:r>
          </w:p>
          <w:p w:rsidR="00FA4780" w:rsidRPr="00D13C30" w:rsidRDefault="00FA4780" w:rsidP="00FA4780">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FA4780">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AF4E15">
            <w:pPr>
              <w:spacing w:line="216" w:lineRule="auto"/>
              <w:rPr>
                <w:rFonts w:ascii="Times New Roman" w:eastAsia="Times New Roman" w:hAnsi="Times New Roman" w:cs="Times New Roman"/>
                <w:b/>
              </w:rPr>
            </w:pP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b/>
              </w:rPr>
              <w:t>Замовник послуг транспортування самостійно визначає форму свого фінансового забезпечення щодо всіх його фінансових зобов’язань перед оператором газотранспортної системи з урахуванням вимог цієї глави. Інформація про розмір та доступний залишок фінансового забезпечення замовника послуг транспортування має відображатись та бути доступною такому замовнику на інформаційній платформі.</w:t>
            </w:r>
          </w:p>
          <w:p w:rsidR="00AF4E15" w:rsidRPr="005C2289" w:rsidRDefault="005C2289" w:rsidP="005C2289">
            <w:pPr>
              <w:spacing w:line="216" w:lineRule="auto"/>
              <w:jc w:val="center"/>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абзац у поточній редакції кодексу ГТС.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lastRenderedPageBreak/>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FA4780" w:rsidRPr="00AF37E6" w:rsidRDefault="00FA4780" w:rsidP="00FA4780">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FA4780" w:rsidRPr="00D13C30" w:rsidRDefault="00FA4780" w:rsidP="00FA4780">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FA4780">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AF4E15">
            <w:pPr>
              <w:spacing w:line="216" w:lineRule="auto"/>
              <w:rPr>
                <w:rFonts w:ascii="Times New Roman" w:eastAsia="Times New Roman" w:hAnsi="Times New Roman" w:cs="Times New Roman"/>
                <w:b/>
              </w:rPr>
            </w:pP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 КО»</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b/>
              </w:rPr>
              <w:t>Замовник послуг транспортування самостійно визначає форму свого фінансового забезпечення щодо всіх його фінансових зобов’язань перед оператором газотранспортної системи з урахуванням вимог цієї глави. Інформація про розмір та доступний залишок фінансового забезпечення замовника послуг транспортування має відображатись та бути доступною такому замовнику на інформаційній платформі.</w:t>
            </w:r>
          </w:p>
          <w:p w:rsidR="00AF4E15" w:rsidRPr="005C2289" w:rsidRDefault="005C2289" w:rsidP="005C2289">
            <w:pPr>
              <w:spacing w:line="216" w:lineRule="auto"/>
              <w:jc w:val="center"/>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абзац у поточній редакції кодексу ГТС.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FA4780" w:rsidRPr="00AF37E6" w:rsidRDefault="00FA4780" w:rsidP="00FA4780">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t>Попередньо відхиляється</w:t>
            </w:r>
          </w:p>
          <w:p w:rsidR="00FA4780" w:rsidRPr="00D13C30" w:rsidRDefault="00FA4780" w:rsidP="00FA4780">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FA4780">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AF4E15">
            <w:pPr>
              <w:spacing w:line="216" w:lineRule="auto"/>
              <w:rPr>
                <w:rFonts w:ascii="Times New Roman" w:eastAsia="Times New Roman" w:hAnsi="Times New Roman" w:cs="Times New Roman"/>
                <w:b/>
              </w:rPr>
            </w:pP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 ЮА»</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b/>
              </w:rPr>
              <w:lastRenderedPageBreak/>
              <w:t>Замовник послуг транспортування самостійно визначає форму свого фінансового забезпечення щодо всіх його фінансових зобов’язань перед оператором газотранспортної системи з урахуванням вимог цієї глави. Інформація про розмір та доступний залишок фінансового забезпечення замовника послуг транспортування має відображатись та бути доступною такому замовнику на інформаційній платформі.</w:t>
            </w:r>
          </w:p>
          <w:p w:rsidR="00AF4E15" w:rsidRPr="005C2289" w:rsidRDefault="005C2289" w:rsidP="005C2289">
            <w:pPr>
              <w:spacing w:line="216" w:lineRule="auto"/>
              <w:jc w:val="center"/>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абзац у поточній редакції кодексу ГТС.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FA4780" w:rsidRPr="00AF37E6" w:rsidRDefault="00FA4780" w:rsidP="00FA4780">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FA4780" w:rsidRPr="00D13C30" w:rsidRDefault="00FA4780" w:rsidP="00FA4780">
            <w:pPr>
              <w:spacing w:line="216" w:lineRule="auto"/>
              <w:rPr>
                <w:rFonts w:ascii="Times New Roman" w:eastAsia="Times New Roman" w:hAnsi="Times New Roman" w:cs="Times New Roman"/>
              </w:rPr>
            </w:pPr>
            <w:r>
              <w:rPr>
                <w:rFonts w:ascii="Times New Roman" w:eastAsia="Times New Roman" w:hAnsi="Times New Roman" w:cs="Times New Roman"/>
              </w:rPr>
              <w:lastRenderedPageBreak/>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FA4780">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AF4E15">
            <w:pPr>
              <w:spacing w:line="216" w:lineRule="auto"/>
              <w:rPr>
                <w:rFonts w:ascii="Times New Roman" w:eastAsia="Times New Roman" w:hAnsi="Times New Roman" w:cs="Times New Roman"/>
                <w:b/>
              </w:rPr>
            </w:pP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«НІКА-АГРОТРЕЙД»</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Замовник послуг транспортування самостійно визначає форму свого фінансового забезпечення щодо всіх його фінансових зобов’язань перед оператором газотранспортної системи з урахуванням вимог цієї глави. Інформація про розмір та доступний залишок фінансового забезпечення замовника послуг транспортування має відображатись та бути доступною такому замовнику на інформаційній платформі.</w:t>
            </w:r>
          </w:p>
          <w:p w:rsidR="00AF4E15" w:rsidRPr="005C2289" w:rsidRDefault="005C2289" w:rsidP="005C2289">
            <w:pPr>
              <w:spacing w:line="216" w:lineRule="auto"/>
              <w:jc w:val="center"/>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абзац у поточній редакції кодексу ГТС.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Вважаємо, що розширення інструментів надання фінансового забезпечення створить додатковий тиск на ліквідність замовників послуг транспортування.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lastRenderedPageBreak/>
              <w:t xml:space="preserve">Вимога до замовників послуг транспортування, щодо обов’язкового  перерахування частини суми необхідного фінансового забезпечення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 це додаткове фінансове навантаження, яке не всі учасники ринку зможуть витримати. На даний час багато підприємств мають проблеми з ліквідністю.</w:t>
            </w:r>
          </w:p>
        </w:tc>
        <w:tc>
          <w:tcPr>
            <w:tcW w:w="3827" w:type="dxa"/>
          </w:tcPr>
          <w:p w:rsidR="00FA4780" w:rsidRPr="00AF37E6" w:rsidRDefault="00FA4780" w:rsidP="00FA4780">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FA4780" w:rsidRPr="00D13C30" w:rsidRDefault="00FA4780" w:rsidP="00FA4780">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FA4780">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AF4E15">
            <w:pPr>
              <w:spacing w:line="216" w:lineRule="auto"/>
              <w:rPr>
                <w:rFonts w:ascii="Times New Roman" w:eastAsia="Times New Roman" w:hAnsi="Times New Roman" w:cs="Times New Roman"/>
                <w:b/>
              </w:rPr>
            </w:pP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ind w:firstLine="720"/>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«Д.ТРЕЙДІНГ»</w:t>
            </w:r>
          </w:p>
          <w:p w:rsidR="00AF4E15" w:rsidRPr="005C2289" w:rsidRDefault="005C2289" w:rsidP="005C2289">
            <w:pPr>
              <w:spacing w:line="216" w:lineRule="auto"/>
              <w:ind w:firstLine="720"/>
              <w:rPr>
                <w:rFonts w:ascii="Times New Roman" w:eastAsia="Times New Roman" w:hAnsi="Times New Roman" w:cs="Times New Roman"/>
                <w:b/>
                <w:color w:val="000000"/>
                <w:u w:val="single"/>
              </w:rPr>
            </w:pPr>
            <w:r w:rsidRPr="005C2289">
              <w:rPr>
                <w:rFonts w:ascii="Times New Roman" w:eastAsia="Times New Roman" w:hAnsi="Times New Roman" w:cs="Times New Roman"/>
              </w:rPr>
              <w:t>Замовник послуг транспортування самостійно визначає форму свого фінансового забезпечення щодо всіх його фінансових зобов’язань перед оператором газотранспортної системи з урахуванням вимог цієї глави. Інформація про розмір та доступний залишок фінансового забезпечення замовника послуг транспортування має відображатись та бути доступною такому замовнику на інформаційній платформі.</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З  метою збалансування інтересів замовників послуг транспортування пропонуємо залишити діючі форми надання фінансового забезпечення, а саме банківські гарантії та грошові коши.</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Надання замовником послуг транспортування Оператору ГТС  фінансового забезпечення виконання замовником послуг транспортування зобов’язань щодо оплати вартості добових негативних небалансів за попередній газовий місяць та вартості добових негативних небалансів поточного газового місяця у формі передачі грошових коштів та/або перерахунку коштів на рахунок умовного зберігання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призведе до додаткового фінансового навантаження на замовників послуг транспортування, оскільки формування фінансового забезпечення буде здійснюватися за даними попередніх алокацій, які можуть суттєво відрізнятися від даних  остаточних алокацій.</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 xml:space="preserve">Це призведе до замороження   обігових коштів компаній – замовників послуг транспортування на рахунках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що є неприпустимим з огляду на необхідність направлення фінансових ресурсів на закупівлю природного газу.</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Також це призведе до значного операційного навантаження на замовників послуг транспортування, оскільки потребуватиме щоденного розрахунку фінансового забезпечення.</w:t>
            </w:r>
          </w:p>
        </w:tc>
        <w:tc>
          <w:tcPr>
            <w:tcW w:w="3827" w:type="dxa"/>
          </w:tcPr>
          <w:p w:rsidR="00FA4780" w:rsidRPr="00AF37E6" w:rsidRDefault="00FA4780" w:rsidP="00FA4780">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t>Попередньо відхиляється</w:t>
            </w:r>
          </w:p>
          <w:p w:rsidR="00FA4780" w:rsidRPr="00D13C30" w:rsidRDefault="00FA4780" w:rsidP="00FA4780">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FA4780">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AF4E15">
            <w:pPr>
              <w:spacing w:line="216" w:lineRule="auto"/>
              <w:rPr>
                <w:rFonts w:ascii="Times New Roman" w:eastAsia="Times New Roman" w:hAnsi="Times New Roman" w:cs="Times New Roman"/>
                <w:b/>
              </w:rPr>
            </w:pP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 xml:space="preserve">ТОВ «Нові енергетичні </w:t>
            </w:r>
            <w:proofErr w:type="spellStart"/>
            <w:r w:rsidRPr="005C2289">
              <w:rPr>
                <w:rFonts w:ascii="Times New Roman" w:eastAsia="Times New Roman" w:hAnsi="Times New Roman" w:cs="Times New Roman"/>
                <w:b/>
                <w:color w:val="000000"/>
                <w:u w:val="single"/>
              </w:rPr>
              <w:t>проєкти</w:t>
            </w:r>
            <w:proofErr w:type="spellEnd"/>
            <w:r w:rsidRPr="005C2289">
              <w:rPr>
                <w:rFonts w:ascii="Times New Roman" w:eastAsia="Times New Roman" w:hAnsi="Times New Roman" w:cs="Times New Roman"/>
                <w:b/>
                <w:color w:val="000000"/>
                <w:u w:val="single"/>
              </w:rPr>
              <w:t>»</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lastRenderedPageBreak/>
              <w:t>Викласти в наступній редакції:</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rPr>
              <w:t xml:space="preserve">Замовник послуг транспортування </w:t>
            </w:r>
            <w:r w:rsidRPr="005C2289">
              <w:rPr>
                <w:rFonts w:ascii="Times New Roman" w:eastAsia="Times New Roman" w:hAnsi="Times New Roman" w:cs="Times New Roman"/>
                <w:b/>
                <w:i/>
                <w:u w:val="single"/>
              </w:rPr>
              <w:t>самостійно</w:t>
            </w:r>
            <w:r w:rsidRPr="005C2289">
              <w:rPr>
                <w:rFonts w:ascii="Times New Roman" w:eastAsia="Times New Roman" w:hAnsi="Times New Roman" w:cs="Times New Roman"/>
                <w:b/>
              </w:rPr>
              <w:t xml:space="preserve"> визначає форму</w:t>
            </w:r>
            <w:r w:rsidRPr="005C2289">
              <w:rPr>
                <w:rFonts w:ascii="Times New Roman" w:eastAsia="Times New Roman" w:hAnsi="Times New Roman" w:cs="Times New Roman"/>
                <w:b/>
                <w:i/>
              </w:rPr>
              <w:t>/</w:t>
            </w:r>
            <w:r w:rsidRPr="005C2289">
              <w:rPr>
                <w:rFonts w:ascii="Times New Roman" w:eastAsia="Times New Roman" w:hAnsi="Times New Roman" w:cs="Times New Roman"/>
                <w:b/>
                <w:i/>
                <w:u w:val="single"/>
              </w:rPr>
              <w:t>форми</w:t>
            </w:r>
            <w:r w:rsidRPr="005C2289">
              <w:rPr>
                <w:rFonts w:ascii="Times New Roman" w:eastAsia="Times New Roman" w:hAnsi="Times New Roman" w:cs="Times New Roman"/>
                <w:b/>
              </w:rPr>
              <w:t xml:space="preserve"> свого фінансового забезпечення щодо всіх його фінансових зобов’язань перед оператором газотранспортної системи відповідно до вимог цієї глави.</w:t>
            </w:r>
            <w:r w:rsidRPr="005C2289">
              <w:rPr>
                <w:rFonts w:ascii="Times New Roman" w:eastAsia="Times New Roman" w:hAnsi="Times New Roman" w:cs="Times New Roman"/>
              </w:rPr>
              <w:t xml:space="preserve"> </w:t>
            </w:r>
          </w:p>
          <w:p w:rsidR="00AF4E15" w:rsidRPr="005C2289" w:rsidRDefault="005C2289" w:rsidP="005C2289">
            <w:pPr>
              <w:spacing w:line="216" w:lineRule="auto"/>
              <w:rPr>
                <w:rFonts w:ascii="Times New Roman" w:eastAsia="Times New Roman" w:hAnsi="Times New Roman" w:cs="Times New Roman"/>
                <w:b/>
                <w:i/>
                <w:u w:val="single"/>
              </w:rPr>
            </w:pPr>
            <w:r w:rsidRPr="005C2289">
              <w:rPr>
                <w:rFonts w:ascii="Times New Roman" w:eastAsia="Times New Roman" w:hAnsi="Times New Roman" w:cs="Times New Roman"/>
                <w:b/>
                <w:i/>
                <w:u w:val="single"/>
              </w:rPr>
              <w:t xml:space="preserve">Замовник має право надати фінансове забезпечення одночасно в </w:t>
            </w:r>
            <w:proofErr w:type="spellStart"/>
            <w:r w:rsidRPr="005C2289">
              <w:rPr>
                <w:rFonts w:ascii="Times New Roman" w:eastAsia="Times New Roman" w:hAnsi="Times New Roman" w:cs="Times New Roman"/>
                <w:b/>
                <w:i/>
                <w:u w:val="single"/>
              </w:rPr>
              <w:t>декільках</w:t>
            </w:r>
            <w:proofErr w:type="spellEnd"/>
            <w:r w:rsidRPr="005C2289">
              <w:rPr>
                <w:rFonts w:ascii="Times New Roman" w:eastAsia="Times New Roman" w:hAnsi="Times New Roman" w:cs="Times New Roman"/>
                <w:b/>
                <w:i/>
                <w:u w:val="single"/>
              </w:rPr>
              <w:t xml:space="preserve"> формах.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Інформація про розмір та доступний залишок фінансового забезпечення замовника послуг транспортування має відображатись та бути доступною такому замовнику на інформаційній платформі.</w:t>
            </w:r>
          </w:p>
          <w:p w:rsidR="00AF4E15" w:rsidRPr="005C2289" w:rsidRDefault="005C2289" w:rsidP="005C2289">
            <w:pPr>
              <w:spacing w:line="216" w:lineRule="auto"/>
              <w:jc w:val="center"/>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 xml:space="preserve">Якщо буде вимагатися  фінансове забезпечення тільки в одній формі для забезпечення всіх зобов’язань, це може призвести до завдання збитків оператору ГТС. Тому, замовник на власний розсуд може надати банківську гарантію, а потім збільшити своє фінансове забезпечення через договір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w:t>
            </w:r>
          </w:p>
        </w:tc>
        <w:tc>
          <w:tcPr>
            <w:tcW w:w="3827" w:type="dxa"/>
          </w:tcPr>
          <w:p w:rsidR="00FA4780" w:rsidRPr="00AF37E6" w:rsidRDefault="00FA4780" w:rsidP="00FA4780">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FA4780" w:rsidRPr="00D13C30" w:rsidRDefault="00FA4780" w:rsidP="00FA4780">
            <w:pPr>
              <w:spacing w:line="216" w:lineRule="auto"/>
              <w:rPr>
                <w:rFonts w:ascii="Times New Roman" w:eastAsia="Times New Roman" w:hAnsi="Times New Roman" w:cs="Times New Roman"/>
              </w:rPr>
            </w:pPr>
            <w:r>
              <w:rPr>
                <w:rFonts w:ascii="Times New Roman" w:eastAsia="Times New Roman" w:hAnsi="Times New Roman" w:cs="Times New Roman"/>
              </w:rPr>
              <w:lastRenderedPageBreak/>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FA4780">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AF4E15">
            <w:pPr>
              <w:spacing w:line="216" w:lineRule="auto"/>
              <w:rPr>
                <w:rFonts w:ascii="Times New Roman" w:eastAsia="Times New Roman" w:hAnsi="Times New Roman" w:cs="Times New Roman"/>
                <w:b/>
              </w:rPr>
            </w:pP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proofErr w:type="spellStart"/>
            <w:r w:rsidRPr="005C2289">
              <w:rPr>
                <w:rFonts w:ascii="Times New Roman" w:eastAsia="Times New Roman" w:hAnsi="Times New Roman" w:cs="Times New Roman"/>
                <w:b/>
                <w:color w:val="000000"/>
                <w:u w:val="single"/>
              </w:rPr>
              <w:t>Бакулін</w:t>
            </w:r>
            <w:proofErr w:type="spellEnd"/>
            <w:r w:rsidRPr="005C2289">
              <w:rPr>
                <w:rFonts w:ascii="Times New Roman" w:eastAsia="Times New Roman" w:hAnsi="Times New Roman" w:cs="Times New Roman"/>
                <w:b/>
                <w:color w:val="000000"/>
                <w:u w:val="single"/>
              </w:rPr>
              <w:t xml:space="preserve"> О. Ю.</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Викласти в наступній редакції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rPr>
              <w:t xml:space="preserve">Замовник послуг транспортування </w:t>
            </w:r>
            <w:r w:rsidRPr="005C2289">
              <w:rPr>
                <w:rFonts w:ascii="Times New Roman" w:eastAsia="Times New Roman" w:hAnsi="Times New Roman" w:cs="Times New Roman"/>
                <w:b/>
                <w:i/>
                <w:u w:val="single"/>
              </w:rPr>
              <w:t>самостійно</w:t>
            </w:r>
            <w:r w:rsidRPr="005C2289">
              <w:rPr>
                <w:rFonts w:ascii="Times New Roman" w:eastAsia="Times New Roman" w:hAnsi="Times New Roman" w:cs="Times New Roman"/>
                <w:b/>
              </w:rPr>
              <w:t xml:space="preserve"> визначає форму</w:t>
            </w:r>
            <w:r w:rsidRPr="005C2289">
              <w:rPr>
                <w:rFonts w:ascii="Times New Roman" w:eastAsia="Times New Roman" w:hAnsi="Times New Roman" w:cs="Times New Roman"/>
                <w:b/>
                <w:i/>
              </w:rPr>
              <w:t>/</w:t>
            </w:r>
            <w:r w:rsidRPr="005C2289">
              <w:rPr>
                <w:rFonts w:ascii="Times New Roman" w:eastAsia="Times New Roman" w:hAnsi="Times New Roman" w:cs="Times New Roman"/>
                <w:b/>
                <w:i/>
                <w:u w:val="single"/>
              </w:rPr>
              <w:t>форми</w:t>
            </w:r>
            <w:r w:rsidRPr="005C2289">
              <w:rPr>
                <w:rFonts w:ascii="Times New Roman" w:eastAsia="Times New Roman" w:hAnsi="Times New Roman" w:cs="Times New Roman"/>
                <w:b/>
              </w:rPr>
              <w:t xml:space="preserve"> свого фінансового забезпечення щодо всіх його фінансових зобов’язань перед оператором газотранспортної системи відповідно до вимог цієї глави.</w:t>
            </w:r>
            <w:r w:rsidRPr="005C2289">
              <w:rPr>
                <w:rFonts w:ascii="Times New Roman" w:eastAsia="Times New Roman" w:hAnsi="Times New Roman" w:cs="Times New Roman"/>
              </w:rPr>
              <w:t xml:space="preserve"> </w:t>
            </w:r>
          </w:p>
          <w:p w:rsidR="00AF4E15" w:rsidRPr="005C2289" w:rsidRDefault="005C2289" w:rsidP="005C2289">
            <w:pPr>
              <w:spacing w:line="216" w:lineRule="auto"/>
              <w:rPr>
                <w:rFonts w:ascii="Times New Roman" w:eastAsia="Times New Roman" w:hAnsi="Times New Roman" w:cs="Times New Roman"/>
                <w:b/>
                <w:i/>
                <w:u w:val="single"/>
              </w:rPr>
            </w:pPr>
            <w:r w:rsidRPr="005C2289">
              <w:rPr>
                <w:rFonts w:ascii="Times New Roman" w:eastAsia="Times New Roman" w:hAnsi="Times New Roman" w:cs="Times New Roman"/>
                <w:b/>
                <w:i/>
                <w:u w:val="single"/>
              </w:rPr>
              <w:t xml:space="preserve">Замовник має право надати фінансове забезпечення одночасно в </w:t>
            </w:r>
            <w:proofErr w:type="spellStart"/>
            <w:r w:rsidRPr="005C2289">
              <w:rPr>
                <w:rFonts w:ascii="Times New Roman" w:eastAsia="Times New Roman" w:hAnsi="Times New Roman" w:cs="Times New Roman"/>
                <w:b/>
                <w:i/>
                <w:u w:val="single"/>
              </w:rPr>
              <w:t>декільках</w:t>
            </w:r>
            <w:proofErr w:type="spellEnd"/>
            <w:r w:rsidRPr="005C2289">
              <w:rPr>
                <w:rFonts w:ascii="Times New Roman" w:eastAsia="Times New Roman" w:hAnsi="Times New Roman" w:cs="Times New Roman"/>
                <w:b/>
                <w:i/>
                <w:u w:val="single"/>
              </w:rPr>
              <w:t xml:space="preserve"> формах.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Інформація про розмір та доступний залишок фінансового забезпечення замовника послуг транспортування має відображатись та бути доступною такому замовнику на інформаційній платформі.</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rPr>
              <w:t xml:space="preserve">Якщо буде вимагатися  фінансове забезпечення тільки в одній формі для забезпечення всіх зобов’язань, це може призвести до завдання збитків оператору ГТС. Тому, замовник на власний розсуд може надати банківську гарантію, а потім збільшити своє фінансове забезпечення через договір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w:t>
            </w:r>
          </w:p>
        </w:tc>
        <w:tc>
          <w:tcPr>
            <w:tcW w:w="3827" w:type="dxa"/>
          </w:tcPr>
          <w:p w:rsidR="00FA4780" w:rsidRPr="00AF37E6" w:rsidRDefault="00FA4780" w:rsidP="00FA4780">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t>Попередньо відхиляється</w:t>
            </w:r>
          </w:p>
          <w:p w:rsidR="00FA4780" w:rsidRPr="00D13C30" w:rsidRDefault="00FA4780" w:rsidP="00FA4780">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FA4780">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AF4E15">
            <w:pPr>
              <w:spacing w:line="216" w:lineRule="auto"/>
              <w:rPr>
                <w:rFonts w:ascii="Times New Roman" w:eastAsia="Times New Roman" w:hAnsi="Times New Roman" w:cs="Times New Roman"/>
                <w:b/>
              </w:rPr>
            </w:pPr>
          </w:p>
        </w:tc>
      </w:tr>
      <w:tr w:rsidR="00AF4E15" w:rsidTr="005C2289">
        <w:tc>
          <w:tcPr>
            <w:tcW w:w="5523" w:type="dxa"/>
            <w:vMerge w:val="restart"/>
          </w:tcPr>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2.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rPr>
              <w:t xml:space="preserve">Якщо така попередня оплата не буде надана замовником послуг транспортування у строк, визначений цим пунктом, оператор газотранспортної системи тимчасово (до дня, наступного за днем </w:t>
            </w:r>
            <w:r w:rsidRPr="005C2289">
              <w:rPr>
                <w:rFonts w:ascii="Times New Roman" w:eastAsia="Times New Roman" w:hAnsi="Times New Roman" w:cs="Times New Roman"/>
                <w:b/>
              </w:rPr>
              <w:lastRenderedPageBreak/>
              <w:t>здійснення попередньої оплати) зупиняє надання послуг, стосовно яких замовник не здійснив попередню оплату, та пропонує таку розподілену потужність іншим замовникам послуг транспортування в якості вільної потужності згідно з розділом IX цього Кодексу</w:t>
            </w:r>
            <w:r w:rsidRPr="005C2289">
              <w:rPr>
                <w:rFonts w:ascii="Times New Roman" w:eastAsia="Times New Roman" w:hAnsi="Times New Roman" w:cs="Times New Roman"/>
              </w:rPr>
              <w:t>. При цьому такий замовник послуг не звільняється від зобов'язань щодо сплати за розподілену потужність на час зупинення надання послуг.</w:t>
            </w:r>
          </w:p>
          <w:p w:rsidR="00AF4E15" w:rsidRPr="005C2289" w:rsidRDefault="00AF4E15" w:rsidP="005C2289">
            <w:pPr>
              <w:spacing w:line="216" w:lineRule="auto"/>
              <w:rPr>
                <w:rFonts w:ascii="Times New Roman" w:eastAsia="Times New Roman" w:hAnsi="Times New Roman" w:cs="Times New Roman"/>
              </w:rPr>
            </w:pP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p w:rsidR="00AF4E15" w:rsidRPr="005C2289" w:rsidRDefault="00AF4E15" w:rsidP="005C2289">
            <w:pPr>
              <w:spacing w:line="216" w:lineRule="auto"/>
              <w:rPr>
                <w:rFonts w:ascii="Times New Roman" w:eastAsia="Times New Roman" w:hAnsi="Times New Roman" w:cs="Times New Roman"/>
              </w:rPr>
            </w:pP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strike/>
              </w:rPr>
              <w:t>Замовник послуг транспортування, на якого в установленому порядку рішенням Кабінету Міністрів України відповідно до статті 11 Закону України «Про ринок природного газу» покладено спеціальні обов’язки з постачання природного газу, у межах виконання ним таких спеціальних обов’язків, здійснює оплату за послуги транспортування (у тому числі послуги доступу до потужності) з поточного рахунку зі спеціальним режимом використання замовника на поточний рахунок оператора газотранспортної системи кожного банківського дня.</w:t>
            </w: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lastRenderedPageBreak/>
              <w:t xml:space="preserve">ТОВ «Нові енергетичні </w:t>
            </w:r>
            <w:proofErr w:type="spellStart"/>
            <w:r w:rsidRPr="005C2289">
              <w:rPr>
                <w:rFonts w:ascii="Times New Roman" w:eastAsia="Times New Roman" w:hAnsi="Times New Roman" w:cs="Times New Roman"/>
                <w:b/>
                <w:color w:val="000000"/>
                <w:u w:val="single"/>
              </w:rPr>
              <w:t>проєкти</w:t>
            </w:r>
            <w:proofErr w:type="spellEnd"/>
            <w:r w:rsidRPr="005C2289">
              <w:rPr>
                <w:rFonts w:ascii="Times New Roman" w:eastAsia="Times New Roman" w:hAnsi="Times New Roman" w:cs="Times New Roman"/>
                <w:b/>
                <w:color w:val="000000"/>
                <w:u w:val="single"/>
              </w:rPr>
              <w:t>»</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Викласти в наступній редакції: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2.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rPr>
              <w:t xml:space="preserve">Якщо така попередня оплата не буде надана замовником послуг транспортування у строк, </w:t>
            </w:r>
            <w:r w:rsidRPr="005C2289">
              <w:rPr>
                <w:rFonts w:ascii="Times New Roman" w:eastAsia="Times New Roman" w:hAnsi="Times New Roman" w:cs="Times New Roman"/>
                <w:b/>
              </w:rPr>
              <w:lastRenderedPageBreak/>
              <w:t>визначений цим пунктом, оператор газотранспортної системи тимчасово (до дня, наступного за днем здійснення попередньої оплати) зупиняє надання послуг, стосовно яких замовник не здійснив попередню оплату, та пропонує таку розподілену потужність іншим замовникам послуг транспортування в якості вільної потужності згідно з розділом IX цього Кодексу</w:t>
            </w:r>
            <w:r w:rsidRPr="005C2289">
              <w:rPr>
                <w:rFonts w:ascii="Times New Roman" w:eastAsia="Times New Roman" w:hAnsi="Times New Roman" w:cs="Times New Roman"/>
              </w:rPr>
              <w:t>.</w:t>
            </w:r>
            <w:r w:rsidRPr="005C2289">
              <w:rPr>
                <w:rFonts w:ascii="Times New Roman" w:eastAsia="Times New Roman" w:hAnsi="Times New Roman" w:cs="Times New Roman"/>
                <w:b/>
                <w:i/>
                <w:u w:val="single"/>
              </w:rPr>
              <w:t xml:space="preserve"> При цьому такий замовник послуг звільняється від зобов'язань щодо сплати за розподілену потужність на час зупинення надання послуг, якщо така потужність була розподілена іншим замовникам послуг транспортування в якості вільної потужності згідно з розділом IX цього Кодексу</w:t>
            </w:r>
          </w:p>
          <w:p w:rsidR="00AF4E15" w:rsidRPr="005C2289" w:rsidRDefault="005C2289" w:rsidP="005C2289">
            <w:pPr>
              <w:spacing w:line="216" w:lineRule="auto"/>
              <w:jc w:val="center"/>
              <w:rPr>
                <w:rFonts w:ascii="Times New Roman" w:eastAsia="Times New Roman" w:hAnsi="Times New Roman" w:cs="Times New Roman"/>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Оператор ГТС як природний монополіст не повинен отримувати подвійну оплату послуг. Відповідно до ст.901 ЦК України з</w:t>
            </w:r>
            <w:r w:rsidRPr="005C2289">
              <w:rPr>
                <w:rFonts w:ascii="Times New Roman" w:eastAsia="Times New Roman" w:hAnsi="Times New Roman" w:cs="Times New Roman"/>
                <w:highlight w:val="white"/>
              </w:rPr>
              <w:t>а договором про надання послуг одна сторона (виконавець) зобов'язується за завданням другої сторони (замовника) надати послугу, яка споживається в процесі вчинення певної дії або здійснення певної діяльності, а замовник зобов'язується оплатити виконавцеві зазначену послугу, якщо інше не встановлено договором.</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 xml:space="preserve">Якщо надання послуг оператором ГТС </w:t>
            </w:r>
            <w:proofErr w:type="spellStart"/>
            <w:r w:rsidRPr="005C2289">
              <w:rPr>
                <w:rFonts w:ascii="Times New Roman" w:eastAsia="Times New Roman" w:hAnsi="Times New Roman" w:cs="Times New Roman"/>
              </w:rPr>
              <w:t>зупинено</w:t>
            </w:r>
            <w:proofErr w:type="spellEnd"/>
            <w:r w:rsidRPr="005C2289">
              <w:rPr>
                <w:rFonts w:ascii="Times New Roman" w:eastAsia="Times New Roman" w:hAnsi="Times New Roman" w:cs="Times New Roman"/>
              </w:rPr>
              <w:t>, така послуга не споживається замовником та оплаті не підлягає.</w:t>
            </w:r>
          </w:p>
        </w:tc>
        <w:tc>
          <w:tcPr>
            <w:tcW w:w="3827" w:type="dxa"/>
          </w:tcPr>
          <w:p w:rsidR="005C2289" w:rsidRPr="00B06AA0" w:rsidRDefault="005C2289" w:rsidP="005C2289">
            <w:pPr>
              <w:spacing w:line="216" w:lineRule="auto"/>
              <w:rPr>
                <w:rFonts w:ascii="Times New Roman" w:eastAsia="Times New Roman" w:hAnsi="Times New Roman" w:cs="Times New Roman"/>
                <w:b/>
                <w:bCs/>
              </w:rPr>
            </w:pPr>
            <w:r w:rsidRPr="00B06AA0">
              <w:rPr>
                <w:rFonts w:ascii="Times New Roman" w:eastAsia="Times New Roman" w:hAnsi="Times New Roman" w:cs="Times New Roman"/>
                <w:b/>
                <w:bCs/>
              </w:rPr>
              <w:lastRenderedPageBreak/>
              <w:t>Попередньо відхиляється</w:t>
            </w:r>
          </w:p>
          <w:p w:rsidR="00AF4E15" w:rsidRDefault="005C2289" w:rsidP="005C2289">
            <w:pPr>
              <w:spacing w:line="216" w:lineRule="auto"/>
              <w:rPr>
                <w:rFonts w:ascii="Times New Roman" w:eastAsia="Times New Roman" w:hAnsi="Times New Roman" w:cs="Times New Roman"/>
              </w:rPr>
            </w:pPr>
            <w:r>
              <w:rPr>
                <w:rFonts w:ascii="Times New Roman" w:eastAsia="Times New Roman" w:hAnsi="Times New Roman" w:cs="Times New Roman"/>
              </w:rPr>
              <w:t xml:space="preserve">Кодексом ГТС не передбачено подвійної оплати за послуги транспортування. Крім цього </w:t>
            </w:r>
            <w:proofErr w:type="spellStart"/>
            <w:r w:rsidR="00DF76F0">
              <w:rPr>
                <w:rFonts w:ascii="Times New Roman" w:eastAsia="Times New Roman" w:hAnsi="Times New Roman" w:cs="Times New Roman"/>
              </w:rPr>
              <w:t>проєктом</w:t>
            </w:r>
            <w:proofErr w:type="spellEnd"/>
            <w:r w:rsidR="00DF76F0">
              <w:rPr>
                <w:rFonts w:ascii="Times New Roman" w:eastAsia="Times New Roman" w:hAnsi="Times New Roman" w:cs="Times New Roman"/>
              </w:rPr>
              <w:t xml:space="preserve"> не передбачається зміни </w:t>
            </w:r>
            <w:r w:rsidR="00DF76F0">
              <w:rPr>
                <w:rFonts w:ascii="Times New Roman" w:eastAsia="Times New Roman" w:hAnsi="Times New Roman" w:cs="Times New Roman"/>
              </w:rPr>
              <w:lastRenderedPageBreak/>
              <w:t>механізмів розподілу та оплати потужності.</w:t>
            </w: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proofErr w:type="spellStart"/>
            <w:r w:rsidRPr="005C2289">
              <w:rPr>
                <w:rFonts w:ascii="Times New Roman" w:eastAsia="Times New Roman" w:hAnsi="Times New Roman" w:cs="Times New Roman"/>
                <w:b/>
                <w:color w:val="000000"/>
                <w:u w:val="single"/>
              </w:rPr>
              <w:t>Бакулін</w:t>
            </w:r>
            <w:proofErr w:type="spellEnd"/>
            <w:r w:rsidRPr="005C2289">
              <w:rPr>
                <w:rFonts w:ascii="Times New Roman" w:eastAsia="Times New Roman" w:hAnsi="Times New Roman" w:cs="Times New Roman"/>
                <w:b/>
                <w:color w:val="000000"/>
                <w:u w:val="single"/>
              </w:rPr>
              <w:t xml:space="preserve"> О. Ю.</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Викласти в наступній редакції: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2. …</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rPr>
              <w:t>Якщо така попередня оплата не буде надана замовником послуг транспортування у строк, визначений цим пунктом, оператор газотранспортної системи тимчасово (до дня, наступного за днем здійснення попередньої оплати) зупиняє надання послуг, стосовно яких замовник не здійснив попередню оплату, та пропонує таку розподілену потужність іншим замовникам послуг транспортування в якості вільної потужності згідно з розділом IX цього Кодексу</w:t>
            </w:r>
            <w:r w:rsidRPr="005C2289">
              <w:rPr>
                <w:rFonts w:ascii="Times New Roman" w:eastAsia="Times New Roman" w:hAnsi="Times New Roman" w:cs="Times New Roman"/>
              </w:rPr>
              <w:t>.</w:t>
            </w:r>
            <w:r w:rsidRPr="005C2289">
              <w:rPr>
                <w:rFonts w:ascii="Times New Roman" w:eastAsia="Times New Roman" w:hAnsi="Times New Roman" w:cs="Times New Roman"/>
                <w:b/>
                <w:i/>
                <w:u w:val="single"/>
              </w:rPr>
              <w:t xml:space="preserve"> При цьому такий замовник послуг звільняється від зобов'язань щодо сплати за розподілену потужність на час зупинення надання послуг, якщо така потужність була розподілена іншим замовникам послуг </w:t>
            </w:r>
            <w:r w:rsidRPr="005C2289">
              <w:rPr>
                <w:rFonts w:ascii="Times New Roman" w:eastAsia="Times New Roman" w:hAnsi="Times New Roman" w:cs="Times New Roman"/>
                <w:b/>
                <w:i/>
                <w:u w:val="single"/>
              </w:rPr>
              <w:lastRenderedPageBreak/>
              <w:t>транспортування в якості вільної потужності згідно з розділом IX цього Кодексу</w:t>
            </w:r>
            <w:r w:rsidRPr="005C2289">
              <w:rPr>
                <w:rFonts w:ascii="Times New Roman" w:eastAsia="Times New Roman" w:hAnsi="Times New Roman" w:cs="Times New Roman"/>
                <w:b/>
                <w:color w:val="000000"/>
                <w:u w:val="single"/>
              </w:rPr>
              <w:t xml:space="preserve"> </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Оператор ГТС як природний монополіст не повинен отримувати подвійну оплату послуг. Відповідно до ст.901 ЦК України з</w:t>
            </w:r>
            <w:r w:rsidRPr="005C2289">
              <w:rPr>
                <w:rFonts w:ascii="Times New Roman" w:eastAsia="Times New Roman" w:hAnsi="Times New Roman" w:cs="Times New Roman"/>
                <w:highlight w:val="white"/>
              </w:rPr>
              <w:t>а договором про надання послуг одна сторона (виконавець) зобов'язується за завданням другої сторони (замовника) надати послугу, яка споживається в процесі вчинення певної дії або здійснення певної діяльності, а замовник зобов'язується оплатити виконавцеві зазначену послугу, якщо інше не встановлено договором.</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Якщо надання послуг оператором ГТС </w:t>
            </w:r>
            <w:proofErr w:type="spellStart"/>
            <w:r w:rsidRPr="005C2289">
              <w:rPr>
                <w:rFonts w:ascii="Times New Roman" w:eastAsia="Times New Roman" w:hAnsi="Times New Roman" w:cs="Times New Roman"/>
              </w:rPr>
              <w:t>зупинено</w:t>
            </w:r>
            <w:proofErr w:type="spellEnd"/>
            <w:r w:rsidRPr="005C2289">
              <w:rPr>
                <w:rFonts w:ascii="Times New Roman" w:eastAsia="Times New Roman" w:hAnsi="Times New Roman" w:cs="Times New Roman"/>
              </w:rPr>
              <w:t>, така послуга не споживається замовником та оплаті не підлягає.</w:t>
            </w:r>
          </w:p>
        </w:tc>
        <w:tc>
          <w:tcPr>
            <w:tcW w:w="3827" w:type="dxa"/>
          </w:tcPr>
          <w:p w:rsidR="005C2289" w:rsidRPr="00B06AA0" w:rsidRDefault="005C2289" w:rsidP="005C2289">
            <w:pPr>
              <w:spacing w:line="216" w:lineRule="auto"/>
              <w:rPr>
                <w:rFonts w:ascii="Times New Roman" w:eastAsia="Times New Roman" w:hAnsi="Times New Roman" w:cs="Times New Roman"/>
                <w:b/>
                <w:bCs/>
              </w:rPr>
            </w:pPr>
            <w:r w:rsidRPr="00B06AA0">
              <w:rPr>
                <w:rFonts w:ascii="Times New Roman" w:eastAsia="Times New Roman" w:hAnsi="Times New Roman" w:cs="Times New Roman"/>
                <w:b/>
                <w:bCs/>
              </w:rPr>
              <w:lastRenderedPageBreak/>
              <w:t>Попередньо відхиляється</w:t>
            </w:r>
          </w:p>
          <w:p w:rsidR="00AF4E15" w:rsidRDefault="00D04BB8" w:rsidP="005C2289">
            <w:pPr>
              <w:spacing w:line="216" w:lineRule="auto"/>
              <w:rPr>
                <w:rFonts w:ascii="Times New Roman" w:eastAsia="Times New Roman" w:hAnsi="Times New Roman" w:cs="Times New Roman"/>
              </w:rPr>
            </w:pPr>
            <w:r>
              <w:rPr>
                <w:rFonts w:ascii="Times New Roman" w:eastAsia="Times New Roman" w:hAnsi="Times New Roman" w:cs="Times New Roman"/>
              </w:rPr>
              <w:t xml:space="preserve">Кодексом ГТС не передбачено подвійної оплати за послуги транспортування. Крім цього </w:t>
            </w:r>
            <w:proofErr w:type="spellStart"/>
            <w:r>
              <w:rPr>
                <w:rFonts w:ascii="Times New Roman" w:eastAsia="Times New Roman" w:hAnsi="Times New Roman" w:cs="Times New Roman"/>
              </w:rPr>
              <w:t>проєктом</w:t>
            </w:r>
            <w:proofErr w:type="spellEnd"/>
            <w:r>
              <w:rPr>
                <w:rFonts w:ascii="Times New Roman" w:eastAsia="Times New Roman" w:hAnsi="Times New Roman" w:cs="Times New Roman"/>
              </w:rPr>
              <w:t xml:space="preserve"> не передбачається зміни механізмів розподілу та оплати потужності.</w:t>
            </w:r>
          </w:p>
        </w:tc>
      </w:tr>
      <w:tr w:rsidR="005C2289" w:rsidTr="005C2289">
        <w:trPr>
          <w:trHeight w:val="70"/>
        </w:trPr>
        <w:tc>
          <w:tcPr>
            <w:tcW w:w="5523" w:type="dxa"/>
            <w:vMerge w:val="restart"/>
          </w:tcPr>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3.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банківської гарантії;</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передачі замовником послуг транспортування оператору газотранспортної системи в якості фінансового забезпечення грошових коштів на підставі договору транспортування природного газу</w:t>
            </w:r>
            <w:r w:rsidRPr="005C2289">
              <w:rPr>
                <w:rFonts w:ascii="Times New Roman" w:eastAsia="Times New Roman" w:hAnsi="Times New Roman" w:cs="Times New Roman"/>
                <w:b/>
              </w:rPr>
              <w:t>;</w:t>
            </w:r>
          </w:p>
          <w:p w:rsidR="005C2289"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перерахунку грошових коштів на рахунок умовного зберігання (</w:t>
            </w:r>
            <w:proofErr w:type="spellStart"/>
            <w:r w:rsidRPr="005C2289">
              <w:rPr>
                <w:rFonts w:ascii="Times New Roman" w:eastAsia="Times New Roman" w:hAnsi="Times New Roman" w:cs="Times New Roman"/>
                <w:b/>
              </w:rPr>
              <w:t>ескроу</w:t>
            </w:r>
            <w:proofErr w:type="spellEnd"/>
            <w:r w:rsidRPr="005C2289">
              <w:rPr>
                <w:rFonts w:ascii="Times New Roman" w:eastAsia="Times New Roman" w:hAnsi="Times New Roman" w:cs="Times New Roman"/>
                <w:b/>
              </w:rPr>
              <w:t>) замовника послуг транспортування.</w:t>
            </w:r>
          </w:p>
          <w:p w:rsidR="005C2289"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У разі надання замовником послуг транспортування в якості фінансового забезпечення банківської гарантії оператор газотранспортної системи має право не пізніше наступного робочого дня звернутися до банку, який видав банківську гарантію, з метою перевірки чинності банківської гарантії. </w:t>
            </w:r>
          </w:p>
          <w:p w:rsidR="005C2289"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Надане замовником послуг транспортування фінансове забезпечення у формі банківської гарантії зараховується оператором газотранспортної системи та приймається до розрахунку достатнього розміру фінансового забезпечення з моменту отримання від банку, який видав банківську гарантію, підтвердження її чинності.</w:t>
            </w:r>
          </w:p>
          <w:p w:rsidR="005C2289"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lastRenderedPageBreak/>
              <w:t>Надане замовником послуг транспортування фінансове забезпечення у формі передачі грошових коштів та перерахунку коштів на рахунок умовного зберігання (</w:t>
            </w:r>
            <w:proofErr w:type="spellStart"/>
            <w:r w:rsidRPr="005C2289">
              <w:rPr>
                <w:rFonts w:ascii="Times New Roman" w:eastAsia="Times New Roman" w:hAnsi="Times New Roman" w:cs="Times New Roman"/>
                <w:b/>
              </w:rPr>
              <w:t>ескроу</w:t>
            </w:r>
            <w:proofErr w:type="spellEnd"/>
            <w:r w:rsidRPr="005C2289">
              <w:rPr>
                <w:rFonts w:ascii="Times New Roman" w:eastAsia="Times New Roman" w:hAnsi="Times New Roman" w:cs="Times New Roman"/>
                <w:b/>
              </w:rPr>
              <w:t>) зараховується оператором газотранспортної системи та приймається до розрахунку достатнього розміру фінансового забезпечення з моменту надання/перерахунку коштів.</w:t>
            </w:r>
          </w:p>
          <w:p w:rsidR="005C2289"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w:t>
            </w:r>
          </w:p>
          <w:p w:rsidR="005C2289" w:rsidRPr="005C2289" w:rsidRDefault="005C2289" w:rsidP="005C2289">
            <w:pPr>
              <w:spacing w:line="216" w:lineRule="auto"/>
              <w:ind w:firstLine="739"/>
              <w:rPr>
                <w:rFonts w:ascii="Times New Roman" w:eastAsia="Times New Roman" w:hAnsi="Times New Roman" w:cs="Times New Roman"/>
              </w:rPr>
            </w:pPr>
            <w:r w:rsidRPr="005C2289">
              <w:rPr>
                <w:rFonts w:ascii="Times New Roman" w:eastAsia="Times New Roman" w:hAnsi="Times New Roman" w:cs="Times New Roman"/>
              </w:rPr>
              <w:t>Розмір достатнього фінансового забезпечення замовника послуг транспортування на період газової доби (D) не повинен бути менше суми таких значень з урахуванням особливостей, визначених</w:t>
            </w:r>
            <w:r w:rsidRPr="005C2289">
              <w:rPr>
                <w:rFonts w:ascii="Times New Roman" w:eastAsia="Times New Roman" w:hAnsi="Times New Roman" w:cs="Times New Roman"/>
                <w:b/>
                <w:strike/>
              </w:rPr>
              <w:t xml:space="preserve"> </w:t>
            </w:r>
            <w:r w:rsidRPr="005C2289">
              <w:rPr>
                <w:rFonts w:ascii="Times New Roman" w:eastAsia="Times New Roman" w:hAnsi="Times New Roman" w:cs="Times New Roman"/>
                <w:b/>
              </w:rPr>
              <w:t>цим пунктом</w:t>
            </w:r>
            <w:r w:rsidRPr="005C2289">
              <w:rPr>
                <w:rFonts w:ascii="Times New Roman" w:eastAsia="Times New Roman" w:hAnsi="Times New Roman" w:cs="Times New Roman"/>
              </w:rPr>
              <w:t>:</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tc>
        <w:tc>
          <w:tcPr>
            <w:tcW w:w="5528" w:type="dxa"/>
          </w:tcPr>
          <w:p w:rsidR="005C2289"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lastRenderedPageBreak/>
              <w:t xml:space="preserve">ТОВ «Оператор ГТС України»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Надане замовником послуг транспортування фінансове забезпечення у формі передачі грошових коштів та перерахунку коштів на рахунок умовного зберігання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зараховується оператором газотранспортної системи та приймається до розрахунку достатнього розміру фінансового забезпечення</w:t>
            </w:r>
            <w:r w:rsidRPr="005C2289">
              <w:rPr>
                <w:rFonts w:ascii="Times New Roman" w:eastAsia="Times New Roman" w:hAnsi="Times New Roman" w:cs="Times New Roman"/>
                <w:b/>
              </w:rPr>
              <w:t xml:space="preserve"> не пізніше ніж за три години </w:t>
            </w:r>
            <w:r w:rsidRPr="005C2289">
              <w:rPr>
                <w:rFonts w:ascii="Times New Roman" w:eastAsia="Times New Roman" w:hAnsi="Times New Roman" w:cs="Times New Roman"/>
              </w:rPr>
              <w:t>з моменту</w:t>
            </w:r>
            <w:r w:rsidRPr="005C2289">
              <w:rPr>
                <w:rFonts w:ascii="Times New Roman" w:eastAsia="Times New Roman" w:hAnsi="Times New Roman" w:cs="Times New Roman"/>
                <w:b/>
              </w:rPr>
              <w:t xml:space="preserve"> </w:t>
            </w:r>
            <w:r w:rsidRPr="005C2289">
              <w:rPr>
                <w:rFonts w:ascii="Times New Roman" w:eastAsia="Times New Roman" w:hAnsi="Times New Roman" w:cs="Times New Roman"/>
                <w:b/>
                <w:strike/>
              </w:rPr>
              <w:t>надання/перерахунку</w:t>
            </w:r>
            <w:r w:rsidRPr="005C2289">
              <w:rPr>
                <w:rFonts w:ascii="Times New Roman" w:eastAsia="Times New Roman" w:hAnsi="Times New Roman" w:cs="Times New Roman"/>
                <w:b/>
              </w:rPr>
              <w:t xml:space="preserve"> отримання/зарахування</w:t>
            </w:r>
            <w:r w:rsidRPr="005C2289">
              <w:rPr>
                <w:rFonts w:ascii="Times New Roman" w:eastAsia="Times New Roman" w:hAnsi="Times New Roman" w:cs="Times New Roman"/>
              </w:rPr>
              <w:t xml:space="preserve"> коштів.</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p w:rsidR="005C2289"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5C2289"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i/>
              </w:rPr>
              <w:t>Уточнення процесуальних строків пов’язаних з вчиненням банком розрахунково-касових операцій та отриманням і відображенням Оператором ГТС результатів у Інформаційній платформі.</w:t>
            </w:r>
          </w:p>
        </w:tc>
        <w:tc>
          <w:tcPr>
            <w:tcW w:w="3827" w:type="dxa"/>
          </w:tcPr>
          <w:p w:rsidR="005C2289" w:rsidRDefault="005C2289" w:rsidP="005C2289">
            <w:pPr>
              <w:rPr>
                <w:rFonts w:ascii="Times New Roman" w:eastAsia="Times New Roman" w:hAnsi="Times New Roman" w:cs="Times New Roman"/>
                <w:b/>
              </w:rPr>
            </w:pPr>
            <w:r>
              <w:rPr>
                <w:rFonts w:ascii="Times New Roman" w:eastAsia="Times New Roman" w:hAnsi="Times New Roman" w:cs="Times New Roman"/>
                <w:b/>
              </w:rPr>
              <w:t>Попередньо частково приймається у редакції:</w:t>
            </w:r>
          </w:p>
          <w:p w:rsidR="005C2289" w:rsidRDefault="005C2289" w:rsidP="005C2289">
            <w:pPr>
              <w:rPr>
                <w:rFonts w:ascii="Times New Roman" w:eastAsia="Times New Roman" w:hAnsi="Times New Roman" w:cs="Times New Roman"/>
                <w:bCs/>
              </w:rPr>
            </w:pPr>
            <w:r w:rsidRPr="00480D68">
              <w:rPr>
                <w:rFonts w:ascii="Times New Roman" w:eastAsia="Times New Roman" w:hAnsi="Times New Roman" w:cs="Times New Roman"/>
                <w:bCs/>
              </w:rPr>
              <w:t>«Надане замовником послуг транспортування фінансове забезпечення у формі передачі грошових коштів та перерахунку коштів на рахунок умовного зберігання (</w:t>
            </w:r>
            <w:proofErr w:type="spellStart"/>
            <w:r w:rsidRPr="00480D68">
              <w:rPr>
                <w:rFonts w:ascii="Times New Roman" w:eastAsia="Times New Roman" w:hAnsi="Times New Roman" w:cs="Times New Roman"/>
                <w:bCs/>
              </w:rPr>
              <w:t>ескроу</w:t>
            </w:r>
            <w:proofErr w:type="spellEnd"/>
            <w:r w:rsidRPr="00480D68">
              <w:rPr>
                <w:rFonts w:ascii="Times New Roman" w:eastAsia="Times New Roman" w:hAnsi="Times New Roman" w:cs="Times New Roman"/>
                <w:bCs/>
              </w:rPr>
              <w:t xml:space="preserve">) зараховується оператором газотранспортної системи та приймається до розрахунку достатнього розміру фінансового забезпечення з моменту </w:t>
            </w:r>
            <w:r w:rsidRPr="00480D68">
              <w:rPr>
                <w:rFonts w:ascii="Times New Roman" w:eastAsia="Times New Roman" w:hAnsi="Times New Roman" w:cs="Times New Roman"/>
                <w:bCs/>
                <w:i/>
                <w:iCs/>
              </w:rPr>
              <w:t>отримання/зарахування</w:t>
            </w:r>
            <w:r w:rsidRPr="00480D68">
              <w:rPr>
                <w:rFonts w:ascii="Times New Roman" w:eastAsia="Times New Roman" w:hAnsi="Times New Roman" w:cs="Times New Roman"/>
                <w:bCs/>
              </w:rPr>
              <w:t xml:space="preserve"> коштів.»</w:t>
            </w:r>
          </w:p>
          <w:p w:rsidR="005C2289" w:rsidRDefault="005C2289" w:rsidP="005C2289">
            <w:pPr>
              <w:rPr>
                <w:rFonts w:ascii="Times New Roman" w:eastAsia="Times New Roman" w:hAnsi="Times New Roman" w:cs="Times New Roman"/>
                <w:b/>
              </w:rPr>
            </w:pPr>
            <w:r>
              <w:rPr>
                <w:rFonts w:ascii="Times New Roman" w:eastAsia="Times New Roman" w:hAnsi="Times New Roman" w:cs="Times New Roman"/>
                <w:bCs/>
              </w:rPr>
              <w:t>Не надано достатніх обґрунтувань щодо прийняття Оператором ГТС до розрахунку збільшеного фінансового забезпечення з затримкою в три години.</w:t>
            </w:r>
          </w:p>
        </w:tc>
      </w:tr>
      <w:tr w:rsidR="005C2289" w:rsidTr="005C2289">
        <w:trPr>
          <w:trHeight w:val="70"/>
        </w:trPr>
        <w:tc>
          <w:tcPr>
            <w:tcW w:w="5523" w:type="dxa"/>
            <w:vMerge/>
          </w:tcPr>
          <w:p w:rsidR="005C2289" w:rsidRPr="005C2289" w:rsidRDefault="005C2289" w:rsidP="005C2289">
            <w:pPr>
              <w:spacing w:line="216" w:lineRule="auto"/>
              <w:rPr>
                <w:rFonts w:ascii="Times New Roman" w:eastAsia="Times New Roman" w:hAnsi="Times New Roman" w:cs="Times New Roman"/>
              </w:rPr>
            </w:pPr>
          </w:p>
        </w:tc>
        <w:tc>
          <w:tcPr>
            <w:tcW w:w="5528" w:type="dxa"/>
          </w:tcPr>
          <w:p w:rsidR="005C2289"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«ГК ХІМ-ТРЕЙД»</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3.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lastRenderedPageBreak/>
              <w:t>банківської гарантії;</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передачі замовником послуг транспортування оператору газотранспортної системи в якості фінансового забезпечення грошових коштів на підставі договору транспортування природного газу;</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strike/>
              </w:rPr>
              <w:t>перерахунку грошових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замовника послуг транспортування</w:t>
            </w:r>
            <w:r w:rsidRPr="005C2289">
              <w:rPr>
                <w:rFonts w:ascii="Times New Roman" w:eastAsia="Times New Roman" w:hAnsi="Times New Roman" w:cs="Times New Roman"/>
              </w:rPr>
              <w:t>.</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 xml:space="preserve">У разі надання замовником послуг транспортування в якості фінансового забезпечення банківської гарантії оператор газотранспортної системи має право не пізніше наступного робочого дня звернутися до банку, який видав банківську гарантію, з метою перевірки чинності банківської гарантії. </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 xml:space="preserve">Надане замовником послуг транспортування фінансове забезпечення у формі банківської гарантії зараховується оператором газотранспортної системи та приймається до розрахунку достатнього розміру фінансового забезпечення з моменту отримання від банку, який видав банківську гарантію, підтвердження її чинності. </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Надане замовником послуг транспортування фінансове забезпечення у формі передачі грошових коштів та перерахунку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зараховується оператором газотранспортної системи та приймається до розрахунку достатнього розміру фінансового забезпечення з моменту надання/перерахунку коштів.</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Розмір достатнього фінансового забезпечення замовника послуг транспортування на період газової доби (D) не повинен бути менше суми таких значень з урахуванням особливостей, визначених цим пунктом:</w:t>
            </w:r>
          </w:p>
          <w:p w:rsidR="005C2289"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w:t>
            </w:r>
            <w:r w:rsidRPr="005C2289">
              <w:rPr>
                <w:rFonts w:ascii="Times New Roman" w:eastAsia="Times New Roman" w:hAnsi="Times New Roman" w:cs="Times New Roman"/>
              </w:rPr>
              <w:lastRenderedPageBreak/>
              <w:t xml:space="preserve">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Відповідно до діючого законодавства України та Постанови НБУ №5 від 25 січня 2018 року «Про внесення змін до Положення про порядок здійснення банками операцій за гарантіями в національній та іноземних валютах» гарантія є чинною з дати її видачі, якщо в ній не зазначено інше. Датою видачі гарантії є день надсилання </w:t>
            </w:r>
            <w:proofErr w:type="spellStart"/>
            <w:r w:rsidRPr="005C2289">
              <w:rPr>
                <w:rFonts w:ascii="Times New Roman" w:eastAsia="Times New Roman" w:hAnsi="Times New Roman" w:cs="Times New Roman"/>
              </w:rPr>
              <w:t>бенефіціару</w:t>
            </w:r>
            <w:proofErr w:type="spellEnd"/>
            <w:r w:rsidRPr="005C2289">
              <w:rPr>
                <w:rFonts w:ascii="Times New Roman" w:eastAsia="Times New Roman" w:hAnsi="Times New Roman" w:cs="Times New Roman"/>
              </w:rPr>
              <w:t xml:space="preserve"> або банку </w:t>
            </w:r>
            <w:proofErr w:type="spellStart"/>
            <w:r w:rsidRPr="005C2289">
              <w:rPr>
                <w:rFonts w:ascii="Times New Roman" w:eastAsia="Times New Roman" w:hAnsi="Times New Roman" w:cs="Times New Roman"/>
              </w:rPr>
              <w:t>бенефіціара</w:t>
            </w:r>
            <w:proofErr w:type="spellEnd"/>
            <w:r w:rsidRPr="005C2289">
              <w:rPr>
                <w:rFonts w:ascii="Times New Roman" w:eastAsia="Times New Roman" w:hAnsi="Times New Roman" w:cs="Times New Roman"/>
              </w:rPr>
              <w:t xml:space="preserve">, або </w:t>
            </w:r>
            <w:proofErr w:type="spellStart"/>
            <w:r w:rsidRPr="005C2289">
              <w:rPr>
                <w:rFonts w:ascii="Times New Roman" w:eastAsia="Times New Roman" w:hAnsi="Times New Roman" w:cs="Times New Roman"/>
              </w:rPr>
              <w:t>авізуючому</w:t>
            </w:r>
            <w:proofErr w:type="spellEnd"/>
            <w:r w:rsidRPr="005C2289">
              <w:rPr>
                <w:rFonts w:ascii="Times New Roman" w:eastAsia="Times New Roman" w:hAnsi="Times New Roman" w:cs="Times New Roman"/>
              </w:rPr>
              <w:t xml:space="preserve"> банку, або банкам-кореспондентам повідомлення з текстом гарантії чи дата, зазначена на поштовій квитанції, що свідчить про надсилання гарантії поштовим зв’язком, або день передавання її </w:t>
            </w:r>
            <w:proofErr w:type="spellStart"/>
            <w:r w:rsidRPr="005C2289">
              <w:rPr>
                <w:rFonts w:ascii="Times New Roman" w:eastAsia="Times New Roman" w:hAnsi="Times New Roman" w:cs="Times New Roman"/>
              </w:rPr>
              <w:t>бенефіціару</w:t>
            </w:r>
            <w:proofErr w:type="spellEnd"/>
            <w:r w:rsidRPr="005C2289">
              <w:rPr>
                <w:rFonts w:ascii="Times New Roman" w:eastAsia="Times New Roman" w:hAnsi="Times New Roman" w:cs="Times New Roman"/>
              </w:rPr>
              <w:t xml:space="preserve"> чи принципалу для подальшого передавання її </w:t>
            </w:r>
            <w:proofErr w:type="spellStart"/>
            <w:r w:rsidRPr="005C2289">
              <w:rPr>
                <w:rFonts w:ascii="Times New Roman" w:eastAsia="Times New Roman" w:hAnsi="Times New Roman" w:cs="Times New Roman"/>
              </w:rPr>
              <w:t>бенефіціару</w:t>
            </w:r>
            <w:proofErr w:type="spellEnd"/>
            <w:r w:rsidRPr="005C2289">
              <w:rPr>
                <w:rFonts w:ascii="Times New Roman" w:eastAsia="Times New Roman" w:hAnsi="Times New Roman" w:cs="Times New Roman"/>
              </w:rPr>
              <w:t xml:space="preserve">.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Враховуючи об’єктивні фактори, а саме відключення електроенергії по всій території України, запит ОГТСУ до Банку-гаранта щодо чинності гарантії та відповідна відповідь від банку, може уповільнити процес зарахування Оператором наданої гарантії та спричинити ризик несвоєчасного зарахування банківської гарантії в якості фінансового забезпечення, наданої банком-гарантом за заявою замовника на користь ОГТСУ.</w:t>
            </w:r>
          </w:p>
          <w:p w:rsidR="005C2289"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 xml:space="preserve">Враховуючи вищезазначене, пропонуємо </w:t>
            </w:r>
            <w:proofErr w:type="spellStart"/>
            <w:r w:rsidRPr="005C2289">
              <w:rPr>
                <w:rFonts w:ascii="Times New Roman" w:eastAsia="Times New Roman" w:hAnsi="Times New Roman" w:cs="Times New Roman"/>
              </w:rPr>
              <w:t>внести</w:t>
            </w:r>
            <w:proofErr w:type="spellEnd"/>
            <w:r w:rsidRPr="005C2289">
              <w:rPr>
                <w:rFonts w:ascii="Times New Roman" w:eastAsia="Times New Roman" w:hAnsi="Times New Roman" w:cs="Times New Roman"/>
              </w:rPr>
              <w:t xml:space="preserve"> зміни в текст банківської гарантії виконання зобов’язань на користь ОГТСУ, а саме доповнити реченням: «Ця гарантія набирає чинності з дати її видачі.». Проект гарантії додається.</w:t>
            </w:r>
          </w:p>
        </w:tc>
        <w:tc>
          <w:tcPr>
            <w:tcW w:w="3827" w:type="dxa"/>
          </w:tcPr>
          <w:p w:rsidR="005C2289" w:rsidRPr="00AF37E6" w:rsidRDefault="005C2289" w:rsidP="005C2289">
            <w:pPr>
              <w:spacing w:line="216" w:lineRule="auto"/>
              <w:jc w:val="center"/>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2A696C" w:rsidRPr="00D13C30" w:rsidRDefault="002A696C" w:rsidP="002A696C">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2A696C">
              <w:rPr>
                <w:rFonts w:ascii="Times New Roman" w:eastAsia="Times New Roman" w:hAnsi="Times New Roman" w:cs="Times New Roman"/>
              </w:rPr>
              <w:t xml:space="preserve"> </w:t>
            </w:r>
            <w:r>
              <w:rPr>
                <w:rFonts w:ascii="Times New Roman" w:eastAsia="Times New Roman" w:hAnsi="Times New Roman" w:cs="Times New Roman"/>
              </w:rPr>
              <w:t xml:space="preserve">Таким чином замовники можуть знижувати рівень необхідного фінансового </w:t>
            </w:r>
            <w:r>
              <w:rPr>
                <w:rFonts w:ascii="Times New Roman" w:eastAsia="Times New Roman" w:hAnsi="Times New Roman" w:cs="Times New Roman"/>
              </w:rPr>
              <w:lastRenderedPageBreak/>
              <w:t>забезпечення шляхом своєчасного врегулювання небалансів.</w:t>
            </w:r>
          </w:p>
          <w:p w:rsidR="005C2289" w:rsidRDefault="005C2289">
            <w:pPr>
              <w:rPr>
                <w:rFonts w:ascii="Times New Roman" w:eastAsia="Times New Roman" w:hAnsi="Times New Roman" w:cs="Times New Roman"/>
              </w:rPr>
            </w:pPr>
            <w:r>
              <w:rPr>
                <w:rFonts w:ascii="Times New Roman" w:eastAsia="Times New Roman" w:hAnsi="Times New Roman" w:cs="Times New Roman"/>
              </w:rPr>
              <w:t>Передбачення Кодексом ГТС інструменту перевірки банківської гарантії знижує ризики зловживання з боку замовників, не порушуючи їх права.</w:t>
            </w:r>
          </w:p>
        </w:tc>
      </w:tr>
      <w:tr w:rsidR="005C2289" w:rsidTr="005C2289">
        <w:trPr>
          <w:trHeight w:val="70"/>
        </w:trPr>
        <w:tc>
          <w:tcPr>
            <w:tcW w:w="5523" w:type="dxa"/>
            <w:vMerge/>
          </w:tcPr>
          <w:p w:rsidR="005C2289" w:rsidRPr="005C2289" w:rsidRDefault="005C2289"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5C2289"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«ЕК ХІМ-ТРЕЙД»</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3.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банківської гарантії;</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lastRenderedPageBreak/>
              <w:t>передачі замовником послуг транспортування оператору газотранспортної системи в якості фінансового забезпечення грошових коштів на підставі договору транспортування природного газу;</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strike/>
              </w:rPr>
              <w:t>перерахунку грошових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замовника послуг транспортування</w:t>
            </w:r>
            <w:r w:rsidRPr="005C2289">
              <w:rPr>
                <w:rFonts w:ascii="Times New Roman" w:eastAsia="Times New Roman" w:hAnsi="Times New Roman" w:cs="Times New Roman"/>
              </w:rPr>
              <w:t>.</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 xml:space="preserve">У разі надання замовником послуг транспортування в якості фінансового забезпечення банківської гарантії оператор газотранспортної системи має право не пізніше наступного робочого дня звернутися до банку, який видав банківську гарантію, з метою перевірки чинності банківської гарантії. </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 xml:space="preserve">Надане замовником послуг транспортування фінансове забезпечення у формі банківської гарантії зараховується оператором газотранспортної системи та приймається до розрахунку достатнього розміру фінансового забезпечення з моменту отримання від банку, який видав банківську гарантію, підтвердження її чинності. </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Надане замовником послуг транспортування фінансове забезпечення у формі передачі грошових коштів та перерахунку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зараховується оператором газотранспортної системи та приймається до розрахунку достатнього розміру фінансового забезпечення з моменту надання/перерахунку коштів.</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Розмір достатнього фінансового забезпечення замовника послуг транспортування на період газової доби (D) не повинен бути менше суми таких значень з урахуванням особливостей, визначених цим пунктом:</w:t>
            </w:r>
          </w:p>
          <w:p w:rsidR="005C2289" w:rsidRPr="005C2289" w:rsidRDefault="005C2289" w:rsidP="005C2289">
            <w:pPr>
              <w:spacing w:line="216" w:lineRule="auto"/>
              <w:rPr>
                <w:rFonts w:ascii="Times New Roman" w:eastAsia="Times New Roman" w:hAnsi="Times New Roman" w:cs="Times New Roman"/>
              </w:rPr>
            </w:pPr>
          </w:p>
          <w:p w:rsidR="005C2289"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w:t>
            </w:r>
            <w:r w:rsidRPr="005C2289">
              <w:rPr>
                <w:rFonts w:ascii="Times New Roman" w:eastAsia="Times New Roman" w:hAnsi="Times New Roman" w:cs="Times New Roman"/>
              </w:rPr>
              <w:lastRenderedPageBreak/>
              <w:t xml:space="preserve">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Відповідно до діючого законодавства України та Постанови НБУ №5 від 25 січня 2018 року «Про внесення змін до Положення про порядок здійснення банками операцій за гарантіями в національній та іноземних валютах» гарантія є чинною з дати її видачі, якщо в ній не зазначено інше. Датою видачі гарантії є день надсилання </w:t>
            </w:r>
            <w:proofErr w:type="spellStart"/>
            <w:r w:rsidRPr="005C2289">
              <w:rPr>
                <w:rFonts w:ascii="Times New Roman" w:eastAsia="Times New Roman" w:hAnsi="Times New Roman" w:cs="Times New Roman"/>
              </w:rPr>
              <w:t>бенефіціару</w:t>
            </w:r>
            <w:proofErr w:type="spellEnd"/>
            <w:r w:rsidRPr="005C2289">
              <w:rPr>
                <w:rFonts w:ascii="Times New Roman" w:eastAsia="Times New Roman" w:hAnsi="Times New Roman" w:cs="Times New Roman"/>
              </w:rPr>
              <w:t xml:space="preserve"> або банку </w:t>
            </w:r>
            <w:proofErr w:type="spellStart"/>
            <w:r w:rsidRPr="005C2289">
              <w:rPr>
                <w:rFonts w:ascii="Times New Roman" w:eastAsia="Times New Roman" w:hAnsi="Times New Roman" w:cs="Times New Roman"/>
              </w:rPr>
              <w:t>бенефіціара</w:t>
            </w:r>
            <w:proofErr w:type="spellEnd"/>
            <w:r w:rsidRPr="005C2289">
              <w:rPr>
                <w:rFonts w:ascii="Times New Roman" w:eastAsia="Times New Roman" w:hAnsi="Times New Roman" w:cs="Times New Roman"/>
              </w:rPr>
              <w:t xml:space="preserve">, або </w:t>
            </w:r>
            <w:proofErr w:type="spellStart"/>
            <w:r w:rsidRPr="005C2289">
              <w:rPr>
                <w:rFonts w:ascii="Times New Roman" w:eastAsia="Times New Roman" w:hAnsi="Times New Roman" w:cs="Times New Roman"/>
              </w:rPr>
              <w:t>авізуючому</w:t>
            </w:r>
            <w:proofErr w:type="spellEnd"/>
            <w:r w:rsidRPr="005C2289">
              <w:rPr>
                <w:rFonts w:ascii="Times New Roman" w:eastAsia="Times New Roman" w:hAnsi="Times New Roman" w:cs="Times New Roman"/>
              </w:rPr>
              <w:t xml:space="preserve"> банку, або банкам-кореспондентам повідомлення з текстом гарантії чи дата, зазначена на поштовій квитанції, що свідчить про надсилання гарантії поштовим зв’язком, або день передавання її </w:t>
            </w:r>
            <w:proofErr w:type="spellStart"/>
            <w:r w:rsidRPr="005C2289">
              <w:rPr>
                <w:rFonts w:ascii="Times New Roman" w:eastAsia="Times New Roman" w:hAnsi="Times New Roman" w:cs="Times New Roman"/>
              </w:rPr>
              <w:t>бенефіціару</w:t>
            </w:r>
            <w:proofErr w:type="spellEnd"/>
            <w:r w:rsidRPr="005C2289">
              <w:rPr>
                <w:rFonts w:ascii="Times New Roman" w:eastAsia="Times New Roman" w:hAnsi="Times New Roman" w:cs="Times New Roman"/>
              </w:rPr>
              <w:t xml:space="preserve"> чи принципалу для подальшого передавання її </w:t>
            </w:r>
            <w:proofErr w:type="spellStart"/>
            <w:r w:rsidRPr="005C2289">
              <w:rPr>
                <w:rFonts w:ascii="Times New Roman" w:eastAsia="Times New Roman" w:hAnsi="Times New Roman" w:cs="Times New Roman"/>
              </w:rPr>
              <w:t>бенефіціару</w:t>
            </w:r>
            <w:proofErr w:type="spellEnd"/>
            <w:r w:rsidRPr="005C2289">
              <w:rPr>
                <w:rFonts w:ascii="Times New Roman" w:eastAsia="Times New Roman" w:hAnsi="Times New Roman" w:cs="Times New Roman"/>
              </w:rPr>
              <w:t xml:space="preserve">.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Враховуючи об’єктивні фактори, а саме відключення електроенергії по всій території України, запит ОГТСУ до Банку-гаранта щодо чинності гарантії та відповідна відповідь від банку, може уповільнити процес зарахування Оператором наданої гарантії та спричинити ризик несвоєчасного зарахування банківської гарантії в якості фінансового забезпечення, наданої банком-гарантом за заявою замовника на користь ОГТСУ.</w:t>
            </w:r>
          </w:p>
          <w:p w:rsidR="005C2289"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 xml:space="preserve">Враховуючи вищезазначене, пропонуємо </w:t>
            </w:r>
            <w:proofErr w:type="spellStart"/>
            <w:r w:rsidRPr="005C2289">
              <w:rPr>
                <w:rFonts w:ascii="Times New Roman" w:eastAsia="Times New Roman" w:hAnsi="Times New Roman" w:cs="Times New Roman"/>
              </w:rPr>
              <w:t>внести</w:t>
            </w:r>
            <w:proofErr w:type="spellEnd"/>
            <w:r w:rsidRPr="005C2289">
              <w:rPr>
                <w:rFonts w:ascii="Times New Roman" w:eastAsia="Times New Roman" w:hAnsi="Times New Roman" w:cs="Times New Roman"/>
              </w:rPr>
              <w:t xml:space="preserve"> зміни в текст банківської гарантії виконання зобов’язань на користь ОГТСУ, а саме доповнити реченням: «Ця гарантія набирає чинності з дати її видачі.». Проект гарантії додається.</w:t>
            </w:r>
          </w:p>
        </w:tc>
        <w:tc>
          <w:tcPr>
            <w:tcW w:w="3827" w:type="dxa"/>
          </w:tcPr>
          <w:p w:rsidR="002A696C" w:rsidRPr="00AF37E6" w:rsidRDefault="002A696C" w:rsidP="002A696C">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2A696C" w:rsidRPr="00D13C30" w:rsidRDefault="002A696C" w:rsidP="002A696C">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2A696C">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5C2289" w:rsidRDefault="005C2289">
            <w:pPr>
              <w:rPr>
                <w:rFonts w:ascii="Times New Roman" w:eastAsia="Times New Roman" w:hAnsi="Times New Roman" w:cs="Times New Roman"/>
              </w:rPr>
            </w:pPr>
            <w:r>
              <w:rPr>
                <w:rFonts w:ascii="Times New Roman" w:eastAsia="Times New Roman" w:hAnsi="Times New Roman" w:cs="Times New Roman"/>
              </w:rPr>
              <w:lastRenderedPageBreak/>
              <w:t>Передбачення Кодексом ГТС інструменту перевірки банківської гарантії знижує ризики зловживання з боку замовників, не порушуючи їх права.</w:t>
            </w:r>
          </w:p>
        </w:tc>
      </w:tr>
      <w:tr w:rsidR="005C2289" w:rsidTr="005C2289">
        <w:trPr>
          <w:trHeight w:val="70"/>
        </w:trPr>
        <w:tc>
          <w:tcPr>
            <w:tcW w:w="5523" w:type="dxa"/>
            <w:vMerge/>
          </w:tcPr>
          <w:p w:rsidR="005C2289" w:rsidRPr="005C2289" w:rsidRDefault="005C2289"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5C2289"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3.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банківської гарантії;</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lastRenderedPageBreak/>
              <w:t>передачі замовником послуг транспортування оператору газотранспортної системи в якості фінансового забезпечення грошових коштів на підставі договору транспортування природного газу;</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strike/>
              </w:rPr>
              <w:t>перерахунку грошових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замовника послуг транспортування</w:t>
            </w:r>
            <w:r w:rsidRPr="005C2289">
              <w:rPr>
                <w:rFonts w:ascii="Times New Roman" w:eastAsia="Times New Roman" w:hAnsi="Times New Roman" w:cs="Times New Roman"/>
              </w:rPr>
              <w:t>.</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 xml:space="preserve">У разі надання замовником послуг транспортування в якості фінансового забезпечення банківської гарантії оператор газотранспортної системи має право не пізніше наступного робочого дня звернутися до банку, який видав банківську гарантію, з метою перевірки чинності банківської гарантії. </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 xml:space="preserve">Надане замовником послуг транспортування фінансове забезпечення у формі банківської гарантії зараховується оператором газотранспортної системи та приймається до розрахунку достатнього розміру фінансового забезпечення з моменту отримання від банку, який видав банківську гарантію, підтвердження її чинності. </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Надане замовником послуг транспортування фінансове забезпечення у формі передачі грошових коштів та перерахунку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зараховується оператором газотранспортної системи та приймається до розрахунку достатнього розміру фінансового забезпечення з моменту надання/перерахунку коштів.</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Розмір достатнього фінансового забезпечення замовника послуг транспортування на період газової доби (D) не повинен бути менше суми таких значень з урахуванням особливостей, визначених цим пунктом:</w:t>
            </w:r>
          </w:p>
          <w:p w:rsidR="005C2289" w:rsidRPr="005C2289" w:rsidRDefault="005C2289" w:rsidP="005C2289">
            <w:pPr>
              <w:spacing w:line="216" w:lineRule="auto"/>
              <w:rPr>
                <w:rFonts w:ascii="Times New Roman" w:eastAsia="Times New Roman" w:hAnsi="Times New Roman" w:cs="Times New Roman"/>
              </w:rPr>
            </w:pPr>
          </w:p>
          <w:p w:rsidR="005C2289"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w:t>
            </w:r>
            <w:r w:rsidRPr="005C2289">
              <w:rPr>
                <w:rFonts w:ascii="Times New Roman" w:eastAsia="Times New Roman" w:hAnsi="Times New Roman" w:cs="Times New Roman"/>
              </w:rPr>
              <w:lastRenderedPageBreak/>
              <w:t xml:space="preserve">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Відповідно до діючого законодавства України та Постанови НБУ №5 від 25 січня 2018 року «Про внесення змін до Положення про порядок здійснення банками операцій за гарантіями в національній та іноземних валютах» гарантія є чинною з дати її видачі, якщо в ній не зазначено інше. Датою видачі гарантії є день надсилання </w:t>
            </w:r>
            <w:proofErr w:type="spellStart"/>
            <w:r w:rsidRPr="005C2289">
              <w:rPr>
                <w:rFonts w:ascii="Times New Roman" w:eastAsia="Times New Roman" w:hAnsi="Times New Roman" w:cs="Times New Roman"/>
              </w:rPr>
              <w:t>бенефіціару</w:t>
            </w:r>
            <w:proofErr w:type="spellEnd"/>
            <w:r w:rsidRPr="005C2289">
              <w:rPr>
                <w:rFonts w:ascii="Times New Roman" w:eastAsia="Times New Roman" w:hAnsi="Times New Roman" w:cs="Times New Roman"/>
              </w:rPr>
              <w:t xml:space="preserve"> або банку </w:t>
            </w:r>
            <w:proofErr w:type="spellStart"/>
            <w:r w:rsidRPr="005C2289">
              <w:rPr>
                <w:rFonts w:ascii="Times New Roman" w:eastAsia="Times New Roman" w:hAnsi="Times New Roman" w:cs="Times New Roman"/>
              </w:rPr>
              <w:t>бенефіціара</w:t>
            </w:r>
            <w:proofErr w:type="spellEnd"/>
            <w:r w:rsidRPr="005C2289">
              <w:rPr>
                <w:rFonts w:ascii="Times New Roman" w:eastAsia="Times New Roman" w:hAnsi="Times New Roman" w:cs="Times New Roman"/>
              </w:rPr>
              <w:t xml:space="preserve">, або </w:t>
            </w:r>
            <w:proofErr w:type="spellStart"/>
            <w:r w:rsidRPr="005C2289">
              <w:rPr>
                <w:rFonts w:ascii="Times New Roman" w:eastAsia="Times New Roman" w:hAnsi="Times New Roman" w:cs="Times New Roman"/>
              </w:rPr>
              <w:t>авізуючому</w:t>
            </w:r>
            <w:proofErr w:type="spellEnd"/>
            <w:r w:rsidRPr="005C2289">
              <w:rPr>
                <w:rFonts w:ascii="Times New Roman" w:eastAsia="Times New Roman" w:hAnsi="Times New Roman" w:cs="Times New Roman"/>
              </w:rPr>
              <w:t xml:space="preserve"> банку, або банкам-кореспондентам повідомлення з текстом гарантії чи дата, зазначена на поштовій квитанції, що свідчить про надсилання гарантії поштовим зв’язком, або день передавання її </w:t>
            </w:r>
            <w:proofErr w:type="spellStart"/>
            <w:r w:rsidRPr="005C2289">
              <w:rPr>
                <w:rFonts w:ascii="Times New Roman" w:eastAsia="Times New Roman" w:hAnsi="Times New Roman" w:cs="Times New Roman"/>
              </w:rPr>
              <w:t>бенефіціару</w:t>
            </w:r>
            <w:proofErr w:type="spellEnd"/>
            <w:r w:rsidRPr="005C2289">
              <w:rPr>
                <w:rFonts w:ascii="Times New Roman" w:eastAsia="Times New Roman" w:hAnsi="Times New Roman" w:cs="Times New Roman"/>
              </w:rPr>
              <w:t xml:space="preserve"> чи принципалу для подальшого передавання її </w:t>
            </w:r>
            <w:proofErr w:type="spellStart"/>
            <w:r w:rsidRPr="005C2289">
              <w:rPr>
                <w:rFonts w:ascii="Times New Roman" w:eastAsia="Times New Roman" w:hAnsi="Times New Roman" w:cs="Times New Roman"/>
              </w:rPr>
              <w:t>бенефіціару</w:t>
            </w:r>
            <w:proofErr w:type="spellEnd"/>
            <w:r w:rsidRPr="005C2289">
              <w:rPr>
                <w:rFonts w:ascii="Times New Roman" w:eastAsia="Times New Roman" w:hAnsi="Times New Roman" w:cs="Times New Roman"/>
              </w:rPr>
              <w:t xml:space="preserve">.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Враховуючи об’єктивні фактори, а саме відключення електроенергії по всій території України, запит ОГТСУ до Банку-гаранта щодо чинності гарантії та відповідна відповідь від банку, може уповільнити процес зарахування Оператором наданої гарантії та спричинити ризик несвоєчасного зарахування банківської гарантії в якості фінансового забезпечення, наданої банком-гарантом за заявою замовника на користь ОГТСУ.</w:t>
            </w:r>
          </w:p>
          <w:p w:rsidR="005C2289"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 xml:space="preserve">Враховуючи вищезазначене, пропонуємо </w:t>
            </w:r>
            <w:proofErr w:type="spellStart"/>
            <w:r w:rsidRPr="005C2289">
              <w:rPr>
                <w:rFonts w:ascii="Times New Roman" w:eastAsia="Times New Roman" w:hAnsi="Times New Roman" w:cs="Times New Roman"/>
              </w:rPr>
              <w:t>внести</w:t>
            </w:r>
            <w:proofErr w:type="spellEnd"/>
            <w:r w:rsidRPr="005C2289">
              <w:rPr>
                <w:rFonts w:ascii="Times New Roman" w:eastAsia="Times New Roman" w:hAnsi="Times New Roman" w:cs="Times New Roman"/>
              </w:rPr>
              <w:t xml:space="preserve"> зміни в текст банківської гарантії виконання зобов’язань на користь ОГТСУ, а саме доповнити реченням: «Ця гарантія набирає чинності з дати її видачі.». Проект гарантії додається.</w:t>
            </w:r>
          </w:p>
        </w:tc>
        <w:tc>
          <w:tcPr>
            <w:tcW w:w="3827" w:type="dxa"/>
          </w:tcPr>
          <w:p w:rsidR="002A696C" w:rsidRPr="00AF37E6" w:rsidRDefault="002A696C" w:rsidP="002A696C">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2A696C" w:rsidRPr="00D13C30" w:rsidRDefault="002A696C" w:rsidP="002A696C">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2A696C">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5C2289" w:rsidRDefault="005C2289">
            <w:pPr>
              <w:rPr>
                <w:rFonts w:ascii="Times New Roman" w:eastAsia="Times New Roman" w:hAnsi="Times New Roman" w:cs="Times New Roman"/>
              </w:rPr>
            </w:pPr>
            <w:r>
              <w:rPr>
                <w:rFonts w:ascii="Times New Roman" w:eastAsia="Times New Roman" w:hAnsi="Times New Roman" w:cs="Times New Roman"/>
              </w:rPr>
              <w:lastRenderedPageBreak/>
              <w:t>Передбачення Кодексом ГТС інструменту перевірки банківської гарантії знижує ризики зловживання з боку замовників, не порушуючи їх права.</w:t>
            </w:r>
          </w:p>
        </w:tc>
      </w:tr>
      <w:tr w:rsidR="005C2289" w:rsidTr="005C2289">
        <w:trPr>
          <w:trHeight w:val="70"/>
        </w:trPr>
        <w:tc>
          <w:tcPr>
            <w:tcW w:w="5523" w:type="dxa"/>
            <w:vMerge/>
          </w:tcPr>
          <w:p w:rsidR="005C2289" w:rsidRPr="005C2289" w:rsidRDefault="005C2289"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5C2289"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 КО»</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3.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банківської гарантії;</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lastRenderedPageBreak/>
              <w:t>передачі замовником послуг транспортування оператору газотранспортної системи в якості фінансового забезпечення грошових коштів на підставі договору транспортування природного газу;</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strike/>
              </w:rPr>
              <w:t>перерахунку грошових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замовника послуг транспортування</w:t>
            </w:r>
            <w:r w:rsidRPr="005C2289">
              <w:rPr>
                <w:rFonts w:ascii="Times New Roman" w:eastAsia="Times New Roman" w:hAnsi="Times New Roman" w:cs="Times New Roman"/>
              </w:rPr>
              <w:t>.</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 xml:space="preserve">У разі надання замовником послуг транспортування в якості фінансового забезпечення банківської гарантії оператор газотранспортної системи має право не пізніше наступного робочого дня звернутися до банку, який видав банківську гарантію, з метою перевірки чинності банківської гарантії. </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 xml:space="preserve">Надане замовником послуг транспортування фінансове забезпечення у формі банківської гарантії зараховується оператором газотранспортної системи та приймається до розрахунку достатнього розміру фінансового забезпечення з моменту отримання від банку, який видав банківську гарантію, підтвердження її чинності. </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Надане замовником послуг транспортування фінансове забезпечення у формі передачі грошових коштів та перерахунку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зараховується оператором газотранспортної системи та приймається до розрахунку достатнього розміру фінансового забезпечення з моменту надання/перерахунку коштів.</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Розмір достатнього фінансового забезпечення замовника послуг транспортування на період газової доби (D) не повинен бути менше суми таких значень з урахуванням особливостей, визначених цим пунктом:</w:t>
            </w:r>
          </w:p>
          <w:p w:rsidR="005C2289" w:rsidRPr="005C2289" w:rsidRDefault="005C2289" w:rsidP="005C2289">
            <w:pPr>
              <w:spacing w:line="216" w:lineRule="auto"/>
              <w:rPr>
                <w:rFonts w:ascii="Times New Roman" w:eastAsia="Times New Roman" w:hAnsi="Times New Roman" w:cs="Times New Roman"/>
              </w:rPr>
            </w:pPr>
          </w:p>
          <w:p w:rsidR="005C2289"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w:t>
            </w:r>
            <w:r w:rsidRPr="005C2289">
              <w:rPr>
                <w:rFonts w:ascii="Times New Roman" w:eastAsia="Times New Roman" w:hAnsi="Times New Roman" w:cs="Times New Roman"/>
              </w:rPr>
              <w:lastRenderedPageBreak/>
              <w:t xml:space="preserve">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Відповідно до діючого законодавства України та Постанови НБУ №5 від 25 січня 2018 року «Про внесення змін до Положення про порядок здійснення банками операцій за гарантіями в національній та іноземних валютах» гарантія є чинною з дати її видачі, якщо в ній не зазначено інше. Датою видачі гарантії є день надсилання </w:t>
            </w:r>
            <w:proofErr w:type="spellStart"/>
            <w:r w:rsidRPr="005C2289">
              <w:rPr>
                <w:rFonts w:ascii="Times New Roman" w:eastAsia="Times New Roman" w:hAnsi="Times New Roman" w:cs="Times New Roman"/>
              </w:rPr>
              <w:t>бенефіціару</w:t>
            </w:r>
            <w:proofErr w:type="spellEnd"/>
            <w:r w:rsidRPr="005C2289">
              <w:rPr>
                <w:rFonts w:ascii="Times New Roman" w:eastAsia="Times New Roman" w:hAnsi="Times New Roman" w:cs="Times New Roman"/>
              </w:rPr>
              <w:t xml:space="preserve"> або банку </w:t>
            </w:r>
            <w:proofErr w:type="spellStart"/>
            <w:r w:rsidRPr="005C2289">
              <w:rPr>
                <w:rFonts w:ascii="Times New Roman" w:eastAsia="Times New Roman" w:hAnsi="Times New Roman" w:cs="Times New Roman"/>
              </w:rPr>
              <w:t>бенефіціара</w:t>
            </w:r>
            <w:proofErr w:type="spellEnd"/>
            <w:r w:rsidRPr="005C2289">
              <w:rPr>
                <w:rFonts w:ascii="Times New Roman" w:eastAsia="Times New Roman" w:hAnsi="Times New Roman" w:cs="Times New Roman"/>
              </w:rPr>
              <w:t xml:space="preserve">, або </w:t>
            </w:r>
            <w:proofErr w:type="spellStart"/>
            <w:r w:rsidRPr="005C2289">
              <w:rPr>
                <w:rFonts w:ascii="Times New Roman" w:eastAsia="Times New Roman" w:hAnsi="Times New Roman" w:cs="Times New Roman"/>
              </w:rPr>
              <w:t>авізуючому</w:t>
            </w:r>
            <w:proofErr w:type="spellEnd"/>
            <w:r w:rsidRPr="005C2289">
              <w:rPr>
                <w:rFonts w:ascii="Times New Roman" w:eastAsia="Times New Roman" w:hAnsi="Times New Roman" w:cs="Times New Roman"/>
              </w:rPr>
              <w:t xml:space="preserve"> банку, або банкам-кореспондентам повідомлення з текстом гарантії чи дата, зазначена на поштовій квитанції, що свідчить про надсилання гарантії поштовим зв’язком, або день передавання її </w:t>
            </w:r>
            <w:proofErr w:type="spellStart"/>
            <w:r w:rsidRPr="005C2289">
              <w:rPr>
                <w:rFonts w:ascii="Times New Roman" w:eastAsia="Times New Roman" w:hAnsi="Times New Roman" w:cs="Times New Roman"/>
              </w:rPr>
              <w:t>бенефіціару</w:t>
            </w:r>
            <w:proofErr w:type="spellEnd"/>
            <w:r w:rsidRPr="005C2289">
              <w:rPr>
                <w:rFonts w:ascii="Times New Roman" w:eastAsia="Times New Roman" w:hAnsi="Times New Roman" w:cs="Times New Roman"/>
              </w:rPr>
              <w:t xml:space="preserve"> чи принципалу для подальшого передавання її </w:t>
            </w:r>
            <w:proofErr w:type="spellStart"/>
            <w:r w:rsidRPr="005C2289">
              <w:rPr>
                <w:rFonts w:ascii="Times New Roman" w:eastAsia="Times New Roman" w:hAnsi="Times New Roman" w:cs="Times New Roman"/>
              </w:rPr>
              <w:t>бенефіціару</w:t>
            </w:r>
            <w:proofErr w:type="spellEnd"/>
            <w:r w:rsidRPr="005C2289">
              <w:rPr>
                <w:rFonts w:ascii="Times New Roman" w:eastAsia="Times New Roman" w:hAnsi="Times New Roman" w:cs="Times New Roman"/>
              </w:rPr>
              <w:t xml:space="preserve">.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Враховуючи об’єктивні фактори, а саме відключення електроенергії по всій території України, запит ОГТСУ до Банку-гаранта щодо чинності гарантії та відповідна відповідь від банку, може уповільнити процес зарахування Оператором наданої гарантії та спричинити ризик несвоєчасного зарахування банківської гарантії в якості фінансового забезпечення, наданої банком-гарантом за заявою замовника на користь ОГТСУ.</w:t>
            </w:r>
          </w:p>
          <w:p w:rsidR="005C2289"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 xml:space="preserve">Враховуючи вищезазначене, пропонуємо </w:t>
            </w:r>
            <w:proofErr w:type="spellStart"/>
            <w:r w:rsidRPr="005C2289">
              <w:rPr>
                <w:rFonts w:ascii="Times New Roman" w:eastAsia="Times New Roman" w:hAnsi="Times New Roman" w:cs="Times New Roman"/>
              </w:rPr>
              <w:t>внести</w:t>
            </w:r>
            <w:proofErr w:type="spellEnd"/>
            <w:r w:rsidRPr="005C2289">
              <w:rPr>
                <w:rFonts w:ascii="Times New Roman" w:eastAsia="Times New Roman" w:hAnsi="Times New Roman" w:cs="Times New Roman"/>
              </w:rPr>
              <w:t xml:space="preserve"> зміни в текст банківської гарантії виконання зобов’язань на користь ОГТСУ, а саме доповнити реченням: «Ця гарантія набирає чинності з дати її видачі.». Проект гарантії додається.</w:t>
            </w:r>
          </w:p>
        </w:tc>
        <w:tc>
          <w:tcPr>
            <w:tcW w:w="3827" w:type="dxa"/>
          </w:tcPr>
          <w:p w:rsidR="002A696C" w:rsidRPr="00AF37E6" w:rsidRDefault="002A696C" w:rsidP="002A696C">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2A696C" w:rsidRPr="00D13C30" w:rsidRDefault="002A696C" w:rsidP="002A696C">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2A696C">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5C2289" w:rsidRDefault="002A696C" w:rsidP="002A696C">
            <w:pPr>
              <w:rPr>
                <w:rFonts w:ascii="Times New Roman" w:eastAsia="Times New Roman" w:hAnsi="Times New Roman" w:cs="Times New Roman"/>
              </w:rPr>
            </w:pPr>
            <w:r>
              <w:rPr>
                <w:rFonts w:ascii="Times New Roman" w:eastAsia="Times New Roman" w:hAnsi="Times New Roman" w:cs="Times New Roman"/>
              </w:rPr>
              <w:lastRenderedPageBreak/>
              <w:t>Передбачення Кодексом ГТС інструменту перевірки банківської гарантії знижує ризики зловживання з боку замовників, не порушуючи їх права.</w:t>
            </w:r>
          </w:p>
        </w:tc>
      </w:tr>
      <w:tr w:rsidR="005C2289" w:rsidTr="005C2289">
        <w:trPr>
          <w:trHeight w:val="70"/>
        </w:trPr>
        <w:tc>
          <w:tcPr>
            <w:tcW w:w="5523" w:type="dxa"/>
            <w:vMerge/>
          </w:tcPr>
          <w:p w:rsidR="005C2289" w:rsidRPr="005C2289" w:rsidRDefault="005C2289"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5C2289"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 ЮА»</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3.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банківської гарантії;</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lastRenderedPageBreak/>
              <w:t>передачі замовником послуг транспортування оператору газотранспортної системи в якості фінансового забезпечення грошових коштів на підставі договору транспортування природного газу;</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strike/>
              </w:rPr>
              <w:t>перерахунку грошових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замовника послуг транспортування</w:t>
            </w:r>
            <w:r w:rsidRPr="005C2289">
              <w:rPr>
                <w:rFonts w:ascii="Times New Roman" w:eastAsia="Times New Roman" w:hAnsi="Times New Roman" w:cs="Times New Roman"/>
              </w:rPr>
              <w:t>.</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 xml:space="preserve"> У разі надання замовником послуг транспортування в якості фінансового забезпечення банківської гарантії оператор газотранспортної системи має право не пізніше наступного робочого дня звернутися до банку, який видав банківську гарантію, з метою перевірки чинності банківської гарантії. </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 xml:space="preserve">Надане замовником послуг транспортування фінансове забезпечення у формі банківської гарантії зараховується оператором газотранспортної системи та приймається до розрахунку достатнього розміру фінансового забезпечення з моменту отримання від банку, який видав банківську гарантію, підтвердження її чинності. </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Надане замовником послуг транспортування фінансове забезпечення у формі передачі грошових коштів та перерахунку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зараховується оператором газотранспортної системи та приймається до розрахунку достатнього розміру фінансового забезпечення з моменту надання/перерахунку коштів.</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Розмір достатнього фінансового забезпечення замовника послуг транспортування на період газової доби (D) не повинен бути менше суми таких значень з урахуванням особливостей, визначених цим пунктом:</w:t>
            </w:r>
          </w:p>
          <w:p w:rsidR="005C2289" w:rsidRPr="005C2289" w:rsidRDefault="005C2289" w:rsidP="005C2289">
            <w:pPr>
              <w:spacing w:line="216" w:lineRule="auto"/>
              <w:ind w:firstLine="0"/>
              <w:rPr>
                <w:rFonts w:ascii="Times New Roman" w:eastAsia="Times New Roman" w:hAnsi="Times New Roman" w:cs="Times New Roman"/>
              </w:rPr>
            </w:pPr>
          </w:p>
          <w:p w:rsidR="005C2289"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w:t>
            </w:r>
            <w:r w:rsidRPr="005C2289">
              <w:rPr>
                <w:rFonts w:ascii="Times New Roman" w:eastAsia="Times New Roman" w:hAnsi="Times New Roman" w:cs="Times New Roman"/>
              </w:rPr>
              <w:lastRenderedPageBreak/>
              <w:t xml:space="preserve">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Відповідно до діючого законодавства України та Постанови НБУ №5 від 25 січня 2018 року «Про внесення змін до Положення про порядок здійснення банками операцій за гарантіями в національній та іноземних валютах» гарантія є чинною з дати її видачі, якщо в ній не зазначено інше. Датою видачі гарантії є день надсилання </w:t>
            </w:r>
            <w:proofErr w:type="spellStart"/>
            <w:r w:rsidRPr="005C2289">
              <w:rPr>
                <w:rFonts w:ascii="Times New Roman" w:eastAsia="Times New Roman" w:hAnsi="Times New Roman" w:cs="Times New Roman"/>
              </w:rPr>
              <w:t>бенефіціару</w:t>
            </w:r>
            <w:proofErr w:type="spellEnd"/>
            <w:r w:rsidRPr="005C2289">
              <w:rPr>
                <w:rFonts w:ascii="Times New Roman" w:eastAsia="Times New Roman" w:hAnsi="Times New Roman" w:cs="Times New Roman"/>
              </w:rPr>
              <w:t xml:space="preserve"> або банку </w:t>
            </w:r>
            <w:proofErr w:type="spellStart"/>
            <w:r w:rsidRPr="005C2289">
              <w:rPr>
                <w:rFonts w:ascii="Times New Roman" w:eastAsia="Times New Roman" w:hAnsi="Times New Roman" w:cs="Times New Roman"/>
              </w:rPr>
              <w:t>бенефіціара</w:t>
            </w:r>
            <w:proofErr w:type="spellEnd"/>
            <w:r w:rsidRPr="005C2289">
              <w:rPr>
                <w:rFonts w:ascii="Times New Roman" w:eastAsia="Times New Roman" w:hAnsi="Times New Roman" w:cs="Times New Roman"/>
              </w:rPr>
              <w:t xml:space="preserve">, або </w:t>
            </w:r>
            <w:proofErr w:type="spellStart"/>
            <w:r w:rsidRPr="005C2289">
              <w:rPr>
                <w:rFonts w:ascii="Times New Roman" w:eastAsia="Times New Roman" w:hAnsi="Times New Roman" w:cs="Times New Roman"/>
              </w:rPr>
              <w:t>авізуючому</w:t>
            </w:r>
            <w:proofErr w:type="spellEnd"/>
            <w:r w:rsidRPr="005C2289">
              <w:rPr>
                <w:rFonts w:ascii="Times New Roman" w:eastAsia="Times New Roman" w:hAnsi="Times New Roman" w:cs="Times New Roman"/>
              </w:rPr>
              <w:t xml:space="preserve"> банку, або банкам-кореспондентам повідомлення з текстом гарантії чи дата, зазначена на поштовій квитанції, що свідчить про надсилання гарантії поштовим зв’язком, або день передавання її </w:t>
            </w:r>
            <w:proofErr w:type="spellStart"/>
            <w:r w:rsidRPr="005C2289">
              <w:rPr>
                <w:rFonts w:ascii="Times New Roman" w:eastAsia="Times New Roman" w:hAnsi="Times New Roman" w:cs="Times New Roman"/>
              </w:rPr>
              <w:t>бенефіціару</w:t>
            </w:r>
            <w:proofErr w:type="spellEnd"/>
            <w:r w:rsidRPr="005C2289">
              <w:rPr>
                <w:rFonts w:ascii="Times New Roman" w:eastAsia="Times New Roman" w:hAnsi="Times New Roman" w:cs="Times New Roman"/>
              </w:rPr>
              <w:t xml:space="preserve"> чи принципалу для подальшого передавання її </w:t>
            </w:r>
            <w:proofErr w:type="spellStart"/>
            <w:r w:rsidRPr="005C2289">
              <w:rPr>
                <w:rFonts w:ascii="Times New Roman" w:eastAsia="Times New Roman" w:hAnsi="Times New Roman" w:cs="Times New Roman"/>
              </w:rPr>
              <w:t>бенефіціару</w:t>
            </w:r>
            <w:proofErr w:type="spellEnd"/>
            <w:r w:rsidRPr="005C2289">
              <w:rPr>
                <w:rFonts w:ascii="Times New Roman" w:eastAsia="Times New Roman" w:hAnsi="Times New Roman" w:cs="Times New Roman"/>
              </w:rPr>
              <w:t xml:space="preserve">.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Враховуючи об’єктивні фактори, а саме відключення електроенергії по всій території України, запит ОГТСУ до Банку-гаранта щодо чинності гарантії та відповідна відповідь від банку, може уповільнити процес зарахування Оператором наданої гарантії та спричинити ризик несвоєчасного зарахування банківської гарантії в якості фінансового забезпечення, наданої банком-гарантом за заявою замовника на користь ОГТСУ.</w:t>
            </w:r>
          </w:p>
          <w:p w:rsidR="005C2289"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 xml:space="preserve">Враховуючи вищезазначене, пропонуємо </w:t>
            </w:r>
            <w:proofErr w:type="spellStart"/>
            <w:r w:rsidRPr="005C2289">
              <w:rPr>
                <w:rFonts w:ascii="Times New Roman" w:eastAsia="Times New Roman" w:hAnsi="Times New Roman" w:cs="Times New Roman"/>
              </w:rPr>
              <w:t>внести</w:t>
            </w:r>
            <w:proofErr w:type="spellEnd"/>
            <w:r w:rsidRPr="005C2289">
              <w:rPr>
                <w:rFonts w:ascii="Times New Roman" w:eastAsia="Times New Roman" w:hAnsi="Times New Roman" w:cs="Times New Roman"/>
              </w:rPr>
              <w:t xml:space="preserve"> зміни в текст банківської гарантії виконання зобов’язань на користь ОГТСУ, а саме доповнити реченням: «Ця гарантія набирає чинності з дати її видачі.». Проект гарантії додається.</w:t>
            </w:r>
          </w:p>
        </w:tc>
        <w:tc>
          <w:tcPr>
            <w:tcW w:w="3827" w:type="dxa"/>
          </w:tcPr>
          <w:p w:rsidR="005C2289" w:rsidRPr="00AF37E6" w:rsidRDefault="005C2289" w:rsidP="005C2289">
            <w:pPr>
              <w:spacing w:line="216" w:lineRule="auto"/>
              <w:jc w:val="center"/>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2A696C" w:rsidRPr="00AF37E6" w:rsidRDefault="002A696C" w:rsidP="002A696C">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t>Попередньо відхиляється</w:t>
            </w:r>
          </w:p>
          <w:p w:rsidR="002A696C" w:rsidRPr="00D13C30" w:rsidRDefault="002A696C" w:rsidP="002A696C">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2A696C">
              <w:rPr>
                <w:rFonts w:ascii="Times New Roman" w:eastAsia="Times New Roman" w:hAnsi="Times New Roman" w:cs="Times New Roman"/>
              </w:rPr>
              <w:t xml:space="preserve"> </w:t>
            </w:r>
            <w:r>
              <w:rPr>
                <w:rFonts w:ascii="Times New Roman" w:eastAsia="Times New Roman" w:hAnsi="Times New Roman" w:cs="Times New Roman"/>
              </w:rPr>
              <w:t xml:space="preserve">Таким чином замовники можуть знижувати рівень необхідного фінансового </w:t>
            </w:r>
            <w:r>
              <w:rPr>
                <w:rFonts w:ascii="Times New Roman" w:eastAsia="Times New Roman" w:hAnsi="Times New Roman" w:cs="Times New Roman"/>
              </w:rPr>
              <w:lastRenderedPageBreak/>
              <w:t>забезпечення шляхом своєчасного врегулювання небалансів.</w:t>
            </w:r>
          </w:p>
          <w:p w:rsidR="005C2289" w:rsidRDefault="002A696C" w:rsidP="002A696C">
            <w:pPr>
              <w:rPr>
                <w:rFonts w:ascii="Times New Roman" w:eastAsia="Times New Roman" w:hAnsi="Times New Roman" w:cs="Times New Roman"/>
              </w:rPr>
            </w:pPr>
            <w:r>
              <w:rPr>
                <w:rFonts w:ascii="Times New Roman" w:eastAsia="Times New Roman" w:hAnsi="Times New Roman" w:cs="Times New Roman"/>
              </w:rPr>
              <w:t>Передбачення Кодексом ГТС інструменту перевірки банківської гарантії знижує ризики зловживання з боку замовників, не порушуючи їх права.</w:t>
            </w:r>
          </w:p>
        </w:tc>
      </w:tr>
      <w:tr w:rsidR="005C2289" w:rsidTr="005C2289">
        <w:trPr>
          <w:trHeight w:val="70"/>
        </w:trPr>
        <w:tc>
          <w:tcPr>
            <w:tcW w:w="5523" w:type="dxa"/>
            <w:vMerge/>
          </w:tcPr>
          <w:p w:rsidR="005C2289" w:rsidRPr="005C2289" w:rsidRDefault="005C2289"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5C2289" w:rsidRPr="005C2289" w:rsidRDefault="005C2289" w:rsidP="005C2289">
            <w:pPr>
              <w:spacing w:line="216" w:lineRule="auto"/>
              <w:ind w:firstLine="720"/>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«НІКА-АГРОТРЕЙД»</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3.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банківської гарантії;</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lastRenderedPageBreak/>
              <w:t>передачі замовником послуг транспортування оператору газотранспортної системи в якості фінансового забезпечення грошових коштів на підставі договору транспортування природного газу;</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b/>
                <w:bCs/>
                <w:strike/>
                <w:color w:val="000000"/>
              </w:rPr>
              <w:t>перерахунку грошових коштів на рахунок умовного зберігання (</w:t>
            </w:r>
            <w:proofErr w:type="spellStart"/>
            <w:r w:rsidRPr="005C2289">
              <w:rPr>
                <w:rFonts w:ascii="Times New Roman" w:eastAsia="Times New Roman" w:hAnsi="Times New Roman" w:cs="Times New Roman"/>
                <w:b/>
                <w:bCs/>
                <w:strike/>
                <w:color w:val="000000"/>
              </w:rPr>
              <w:t>ескроу</w:t>
            </w:r>
            <w:proofErr w:type="spellEnd"/>
            <w:r w:rsidRPr="005C2289">
              <w:rPr>
                <w:rFonts w:ascii="Times New Roman" w:eastAsia="Times New Roman" w:hAnsi="Times New Roman" w:cs="Times New Roman"/>
                <w:b/>
                <w:bCs/>
                <w:strike/>
                <w:color w:val="000000"/>
              </w:rPr>
              <w:t>) замовника послуг транспортування</w:t>
            </w:r>
            <w:r w:rsidRPr="005C2289">
              <w:rPr>
                <w:rFonts w:ascii="Times New Roman" w:eastAsia="Times New Roman" w:hAnsi="Times New Roman" w:cs="Times New Roman"/>
                <w:color w:val="000000"/>
              </w:rPr>
              <w:t>.</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У разі надання замовником послуг транспортування в якості фінансового забезпечення банківської гарантії оператор газотранспортної системи має право не пізніше наступного робочого дня звернутися до банку, який видав банківську гарантію, з метою перевірки чинності банківської гарантії. </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Надане замовником послуг транспортування фінансове забезпечення у формі банківської гарантії зараховується оператором газотранспортної системи та приймається до розрахунку достатнього розміру фінансового забезпечення з моменту отримання від банку, який видав банківську гарантію, підтвердження її чинності.</w:t>
            </w:r>
            <w:r w:rsidRPr="005C2289">
              <w:rPr>
                <w:rFonts w:ascii="Times New Roman" w:eastAsia="Times New Roman" w:hAnsi="Times New Roman" w:cs="Times New Roman"/>
                <w:b/>
                <w:bCs/>
                <w:strike/>
                <w:color w:val="000000"/>
              </w:rPr>
              <w:t> </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b/>
                <w:bCs/>
                <w:strike/>
                <w:color w:val="000000"/>
              </w:rPr>
              <w:t>Надане замовником послуг транспортування фінансове забезпечення у формі передачі грошових коштів та перерахунку коштів на рахунок умовного зберігання (</w:t>
            </w:r>
            <w:proofErr w:type="spellStart"/>
            <w:r w:rsidRPr="005C2289">
              <w:rPr>
                <w:rFonts w:ascii="Times New Roman" w:eastAsia="Times New Roman" w:hAnsi="Times New Roman" w:cs="Times New Roman"/>
                <w:b/>
                <w:bCs/>
                <w:strike/>
                <w:color w:val="000000"/>
              </w:rPr>
              <w:t>ескроу</w:t>
            </w:r>
            <w:proofErr w:type="spellEnd"/>
            <w:r w:rsidRPr="005C2289">
              <w:rPr>
                <w:rFonts w:ascii="Times New Roman" w:eastAsia="Times New Roman" w:hAnsi="Times New Roman" w:cs="Times New Roman"/>
                <w:b/>
                <w:bCs/>
                <w:strike/>
                <w:color w:val="000000"/>
              </w:rPr>
              <w:t>) зараховується оператором газотранспортної системи та приймається до розрахунку достатнього розміру фінансового забезпечення з моменту надання/перерахунку коштів.</w:t>
            </w:r>
          </w:p>
          <w:p w:rsidR="005C2289" w:rsidRPr="005C2289" w:rsidRDefault="005C2289" w:rsidP="005C2289">
            <w:pPr>
              <w:spacing w:line="216" w:lineRule="auto"/>
              <w:ind w:firstLine="720"/>
              <w:rPr>
                <w:rFonts w:ascii="Times New Roman" w:eastAsia="Times New Roman" w:hAnsi="Times New Roman" w:cs="Times New Roman"/>
                <w:color w:val="000000"/>
              </w:rPr>
            </w:pPr>
            <w:r w:rsidRPr="005C2289">
              <w:rPr>
                <w:rFonts w:ascii="Times New Roman" w:eastAsia="Times New Roman" w:hAnsi="Times New Roman" w:cs="Times New Roman"/>
                <w:color w:val="000000"/>
              </w:rPr>
              <w:t>…</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Розмір достатнього фінансового забезпечення замовника послуг транспортування на період газової доби (D) не повинен бути менше суми таких значень з урахуванням особливостей, визначених цим пунктом:</w:t>
            </w:r>
          </w:p>
          <w:p w:rsidR="005C2289" w:rsidRPr="005C2289" w:rsidRDefault="005C2289" w:rsidP="005C2289">
            <w:pPr>
              <w:spacing w:line="216" w:lineRule="auto"/>
              <w:ind w:firstLine="720"/>
              <w:rPr>
                <w:rFonts w:ascii="Times New Roman" w:eastAsia="Times New Roman" w:hAnsi="Times New Roman" w:cs="Times New Roman"/>
              </w:rPr>
            </w:pPr>
          </w:p>
          <w:p w:rsidR="005C2289" w:rsidRPr="005C2289" w:rsidRDefault="005C2289" w:rsidP="005C2289">
            <w:pPr>
              <w:spacing w:line="216" w:lineRule="auto"/>
              <w:ind w:firstLine="720"/>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 xml:space="preserve">Вважаємо, що розширення інструментів надання фінансового забезпечення створить додатковий тиск на ліквідність замовників послуг транспортування. </w:t>
            </w:r>
          </w:p>
          <w:p w:rsidR="005C2289" w:rsidRPr="005C2289" w:rsidRDefault="005C2289" w:rsidP="005C2289">
            <w:pPr>
              <w:spacing w:line="216" w:lineRule="auto"/>
              <w:ind w:firstLine="720"/>
              <w:rPr>
                <w:rFonts w:ascii="Times New Roman" w:eastAsia="Times New Roman" w:hAnsi="Times New Roman" w:cs="Times New Roman"/>
                <w:b/>
                <w:u w:val="single"/>
              </w:rPr>
            </w:pPr>
            <w:r w:rsidRPr="005C2289">
              <w:rPr>
                <w:rFonts w:ascii="Times New Roman" w:eastAsia="Times New Roman" w:hAnsi="Times New Roman" w:cs="Times New Roman"/>
              </w:rPr>
              <w:t xml:space="preserve">Вимога до замовників послуг транспортування, щодо обов’язкового перерахування частини суми необхідного фінансового забезпечення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 це додаткове фінансове навантаження, яке не всі учасники ринку зможуть витримати. На даний час багато підприємств мають проблеми з ліквідністю.</w:t>
            </w:r>
          </w:p>
        </w:tc>
        <w:tc>
          <w:tcPr>
            <w:tcW w:w="3827" w:type="dxa"/>
          </w:tcPr>
          <w:p w:rsidR="005C2289" w:rsidRPr="00AF37E6" w:rsidRDefault="005C2289" w:rsidP="005C2289">
            <w:pPr>
              <w:spacing w:line="216" w:lineRule="auto"/>
              <w:jc w:val="center"/>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2A696C" w:rsidRPr="00AF37E6" w:rsidRDefault="002A696C" w:rsidP="002A696C">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t>Попередньо відхиляється</w:t>
            </w:r>
          </w:p>
          <w:p w:rsidR="002A696C" w:rsidRPr="00D13C30" w:rsidRDefault="002A696C" w:rsidP="002A696C">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2A696C">
              <w:rPr>
                <w:rFonts w:ascii="Times New Roman" w:eastAsia="Times New Roman" w:hAnsi="Times New Roman" w:cs="Times New Roman"/>
              </w:rPr>
              <w:t xml:space="preserve"> </w:t>
            </w:r>
            <w:r>
              <w:rPr>
                <w:rFonts w:ascii="Times New Roman" w:eastAsia="Times New Roman" w:hAnsi="Times New Roman" w:cs="Times New Roman"/>
              </w:rPr>
              <w:t xml:space="preserve">Таким чином замовники можуть знижувати рівень необхідного фінансового </w:t>
            </w:r>
            <w:r>
              <w:rPr>
                <w:rFonts w:ascii="Times New Roman" w:eastAsia="Times New Roman" w:hAnsi="Times New Roman" w:cs="Times New Roman"/>
              </w:rPr>
              <w:lastRenderedPageBreak/>
              <w:t>забезпечення шляхом своєчасного врегулювання небалансів.</w:t>
            </w:r>
          </w:p>
          <w:p w:rsidR="005C2289" w:rsidRDefault="002A696C" w:rsidP="002A696C">
            <w:pPr>
              <w:rPr>
                <w:rFonts w:ascii="Times New Roman" w:eastAsia="Times New Roman" w:hAnsi="Times New Roman" w:cs="Times New Roman"/>
              </w:rPr>
            </w:pPr>
            <w:r>
              <w:rPr>
                <w:rFonts w:ascii="Times New Roman" w:eastAsia="Times New Roman" w:hAnsi="Times New Roman" w:cs="Times New Roman"/>
              </w:rPr>
              <w:t>Передбачення Кодексом ГТС інструменту перевірки банківської гарантії знижує ризики зловживання з боку замовників, не порушуючи їх права.</w:t>
            </w:r>
          </w:p>
        </w:tc>
      </w:tr>
      <w:tr w:rsidR="005C2289" w:rsidTr="005C2289">
        <w:trPr>
          <w:trHeight w:val="70"/>
        </w:trPr>
        <w:tc>
          <w:tcPr>
            <w:tcW w:w="5523" w:type="dxa"/>
            <w:vMerge/>
          </w:tcPr>
          <w:p w:rsidR="005C2289" w:rsidRPr="005C2289" w:rsidRDefault="005C2289"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5C2289" w:rsidRPr="005C2289" w:rsidRDefault="005C2289" w:rsidP="005C2289">
            <w:pPr>
              <w:spacing w:line="216" w:lineRule="auto"/>
              <w:ind w:firstLine="720"/>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«Д.ТРЕЙДІНГ»</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3.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банківської гарантії;</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передачі замовником послуг транспортування оператору газотранспортної системи в якості фінансового забезпечення грошових коштів на підставі договору транспортування природного газу.</w:t>
            </w:r>
          </w:p>
          <w:p w:rsidR="005C2289" w:rsidRPr="005C2289" w:rsidRDefault="005C2289" w:rsidP="005C2289">
            <w:pPr>
              <w:spacing w:line="216" w:lineRule="auto"/>
              <w:ind w:firstLine="720"/>
              <w:rPr>
                <w:rFonts w:ascii="Times New Roman" w:eastAsia="Times New Roman" w:hAnsi="Times New Roman" w:cs="Times New Roman"/>
                <w:b/>
                <w:bCs/>
                <w:color w:val="000000"/>
              </w:rPr>
            </w:pP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b/>
                <w:bCs/>
                <w:color w:val="000000"/>
              </w:rPr>
              <w:t>Вилучити</w:t>
            </w:r>
          </w:p>
          <w:p w:rsidR="005C2289" w:rsidRPr="005C2289" w:rsidRDefault="005C2289" w:rsidP="005C2289">
            <w:pPr>
              <w:spacing w:line="216" w:lineRule="auto"/>
              <w:ind w:firstLine="720"/>
              <w:jc w:val="left"/>
              <w:rPr>
                <w:rFonts w:ascii="Times New Roman" w:eastAsia="Times New Roman" w:hAnsi="Times New Roman" w:cs="Times New Roman"/>
              </w:rPr>
            </w:pP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b/>
                <w:bCs/>
                <w:color w:val="000000"/>
              </w:rPr>
              <w:t>У разі надання замовником послуг транспортування в якості фінансового забезпечення банківської гарантії оператор газотранспортної системи має право не пізніше наступного робочого дня звернутися до банку, який видав банківську гарантію, з метою перевірки чинності банківської гарантії. </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b/>
                <w:bCs/>
                <w:color w:val="000000"/>
              </w:rPr>
              <w:t>Надане замовником послуг транспортування фінансове забезпечення у формі банківської гарантії зараховується оператором газотранспортної системи та приймається до розрахунку достатнього розміру фінансового забезпечення з моменту отримання від банку, який видав банківську гарантію, підтвердження її чинності. </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b/>
                <w:bCs/>
                <w:color w:val="000000"/>
              </w:rPr>
              <w:t>Надане замовником послуг транспортування фінансове забезпечення у формі передачі грошових коштів зараховується оператором газотранспортної системи та приймається до розрахунку достатнього розміру фінансового забезпечення з моменту надання/перерахунку коштів.</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Розмір достатнього фінансового забезпечення замовника послуг транспортування на період газової доби (D) не повинен бути менше суми таких значень з урахуванням особливостей, визначених</w:t>
            </w:r>
            <w:r w:rsidRPr="005C2289">
              <w:rPr>
                <w:rFonts w:ascii="Times New Roman" w:eastAsia="Times New Roman" w:hAnsi="Times New Roman" w:cs="Times New Roman"/>
                <w:b/>
                <w:bCs/>
                <w:strike/>
                <w:color w:val="000000"/>
              </w:rPr>
              <w:t xml:space="preserve"> </w:t>
            </w:r>
            <w:r w:rsidRPr="005C2289">
              <w:rPr>
                <w:rFonts w:ascii="Times New Roman" w:eastAsia="Times New Roman" w:hAnsi="Times New Roman" w:cs="Times New Roman"/>
                <w:b/>
                <w:bCs/>
                <w:color w:val="000000"/>
              </w:rPr>
              <w:t>цим пунктом</w:t>
            </w:r>
            <w:r w:rsidRPr="005C2289">
              <w:rPr>
                <w:rFonts w:ascii="Times New Roman" w:eastAsia="Times New Roman" w:hAnsi="Times New Roman" w:cs="Times New Roman"/>
                <w:color w:val="000000"/>
              </w:rPr>
              <w:t>:</w:t>
            </w:r>
          </w:p>
          <w:p w:rsidR="005C2289" w:rsidRPr="005C2289" w:rsidRDefault="005C2289" w:rsidP="005C2289">
            <w:pPr>
              <w:spacing w:line="216" w:lineRule="auto"/>
              <w:ind w:firstLine="720"/>
              <w:rPr>
                <w:rFonts w:ascii="Times New Roman" w:eastAsia="Times New Roman" w:hAnsi="Times New Roman" w:cs="Times New Roman"/>
                <w:b/>
              </w:rPr>
            </w:pPr>
          </w:p>
          <w:p w:rsidR="005C2289" w:rsidRPr="005C2289" w:rsidRDefault="005C2289" w:rsidP="005C2289">
            <w:pPr>
              <w:spacing w:line="216" w:lineRule="auto"/>
              <w:ind w:firstLine="720"/>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lastRenderedPageBreak/>
              <w:t>З  метою збалансування інтересів замовників послуг транспортування пропонуємо залишити діючі форми надання фінансового забезпечення, а саме банківські гарантії та грошові коши.</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Надання замовником послуг транспортування Оператору ГТС  фінансового забезпечення виконання замовником послуг транспортування зобов’язань щодо оплати вартості добових негативних небалансів за попередній газовий місяць та вартості добових негативних небалансів поточного газового місяця у формі передачі грошових коштів та/або перерахунку коштів на рахунок умовного зберігання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призведе до додаткового фінансового навантаження на замовників послуг транспортування, оскільки формування фінансового забезпечення буде здійснюватися за даними попередніх алокацій, які можуть суттєво відрізнятися від даних  остаточних алокацій.</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 xml:space="preserve">Це призведе до замороження   обігових коштів компаній – замовників послуг транспортування на рахунках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що є неприпустимим з огляду на необхідність направлення фінансових ресурсів на закупівлю природного газу.</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Також це призведе до значного операційного навантаження на замовників послуг транспортування, оскільки потребуватиме щоденного розрахунку фінансового забезпечення.</w:t>
            </w:r>
          </w:p>
        </w:tc>
        <w:tc>
          <w:tcPr>
            <w:tcW w:w="3827" w:type="dxa"/>
          </w:tcPr>
          <w:p w:rsidR="002A696C" w:rsidRPr="00AF37E6" w:rsidRDefault="002A696C" w:rsidP="002A696C">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2A696C" w:rsidRPr="00D13C30" w:rsidRDefault="002A696C" w:rsidP="002A696C">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2A696C">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5C2289" w:rsidRDefault="005C2289" w:rsidP="002A696C">
            <w:pPr>
              <w:spacing w:line="216" w:lineRule="auto"/>
              <w:rPr>
                <w:rFonts w:ascii="Times New Roman" w:eastAsia="Times New Roman" w:hAnsi="Times New Roman" w:cs="Times New Roman"/>
              </w:rPr>
            </w:pPr>
            <w:proofErr w:type="spellStart"/>
            <w:r>
              <w:rPr>
                <w:rFonts w:ascii="Times New Roman" w:eastAsia="Times New Roman" w:hAnsi="Times New Roman" w:cs="Times New Roman"/>
              </w:rPr>
              <w:t>Проєктом</w:t>
            </w:r>
            <w:proofErr w:type="spellEnd"/>
            <w:r>
              <w:rPr>
                <w:rFonts w:ascii="Times New Roman" w:eastAsia="Times New Roman" w:hAnsi="Times New Roman" w:cs="Times New Roman"/>
              </w:rPr>
              <w:t xml:space="preserve"> передбачено право замовників надавати фінансове забезпечення не лише у формі грошових коштів на рахунок Оператора ГТС, а й перерахунку грошових коштів на </w:t>
            </w:r>
            <w:r w:rsidRPr="00534030">
              <w:rPr>
                <w:rFonts w:ascii="Times New Roman" w:eastAsia="Times New Roman" w:hAnsi="Times New Roman" w:cs="Times New Roman"/>
              </w:rPr>
              <w:t>рахунок умовного зберігання (</w:t>
            </w:r>
            <w:proofErr w:type="spellStart"/>
            <w:r w:rsidRPr="00534030">
              <w:rPr>
                <w:rFonts w:ascii="Times New Roman" w:eastAsia="Times New Roman" w:hAnsi="Times New Roman" w:cs="Times New Roman"/>
              </w:rPr>
              <w:t>ескроу</w:t>
            </w:r>
            <w:proofErr w:type="spellEnd"/>
            <w:r w:rsidRPr="00534030">
              <w:rPr>
                <w:rFonts w:ascii="Times New Roman" w:eastAsia="Times New Roman" w:hAnsi="Times New Roman" w:cs="Times New Roman"/>
              </w:rPr>
              <w:t>)</w:t>
            </w:r>
            <w:r>
              <w:rPr>
                <w:rFonts w:ascii="Times New Roman" w:eastAsia="Times New Roman" w:hAnsi="Times New Roman" w:cs="Times New Roman"/>
              </w:rPr>
              <w:t xml:space="preserve">, який відкривається не Оператором ГТС, а самим замовником та </w:t>
            </w:r>
            <w:proofErr w:type="spellStart"/>
            <w:r>
              <w:rPr>
                <w:rFonts w:ascii="Times New Roman" w:eastAsia="Times New Roman" w:hAnsi="Times New Roman" w:cs="Times New Roman"/>
              </w:rPr>
              <w:t>адмініструється</w:t>
            </w:r>
            <w:proofErr w:type="spellEnd"/>
            <w:r>
              <w:rPr>
                <w:rFonts w:ascii="Times New Roman" w:eastAsia="Times New Roman" w:hAnsi="Times New Roman" w:cs="Times New Roman"/>
              </w:rPr>
              <w:t xml:space="preserve"> відповідно до умов договору між Оператором, замовником та банком.</w:t>
            </w:r>
          </w:p>
        </w:tc>
      </w:tr>
      <w:tr w:rsidR="005C2289" w:rsidTr="005C2289">
        <w:trPr>
          <w:trHeight w:val="70"/>
        </w:trPr>
        <w:tc>
          <w:tcPr>
            <w:tcW w:w="5523" w:type="dxa"/>
            <w:vMerge/>
          </w:tcPr>
          <w:p w:rsidR="005C2289" w:rsidRPr="005C2289" w:rsidRDefault="005C2289"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5C2289"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ГС «Асоціація постачальників енергоресурсів»</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Не приймати</w:t>
            </w:r>
          </w:p>
          <w:p w:rsidR="005C2289"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5C2289"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 xml:space="preserve">Не є актуальним </w:t>
            </w:r>
            <w:r w:rsidRPr="005C2289">
              <w:rPr>
                <w:rFonts w:ascii="Times New Roman" w:eastAsia="Times New Roman" w:hAnsi="Times New Roman" w:cs="Times New Roman"/>
                <w:b/>
                <w:u w:val="single"/>
              </w:rPr>
              <w:t>до</w:t>
            </w:r>
            <w:r w:rsidRPr="005C2289">
              <w:rPr>
                <w:rFonts w:ascii="Times New Roman" w:eastAsia="Times New Roman" w:hAnsi="Times New Roman" w:cs="Times New Roman"/>
              </w:rPr>
              <w:t xml:space="preserve"> моменту повноцінного </w:t>
            </w:r>
            <w:r w:rsidRPr="005C2289">
              <w:rPr>
                <w:rFonts w:ascii="Times New Roman" w:eastAsia="Times New Roman" w:hAnsi="Times New Roman" w:cs="Times New Roman"/>
                <w:u w:val="single"/>
              </w:rPr>
              <w:t xml:space="preserve">запровадження реального </w:t>
            </w:r>
            <w:r w:rsidRPr="005C2289">
              <w:rPr>
                <w:rFonts w:ascii="Times New Roman" w:eastAsia="Times New Roman" w:hAnsi="Times New Roman" w:cs="Times New Roman"/>
                <w:b/>
                <w:u w:val="single"/>
              </w:rPr>
              <w:t>добового</w:t>
            </w:r>
            <w:r w:rsidRPr="005C2289">
              <w:rPr>
                <w:rFonts w:ascii="Times New Roman" w:eastAsia="Times New Roman" w:hAnsi="Times New Roman" w:cs="Times New Roman"/>
                <w:u w:val="single"/>
              </w:rPr>
              <w:t xml:space="preserve"> балансування</w:t>
            </w:r>
            <w:r w:rsidRPr="005C2289">
              <w:rPr>
                <w:rFonts w:ascii="Times New Roman" w:eastAsia="Times New Roman" w:hAnsi="Times New Roman" w:cs="Times New Roman"/>
              </w:rPr>
              <w:t xml:space="preserve"> ГТС</w:t>
            </w:r>
          </w:p>
        </w:tc>
        <w:tc>
          <w:tcPr>
            <w:tcW w:w="3827" w:type="dxa"/>
          </w:tcPr>
          <w:p w:rsidR="002A696C" w:rsidRPr="00AF37E6" w:rsidRDefault="002A696C" w:rsidP="002A696C">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t>Попередньо відхиляється</w:t>
            </w:r>
          </w:p>
          <w:p w:rsidR="002A696C" w:rsidRPr="00D13C30" w:rsidRDefault="002A696C" w:rsidP="002A696C">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2A696C">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5C2289" w:rsidRDefault="005C2289" w:rsidP="005C2289">
            <w:pPr>
              <w:spacing w:line="216" w:lineRule="auto"/>
              <w:rPr>
                <w:rFonts w:ascii="Times New Roman" w:eastAsia="Times New Roman" w:hAnsi="Times New Roman" w:cs="Times New Roman"/>
              </w:rPr>
            </w:pPr>
            <w:r>
              <w:rPr>
                <w:rFonts w:ascii="Times New Roman" w:eastAsia="Times New Roman" w:hAnsi="Times New Roman" w:cs="Times New Roman"/>
              </w:rPr>
              <w:t>Передбачення Кодексом ГТС інструменту перевірки банківської гарантії знижує ризики зловживання з боку замовників, не порушуючи їх права.</w:t>
            </w:r>
          </w:p>
        </w:tc>
      </w:tr>
      <w:tr w:rsidR="005C2289" w:rsidTr="005C2289">
        <w:trPr>
          <w:trHeight w:val="1540"/>
        </w:trPr>
        <w:tc>
          <w:tcPr>
            <w:tcW w:w="5523" w:type="dxa"/>
            <w:vMerge/>
          </w:tcPr>
          <w:p w:rsidR="005C2289" w:rsidRPr="005C2289" w:rsidRDefault="005C2289"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5C2289"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 xml:space="preserve">ТОВ «Нові енергетичні </w:t>
            </w:r>
            <w:proofErr w:type="spellStart"/>
            <w:r w:rsidRPr="005C2289">
              <w:rPr>
                <w:rFonts w:ascii="Times New Roman" w:eastAsia="Times New Roman" w:hAnsi="Times New Roman" w:cs="Times New Roman"/>
                <w:b/>
                <w:color w:val="000000"/>
                <w:u w:val="single"/>
              </w:rPr>
              <w:t>проєкти</w:t>
            </w:r>
            <w:proofErr w:type="spellEnd"/>
            <w:r w:rsidRPr="005C2289">
              <w:rPr>
                <w:rFonts w:ascii="Times New Roman" w:eastAsia="Times New Roman" w:hAnsi="Times New Roman" w:cs="Times New Roman"/>
                <w:b/>
                <w:color w:val="000000"/>
                <w:u w:val="single"/>
              </w:rPr>
              <w:t>»</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Викласти в наступній редакції: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color w:val="000000"/>
              </w:rPr>
              <w:t>3.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color w:val="000000"/>
              </w:rPr>
              <w:t>банківської гарантії;</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color w:val="000000"/>
              </w:rPr>
              <w:t>передачі замовником послуг транспортування оператору газотранспортної системи в якості фінансового забезпечення грошових коштів на підставі договору транспортування природного газу</w:t>
            </w:r>
            <w:r w:rsidRPr="005C2289">
              <w:rPr>
                <w:rFonts w:ascii="Times New Roman" w:eastAsia="Times New Roman" w:hAnsi="Times New Roman" w:cs="Times New Roman"/>
                <w:b/>
                <w:bCs/>
                <w:color w:val="000000"/>
              </w:rPr>
              <w:t>;</w:t>
            </w:r>
          </w:p>
          <w:p w:rsidR="005C2289" w:rsidRPr="005C2289" w:rsidRDefault="005C2289" w:rsidP="005C2289">
            <w:pPr>
              <w:spacing w:line="216" w:lineRule="auto"/>
              <w:ind w:firstLine="0"/>
              <w:rPr>
                <w:rFonts w:ascii="Times New Roman" w:eastAsia="Times New Roman" w:hAnsi="Times New Roman" w:cs="Times New Roman"/>
              </w:rPr>
            </w:pPr>
            <w:r w:rsidRPr="005C2289">
              <w:rPr>
                <w:rFonts w:ascii="Times New Roman" w:eastAsia="Times New Roman" w:hAnsi="Times New Roman" w:cs="Times New Roman"/>
                <w:b/>
                <w:bCs/>
                <w:color w:val="000000"/>
                <w:u w:val="single"/>
              </w:rPr>
              <w:t xml:space="preserve">зарахуванням  </w:t>
            </w:r>
            <w:r w:rsidRPr="005C2289">
              <w:rPr>
                <w:rFonts w:ascii="Times New Roman" w:eastAsia="Times New Roman" w:hAnsi="Times New Roman" w:cs="Times New Roman"/>
                <w:b/>
                <w:bCs/>
                <w:color w:val="000000"/>
              </w:rPr>
              <w:t>грошових коштів на рахунок умовного зберігання (</w:t>
            </w:r>
            <w:proofErr w:type="spellStart"/>
            <w:r w:rsidRPr="005C2289">
              <w:rPr>
                <w:rFonts w:ascii="Times New Roman" w:eastAsia="Times New Roman" w:hAnsi="Times New Roman" w:cs="Times New Roman"/>
                <w:b/>
                <w:bCs/>
                <w:color w:val="000000"/>
              </w:rPr>
              <w:t>ескроу</w:t>
            </w:r>
            <w:proofErr w:type="spellEnd"/>
            <w:r w:rsidRPr="005C2289">
              <w:rPr>
                <w:rFonts w:ascii="Times New Roman" w:eastAsia="Times New Roman" w:hAnsi="Times New Roman" w:cs="Times New Roman"/>
                <w:b/>
                <w:bCs/>
                <w:color w:val="000000"/>
              </w:rPr>
              <w:t>) замовника послуг транспортування.</w:t>
            </w:r>
          </w:p>
          <w:p w:rsidR="005C2289" w:rsidRPr="005C2289" w:rsidRDefault="005C2289" w:rsidP="005C2289">
            <w:pPr>
              <w:spacing w:line="216" w:lineRule="auto"/>
              <w:ind w:firstLine="0"/>
              <w:rPr>
                <w:rFonts w:ascii="Times New Roman" w:eastAsia="Times New Roman" w:hAnsi="Times New Roman" w:cs="Times New Roman"/>
              </w:rPr>
            </w:pP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bCs/>
                <w:color w:val="000000"/>
              </w:rPr>
              <w:t>Не приймати.</w:t>
            </w:r>
          </w:p>
          <w:p w:rsidR="005C2289" w:rsidRPr="005C2289" w:rsidRDefault="005C2289" w:rsidP="005C2289">
            <w:pPr>
              <w:spacing w:line="216" w:lineRule="auto"/>
              <w:rPr>
                <w:rFonts w:ascii="Times New Roman" w:eastAsia="Times New Roman" w:hAnsi="Times New Roman" w:cs="Times New Roman"/>
              </w:rPr>
            </w:pP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bCs/>
                <w:color w:val="000000"/>
              </w:rPr>
              <w:t xml:space="preserve">Надане замовником послуг транспортування фінансове забезпечення у формі передачі грошових коштів та </w:t>
            </w:r>
            <w:r w:rsidRPr="005C2289">
              <w:rPr>
                <w:rFonts w:ascii="Times New Roman" w:eastAsia="Times New Roman" w:hAnsi="Times New Roman" w:cs="Times New Roman"/>
                <w:b/>
                <w:bCs/>
                <w:i/>
                <w:iCs/>
                <w:color w:val="000000"/>
                <w:u w:val="single"/>
              </w:rPr>
              <w:t>зарахування</w:t>
            </w:r>
            <w:r w:rsidRPr="005C2289">
              <w:rPr>
                <w:rFonts w:ascii="Times New Roman" w:eastAsia="Times New Roman" w:hAnsi="Times New Roman" w:cs="Times New Roman"/>
                <w:b/>
                <w:bCs/>
                <w:color w:val="000000"/>
              </w:rPr>
              <w:t xml:space="preserve"> коштів на рахунок умовного зберігання (</w:t>
            </w:r>
            <w:proofErr w:type="spellStart"/>
            <w:r w:rsidRPr="005C2289">
              <w:rPr>
                <w:rFonts w:ascii="Times New Roman" w:eastAsia="Times New Roman" w:hAnsi="Times New Roman" w:cs="Times New Roman"/>
                <w:b/>
                <w:bCs/>
                <w:color w:val="000000"/>
              </w:rPr>
              <w:t>ескроу</w:t>
            </w:r>
            <w:proofErr w:type="spellEnd"/>
            <w:r w:rsidRPr="005C2289">
              <w:rPr>
                <w:rFonts w:ascii="Times New Roman" w:eastAsia="Times New Roman" w:hAnsi="Times New Roman" w:cs="Times New Roman"/>
                <w:b/>
                <w:bCs/>
                <w:color w:val="000000"/>
              </w:rPr>
              <w:t>) зараховується оператором газотранспортної системи та приймається до розрахунку достатнього розміру фінансового забезпечення з моменту надання/</w:t>
            </w:r>
            <w:r w:rsidRPr="005C2289">
              <w:rPr>
                <w:rFonts w:ascii="Times New Roman" w:eastAsia="Times New Roman" w:hAnsi="Times New Roman" w:cs="Times New Roman"/>
                <w:b/>
                <w:bCs/>
                <w:i/>
                <w:iCs/>
                <w:color w:val="000000"/>
                <w:u w:val="single"/>
              </w:rPr>
              <w:t xml:space="preserve">зарахування  </w:t>
            </w:r>
            <w:r w:rsidRPr="005C2289">
              <w:rPr>
                <w:rFonts w:ascii="Times New Roman" w:eastAsia="Times New Roman" w:hAnsi="Times New Roman" w:cs="Times New Roman"/>
                <w:b/>
                <w:bCs/>
                <w:color w:val="000000"/>
              </w:rPr>
              <w:t>коштів.</w:t>
            </w:r>
          </w:p>
          <w:p w:rsidR="005C2289" w:rsidRPr="005C2289" w:rsidRDefault="005C2289" w:rsidP="005C2289">
            <w:pPr>
              <w:spacing w:line="216" w:lineRule="auto"/>
              <w:ind w:firstLine="0"/>
              <w:rPr>
                <w:rFonts w:ascii="Times New Roman" w:eastAsia="Times New Roman" w:hAnsi="Times New Roman" w:cs="Times New Roman"/>
              </w:rPr>
            </w:pP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color w:val="000000"/>
              </w:rPr>
              <w:t>…</w:t>
            </w:r>
          </w:p>
          <w:p w:rsidR="005C2289" w:rsidRPr="005C2289" w:rsidRDefault="005C2289" w:rsidP="005C2289">
            <w:pPr>
              <w:spacing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Розмір достатнього фінансового забезпечення замовника послуг транспортування на період газової доби (D) не повинен бути менше суми таких значень з урахуванням особливостей, визначених</w:t>
            </w:r>
            <w:r w:rsidRPr="005C2289">
              <w:rPr>
                <w:rFonts w:ascii="Times New Roman" w:eastAsia="Times New Roman" w:hAnsi="Times New Roman" w:cs="Times New Roman"/>
                <w:b/>
                <w:bCs/>
                <w:strike/>
                <w:color w:val="000000"/>
              </w:rPr>
              <w:t xml:space="preserve"> </w:t>
            </w:r>
            <w:r w:rsidRPr="005C2289">
              <w:rPr>
                <w:rFonts w:ascii="Times New Roman" w:eastAsia="Times New Roman" w:hAnsi="Times New Roman" w:cs="Times New Roman"/>
                <w:b/>
                <w:bCs/>
                <w:color w:val="000000"/>
              </w:rPr>
              <w:t>цим пунктом</w:t>
            </w:r>
            <w:r w:rsidRPr="005C2289">
              <w:rPr>
                <w:rFonts w:ascii="Times New Roman" w:eastAsia="Times New Roman" w:hAnsi="Times New Roman" w:cs="Times New Roman"/>
                <w:color w:val="000000"/>
              </w:rPr>
              <w:t>:</w:t>
            </w:r>
          </w:p>
          <w:p w:rsidR="005C2289"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color w:val="000000"/>
              </w:rPr>
              <w:t>З метою уникнення фінансових збитків оператору ГТС, слід привести у відповідність до змісту статті 1076</w:t>
            </w:r>
            <w:r w:rsidRPr="005C2289">
              <w:rPr>
                <w:rFonts w:ascii="Times New Roman" w:eastAsia="Times New Roman" w:hAnsi="Times New Roman" w:cs="Times New Roman"/>
                <w:color w:val="000000"/>
                <w:vertAlign w:val="superscript"/>
              </w:rPr>
              <w:t>-1</w:t>
            </w:r>
            <w:r w:rsidRPr="005C2289">
              <w:rPr>
                <w:rFonts w:ascii="Times New Roman" w:eastAsia="Times New Roman" w:hAnsi="Times New Roman" w:cs="Times New Roman"/>
                <w:color w:val="000000"/>
              </w:rPr>
              <w:t xml:space="preserve"> ЦК України.</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color w:val="000000"/>
              </w:rPr>
              <w:t>Перерахування коштів на рахунок умовного зберігання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не свідчить про їх зарахування на такий рахунок.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color w:val="000000"/>
              </w:rPr>
              <w:t xml:space="preserve">Таке положення не передбачено діючим законодавством. Оператор ГТС отримує можливість </w:t>
            </w:r>
            <w:r w:rsidRPr="005C2289">
              <w:rPr>
                <w:rFonts w:ascii="Times New Roman" w:eastAsia="Times New Roman" w:hAnsi="Times New Roman" w:cs="Times New Roman"/>
                <w:color w:val="000000"/>
              </w:rPr>
              <w:lastRenderedPageBreak/>
              <w:t>зупинити надання послуг транспортування на період його листування з банком щодо банківської гарантії.</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color w:val="000000"/>
              </w:rPr>
              <w:t>Фактично мова йде про безпідставну відмову в доступі до газотранспортної системи.</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color w:val="000000"/>
              </w:rPr>
              <w:t>Надання нечинної банківської гарантії  є кримінальним злочином, а тому виливає обґрунтований сумнів в таких діях замовника послуг транспортування.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color w:val="000000"/>
              </w:rPr>
              <w:t>З метою уникнення фінансових збитків оператору ГТС, слід привести у відповідність до змісту статті 1076</w:t>
            </w:r>
            <w:r w:rsidRPr="005C2289">
              <w:rPr>
                <w:rFonts w:ascii="Times New Roman" w:eastAsia="Times New Roman" w:hAnsi="Times New Roman" w:cs="Times New Roman"/>
                <w:color w:val="000000"/>
                <w:vertAlign w:val="superscript"/>
              </w:rPr>
              <w:t>-1</w:t>
            </w:r>
            <w:r w:rsidRPr="005C2289">
              <w:rPr>
                <w:rFonts w:ascii="Times New Roman" w:eastAsia="Times New Roman" w:hAnsi="Times New Roman" w:cs="Times New Roman"/>
                <w:color w:val="000000"/>
              </w:rPr>
              <w:t xml:space="preserve"> ЦК України.</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color w:val="000000"/>
              </w:rPr>
              <w:t>Перерахування коштів на рахунок умовного зберігання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xml:space="preserve">) не свідчить про їх зарахування на такий рахунок. </w:t>
            </w:r>
          </w:p>
        </w:tc>
        <w:tc>
          <w:tcPr>
            <w:tcW w:w="3827" w:type="dxa"/>
          </w:tcPr>
          <w:p w:rsidR="005C2289" w:rsidRPr="00B864E0" w:rsidRDefault="005C2289" w:rsidP="005C2289">
            <w:pPr>
              <w:spacing w:line="216" w:lineRule="auto"/>
              <w:ind w:firstLine="0"/>
              <w:jc w:val="center"/>
              <w:rPr>
                <w:rFonts w:ascii="Times New Roman" w:eastAsia="Times New Roman" w:hAnsi="Times New Roman" w:cs="Times New Roman"/>
                <w:b/>
              </w:rPr>
            </w:pPr>
            <w:r w:rsidRPr="00B864E0">
              <w:rPr>
                <w:rFonts w:ascii="Times New Roman" w:eastAsia="Times New Roman" w:hAnsi="Times New Roman" w:cs="Times New Roman"/>
                <w:b/>
              </w:rPr>
              <w:lastRenderedPageBreak/>
              <w:t>Попередньо відхиляється</w:t>
            </w:r>
          </w:p>
          <w:p w:rsidR="005C2289" w:rsidRPr="00E45885" w:rsidRDefault="005C2289" w:rsidP="005C2289">
            <w:pPr>
              <w:spacing w:line="216" w:lineRule="auto"/>
              <w:ind w:firstLine="0"/>
              <w:rPr>
                <w:rFonts w:ascii="Times New Roman" w:eastAsia="Times New Roman" w:hAnsi="Times New Roman" w:cs="Times New Roman"/>
                <w:bCs/>
              </w:rPr>
            </w:pPr>
            <w:r w:rsidRPr="00B864E0">
              <w:rPr>
                <w:rFonts w:ascii="Times New Roman" w:eastAsia="Times New Roman" w:hAnsi="Times New Roman" w:cs="Times New Roman"/>
                <w:bCs/>
              </w:rPr>
              <w:t>Замовник може здійснити передачу грошових коштів на рахунок. Факт зарахування коштів перевірятиметься Оператором ГТС при зарахуванні фінансового забезпечення.</w:t>
            </w:r>
          </w:p>
          <w:p w:rsidR="005C2289" w:rsidRDefault="005C2289" w:rsidP="005C2289">
            <w:pPr>
              <w:spacing w:line="216" w:lineRule="auto"/>
              <w:ind w:firstLine="0"/>
              <w:rPr>
                <w:rFonts w:ascii="Times New Roman" w:eastAsia="Times New Roman" w:hAnsi="Times New Roman" w:cs="Times New Roman"/>
                <w:b/>
              </w:rPr>
            </w:pPr>
          </w:p>
          <w:p w:rsidR="005C2289" w:rsidRDefault="005C2289" w:rsidP="005C2289">
            <w:pPr>
              <w:spacing w:line="216" w:lineRule="auto"/>
              <w:ind w:firstLine="0"/>
              <w:rPr>
                <w:rFonts w:ascii="Times New Roman" w:eastAsia="Times New Roman" w:hAnsi="Times New Roman" w:cs="Times New Roman"/>
                <w:b/>
              </w:rPr>
            </w:pPr>
          </w:p>
        </w:tc>
      </w:tr>
      <w:tr w:rsidR="005C2289" w:rsidTr="005C2289">
        <w:trPr>
          <w:trHeight w:val="699"/>
        </w:trPr>
        <w:tc>
          <w:tcPr>
            <w:tcW w:w="5523" w:type="dxa"/>
            <w:vMerge/>
          </w:tcPr>
          <w:p w:rsidR="005C2289" w:rsidRPr="005C2289" w:rsidRDefault="005C2289"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5C2289" w:rsidRPr="005C2289" w:rsidRDefault="005C2289" w:rsidP="005C2289">
            <w:pPr>
              <w:spacing w:line="216" w:lineRule="auto"/>
              <w:ind w:firstLine="720"/>
              <w:jc w:val="center"/>
              <w:rPr>
                <w:rFonts w:ascii="Times New Roman" w:eastAsia="Times New Roman" w:hAnsi="Times New Roman" w:cs="Times New Roman"/>
                <w:b/>
                <w:color w:val="000000"/>
                <w:u w:val="single"/>
              </w:rPr>
            </w:pPr>
            <w:proofErr w:type="spellStart"/>
            <w:r w:rsidRPr="005C2289">
              <w:rPr>
                <w:rFonts w:ascii="Times New Roman" w:eastAsia="Times New Roman" w:hAnsi="Times New Roman" w:cs="Times New Roman"/>
                <w:b/>
                <w:color w:val="000000"/>
                <w:u w:val="single"/>
              </w:rPr>
              <w:t>Бакулін</w:t>
            </w:r>
            <w:proofErr w:type="spellEnd"/>
            <w:r w:rsidRPr="005C2289">
              <w:rPr>
                <w:rFonts w:ascii="Times New Roman" w:eastAsia="Times New Roman" w:hAnsi="Times New Roman" w:cs="Times New Roman"/>
                <w:b/>
                <w:color w:val="000000"/>
                <w:u w:val="single"/>
              </w:rPr>
              <w:t xml:space="preserve"> О. Ю.</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 xml:space="preserve">Викласти в наступній редакції: </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3.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банківської гарантії;</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передачі замовником послуг транспортування оператору газотранспортної системи в якості фінансового забезпечення грошових коштів на підставі договору транспортування природного газу</w:t>
            </w:r>
            <w:r w:rsidRPr="005C2289">
              <w:rPr>
                <w:rFonts w:ascii="Times New Roman" w:eastAsia="Times New Roman" w:hAnsi="Times New Roman" w:cs="Times New Roman"/>
                <w:b/>
                <w:bCs/>
                <w:color w:val="000000"/>
              </w:rPr>
              <w:t>;</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b/>
                <w:bCs/>
                <w:color w:val="000000"/>
                <w:u w:val="single"/>
              </w:rPr>
              <w:t xml:space="preserve">зарахуванням  </w:t>
            </w:r>
            <w:r w:rsidRPr="005C2289">
              <w:rPr>
                <w:rFonts w:ascii="Times New Roman" w:eastAsia="Times New Roman" w:hAnsi="Times New Roman" w:cs="Times New Roman"/>
                <w:b/>
                <w:bCs/>
                <w:color w:val="000000"/>
              </w:rPr>
              <w:t>грошових коштів на рахунок умовного зберігання (</w:t>
            </w:r>
            <w:proofErr w:type="spellStart"/>
            <w:r w:rsidRPr="005C2289">
              <w:rPr>
                <w:rFonts w:ascii="Times New Roman" w:eastAsia="Times New Roman" w:hAnsi="Times New Roman" w:cs="Times New Roman"/>
                <w:b/>
                <w:bCs/>
                <w:color w:val="000000"/>
              </w:rPr>
              <w:t>ескроу</w:t>
            </w:r>
            <w:proofErr w:type="spellEnd"/>
            <w:r w:rsidRPr="005C2289">
              <w:rPr>
                <w:rFonts w:ascii="Times New Roman" w:eastAsia="Times New Roman" w:hAnsi="Times New Roman" w:cs="Times New Roman"/>
                <w:b/>
                <w:bCs/>
                <w:color w:val="000000"/>
              </w:rPr>
              <w:t>) замовника послуг транспортування.</w:t>
            </w:r>
          </w:p>
          <w:p w:rsidR="005C2289" w:rsidRPr="005C2289" w:rsidRDefault="005C2289" w:rsidP="005C2289">
            <w:pPr>
              <w:spacing w:line="216" w:lineRule="auto"/>
              <w:ind w:firstLine="720"/>
              <w:rPr>
                <w:rFonts w:ascii="Times New Roman" w:eastAsia="Times New Roman" w:hAnsi="Times New Roman" w:cs="Times New Roman"/>
              </w:rPr>
            </w:pP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b/>
                <w:bCs/>
                <w:color w:val="000000"/>
              </w:rPr>
              <w:t>Не приймати.</w:t>
            </w:r>
          </w:p>
          <w:p w:rsidR="005C2289" w:rsidRPr="005C2289" w:rsidRDefault="005C2289" w:rsidP="005C2289">
            <w:pPr>
              <w:spacing w:line="216" w:lineRule="auto"/>
              <w:ind w:firstLine="720"/>
              <w:rPr>
                <w:rFonts w:ascii="Times New Roman" w:eastAsia="Times New Roman" w:hAnsi="Times New Roman" w:cs="Times New Roman"/>
              </w:rPr>
            </w:pP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b/>
                <w:bCs/>
                <w:color w:val="000000"/>
              </w:rPr>
              <w:t xml:space="preserve">Надане замовником послуг транспортування фінансове забезпечення у формі передачі грошових коштів та </w:t>
            </w:r>
            <w:r w:rsidRPr="005C2289">
              <w:rPr>
                <w:rFonts w:ascii="Times New Roman" w:eastAsia="Times New Roman" w:hAnsi="Times New Roman" w:cs="Times New Roman"/>
                <w:b/>
                <w:bCs/>
                <w:i/>
                <w:iCs/>
                <w:color w:val="000000"/>
                <w:u w:val="single"/>
              </w:rPr>
              <w:t>зарахування</w:t>
            </w:r>
            <w:r w:rsidRPr="005C2289">
              <w:rPr>
                <w:rFonts w:ascii="Times New Roman" w:eastAsia="Times New Roman" w:hAnsi="Times New Roman" w:cs="Times New Roman"/>
                <w:b/>
                <w:bCs/>
                <w:color w:val="000000"/>
              </w:rPr>
              <w:t xml:space="preserve"> коштів на рахунок умовного зберігання (</w:t>
            </w:r>
            <w:proofErr w:type="spellStart"/>
            <w:r w:rsidRPr="005C2289">
              <w:rPr>
                <w:rFonts w:ascii="Times New Roman" w:eastAsia="Times New Roman" w:hAnsi="Times New Roman" w:cs="Times New Roman"/>
                <w:b/>
                <w:bCs/>
                <w:color w:val="000000"/>
              </w:rPr>
              <w:t>ескроу</w:t>
            </w:r>
            <w:proofErr w:type="spellEnd"/>
            <w:r w:rsidRPr="005C2289">
              <w:rPr>
                <w:rFonts w:ascii="Times New Roman" w:eastAsia="Times New Roman" w:hAnsi="Times New Roman" w:cs="Times New Roman"/>
                <w:b/>
                <w:bCs/>
                <w:color w:val="000000"/>
              </w:rPr>
              <w:t>) зараховується оператором газотранспортної системи та приймається до розрахунку достатнього розміру фінансового забезпечення з моменту надання/</w:t>
            </w:r>
            <w:r w:rsidRPr="005C2289">
              <w:rPr>
                <w:rFonts w:ascii="Times New Roman" w:eastAsia="Times New Roman" w:hAnsi="Times New Roman" w:cs="Times New Roman"/>
                <w:b/>
                <w:bCs/>
                <w:i/>
                <w:iCs/>
                <w:color w:val="000000"/>
                <w:u w:val="single"/>
              </w:rPr>
              <w:t xml:space="preserve">зарахування  </w:t>
            </w:r>
            <w:r w:rsidRPr="005C2289">
              <w:rPr>
                <w:rFonts w:ascii="Times New Roman" w:eastAsia="Times New Roman" w:hAnsi="Times New Roman" w:cs="Times New Roman"/>
                <w:b/>
                <w:bCs/>
                <w:color w:val="000000"/>
              </w:rPr>
              <w:t>коштів.</w:t>
            </w:r>
          </w:p>
          <w:p w:rsidR="005C2289" w:rsidRPr="005C2289" w:rsidRDefault="005C2289" w:rsidP="005C2289">
            <w:pPr>
              <w:spacing w:line="216" w:lineRule="auto"/>
              <w:ind w:firstLine="720"/>
              <w:rPr>
                <w:rFonts w:ascii="Times New Roman" w:eastAsia="Times New Roman" w:hAnsi="Times New Roman" w:cs="Times New Roman"/>
              </w:rPr>
            </w:pP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w:t>
            </w:r>
          </w:p>
          <w:p w:rsidR="005C2289" w:rsidRPr="005C2289" w:rsidRDefault="005C2289" w:rsidP="005C2289">
            <w:pPr>
              <w:spacing w:line="216" w:lineRule="auto"/>
              <w:ind w:firstLine="720"/>
              <w:rPr>
                <w:rFonts w:ascii="Times New Roman" w:eastAsia="Times New Roman" w:hAnsi="Times New Roman" w:cs="Times New Roman"/>
                <w:color w:val="000000"/>
              </w:rPr>
            </w:pPr>
            <w:r w:rsidRPr="005C2289">
              <w:rPr>
                <w:rFonts w:ascii="Times New Roman" w:eastAsia="Times New Roman" w:hAnsi="Times New Roman" w:cs="Times New Roman"/>
                <w:color w:val="000000"/>
              </w:rPr>
              <w:lastRenderedPageBreak/>
              <w:t>Розмір достатнього фінансового забезпечення замовника послуг транспортування на період газової доби (D) не повинен бути менше суми таких значень з урахуванням особливостей, визначених</w:t>
            </w:r>
            <w:r w:rsidRPr="005C2289">
              <w:rPr>
                <w:rFonts w:ascii="Times New Roman" w:eastAsia="Times New Roman" w:hAnsi="Times New Roman" w:cs="Times New Roman"/>
                <w:b/>
                <w:bCs/>
                <w:strike/>
                <w:color w:val="000000"/>
              </w:rPr>
              <w:t xml:space="preserve"> </w:t>
            </w:r>
            <w:r w:rsidRPr="005C2289">
              <w:rPr>
                <w:rFonts w:ascii="Times New Roman" w:eastAsia="Times New Roman" w:hAnsi="Times New Roman" w:cs="Times New Roman"/>
                <w:b/>
                <w:bCs/>
                <w:color w:val="000000"/>
              </w:rPr>
              <w:t>цим пунктом</w:t>
            </w:r>
            <w:r w:rsidRPr="005C2289">
              <w:rPr>
                <w:rFonts w:ascii="Times New Roman" w:eastAsia="Times New Roman" w:hAnsi="Times New Roman" w:cs="Times New Roman"/>
                <w:color w:val="000000"/>
              </w:rPr>
              <w:t>:</w:t>
            </w:r>
          </w:p>
          <w:p w:rsidR="005C2289" w:rsidRPr="005C2289" w:rsidRDefault="005C2289" w:rsidP="005C2289">
            <w:pPr>
              <w:spacing w:line="216" w:lineRule="auto"/>
              <w:ind w:firstLine="720"/>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5C2289" w:rsidRPr="005C2289" w:rsidRDefault="005C2289" w:rsidP="005C2289">
            <w:pPr>
              <w:spacing w:line="216" w:lineRule="auto"/>
              <w:ind w:firstLine="720"/>
              <w:jc w:val="left"/>
              <w:rPr>
                <w:rFonts w:ascii="Times New Roman" w:eastAsia="Times New Roman" w:hAnsi="Times New Roman" w:cs="Times New Roman"/>
              </w:rPr>
            </w:pPr>
            <w:r w:rsidRPr="005C2289">
              <w:rPr>
                <w:rFonts w:ascii="Times New Roman" w:eastAsia="Times New Roman" w:hAnsi="Times New Roman" w:cs="Times New Roman"/>
                <w:color w:val="000000"/>
              </w:rPr>
              <w:t>З метою уникнення фінансових збитків оператору ГТС, слід привести у відповідність до змісту статті 1076</w:t>
            </w:r>
            <w:r w:rsidRPr="005C2289">
              <w:rPr>
                <w:rFonts w:ascii="Times New Roman" w:eastAsia="Times New Roman" w:hAnsi="Times New Roman" w:cs="Times New Roman"/>
                <w:color w:val="000000"/>
                <w:vertAlign w:val="superscript"/>
              </w:rPr>
              <w:t>-1</w:t>
            </w:r>
            <w:r w:rsidRPr="005C2289">
              <w:rPr>
                <w:rFonts w:ascii="Times New Roman" w:eastAsia="Times New Roman" w:hAnsi="Times New Roman" w:cs="Times New Roman"/>
                <w:color w:val="000000"/>
              </w:rPr>
              <w:t xml:space="preserve"> ЦК України.</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Перерахування коштів на рахунок умовного зберігання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не свідчить про їх зарахування на такий рахунок. </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Таке положення не передбачено діючим законодавством. Оператор ГТС отримує можливість зупинити надання послуг транспортування на період його листування з банком щодо банківської гарантії.</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Фактично мова йде про безпідставну відмову в доступі до газотранспортної системи.</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Надання нечинної банківської гарантії  є кримінальним злочином, а тому виливає обґрунтований сумнів в таких діях замовника послуг транспортування.  </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З метою уникнення фінансових збитків оператору ГТС, слід привести у відповідність до змісту статті 1076</w:t>
            </w:r>
            <w:r w:rsidRPr="005C2289">
              <w:rPr>
                <w:rFonts w:ascii="Times New Roman" w:eastAsia="Times New Roman" w:hAnsi="Times New Roman" w:cs="Times New Roman"/>
                <w:color w:val="000000"/>
                <w:vertAlign w:val="superscript"/>
              </w:rPr>
              <w:t>-1</w:t>
            </w:r>
            <w:r w:rsidRPr="005C2289">
              <w:rPr>
                <w:rFonts w:ascii="Times New Roman" w:eastAsia="Times New Roman" w:hAnsi="Times New Roman" w:cs="Times New Roman"/>
                <w:color w:val="000000"/>
              </w:rPr>
              <w:t xml:space="preserve"> ЦК України.</w:t>
            </w:r>
          </w:p>
          <w:p w:rsidR="005C2289" w:rsidRPr="005C2289" w:rsidRDefault="005C2289" w:rsidP="005C2289">
            <w:pPr>
              <w:spacing w:line="216" w:lineRule="auto"/>
              <w:ind w:firstLine="720"/>
              <w:rPr>
                <w:rFonts w:ascii="Times New Roman" w:eastAsia="Times New Roman" w:hAnsi="Times New Roman" w:cs="Times New Roman"/>
                <w:color w:val="000000"/>
                <w:u w:val="single"/>
              </w:rPr>
            </w:pPr>
            <w:r w:rsidRPr="005C2289">
              <w:rPr>
                <w:rFonts w:ascii="Times New Roman" w:eastAsia="Times New Roman" w:hAnsi="Times New Roman" w:cs="Times New Roman"/>
                <w:color w:val="000000"/>
              </w:rPr>
              <w:t>Перерахування коштів на рахунок умовного зберігання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не свідчить про їх зарахування на такий рахунок.</w:t>
            </w:r>
          </w:p>
        </w:tc>
        <w:tc>
          <w:tcPr>
            <w:tcW w:w="3827" w:type="dxa"/>
          </w:tcPr>
          <w:p w:rsidR="00B864E0" w:rsidRPr="00B864E0" w:rsidRDefault="00B864E0" w:rsidP="00844AFA">
            <w:pPr>
              <w:spacing w:line="216" w:lineRule="auto"/>
              <w:ind w:firstLine="0"/>
              <w:jc w:val="center"/>
              <w:rPr>
                <w:rFonts w:ascii="Times New Roman" w:eastAsia="Times New Roman" w:hAnsi="Times New Roman" w:cs="Times New Roman"/>
                <w:b/>
              </w:rPr>
            </w:pPr>
            <w:r w:rsidRPr="00B864E0">
              <w:rPr>
                <w:rFonts w:ascii="Times New Roman" w:eastAsia="Times New Roman" w:hAnsi="Times New Roman" w:cs="Times New Roman"/>
                <w:b/>
              </w:rPr>
              <w:lastRenderedPageBreak/>
              <w:t>Попередньо відхиляється</w:t>
            </w:r>
          </w:p>
          <w:p w:rsidR="00B864E0" w:rsidRPr="00E45885" w:rsidRDefault="00B864E0" w:rsidP="00B864E0">
            <w:pPr>
              <w:spacing w:line="216" w:lineRule="auto"/>
              <w:ind w:firstLine="0"/>
              <w:rPr>
                <w:rFonts w:ascii="Times New Roman" w:eastAsia="Times New Roman" w:hAnsi="Times New Roman" w:cs="Times New Roman"/>
                <w:bCs/>
              </w:rPr>
            </w:pPr>
            <w:r w:rsidRPr="00B864E0">
              <w:rPr>
                <w:rFonts w:ascii="Times New Roman" w:eastAsia="Times New Roman" w:hAnsi="Times New Roman" w:cs="Times New Roman"/>
                <w:bCs/>
              </w:rPr>
              <w:t>Замовник може здійснити передачу грошових коштів на рахунок. Факт зарахування коштів перевірятиметься Оператором ГТС при зарахуванні фінансового забезпечення.</w:t>
            </w:r>
          </w:p>
          <w:p w:rsidR="005C2289" w:rsidRDefault="005C2289" w:rsidP="005C2289">
            <w:pPr>
              <w:spacing w:line="216" w:lineRule="auto"/>
              <w:ind w:firstLine="720"/>
              <w:rPr>
                <w:rFonts w:ascii="Times New Roman" w:eastAsia="Times New Roman" w:hAnsi="Times New Roman" w:cs="Times New Roman"/>
                <w:bCs/>
              </w:rPr>
            </w:pPr>
          </w:p>
          <w:p w:rsidR="005C2289" w:rsidRPr="005C2289" w:rsidRDefault="005C2289" w:rsidP="005C2289">
            <w:pPr>
              <w:spacing w:line="216" w:lineRule="auto"/>
              <w:rPr>
                <w:rFonts w:ascii="Times New Roman" w:eastAsia="Times New Roman" w:hAnsi="Times New Roman" w:cs="Times New Roman"/>
                <w:bCs/>
              </w:rPr>
            </w:pPr>
          </w:p>
        </w:tc>
      </w:tr>
      <w:tr w:rsidR="00AF4E15" w:rsidTr="005C2289">
        <w:tc>
          <w:tcPr>
            <w:tcW w:w="5523" w:type="dxa"/>
            <w:vMerge w:val="restart"/>
          </w:tcPr>
          <w:p w:rsidR="00AF4E15" w:rsidRPr="005C2289" w:rsidRDefault="005C2289" w:rsidP="005C2289">
            <w:pPr>
              <w:spacing w:line="216" w:lineRule="auto"/>
              <w:ind w:firstLine="739"/>
              <w:rPr>
                <w:rFonts w:ascii="Times New Roman" w:eastAsia="Times New Roman" w:hAnsi="Times New Roman" w:cs="Times New Roman"/>
              </w:rPr>
            </w:pPr>
            <w:r w:rsidRPr="005C2289">
              <w:rPr>
                <w:rFonts w:ascii="Times New Roman" w:eastAsia="Times New Roman" w:hAnsi="Times New Roman" w:cs="Times New Roman"/>
              </w:rPr>
              <w:t>5) незнижувального залишку фінансового забезпечення, який становить розмір вартості газу, який споживачі замовника послуг транспортування, зареєстровані за ним у Реєстрі споживачів постачальника, сумарно використовують за п'ять діб для хімічних та металургійних підприємств та за три доби для інших споживачів з огляду на обсяги їх максимального (пікового) добового використання газу за попередній газовий місяць.</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Замовник послуг транспортування зобов’язаний надати оператору газотранспортної системи фінансове забезпечення виконання замовником послуг транспортування зобов’язань щодо оплати вартості добових негативних небалансів за попередній газовий місяць та вартості добових негативних небалансів поточного газового місяця, які визначаються з урахуванням вимог цього пункту, у формі передачі грошових коштів та/або </w:t>
            </w:r>
            <w:r w:rsidRPr="005C2289">
              <w:rPr>
                <w:rFonts w:ascii="Times New Roman" w:eastAsia="Times New Roman" w:hAnsi="Times New Roman" w:cs="Times New Roman"/>
                <w:b/>
              </w:rPr>
              <w:lastRenderedPageBreak/>
              <w:t>перерахунку коштів на рахунок умовного зберігання (</w:t>
            </w:r>
            <w:proofErr w:type="spellStart"/>
            <w:r w:rsidRPr="005C2289">
              <w:rPr>
                <w:rFonts w:ascii="Times New Roman" w:eastAsia="Times New Roman" w:hAnsi="Times New Roman" w:cs="Times New Roman"/>
                <w:b/>
              </w:rPr>
              <w:t>ескроу</w:t>
            </w:r>
            <w:proofErr w:type="spellEnd"/>
            <w:r w:rsidRPr="005C2289">
              <w:rPr>
                <w:rFonts w:ascii="Times New Roman" w:eastAsia="Times New Roman" w:hAnsi="Times New Roman" w:cs="Times New Roman"/>
                <w:b/>
              </w:rPr>
              <w:t xml:space="preserve">). При цьому сума вартості добових негативних небалансів за попередній та/або поточний газовий місяць зменшується на суму вартості оплачених негативних небалансів та суму вартості добових позитивних небалансів за попередній та/або поточний газовий місяць, але не більше ніж на суму вартості добових негативних небалансів за відповідний період. </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bCs/>
                <w:color w:val="000000"/>
              </w:rPr>
              <w:t>У випадку якщо за даними остаточної алокації обсяг негативного добового небалансу за попередній газовий місяць буде збільшено і розмір наданого фінансового забезпечення не покриватиме вартості такої різниці, замовник послуг транспортування зобов’язаний збільшити розмір фінансового забезпечення не пізніше, ніж на наступний робочий день. До завершення терміну, визначеного цим абзацом, оператор газотранспортної системи не має права зупиняти надання послуг транспортування з підстав недостатності розміру фінансового забезпечення.</w:t>
            </w:r>
          </w:p>
          <w:p w:rsidR="005C2289" w:rsidRPr="005C2289" w:rsidRDefault="005C2289" w:rsidP="005C2289">
            <w:pPr>
              <w:spacing w:line="216" w:lineRule="auto"/>
              <w:ind w:firstLine="0"/>
              <w:jc w:val="left"/>
              <w:rPr>
                <w:rFonts w:ascii="Times New Roman" w:eastAsia="Times New Roman" w:hAnsi="Times New Roman" w:cs="Times New Roman"/>
              </w:rPr>
            </w:pP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bCs/>
                <w:color w:val="000000"/>
              </w:rPr>
              <w:t>…</w:t>
            </w:r>
          </w:p>
          <w:p w:rsidR="005C2289" w:rsidRPr="005C2289" w:rsidRDefault="005C2289" w:rsidP="005C2289">
            <w:pPr>
              <w:spacing w:line="216" w:lineRule="auto"/>
              <w:rPr>
                <w:rFonts w:ascii="Times New Roman" w:eastAsia="Times New Roman" w:hAnsi="Times New Roman" w:cs="Times New Roman"/>
                <w:b/>
              </w:rPr>
            </w:pPr>
          </w:p>
          <w:p w:rsidR="00AF4E15" w:rsidRPr="005C2289" w:rsidRDefault="00AF4E15" w:rsidP="005C2289">
            <w:pPr>
              <w:spacing w:line="216" w:lineRule="auto"/>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lastRenderedPageBreak/>
              <w:t>ТОВ «ГК ХІМ-ТРЕЙД»</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5) незнижувального залишку фінансового забезпечення, який становить розмір вартості газу, який споживачі замовника послуг транспортування, зареєстровані за ним у Реєстрі споживачів постачальника, сумарно використовують за п'ять діб для хімічних та металургійних підприємств та за три доби для інших споживачів з огляду на обсяги їх максимального (пікового) добового використання газу за попередній газовий місяць.</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 xml:space="preserve">Замовник послуг транспортування зобов’язаний надати оператору газотранспортної системи фінансове забезпечення виконання замовником послуг транспортування зобов’язань щодо оплати вартості добових негативних небалансів за попередній газовий місяць та вартості добових негативних небалансів поточного газового місяця, які визначаються з урахуванням вимог цього пункту, </w:t>
            </w:r>
            <w:r w:rsidRPr="005C2289">
              <w:rPr>
                <w:rFonts w:ascii="Times New Roman" w:eastAsia="Times New Roman" w:hAnsi="Times New Roman" w:cs="Times New Roman"/>
                <w:b/>
                <w:strike/>
              </w:rPr>
              <w:lastRenderedPageBreak/>
              <w:t>у формі передачі грошових коштів та/або перерахунку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При цьому сума вартості добових негативних небалансів за попередній та/або поточний газовий місяць зменшується на суму вартості оплачених негативних небалансів та суму вартості добових позитивних небалансів за попередній та/або поточний газовий місяць, але не більше ніж на суму вартості добових негативних небалансів за відповідний період. </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u w:val="single"/>
                <w:lang w:val="ru-RU"/>
              </w:rPr>
              <w:t xml:space="preserve"> </w:t>
            </w:r>
            <w:r w:rsidRPr="005C2289">
              <w:rPr>
                <w:rFonts w:ascii="Times New Roman" w:eastAsia="Times New Roman" w:hAnsi="Times New Roman" w:cs="Times New Roman"/>
                <w:b/>
                <w:strike/>
              </w:rPr>
              <w:t>У випадку якщо за даними остаточної алокації обсяг негативного добового небалансу за попередній газовий місяць буде збільшено і розмір наданого фінансового забезпечення не покриватиме вартості такої різниці, замовник послуг транспортування зобов’язаний збільшити розмір фінансового забезпечення не пізніше, ніж на наступний робочий день. До завершення терміну, визначеного цим абзацом, оператор газотранспортної системи не має права зупиняти надання послуг транспортування з підстав недостатності розміру фінансового забезпечення.</w:t>
            </w:r>
          </w:p>
          <w:p w:rsidR="005C2289" w:rsidRPr="005C2289" w:rsidRDefault="005C2289" w:rsidP="005C2289">
            <w:pPr>
              <w:spacing w:line="216" w:lineRule="auto"/>
              <w:rPr>
                <w:rFonts w:ascii="Times New Roman" w:eastAsia="Times New Roman" w:hAnsi="Times New Roman" w:cs="Times New Roman"/>
                <w:b/>
                <w:strike/>
              </w:rPr>
            </w:pP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A43EDC" w:rsidRPr="00AF37E6" w:rsidRDefault="00A43EDC" w:rsidP="00A43EDC">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A43EDC" w:rsidRPr="00D13C30" w:rsidRDefault="00A43EDC" w:rsidP="00A43EDC">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A43EDC">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5C2289" w:rsidP="00A43EDC">
            <w:pPr>
              <w:spacing w:line="216" w:lineRule="auto"/>
              <w:rPr>
                <w:rFonts w:ascii="Times New Roman" w:eastAsia="Times New Roman" w:hAnsi="Times New Roman" w:cs="Times New Roman"/>
              </w:rPr>
            </w:pPr>
            <w:proofErr w:type="spellStart"/>
            <w:r>
              <w:rPr>
                <w:rFonts w:ascii="Times New Roman" w:eastAsia="Times New Roman" w:hAnsi="Times New Roman" w:cs="Times New Roman"/>
              </w:rPr>
              <w:t>Проєктом</w:t>
            </w:r>
            <w:proofErr w:type="spellEnd"/>
            <w:r>
              <w:rPr>
                <w:rFonts w:ascii="Times New Roman" w:eastAsia="Times New Roman" w:hAnsi="Times New Roman" w:cs="Times New Roman"/>
              </w:rPr>
              <w:t xml:space="preserve"> надається термін протягом якого замовник має право збільшити розмір фінансового забезпечення.</w:t>
            </w: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«ЕК ХІМ-ТРЕЙД»</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5) незнижувального залишку фінансового забезпечення, який становить розмір вартості газу, який споживачі замовника послуг транспортування, зареєстровані за ним у Реєстрі споживачів </w:t>
            </w:r>
            <w:r w:rsidRPr="005C2289">
              <w:rPr>
                <w:rFonts w:ascii="Times New Roman" w:eastAsia="Times New Roman" w:hAnsi="Times New Roman" w:cs="Times New Roman"/>
              </w:rPr>
              <w:lastRenderedPageBreak/>
              <w:t>постачальника, сумарно використовують за п'ять діб для хімічних та металургійних підприємств та за три доби для інших споживачів з огляду на обсяги їх максимального (пікового) добового використання газу за попередній газовий місяць.</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Замовник послуг транспортування зобов’язаний надати оператору газотранспортної системи фінансове забезпечення виконання замовником послуг транспортування зобов’язань щодо оплати вартості добових негативних небалансів за попередній газовий місяць та вартості добових негативних небалансів поточного газового місяця, які визначаються з урахуванням вимог цього пункту, у формі передачі грошових коштів та/або перерахунку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При цьому сума вартості добових негативних небалансів за попередній та/або поточний газовий місяць зменшується на суму вартості оплачених негативних небалансів та суму вартості добових позитивних небалансів за попередній та/або поточний газовий місяць, але не більше ніж на суму вартості добових негативних небалансів за відповідний період. </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У випадку якщо за даними остаточної алокації обсяг негативного добового небалансу за попередній газовий місяць буде збільшено і розмір наданого фінансового забезпечення не покриватиме вартості такої різниці, замовник послуг транспортування зобов’язаний збільшити розмір фінансового забезпечення не пізніше, ніж на наступний робочий день. До завершення терміну, визначеного цим абзацом, оператор газотранспортної системи не має права зупиняти надання послуг транспортування з підстав недостатності розміру фінансового забезпечення.</w:t>
            </w:r>
          </w:p>
          <w:p w:rsidR="005C2289" w:rsidRPr="005C2289" w:rsidRDefault="005C2289" w:rsidP="005C2289">
            <w:pPr>
              <w:spacing w:line="216" w:lineRule="auto"/>
              <w:rPr>
                <w:rFonts w:ascii="Times New Roman" w:eastAsia="Times New Roman" w:hAnsi="Times New Roman" w:cs="Times New Roman"/>
                <w:b/>
                <w:strike/>
              </w:rPr>
            </w:pP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w:t>
            </w:r>
            <w:r w:rsidRPr="005C2289">
              <w:rPr>
                <w:rFonts w:ascii="Times New Roman" w:eastAsia="Times New Roman" w:hAnsi="Times New Roman" w:cs="Times New Roman"/>
              </w:rPr>
              <w:lastRenderedPageBreak/>
              <w:t xml:space="preserve">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F240B9" w:rsidRPr="00AF37E6" w:rsidRDefault="00F240B9" w:rsidP="00F240B9">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F240B9" w:rsidRPr="00D13C30" w:rsidRDefault="00F240B9" w:rsidP="00F240B9">
            <w:pPr>
              <w:spacing w:line="216" w:lineRule="auto"/>
              <w:rPr>
                <w:rFonts w:ascii="Times New Roman" w:eastAsia="Times New Roman" w:hAnsi="Times New Roman" w:cs="Times New Roman"/>
              </w:rPr>
            </w:pPr>
            <w:r>
              <w:rPr>
                <w:rFonts w:ascii="Times New Roman" w:eastAsia="Times New Roman" w:hAnsi="Times New Roman" w:cs="Times New Roman"/>
              </w:rPr>
              <w:t xml:space="preserve">Замовники зобов’язані підтримувати фінансове забезпечення виключно на рівні, який відповідає вартості утворених та неоплачених </w:t>
            </w:r>
            <w:r>
              <w:rPr>
                <w:rFonts w:ascii="Times New Roman" w:eastAsia="Times New Roman" w:hAnsi="Times New Roman" w:cs="Times New Roman"/>
              </w:rPr>
              <w:lastRenderedPageBreak/>
              <w:t>ним небалансів.</w:t>
            </w:r>
            <w:r w:rsidRPr="00A43EDC">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Pr="00F240B9" w:rsidRDefault="00F240B9" w:rsidP="00F240B9">
            <w:pPr>
              <w:rPr>
                <w:rFonts w:ascii="Times New Roman" w:eastAsia="Times New Roman" w:hAnsi="Times New Roman" w:cs="Times New Roman"/>
                <w:lang w:val="ru-RU"/>
              </w:rPr>
            </w:pPr>
            <w:proofErr w:type="spellStart"/>
            <w:r>
              <w:rPr>
                <w:rFonts w:ascii="Times New Roman" w:eastAsia="Times New Roman" w:hAnsi="Times New Roman" w:cs="Times New Roman"/>
              </w:rPr>
              <w:t>Проєктом</w:t>
            </w:r>
            <w:proofErr w:type="spellEnd"/>
            <w:r>
              <w:rPr>
                <w:rFonts w:ascii="Times New Roman" w:eastAsia="Times New Roman" w:hAnsi="Times New Roman" w:cs="Times New Roman"/>
              </w:rPr>
              <w:t xml:space="preserve"> надається термін протягом якого замовник має право збільшити розмір фінансового забезпечення.</w:t>
            </w: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5) незнижувального залишку фінансового забезпечення, який становить розмір вартості газу, який споживачі замовника послуг транспортування, зареєстровані за ним у Реєстрі споживачів постачальника, сумарно використовують за п'ять діб для хімічних та металургійних підприємств та за три доби для інших споживачів з огляду на обсяги їх максимального (пікового) добового використання газу за попередній газовий місяць.</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Замовник послуг транспортування зобов’язаний надати оператору газотранспортної системи фінансове забезпечення виконання замовником послуг транспортування зобов’язань щодо оплати вартості добових негативних небалансів за попередній газовий місяць та вартості добових негативних небалансів поточного газового місяця, які визначаються з урахуванням вимог цього пункту, у формі передачі грошових коштів та/або перерахунку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При цьому сума вартості добових негативних небалансів за попередній та/або поточний газовий місяць зменшується на суму вартості оплачених негативних небалансів та суму вартості добових позитивних небалансів за попередній та/або поточний газовий місяць, але не більше ніж на суму вартості добових негативних небалансів за відповідний період. </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 xml:space="preserve">У випадку якщо за даними остаточної алокації обсяг негативного добового небалансу за попередній газовий місяць буде збільшено і розмір наданого фінансового забезпечення не покриватиме вартості такої різниці, замовник послуг транспортування зобов’язаний збільшити розмір фінансового забезпечення не пізніше, ніж на наступний робочий день. До завершення терміну, </w:t>
            </w:r>
            <w:r w:rsidRPr="005C2289">
              <w:rPr>
                <w:rFonts w:ascii="Times New Roman" w:eastAsia="Times New Roman" w:hAnsi="Times New Roman" w:cs="Times New Roman"/>
                <w:b/>
                <w:strike/>
              </w:rPr>
              <w:lastRenderedPageBreak/>
              <w:t>визначеного цим абзацом, оператор газотранспортної системи не має права зупиняти надання послуг транспортування з підстав недостатності розміру фінансового забезпечення.</w:t>
            </w:r>
          </w:p>
          <w:p w:rsidR="005C2289" w:rsidRPr="005C2289" w:rsidRDefault="005C2289" w:rsidP="005C2289">
            <w:pPr>
              <w:spacing w:line="216" w:lineRule="auto"/>
              <w:ind w:firstLine="0"/>
              <w:rPr>
                <w:rFonts w:ascii="Times New Roman" w:eastAsia="Times New Roman" w:hAnsi="Times New Roman" w:cs="Times New Roman"/>
                <w:b/>
                <w:strike/>
              </w:rPr>
            </w:pP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F240B9" w:rsidRPr="00AF37E6" w:rsidRDefault="00F240B9" w:rsidP="00F240B9">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F240B9" w:rsidRPr="00D13C30" w:rsidRDefault="00F240B9" w:rsidP="00F240B9">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A43EDC">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F240B9" w:rsidP="00F240B9">
            <w:pPr>
              <w:rPr>
                <w:rFonts w:ascii="Times New Roman" w:eastAsia="Times New Roman" w:hAnsi="Times New Roman" w:cs="Times New Roman"/>
              </w:rPr>
            </w:pPr>
            <w:proofErr w:type="spellStart"/>
            <w:r>
              <w:rPr>
                <w:rFonts w:ascii="Times New Roman" w:eastAsia="Times New Roman" w:hAnsi="Times New Roman" w:cs="Times New Roman"/>
              </w:rPr>
              <w:t>Проєктом</w:t>
            </w:r>
            <w:proofErr w:type="spellEnd"/>
            <w:r>
              <w:rPr>
                <w:rFonts w:ascii="Times New Roman" w:eastAsia="Times New Roman" w:hAnsi="Times New Roman" w:cs="Times New Roman"/>
              </w:rPr>
              <w:t xml:space="preserve"> надається термін протягом якого замовник має право збільшити розмір фінансового забезпечення.</w:t>
            </w: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 КО»</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5) незнижувального залишку фінансового забезпечення, який становить розмір вартості газу, який споживачі замовника послуг транспортування, зареєстровані за ним у Реєстрі споживачів постачальника, сумарно використовують за п'ять діб для хімічних та металургійних підприємств та за три доби для інших споживачів з огляду на обсяги їх максимального (пікового) добового використання газу за попередній газовий місяць.</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Замовник послуг транспортування зобов’язаний надати оператору газотранспортної системи фінансове забезпечення виконання замовником послуг транспортування зобов’язань щодо оплати вартості добових негативних небалансів за попередній газовий місяць та вартості добових негативних небалансів поточного газового місяця, які визначаються з урахуванням вимог цього пункту, у формі передачі грошових коштів та/або перерахунку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При цьому сума вартості добових негативних небалансів за попередній та/або поточний газовий місяць зменшується на суму </w:t>
            </w:r>
            <w:r w:rsidRPr="005C2289">
              <w:rPr>
                <w:rFonts w:ascii="Times New Roman" w:eastAsia="Times New Roman" w:hAnsi="Times New Roman" w:cs="Times New Roman"/>
                <w:b/>
                <w:strike/>
              </w:rPr>
              <w:lastRenderedPageBreak/>
              <w:t xml:space="preserve">вартості оплачених негативних небалансів та суму вартості добових позитивних небалансів за попередній та/або поточний газовий місяць, але не більше ніж на суму вартості добових негативних небалансів за відповідний період. </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У випадку якщо за даними остаточної алокації обсяг негативного добового небалансу за попередній газовий місяць буде збільшено і розмір наданого фінансового забезпечення не покриватиме вартості такої різниці, замовник послуг транспортування зобов’язаний збільшити розмір фінансового забезпечення не пізніше, ніж на наступний робочий день. До завершення терміну, визначеного цим абзацом, оператор газотранспортної системи не має права зупиняти надання послуг транспортування з підстав недостатності розміру фінансового забезпечення.</w:t>
            </w:r>
          </w:p>
          <w:p w:rsidR="005C2289" w:rsidRPr="005C2289" w:rsidRDefault="005C2289" w:rsidP="005C2289">
            <w:pPr>
              <w:spacing w:line="216" w:lineRule="auto"/>
              <w:rPr>
                <w:rFonts w:ascii="Times New Roman" w:eastAsia="Times New Roman" w:hAnsi="Times New Roman" w:cs="Times New Roman"/>
                <w:b/>
                <w:strike/>
              </w:rPr>
            </w:pP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F240B9" w:rsidRPr="00AF37E6" w:rsidRDefault="00F240B9" w:rsidP="00F240B9">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F240B9" w:rsidRPr="00D13C30" w:rsidRDefault="00F240B9" w:rsidP="00F240B9">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A43EDC">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F240B9" w:rsidP="00F240B9">
            <w:pPr>
              <w:rPr>
                <w:rFonts w:ascii="Times New Roman" w:eastAsia="Times New Roman" w:hAnsi="Times New Roman" w:cs="Times New Roman"/>
              </w:rPr>
            </w:pPr>
            <w:proofErr w:type="spellStart"/>
            <w:r>
              <w:rPr>
                <w:rFonts w:ascii="Times New Roman" w:eastAsia="Times New Roman" w:hAnsi="Times New Roman" w:cs="Times New Roman"/>
              </w:rPr>
              <w:t>Проєктом</w:t>
            </w:r>
            <w:proofErr w:type="spellEnd"/>
            <w:r>
              <w:rPr>
                <w:rFonts w:ascii="Times New Roman" w:eastAsia="Times New Roman" w:hAnsi="Times New Roman" w:cs="Times New Roman"/>
              </w:rPr>
              <w:t xml:space="preserve"> надається термін протягом якого замовник має право збільшити розмір фінансового забезпечення.</w:t>
            </w: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 ЮА»</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5) незнижувального залишку фінансового забезпечення, який становить розмір вартості газу, який споживачі замовника послуг транспортування, зареєстровані за ним у Реєстрі споживачів постачальника, сумарно використовують за п'ять діб для хімічних та металургійних підприємств та за три доби для інших споживачів з огляду на обсяги їх максимального (пікового) добового використання газу за попередній газовий місяць.</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lastRenderedPageBreak/>
              <w:t>Замовник послуг транспортування зобов’язаний надати оператору газотранспортної системи фінансове забезпечення виконання замовником послуг транспортування зобов’язань щодо оплати вартості добових негативних небалансів за попередній газовий місяць та вартості добових негативних небалансів поточного газового місяця, які визначаються з урахуванням вимог цього пункту, у формі передачі грошових коштів та/або перерахунку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При цьому сума вартості добових негативних небалансів за попередній та/або поточний газовий місяць зменшується на суму вартості оплачених негативних небалансів та суму вартості добових позитивних небалансів за попередній та/або поточний газовий місяць, але не більше ніж на суму вартості добових негативних небалансів за відповідний період. </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У випадку якщо за даними остаточної алокації обсяг негативного добового небалансу за попередній газовий місяць буде збільшено і розмір наданого фінансового забезпечення не покриватиме вартості такої різниці, замовник послуг транспортування зобов’язаний збільшити розмір фінансового забезпечення не пізніше, ніж на наступний робочий день. До завершення терміну, визначеного цим абзацом, оператор газотранспортної системи не має права зупиняти надання послуг транспортування з підстав недостатності розміру фінансового забезпечення.</w:t>
            </w:r>
          </w:p>
          <w:p w:rsidR="005C2289" w:rsidRPr="005C2289" w:rsidRDefault="005C2289" w:rsidP="005C2289">
            <w:pPr>
              <w:spacing w:line="216" w:lineRule="auto"/>
              <w:rPr>
                <w:rFonts w:ascii="Times New Roman" w:eastAsia="Times New Roman" w:hAnsi="Times New Roman" w:cs="Times New Roman"/>
                <w:b/>
                <w:strike/>
              </w:rPr>
            </w:pP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lastRenderedPageBreak/>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F240B9" w:rsidRPr="00AF37E6" w:rsidRDefault="00F240B9" w:rsidP="00F240B9">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F240B9" w:rsidRPr="00D13C30" w:rsidRDefault="00F240B9" w:rsidP="00F240B9">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A43EDC">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F240B9" w:rsidP="00F240B9">
            <w:pPr>
              <w:rPr>
                <w:rFonts w:ascii="Times New Roman" w:eastAsia="Times New Roman" w:hAnsi="Times New Roman" w:cs="Times New Roman"/>
              </w:rPr>
            </w:pPr>
            <w:proofErr w:type="spellStart"/>
            <w:r>
              <w:rPr>
                <w:rFonts w:ascii="Times New Roman" w:eastAsia="Times New Roman" w:hAnsi="Times New Roman" w:cs="Times New Roman"/>
              </w:rPr>
              <w:lastRenderedPageBreak/>
              <w:t>Проєктом</w:t>
            </w:r>
            <w:proofErr w:type="spellEnd"/>
            <w:r>
              <w:rPr>
                <w:rFonts w:ascii="Times New Roman" w:eastAsia="Times New Roman" w:hAnsi="Times New Roman" w:cs="Times New Roman"/>
              </w:rPr>
              <w:t xml:space="preserve"> надається термін протягом якого замовник має право збільшити розмір фінансового забезпечення.</w:t>
            </w: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«НІКА-АГРОТРЕЙД»</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5) незнижувального залишку фінансового забезпечення, який становить розмір вартості газу, який споживачі замовника послуг транспортування, зареєстровані за ним у Реєстрі споживачів постачальника, сумарно використовують за п'ять діб для хімічних та металургійних підприємств та за три доби для інших споживачів з огляду на обсяги їх максимального (пікового) добового використання газу за попередній газовий місяць.</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Замовник послуг транспортування зобов’язаний надати оператору газотранспортної системи фінансове забезпечення виконання замовником послуг транспортування зобов’язань щодо оплати вартості добових негативних небалансів за попередній газовий місяць та вартості добових негативних небалансів поточного газового місяця, які визначаються з урахуванням вимог цього пункту, у формі передачі грошових коштів та/або перерахунку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При цьому сума вартості добових негативних небалансів за попередній та/або поточний газовий місяць зменшується на суму вартості оплачених негативних небалансів та суму вартості добових позитивних небалансів за попередній та/або поточний газовий місяць, але не більше ніж на суму вартості добових негативних небалансів за відповідний період.</w:t>
            </w:r>
          </w:p>
          <w:p w:rsidR="005C2289"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 xml:space="preserve">У випадку якщо за даними остаточної алокації обсяг негативного добового небалансу за попередній газовий місяць буде збільшено і розмір наданого фінансового забезпечення не покриватиме вартості такої різниці, замовник послуг транспортування зобов’язаний збільшити розмір фінансового забезпечення не пізніше, ніж на наступний робочий день. До завершення терміну, визначеного цим абзацом, оператор газотранспортної системи не має права зупиняти </w:t>
            </w:r>
            <w:r w:rsidRPr="005C2289">
              <w:rPr>
                <w:rFonts w:ascii="Times New Roman" w:eastAsia="Times New Roman" w:hAnsi="Times New Roman" w:cs="Times New Roman"/>
                <w:b/>
                <w:strike/>
              </w:rPr>
              <w:lastRenderedPageBreak/>
              <w:t>надання послуг транспортування з підстав недостатності розміру фінансового забезпечення.</w:t>
            </w:r>
          </w:p>
          <w:p w:rsidR="005C2289" w:rsidRPr="005C2289" w:rsidRDefault="005C2289" w:rsidP="005C2289">
            <w:pPr>
              <w:spacing w:line="216" w:lineRule="auto"/>
              <w:rPr>
                <w:rFonts w:ascii="Times New Roman" w:eastAsia="Times New Roman" w:hAnsi="Times New Roman" w:cs="Times New Roman"/>
                <w:b/>
                <w:strike/>
              </w:rPr>
            </w:pP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Вважаємо, що розширення інструментів надання фінансового забезпечення створить додатковий тиск на ліквідність замовників послуг транспортування.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 xml:space="preserve">Вимога до замовників послуг транспортування, щодо обов’язкового  перерахування частини суми необхідного фінансового забезпечення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 це додаткове фінансове навантаження, яке не всі учасники ринку зможуть витримати. На даний час багато підприємств мають проблеми з ліквідністю.</w:t>
            </w:r>
          </w:p>
        </w:tc>
        <w:tc>
          <w:tcPr>
            <w:tcW w:w="3827" w:type="dxa"/>
          </w:tcPr>
          <w:p w:rsidR="00F240B9" w:rsidRPr="00AF37E6" w:rsidRDefault="00F240B9" w:rsidP="00F240B9">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F240B9" w:rsidRPr="00D13C30" w:rsidRDefault="00F240B9" w:rsidP="00F240B9">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A43EDC">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F240B9" w:rsidP="00F240B9">
            <w:pPr>
              <w:rPr>
                <w:rFonts w:ascii="Times New Roman" w:eastAsia="Times New Roman" w:hAnsi="Times New Roman" w:cs="Times New Roman"/>
              </w:rPr>
            </w:pPr>
            <w:proofErr w:type="spellStart"/>
            <w:r>
              <w:rPr>
                <w:rFonts w:ascii="Times New Roman" w:eastAsia="Times New Roman" w:hAnsi="Times New Roman" w:cs="Times New Roman"/>
              </w:rPr>
              <w:t>Проєктом</w:t>
            </w:r>
            <w:proofErr w:type="spellEnd"/>
            <w:r>
              <w:rPr>
                <w:rFonts w:ascii="Times New Roman" w:eastAsia="Times New Roman" w:hAnsi="Times New Roman" w:cs="Times New Roman"/>
              </w:rPr>
              <w:t xml:space="preserve"> надається термін протягом якого замовник має право збільшити розмір фінансового забезпечення.</w:t>
            </w: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«Д.ТРЕЙДІНГ»</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5) незнижувального залишку фінансового забезпечення, який становить розмір вартості газу, який споживачі замовника послуг транспортування, зареєстровані за ним у Реєстрі споживачів постачальника, сумарно використовують за п'ять діб для хімічних та металургійних підприємств та за три доби для інших споживачів з огляду на обсяги їх максимального (пікового) добового використання газу за попередній газовий місяць.</w:t>
            </w:r>
          </w:p>
          <w:p w:rsidR="00AF4E15" w:rsidRPr="005C2289" w:rsidRDefault="005C2289" w:rsidP="005C2289">
            <w:pPr>
              <w:spacing w:line="216" w:lineRule="auto"/>
              <w:ind w:firstLine="720"/>
              <w:rPr>
                <w:rFonts w:ascii="Times New Roman" w:eastAsia="Times New Roman" w:hAnsi="Times New Roman" w:cs="Times New Roman"/>
                <w:b/>
              </w:rPr>
            </w:pPr>
            <w:r w:rsidRPr="005C2289">
              <w:rPr>
                <w:rFonts w:ascii="Times New Roman" w:eastAsia="Times New Roman" w:hAnsi="Times New Roman" w:cs="Times New Roman"/>
                <w:b/>
              </w:rPr>
              <w:t xml:space="preserve">Вилучити </w:t>
            </w:r>
          </w:p>
          <w:p w:rsidR="005C2289" w:rsidRPr="005C2289" w:rsidRDefault="005C2289" w:rsidP="005C2289">
            <w:pPr>
              <w:spacing w:line="216" w:lineRule="auto"/>
              <w:jc w:val="center"/>
              <w:rPr>
                <w:rFonts w:ascii="Times New Roman" w:eastAsia="Times New Roman" w:hAnsi="Times New Roman" w:cs="Times New Roman"/>
                <w:b/>
                <w:u w:val="single"/>
              </w:rPr>
            </w:pP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Залишити в діючій редакції.</w:t>
            </w:r>
          </w:p>
          <w:p w:rsidR="00AF4E15" w:rsidRPr="005C2289" w:rsidRDefault="005C2289" w:rsidP="005C2289">
            <w:pPr>
              <w:spacing w:line="216" w:lineRule="auto"/>
              <w:rPr>
                <w:rFonts w:ascii="Times New Roman" w:eastAsia="Times New Roman" w:hAnsi="Times New Roman" w:cs="Times New Roman"/>
                <w:b/>
                <w:color w:val="000000"/>
                <w:u w:val="single"/>
              </w:rPr>
            </w:pPr>
            <w:r w:rsidRPr="0059563A">
              <w:rPr>
                <w:rFonts w:ascii="Times New Roman" w:eastAsia="Times New Roman" w:hAnsi="Times New Roman" w:cs="Times New Roman"/>
              </w:rPr>
              <w:t>Обґрунтування наведене вище</w:t>
            </w:r>
          </w:p>
        </w:tc>
        <w:tc>
          <w:tcPr>
            <w:tcW w:w="3827" w:type="dxa"/>
          </w:tcPr>
          <w:p w:rsidR="002A15D3" w:rsidRPr="00AF37E6" w:rsidRDefault="002A15D3" w:rsidP="002A15D3">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t>Попередньо відхиляється</w:t>
            </w:r>
          </w:p>
          <w:p w:rsidR="005C2289" w:rsidRDefault="002A15D3" w:rsidP="007D609F">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A43EDC">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ГС «Асоціація постачальників енергоресурсів»</w:t>
            </w:r>
          </w:p>
          <w:p w:rsidR="00AF4E15" w:rsidRPr="005C2289" w:rsidRDefault="005C2289" w:rsidP="005C2289">
            <w:pPr>
              <w:spacing w:line="216" w:lineRule="auto"/>
              <w:rPr>
                <w:rFonts w:ascii="Times New Roman" w:eastAsia="Times New Roman" w:hAnsi="Times New Roman" w:cs="Times New Roman"/>
                <w:b/>
                <w:color w:val="000000"/>
                <w:u w:val="single"/>
              </w:rPr>
            </w:pPr>
            <w:proofErr w:type="spellStart"/>
            <w:r w:rsidRPr="005C2289">
              <w:rPr>
                <w:rFonts w:ascii="Times New Roman" w:eastAsia="Times New Roman" w:hAnsi="Times New Roman" w:cs="Times New Roman"/>
              </w:rPr>
              <w:t>Внести</w:t>
            </w:r>
            <w:proofErr w:type="spellEnd"/>
            <w:r w:rsidRPr="005C2289">
              <w:rPr>
                <w:rFonts w:ascii="Times New Roman" w:eastAsia="Times New Roman" w:hAnsi="Times New Roman" w:cs="Times New Roman"/>
              </w:rPr>
              <w:t xml:space="preserve"> по тексту зміни «</w:t>
            </w:r>
            <w:r w:rsidRPr="005C2289">
              <w:rPr>
                <w:rFonts w:ascii="Times New Roman" w:eastAsia="Times New Roman" w:hAnsi="Times New Roman" w:cs="Times New Roman"/>
                <w:i/>
              </w:rPr>
              <w:t>зобов’язань щодо оплати вартості добових негативних небалансів</w:t>
            </w:r>
            <w:r w:rsidRPr="005C2289">
              <w:rPr>
                <w:rFonts w:ascii="Times New Roman" w:eastAsia="Times New Roman" w:hAnsi="Times New Roman" w:cs="Times New Roman"/>
              </w:rPr>
              <w:t>» на «</w:t>
            </w:r>
            <w:r w:rsidRPr="005C2289">
              <w:rPr>
                <w:rFonts w:ascii="Times New Roman" w:eastAsia="Times New Roman" w:hAnsi="Times New Roman" w:cs="Times New Roman"/>
                <w:i/>
              </w:rPr>
              <w:t>зобов’язань щодо оплати вартості добових негативних небалансів</w:t>
            </w:r>
            <w:r w:rsidRPr="005C2289">
              <w:rPr>
                <w:rFonts w:ascii="Times New Roman" w:eastAsia="Times New Roman" w:hAnsi="Times New Roman" w:cs="Times New Roman"/>
              </w:rPr>
              <w:t xml:space="preserve">» на </w:t>
            </w:r>
            <w:r w:rsidRPr="005C2289">
              <w:rPr>
                <w:rFonts w:ascii="Times New Roman" w:eastAsia="Times New Roman" w:hAnsi="Times New Roman" w:cs="Times New Roman"/>
                <w:b/>
              </w:rPr>
              <w:t>«</w:t>
            </w:r>
            <w:r w:rsidRPr="005C2289">
              <w:rPr>
                <w:rFonts w:ascii="Times New Roman" w:eastAsia="Times New Roman" w:hAnsi="Times New Roman" w:cs="Times New Roman"/>
                <w:b/>
                <w:i/>
              </w:rPr>
              <w:t>зобов’язань щодо оплати вартості добових небалансів</w:t>
            </w:r>
            <w:r w:rsidRPr="005C2289">
              <w:rPr>
                <w:rFonts w:ascii="Times New Roman" w:eastAsia="Times New Roman" w:hAnsi="Times New Roman" w:cs="Times New Roman"/>
                <w:b/>
              </w:rPr>
              <w:t>»</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Відповідно до п.9.3 Договору транспортування природного газу (в редакції Типового) «</w:t>
            </w:r>
            <w:r w:rsidRPr="005C2289">
              <w:rPr>
                <w:rFonts w:ascii="Times New Roman" w:eastAsia="Times New Roman" w:hAnsi="Times New Roman" w:cs="Times New Roman"/>
                <w:i/>
              </w:rPr>
              <w:t xml:space="preserve">Оператор до 14 числа газового місяця, наступного за звітним,  надсилає Замовнику рахунок на оплату за добовий небаланс (розмір визначається як </w:t>
            </w:r>
            <w:r w:rsidRPr="005C2289">
              <w:rPr>
                <w:rFonts w:ascii="Times New Roman" w:eastAsia="Times New Roman" w:hAnsi="Times New Roman" w:cs="Times New Roman"/>
                <w:b/>
                <w:i/>
                <w:u w:val="single"/>
              </w:rPr>
              <w:t>різниця</w:t>
            </w:r>
            <w:r w:rsidRPr="005C2289">
              <w:rPr>
                <w:rFonts w:ascii="Times New Roman" w:eastAsia="Times New Roman" w:hAnsi="Times New Roman" w:cs="Times New Roman"/>
                <w:i/>
              </w:rPr>
              <w:t xml:space="preserve"> між загальною вартістю щодобових негативних небалансів протягом звітного газового місяця та загальною вартістю </w:t>
            </w:r>
            <w:r w:rsidRPr="005C2289">
              <w:rPr>
                <w:rFonts w:ascii="Times New Roman" w:eastAsia="Times New Roman" w:hAnsi="Times New Roman" w:cs="Times New Roman"/>
                <w:i/>
              </w:rPr>
              <w:lastRenderedPageBreak/>
              <w:t>щодобових позитивних небалансів протягом звітного газового місяця)</w:t>
            </w:r>
            <w:r w:rsidRPr="005C2289">
              <w:rPr>
                <w:rFonts w:ascii="Times New Roman" w:eastAsia="Times New Roman" w:hAnsi="Times New Roman" w:cs="Times New Roman"/>
              </w:rPr>
              <w:t>».</w:t>
            </w:r>
          </w:p>
        </w:tc>
        <w:tc>
          <w:tcPr>
            <w:tcW w:w="3827" w:type="dxa"/>
          </w:tcPr>
          <w:p w:rsidR="005C2289" w:rsidRDefault="005C2289" w:rsidP="005C2289">
            <w:pPr>
              <w:spacing w:line="216" w:lineRule="auto"/>
              <w:ind w:firstLine="739"/>
              <w:rPr>
                <w:rFonts w:ascii="Times New Roman" w:eastAsia="Times New Roman" w:hAnsi="Times New Roman" w:cs="Times New Roman"/>
                <w:b/>
                <w:bCs/>
              </w:rPr>
            </w:pPr>
            <w:r w:rsidRPr="004829DA">
              <w:rPr>
                <w:rFonts w:ascii="Times New Roman" w:eastAsia="Times New Roman" w:hAnsi="Times New Roman" w:cs="Times New Roman"/>
                <w:b/>
                <w:bCs/>
              </w:rPr>
              <w:lastRenderedPageBreak/>
              <w:t xml:space="preserve">Попередньо </w:t>
            </w:r>
            <w:r>
              <w:rPr>
                <w:rFonts w:ascii="Times New Roman" w:eastAsia="Times New Roman" w:hAnsi="Times New Roman" w:cs="Times New Roman"/>
                <w:b/>
                <w:bCs/>
              </w:rPr>
              <w:t>відхиляється</w:t>
            </w:r>
          </w:p>
          <w:p w:rsidR="00AF4E15" w:rsidRDefault="005C2289" w:rsidP="005C2289">
            <w:pPr>
              <w:spacing w:line="216" w:lineRule="auto"/>
              <w:ind w:firstLine="739"/>
              <w:rPr>
                <w:rFonts w:ascii="Times New Roman" w:eastAsia="Times New Roman" w:hAnsi="Times New Roman" w:cs="Times New Roman"/>
              </w:rPr>
            </w:pPr>
            <w:r>
              <w:rPr>
                <w:rFonts w:ascii="Times New Roman" w:eastAsia="Times New Roman" w:hAnsi="Times New Roman" w:cs="Times New Roman"/>
              </w:rPr>
              <w:t>Якщо вартість негативних небалансів є більшою за вартість позитивних небалансів, замовник оплачуватиме вартість негативних небалансів.</w:t>
            </w:r>
          </w:p>
          <w:p w:rsidR="000B2418" w:rsidRPr="000B2418" w:rsidRDefault="000B2418" w:rsidP="005C2289">
            <w:pPr>
              <w:spacing w:line="216" w:lineRule="auto"/>
              <w:ind w:firstLine="739"/>
              <w:rPr>
                <w:rFonts w:ascii="Times New Roman" w:eastAsia="Times New Roman" w:hAnsi="Times New Roman" w:cs="Times New Roman"/>
              </w:rPr>
            </w:pPr>
            <w:r>
              <w:rPr>
                <w:rFonts w:ascii="Times New Roman" w:eastAsia="Times New Roman" w:hAnsi="Times New Roman" w:cs="Times New Roman"/>
              </w:rPr>
              <w:t xml:space="preserve">Крім цього, </w:t>
            </w:r>
            <w:proofErr w:type="spellStart"/>
            <w:r>
              <w:rPr>
                <w:rFonts w:ascii="Times New Roman" w:eastAsia="Times New Roman" w:hAnsi="Times New Roman" w:cs="Times New Roman"/>
              </w:rPr>
              <w:t>проєктом</w:t>
            </w:r>
            <w:proofErr w:type="spellEnd"/>
            <w:r>
              <w:rPr>
                <w:rFonts w:ascii="Times New Roman" w:eastAsia="Times New Roman" w:hAnsi="Times New Roman" w:cs="Times New Roman"/>
              </w:rPr>
              <w:t xml:space="preserve"> передбачається, що </w:t>
            </w:r>
            <w:r w:rsidRPr="000B2418">
              <w:rPr>
                <w:rFonts w:ascii="Times New Roman" w:eastAsia="Times New Roman" w:hAnsi="Times New Roman" w:cs="Times New Roman"/>
              </w:rPr>
              <w:t xml:space="preserve">сума вартості добових негативних небалансів за попередній та/або поточний газовий місяць зменшується на суму вартості оплачених негативних небалансів та суму вартості добових позитивних небалансів за попередній та/або поточний газовий місяць, але не більше ніж на суму вартості добових </w:t>
            </w:r>
            <w:r w:rsidRPr="000B2418">
              <w:rPr>
                <w:rFonts w:ascii="Times New Roman" w:eastAsia="Times New Roman" w:hAnsi="Times New Roman" w:cs="Times New Roman"/>
              </w:rPr>
              <w:lastRenderedPageBreak/>
              <w:t>негативних небалансів за відповідний період.</w:t>
            </w:r>
          </w:p>
        </w:tc>
      </w:tr>
      <w:tr w:rsidR="00AF4E15"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 xml:space="preserve">ТОВ «Нові енергетичні </w:t>
            </w:r>
            <w:proofErr w:type="spellStart"/>
            <w:r w:rsidRPr="005C2289">
              <w:rPr>
                <w:rFonts w:ascii="Times New Roman" w:eastAsia="Times New Roman" w:hAnsi="Times New Roman" w:cs="Times New Roman"/>
                <w:b/>
                <w:color w:val="000000"/>
                <w:u w:val="single"/>
              </w:rPr>
              <w:t>проєкти</w:t>
            </w:r>
            <w:proofErr w:type="spellEnd"/>
            <w:r w:rsidRPr="005C2289">
              <w:rPr>
                <w:rFonts w:ascii="Times New Roman" w:eastAsia="Times New Roman" w:hAnsi="Times New Roman" w:cs="Times New Roman"/>
                <w:b/>
                <w:color w:val="000000"/>
                <w:u w:val="single"/>
              </w:rPr>
              <w:t>»</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Викласти в наступній редакції:</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rPr>
              <w:t>5) незнижувального залишку фінансового забезпечення, який становить розмір вартості газу, який споживачі замовника послуг транспортування, зареєстровані за ним у Реєстрі споживачів постачальника, сумарно використовують за п'ять діб для хімічних та металургійних підприємств та за три доби для інших споживачів з огляду на обсяги їх максимального (пікового) добового використання газу за попередній газовий місяць.</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Замовник послуг транспортування зобов’язаний надати оператору газотранспортної системи фінансове забезпечення виконання замовником послуг транспортування зобов’язань щодо оплати вартості добових негативних небалансів за попередній газовий місяць, які визначаються з урахуванням вимог цього пункту, у формі передачі грошових коштів та/або </w:t>
            </w:r>
            <w:r w:rsidRPr="005C2289">
              <w:rPr>
                <w:rFonts w:ascii="Times New Roman" w:eastAsia="Times New Roman" w:hAnsi="Times New Roman" w:cs="Times New Roman"/>
                <w:b/>
                <w:i/>
                <w:u w:val="single"/>
              </w:rPr>
              <w:t>зарахування</w:t>
            </w:r>
            <w:r w:rsidRPr="005C2289">
              <w:rPr>
                <w:rFonts w:ascii="Times New Roman" w:eastAsia="Times New Roman" w:hAnsi="Times New Roman" w:cs="Times New Roman"/>
                <w:b/>
              </w:rPr>
              <w:t xml:space="preserve"> коштів на рахунок умовного зберігання (</w:t>
            </w:r>
            <w:proofErr w:type="spellStart"/>
            <w:r w:rsidRPr="005C2289">
              <w:rPr>
                <w:rFonts w:ascii="Times New Roman" w:eastAsia="Times New Roman" w:hAnsi="Times New Roman" w:cs="Times New Roman"/>
                <w:b/>
              </w:rPr>
              <w:t>ескроу</w:t>
            </w:r>
            <w:proofErr w:type="spellEnd"/>
            <w:r w:rsidRPr="005C2289">
              <w:rPr>
                <w:rFonts w:ascii="Times New Roman" w:eastAsia="Times New Roman" w:hAnsi="Times New Roman" w:cs="Times New Roman"/>
                <w:b/>
              </w:rPr>
              <w:t xml:space="preserve">). При цьому сума вартості добових негативних небалансів за попередній газовий місяць зменшується на суму вартості оплачених негативних небалансів та суму вартості добових позитивних небалансів за попередній газовий місяць, але не більше ніж на суму вартості добових негативних небалансів за відповідний період. </w:t>
            </w:r>
          </w:p>
          <w:p w:rsidR="005C2289" w:rsidRPr="005C2289" w:rsidRDefault="005C2289" w:rsidP="005C2289">
            <w:pPr>
              <w:spacing w:line="216" w:lineRule="auto"/>
              <w:rPr>
                <w:rFonts w:ascii="Times New Roman" w:eastAsia="Times New Roman" w:hAnsi="Times New Roman" w:cs="Times New Roman"/>
                <w:b/>
              </w:rPr>
            </w:pPr>
          </w:p>
          <w:p w:rsidR="005C2289"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Не приймати</w:t>
            </w:r>
          </w:p>
          <w:p w:rsidR="005C2289" w:rsidRPr="005C2289" w:rsidRDefault="005C2289" w:rsidP="005C2289">
            <w:pPr>
              <w:spacing w:line="216" w:lineRule="auto"/>
              <w:rPr>
                <w:rFonts w:ascii="Times New Roman" w:eastAsia="Times New Roman" w:hAnsi="Times New Roman" w:cs="Times New Roman"/>
                <w:b/>
              </w:rPr>
            </w:pP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pBdr>
                <w:top w:val="nil"/>
                <w:left w:val="nil"/>
                <w:bottom w:val="nil"/>
                <w:right w:val="nil"/>
                <w:between w:val="nil"/>
              </w:pBdr>
              <w:spacing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highlight w:val="white"/>
              </w:rPr>
              <w:t>Пунктом 5 глави 1 розділу I </w:t>
            </w:r>
            <w:r w:rsidRPr="005C2289">
              <w:rPr>
                <w:rFonts w:ascii="Times New Roman" w:eastAsia="Times New Roman" w:hAnsi="Times New Roman" w:cs="Times New Roman"/>
                <w:color w:val="000000"/>
              </w:rPr>
              <w:t xml:space="preserve"> Кодексу газотранспортної системи, затвердженого постановою НКРЕКП від 30.09.2015  № 2493, встановлено, що алокація - обсяг природного газу, віднесений оператором газотранспортної системи в точках входу/виходу до/з газотранспортної системи по замовниках послуг транспортування (у тому числі в розрізі їх контрагентів (споживачів)) з метою визначення за певний період обсягів небалансу таких замовників;</w:t>
            </w:r>
          </w:p>
          <w:p w:rsidR="00AF4E15" w:rsidRPr="005C2289" w:rsidRDefault="005C2289" w:rsidP="005C2289">
            <w:pPr>
              <w:pBdr>
                <w:top w:val="nil"/>
                <w:left w:val="nil"/>
                <w:bottom w:val="nil"/>
                <w:right w:val="nil"/>
                <w:between w:val="nil"/>
              </w:pBdr>
              <w:spacing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 xml:space="preserve">Згідно з пунктом 16 глави 6 розділу XIV Кодексу газотранспортної системи, затвердженого постановою </w:t>
            </w:r>
            <w:r w:rsidRPr="005C2289">
              <w:rPr>
                <w:rFonts w:ascii="Times New Roman" w:eastAsia="Times New Roman" w:hAnsi="Times New Roman" w:cs="Times New Roman"/>
                <w:color w:val="000000"/>
              </w:rPr>
              <w:lastRenderedPageBreak/>
              <w:t>НКРЕКП від 30.09.2015  № 2493, на підставі остаточних алокацій подач та відборів замовника послуг транспортування природного газу оператор газотранспортної системи здійснює розрахунок остаточного обсягу добового небалансу замовника послуг транспортування природного газу за кожну газову добу звітного місяця та визначає його остаточну плату за добовий небаланс за кожну газову добу і сумарно за звітний місяць.</w:t>
            </w:r>
          </w:p>
          <w:p w:rsidR="00AF4E15" w:rsidRPr="005C2289" w:rsidRDefault="005C2289" w:rsidP="005C2289">
            <w:pPr>
              <w:pBdr>
                <w:top w:val="nil"/>
                <w:left w:val="nil"/>
                <w:bottom w:val="nil"/>
                <w:right w:val="nil"/>
                <w:between w:val="nil"/>
              </w:pBdr>
              <w:spacing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Відповідно до пункту 17 глави 6 розділу XIV Кодексу газотранспортної системи, затвердженого постановою НКРЕКП від 30.09.2015  № 2493, оператор газотранспортної системи до 12 числа газового місяця, наступного за звітним, надає замовнику послуг транспортування природного газу в електронному вигляді через інформаційну платформу інформацію про остаточні щодобові подачі та відбори (у розрізі споживачів замовника послуг транспортування природного газу), обсяги та вартість щодобових небалансів у звітному газовому місяці.</w:t>
            </w:r>
          </w:p>
          <w:p w:rsidR="00AF4E15" w:rsidRPr="005C2289" w:rsidRDefault="005C2289" w:rsidP="005C2289">
            <w:pPr>
              <w:pBdr>
                <w:top w:val="nil"/>
                <w:left w:val="nil"/>
                <w:bottom w:val="nil"/>
                <w:right w:val="nil"/>
                <w:between w:val="nil"/>
              </w:pBdr>
              <w:spacing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Тобто, запроваджено місячне балансування , а не добове.</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Таким чином, в поточному газовому місяці добові небаланси у замовників відсутні, а тому  неможливо визначити необхідний розмір фінансового забезпечення.</w:t>
            </w:r>
          </w:p>
          <w:p w:rsidR="005C2289" w:rsidRPr="005C2289" w:rsidRDefault="005C2289" w:rsidP="005C2289">
            <w:pPr>
              <w:spacing w:line="216" w:lineRule="auto"/>
              <w:rPr>
                <w:rFonts w:ascii="Times New Roman" w:eastAsia="Times New Roman" w:hAnsi="Times New Roman" w:cs="Times New Roman"/>
                <w:b/>
              </w:rPr>
            </w:pPr>
          </w:p>
          <w:p w:rsidR="005C2289"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rPr>
              <w:t>Ситуація, коли оператору ГТС неможливо визначити фінансове забезпечення для газових діб  поточного газового місяця,  виникла у зв’язку з тим, що Кодекс ГТС не відповідає пункту з статті 2 транспонованого постановою НКРЕКП від 29.11.2019 №2586 пункту 3 статті 2 РЕГЛАМЕНТУ КОМІСІЇ (ЄС) № 312/2014 від 26 березня 2014 року, яким запроваджується мережевий кодекс балансування газу в транспортних мережах,  що Регламент не застосовується до звіряння між обсягом алокації та обсягом фактичного споживанням газу, коли він буде отриманий за результатами зняття показників лічильника кінцевого споживача.</w:t>
            </w:r>
          </w:p>
        </w:tc>
        <w:tc>
          <w:tcPr>
            <w:tcW w:w="3827" w:type="dxa"/>
          </w:tcPr>
          <w:p w:rsidR="005C2289" w:rsidRPr="00C416CF" w:rsidRDefault="005C2289" w:rsidP="005C2289">
            <w:pPr>
              <w:spacing w:line="216" w:lineRule="auto"/>
              <w:ind w:firstLine="720"/>
              <w:rPr>
                <w:rFonts w:ascii="Times New Roman" w:eastAsia="Times New Roman" w:hAnsi="Times New Roman" w:cs="Times New Roman"/>
                <w:b/>
                <w:lang w:eastAsia="en-GB"/>
              </w:rPr>
            </w:pPr>
            <w:r w:rsidRPr="00C416CF">
              <w:rPr>
                <w:rFonts w:ascii="Times New Roman" w:eastAsia="Times New Roman" w:hAnsi="Times New Roman" w:cs="Times New Roman"/>
                <w:b/>
                <w:lang w:eastAsia="en-GB"/>
              </w:rPr>
              <w:lastRenderedPageBreak/>
              <w:t>Попередньо відхиляється</w:t>
            </w:r>
          </w:p>
          <w:p w:rsidR="005C2289" w:rsidRPr="005C2289" w:rsidRDefault="005C2289" w:rsidP="005C2289">
            <w:pPr>
              <w:spacing w:line="216" w:lineRule="auto"/>
              <w:ind w:firstLine="720"/>
              <w:rPr>
                <w:rFonts w:ascii="Times New Roman" w:eastAsia="Times New Roman" w:hAnsi="Times New Roman" w:cs="Times New Roman"/>
                <w:bCs/>
                <w:lang w:eastAsia="en-GB"/>
              </w:rPr>
            </w:pPr>
            <w:r w:rsidRPr="00C416CF">
              <w:rPr>
                <w:rFonts w:ascii="Times New Roman" w:eastAsia="Times New Roman" w:hAnsi="Times New Roman" w:cs="Times New Roman"/>
                <w:bCs/>
                <w:lang w:eastAsia="en-GB"/>
              </w:rPr>
              <w:t>Замовник може здійснити передачу грошових коштів на рахунок. Факт зарахування коштів перевірятиметься Оператором ГТС при зарахуванні фінансового забезпечення.</w:t>
            </w:r>
          </w:p>
          <w:p w:rsidR="00AF4E15" w:rsidRDefault="005C2289" w:rsidP="005C2289">
            <w:pPr>
              <w:spacing w:line="216" w:lineRule="auto"/>
              <w:ind w:firstLine="720"/>
              <w:rPr>
                <w:rFonts w:ascii="Times New Roman" w:eastAsia="Times New Roman" w:hAnsi="Times New Roman" w:cs="Times New Roman"/>
                <w:b/>
              </w:rPr>
            </w:pPr>
            <w:r w:rsidRPr="005C2289">
              <w:rPr>
                <w:rFonts w:ascii="Times New Roman" w:eastAsia="Times New Roman" w:hAnsi="Times New Roman" w:cs="Times New Roman"/>
              </w:rPr>
              <w:t>Крім цього,</w:t>
            </w:r>
            <w:r>
              <w:rPr>
                <w:rFonts w:ascii="Times New Roman" w:eastAsia="Times New Roman" w:hAnsi="Times New Roman" w:cs="Times New Roman"/>
                <w:b/>
              </w:rPr>
              <w:t xml:space="preserve"> </w:t>
            </w:r>
            <w:proofErr w:type="spellStart"/>
            <w:r>
              <w:rPr>
                <w:rFonts w:ascii="Times New Roman" w:eastAsia="Times New Roman" w:hAnsi="Times New Roman" w:cs="Times New Roman"/>
              </w:rPr>
              <w:t>Проєктом</w:t>
            </w:r>
            <w:proofErr w:type="spellEnd"/>
            <w:r>
              <w:rPr>
                <w:rFonts w:ascii="Times New Roman" w:eastAsia="Times New Roman" w:hAnsi="Times New Roman" w:cs="Times New Roman"/>
              </w:rPr>
              <w:t xml:space="preserve"> надається термін протягом якого замовник має право збільшити розмір фінансового забезпечення.</w:t>
            </w:r>
          </w:p>
        </w:tc>
      </w:tr>
      <w:tr w:rsidR="00AF4E15" w:rsidTr="005C2289">
        <w:tc>
          <w:tcPr>
            <w:tcW w:w="5523" w:type="dxa"/>
            <w:vMerge/>
          </w:tcPr>
          <w:p w:rsidR="00AF4E15" w:rsidRDefault="00AF4E15">
            <w:pPr>
              <w:widowControl w:val="0"/>
              <w:pBdr>
                <w:top w:val="nil"/>
                <w:left w:val="nil"/>
                <w:bottom w:val="nil"/>
                <w:right w:val="nil"/>
                <w:between w:val="nil"/>
              </w:pBdr>
              <w:spacing w:line="276" w:lineRule="auto"/>
              <w:ind w:firstLine="0"/>
              <w:jc w:val="left"/>
              <w:rPr>
                <w:rFonts w:ascii="Times New Roman" w:eastAsia="Times New Roman" w:hAnsi="Times New Roman" w:cs="Times New Roman"/>
              </w:rPr>
            </w:pPr>
          </w:p>
        </w:tc>
        <w:tc>
          <w:tcPr>
            <w:tcW w:w="5528" w:type="dxa"/>
          </w:tcPr>
          <w:p w:rsidR="00AF4E15" w:rsidRDefault="005C2289">
            <w:pPr>
              <w:spacing w:line="216" w:lineRule="auto"/>
              <w:jc w:val="center"/>
              <w:rPr>
                <w:rFonts w:ascii="Times New Roman" w:eastAsia="Times New Roman" w:hAnsi="Times New Roman" w:cs="Times New Roman"/>
                <w:b/>
                <w:color w:val="000000"/>
                <w:u w:val="single"/>
              </w:rPr>
            </w:pPr>
            <w:proofErr w:type="spellStart"/>
            <w:r>
              <w:rPr>
                <w:rFonts w:ascii="Times New Roman" w:eastAsia="Times New Roman" w:hAnsi="Times New Roman" w:cs="Times New Roman"/>
                <w:b/>
                <w:color w:val="000000"/>
                <w:u w:val="single"/>
              </w:rPr>
              <w:t>Бакулін</w:t>
            </w:r>
            <w:proofErr w:type="spellEnd"/>
            <w:r>
              <w:rPr>
                <w:rFonts w:ascii="Times New Roman" w:eastAsia="Times New Roman" w:hAnsi="Times New Roman" w:cs="Times New Roman"/>
                <w:b/>
                <w:color w:val="000000"/>
                <w:u w:val="single"/>
              </w:rPr>
              <w:t xml:space="preserve"> О. Ю.</w:t>
            </w:r>
          </w:p>
          <w:p w:rsidR="00AF4E15" w:rsidRDefault="005C2289">
            <w:pPr>
              <w:spacing w:line="216" w:lineRule="auto"/>
              <w:rPr>
                <w:rFonts w:ascii="Times New Roman" w:eastAsia="Times New Roman" w:hAnsi="Times New Roman" w:cs="Times New Roman"/>
              </w:rPr>
            </w:pPr>
            <w:r>
              <w:rPr>
                <w:rFonts w:ascii="Times New Roman" w:eastAsia="Times New Roman" w:hAnsi="Times New Roman" w:cs="Times New Roman"/>
              </w:rPr>
              <w:t>Викласти в наступній редакції:</w:t>
            </w:r>
          </w:p>
          <w:p w:rsidR="00AF4E15" w:rsidRDefault="005C2289">
            <w:pPr>
              <w:spacing w:line="216" w:lineRule="auto"/>
              <w:rPr>
                <w:rFonts w:ascii="Times New Roman" w:eastAsia="Times New Roman" w:hAnsi="Times New Roman" w:cs="Times New Roman"/>
                <w:b/>
              </w:rPr>
            </w:pPr>
            <w:r>
              <w:rPr>
                <w:rFonts w:ascii="Times New Roman" w:eastAsia="Times New Roman" w:hAnsi="Times New Roman" w:cs="Times New Roman"/>
              </w:rPr>
              <w:t xml:space="preserve">5) незнижувального залишку фінансового забезпечення, який становить розмір вартості газу, який </w:t>
            </w:r>
            <w:r>
              <w:rPr>
                <w:rFonts w:ascii="Times New Roman" w:eastAsia="Times New Roman" w:hAnsi="Times New Roman" w:cs="Times New Roman"/>
              </w:rPr>
              <w:lastRenderedPageBreak/>
              <w:t>споживачі замовника послуг транспортування, зареєстровані за ним у Реєстрі споживачів постачальника, сумарно використовують за п'ять діб для хімічних та металургійних підприємств та за три доби для інших споживачів з огляду на обсяги їх максимального (пікового) добового використання газу за попередній газовий місяць.</w:t>
            </w:r>
          </w:p>
          <w:p w:rsidR="00AF4E15" w:rsidRDefault="005C2289">
            <w:pPr>
              <w:spacing w:line="216" w:lineRule="auto"/>
              <w:rPr>
                <w:rFonts w:ascii="Times New Roman" w:eastAsia="Times New Roman" w:hAnsi="Times New Roman" w:cs="Times New Roman"/>
                <w:b/>
              </w:rPr>
            </w:pPr>
            <w:r>
              <w:rPr>
                <w:rFonts w:ascii="Times New Roman" w:eastAsia="Times New Roman" w:hAnsi="Times New Roman" w:cs="Times New Roman"/>
                <w:b/>
              </w:rPr>
              <w:t xml:space="preserve">Замовник послуг транспортування зобов’язаний надати оператору газотранспортної системи фінансове забезпечення виконання замовником послуг транспортування зобов’язань щодо оплати вартості добових негативних небалансів за попередній газовий місяць, які визначаються з урахуванням вимог цього пункту, у формі передачі грошових коштів та/або </w:t>
            </w:r>
            <w:r>
              <w:rPr>
                <w:rFonts w:ascii="Times New Roman" w:eastAsia="Times New Roman" w:hAnsi="Times New Roman" w:cs="Times New Roman"/>
                <w:b/>
                <w:i/>
                <w:u w:val="single"/>
              </w:rPr>
              <w:t>зарахування</w:t>
            </w:r>
            <w:r>
              <w:rPr>
                <w:rFonts w:ascii="Times New Roman" w:eastAsia="Times New Roman" w:hAnsi="Times New Roman" w:cs="Times New Roman"/>
                <w:b/>
              </w:rPr>
              <w:t xml:space="preserve"> коштів на рахунок умовного зберігання (</w:t>
            </w:r>
            <w:proofErr w:type="spellStart"/>
            <w:r>
              <w:rPr>
                <w:rFonts w:ascii="Times New Roman" w:eastAsia="Times New Roman" w:hAnsi="Times New Roman" w:cs="Times New Roman"/>
                <w:b/>
              </w:rPr>
              <w:t>ескроу</w:t>
            </w:r>
            <w:proofErr w:type="spellEnd"/>
            <w:r>
              <w:rPr>
                <w:rFonts w:ascii="Times New Roman" w:eastAsia="Times New Roman" w:hAnsi="Times New Roman" w:cs="Times New Roman"/>
                <w:b/>
              </w:rPr>
              <w:t>). При цьому сума вартості добових негативних небалансів за попередній газовий місяць зменшується на суму вартості оплачених негативних небалансів та суму вартості добових позитивних небалансів за попередній газовий місяць, але не більше ніж на суму вартості добових негативних небалансів за відповідний період.</w:t>
            </w:r>
          </w:p>
          <w:p w:rsidR="005C2289" w:rsidRDefault="005C2289">
            <w:pPr>
              <w:spacing w:line="216" w:lineRule="auto"/>
              <w:rPr>
                <w:rFonts w:ascii="Times New Roman" w:eastAsia="Times New Roman" w:hAnsi="Times New Roman" w:cs="Times New Roman"/>
              </w:rPr>
            </w:pPr>
          </w:p>
          <w:p w:rsidR="005C2289" w:rsidRPr="005C2289" w:rsidRDefault="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Не приймати</w:t>
            </w:r>
          </w:p>
          <w:p w:rsidR="005C2289" w:rsidRDefault="005C2289">
            <w:pPr>
              <w:spacing w:line="216" w:lineRule="auto"/>
              <w:rPr>
                <w:rFonts w:ascii="Times New Roman" w:eastAsia="Times New Roman" w:hAnsi="Times New Roman" w:cs="Times New Roman"/>
              </w:rPr>
            </w:pPr>
          </w:p>
          <w:p w:rsidR="005C2289" w:rsidRDefault="005C2289">
            <w:pPr>
              <w:spacing w:line="216" w:lineRule="auto"/>
              <w:rPr>
                <w:rFonts w:ascii="Times New Roman" w:eastAsia="Times New Roman" w:hAnsi="Times New Roman" w:cs="Times New Roman"/>
              </w:rPr>
            </w:pPr>
          </w:p>
          <w:p w:rsidR="00AF4E15" w:rsidRDefault="005C2289">
            <w:pPr>
              <w:spacing w:line="216" w:lineRule="auto"/>
              <w:jc w:val="center"/>
              <w:rPr>
                <w:rFonts w:ascii="Times New Roman" w:eastAsia="Times New Roman" w:hAnsi="Times New Roman" w:cs="Times New Roman"/>
                <w:b/>
                <w:color w:val="000000"/>
                <w:u w:val="single"/>
              </w:rPr>
            </w:pPr>
            <w:r>
              <w:rPr>
                <w:rFonts w:ascii="Times New Roman" w:eastAsia="Times New Roman" w:hAnsi="Times New Roman" w:cs="Times New Roman"/>
                <w:b/>
                <w:color w:val="000000"/>
                <w:u w:val="single"/>
              </w:rPr>
              <w:t>Обґрунтування</w:t>
            </w:r>
          </w:p>
          <w:p w:rsidR="00AF4E15" w:rsidRDefault="005C2289">
            <w:pPr>
              <w:pBdr>
                <w:top w:val="nil"/>
                <w:left w:val="nil"/>
                <w:bottom w:val="nil"/>
                <w:right w:val="nil"/>
                <w:between w:val="nil"/>
              </w:pBdr>
              <w:spacing w:line="216" w:lineRule="auto"/>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Пунктом 5 глави 1 розділу I </w:t>
            </w:r>
            <w:r>
              <w:rPr>
                <w:rFonts w:ascii="Times New Roman" w:eastAsia="Times New Roman" w:hAnsi="Times New Roman" w:cs="Times New Roman"/>
                <w:color w:val="000000"/>
              </w:rPr>
              <w:t xml:space="preserve"> Кодексу газотранспортної системи, затвердженого постановою НКРЕКП від 30.09.2015  № 2493, встановлено, що алокація - обсяг природного газу, віднесений оператором газотранспортної системи в точках входу/виходу до/з газотранспортної системи по замовниках послуг транспортування (у тому числі в розрізі їх контрагентів (споживачів)) з метою визначення за певний період обсягів небалансу таких замовників;</w:t>
            </w:r>
          </w:p>
          <w:p w:rsidR="00AF4E15" w:rsidRDefault="005C2289">
            <w:pPr>
              <w:pBdr>
                <w:top w:val="nil"/>
                <w:left w:val="nil"/>
                <w:bottom w:val="nil"/>
                <w:right w:val="nil"/>
                <w:between w:val="nil"/>
              </w:pBdr>
              <w:spacing w:line="216" w:lineRule="auto"/>
              <w:rPr>
                <w:rFonts w:ascii="Times New Roman" w:eastAsia="Times New Roman" w:hAnsi="Times New Roman" w:cs="Times New Roman"/>
                <w:color w:val="000000"/>
              </w:rPr>
            </w:pPr>
            <w:bookmarkStart w:id="2" w:name="bookmark=id.1ksv4uv" w:colFirst="0" w:colLast="0"/>
            <w:bookmarkEnd w:id="2"/>
            <w:r>
              <w:rPr>
                <w:rFonts w:ascii="Times New Roman" w:eastAsia="Times New Roman" w:hAnsi="Times New Roman" w:cs="Times New Roman"/>
                <w:color w:val="000000"/>
              </w:rPr>
              <w:t xml:space="preserve">Згідно з пунктом 16 глави 6 розділу XIV Кодексу газотранспортної системи, затвердженого постановою НКРЕКП від 30.09.2015  № 2493, на підставі остаточних алокацій подач та відборів замовника послуг транспортування природного газу оператор газотранспортної системи здійснює розрахунок остаточного обсягу добового небалансу замовника </w:t>
            </w:r>
            <w:r>
              <w:rPr>
                <w:rFonts w:ascii="Times New Roman" w:eastAsia="Times New Roman" w:hAnsi="Times New Roman" w:cs="Times New Roman"/>
                <w:color w:val="000000"/>
              </w:rPr>
              <w:lastRenderedPageBreak/>
              <w:t>послуг транспортування природного газу за кожну газову добу звітного місяця та визначає його остаточну плату за добовий небаланс за кожну газову добу і сумарно за звітний місяць.</w:t>
            </w:r>
          </w:p>
          <w:p w:rsidR="00AF4E15" w:rsidRDefault="005C2289">
            <w:pPr>
              <w:pBdr>
                <w:top w:val="nil"/>
                <w:left w:val="nil"/>
                <w:bottom w:val="nil"/>
                <w:right w:val="nil"/>
                <w:between w:val="nil"/>
              </w:pBdr>
              <w:spacing w:line="216" w:lineRule="auto"/>
              <w:rPr>
                <w:rFonts w:ascii="Times New Roman" w:eastAsia="Times New Roman" w:hAnsi="Times New Roman" w:cs="Times New Roman"/>
                <w:color w:val="000000"/>
              </w:rPr>
            </w:pPr>
            <w:bookmarkStart w:id="3" w:name="bookmark=id.44sinio" w:colFirst="0" w:colLast="0"/>
            <w:bookmarkEnd w:id="3"/>
            <w:r>
              <w:rPr>
                <w:rFonts w:ascii="Times New Roman" w:eastAsia="Times New Roman" w:hAnsi="Times New Roman" w:cs="Times New Roman"/>
                <w:color w:val="000000"/>
              </w:rPr>
              <w:t>Відповідно до пункту 17 глави 6 розділу XIV Кодексу газотранспортної системи, затвердженого постановою НКРЕКП від 30.09.2015  № 2493, оператор газотранспортної системи до 12 числа газового місяця, наступного за звітним, надає замовнику послуг транспортування природного газу в електронному вигляді через інформаційну платформу інформацію про остаточні щодобові подачі та відбори (у розрізі споживачів замовника послуг транспортування природного газу), обсяги та вартість щодобових небалансів у звітному газовому місяці.</w:t>
            </w:r>
          </w:p>
          <w:p w:rsidR="00AF4E15" w:rsidRDefault="005C2289">
            <w:pPr>
              <w:pBdr>
                <w:top w:val="nil"/>
                <w:left w:val="nil"/>
                <w:bottom w:val="nil"/>
                <w:right w:val="nil"/>
                <w:between w:val="nil"/>
              </w:pBdr>
              <w:spacing w:line="216" w:lineRule="auto"/>
              <w:rPr>
                <w:rFonts w:ascii="Times New Roman" w:eastAsia="Times New Roman" w:hAnsi="Times New Roman" w:cs="Times New Roman"/>
                <w:color w:val="000000"/>
              </w:rPr>
            </w:pPr>
            <w:r>
              <w:rPr>
                <w:rFonts w:ascii="Times New Roman" w:eastAsia="Times New Roman" w:hAnsi="Times New Roman" w:cs="Times New Roman"/>
                <w:color w:val="000000"/>
              </w:rPr>
              <w:t>Тобто, запроваджено місячне балансування , а не добове.</w:t>
            </w:r>
          </w:p>
          <w:p w:rsidR="00AF4E15" w:rsidRDefault="005C2289">
            <w:pPr>
              <w:spacing w:line="216" w:lineRule="auto"/>
              <w:rPr>
                <w:rFonts w:ascii="Times New Roman" w:eastAsia="Times New Roman" w:hAnsi="Times New Roman" w:cs="Times New Roman"/>
                <w:b/>
              </w:rPr>
            </w:pPr>
            <w:r>
              <w:rPr>
                <w:rFonts w:ascii="Times New Roman" w:eastAsia="Times New Roman" w:hAnsi="Times New Roman" w:cs="Times New Roman"/>
                <w:b/>
              </w:rPr>
              <w:t>Таким чином, в поточному газовому місяці добові небаланси у замовників відсутні, а тому  неможливо визначити необхідний розмір фінансового забезпечення.</w:t>
            </w:r>
          </w:p>
          <w:p w:rsidR="005C2289" w:rsidRDefault="005C2289" w:rsidP="005C2289">
            <w:pPr>
              <w:spacing w:line="216" w:lineRule="auto"/>
              <w:rPr>
                <w:rFonts w:ascii="Times New Roman" w:eastAsia="Times New Roman" w:hAnsi="Times New Roman" w:cs="Times New Roman"/>
              </w:rPr>
            </w:pPr>
            <w:r>
              <w:rPr>
                <w:rFonts w:ascii="Times New Roman" w:eastAsia="Times New Roman" w:hAnsi="Times New Roman" w:cs="Times New Roman"/>
              </w:rPr>
              <w:t>Ситуація, коли оператору ГТС неможливо визначити фінансове забезпечення для газових діб  поточного газового місяця,  виникла у зв’язку з тим, що Кодекс ГТС не відповідає пункту з статті 2 транспонованого постановою НКРЕКП від 29.11.2019 №2586 пункту 3 статті 2 РЕГЛАМЕНТУ КОМІСІЇ (ЄС) № 312/2014 від 26 березня 2014 року, яким запроваджується мережевий кодекс балансування газу в транспортних мережах,  що Регламент не застосовується до звіряння між обсягом алокації та обсягом фактичного споживанням газу, коли він буде отриманий за результатами зняття показників лічильника кінцевого споживача.</w:t>
            </w:r>
          </w:p>
        </w:tc>
        <w:tc>
          <w:tcPr>
            <w:tcW w:w="3827" w:type="dxa"/>
          </w:tcPr>
          <w:p w:rsidR="005C2289" w:rsidRPr="00C416CF" w:rsidRDefault="005C2289" w:rsidP="005C2289">
            <w:pPr>
              <w:spacing w:line="216" w:lineRule="auto"/>
              <w:ind w:firstLine="739"/>
              <w:rPr>
                <w:rFonts w:ascii="Times New Roman" w:eastAsia="Times New Roman" w:hAnsi="Times New Roman" w:cs="Times New Roman"/>
                <w:b/>
              </w:rPr>
            </w:pPr>
            <w:r w:rsidRPr="00C416CF">
              <w:rPr>
                <w:rFonts w:ascii="Times New Roman" w:eastAsia="Times New Roman" w:hAnsi="Times New Roman" w:cs="Times New Roman"/>
                <w:b/>
              </w:rPr>
              <w:lastRenderedPageBreak/>
              <w:t>Попередньо відхиляється</w:t>
            </w:r>
          </w:p>
          <w:p w:rsidR="005C2289" w:rsidRPr="00C416CF" w:rsidRDefault="005C2289" w:rsidP="005C2289">
            <w:pPr>
              <w:spacing w:line="216" w:lineRule="auto"/>
              <w:ind w:firstLine="0"/>
              <w:rPr>
                <w:rFonts w:ascii="Times New Roman" w:eastAsia="Times New Roman" w:hAnsi="Times New Roman" w:cs="Times New Roman"/>
                <w:bCs/>
              </w:rPr>
            </w:pPr>
            <w:r w:rsidRPr="00C416CF">
              <w:rPr>
                <w:rFonts w:ascii="Times New Roman" w:eastAsia="Times New Roman" w:hAnsi="Times New Roman" w:cs="Times New Roman"/>
                <w:bCs/>
              </w:rPr>
              <w:t xml:space="preserve">Замовник може здійснити передачу грошових коштів на рахунок. Факт зарахування коштів перевірятиметься </w:t>
            </w:r>
            <w:r w:rsidRPr="00C416CF">
              <w:rPr>
                <w:rFonts w:ascii="Times New Roman" w:eastAsia="Times New Roman" w:hAnsi="Times New Roman" w:cs="Times New Roman"/>
                <w:bCs/>
              </w:rPr>
              <w:lastRenderedPageBreak/>
              <w:t>Оператором ГТС при зарахуванні фінансового забезпечення.</w:t>
            </w:r>
          </w:p>
          <w:p w:rsidR="00AF4E15" w:rsidRDefault="005C2289">
            <w:pPr>
              <w:spacing w:line="216" w:lineRule="auto"/>
              <w:ind w:firstLine="739"/>
              <w:rPr>
                <w:rFonts w:ascii="Times New Roman" w:eastAsia="Times New Roman" w:hAnsi="Times New Roman" w:cs="Times New Roman"/>
                <w:b/>
              </w:rPr>
            </w:pPr>
            <w:r w:rsidRPr="00C416CF">
              <w:rPr>
                <w:rFonts w:ascii="Times New Roman" w:eastAsia="Times New Roman" w:hAnsi="Times New Roman" w:cs="Times New Roman"/>
              </w:rPr>
              <w:t>Крім цього,</w:t>
            </w:r>
            <w:r w:rsidRPr="00C416CF">
              <w:rPr>
                <w:rFonts w:ascii="Times New Roman" w:eastAsia="Times New Roman" w:hAnsi="Times New Roman" w:cs="Times New Roman"/>
                <w:b/>
              </w:rPr>
              <w:t xml:space="preserve"> </w:t>
            </w:r>
            <w:proofErr w:type="spellStart"/>
            <w:r w:rsidRPr="00C416CF">
              <w:rPr>
                <w:rFonts w:ascii="Times New Roman" w:eastAsia="Times New Roman" w:hAnsi="Times New Roman" w:cs="Times New Roman"/>
              </w:rPr>
              <w:t>Проєктом</w:t>
            </w:r>
            <w:proofErr w:type="spellEnd"/>
            <w:r>
              <w:rPr>
                <w:rFonts w:ascii="Times New Roman" w:eastAsia="Times New Roman" w:hAnsi="Times New Roman" w:cs="Times New Roman"/>
              </w:rPr>
              <w:t xml:space="preserve"> надається термін протягом якого замовник має право збільшити розмір фінансового забезпечення.</w:t>
            </w:r>
          </w:p>
        </w:tc>
      </w:tr>
      <w:tr w:rsidR="00AF4E15" w:rsidTr="005C2289">
        <w:tc>
          <w:tcPr>
            <w:tcW w:w="5523" w:type="dxa"/>
            <w:vMerge w:val="restart"/>
          </w:tcPr>
          <w:p w:rsidR="00AF4E15" w:rsidRDefault="005C2289" w:rsidP="005C2289">
            <w:pPr>
              <w:spacing w:line="216" w:lineRule="auto"/>
              <w:rPr>
                <w:rFonts w:ascii="Times New Roman" w:eastAsia="Times New Roman" w:hAnsi="Times New Roman" w:cs="Times New Roman"/>
              </w:rPr>
            </w:pPr>
            <w:r>
              <w:rPr>
                <w:rFonts w:ascii="Times New Roman" w:eastAsia="Times New Roman" w:hAnsi="Times New Roman" w:cs="Times New Roman"/>
              </w:rPr>
              <w:lastRenderedPageBreak/>
              <w:t>…</w:t>
            </w:r>
          </w:p>
          <w:p w:rsidR="00AF4E15" w:rsidRDefault="005C2289" w:rsidP="005C2289">
            <w:pPr>
              <w:spacing w:line="216" w:lineRule="auto"/>
              <w:rPr>
                <w:rFonts w:ascii="Times New Roman" w:eastAsia="Times New Roman" w:hAnsi="Times New Roman" w:cs="Times New Roman"/>
              </w:rPr>
            </w:pPr>
            <w:r>
              <w:rPr>
                <w:rFonts w:ascii="Times New Roman" w:eastAsia="Times New Roman" w:hAnsi="Times New Roman" w:cs="Times New Roman"/>
              </w:rPr>
              <w:t>Грошові кошти, які надаються замовником послуг транспортування оператору газотранспортної системи як фінансове забезпечення, не вважаються попередньою оплатою за вчинення дій з врегулювання добового небалансу та не підлягають поверненню замовнику послуг транспортування до моменту виконання умов договору транспортування природного газу в частині грошових зобов’язань, виконання яких вони забезпечують.</w:t>
            </w:r>
          </w:p>
          <w:p w:rsidR="00AF4E15" w:rsidRDefault="005C2289" w:rsidP="005C2289">
            <w:pPr>
              <w:spacing w:line="216" w:lineRule="auto"/>
              <w:rPr>
                <w:rFonts w:ascii="Times New Roman" w:eastAsia="Times New Roman" w:hAnsi="Times New Roman" w:cs="Times New Roman"/>
                <w:b/>
              </w:rPr>
            </w:pPr>
            <w:r>
              <w:rPr>
                <w:rFonts w:ascii="Times New Roman" w:eastAsia="Times New Roman" w:hAnsi="Times New Roman" w:cs="Times New Roman"/>
                <w:b/>
              </w:rPr>
              <w:lastRenderedPageBreak/>
              <w:t>Надання фінансового забезпечення у формі перерахунку грошових коштів на рахунок умовного зберігання (</w:t>
            </w:r>
            <w:proofErr w:type="spellStart"/>
            <w:r>
              <w:rPr>
                <w:rFonts w:ascii="Times New Roman" w:eastAsia="Times New Roman" w:hAnsi="Times New Roman" w:cs="Times New Roman"/>
                <w:b/>
              </w:rPr>
              <w:t>ескроу</w:t>
            </w:r>
            <w:proofErr w:type="spellEnd"/>
            <w:r>
              <w:rPr>
                <w:rFonts w:ascii="Times New Roman" w:eastAsia="Times New Roman" w:hAnsi="Times New Roman" w:cs="Times New Roman"/>
                <w:b/>
              </w:rPr>
              <w:t>) здійснюється на підставі тристороннього договору рахунку умовного зберігання (</w:t>
            </w:r>
            <w:proofErr w:type="spellStart"/>
            <w:r>
              <w:rPr>
                <w:rFonts w:ascii="Times New Roman" w:eastAsia="Times New Roman" w:hAnsi="Times New Roman" w:cs="Times New Roman"/>
                <w:b/>
              </w:rPr>
              <w:t>ескроу</w:t>
            </w:r>
            <w:proofErr w:type="spellEnd"/>
            <w:r>
              <w:rPr>
                <w:rFonts w:ascii="Times New Roman" w:eastAsia="Times New Roman" w:hAnsi="Times New Roman" w:cs="Times New Roman"/>
                <w:b/>
              </w:rPr>
              <w:t>) між банком, замовником послуг транспортування та оператором газотранспортної системи.</w:t>
            </w:r>
          </w:p>
          <w:p w:rsidR="00AF4E15" w:rsidRDefault="005C2289" w:rsidP="005C2289">
            <w:pPr>
              <w:spacing w:line="216" w:lineRule="auto"/>
              <w:rPr>
                <w:rFonts w:ascii="Times New Roman" w:eastAsia="Times New Roman" w:hAnsi="Times New Roman" w:cs="Times New Roman"/>
                <w:b/>
              </w:rPr>
            </w:pPr>
            <w:r>
              <w:rPr>
                <w:rFonts w:ascii="Times New Roman" w:eastAsia="Times New Roman" w:hAnsi="Times New Roman" w:cs="Times New Roman"/>
                <w:b/>
              </w:rPr>
              <w:t>Тристоронній договір рахунку умовного зберігання (</w:t>
            </w:r>
            <w:proofErr w:type="spellStart"/>
            <w:r>
              <w:rPr>
                <w:rFonts w:ascii="Times New Roman" w:eastAsia="Times New Roman" w:hAnsi="Times New Roman" w:cs="Times New Roman"/>
                <w:b/>
              </w:rPr>
              <w:t>ескроу</w:t>
            </w:r>
            <w:proofErr w:type="spellEnd"/>
            <w:r>
              <w:rPr>
                <w:rFonts w:ascii="Times New Roman" w:eastAsia="Times New Roman" w:hAnsi="Times New Roman" w:cs="Times New Roman"/>
                <w:b/>
              </w:rPr>
              <w:t xml:space="preserve">) між банком, замовником послуг транспортування та оператором газотранспортної системи має передбачати наступні повноваження оператора газотранспортної системи: </w:t>
            </w:r>
          </w:p>
          <w:p w:rsidR="00AF4E15" w:rsidRDefault="005C2289" w:rsidP="005C2289">
            <w:pPr>
              <w:spacing w:line="216" w:lineRule="auto"/>
              <w:rPr>
                <w:rFonts w:ascii="Times New Roman" w:eastAsia="Times New Roman" w:hAnsi="Times New Roman" w:cs="Times New Roman"/>
                <w:b/>
              </w:rPr>
            </w:pPr>
            <w:r>
              <w:rPr>
                <w:rFonts w:ascii="Times New Roman" w:eastAsia="Times New Roman" w:hAnsi="Times New Roman" w:cs="Times New Roman"/>
                <w:b/>
              </w:rPr>
              <w:t>отримувати від банку інформацію про надходження та залишки коштів на рахунку умовного зберігання (</w:t>
            </w:r>
            <w:proofErr w:type="spellStart"/>
            <w:r>
              <w:rPr>
                <w:rFonts w:ascii="Times New Roman" w:eastAsia="Times New Roman" w:hAnsi="Times New Roman" w:cs="Times New Roman"/>
                <w:b/>
              </w:rPr>
              <w:t>ескроу</w:t>
            </w:r>
            <w:proofErr w:type="spellEnd"/>
            <w:r>
              <w:rPr>
                <w:rFonts w:ascii="Times New Roman" w:eastAsia="Times New Roman" w:hAnsi="Times New Roman" w:cs="Times New Roman"/>
                <w:b/>
              </w:rPr>
              <w:t xml:space="preserve">); </w:t>
            </w:r>
          </w:p>
          <w:p w:rsidR="00AF4E15" w:rsidRDefault="005C2289" w:rsidP="005C2289">
            <w:pPr>
              <w:spacing w:line="216" w:lineRule="auto"/>
              <w:rPr>
                <w:rFonts w:ascii="Times New Roman" w:eastAsia="Times New Roman" w:hAnsi="Times New Roman" w:cs="Times New Roman"/>
                <w:b/>
              </w:rPr>
            </w:pPr>
            <w:r>
              <w:rPr>
                <w:rFonts w:ascii="Times New Roman" w:eastAsia="Times New Roman" w:hAnsi="Times New Roman" w:cs="Times New Roman"/>
                <w:b/>
              </w:rPr>
              <w:t>надавати до банку розпорядження на договірне списання грошових коштів з рахунку умовного зберігання (</w:t>
            </w:r>
            <w:proofErr w:type="spellStart"/>
            <w:r>
              <w:rPr>
                <w:rFonts w:ascii="Times New Roman" w:eastAsia="Times New Roman" w:hAnsi="Times New Roman" w:cs="Times New Roman"/>
                <w:b/>
              </w:rPr>
              <w:t>ескроу</w:t>
            </w:r>
            <w:proofErr w:type="spellEnd"/>
            <w:r>
              <w:rPr>
                <w:rFonts w:ascii="Times New Roman" w:eastAsia="Times New Roman" w:hAnsi="Times New Roman" w:cs="Times New Roman"/>
                <w:b/>
              </w:rPr>
              <w:t xml:space="preserve">) замовника послуг транспортування та перерахування їх на рахунок оператора газотранспортної системи у випадку порушення замовником послуг транспортування виконання грошових зобов’язань за договором транспортування природного газу; </w:t>
            </w:r>
          </w:p>
          <w:p w:rsidR="00AF4E15" w:rsidRDefault="005C2289" w:rsidP="005C2289">
            <w:pPr>
              <w:spacing w:line="216" w:lineRule="auto"/>
              <w:rPr>
                <w:rFonts w:ascii="Times New Roman" w:eastAsia="Times New Roman" w:hAnsi="Times New Roman" w:cs="Times New Roman"/>
                <w:b/>
              </w:rPr>
            </w:pPr>
            <w:r>
              <w:rPr>
                <w:rFonts w:ascii="Times New Roman" w:eastAsia="Times New Roman" w:hAnsi="Times New Roman" w:cs="Times New Roman"/>
                <w:b/>
              </w:rPr>
              <w:t>надавати (не пізніше п'яти банківських днів з моменту отримання заяви від замовника послуг транспортування) до банку розпорядження про повернення вільних від зобов’язань коштів замовнику послуг транспортування з рахунку умовного зберігання (</w:t>
            </w:r>
            <w:proofErr w:type="spellStart"/>
            <w:r>
              <w:rPr>
                <w:rFonts w:ascii="Times New Roman" w:eastAsia="Times New Roman" w:hAnsi="Times New Roman" w:cs="Times New Roman"/>
                <w:b/>
              </w:rPr>
              <w:t>ескроу</w:t>
            </w:r>
            <w:proofErr w:type="spellEnd"/>
            <w:r>
              <w:rPr>
                <w:rFonts w:ascii="Times New Roman" w:eastAsia="Times New Roman" w:hAnsi="Times New Roman" w:cs="Times New Roman"/>
                <w:b/>
              </w:rPr>
              <w:t xml:space="preserve">); </w:t>
            </w:r>
          </w:p>
          <w:p w:rsidR="00AF4E15" w:rsidRDefault="005C2289" w:rsidP="005C2289">
            <w:pPr>
              <w:spacing w:line="216" w:lineRule="auto"/>
              <w:rPr>
                <w:rFonts w:ascii="Times New Roman" w:eastAsia="Times New Roman" w:hAnsi="Times New Roman" w:cs="Times New Roman"/>
                <w:b/>
              </w:rPr>
            </w:pPr>
            <w:r>
              <w:rPr>
                <w:rFonts w:ascii="Times New Roman" w:eastAsia="Times New Roman" w:hAnsi="Times New Roman" w:cs="Times New Roman"/>
                <w:b/>
              </w:rPr>
              <w:t>погоджувати закриття рахунку умовного зберігання (</w:t>
            </w:r>
            <w:proofErr w:type="spellStart"/>
            <w:r>
              <w:rPr>
                <w:rFonts w:ascii="Times New Roman" w:eastAsia="Times New Roman" w:hAnsi="Times New Roman" w:cs="Times New Roman"/>
                <w:b/>
              </w:rPr>
              <w:t>ескроу</w:t>
            </w:r>
            <w:proofErr w:type="spellEnd"/>
            <w:r>
              <w:rPr>
                <w:rFonts w:ascii="Times New Roman" w:eastAsia="Times New Roman" w:hAnsi="Times New Roman" w:cs="Times New Roman"/>
                <w:b/>
              </w:rPr>
              <w:t>);</w:t>
            </w:r>
          </w:p>
          <w:p w:rsidR="00AF4E15" w:rsidRDefault="005C2289" w:rsidP="005C2289">
            <w:pPr>
              <w:spacing w:line="216" w:lineRule="auto"/>
              <w:rPr>
                <w:rFonts w:ascii="Times New Roman" w:eastAsia="Times New Roman" w:hAnsi="Times New Roman" w:cs="Times New Roman"/>
                <w:b/>
              </w:rPr>
            </w:pPr>
            <w:r>
              <w:rPr>
                <w:rFonts w:ascii="Times New Roman" w:eastAsia="Times New Roman" w:hAnsi="Times New Roman" w:cs="Times New Roman"/>
                <w:b/>
              </w:rPr>
              <w:t xml:space="preserve">вчиняти будь-які інші дії, необхідні для забезпечення розрахунків за договором транспортування природного газу в повному обсязі. </w:t>
            </w:r>
          </w:p>
          <w:p w:rsidR="00AF4E15" w:rsidRDefault="005C2289" w:rsidP="005C2289">
            <w:pPr>
              <w:spacing w:line="216" w:lineRule="auto"/>
              <w:rPr>
                <w:rFonts w:ascii="Times New Roman" w:eastAsia="Times New Roman" w:hAnsi="Times New Roman" w:cs="Times New Roman"/>
                <w:b/>
              </w:rPr>
            </w:pPr>
            <w:r>
              <w:rPr>
                <w:rFonts w:ascii="Times New Roman" w:eastAsia="Times New Roman" w:hAnsi="Times New Roman" w:cs="Times New Roman"/>
                <w:b/>
              </w:rPr>
              <w:t>Обслуговування рахунків умовного зберігання (</w:t>
            </w:r>
            <w:proofErr w:type="spellStart"/>
            <w:r>
              <w:rPr>
                <w:rFonts w:ascii="Times New Roman" w:eastAsia="Times New Roman" w:hAnsi="Times New Roman" w:cs="Times New Roman"/>
                <w:b/>
              </w:rPr>
              <w:t>ескроу</w:t>
            </w:r>
            <w:proofErr w:type="spellEnd"/>
            <w:r>
              <w:rPr>
                <w:rFonts w:ascii="Times New Roman" w:eastAsia="Times New Roman" w:hAnsi="Times New Roman" w:cs="Times New Roman"/>
                <w:b/>
              </w:rPr>
              <w:t>) та будь-які інші операції чи послуги, що здійснюються/надаються банком, здійснюються за рахунок замовника послуг транспортування.</w:t>
            </w:r>
          </w:p>
          <w:p w:rsidR="00AF4E15" w:rsidRDefault="005C2289" w:rsidP="005C2289">
            <w:pPr>
              <w:spacing w:line="216" w:lineRule="auto"/>
              <w:rPr>
                <w:rFonts w:ascii="Times New Roman" w:eastAsia="Times New Roman" w:hAnsi="Times New Roman" w:cs="Times New Roman"/>
              </w:rPr>
            </w:pPr>
            <w:r>
              <w:rPr>
                <w:rFonts w:ascii="Times New Roman" w:eastAsia="Times New Roman" w:hAnsi="Times New Roman" w:cs="Times New Roman"/>
              </w:rPr>
              <w:t>…</w:t>
            </w:r>
          </w:p>
          <w:p w:rsidR="00AF4E15" w:rsidRDefault="00AF4E15" w:rsidP="005C2289">
            <w:pPr>
              <w:spacing w:line="216" w:lineRule="auto"/>
              <w:rPr>
                <w:rFonts w:ascii="Times New Roman" w:eastAsia="Times New Roman" w:hAnsi="Times New Roman" w:cs="Times New Roman"/>
              </w:rPr>
            </w:pPr>
          </w:p>
          <w:p w:rsidR="00AF4E15" w:rsidRDefault="005C2289" w:rsidP="005C2289">
            <w:pPr>
              <w:widowControl w:val="0"/>
              <w:spacing w:line="216" w:lineRule="auto"/>
              <w:rPr>
                <w:rFonts w:ascii="Times New Roman" w:eastAsia="Times New Roman" w:hAnsi="Times New Roman" w:cs="Times New Roman"/>
              </w:rPr>
            </w:pPr>
            <w:r>
              <w:rPr>
                <w:rFonts w:ascii="Times New Roman" w:eastAsia="Times New Roman" w:hAnsi="Times New Roman" w:cs="Times New Roman"/>
              </w:rPr>
              <w:t xml:space="preserve">У випадку якщо на день надання банківської гарантії, яка була прийнята оператором газотранспортної системи, банк не був включений до </w:t>
            </w:r>
            <w:r>
              <w:rPr>
                <w:rFonts w:ascii="Times New Roman" w:eastAsia="Times New Roman" w:hAnsi="Times New Roman" w:cs="Times New Roman"/>
              </w:rPr>
              <w:lastRenderedPageBreak/>
              <w:t>Переліку банків, що не виконали зобов’язання, але згодом був включений до такого Переліку, оператор газотранспортної системи в той же день шляхом направлення повідомлення через інформаційну платформу інформує про це замовника послуг транспортування. Замовник послуг транспортування протягом десяти робочих днів з дня отримання повідомлення оператора газотранспортної системи повинен надати іншу банківську гарантію від іншого банку, який не включений до Переліку банків, що не виконали зобов’язання, або інший вид фінансового забезпечення. При цьому протягом цього строку надана раніше банківська гарантія вважається такою, що відповідає вимогам цього Кодексу.</w:t>
            </w:r>
          </w:p>
          <w:p w:rsidR="00AF4E15" w:rsidRDefault="005C2289" w:rsidP="005C2289">
            <w:pPr>
              <w:widowControl w:val="0"/>
              <w:spacing w:line="216" w:lineRule="auto"/>
              <w:rPr>
                <w:rFonts w:ascii="Times New Roman" w:eastAsia="Times New Roman" w:hAnsi="Times New Roman" w:cs="Times New Roman"/>
                <w:b/>
              </w:rPr>
            </w:pPr>
            <w:r>
              <w:rPr>
                <w:rFonts w:ascii="Times New Roman" w:eastAsia="Times New Roman" w:hAnsi="Times New Roman" w:cs="Times New Roman"/>
                <w:b/>
              </w:rPr>
              <w:t>Банківські гарантії, видані банками щодо яких Національним банком України прийнято рішення про віднесення до категорії неплатоспроможних або щодо яких прийнято рішення про відкликання банківської ліцензії, не вважаються належним фінансовим забезпеченням.</w:t>
            </w:r>
          </w:p>
          <w:p w:rsidR="00AF4E15" w:rsidRDefault="00AF4E15" w:rsidP="005C2289">
            <w:pPr>
              <w:widowControl w:val="0"/>
              <w:spacing w:line="216" w:lineRule="auto"/>
              <w:rPr>
                <w:rFonts w:ascii="Times New Roman" w:eastAsia="Times New Roman" w:hAnsi="Times New Roman" w:cs="Times New Roman"/>
                <w:b/>
              </w:rPr>
            </w:pPr>
          </w:p>
          <w:p w:rsidR="00AF4E15" w:rsidRDefault="005C2289" w:rsidP="005C2289">
            <w:pPr>
              <w:widowControl w:val="0"/>
              <w:spacing w:line="216" w:lineRule="auto"/>
              <w:rPr>
                <w:rFonts w:ascii="Times New Roman" w:eastAsia="Times New Roman" w:hAnsi="Times New Roman" w:cs="Times New Roman"/>
              </w:rPr>
            </w:pPr>
            <w:r>
              <w:rPr>
                <w:rFonts w:ascii="Times New Roman" w:eastAsia="Times New Roman" w:hAnsi="Times New Roman" w:cs="Times New Roman"/>
                <w:b/>
              </w:rPr>
              <w:t>…</w:t>
            </w:r>
          </w:p>
        </w:tc>
        <w:tc>
          <w:tcPr>
            <w:tcW w:w="5528" w:type="dxa"/>
          </w:tcPr>
          <w:p w:rsidR="00AF4E15" w:rsidRPr="005C2289" w:rsidRDefault="005C2289" w:rsidP="005C2289">
            <w:pPr>
              <w:spacing w:line="216" w:lineRule="auto"/>
              <w:ind w:firstLine="720"/>
              <w:rPr>
                <w:rFonts w:ascii="Times New Roman" w:eastAsia="Times New Roman" w:hAnsi="Times New Roman" w:cs="Times New Roman"/>
                <w:b/>
                <w:u w:val="single"/>
              </w:rPr>
            </w:pPr>
            <w:r w:rsidRPr="005C2289">
              <w:rPr>
                <w:rFonts w:ascii="Times New Roman" w:eastAsia="Times New Roman" w:hAnsi="Times New Roman" w:cs="Times New Roman"/>
                <w:b/>
                <w:u w:val="single"/>
              </w:rPr>
              <w:lastRenderedPageBreak/>
              <w:t>ТОВ «ГК ХІМ-ТРЕЙД»</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Грошові кошти, які надаються замовником послуг транспортування оператору газотранспортної системи як фінансове забезпечення, не вважаються попередньою оплатою за вчинення дій з врегулювання добового небалансу та не підлягають поверненню замовнику послуг транспортування до моменту виконання умов договору транспортування природного газу в частині грошових зобов’язань, виконання яких вони забезпечують.</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lastRenderedPageBreak/>
              <w:t>Надання фінансового забезпечення у формі перерахунку грошових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здійснюється на підставі тристороннього договору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між банком, замовником послуг транспортування та оператором газотранспортної системи.</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Тристоронній договір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між банком, замовником послуг транспортування та оператором газотранспортної системи має передбачати наступні повноваження оператора газотранспортної системи: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отримувати від банку інформацію про надходження та залишки коштів на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надавати до банку розпорядження на договірне списання грошових коштів з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замовника послуг транспортування та перерахування їх на рахунок оператора газотранспортної системи у випадку порушення замовником послуг транспортування виконання грошових зобов’язань за договором транспортування природного газу;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надавати (не пізніше п'яти банківських днів з моменту отримання заяви від замовника послуг транспортування) до банку розпорядження про повернення вільних від зобов’язань коштів замовнику послуг транспортування з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погоджувати закриття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 xml:space="preserve">вчиняти будь-які інші дії, необхідні для забезпечення розрахунків за договором транспортування природного газу в повному обсязі.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Обслуговування рахунків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та будь-які інші операції чи послуги, що здійснюються/надаються банком, здійснюються за рахунок замовника послуг транспортування.</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w:t>
            </w:r>
          </w:p>
          <w:p w:rsidR="00AF4E15" w:rsidRPr="005C2289" w:rsidRDefault="00AF4E15" w:rsidP="005C2289">
            <w:pPr>
              <w:spacing w:line="216" w:lineRule="auto"/>
              <w:ind w:firstLine="720"/>
              <w:rPr>
                <w:rFonts w:ascii="Times New Roman" w:eastAsia="Times New Roman" w:hAnsi="Times New Roman" w:cs="Times New Roman"/>
              </w:rPr>
            </w:pP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 xml:space="preserve">У випадку якщо на день надання банківської гарантії, яка була прийнята оператором газотранспортної системи, банк не був включений до </w:t>
            </w:r>
            <w:r w:rsidRPr="005C2289">
              <w:rPr>
                <w:rFonts w:ascii="Times New Roman" w:eastAsia="Times New Roman" w:hAnsi="Times New Roman" w:cs="Times New Roman"/>
              </w:rPr>
              <w:lastRenderedPageBreak/>
              <w:t>Переліку банків, що не виконали зобов’язання, але згодом був включений до такого Переліку, оператор газотранспортної системи в той же день шляхом направлення повідомлення через інформаційну платформу інформує про це замовника послуг транспортування. Замовник послуг транспортування протягом десяти робочих днів з дня отримання повідомлення оператора газотранспортної системи повинен надати іншу банківську гарантію від іншого банку, який не включений до Переліку банків, що не виконали зобов’язання, або інший вид фінансового забезпечення. При цьому протягом цього строку надана раніше банківська гарантія вважається такою, що відповідає вимогам цього Кодексу.</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Банківські гарантії, видані банками щодо яких Національним банком України прийнято рішення про віднесення до категорії неплатоспроможних або щодо яких прийнято рішення про відкликання банківської ліцензії, не вважаються належним фінансовим забезпеченням.</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w:t>
            </w:r>
          </w:p>
          <w:p w:rsidR="00AF4E15" w:rsidRPr="005C2289" w:rsidRDefault="005C2289" w:rsidP="005C2289">
            <w:pPr>
              <w:spacing w:line="216" w:lineRule="auto"/>
              <w:ind w:firstLine="720"/>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0B2418" w:rsidRPr="00AF37E6" w:rsidRDefault="000B2418" w:rsidP="000B2418">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0B2418" w:rsidRPr="00D13C30" w:rsidRDefault="000B2418" w:rsidP="000B2418">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0B2418">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Default="00AF4E15" w:rsidP="005C2289">
            <w:pPr>
              <w:spacing w:line="216" w:lineRule="auto"/>
              <w:rPr>
                <w:rFonts w:ascii="Times New Roman" w:eastAsia="Times New Roman" w:hAnsi="Times New Roman" w:cs="Times New Roman"/>
              </w:rPr>
            </w:pPr>
          </w:p>
        </w:tc>
      </w:tr>
      <w:tr w:rsidR="00AF4E15" w:rsidRPr="005C2289" w:rsidTr="005C2289">
        <w:tc>
          <w:tcPr>
            <w:tcW w:w="5523" w:type="dxa"/>
            <w:vMerge/>
          </w:tcPr>
          <w:p w:rsidR="00AF4E15" w:rsidRDefault="00AF4E15">
            <w:pPr>
              <w:widowControl w:val="0"/>
              <w:pBdr>
                <w:top w:val="nil"/>
                <w:left w:val="nil"/>
                <w:bottom w:val="nil"/>
                <w:right w:val="nil"/>
                <w:between w:val="nil"/>
              </w:pBdr>
              <w:spacing w:line="27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ind w:firstLine="720"/>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«ЕК ХІМ-ТРЕЙД»</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 xml:space="preserve">Грошові кошти, які надаються замовником послуг транспортування оператору газотранспортної системи як фінансове забезпечення, не вважаються попередньою оплатою за вчинення дій з врегулювання добового небалансу та не підлягають поверненню замовнику послуг транспортування до моменту </w:t>
            </w:r>
            <w:r w:rsidRPr="005C2289">
              <w:rPr>
                <w:rFonts w:ascii="Times New Roman" w:eastAsia="Times New Roman" w:hAnsi="Times New Roman" w:cs="Times New Roman"/>
              </w:rPr>
              <w:lastRenderedPageBreak/>
              <w:t>виконання умов договору транспортування природного газу в частині грошових зобов’язань, виконання яких вони забезпечують.</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Надання фінансового забезпечення у формі перерахунку грошових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здійснюється на підставі тристороннього договору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між банком, замовником послуг транспортування та оператором газотранспортної системи.</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Тристоронній договір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між банком, замовником послуг транспортування та оператором газотранспортної системи має передбачати наступні повноваження оператора газотранспортної системи: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отримувати від банку інформацію про надходження та залишки коштів на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надавати до банку розпорядження на договірне списання грошових коштів з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замовника послуг транспортування та перерахування їх на рахунок оператора газотранспортної системи у випадку порушення замовником послуг транспортування виконання грошових зобов’язань за договором транспортування природного газу;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надавати (не пізніше п'яти банківських днів з моменту отримання заяви від замовника послуг транспортування) до банку розпорядження про повернення вільних від зобов’язань коштів замовнику послуг транспортування з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погоджувати закриття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 xml:space="preserve">вчиняти будь-які інші дії, необхідні для забезпечення розрахунків за договором транспортування природного газу в повному обсязі.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Обслуговування рахунків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та будь-які інші операції чи послуги, що здійснюються/надаються банком, здійснюються за рахунок замовника послуг транспортування.</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w:t>
            </w:r>
          </w:p>
          <w:p w:rsidR="00AF4E15" w:rsidRPr="005C2289" w:rsidRDefault="00AF4E15" w:rsidP="005C2289">
            <w:pPr>
              <w:spacing w:line="216" w:lineRule="auto"/>
              <w:ind w:firstLine="720"/>
              <w:rPr>
                <w:rFonts w:ascii="Times New Roman" w:eastAsia="Times New Roman" w:hAnsi="Times New Roman" w:cs="Times New Roman"/>
              </w:rPr>
            </w:pP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lastRenderedPageBreak/>
              <w:t>У випадку якщо на день надання банківської гарантії, яка була прийнята оператором газотранспортної системи, банк не був включений до Переліку банків, що не виконали зобов’язання, але згодом був включений до такого Переліку, оператор газотранспортної системи в той же день шляхом направлення повідомлення через інформаційну платформу інформує про це замовника послуг транспортування. Замовник послуг транспортування протягом десяти робочих днів з дня отримання повідомлення оператора газотранспортної системи повинен надати іншу банківську гарантію від іншого банку, який не включений до Переліку банків, що не виконали зобов’язання, або інший вид фінансового забезпечення. При цьому протягом цього строку надана раніше банківська гарантія вважається такою, що відповідає вимогам цього Кодексу.</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Банківські гарантії, видані банками щодо яких Національним банком України прийнято рішення про віднесення до категорії неплатоспроможних або щодо яких прийнято рішення про відкликання банківської ліцензії, не вважаються належним фінансовим забезпеченням.</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w:t>
            </w:r>
          </w:p>
          <w:p w:rsidR="00AF4E15" w:rsidRPr="005C2289" w:rsidRDefault="005C2289" w:rsidP="005C2289">
            <w:pPr>
              <w:spacing w:line="216" w:lineRule="auto"/>
              <w:ind w:firstLine="720"/>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0B2418" w:rsidRPr="00AF37E6" w:rsidRDefault="000B2418" w:rsidP="000B2418">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0B2418" w:rsidRPr="00D13C30" w:rsidRDefault="000B2418" w:rsidP="000B2418">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0B2418">
              <w:rPr>
                <w:rFonts w:ascii="Times New Roman" w:eastAsia="Times New Roman" w:hAnsi="Times New Roman" w:cs="Times New Roman"/>
              </w:rPr>
              <w:t xml:space="preserve"> </w:t>
            </w:r>
            <w:r>
              <w:rPr>
                <w:rFonts w:ascii="Times New Roman" w:eastAsia="Times New Roman" w:hAnsi="Times New Roman" w:cs="Times New Roman"/>
              </w:rPr>
              <w:t xml:space="preserve">Таким чином замовники можуть знижувати рівень </w:t>
            </w:r>
            <w:r>
              <w:rPr>
                <w:rFonts w:ascii="Times New Roman" w:eastAsia="Times New Roman" w:hAnsi="Times New Roman" w:cs="Times New Roman"/>
              </w:rPr>
              <w:lastRenderedPageBreak/>
              <w:t>необхідного фінансового 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rPr>
            </w:pPr>
          </w:p>
        </w:tc>
      </w:tr>
      <w:tr w:rsidR="00AF4E15" w:rsidRPr="005C2289" w:rsidTr="005C2289">
        <w:tc>
          <w:tcPr>
            <w:tcW w:w="5523" w:type="dxa"/>
            <w:vMerge/>
          </w:tcPr>
          <w:p w:rsidR="00AF4E15" w:rsidRDefault="00AF4E15">
            <w:pPr>
              <w:widowControl w:val="0"/>
              <w:pBdr>
                <w:top w:val="nil"/>
                <w:left w:val="nil"/>
                <w:bottom w:val="nil"/>
                <w:right w:val="nil"/>
                <w:between w:val="nil"/>
              </w:pBdr>
              <w:spacing w:line="27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ind w:firstLine="720"/>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 xml:space="preserve">Грошові кошти, які надаються замовником послуг транспортування оператору газотранспортної системи як фінансове забезпечення, не вважаються </w:t>
            </w:r>
            <w:r w:rsidRPr="005C2289">
              <w:rPr>
                <w:rFonts w:ascii="Times New Roman" w:eastAsia="Times New Roman" w:hAnsi="Times New Roman" w:cs="Times New Roman"/>
              </w:rPr>
              <w:lastRenderedPageBreak/>
              <w:t>попередньою оплатою за вчинення дій з врегулювання добового небалансу та не підлягають поверненню замовнику послуг транспортування до моменту виконання умов договору транспортування природного газу в частині грошових зобов’язань, виконання яких вони забезпечують.</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Надання фінансового забезпечення у формі перерахунку грошових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здійснюється на підставі тристороннього договору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між банком, замовником послуг транспортування та оператором газотранспортної системи.</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Тристоронній договір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між банком, замовником послуг транспортування та оператором газотранспортної системи має передбачати наступні повноваження оператора газотранспортної системи: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отримувати від банку інформацію про надходження та залишки коштів на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надавати до банку розпорядження на договірне списання грошових коштів з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замовника послуг транспортування та перерахування їх на рахунок оператора газотранспортної системи у випадку порушення замовником послуг транспортування виконання грошових зобов’язань за договором транспортування природного газу;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надавати (не пізніше п'яти банківських днів з моменту отримання заяви від замовника послуг транспортування) до банку розпорядження про повернення вільних від зобов’язань коштів замовнику послуг транспортування з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погоджувати закриття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 xml:space="preserve">вчиняти будь-які інші дії, необхідні для забезпечення розрахунків за договором транспортування природного газу в повному обсязі.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Обслуговування рахунків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та будь-які інші операції чи послуги, що здійснюються/надаються банком, </w:t>
            </w:r>
            <w:r w:rsidRPr="005C2289">
              <w:rPr>
                <w:rFonts w:ascii="Times New Roman" w:eastAsia="Times New Roman" w:hAnsi="Times New Roman" w:cs="Times New Roman"/>
                <w:b/>
                <w:strike/>
              </w:rPr>
              <w:lastRenderedPageBreak/>
              <w:t>здійснюються за рахунок замовника послуг транспортування.</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w:t>
            </w:r>
          </w:p>
          <w:p w:rsidR="00AF4E15" w:rsidRPr="005C2289" w:rsidRDefault="00AF4E15" w:rsidP="005C2289">
            <w:pPr>
              <w:spacing w:line="216" w:lineRule="auto"/>
              <w:ind w:firstLine="720"/>
              <w:rPr>
                <w:rFonts w:ascii="Times New Roman" w:eastAsia="Times New Roman" w:hAnsi="Times New Roman" w:cs="Times New Roman"/>
              </w:rPr>
            </w:pP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У випадку якщо на день надання банківської гарантії, яка була прийнята оператором газотранспортної системи, банк не був включений до Переліку банків, що не виконали зобов’язання, але згодом був включений до такого Переліку, оператор газотранспортної системи в той же день шляхом направлення повідомлення через інформаційну платформу інформує про це замовника послуг транспортування. Замовник послуг транспортування протягом десяти робочих днів з дня отримання повідомлення оператора газотранспортної системи повинен надати іншу банківську гарантію від іншого банку, який не включений до Переліку банків, що не виконали зобов’язання, або інший вид фінансового забезпечення. При цьому протягом цього строку надана раніше банківська гарантія вважається такою, що відповідає вимогам цього Кодексу.</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Банківські гарантії, видані банками щодо яких Національним банком України прийнято рішення про віднесення до категорії неплатоспроможних або щодо яких прийнято рішення про відкликання банківської ліцензії, не вважаються належним фінансовим забезпеченням.</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w:t>
            </w:r>
          </w:p>
          <w:p w:rsidR="00AF4E15" w:rsidRPr="005C2289" w:rsidRDefault="005C2289" w:rsidP="005C2289">
            <w:pPr>
              <w:spacing w:line="216" w:lineRule="auto"/>
              <w:ind w:firstLine="720"/>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xml:space="preserve"> створить додаткове необґрунтоване фінансове навантаження на замовників послуг транспортування.</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0B2418" w:rsidRPr="00AF37E6" w:rsidRDefault="000B2418" w:rsidP="000B2418">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0B2418" w:rsidRPr="00D13C30" w:rsidRDefault="000B2418" w:rsidP="000B2418">
            <w:pPr>
              <w:spacing w:line="216" w:lineRule="auto"/>
              <w:rPr>
                <w:rFonts w:ascii="Times New Roman" w:eastAsia="Times New Roman" w:hAnsi="Times New Roman" w:cs="Times New Roman"/>
              </w:rPr>
            </w:pPr>
            <w:r>
              <w:rPr>
                <w:rFonts w:ascii="Times New Roman" w:eastAsia="Times New Roman" w:hAnsi="Times New Roman" w:cs="Times New Roman"/>
              </w:rPr>
              <w:t xml:space="preserve">Замовники зобов’язані підтримувати фінансове забезпечення виключно на рівні, який відповідає </w:t>
            </w:r>
            <w:r>
              <w:rPr>
                <w:rFonts w:ascii="Times New Roman" w:eastAsia="Times New Roman" w:hAnsi="Times New Roman" w:cs="Times New Roman"/>
              </w:rPr>
              <w:lastRenderedPageBreak/>
              <w:t>вартості утворених та неоплачених ним небалансів.</w:t>
            </w:r>
            <w:r w:rsidRPr="000B2418">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rPr>
            </w:pPr>
          </w:p>
        </w:tc>
      </w:tr>
      <w:tr w:rsidR="00AF4E15" w:rsidRPr="005C2289" w:rsidTr="005C2289">
        <w:tc>
          <w:tcPr>
            <w:tcW w:w="5523" w:type="dxa"/>
            <w:vMerge/>
          </w:tcPr>
          <w:p w:rsidR="00AF4E15" w:rsidRDefault="00AF4E15">
            <w:pPr>
              <w:widowControl w:val="0"/>
              <w:pBdr>
                <w:top w:val="nil"/>
                <w:left w:val="nil"/>
                <w:bottom w:val="nil"/>
                <w:right w:val="nil"/>
                <w:between w:val="nil"/>
              </w:pBdr>
              <w:spacing w:line="27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 КО»</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Грошові кошти, які надаються замовником послуг транспортування оператору газотранспортної системи як фінансове забезпечення, не вважаються попередньою оплатою за вчинення дій з врегулювання добового небалансу та не підлягають поверненню замовнику послуг транспортування до моменту виконання умов договору транспортування природного газу в частині грошових зобов’язань, виконання яких вони забезпечують.</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Надання фінансового забезпечення у формі перерахунку грошових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здійснюється на підставі тристороннього договору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між банком, замовником послуг транспортування та оператором газотранспортної системи.</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Тристоронній договір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між банком, замовником послуг транспортування та оператором газотранспортної системи має передбачати наступні повноваження оператора газотранспортної системи: </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отримувати від банку інформацію про надходження та залишки коштів на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надавати до банку розпорядження на договірне списання грошових коштів з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замовника послуг транспортування та перерахування їх на рахунок оператора газотранспортної системи у випадку порушення замовником послуг транспортування виконання грошових зобов’язань за договором транспортування природного газу; </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надавати (не пізніше п'яти банківських днів з моменту отримання заяви від замовника послуг транспортування) до банку розпорядження про повернення вільних від зобов’язань коштів замовнику послуг транспортування з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погоджувати закриття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 xml:space="preserve">вчиняти будь-які інші дії, необхідні для забезпечення розрахунків за договором транспортування природного газу в повному обсязі. </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lastRenderedPageBreak/>
              <w:t>Обслуговування рахунків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та будь-які інші операції чи послуги, що здійснюються/надаються банком, здійснюються за рахунок замовника послуг транспортування.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p w:rsidR="00AF4E15" w:rsidRPr="005C2289" w:rsidRDefault="00AF4E15" w:rsidP="005C2289">
            <w:pPr>
              <w:spacing w:line="216" w:lineRule="auto"/>
              <w:rPr>
                <w:rFonts w:ascii="Times New Roman" w:eastAsia="Times New Roman" w:hAnsi="Times New Roman" w:cs="Times New Roman"/>
              </w:rPr>
            </w:pP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У випадку якщо на день надання банківської гарантії, яка була прийнята оператором газотранспортної системи, банк не був включений до Переліку банків, що не виконали зобов’язання, але згодом був включений до такого Переліку, оператор газотранспортної системи в той же день шляхом направлення повідомлення через інформаційну платформу інформує про це замовника послуг транспортування. Замовник послуг транспортування протягом десяти робочих днів з дня отримання повідомлення оператора газотранспортної системи повинен надати іншу банківську гарантію від іншого банку, який не включений до Переліку банків, що не виконали зобов’язання, або інший вид фінансового забезпечення. При цьому протягом цього строку надана раніше банківська гарантія вважається такою, що відповідає вимогам цього Кодексу.</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Банківські гарантії, видані банками щодо яких Національним банком України прийнято рішення про віднесення до категорії неплатоспроможних або щодо яких прийнято рішення про відкликання банківської ліцензії, не вважаються належним фінансовим забезпеченням.</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lastRenderedPageBreak/>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0B2418" w:rsidRPr="00AF37E6" w:rsidRDefault="000B2418" w:rsidP="000B2418">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0B2418" w:rsidRPr="00D13C30" w:rsidRDefault="000B2418" w:rsidP="000B2418">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0B2418">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rPr>
            </w:pPr>
          </w:p>
        </w:tc>
      </w:tr>
      <w:tr w:rsidR="00AF4E15" w:rsidRPr="005C2289" w:rsidTr="005C2289">
        <w:tc>
          <w:tcPr>
            <w:tcW w:w="5523" w:type="dxa"/>
            <w:vMerge/>
          </w:tcPr>
          <w:p w:rsidR="00AF4E15" w:rsidRDefault="00AF4E15">
            <w:pPr>
              <w:widowControl w:val="0"/>
              <w:pBdr>
                <w:top w:val="nil"/>
                <w:left w:val="nil"/>
                <w:bottom w:val="nil"/>
                <w:right w:val="nil"/>
                <w:between w:val="nil"/>
              </w:pBdr>
              <w:spacing w:line="27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ind w:firstLine="720"/>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 ЮА»</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Грошові кошти, які надаються замовником послуг транспортування оператору газотранспортної системи як фінансове забезпечення, не вважаються попередньою оплатою за вчинення дій з врегулювання добового небалансу та не підлягають поверненню замовнику послуг транспортування до моменту виконання умов договору транспортування природного газу в частині грошових зобов’язань, виконання яких вони забезпечують.</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Надання фінансового забезпечення у формі перерахунку грошових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здійснюється на підставі тристороннього договору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між банком, замовником послуг транспортування та оператором газотранспортної системи.</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Тристоронній договір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між банком, замовником послуг транспортування та оператором газотранспортної системи має передбачати наступні повноваження оператора газотранспортної системи: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отримувати від банку інформацію про надходження та залишки коштів на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надавати до банку розпорядження на договірне списання грошових коштів з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замовника послуг транспортування та перерахування їх на рахунок оператора газотранспортної системи у випадку порушення замовником послуг транспортування виконання грошових зобов’язань за договором транспортування природного газу;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надавати (не пізніше п'яти банківських днів з моменту отримання заяви від замовника послуг транспортування) до банку розпорядження про повернення вільних від зобов’язань коштів замовнику послуг транспортування з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lastRenderedPageBreak/>
              <w:t>погоджувати закриття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 xml:space="preserve">вчиняти будь-які інші дії, необхідні для забезпечення розрахунків за договором транспортування природного газу в повному обсязі. </w:t>
            </w:r>
          </w:p>
          <w:p w:rsidR="00AF4E15" w:rsidRPr="005C2289" w:rsidRDefault="005C2289" w:rsidP="005C2289">
            <w:pPr>
              <w:spacing w:line="216" w:lineRule="auto"/>
              <w:ind w:firstLine="720"/>
              <w:rPr>
                <w:rFonts w:ascii="Times New Roman" w:eastAsia="Times New Roman" w:hAnsi="Times New Roman" w:cs="Times New Roman"/>
                <w:b/>
                <w:strike/>
              </w:rPr>
            </w:pPr>
            <w:r w:rsidRPr="005C2289">
              <w:rPr>
                <w:rFonts w:ascii="Times New Roman" w:eastAsia="Times New Roman" w:hAnsi="Times New Roman" w:cs="Times New Roman"/>
                <w:b/>
                <w:strike/>
              </w:rPr>
              <w:t>Обслуговування рахунків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та будь-які інші операції чи послуги, що здійснюються/надаються банком, здійснюються за рахунок замовника послуг транспортування.</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w:t>
            </w:r>
          </w:p>
          <w:p w:rsidR="00AF4E15" w:rsidRPr="005C2289" w:rsidRDefault="00AF4E15" w:rsidP="005C2289">
            <w:pPr>
              <w:spacing w:line="216" w:lineRule="auto"/>
              <w:ind w:firstLine="720"/>
              <w:rPr>
                <w:rFonts w:ascii="Times New Roman" w:eastAsia="Times New Roman" w:hAnsi="Times New Roman" w:cs="Times New Roman"/>
              </w:rPr>
            </w:pP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У випадку якщо на день надання банківської гарантії, яка була прийнята оператором газотранспортної системи, банк не був включений до Переліку банків, що не виконали зобов’язання, але згодом був включений до такого Переліку, оператор газотранспортної системи в той же день шляхом направлення повідомлення через інформаційну платформу інформує про це замовника послуг транспортування. Замовник послуг транспортування протягом десяти робочих днів з дня отримання повідомлення оператора газотранспортної системи повинен надати іншу банківську гарантію від іншого банку, який не включений до Переліку банків, що не виконали зобов’язання, або інший вид фінансового забезпечення. При цьому протягом цього строку надана раніше банківська гарантія вважається такою, що відповідає вимогам цього Кодексу.</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Банківські гарантії, видані банками щодо яких Національним банком України прийнято рішення про віднесення до категорії неплатоспроможних або щодо яких прийнято рішення про відкликання банківської ліцензії, не вважаються належним фінансовим забезпеченням.</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rPr>
              <w:t>…</w:t>
            </w:r>
          </w:p>
          <w:p w:rsidR="00AF4E15" w:rsidRPr="005C2289" w:rsidRDefault="005C2289" w:rsidP="005C2289">
            <w:pPr>
              <w:spacing w:line="216" w:lineRule="auto"/>
              <w:ind w:firstLine="720"/>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w:t>
            </w:r>
            <w:r w:rsidRPr="005C2289">
              <w:rPr>
                <w:rFonts w:ascii="Times New Roman" w:eastAsia="Times New Roman" w:hAnsi="Times New Roman" w:cs="Times New Roman"/>
                <w:color w:val="000000"/>
              </w:rPr>
              <w:lastRenderedPageBreak/>
              <w:t xml:space="preserve">забезпечення замовника послуг транспортування на рахунок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0B2418" w:rsidRPr="00AF37E6" w:rsidRDefault="000B2418" w:rsidP="000B2418">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0B2418" w:rsidRPr="00D13C30" w:rsidRDefault="000B2418" w:rsidP="000B2418">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0B2418">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rPr>
            </w:pPr>
          </w:p>
        </w:tc>
      </w:tr>
      <w:tr w:rsidR="00AF4E15" w:rsidRPr="005C2289" w:rsidTr="005C2289">
        <w:tc>
          <w:tcPr>
            <w:tcW w:w="5523" w:type="dxa"/>
            <w:vMerge/>
          </w:tcPr>
          <w:p w:rsidR="00AF4E15" w:rsidRDefault="00AF4E15">
            <w:pPr>
              <w:widowControl w:val="0"/>
              <w:pBdr>
                <w:top w:val="nil"/>
                <w:left w:val="nil"/>
                <w:bottom w:val="nil"/>
                <w:right w:val="nil"/>
                <w:between w:val="nil"/>
              </w:pBdr>
              <w:spacing w:line="27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«НІКА-АГРОТРЕЙД»</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p w:rsidR="00AF4E15" w:rsidRPr="005C2289" w:rsidRDefault="00AF4E15" w:rsidP="005C2289">
            <w:pPr>
              <w:spacing w:line="216" w:lineRule="auto"/>
              <w:rPr>
                <w:rFonts w:ascii="Times New Roman" w:eastAsia="Times New Roman" w:hAnsi="Times New Roman" w:cs="Times New Roman"/>
              </w:rPr>
            </w:pP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Грошові кошти, які надаються замовником послуг транспортування оператору газотранспортної системи як фінансове забезпечення, не вважаються попередньою оплатою за вчинення дій з врегулювання добового небалансу та не підлягають поверненню замовнику послуг транспортування до моменту виконання умов договору транспортування природного газу в частині грошових зобов’язань, виконання яких вони забезпечують.</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Надання фінансового забезпечення у формі перерахунку грошових коштів на рахунок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здійснюється на підставі тристороннього договору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між банком, замовником послуг транспортування та оператором газотранспортної системи.</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Тристоронній договір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між банком, замовником послуг транспортування та оператором газотранспортної системи має передбачати наступні повноваження оператора газотранспортної системи: </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отримувати від банку інформацію про надходження та залишки коштів на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надавати до банку розпорядження на договірне списання грошових коштів з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замовника послуг транспортування та перерахування їх на рахунок оператора газотранспортної системи у випадку порушення замовником послуг транспортування виконання грошових зобов’язань за договором транспортування природного газу; </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lastRenderedPageBreak/>
              <w:t>надавати (не пізніше п'яти банківських днів з моменту отримання заяви від замовника послуг транспортування) до банку розпорядження про повернення вільних від зобов’язань коштів замовнику послуг транспортування з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xml:space="preserve">); </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погоджувати закриття рахунку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 xml:space="preserve">вчиняти будь-які інші дії, необхідні для забезпечення розрахунків за договором транспортування природного газу в повному обсязі. </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Обслуговування рахунків умовного зберігання (</w:t>
            </w:r>
            <w:proofErr w:type="spellStart"/>
            <w:r w:rsidRPr="005C2289">
              <w:rPr>
                <w:rFonts w:ascii="Times New Roman" w:eastAsia="Times New Roman" w:hAnsi="Times New Roman" w:cs="Times New Roman"/>
                <w:b/>
                <w:strike/>
              </w:rPr>
              <w:t>ескроу</w:t>
            </w:r>
            <w:proofErr w:type="spellEnd"/>
            <w:r w:rsidRPr="005C2289">
              <w:rPr>
                <w:rFonts w:ascii="Times New Roman" w:eastAsia="Times New Roman" w:hAnsi="Times New Roman" w:cs="Times New Roman"/>
                <w:b/>
                <w:strike/>
              </w:rPr>
              <w:t>) та будь-які інші операції чи послуги, що здійснюються/надаються банком, здійснюються за рахунок замовника послуг транспортування.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У випадку якщо на день надання банківської гарантії, яка була прийнята оператором газотранспортної системи, банк не був включений до Переліку банків, що не виконали зобов’язання, але згодом був включений до такого Переліку, оператор газотранспортної системи в той же день шляхом направлення повідомлення через інформаційну платформу інформує про це замовника послуг транспортування. Замовник послуг транспортування протягом десяти робочих днів з дня отримання повідомлення оператора газотранспортної системи повинен надати іншу банківську гарантію від іншого банку, який не включений до Переліку банків, що не виконали зобов’язання, або інший вид фінансового забезпечення. При цьому протягом цього строку надана раніше банківська гарантія вважається такою, що відповідає вимогам цього Кодексу.</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Банківські гарантії, видані банками щодо яких Національним банком України прийнято рішення про віднесення до категорії неплатоспроможних або щодо яких прийнято рішення про відкликання банківської ліцензії, не вважаються належним фінансовим забезпеченням.</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Вважаємо, що розширення інструментів надання фінансового забезпечення створить додатковий тиск на ліквідність замовників послуг транспортування.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lastRenderedPageBreak/>
              <w:t xml:space="preserve">Вимога до замовників послуг транспортування, щодо обов’язкового  перерахування частини суми необхідного фінансового забезпечення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 це додаткове фінансове навантаження, яке не всі учасники ринку зможуть витримати. На даний час багато підприємств мають проблеми з ліквідністю.</w:t>
            </w:r>
          </w:p>
        </w:tc>
        <w:tc>
          <w:tcPr>
            <w:tcW w:w="3827" w:type="dxa"/>
          </w:tcPr>
          <w:p w:rsidR="000B2418" w:rsidRPr="00AF37E6" w:rsidRDefault="000B2418" w:rsidP="000B2418">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0B2418" w:rsidRPr="00D13C30" w:rsidRDefault="000B2418" w:rsidP="000B2418">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0B2418">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rPr>
            </w:pPr>
          </w:p>
        </w:tc>
      </w:tr>
      <w:tr w:rsidR="00AF4E15" w:rsidRPr="005C2289" w:rsidTr="005C2289">
        <w:tc>
          <w:tcPr>
            <w:tcW w:w="5523" w:type="dxa"/>
            <w:vMerge/>
          </w:tcPr>
          <w:p w:rsidR="00AF4E15" w:rsidRDefault="00AF4E15">
            <w:pPr>
              <w:widowControl w:val="0"/>
              <w:pBdr>
                <w:top w:val="nil"/>
                <w:left w:val="nil"/>
                <w:bottom w:val="nil"/>
                <w:right w:val="nil"/>
                <w:between w:val="nil"/>
              </w:pBdr>
              <w:spacing w:line="27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«Д.ТРЕЙДІНГ»</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Грошові кошти, які надаються замовником послуг транспортування оператору газотранспортної системи як фінансове забезпечення, не вважаються попередньою оплатою за вчинення дій з врегулювання добового небалансу та не підлягають поверненню замовнику послуг транспортування до моменту виконання умов договору транспортування природного газу в частині грошових зобов’язань, виконання яких вони забезпечують.</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Вилучити</w:t>
            </w:r>
          </w:p>
          <w:p w:rsidR="00AF4E15" w:rsidRPr="005C2289" w:rsidRDefault="005C2289" w:rsidP="005C2289">
            <w:pPr>
              <w:spacing w:line="216" w:lineRule="auto"/>
              <w:ind w:firstLine="0"/>
              <w:rPr>
                <w:rFonts w:ascii="Times New Roman" w:eastAsia="Times New Roman" w:hAnsi="Times New Roman" w:cs="Times New Roman"/>
                <w:b/>
              </w:rPr>
            </w:pPr>
            <w:r w:rsidRPr="005C2289">
              <w:rPr>
                <w:rFonts w:ascii="Times New Roman" w:eastAsia="Times New Roman" w:hAnsi="Times New Roman" w:cs="Times New Roman"/>
                <w:b/>
              </w:rPr>
              <w:t>…</w:t>
            </w:r>
          </w:p>
          <w:p w:rsidR="00AF4E15" w:rsidRPr="005C2289" w:rsidRDefault="005C2289" w:rsidP="005C2289">
            <w:pPr>
              <w:widowControl w:val="0"/>
              <w:spacing w:line="216" w:lineRule="auto"/>
              <w:rPr>
                <w:rFonts w:ascii="Times New Roman" w:eastAsia="Times New Roman" w:hAnsi="Times New Roman" w:cs="Times New Roman"/>
              </w:rPr>
            </w:pPr>
            <w:r w:rsidRPr="005C2289">
              <w:rPr>
                <w:rFonts w:ascii="Times New Roman" w:eastAsia="Times New Roman" w:hAnsi="Times New Roman" w:cs="Times New Roman"/>
              </w:rPr>
              <w:t>У випадку якщо на день надання банківської гарантії, яка була прийнята оператором газотранспортної системи, банк не був включений до Переліку банків, що не виконали зобов’язання, але згодом був включений до такого Переліку, оператор газотранспортної системи в той же день шляхом направлення повідомлення через інформаційну платформу інформує про це замовника послуг транспортування. Замовник послуг транспортування протягом десяти робочих днів з дня отримання повідомлення оператора газотранспортної системи повинен надати іншу банківську гарантію від іншого банку, який не включений до Переліку банків, що не виконали зобов’язання, або інший вид фінансового забезпечення. При цьому протягом цього строку надана раніше банківська гарантія вважається такою, що відповідає вимогам цього Кодексу.</w:t>
            </w:r>
          </w:p>
          <w:p w:rsidR="00AF4E15" w:rsidRPr="005C2289" w:rsidRDefault="005C2289" w:rsidP="005C2289">
            <w:pPr>
              <w:widowControl w:val="0"/>
              <w:spacing w:line="216" w:lineRule="auto"/>
              <w:rPr>
                <w:rFonts w:ascii="Times New Roman" w:eastAsia="Times New Roman" w:hAnsi="Times New Roman" w:cs="Times New Roman"/>
                <w:b/>
              </w:rPr>
            </w:pPr>
            <w:r w:rsidRPr="005C2289">
              <w:rPr>
                <w:rFonts w:ascii="Times New Roman" w:eastAsia="Times New Roman" w:hAnsi="Times New Roman" w:cs="Times New Roman"/>
                <w:b/>
              </w:rPr>
              <w:t>Банківські гарантії, видані банками щодо яких Національним банком України прийнято рішення про віднесення до категорії неплатоспроможних або щодо яких прийнято рішення про відкликання банківської ліцензії, не вважаються належним фінансовим забезпеченням.</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Залишити в діючій редакції.</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lastRenderedPageBreak/>
              <w:t>Обґрунтування наведене вище.</w:t>
            </w:r>
          </w:p>
        </w:tc>
        <w:tc>
          <w:tcPr>
            <w:tcW w:w="3827" w:type="dxa"/>
          </w:tcPr>
          <w:p w:rsidR="000B2418" w:rsidRPr="00AF37E6" w:rsidRDefault="000B2418" w:rsidP="000B2418">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0B2418" w:rsidRPr="00D13C30" w:rsidRDefault="000B2418" w:rsidP="000B2418">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0B2418">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rPr>
            </w:pPr>
          </w:p>
        </w:tc>
      </w:tr>
      <w:tr w:rsidR="00AF4E15" w:rsidRPr="005C2289" w:rsidTr="005C2289">
        <w:tc>
          <w:tcPr>
            <w:tcW w:w="5523" w:type="dxa"/>
            <w:vMerge/>
          </w:tcPr>
          <w:p w:rsidR="00AF4E15" w:rsidRDefault="00AF4E15">
            <w:pPr>
              <w:widowControl w:val="0"/>
              <w:pBdr>
                <w:top w:val="nil"/>
                <w:left w:val="nil"/>
                <w:bottom w:val="nil"/>
                <w:right w:val="nil"/>
                <w:between w:val="nil"/>
              </w:pBdr>
              <w:spacing w:line="27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ГС «Асоціація постачальників енергоресурсів»</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Не приймати</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 xml:space="preserve">Не є актуальним </w:t>
            </w:r>
            <w:r w:rsidRPr="005C2289">
              <w:rPr>
                <w:rFonts w:ascii="Times New Roman" w:eastAsia="Times New Roman" w:hAnsi="Times New Roman" w:cs="Times New Roman"/>
                <w:b/>
                <w:u w:val="single"/>
              </w:rPr>
              <w:t>до</w:t>
            </w:r>
            <w:r w:rsidRPr="005C2289">
              <w:rPr>
                <w:rFonts w:ascii="Times New Roman" w:eastAsia="Times New Roman" w:hAnsi="Times New Roman" w:cs="Times New Roman"/>
              </w:rPr>
              <w:t xml:space="preserve"> моменту повноцінного </w:t>
            </w:r>
            <w:r w:rsidRPr="005C2289">
              <w:rPr>
                <w:rFonts w:ascii="Times New Roman" w:eastAsia="Times New Roman" w:hAnsi="Times New Roman" w:cs="Times New Roman"/>
                <w:u w:val="single"/>
              </w:rPr>
              <w:t xml:space="preserve">запровадження реального </w:t>
            </w:r>
            <w:r w:rsidRPr="005C2289">
              <w:rPr>
                <w:rFonts w:ascii="Times New Roman" w:eastAsia="Times New Roman" w:hAnsi="Times New Roman" w:cs="Times New Roman"/>
                <w:b/>
                <w:u w:val="single"/>
              </w:rPr>
              <w:t>добового</w:t>
            </w:r>
            <w:r w:rsidRPr="005C2289">
              <w:rPr>
                <w:rFonts w:ascii="Times New Roman" w:eastAsia="Times New Roman" w:hAnsi="Times New Roman" w:cs="Times New Roman"/>
                <w:u w:val="single"/>
              </w:rPr>
              <w:t xml:space="preserve"> балансування</w:t>
            </w:r>
            <w:r w:rsidRPr="005C2289">
              <w:rPr>
                <w:rFonts w:ascii="Times New Roman" w:eastAsia="Times New Roman" w:hAnsi="Times New Roman" w:cs="Times New Roman"/>
              </w:rPr>
              <w:t xml:space="preserve"> ГТС</w:t>
            </w:r>
          </w:p>
        </w:tc>
        <w:tc>
          <w:tcPr>
            <w:tcW w:w="3827" w:type="dxa"/>
          </w:tcPr>
          <w:p w:rsidR="000B2418" w:rsidRPr="00AF37E6" w:rsidRDefault="000B2418" w:rsidP="000B2418">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t>Попередньо відхиляється</w:t>
            </w:r>
          </w:p>
          <w:p w:rsidR="00AF4E15" w:rsidRPr="005C2289" w:rsidRDefault="000B2418" w:rsidP="000B2418">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0B2418">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tc>
      </w:tr>
      <w:tr w:rsidR="00AF4E15" w:rsidRPr="005C2289" w:rsidTr="005C2289">
        <w:tc>
          <w:tcPr>
            <w:tcW w:w="5523" w:type="dxa"/>
            <w:vMerge/>
          </w:tcPr>
          <w:p w:rsidR="00AF4E15" w:rsidRDefault="00AF4E15">
            <w:pPr>
              <w:widowControl w:val="0"/>
              <w:pBdr>
                <w:top w:val="nil"/>
                <w:left w:val="nil"/>
                <w:bottom w:val="nil"/>
                <w:right w:val="nil"/>
                <w:between w:val="nil"/>
              </w:pBdr>
              <w:spacing w:line="27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 xml:space="preserve">ТОВ «Нові енергетичні </w:t>
            </w:r>
            <w:proofErr w:type="spellStart"/>
            <w:r w:rsidRPr="005C2289">
              <w:rPr>
                <w:rFonts w:ascii="Times New Roman" w:eastAsia="Times New Roman" w:hAnsi="Times New Roman" w:cs="Times New Roman"/>
                <w:b/>
                <w:color w:val="000000"/>
                <w:u w:val="single"/>
              </w:rPr>
              <w:t>проєкти</w:t>
            </w:r>
            <w:proofErr w:type="spellEnd"/>
            <w:r w:rsidRPr="005C2289">
              <w:rPr>
                <w:rFonts w:ascii="Times New Roman" w:eastAsia="Times New Roman" w:hAnsi="Times New Roman" w:cs="Times New Roman"/>
                <w:b/>
                <w:color w:val="000000"/>
                <w:u w:val="single"/>
              </w:rPr>
              <w:t>»</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Викласти в наступній редакції:</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Грошові кошти, які надаються замовником послуг транспортування оператору газотранспортної системи як фінансове забезпечення, не вважаються попередньою оплатою за вчинення дій з врегулювання добового небалансу та не підлягають поверненню замовнику послуг транспортування до моменту виконання умов договору транспортування природного газу в частині грошових зобов’язань, виконання яких вони забезпечують.</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Надання фінансового забезпечення у формі </w:t>
            </w:r>
            <w:r w:rsidRPr="005C2289">
              <w:rPr>
                <w:rFonts w:ascii="Times New Roman" w:eastAsia="Times New Roman" w:hAnsi="Times New Roman" w:cs="Times New Roman"/>
                <w:b/>
                <w:i/>
                <w:u w:val="single"/>
              </w:rPr>
              <w:t>зарахування</w:t>
            </w:r>
            <w:r w:rsidRPr="005C2289">
              <w:rPr>
                <w:rFonts w:ascii="Times New Roman" w:eastAsia="Times New Roman" w:hAnsi="Times New Roman" w:cs="Times New Roman"/>
                <w:b/>
              </w:rPr>
              <w:t xml:space="preserve"> грошових коштів на рахунок умовного зберігання (</w:t>
            </w:r>
            <w:proofErr w:type="spellStart"/>
            <w:r w:rsidRPr="005C2289">
              <w:rPr>
                <w:rFonts w:ascii="Times New Roman" w:eastAsia="Times New Roman" w:hAnsi="Times New Roman" w:cs="Times New Roman"/>
                <w:b/>
              </w:rPr>
              <w:t>ескроу</w:t>
            </w:r>
            <w:proofErr w:type="spellEnd"/>
            <w:r w:rsidRPr="005C2289">
              <w:rPr>
                <w:rFonts w:ascii="Times New Roman" w:eastAsia="Times New Roman" w:hAnsi="Times New Roman" w:cs="Times New Roman"/>
                <w:b/>
              </w:rPr>
              <w:t>) здійснюється на підставі договору рахунку умовного зберігання (</w:t>
            </w:r>
            <w:proofErr w:type="spellStart"/>
            <w:r w:rsidRPr="005C2289">
              <w:rPr>
                <w:rFonts w:ascii="Times New Roman" w:eastAsia="Times New Roman" w:hAnsi="Times New Roman" w:cs="Times New Roman"/>
                <w:b/>
              </w:rPr>
              <w:t>ескроу</w:t>
            </w:r>
            <w:proofErr w:type="spellEnd"/>
            <w:r w:rsidRPr="005C2289">
              <w:rPr>
                <w:rFonts w:ascii="Times New Roman" w:eastAsia="Times New Roman" w:hAnsi="Times New Roman" w:cs="Times New Roman"/>
                <w:b/>
              </w:rPr>
              <w:t>) між банком та замовником послуг транспортування.</w:t>
            </w:r>
          </w:p>
          <w:p w:rsidR="00AF4E15" w:rsidRPr="005C2289" w:rsidRDefault="005C2289" w:rsidP="005C2289">
            <w:pPr>
              <w:spacing w:line="216" w:lineRule="auto"/>
              <w:rPr>
                <w:rFonts w:ascii="Times New Roman" w:eastAsia="Times New Roman" w:hAnsi="Times New Roman" w:cs="Times New Roman"/>
                <w:b/>
                <w:i/>
                <w:u w:val="single"/>
              </w:rPr>
            </w:pPr>
            <w:r w:rsidRPr="005C2289">
              <w:rPr>
                <w:rFonts w:ascii="Times New Roman" w:eastAsia="Times New Roman" w:hAnsi="Times New Roman" w:cs="Times New Roman"/>
                <w:b/>
                <w:i/>
                <w:u w:val="single"/>
              </w:rPr>
              <w:t xml:space="preserve">На вимогу оператора ГТС замовник послуг зобов’язаний надати  виписку про стан рахунку </w:t>
            </w:r>
            <w:proofErr w:type="spellStart"/>
            <w:r w:rsidRPr="005C2289">
              <w:rPr>
                <w:rFonts w:ascii="Times New Roman" w:eastAsia="Times New Roman" w:hAnsi="Times New Roman" w:cs="Times New Roman"/>
                <w:b/>
                <w:i/>
                <w:u w:val="single"/>
              </w:rPr>
              <w:t>ескроу</w:t>
            </w:r>
            <w:proofErr w:type="spellEnd"/>
            <w:r w:rsidRPr="005C2289">
              <w:rPr>
                <w:rFonts w:ascii="Times New Roman" w:eastAsia="Times New Roman" w:hAnsi="Times New Roman" w:cs="Times New Roman"/>
                <w:b/>
                <w:i/>
                <w:u w:val="single"/>
              </w:rPr>
              <w:t xml:space="preserve"> щодо зарахування/ надходження грошових коштів на рахунок </w:t>
            </w:r>
            <w:proofErr w:type="spellStart"/>
            <w:r w:rsidRPr="005C2289">
              <w:rPr>
                <w:rFonts w:ascii="Times New Roman" w:eastAsia="Times New Roman" w:hAnsi="Times New Roman" w:cs="Times New Roman"/>
                <w:b/>
                <w:i/>
                <w:u w:val="single"/>
              </w:rPr>
              <w:t>ескроу</w:t>
            </w:r>
            <w:proofErr w:type="spellEnd"/>
            <w:r w:rsidRPr="005C2289">
              <w:rPr>
                <w:rFonts w:ascii="Times New Roman" w:eastAsia="Times New Roman" w:hAnsi="Times New Roman" w:cs="Times New Roman"/>
                <w:b/>
                <w:i/>
                <w:u w:val="single"/>
              </w:rPr>
              <w:t>.</w:t>
            </w:r>
          </w:p>
          <w:p w:rsidR="00AF4E15" w:rsidRPr="005C2289" w:rsidRDefault="005C2289" w:rsidP="005C2289">
            <w:pPr>
              <w:spacing w:line="216" w:lineRule="auto"/>
              <w:rPr>
                <w:rFonts w:ascii="Times New Roman" w:eastAsia="Times New Roman" w:hAnsi="Times New Roman" w:cs="Times New Roman"/>
                <w:b/>
                <w:i/>
                <w:u w:val="single"/>
              </w:rPr>
            </w:pPr>
            <w:r w:rsidRPr="005C2289">
              <w:rPr>
                <w:rFonts w:ascii="Times New Roman" w:eastAsia="Times New Roman" w:hAnsi="Times New Roman" w:cs="Times New Roman"/>
                <w:b/>
                <w:i/>
                <w:u w:val="single"/>
              </w:rPr>
              <w:t>Договір рахунку  умовного зберігання (</w:t>
            </w:r>
            <w:proofErr w:type="spellStart"/>
            <w:r w:rsidRPr="005C2289">
              <w:rPr>
                <w:rFonts w:ascii="Times New Roman" w:eastAsia="Times New Roman" w:hAnsi="Times New Roman" w:cs="Times New Roman"/>
                <w:b/>
                <w:i/>
                <w:u w:val="single"/>
              </w:rPr>
              <w:t>ескроу</w:t>
            </w:r>
            <w:proofErr w:type="spellEnd"/>
            <w:r w:rsidRPr="005C2289">
              <w:rPr>
                <w:rFonts w:ascii="Times New Roman" w:eastAsia="Times New Roman" w:hAnsi="Times New Roman" w:cs="Times New Roman"/>
                <w:b/>
                <w:i/>
                <w:u w:val="single"/>
              </w:rPr>
              <w:t xml:space="preserve">) має передбачати наступні умови: </w:t>
            </w:r>
          </w:p>
          <w:p w:rsidR="00AF4E15" w:rsidRPr="005C2289" w:rsidRDefault="005C2289" w:rsidP="005C2289">
            <w:pPr>
              <w:spacing w:line="216" w:lineRule="auto"/>
              <w:rPr>
                <w:rFonts w:ascii="Times New Roman" w:eastAsia="Times New Roman" w:hAnsi="Times New Roman" w:cs="Times New Roman"/>
                <w:b/>
                <w:i/>
                <w:u w:val="single"/>
              </w:rPr>
            </w:pPr>
            <w:proofErr w:type="spellStart"/>
            <w:r w:rsidRPr="005C2289">
              <w:rPr>
                <w:rFonts w:ascii="Times New Roman" w:eastAsia="Times New Roman" w:hAnsi="Times New Roman" w:cs="Times New Roman"/>
                <w:b/>
                <w:i/>
                <w:u w:val="single"/>
              </w:rPr>
              <w:t>бенефіціар</w:t>
            </w:r>
            <w:proofErr w:type="spellEnd"/>
            <w:r w:rsidRPr="005C2289">
              <w:rPr>
                <w:rFonts w:ascii="Times New Roman" w:eastAsia="Times New Roman" w:hAnsi="Times New Roman" w:cs="Times New Roman"/>
                <w:b/>
                <w:i/>
                <w:u w:val="single"/>
              </w:rPr>
              <w:t xml:space="preserve"> за рахунком умовного зберігання (</w:t>
            </w:r>
            <w:proofErr w:type="spellStart"/>
            <w:r w:rsidRPr="005C2289">
              <w:rPr>
                <w:rFonts w:ascii="Times New Roman" w:eastAsia="Times New Roman" w:hAnsi="Times New Roman" w:cs="Times New Roman"/>
                <w:b/>
                <w:i/>
                <w:u w:val="single"/>
              </w:rPr>
              <w:t>ескроу</w:t>
            </w:r>
            <w:proofErr w:type="spellEnd"/>
            <w:r w:rsidRPr="005C2289">
              <w:rPr>
                <w:rFonts w:ascii="Times New Roman" w:eastAsia="Times New Roman" w:hAnsi="Times New Roman" w:cs="Times New Roman"/>
                <w:b/>
                <w:i/>
                <w:u w:val="single"/>
              </w:rPr>
              <w:t>): ТОВ «ОГТСУ».</w:t>
            </w:r>
          </w:p>
          <w:p w:rsidR="00AF4E15" w:rsidRPr="005C2289" w:rsidRDefault="005C2289" w:rsidP="005C2289">
            <w:pPr>
              <w:spacing w:line="216" w:lineRule="auto"/>
              <w:jc w:val="center"/>
              <w:rPr>
                <w:rFonts w:ascii="Times New Roman" w:eastAsia="Times New Roman" w:hAnsi="Times New Roman" w:cs="Times New Roman"/>
                <w:b/>
                <w:i/>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pBdr>
                <w:top w:val="nil"/>
                <w:left w:val="nil"/>
                <w:bottom w:val="nil"/>
                <w:right w:val="nil"/>
                <w:between w:val="nil"/>
              </w:pBdr>
              <w:spacing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Відповідно до статті 1076</w:t>
            </w:r>
            <w:r w:rsidRPr="005C2289">
              <w:rPr>
                <w:rFonts w:ascii="Times New Roman" w:eastAsia="Times New Roman" w:hAnsi="Times New Roman" w:cs="Times New Roman"/>
                <w:color w:val="000000"/>
                <w:vertAlign w:val="superscript"/>
              </w:rPr>
              <w:t>-1</w:t>
            </w:r>
            <w:r w:rsidRPr="005C2289">
              <w:rPr>
                <w:rFonts w:ascii="Times New Roman" w:eastAsia="Times New Roman" w:hAnsi="Times New Roman" w:cs="Times New Roman"/>
                <w:color w:val="000000"/>
              </w:rPr>
              <w:t xml:space="preserve"> ЦК України  за договором рахунка умовного зберігання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банк зобов’язується приймати та зараховувати на рахунок умовного зберігання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відкритий клієнту (володільцю рахунка), грошові кошти, отримані від володільця рахунка та/або від третіх осіб, та перераховувати такі кошти особі (особам), вказаній володільцем рахунка (</w:t>
            </w:r>
            <w:proofErr w:type="spellStart"/>
            <w:r w:rsidRPr="005C2289">
              <w:rPr>
                <w:rFonts w:ascii="Times New Roman" w:eastAsia="Times New Roman" w:hAnsi="Times New Roman" w:cs="Times New Roman"/>
                <w:color w:val="000000"/>
              </w:rPr>
              <w:t>бенефіціару</w:t>
            </w:r>
            <w:proofErr w:type="spellEnd"/>
            <w:r w:rsidRPr="005C2289">
              <w:rPr>
                <w:rFonts w:ascii="Times New Roman" w:eastAsia="Times New Roman" w:hAnsi="Times New Roman" w:cs="Times New Roman"/>
                <w:color w:val="000000"/>
              </w:rPr>
              <w:t xml:space="preserve"> або </w:t>
            </w:r>
            <w:proofErr w:type="spellStart"/>
            <w:r w:rsidRPr="005C2289">
              <w:rPr>
                <w:rFonts w:ascii="Times New Roman" w:eastAsia="Times New Roman" w:hAnsi="Times New Roman" w:cs="Times New Roman"/>
                <w:color w:val="000000"/>
              </w:rPr>
              <w:t>бенефіціарам</w:t>
            </w:r>
            <w:proofErr w:type="spellEnd"/>
            <w:r w:rsidRPr="005C2289">
              <w:rPr>
                <w:rFonts w:ascii="Times New Roman" w:eastAsia="Times New Roman" w:hAnsi="Times New Roman" w:cs="Times New Roman"/>
                <w:color w:val="000000"/>
              </w:rPr>
              <w:t xml:space="preserve">), а в </w:t>
            </w:r>
            <w:r w:rsidRPr="005C2289">
              <w:rPr>
                <w:rFonts w:ascii="Times New Roman" w:eastAsia="Times New Roman" w:hAnsi="Times New Roman" w:cs="Times New Roman"/>
                <w:color w:val="000000"/>
              </w:rPr>
              <w:lastRenderedPageBreak/>
              <w:t xml:space="preserve">разі надання </w:t>
            </w:r>
            <w:proofErr w:type="spellStart"/>
            <w:r w:rsidRPr="005C2289">
              <w:rPr>
                <w:rFonts w:ascii="Times New Roman" w:eastAsia="Times New Roman" w:hAnsi="Times New Roman" w:cs="Times New Roman"/>
                <w:color w:val="000000"/>
              </w:rPr>
              <w:t>бенефіціаром</w:t>
            </w:r>
            <w:proofErr w:type="spellEnd"/>
            <w:r w:rsidRPr="005C2289">
              <w:rPr>
                <w:rFonts w:ascii="Times New Roman" w:eastAsia="Times New Roman" w:hAnsi="Times New Roman" w:cs="Times New Roman"/>
                <w:color w:val="000000"/>
              </w:rPr>
              <w:t xml:space="preserve"> письмової вказівки банку - особі (особам), вказаній </w:t>
            </w:r>
            <w:proofErr w:type="spellStart"/>
            <w:r w:rsidRPr="005C2289">
              <w:rPr>
                <w:rFonts w:ascii="Times New Roman" w:eastAsia="Times New Roman" w:hAnsi="Times New Roman" w:cs="Times New Roman"/>
                <w:color w:val="000000"/>
              </w:rPr>
              <w:t>бенефіціаром</w:t>
            </w:r>
            <w:proofErr w:type="spellEnd"/>
            <w:r w:rsidRPr="005C2289">
              <w:rPr>
                <w:rFonts w:ascii="Times New Roman" w:eastAsia="Times New Roman" w:hAnsi="Times New Roman" w:cs="Times New Roman"/>
                <w:color w:val="000000"/>
              </w:rPr>
              <w:t>, якщо це передбачено відповідним договором, або повернути такі кошти володільцю рахунка за настання підстав, передбачених договором рахунка умовного зберігання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w:t>
            </w:r>
          </w:p>
          <w:p w:rsidR="00AF4E15" w:rsidRPr="005C2289" w:rsidRDefault="005C2289" w:rsidP="005C2289">
            <w:pPr>
              <w:pBdr>
                <w:top w:val="nil"/>
                <w:left w:val="nil"/>
                <w:bottom w:val="nil"/>
                <w:right w:val="nil"/>
                <w:between w:val="nil"/>
              </w:pBdr>
              <w:spacing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Зі змісту цієї статті Кодексу безпосередньо вбачається, що договір рахунка умовного зберігання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xml:space="preserve">) є двостороннім та не потребує його підписання  </w:t>
            </w:r>
            <w:proofErr w:type="spellStart"/>
            <w:r w:rsidRPr="005C2289">
              <w:rPr>
                <w:rFonts w:ascii="Times New Roman" w:eastAsia="Times New Roman" w:hAnsi="Times New Roman" w:cs="Times New Roman"/>
                <w:color w:val="000000"/>
              </w:rPr>
              <w:t>трьетою</w:t>
            </w:r>
            <w:proofErr w:type="spellEnd"/>
            <w:r w:rsidRPr="005C2289">
              <w:rPr>
                <w:rFonts w:ascii="Times New Roman" w:eastAsia="Times New Roman" w:hAnsi="Times New Roman" w:cs="Times New Roman"/>
                <w:color w:val="000000"/>
              </w:rPr>
              <w:t xml:space="preserve"> особою(</w:t>
            </w:r>
            <w:proofErr w:type="spellStart"/>
            <w:r w:rsidRPr="005C2289">
              <w:rPr>
                <w:rFonts w:ascii="Times New Roman" w:eastAsia="Times New Roman" w:hAnsi="Times New Roman" w:cs="Times New Roman"/>
                <w:color w:val="000000"/>
              </w:rPr>
              <w:t>бенефіціаром</w:t>
            </w:r>
            <w:proofErr w:type="spellEnd"/>
            <w:r w:rsidRPr="005C2289">
              <w:rPr>
                <w:rFonts w:ascii="Times New Roman" w:eastAsia="Times New Roman" w:hAnsi="Times New Roman" w:cs="Times New Roman"/>
                <w:color w:val="000000"/>
              </w:rPr>
              <w:t>) – оператором ГТС.</w:t>
            </w:r>
          </w:p>
          <w:p w:rsidR="00AF4E15" w:rsidRPr="005C2289" w:rsidRDefault="005C2289" w:rsidP="005C2289">
            <w:pPr>
              <w:pBdr>
                <w:top w:val="nil"/>
                <w:left w:val="nil"/>
                <w:bottom w:val="nil"/>
                <w:right w:val="nil"/>
                <w:between w:val="nil"/>
              </w:pBdr>
              <w:spacing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 xml:space="preserve">Також такий договір не може передбачати повноважень оператора ГТС як особи, вказаній </w:t>
            </w:r>
            <w:proofErr w:type="spellStart"/>
            <w:r w:rsidRPr="005C2289">
              <w:rPr>
                <w:rFonts w:ascii="Times New Roman" w:eastAsia="Times New Roman" w:hAnsi="Times New Roman" w:cs="Times New Roman"/>
                <w:color w:val="000000"/>
              </w:rPr>
              <w:t>бенефіціаром</w:t>
            </w:r>
            <w:proofErr w:type="spellEnd"/>
            <w:r w:rsidRPr="005C2289">
              <w:rPr>
                <w:rFonts w:ascii="Times New Roman" w:eastAsia="Times New Roman" w:hAnsi="Times New Roman" w:cs="Times New Roman"/>
                <w:color w:val="000000"/>
              </w:rPr>
              <w:t>.</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Інформація, до якої бажає отримати доступ оператор ГТС може бути не погоджена банком , а у разі погодження - </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Обслуговування рахунку  та будь-які інші операції, здійснюються банком за рахунок сторони договору - замовника послуг транспортування, що не потребує уточнень в Кодексі ГТС.</w:t>
            </w:r>
          </w:p>
        </w:tc>
        <w:tc>
          <w:tcPr>
            <w:tcW w:w="3827" w:type="dxa"/>
          </w:tcPr>
          <w:p w:rsidR="005C2289" w:rsidRPr="005C2289" w:rsidRDefault="005C2289" w:rsidP="005C2289">
            <w:pPr>
              <w:spacing w:line="216" w:lineRule="auto"/>
              <w:ind w:firstLine="448"/>
              <w:jc w:val="center"/>
              <w:rPr>
                <w:rFonts w:ascii="Times New Roman" w:eastAsia="Times New Roman" w:hAnsi="Times New Roman" w:cs="Times New Roman"/>
                <w:b/>
              </w:rPr>
            </w:pPr>
            <w:r w:rsidRPr="005C2289">
              <w:rPr>
                <w:rFonts w:ascii="Times New Roman" w:eastAsia="Times New Roman" w:hAnsi="Times New Roman" w:cs="Times New Roman"/>
                <w:b/>
              </w:rPr>
              <w:lastRenderedPageBreak/>
              <w:t>Попередньо відхиляється</w:t>
            </w:r>
          </w:p>
          <w:p w:rsidR="00AF4E15" w:rsidRPr="005C2289" w:rsidRDefault="005C2289" w:rsidP="005C2289">
            <w:pPr>
              <w:spacing w:line="216" w:lineRule="auto"/>
              <w:rPr>
                <w:rFonts w:ascii="Times New Roman" w:eastAsia="Times New Roman" w:hAnsi="Times New Roman" w:cs="Times New Roman"/>
              </w:rPr>
            </w:pPr>
            <w:proofErr w:type="spellStart"/>
            <w:r w:rsidRPr="005C2289">
              <w:rPr>
                <w:rFonts w:ascii="Times New Roman" w:eastAsia="Times New Roman" w:hAnsi="Times New Roman" w:cs="Times New Roman"/>
              </w:rPr>
              <w:t>Проєктом</w:t>
            </w:r>
            <w:proofErr w:type="spellEnd"/>
            <w:r w:rsidRPr="005C2289">
              <w:rPr>
                <w:rFonts w:ascii="Times New Roman" w:eastAsia="Times New Roman" w:hAnsi="Times New Roman" w:cs="Times New Roman"/>
              </w:rPr>
              <w:t xml:space="preserve"> передбачено наявність тристороннього договору рахунку умовного зберігання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між банком, замовником послуг транспортування та оператором газотранспортної системи. Крім цього передбачено вимоги  щодо його положень в частині повноважень оператора газотранспортної системи, зокрема викладених у пропозиціях.</w:t>
            </w:r>
          </w:p>
        </w:tc>
      </w:tr>
      <w:tr w:rsidR="00AF4E15" w:rsidRPr="005C2289" w:rsidTr="005C2289">
        <w:tc>
          <w:tcPr>
            <w:tcW w:w="5523" w:type="dxa"/>
            <w:vMerge/>
          </w:tcPr>
          <w:p w:rsidR="00AF4E15" w:rsidRDefault="00AF4E15">
            <w:pPr>
              <w:widowControl w:val="0"/>
              <w:pBdr>
                <w:top w:val="nil"/>
                <w:left w:val="nil"/>
                <w:bottom w:val="nil"/>
                <w:right w:val="nil"/>
                <w:between w:val="nil"/>
              </w:pBdr>
              <w:spacing w:line="27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proofErr w:type="spellStart"/>
            <w:r w:rsidRPr="005C2289">
              <w:rPr>
                <w:rFonts w:ascii="Times New Roman" w:eastAsia="Times New Roman" w:hAnsi="Times New Roman" w:cs="Times New Roman"/>
                <w:b/>
                <w:color w:val="000000"/>
                <w:u w:val="single"/>
              </w:rPr>
              <w:t>Бакулін</w:t>
            </w:r>
            <w:proofErr w:type="spellEnd"/>
            <w:r w:rsidRPr="005C2289">
              <w:rPr>
                <w:rFonts w:ascii="Times New Roman" w:eastAsia="Times New Roman" w:hAnsi="Times New Roman" w:cs="Times New Roman"/>
                <w:b/>
                <w:color w:val="000000"/>
                <w:u w:val="single"/>
              </w:rPr>
              <w:t xml:space="preserve"> О. Ю.</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Викласти в наступній редакції:</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Грошові кошти, які надаються замовником послуг транспортування оператору газотранспортної системи як фінансове забезпечення, не вважаються попередньою оплатою за вчинення дій з врегулювання добового небалансу та не підлягають поверненню замовнику послуг транспортування до моменту виконання умов договору транспортування природного газу в частині грошових зобов’язань, виконання яких вони забезпечують.</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Надання фінансового забезпечення у формі </w:t>
            </w:r>
            <w:r w:rsidRPr="005C2289">
              <w:rPr>
                <w:rFonts w:ascii="Times New Roman" w:eastAsia="Times New Roman" w:hAnsi="Times New Roman" w:cs="Times New Roman"/>
                <w:b/>
                <w:i/>
                <w:u w:val="single"/>
              </w:rPr>
              <w:t>зарахування</w:t>
            </w:r>
            <w:r w:rsidRPr="005C2289">
              <w:rPr>
                <w:rFonts w:ascii="Times New Roman" w:eastAsia="Times New Roman" w:hAnsi="Times New Roman" w:cs="Times New Roman"/>
                <w:b/>
              </w:rPr>
              <w:t xml:space="preserve"> грошових коштів на рахунок умовного зберігання (</w:t>
            </w:r>
            <w:proofErr w:type="spellStart"/>
            <w:r w:rsidRPr="005C2289">
              <w:rPr>
                <w:rFonts w:ascii="Times New Roman" w:eastAsia="Times New Roman" w:hAnsi="Times New Roman" w:cs="Times New Roman"/>
                <w:b/>
              </w:rPr>
              <w:t>ескроу</w:t>
            </w:r>
            <w:proofErr w:type="spellEnd"/>
            <w:r w:rsidRPr="005C2289">
              <w:rPr>
                <w:rFonts w:ascii="Times New Roman" w:eastAsia="Times New Roman" w:hAnsi="Times New Roman" w:cs="Times New Roman"/>
                <w:b/>
              </w:rPr>
              <w:t>) здійснюється на підставі договору рахунку умовного зберігання (</w:t>
            </w:r>
            <w:proofErr w:type="spellStart"/>
            <w:r w:rsidRPr="005C2289">
              <w:rPr>
                <w:rFonts w:ascii="Times New Roman" w:eastAsia="Times New Roman" w:hAnsi="Times New Roman" w:cs="Times New Roman"/>
                <w:b/>
              </w:rPr>
              <w:t>ескроу</w:t>
            </w:r>
            <w:proofErr w:type="spellEnd"/>
            <w:r w:rsidRPr="005C2289">
              <w:rPr>
                <w:rFonts w:ascii="Times New Roman" w:eastAsia="Times New Roman" w:hAnsi="Times New Roman" w:cs="Times New Roman"/>
                <w:b/>
              </w:rPr>
              <w:t>) між банком та замовником послуг транспортування.</w:t>
            </w:r>
          </w:p>
          <w:p w:rsidR="00AF4E15" w:rsidRPr="005C2289" w:rsidRDefault="005C2289" w:rsidP="005C2289">
            <w:pPr>
              <w:spacing w:line="216" w:lineRule="auto"/>
              <w:rPr>
                <w:rFonts w:ascii="Times New Roman" w:eastAsia="Times New Roman" w:hAnsi="Times New Roman" w:cs="Times New Roman"/>
                <w:b/>
                <w:i/>
                <w:u w:val="single"/>
              </w:rPr>
            </w:pPr>
            <w:r w:rsidRPr="005C2289">
              <w:rPr>
                <w:rFonts w:ascii="Times New Roman" w:eastAsia="Times New Roman" w:hAnsi="Times New Roman" w:cs="Times New Roman"/>
                <w:b/>
                <w:i/>
                <w:u w:val="single"/>
              </w:rPr>
              <w:t xml:space="preserve">На вимогу оператора ГТС замовник послуг зобов’язаний надати  виписку про стан рахунку </w:t>
            </w:r>
            <w:proofErr w:type="spellStart"/>
            <w:r w:rsidRPr="005C2289">
              <w:rPr>
                <w:rFonts w:ascii="Times New Roman" w:eastAsia="Times New Roman" w:hAnsi="Times New Roman" w:cs="Times New Roman"/>
                <w:b/>
                <w:i/>
                <w:u w:val="single"/>
              </w:rPr>
              <w:t>ескроу</w:t>
            </w:r>
            <w:proofErr w:type="spellEnd"/>
            <w:r w:rsidRPr="005C2289">
              <w:rPr>
                <w:rFonts w:ascii="Times New Roman" w:eastAsia="Times New Roman" w:hAnsi="Times New Roman" w:cs="Times New Roman"/>
                <w:b/>
                <w:i/>
                <w:u w:val="single"/>
              </w:rPr>
              <w:t xml:space="preserve"> щодо зарахування/ надходження грошових коштів на рахунок </w:t>
            </w:r>
            <w:proofErr w:type="spellStart"/>
            <w:r w:rsidRPr="005C2289">
              <w:rPr>
                <w:rFonts w:ascii="Times New Roman" w:eastAsia="Times New Roman" w:hAnsi="Times New Roman" w:cs="Times New Roman"/>
                <w:b/>
                <w:i/>
                <w:u w:val="single"/>
              </w:rPr>
              <w:t>ескроу</w:t>
            </w:r>
            <w:proofErr w:type="spellEnd"/>
            <w:r w:rsidRPr="005C2289">
              <w:rPr>
                <w:rFonts w:ascii="Times New Roman" w:eastAsia="Times New Roman" w:hAnsi="Times New Roman" w:cs="Times New Roman"/>
                <w:b/>
                <w:i/>
                <w:u w:val="single"/>
              </w:rPr>
              <w:t>.</w:t>
            </w:r>
          </w:p>
          <w:p w:rsidR="00AF4E15" w:rsidRPr="005C2289" w:rsidRDefault="005C2289" w:rsidP="005C2289">
            <w:pPr>
              <w:spacing w:line="216" w:lineRule="auto"/>
              <w:rPr>
                <w:rFonts w:ascii="Times New Roman" w:eastAsia="Times New Roman" w:hAnsi="Times New Roman" w:cs="Times New Roman"/>
                <w:b/>
                <w:i/>
                <w:u w:val="single"/>
              </w:rPr>
            </w:pPr>
            <w:r w:rsidRPr="005C2289">
              <w:rPr>
                <w:rFonts w:ascii="Times New Roman" w:eastAsia="Times New Roman" w:hAnsi="Times New Roman" w:cs="Times New Roman"/>
                <w:b/>
                <w:i/>
                <w:u w:val="single"/>
              </w:rPr>
              <w:t>Договір рахунку  умовного зберігання (</w:t>
            </w:r>
            <w:proofErr w:type="spellStart"/>
            <w:r w:rsidRPr="005C2289">
              <w:rPr>
                <w:rFonts w:ascii="Times New Roman" w:eastAsia="Times New Roman" w:hAnsi="Times New Roman" w:cs="Times New Roman"/>
                <w:b/>
                <w:i/>
                <w:u w:val="single"/>
              </w:rPr>
              <w:t>ескроу</w:t>
            </w:r>
            <w:proofErr w:type="spellEnd"/>
            <w:r w:rsidRPr="005C2289">
              <w:rPr>
                <w:rFonts w:ascii="Times New Roman" w:eastAsia="Times New Roman" w:hAnsi="Times New Roman" w:cs="Times New Roman"/>
                <w:b/>
                <w:i/>
                <w:u w:val="single"/>
              </w:rPr>
              <w:t xml:space="preserve">) має передбачати наступні умови: </w:t>
            </w:r>
          </w:p>
          <w:p w:rsidR="00AF4E15" w:rsidRPr="005C2289" w:rsidRDefault="005C2289" w:rsidP="005C2289">
            <w:pPr>
              <w:spacing w:line="216" w:lineRule="auto"/>
              <w:rPr>
                <w:rFonts w:ascii="Times New Roman" w:eastAsia="Times New Roman" w:hAnsi="Times New Roman" w:cs="Times New Roman"/>
                <w:b/>
                <w:color w:val="000000"/>
                <w:u w:val="single"/>
              </w:rPr>
            </w:pPr>
            <w:proofErr w:type="spellStart"/>
            <w:r w:rsidRPr="005C2289">
              <w:rPr>
                <w:rFonts w:ascii="Times New Roman" w:eastAsia="Times New Roman" w:hAnsi="Times New Roman" w:cs="Times New Roman"/>
                <w:b/>
                <w:i/>
                <w:u w:val="single"/>
              </w:rPr>
              <w:t>бенефіціар</w:t>
            </w:r>
            <w:proofErr w:type="spellEnd"/>
            <w:r w:rsidRPr="005C2289">
              <w:rPr>
                <w:rFonts w:ascii="Times New Roman" w:eastAsia="Times New Roman" w:hAnsi="Times New Roman" w:cs="Times New Roman"/>
                <w:b/>
                <w:i/>
                <w:u w:val="single"/>
              </w:rPr>
              <w:t xml:space="preserve"> за рахунком умовного зберігання (</w:t>
            </w:r>
            <w:proofErr w:type="spellStart"/>
            <w:r w:rsidRPr="005C2289">
              <w:rPr>
                <w:rFonts w:ascii="Times New Roman" w:eastAsia="Times New Roman" w:hAnsi="Times New Roman" w:cs="Times New Roman"/>
                <w:b/>
                <w:i/>
                <w:u w:val="single"/>
              </w:rPr>
              <w:t>ескроу</w:t>
            </w:r>
            <w:proofErr w:type="spellEnd"/>
            <w:r w:rsidRPr="005C2289">
              <w:rPr>
                <w:rFonts w:ascii="Times New Roman" w:eastAsia="Times New Roman" w:hAnsi="Times New Roman" w:cs="Times New Roman"/>
                <w:b/>
                <w:i/>
                <w:u w:val="single"/>
              </w:rPr>
              <w:t>): ТОВ «ОГТСУ».</w:t>
            </w:r>
            <w:r w:rsidRPr="005C2289">
              <w:rPr>
                <w:rFonts w:ascii="Times New Roman" w:eastAsia="Times New Roman" w:hAnsi="Times New Roman" w:cs="Times New Roman"/>
                <w:b/>
                <w:color w:val="000000"/>
                <w:u w:val="single"/>
              </w:rPr>
              <w:t xml:space="preserve"> </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lastRenderedPageBreak/>
              <w:t>Обґрунтування</w:t>
            </w:r>
          </w:p>
          <w:p w:rsidR="00AF4E15" w:rsidRPr="005C2289" w:rsidRDefault="005C2289" w:rsidP="005C2289">
            <w:pPr>
              <w:pBdr>
                <w:top w:val="nil"/>
                <w:left w:val="nil"/>
                <w:bottom w:val="nil"/>
                <w:right w:val="nil"/>
                <w:between w:val="nil"/>
              </w:pBdr>
              <w:spacing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Відповідно до статті 1076</w:t>
            </w:r>
            <w:r w:rsidRPr="005C2289">
              <w:rPr>
                <w:rFonts w:ascii="Times New Roman" w:eastAsia="Times New Roman" w:hAnsi="Times New Roman" w:cs="Times New Roman"/>
                <w:color w:val="000000"/>
                <w:vertAlign w:val="superscript"/>
              </w:rPr>
              <w:t>-1</w:t>
            </w:r>
            <w:r w:rsidRPr="005C2289">
              <w:rPr>
                <w:rFonts w:ascii="Times New Roman" w:eastAsia="Times New Roman" w:hAnsi="Times New Roman" w:cs="Times New Roman"/>
                <w:color w:val="000000"/>
              </w:rPr>
              <w:t xml:space="preserve"> ЦК України  </w:t>
            </w:r>
            <w:bookmarkStart w:id="4" w:name="bookmark=id.2jxsxqh" w:colFirst="0" w:colLast="0"/>
            <w:bookmarkEnd w:id="4"/>
            <w:r w:rsidRPr="005C2289">
              <w:rPr>
                <w:rFonts w:ascii="Times New Roman" w:eastAsia="Times New Roman" w:hAnsi="Times New Roman" w:cs="Times New Roman"/>
                <w:color w:val="000000"/>
              </w:rPr>
              <w:t>за договором рахунка умовного зберігання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банк зобов’язується приймати та зараховувати на рахунок умовного зберігання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відкритий клієнту (володільцю рахунка), грошові кошти, отримані від володільця рахунка та/або від третіх осіб, та перераховувати такі кошти особі (особам), вказаній володільцем рахунка (</w:t>
            </w:r>
            <w:proofErr w:type="spellStart"/>
            <w:r w:rsidRPr="005C2289">
              <w:rPr>
                <w:rFonts w:ascii="Times New Roman" w:eastAsia="Times New Roman" w:hAnsi="Times New Roman" w:cs="Times New Roman"/>
                <w:color w:val="000000"/>
              </w:rPr>
              <w:t>бенефіціару</w:t>
            </w:r>
            <w:proofErr w:type="spellEnd"/>
            <w:r w:rsidRPr="005C2289">
              <w:rPr>
                <w:rFonts w:ascii="Times New Roman" w:eastAsia="Times New Roman" w:hAnsi="Times New Roman" w:cs="Times New Roman"/>
                <w:color w:val="000000"/>
              </w:rPr>
              <w:t xml:space="preserve"> або </w:t>
            </w:r>
            <w:proofErr w:type="spellStart"/>
            <w:r w:rsidRPr="005C2289">
              <w:rPr>
                <w:rFonts w:ascii="Times New Roman" w:eastAsia="Times New Roman" w:hAnsi="Times New Roman" w:cs="Times New Roman"/>
                <w:color w:val="000000"/>
              </w:rPr>
              <w:t>бенефіціарам</w:t>
            </w:r>
            <w:proofErr w:type="spellEnd"/>
            <w:r w:rsidRPr="005C2289">
              <w:rPr>
                <w:rFonts w:ascii="Times New Roman" w:eastAsia="Times New Roman" w:hAnsi="Times New Roman" w:cs="Times New Roman"/>
                <w:color w:val="000000"/>
              </w:rPr>
              <w:t xml:space="preserve">), а в разі надання </w:t>
            </w:r>
            <w:proofErr w:type="spellStart"/>
            <w:r w:rsidRPr="005C2289">
              <w:rPr>
                <w:rFonts w:ascii="Times New Roman" w:eastAsia="Times New Roman" w:hAnsi="Times New Roman" w:cs="Times New Roman"/>
                <w:color w:val="000000"/>
              </w:rPr>
              <w:t>бенефіціаром</w:t>
            </w:r>
            <w:proofErr w:type="spellEnd"/>
            <w:r w:rsidRPr="005C2289">
              <w:rPr>
                <w:rFonts w:ascii="Times New Roman" w:eastAsia="Times New Roman" w:hAnsi="Times New Roman" w:cs="Times New Roman"/>
                <w:color w:val="000000"/>
              </w:rPr>
              <w:t xml:space="preserve"> письмової вказівки банку - особі (особам), вказаній </w:t>
            </w:r>
            <w:proofErr w:type="spellStart"/>
            <w:r w:rsidRPr="005C2289">
              <w:rPr>
                <w:rFonts w:ascii="Times New Roman" w:eastAsia="Times New Roman" w:hAnsi="Times New Roman" w:cs="Times New Roman"/>
                <w:color w:val="000000"/>
              </w:rPr>
              <w:t>бенефіціаром</w:t>
            </w:r>
            <w:proofErr w:type="spellEnd"/>
            <w:r w:rsidRPr="005C2289">
              <w:rPr>
                <w:rFonts w:ascii="Times New Roman" w:eastAsia="Times New Roman" w:hAnsi="Times New Roman" w:cs="Times New Roman"/>
                <w:color w:val="000000"/>
              </w:rPr>
              <w:t>, якщо це передбачено відповідним договором, або повернути такі кошти володільцю рахунка за настання підстав, передбачених договором рахунка умовного зберігання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w:t>
            </w:r>
          </w:p>
          <w:p w:rsidR="00AF4E15" w:rsidRPr="005C2289" w:rsidRDefault="005C2289" w:rsidP="005C2289">
            <w:pPr>
              <w:pBdr>
                <w:top w:val="nil"/>
                <w:left w:val="nil"/>
                <w:bottom w:val="nil"/>
                <w:right w:val="nil"/>
                <w:between w:val="nil"/>
              </w:pBdr>
              <w:spacing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Зі змісту цієї статті Кодексу безпосередньо вбачається, що договір рахунка умовного зберігання (</w:t>
            </w:r>
            <w:proofErr w:type="spellStart"/>
            <w:r w:rsidRPr="005C2289">
              <w:rPr>
                <w:rFonts w:ascii="Times New Roman" w:eastAsia="Times New Roman" w:hAnsi="Times New Roman" w:cs="Times New Roman"/>
                <w:color w:val="000000"/>
              </w:rPr>
              <w:t>ескроу</w:t>
            </w:r>
            <w:proofErr w:type="spellEnd"/>
            <w:r w:rsidRPr="005C2289">
              <w:rPr>
                <w:rFonts w:ascii="Times New Roman" w:eastAsia="Times New Roman" w:hAnsi="Times New Roman" w:cs="Times New Roman"/>
                <w:color w:val="000000"/>
              </w:rPr>
              <w:t xml:space="preserve">) є двостороннім та не потребує його підписання  </w:t>
            </w:r>
            <w:proofErr w:type="spellStart"/>
            <w:r w:rsidRPr="005C2289">
              <w:rPr>
                <w:rFonts w:ascii="Times New Roman" w:eastAsia="Times New Roman" w:hAnsi="Times New Roman" w:cs="Times New Roman"/>
                <w:color w:val="000000"/>
              </w:rPr>
              <w:t>трьетою</w:t>
            </w:r>
            <w:proofErr w:type="spellEnd"/>
            <w:r w:rsidRPr="005C2289">
              <w:rPr>
                <w:rFonts w:ascii="Times New Roman" w:eastAsia="Times New Roman" w:hAnsi="Times New Roman" w:cs="Times New Roman"/>
                <w:color w:val="000000"/>
              </w:rPr>
              <w:t xml:space="preserve"> особою(</w:t>
            </w:r>
            <w:proofErr w:type="spellStart"/>
            <w:r w:rsidRPr="005C2289">
              <w:rPr>
                <w:rFonts w:ascii="Times New Roman" w:eastAsia="Times New Roman" w:hAnsi="Times New Roman" w:cs="Times New Roman"/>
                <w:color w:val="000000"/>
              </w:rPr>
              <w:t>бенефіціаром</w:t>
            </w:r>
            <w:proofErr w:type="spellEnd"/>
            <w:r w:rsidRPr="005C2289">
              <w:rPr>
                <w:rFonts w:ascii="Times New Roman" w:eastAsia="Times New Roman" w:hAnsi="Times New Roman" w:cs="Times New Roman"/>
                <w:color w:val="000000"/>
              </w:rPr>
              <w:t>) – оператором ГТС.</w:t>
            </w:r>
          </w:p>
          <w:p w:rsidR="00AF4E15" w:rsidRPr="005C2289" w:rsidRDefault="005C2289" w:rsidP="005C2289">
            <w:pPr>
              <w:pBdr>
                <w:top w:val="nil"/>
                <w:left w:val="nil"/>
                <w:bottom w:val="nil"/>
                <w:right w:val="nil"/>
                <w:between w:val="nil"/>
              </w:pBdr>
              <w:spacing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 xml:space="preserve">Також такий договір не може передбачати повноважень оператора ГТС як особи, вказаній </w:t>
            </w:r>
            <w:proofErr w:type="spellStart"/>
            <w:r w:rsidRPr="005C2289">
              <w:rPr>
                <w:rFonts w:ascii="Times New Roman" w:eastAsia="Times New Roman" w:hAnsi="Times New Roman" w:cs="Times New Roman"/>
                <w:color w:val="000000"/>
              </w:rPr>
              <w:t>бенефіціаром</w:t>
            </w:r>
            <w:proofErr w:type="spellEnd"/>
            <w:r w:rsidRPr="005C2289">
              <w:rPr>
                <w:rFonts w:ascii="Times New Roman" w:eastAsia="Times New Roman" w:hAnsi="Times New Roman" w:cs="Times New Roman"/>
                <w:color w:val="000000"/>
              </w:rPr>
              <w:t>.</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Інформація, до якої бажає отримати доступ оператор ГТС може бути не погоджена банком , а у разі погодження -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Обслуговування рахунку  та будь-які інші операції,   здійснюються банком за рахунок сторони договору -  замовника послуг транспортування, що не потребує уточнень в Кодексі ГТС.</w:t>
            </w:r>
          </w:p>
        </w:tc>
        <w:tc>
          <w:tcPr>
            <w:tcW w:w="3827" w:type="dxa"/>
          </w:tcPr>
          <w:p w:rsidR="005C2289" w:rsidRPr="005C2289" w:rsidRDefault="005C2289" w:rsidP="005C2289">
            <w:pPr>
              <w:spacing w:line="216" w:lineRule="auto"/>
              <w:ind w:firstLine="720"/>
              <w:rPr>
                <w:rFonts w:ascii="Times New Roman" w:eastAsia="Times New Roman" w:hAnsi="Times New Roman" w:cs="Times New Roman"/>
                <w:b/>
              </w:rPr>
            </w:pPr>
            <w:r w:rsidRPr="005C2289">
              <w:rPr>
                <w:rFonts w:ascii="Times New Roman" w:eastAsia="Times New Roman" w:hAnsi="Times New Roman" w:cs="Times New Roman"/>
                <w:b/>
              </w:rPr>
              <w:lastRenderedPageBreak/>
              <w:t>Попередньо відхиляється</w:t>
            </w:r>
          </w:p>
          <w:p w:rsidR="00AF4E15" w:rsidRPr="005C2289" w:rsidRDefault="005C2289" w:rsidP="005C2289">
            <w:pPr>
              <w:spacing w:line="216" w:lineRule="auto"/>
              <w:ind w:firstLine="720"/>
              <w:rPr>
                <w:rFonts w:ascii="Times New Roman" w:eastAsia="Times New Roman" w:hAnsi="Times New Roman" w:cs="Times New Roman"/>
                <w:b/>
              </w:rPr>
            </w:pPr>
            <w:proofErr w:type="spellStart"/>
            <w:r w:rsidRPr="005C2289">
              <w:rPr>
                <w:rFonts w:ascii="Times New Roman" w:eastAsia="Times New Roman" w:hAnsi="Times New Roman" w:cs="Times New Roman"/>
              </w:rPr>
              <w:t>Проєктом</w:t>
            </w:r>
            <w:proofErr w:type="spellEnd"/>
            <w:r w:rsidRPr="005C2289">
              <w:rPr>
                <w:rFonts w:ascii="Times New Roman" w:eastAsia="Times New Roman" w:hAnsi="Times New Roman" w:cs="Times New Roman"/>
              </w:rPr>
              <w:t xml:space="preserve"> передбачено наявність тристороннього договору рахунку умовного зберігання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між банком, замовником послуг транспортування та оператором газотранспортної системи. Крім цього передбачено вимоги  щодо його положень в частині повноважень оператора газотранспортної системи, зокрема викладених у пропозиціях.</w:t>
            </w:r>
          </w:p>
          <w:p w:rsidR="00AF4E15" w:rsidRPr="005C2289" w:rsidRDefault="00AF4E15" w:rsidP="005C2289">
            <w:pPr>
              <w:spacing w:line="216" w:lineRule="auto"/>
              <w:ind w:firstLine="720"/>
              <w:rPr>
                <w:rFonts w:ascii="Times New Roman" w:eastAsia="Times New Roman" w:hAnsi="Times New Roman" w:cs="Times New Roman"/>
              </w:rPr>
            </w:pPr>
          </w:p>
        </w:tc>
      </w:tr>
      <w:tr w:rsidR="00AF4E15" w:rsidTr="005C2289">
        <w:trPr>
          <w:trHeight w:val="351"/>
        </w:trPr>
        <w:tc>
          <w:tcPr>
            <w:tcW w:w="14878" w:type="dxa"/>
            <w:gridSpan w:val="3"/>
          </w:tcPr>
          <w:p w:rsidR="00AF4E15" w:rsidRDefault="005C2289">
            <w:pPr>
              <w:spacing w:line="216" w:lineRule="auto"/>
              <w:ind w:firstLine="0"/>
              <w:jc w:val="center"/>
              <w:rPr>
                <w:rFonts w:ascii="Times New Roman" w:eastAsia="Times New Roman" w:hAnsi="Times New Roman" w:cs="Times New Roman"/>
                <w:b/>
                <w:i/>
              </w:rPr>
            </w:pPr>
            <w:r>
              <w:rPr>
                <w:rFonts w:ascii="Times New Roman" w:eastAsia="Times New Roman" w:hAnsi="Times New Roman" w:cs="Times New Roman"/>
                <w:b/>
                <w:i/>
              </w:rPr>
              <w:lastRenderedPageBreak/>
              <w:t>XIV. Комерційне балансування</w:t>
            </w:r>
          </w:p>
        </w:tc>
      </w:tr>
      <w:tr w:rsidR="00AF4E15" w:rsidRPr="005C2289" w:rsidTr="005C2289">
        <w:trPr>
          <w:trHeight w:val="351"/>
        </w:trPr>
        <w:tc>
          <w:tcPr>
            <w:tcW w:w="5523" w:type="dxa"/>
            <w:vMerge w:val="restart"/>
          </w:tcPr>
          <w:p w:rsidR="00AF4E15" w:rsidRPr="005C2289" w:rsidRDefault="005C2289" w:rsidP="005C2289">
            <w:pPr>
              <w:shd w:val="clear" w:color="auto" w:fill="FFFFFF"/>
              <w:spacing w:line="216" w:lineRule="auto"/>
              <w:ind w:firstLine="0"/>
              <w:jc w:val="center"/>
              <w:rPr>
                <w:rFonts w:ascii="Times New Roman" w:eastAsia="Times New Roman" w:hAnsi="Times New Roman" w:cs="Times New Roman"/>
              </w:rPr>
            </w:pPr>
            <w:r w:rsidRPr="005C2289">
              <w:rPr>
                <w:rFonts w:ascii="Times New Roman" w:eastAsia="Times New Roman" w:hAnsi="Times New Roman" w:cs="Times New Roman"/>
                <w:b/>
              </w:rPr>
              <w:t>Норма відсутня</w:t>
            </w:r>
          </w:p>
          <w:p w:rsidR="00AF4E15" w:rsidRPr="005C2289" w:rsidRDefault="00AF4E15" w:rsidP="005C2289">
            <w:pPr>
              <w:spacing w:line="216" w:lineRule="auto"/>
              <w:ind w:firstLine="0"/>
              <w:jc w:val="center"/>
              <w:rPr>
                <w:rFonts w:ascii="Times New Roman" w:eastAsia="Times New Roman" w:hAnsi="Times New Roman" w:cs="Times New Roman"/>
                <w:b/>
                <w:i/>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 xml:space="preserve">ТОВ «Нові енергетичні </w:t>
            </w:r>
            <w:proofErr w:type="spellStart"/>
            <w:r w:rsidRPr="005C2289">
              <w:rPr>
                <w:rFonts w:ascii="Times New Roman" w:eastAsia="Times New Roman" w:hAnsi="Times New Roman" w:cs="Times New Roman"/>
                <w:b/>
                <w:color w:val="000000"/>
                <w:u w:val="single"/>
              </w:rPr>
              <w:t>проєкти</w:t>
            </w:r>
            <w:proofErr w:type="spellEnd"/>
            <w:r w:rsidRPr="005C2289">
              <w:rPr>
                <w:rFonts w:ascii="Times New Roman" w:eastAsia="Times New Roman" w:hAnsi="Times New Roman" w:cs="Times New Roman"/>
                <w:b/>
                <w:color w:val="000000"/>
                <w:u w:val="single"/>
              </w:rPr>
              <w:t>»</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i/>
              </w:rPr>
              <w:t>XIV. Операційне балансування</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Приведення у відповідність до термінології транспонованого постановою НКРЕКП від 29.11.2019 №2586 пункту 3 статті 2 РЕГЛАМЕНТУ КОМІСІЇ (ЄС) № 312/2014 від 26 березня 2014 року, яким запроваджується мережевий кодекс балансування газу в транспортних мережах.</w:t>
            </w:r>
          </w:p>
        </w:tc>
        <w:tc>
          <w:tcPr>
            <w:tcW w:w="3827" w:type="dxa"/>
          </w:tcPr>
          <w:p w:rsidR="005C2289" w:rsidRPr="005C2289" w:rsidRDefault="005C2289" w:rsidP="005C2289">
            <w:pPr>
              <w:spacing w:line="216" w:lineRule="auto"/>
              <w:ind w:firstLine="448"/>
              <w:rPr>
                <w:rFonts w:ascii="Times New Roman" w:eastAsia="Times New Roman" w:hAnsi="Times New Roman" w:cs="Times New Roman"/>
                <w:b/>
              </w:rPr>
            </w:pPr>
            <w:r w:rsidRPr="005C2289">
              <w:rPr>
                <w:rFonts w:ascii="Times New Roman" w:eastAsia="Times New Roman" w:hAnsi="Times New Roman" w:cs="Times New Roman"/>
                <w:b/>
              </w:rPr>
              <w:t>Попередньо відхиляється</w:t>
            </w:r>
          </w:p>
          <w:p w:rsidR="00AF4E15" w:rsidRPr="005C2289" w:rsidRDefault="005C2289" w:rsidP="005C2289">
            <w:pPr>
              <w:spacing w:line="216" w:lineRule="auto"/>
              <w:ind w:firstLine="448"/>
              <w:rPr>
                <w:rFonts w:ascii="Times New Roman" w:eastAsia="Times New Roman" w:hAnsi="Times New Roman" w:cs="Times New Roman"/>
                <w:b/>
                <w:i/>
              </w:rPr>
            </w:pPr>
            <w:r w:rsidRPr="005C2289">
              <w:rPr>
                <w:rFonts w:ascii="Times New Roman" w:eastAsia="Times New Roman" w:hAnsi="Times New Roman" w:cs="Times New Roman"/>
              </w:rPr>
              <w:t>Відповідно до Регламенту ЄС  312/2014 операційне балансування здійснюється з метою підтримання газотранспортної системи в межах її операційних лімітів, що не включає в себе процес комерційного балансування.</w:t>
            </w:r>
          </w:p>
        </w:tc>
      </w:tr>
      <w:tr w:rsidR="00AF4E15" w:rsidRPr="005C2289" w:rsidTr="005C2289">
        <w:trPr>
          <w:trHeight w:val="2023"/>
        </w:trPr>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i/>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proofErr w:type="spellStart"/>
            <w:r w:rsidRPr="005C2289">
              <w:rPr>
                <w:rFonts w:ascii="Times New Roman" w:eastAsia="Times New Roman" w:hAnsi="Times New Roman" w:cs="Times New Roman"/>
                <w:b/>
                <w:color w:val="000000"/>
                <w:u w:val="single"/>
              </w:rPr>
              <w:t>Бакулін</w:t>
            </w:r>
            <w:proofErr w:type="spellEnd"/>
            <w:r w:rsidRPr="005C2289">
              <w:rPr>
                <w:rFonts w:ascii="Times New Roman" w:eastAsia="Times New Roman" w:hAnsi="Times New Roman" w:cs="Times New Roman"/>
                <w:b/>
                <w:color w:val="000000"/>
                <w:u w:val="single"/>
              </w:rPr>
              <w:t xml:space="preserve"> О. Ю.</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i/>
              </w:rPr>
              <w:t>XIV. Операційне балансування</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hd w:val="clear" w:color="auto" w:fill="FFFFFF"/>
              <w:spacing w:after="150" w:line="216" w:lineRule="auto"/>
              <w:rPr>
                <w:rFonts w:ascii="Times New Roman" w:eastAsia="Times New Roman" w:hAnsi="Times New Roman" w:cs="Times New Roman"/>
                <w:highlight w:val="yellow"/>
              </w:rPr>
            </w:pPr>
            <w:r w:rsidRPr="005C2289">
              <w:rPr>
                <w:rFonts w:ascii="Times New Roman" w:eastAsia="Times New Roman" w:hAnsi="Times New Roman" w:cs="Times New Roman"/>
              </w:rPr>
              <w:t>Приведення у відповідність до термінології транспонованого постановою НКРЕКП від 29.11.2019 №2586 пункту 3 статті 2 РЕГЛАМЕНТУ КОМІСІЇ (ЄС) № 312/2014 від 26 березня 2014 року, яким запроваджується мережевий кодекс балансування газу в транспортних мережах.</w:t>
            </w:r>
          </w:p>
        </w:tc>
        <w:tc>
          <w:tcPr>
            <w:tcW w:w="3827" w:type="dxa"/>
          </w:tcPr>
          <w:p w:rsidR="005C2289" w:rsidRPr="005C2289" w:rsidRDefault="005C2289" w:rsidP="005C2289">
            <w:pPr>
              <w:spacing w:line="216" w:lineRule="auto"/>
              <w:ind w:firstLine="448"/>
              <w:rPr>
                <w:rFonts w:ascii="Times New Roman" w:eastAsia="Times New Roman" w:hAnsi="Times New Roman" w:cs="Times New Roman"/>
                <w:b/>
              </w:rPr>
            </w:pPr>
            <w:r w:rsidRPr="005C2289">
              <w:rPr>
                <w:rFonts w:ascii="Times New Roman" w:eastAsia="Times New Roman" w:hAnsi="Times New Roman" w:cs="Times New Roman"/>
                <w:b/>
              </w:rPr>
              <w:t>Попередньо відхиляється</w:t>
            </w:r>
          </w:p>
          <w:p w:rsidR="00AF4E15" w:rsidRPr="005C2289" w:rsidRDefault="005C2289" w:rsidP="005C2289">
            <w:pPr>
              <w:spacing w:line="216" w:lineRule="auto"/>
              <w:ind w:firstLine="448"/>
              <w:rPr>
                <w:rFonts w:ascii="Times New Roman" w:eastAsia="Times New Roman" w:hAnsi="Times New Roman" w:cs="Times New Roman"/>
                <w:b/>
                <w:i/>
              </w:rPr>
            </w:pPr>
            <w:r w:rsidRPr="005C2289">
              <w:rPr>
                <w:rFonts w:ascii="Times New Roman" w:eastAsia="Times New Roman" w:hAnsi="Times New Roman" w:cs="Times New Roman"/>
              </w:rPr>
              <w:t>Відповідно до Регламенту ЄС  312/2014 операційне балансування здійснюється з метою підтримання газотранспортної системи в межах її операційних лімітів, що не включає в себе процес комерційного балансування.</w:t>
            </w:r>
          </w:p>
        </w:tc>
      </w:tr>
      <w:tr w:rsidR="00AF4E15" w:rsidRPr="005C2289" w:rsidTr="005C2289">
        <w:trPr>
          <w:trHeight w:val="351"/>
        </w:trPr>
        <w:tc>
          <w:tcPr>
            <w:tcW w:w="14878" w:type="dxa"/>
            <w:gridSpan w:val="3"/>
          </w:tcPr>
          <w:p w:rsidR="00AF4E15" w:rsidRPr="005C2289" w:rsidRDefault="005C2289" w:rsidP="005C2289">
            <w:pPr>
              <w:spacing w:line="216" w:lineRule="auto"/>
              <w:ind w:firstLine="0"/>
              <w:jc w:val="center"/>
              <w:rPr>
                <w:rFonts w:ascii="Times New Roman" w:eastAsia="Times New Roman" w:hAnsi="Times New Roman" w:cs="Times New Roman"/>
                <w:b/>
              </w:rPr>
            </w:pPr>
            <w:r w:rsidRPr="005C2289">
              <w:rPr>
                <w:rFonts w:ascii="Times New Roman" w:eastAsia="Times New Roman" w:hAnsi="Times New Roman" w:cs="Times New Roman"/>
                <w:b/>
              </w:rPr>
              <w:t>XIV. Комерційне балансування</w:t>
            </w:r>
          </w:p>
          <w:p w:rsidR="00AF4E15" w:rsidRPr="005C2289" w:rsidRDefault="005C2289" w:rsidP="005C2289">
            <w:pPr>
              <w:spacing w:line="216" w:lineRule="auto"/>
              <w:ind w:firstLine="0"/>
              <w:jc w:val="center"/>
              <w:rPr>
                <w:rFonts w:ascii="Times New Roman" w:eastAsia="Times New Roman" w:hAnsi="Times New Roman" w:cs="Times New Roman"/>
                <w:b/>
              </w:rPr>
            </w:pPr>
            <w:r w:rsidRPr="005C2289">
              <w:rPr>
                <w:rFonts w:ascii="Times New Roman" w:eastAsia="Times New Roman" w:hAnsi="Times New Roman" w:cs="Times New Roman"/>
                <w:b/>
                <w:i/>
              </w:rPr>
              <w:t>1. Загальні умови</w:t>
            </w:r>
          </w:p>
        </w:tc>
      </w:tr>
      <w:tr w:rsidR="00AF4E15" w:rsidRPr="005C2289" w:rsidTr="005C2289">
        <w:trPr>
          <w:trHeight w:val="351"/>
        </w:trPr>
        <w:tc>
          <w:tcPr>
            <w:tcW w:w="5523" w:type="dxa"/>
          </w:tcPr>
          <w:p w:rsidR="00AF4E15" w:rsidRPr="005C2289" w:rsidRDefault="005C2289" w:rsidP="005C2289">
            <w:pPr>
              <w:shd w:val="clear" w:color="auto" w:fill="FFFFFF"/>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b/>
                <w:color w:val="000000"/>
              </w:rPr>
              <w:t>Проектом постанови запропоновані зміни не передбачені</w:t>
            </w:r>
          </w:p>
          <w:p w:rsidR="00AF4E15" w:rsidRPr="005C2289" w:rsidRDefault="00AF4E15" w:rsidP="005C2289">
            <w:pPr>
              <w:spacing w:line="216" w:lineRule="auto"/>
              <w:ind w:firstLine="0"/>
              <w:jc w:val="center"/>
              <w:rPr>
                <w:rFonts w:ascii="Times New Roman" w:eastAsia="Times New Roman" w:hAnsi="Times New Roman" w:cs="Times New Roman"/>
                <w:b/>
                <w:i/>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 xml:space="preserve">ТОВ «Оператор ГТС України» </w:t>
            </w:r>
          </w:p>
          <w:p w:rsidR="00AF4E15" w:rsidRPr="005C2289" w:rsidRDefault="005C2289" w:rsidP="005C2289">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rPr>
            </w:pPr>
            <w:r w:rsidRPr="005C2289">
              <w:rPr>
                <w:rFonts w:ascii="Times New Roman" w:eastAsia="Times New Roman" w:hAnsi="Times New Roman" w:cs="Times New Roman"/>
                <w:color w:val="333333"/>
              </w:rPr>
              <w:t>2. …</w:t>
            </w:r>
          </w:p>
          <w:p w:rsidR="00AF4E15" w:rsidRPr="005C2289" w:rsidRDefault="005C2289" w:rsidP="005C2289">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rPr>
            </w:pPr>
            <w:r w:rsidRPr="005C2289">
              <w:rPr>
                <w:rFonts w:ascii="Times New Roman" w:eastAsia="Times New Roman" w:hAnsi="Times New Roman" w:cs="Times New Roman"/>
                <w:color w:val="333333"/>
              </w:rPr>
              <w:t>Подачі та відбори замовника послуг транспортування, на якого в установленому порядку рішенням Кабінету Міністрів України відповідно до </w:t>
            </w:r>
            <w:hyperlink r:id="rId8" w:anchor="n267">
              <w:r w:rsidRPr="005C2289">
                <w:rPr>
                  <w:rFonts w:ascii="Times New Roman" w:eastAsia="Times New Roman" w:hAnsi="Times New Roman" w:cs="Times New Roman"/>
                  <w:color w:val="000099"/>
                  <w:u w:val="single"/>
                </w:rPr>
                <w:t>статті 11</w:t>
              </w:r>
            </w:hyperlink>
            <w:r w:rsidRPr="005C2289">
              <w:rPr>
                <w:rFonts w:ascii="Times New Roman" w:eastAsia="Times New Roman" w:hAnsi="Times New Roman" w:cs="Times New Roman"/>
                <w:color w:val="333333"/>
              </w:rPr>
              <w:t> Закону України «Про ринок природного газу» покладено спеціальні обов’язки, в межах виконання ним таких спеціальних обов’язків обліковуються оператором газотранспортної системи в окремому портфоліо балансування.</w:t>
            </w:r>
          </w:p>
          <w:p w:rsidR="00AF4E15" w:rsidRPr="005C2289" w:rsidRDefault="005C2289" w:rsidP="005C2289">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b/>
                <w:color w:val="333333"/>
              </w:rPr>
            </w:pPr>
            <w:r w:rsidRPr="005C2289">
              <w:rPr>
                <w:rFonts w:ascii="Times New Roman" w:eastAsia="Times New Roman" w:hAnsi="Times New Roman" w:cs="Times New Roman"/>
                <w:b/>
                <w:color w:val="333333"/>
              </w:rPr>
              <w:t>Замовник послуг транспортування, на якого в установленому порядку рішенням Кабінету Міністрів України відповідно до статті 11 Закону України «Про ринок природного газу» покладено спеціальні обов’язки, в межах виконання ним таких спеціальних обов’язків, зобов’язаний за результатами газового місяця (М) до 11 числа газового місяця (М+1) скоригувати відбори і подачі з/до газосховищ та торгові сповіщення для приведення свого портфоліо балансування кожної газової доби (D) газового місяця (М) до фактичних обсягів реалізації/постачання газу у відповідну газову добу (D) газового місяця (М).</w:t>
            </w:r>
          </w:p>
          <w:p w:rsidR="00AF4E15" w:rsidRPr="005C2289" w:rsidRDefault="005C2289" w:rsidP="005C2289">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rPr>
            </w:pPr>
            <w:r w:rsidRPr="005C2289">
              <w:rPr>
                <w:rFonts w:ascii="Times New Roman" w:eastAsia="Times New Roman" w:hAnsi="Times New Roman" w:cs="Times New Roman"/>
                <w:color w:val="333333"/>
              </w:rPr>
              <w:t>Подачі та відбори замовника послуг транспортування, який здійснює функції постачальника «останньої надії», у межах виконання ним таких функцій обліковуються оператором газотранспортної системи в окремому портфоліо балансування.</w:t>
            </w:r>
          </w:p>
          <w:p w:rsidR="00AF4E15" w:rsidRPr="005C2289" w:rsidRDefault="005C2289" w:rsidP="005C2289">
            <w:pPr>
              <w:pBdr>
                <w:top w:val="nil"/>
                <w:left w:val="nil"/>
                <w:bottom w:val="nil"/>
                <w:right w:val="nil"/>
                <w:between w:val="nil"/>
              </w:pBdr>
              <w:shd w:val="clear" w:color="auto" w:fill="FFFFFF"/>
              <w:spacing w:line="216" w:lineRule="auto"/>
              <w:ind w:firstLine="450"/>
              <w:jc w:val="center"/>
              <w:rPr>
                <w:rFonts w:ascii="Times New Roman" w:eastAsia="Times New Roman" w:hAnsi="Times New Roman" w:cs="Times New Roman"/>
                <w:b/>
                <w:color w:val="333333"/>
                <w:u w:val="single"/>
              </w:rPr>
            </w:pPr>
            <w:r w:rsidRPr="005C2289">
              <w:rPr>
                <w:rFonts w:ascii="Times New Roman" w:eastAsia="Times New Roman" w:hAnsi="Times New Roman" w:cs="Times New Roman"/>
                <w:b/>
                <w:color w:val="333333"/>
                <w:u w:val="single"/>
              </w:rPr>
              <w:t>Обґрунтування</w:t>
            </w:r>
          </w:p>
          <w:p w:rsidR="00AF4E15" w:rsidRPr="005C2289" w:rsidRDefault="005C2289" w:rsidP="005C2289">
            <w:pPr>
              <w:spacing w:line="216" w:lineRule="auto"/>
              <w:ind w:firstLine="465"/>
              <w:rPr>
                <w:rFonts w:ascii="Times New Roman" w:eastAsia="Times New Roman" w:hAnsi="Times New Roman" w:cs="Times New Roman"/>
              </w:rPr>
            </w:pPr>
            <w:r w:rsidRPr="005C2289">
              <w:rPr>
                <w:rFonts w:ascii="Times New Roman" w:eastAsia="Times New Roman" w:hAnsi="Times New Roman" w:cs="Times New Roman"/>
              </w:rPr>
              <w:t>Зміни пропонуються у зв’язку з внесенням змін до пункту 6 глави 8 цього розділу Кодексу ГТС.</w:t>
            </w:r>
          </w:p>
          <w:p w:rsidR="00AF4E15" w:rsidRPr="005C2289" w:rsidRDefault="005C2289" w:rsidP="005C2289">
            <w:pPr>
              <w:spacing w:line="216" w:lineRule="auto"/>
              <w:ind w:firstLine="465"/>
              <w:rPr>
                <w:rFonts w:ascii="Times New Roman" w:eastAsia="Times New Roman" w:hAnsi="Times New Roman" w:cs="Times New Roman"/>
                <w:i/>
              </w:rPr>
            </w:pPr>
            <w:r w:rsidRPr="005C2289">
              <w:rPr>
                <w:rFonts w:ascii="Times New Roman" w:eastAsia="Times New Roman" w:hAnsi="Times New Roman" w:cs="Times New Roman"/>
              </w:rPr>
              <w:lastRenderedPageBreak/>
              <w:t>Вилучаючи з розрахунку ставки нейтральності балансування та плати за нейтральність балансування обсяги транспортування природного газу в рамках</w:t>
            </w:r>
            <w:r w:rsidRPr="005C2289">
              <w:rPr>
                <w:rFonts w:ascii="Times New Roman" w:eastAsia="Times New Roman" w:hAnsi="Times New Roman" w:cs="Times New Roman"/>
                <w:i/>
              </w:rPr>
              <w:t xml:space="preserve"> </w:t>
            </w:r>
            <w:r w:rsidRPr="005C2289">
              <w:rPr>
                <w:rFonts w:ascii="Times New Roman" w:eastAsia="Times New Roman" w:hAnsi="Times New Roman" w:cs="Times New Roman"/>
              </w:rPr>
              <w:t>реалізації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має бути забезпечено відсутність можливості виникнення добового небалансу в рамках відповідного портфоліо балансування.</w:t>
            </w:r>
            <w:r w:rsidRPr="005C2289">
              <w:rPr>
                <w:rFonts w:ascii="Times New Roman" w:eastAsia="Times New Roman" w:hAnsi="Times New Roman" w:cs="Times New Roman"/>
                <w:i/>
              </w:rPr>
              <w:t xml:space="preserve"> </w:t>
            </w:r>
          </w:p>
        </w:tc>
        <w:tc>
          <w:tcPr>
            <w:tcW w:w="3827" w:type="dxa"/>
          </w:tcPr>
          <w:p w:rsidR="005C2289" w:rsidRPr="005C2289" w:rsidRDefault="005C2289" w:rsidP="005C2289">
            <w:pPr>
              <w:spacing w:line="216" w:lineRule="auto"/>
              <w:ind w:firstLine="448"/>
              <w:jc w:val="center"/>
              <w:rPr>
                <w:rFonts w:ascii="Times New Roman" w:eastAsia="Times New Roman" w:hAnsi="Times New Roman" w:cs="Times New Roman"/>
                <w:b/>
              </w:rPr>
            </w:pPr>
            <w:r w:rsidRPr="005C2289">
              <w:rPr>
                <w:rFonts w:ascii="Times New Roman" w:eastAsia="Times New Roman" w:hAnsi="Times New Roman" w:cs="Times New Roman"/>
                <w:b/>
              </w:rPr>
              <w:lastRenderedPageBreak/>
              <w:t>Попередньо відхиляється</w:t>
            </w:r>
          </w:p>
          <w:p w:rsidR="005C2289" w:rsidRPr="005C2289" w:rsidRDefault="005C2289" w:rsidP="005C2289">
            <w:pPr>
              <w:spacing w:line="216" w:lineRule="auto"/>
              <w:ind w:firstLine="448"/>
              <w:rPr>
                <w:rFonts w:ascii="Times New Roman" w:eastAsia="Times New Roman" w:hAnsi="Times New Roman" w:cs="Times New Roman"/>
                <w:bCs/>
              </w:rPr>
            </w:pPr>
            <w:r w:rsidRPr="005C2289">
              <w:rPr>
                <w:rFonts w:ascii="Times New Roman" w:eastAsia="Times New Roman" w:hAnsi="Times New Roman" w:cs="Times New Roman"/>
                <w:bCs/>
              </w:rPr>
              <w:t>Пропозиції врегульовані нормами постанови КМУ про покладення спеціальних обов’язків.</w:t>
            </w:r>
          </w:p>
          <w:p w:rsidR="00AF4E15" w:rsidRPr="005C2289" w:rsidRDefault="00AF4E15" w:rsidP="005C2289">
            <w:pPr>
              <w:spacing w:line="216" w:lineRule="auto"/>
              <w:ind w:firstLine="448"/>
              <w:jc w:val="center"/>
              <w:rPr>
                <w:rFonts w:ascii="Times New Roman" w:eastAsia="Times New Roman" w:hAnsi="Times New Roman" w:cs="Times New Roman"/>
                <w:b/>
                <w:i/>
              </w:rPr>
            </w:pPr>
          </w:p>
        </w:tc>
      </w:tr>
      <w:tr w:rsidR="00AF4E15" w:rsidRPr="005C2289" w:rsidTr="005C2289">
        <w:tc>
          <w:tcPr>
            <w:tcW w:w="14878" w:type="dxa"/>
            <w:gridSpan w:val="3"/>
          </w:tcPr>
          <w:p w:rsidR="00AF4E15" w:rsidRPr="005C2289" w:rsidRDefault="005C2289" w:rsidP="005C2289">
            <w:pPr>
              <w:spacing w:line="216" w:lineRule="auto"/>
              <w:ind w:firstLine="0"/>
              <w:jc w:val="center"/>
              <w:rPr>
                <w:rFonts w:ascii="Times New Roman" w:eastAsia="Times New Roman" w:hAnsi="Times New Roman" w:cs="Times New Roman"/>
                <w:b/>
                <w:i/>
              </w:rPr>
            </w:pPr>
            <w:r w:rsidRPr="005C2289">
              <w:rPr>
                <w:rFonts w:ascii="Times New Roman" w:eastAsia="Times New Roman" w:hAnsi="Times New Roman" w:cs="Times New Roman"/>
                <w:b/>
                <w:i/>
              </w:rPr>
              <w:t>8. Нейтральність балансування</w:t>
            </w:r>
          </w:p>
        </w:tc>
      </w:tr>
      <w:tr w:rsidR="00AF4E15" w:rsidRPr="005C2289" w:rsidTr="005C2289">
        <w:tc>
          <w:tcPr>
            <w:tcW w:w="5523" w:type="dxa"/>
          </w:tcPr>
          <w:p w:rsidR="00AF4E15" w:rsidRPr="005C2289" w:rsidRDefault="005C2289" w:rsidP="005C2289">
            <w:pPr>
              <w:spacing w:line="216" w:lineRule="auto"/>
              <w:rPr>
                <w:rFonts w:ascii="Times New Roman" w:eastAsia="Times New Roman" w:hAnsi="Times New Roman" w:cs="Times New Roman"/>
                <w:b/>
                <w:i/>
              </w:rPr>
            </w:pPr>
            <w:bookmarkStart w:id="5" w:name="_heading=h.z337ya" w:colFirst="0" w:colLast="0"/>
            <w:bookmarkEnd w:id="5"/>
            <w:r w:rsidRPr="005C2289">
              <w:rPr>
                <w:rFonts w:ascii="Times New Roman" w:eastAsia="Times New Roman" w:hAnsi="Times New Roman" w:cs="Times New Roman"/>
              </w:rPr>
              <w:t>2. З метою забезпечення принципів нейтральності балансування, які визначені у </w:t>
            </w:r>
            <w:hyperlink r:id="rId9" w:anchor="n2575">
              <w:r w:rsidRPr="005C2289">
                <w:rPr>
                  <w:rFonts w:ascii="Times New Roman" w:eastAsia="Times New Roman" w:hAnsi="Times New Roman" w:cs="Times New Roman"/>
                  <w:color w:val="000000"/>
                </w:rPr>
                <w:t>пункті 1</w:t>
              </w:r>
            </w:hyperlink>
            <w:r w:rsidRPr="005C2289">
              <w:rPr>
                <w:rFonts w:ascii="Times New Roman" w:eastAsia="Times New Roman" w:hAnsi="Times New Roman" w:cs="Times New Roman"/>
              </w:rPr>
              <w:t xml:space="preserve"> цієї глави, оператор газотранспортної системи щомісячно розраховує плату за нейтральність балансування </w:t>
            </w:r>
            <w:r w:rsidRPr="005C2289">
              <w:rPr>
                <w:rFonts w:ascii="Times New Roman" w:eastAsia="Times New Roman" w:hAnsi="Times New Roman" w:cs="Times New Roman"/>
                <w:b/>
              </w:rPr>
              <w:t>та на підставі договору транспортування природного газу</w:t>
            </w:r>
            <w:r w:rsidRPr="005C2289">
              <w:rPr>
                <w:rFonts w:ascii="Times New Roman" w:eastAsia="Times New Roman" w:hAnsi="Times New Roman" w:cs="Times New Roman"/>
              </w:rPr>
              <w:t>, здійснює оплату замовнику послуг транспортування природного газу або стягує кошти із замовника послуг транспортування природного газу у порядку, визначеному цією главою.</w:t>
            </w: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 xml:space="preserve">ТОВ «Оператор ГТС України»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2. З метою забезпечення принципів нейтральності балансування, які визначені у </w:t>
            </w:r>
            <w:hyperlink r:id="rId10" w:anchor="n2575">
              <w:r w:rsidRPr="005C2289">
                <w:rPr>
                  <w:rFonts w:ascii="Times New Roman" w:eastAsia="Times New Roman" w:hAnsi="Times New Roman" w:cs="Times New Roman"/>
                  <w:u w:val="single"/>
                </w:rPr>
                <w:t>пункті 1</w:t>
              </w:r>
            </w:hyperlink>
            <w:r w:rsidRPr="005C2289">
              <w:rPr>
                <w:rFonts w:ascii="Times New Roman" w:eastAsia="Times New Roman" w:hAnsi="Times New Roman" w:cs="Times New Roman"/>
              </w:rPr>
              <w:t xml:space="preserve"> цієї глави, оператор газотранспортної системи щомісячно розраховує плату за нейтральність балансування </w:t>
            </w:r>
            <w:r w:rsidRPr="005C2289">
              <w:rPr>
                <w:rFonts w:ascii="Times New Roman" w:eastAsia="Times New Roman" w:hAnsi="Times New Roman" w:cs="Times New Roman"/>
                <w:b/>
              </w:rPr>
              <w:t>та на підставі договору транспортування природного газу</w:t>
            </w:r>
            <w:r w:rsidRPr="005C2289">
              <w:rPr>
                <w:rFonts w:ascii="Times New Roman" w:eastAsia="Times New Roman" w:hAnsi="Times New Roman" w:cs="Times New Roman"/>
              </w:rPr>
              <w:t xml:space="preserve"> здійснює плату за нейтральність балансування замовнику послуг транспортування природного газу або стягує плату за нейтральність балансування із замовника послуг транспортування природного газу у порядку, визначеному цією главою.</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i/>
              </w:rPr>
              <w:t>Уточнення</w:t>
            </w:r>
          </w:p>
        </w:tc>
        <w:tc>
          <w:tcPr>
            <w:tcW w:w="3827" w:type="dxa"/>
          </w:tcPr>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Попередньо приймається</w:t>
            </w:r>
          </w:p>
        </w:tc>
      </w:tr>
      <w:tr w:rsidR="00AF4E15" w:rsidRPr="005C2289" w:rsidTr="005C2289">
        <w:tc>
          <w:tcPr>
            <w:tcW w:w="5523" w:type="dxa"/>
            <w:vMerge w:val="restart"/>
          </w:tcPr>
          <w:p w:rsidR="00AF4E15" w:rsidRPr="005C2289" w:rsidRDefault="005C2289" w:rsidP="005C2289">
            <w:pPr>
              <w:spacing w:line="216" w:lineRule="auto"/>
              <w:rPr>
                <w:rFonts w:ascii="Times New Roman" w:eastAsia="Times New Roman" w:hAnsi="Times New Roman" w:cs="Times New Roman"/>
                <w:b/>
              </w:rPr>
            </w:pPr>
            <w:bookmarkStart w:id="6" w:name="_heading=h.3j2qqm3" w:colFirst="0" w:colLast="0"/>
            <w:bookmarkEnd w:id="6"/>
            <w:r w:rsidRPr="005C2289">
              <w:rPr>
                <w:rFonts w:ascii="Times New Roman" w:eastAsia="Times New Roman" w:hAnsi="Times New Roman" w:cs="Times New Roman"/>
                <w:b/>
              </w:rPr>
              <w:t xml:space="preserve">3. Розмір коштів, які підлягають оплаті оператором газотранспортної системи замовникам послуг транспортування або оплаті замовниками послуг транспортування оператору газотранспортної системи та включаються до розрахунку плати за нейтральність, визначається за формулою </w:t>
            </w:r>
          </w:p>
          <w:p w:rsidR="00AF4E15" w:rsidRPr="005C2289" w:rsidRDefault="00AF4E15" w:rsidP="005C2289">
            <w:pPr>
              <w:spacing w:line="216" w:lineRule="auto"/>
              <w:rPr>
                <w:rFonts w:ascii="Times New Roman" w:eastAsia="Times New Roman" w:hAnsi="Times New Roman" w:cs="Times New Roman"/>
                <w:b/>
              </w:rPr>
            </w:pPr>
          </w:p>
          <w:p w:rsidR="00AF4E15" w:rsidRPr="005C2289" w:rsidRDefault="00410284" w:rsidP="005C2289">
            <w:pPr>
              <w:spacing w:line="216" w:lineRule="auto"/>
              <w:jc w:val="center"/>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М</m:t>
                  </m:r>
                </m:sub>
              </m:sSub>
              <m:r>
                <w:rPr>
                  <w:rFonts w:ascii="Cambria Math" w:eastAsia="Cambria Math" w:hAnsi="Cambria Math" w:cs="Cambria Math"/>
                </w:rPr>
                <m:t>=</m:t>
              </m:r>
              <m:nary>
                <m:naryPr>
                  <m:chr m:val="∑"/>
                  <m:ctrlPr>
                    <w:rPr>
                      <w:rFonts w:ascii="Cambria Math" w:eastAsia="Cambria Math" w:hAnsi="Cambria Math" w:cs="Cambria Math"/>
                    </w:rPr>
                  </m:ctrlPr>
                </m:naryPr>
                <m:sub>
                  <m:r>
                    <w:rPr>
                      <w:rFonts w:ascii="Cambria Math" w:eastAsia="Cambria Math" w:hAnsi="Cambria Math" w:cs="Cambria Math"/>
                    </w:rPr>
                    <m:t>n=1</m:t>
                  </m:r>
                </m:sub>
                <m:sup>
                  <m:r>
                    <w:rPr>
                      <w:rFonts w:ascii="Cambria Math" w:eastAsia="Cambria Math" w:hAnsi="Cambria Math" w:cs="Cambria Math"/>
                    </w:rPr>
                    <m:t>k</m:t>
                  </m:r>
                </m:sup>
                <m:e/>
              </m:nary>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sSub>
                <m:sSubPr>
                  <m:ctrlPr>
                    <w:rPr>
                      <w:rFonts w:ascii="Cambria Math" w:eastAsia="Cambria Math" w:hAnsi="Cambria Math" w:cs="Cambria Math"/>
                    </w:rPr>
                  </m:ctrlPr>
                </m:sSubPr>
                <m:e>
                  <m:r>
                    <w:rPr>
                      <w:rFonts w:ascii="Cambria Math" w:eastAsia="Cambria Math" w:hAnsi="Cambria Math" w:cs="Cambria Math"/>
                    </w:rPr>
                    <m:t>+ДХ</m:t>
                  </m:r>
                </m:e>
                <m:sub>
                  <m:r>
                    <w:rPr>
                      <w:rFonts w:ascii="Cambria Math" w:eastAsia="Cambria Math" w:hAnsi="Cambria Math" w:cs="Cambria Math"/>
                    </w:rPr>
                    <m:t>банк</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ВТ</m:t>
                  </m:r>
                </m:e>
                <m:sub>
                  <m:r>
                    <w:rPr>
                      <w:rFonts w:ascii="Cambria Math" w:eastAsia="Cambria Math" w:hAnsi="Cambria Math" w:cs="Cambria Math"/>
                    </w:rPr>
                    <m:t>банк</m:t>
                  </m:r>
                </m:sub>
              </m:sSub>
              <m:r>
                <w:rPr>
                  <w:rFonts w:ascii="Cambria Math" w:eastAsia="Cambria Math" w:hAnsi="Cambria Math" w:cs="Cambria Math"/>
                </w:rPr>
                <m:t>±ПДВ</m:t>
              </m:r>
            </m:oMath>
            <w:r w:rsidR="005C2289" w:rsidRPr="005C2289">
              <w:rPr>
                <w:rFonts w:ascii="Times New Roman" w:eastAsia="Times New Roman" w:hAnsi="Times New Roman" w:cs="Times New Roman"/>
                <w:b/>
              </w:rPr>
              <w:t xml:space="preserve">,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де </w:t>
            </w: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М</m:t>
                  </m:r>
                </m:sub>
              </m:sSub>
            </m:oMath>
            <w:r w:rsidRPr="005C2289">
              <w:rPr>
                <w:rFonts w:ascii="Times New Roman" w:eastAsia="Times New Roman" w:hAnsi="Times New Roman" w:cs="Times New Roman"/>
                <w:b/>
              </w:rPr>
              <w:t xml:space="preserve"> – розмір коштів, які включаються до розрахунку плати за нейтральність за газовий місяць М, грн;</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k – кількість днів місяця М;</w:t>
            </w:r>
          </w:p>
          <w:p w:rsidR="00AF4E15" w:rsidRPr="005C2289" w:rsidRDefault="00410284" w:rsidP="005C2289">
            <w:pPr>
              <w:spacing w:line="216" w:lineRule="auto"/>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oMath>
            <w:r w:rsidR="005C2289" w:rsidRPr="005C2289">
              <w:rPr>
                <w:rFonts w:ascii="Times New Roman" w:eastAsia="Times New Roman" w:hAnsi="Times New Roman" w:cs="Times New Roman"/>
                <w:b/>
              </w:rPr>
              <w:t xml:space="preserve"> – розмір коштів, які включаються до розрахунку плати за нейтральність за газову добу D, грн, що визначається за формулою,</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якщо </w:t>
            </w: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&gt;0</m:t>
              </m:r>
            </m:oMath>
            <w:r w:rsidRPr="005C2289">
              <w:rPr>
                <w:rFonts w:ascii="Times New Roman" w:eastAsia="Times New Roman" w:hAnsi="Times New Roman" w:cs="Times New Roman"/>
                <w:b/>
              </w:rPr>
              <w:t xml:space="preserve">, то </w:t>
            </w:r>
          </w:p>
          <w:p w:rsidR="00AF4E15" w:rsidRPr="005C2289" w:rsidRDefault="00410284" w:rsidP="005C2289">
            <w:pPr>
              <w:spacing w:line="216" w:lineRule="auto"/>
              <w:jc w:val="center"/>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нг</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пз</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пр</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кп</m:t>
                  </m:r>
                </m:sub>
                <m:sup>
                  <m:r>
                    <w:rPr>
                      <w:rFonts w:ascii="Cambria Math" w:eastAsia="Cambria Math" w:hAnsi="Cambria Math" w:cs="Cambria Math"/>
                    </w:rPr>
                    <m:t>D</m:t>
                  </m:r>
                </m:sup>
              </m:sSubSup>
              <m:r>
                <w:rPr>
                  <w:rFonts w:ascii="Cambria Math" w:eastAsia="Cambria Math" w:hAnsi="Cambria Math" w:cs="Cambria Math"/>
                </w:rPr>
                <m:t>+Ц×</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якщо </w:t>
            </w: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&lt;0</m:t>
              </m:r>
            </m:oMath>
            <w:r w:rsidRPr="005C2289">
              <w:rPr>
                <w:rFonts w:ascii="Times New Roman" w:eastAsia="Times New Roman" w:hAnsi="Times New Roman" w:cs="Times New Roman"/>
                <w:b/>
              </w:rPr>
              <w:t>, то</w:t>
            </w:r>
          </w:p>
          <w:p w:rsidR="00AF4E15" w:rsidRPr="005C2289" w:rsidRDefault="00410284" w:rsidP="005C2289">
            <w:pPr>
              <w:spacing w:line="216" w:lineRule="auto"/>
              <w:jc w:val="center"/>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нг</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пз</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пр</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кп</m:t>
                  </m:r>
                </m:sub>
                <m:sup>
                  <m:r>
                    <w:rPr>
                      <w:rFonts w:ascii="Cambria Math" w:eastAsia="Cambria Math" w:hAnsi="Cambria Math" w:cs="Cambria Math"/>
                    </w:rPr>
                    <m:t>D</m:t>
                  </m:r>
                </m:sup>
              </m:sSubSup>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Ц</m:t>
                  </m:r>
                </m:e>
                <m:sub>
                  <m:r>
                    <w:rPr>
                      <w:rFonts w:ascii="Cambria Math" w:eastAsia="Cambria Math" w:hAnsi="Cambria Math" w:cs="Cambria Math"/>
                    </w:rPr>
                    <m:t>бухг</m:t>
                  </m:r>
                </m:sub>
              </m:sSub>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де </w:t>
            </w: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нг</m:t>
                  </m:r>
                </m:sub>
                <m:sup>
                  <m:r>
                    <w:rPr>
                      <w:rFonts w:ascii="Cambria Math" w:eastAsia="Cambria Math" w:hAnsi="Cambria Math" w:cs="Cambria Math"/>
                    </w:rPr>
                    <m:t>D</m:t>
                  </m:r>
                </m:sup>
              </m:sSubSup>
            </m:oMath>
            <w:r w:rsidRPr="005C2289">
              <w:rPr>
                <w:rFonts w:ascii="Times New Roman" w:eastAsia="Times New Roman" w:hAnsi="Times New Roman" w:cs="Times New Roman"/>
                <w:b/>
              </w:rPr>
              <w:t xml:space="preserve"> – вартість негативних небалансів за газову добу D, грн;</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пз</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 xml:space="preserve"> – вартість позитивних небалансів за газову добу D, грн;</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пр</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 xml:space="preserve"> – доходи, пов’язані із вчиненням балансуючих дій за газову добу D, а саме вартість проданих оператором газотранспортної системи короткострокових стандартизованих продуктів, а також доходи, пов’язані з виконанням договору про надання послуг балансування, грн;</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кп</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 xml:space="preserve"> – витрати, пов’язані із вчиненням балансуючих дій за газову добу D, а саме вартість придбаних оператором газотранспортної системи короткострокових стандартизованих продуктів, а також витрати, пов’язані з виконанням договору про надання послуг балансування, грн;</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Ц – середньозважена ціна придбання позитивних небалансів за газову добу D, грн;</w:t>
            </w:r>
          </w:p>
          <w:p w:rsidR="00AF4E15" w:rsidRPr="005C2289" w:rsidRDefault="005C2289" w:rsidP="005C2289">
            <w:pPr>
              <w:spacing w:line="216" w:lineRule="auto"/>
              <w:rPr>
                <w:rFonts w:ascii="Times New Roman" w:eastAsia="Times New Roman" w:hAnsi="Times New Roman" w:cs="Times New Roman"/>
                <w:b/>
              </w:rPr>
            </w:pPr>
            <w:proofErr w:type="spellStart"/>
            <w:r w:rsidRPr="005C2289">
              <w:rPr>
                <w:rFonts w:ascii="Times New Roman" w:eastAsia="Times New Roman" w:hAnsi="Times New Roman" w:cs="Times New Roman"/>
                <w:b/>
              </w:rPr>
              <w:t>Ц</w:t>
            </w:r>
            <w:r w:rsidRPr="005C2289">
              <w:rPr>
                <w:rFonts w:ascii="Times New Roman" w:eastAsia="Times New Roman" w:hAnsi="Times New Roman" w:cs="Times New Roman"/>
                <w:b/>
                <w:vertAlign w:val="subscript"/>
              </w:rPr>
              <w:t>бухг</w:t>
            </w:r>
            <w:proofErr w:type="spellEnd"/>
            <w:r w:rsidRPr="005C2289">
              <w:rPr>
                <w:rFonts w:ascii="Times New Roman" w:eastAsia="Times New Roman" w:hAnsi="Times New Roman" w:cs="Times New Roman"/>
                <w:b/>
              </w:rPr>
              <w:t xml:space="preserve"> – ціна природного газу згідно з даними бухгалтерського обліку оператора газотранспортної системи, грн;</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 xml:space="preserve"> – обсяг природного газу, що утворився внаслідок вчинення оператором газотранспортної системи балансуючих дій, що визначається за формулою</w:t>
            </w:r>
          </w:p>
          <w:p w:rsidR="00AF4E15" w:rsidRPr="005C2289" w:rsidRDefault="00410284" w:rsidP="005C2289">
            <w:pPr>
              <w:spacing w:line="216" w:lineRule="auto"/>
              <w:jc w:val="center"/>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пн</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нг</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кп D</m:t>
                  </m:r>
                </m:sub>
                <m:sup>
                  <m:r>
                    <w:rPr>
                      <w:rFonts w:ascii="Cambria Math" w:eastAsia="Cambria Math" w:hAnsi="Cambria Math" w:cs="Cambria Math"/>
                    </w:rPr>
                    <m:t>sp</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прD</m:t>
                  </m:r>
                </m:sub>
                <m:sup>
                  <m:r>
                    <w:rPr>
                      <w:rFonts w:ascii="Cambria Math" w:eastAsia="Cambria Math" w:hAnsi="Cambria Math" w:cs="Cambria Math"/>
                    </w:rPr>
                    <m:t>sp</m:t>
                  </m:r>
                </m:sup>
              </m:sSubSup>
            </m:oMath>
            <w:r w:rsidR="005C2289" w:rsidRPr="005C2289">
              <w:rPr>
                <w:rFonts w:ascii="Times New Roman" w:eastAsia="Times New Roman" w:hAnsi="Times New Roman" w:cs="Times New Roman"/>
                <w:b/>
              </w:rPr>
              <w:t xml:space="preserve">,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де </w:t>
            </w: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пн</m:t>
                  </m:r>
                </m:sub>
                <m:sup>
                  <m:r>
                    <w:rPr>
                      <w:rFonts w:ascii="Cambria Math" w:eastAsia="Cambria Math" w:hAnsi="Cambria Math" w:cs="Cambria Math"/>
                    </w:rPr>
                    <m:t>D</m:t>
                  </m:r>
                </m:sup>
              </m:sSubSup>
            </m:oMath>
            <w:r w:rsidRPr="005C2289">
              <w:rPr>
                <w:rFonts w:ascii="Times New Roman" w:eastAsia="Times New Roman" w:hAnsi="Times New Roman" w:cs="Times New Roman"/>
                <w:b/>
              </w:rPr>
              <w:t xml:space="preserve"> – загальний обсяг позитивних небалансів за газову добу D, м</w:t>
            </w:r>
            <w:r w:rsidRPr="005C2289">
              <w:rPr>
                <w:rFonts w:ascii="Times New Roman" w:eastAsia="Times New Roman" w:hAnsi="Times New Roman" w:cs="Times New Roman"/>
                <w:b/>
                <w:vertAlign w:val="superscript"/>
              </w:rPr>
              <w:t>3</w:t>
            </w:r>
            <w:r w:rsidRPr="005C2289">
              <w:rPr>
                <w:rFonts w:ascii="Times New Roman" w:eastAsia="Times New Roman" w:hAnsi="Times New Roman" w:cs="Times New Roman"/>
                <w:b/>
              </w:rPr>
              <w:t>;</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нг</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 xml:space="preserve"> – загальний обсяг негативних небалансів за газову добу D, м</w:t>
            </w:r>
            <w:r w:rsidR="005C2289" w:rsidRPr="005C2289">
              <w:rPr>
                <w:rFonts w:ascii="Times New Roman" w:eastAsia="Times New Roman" w:hAnsi="Times New Roman" w:cs="Times New Roman"/>
                <w:b/>
                <w:vertAlign w:val="superscript"/>
              </w:rPr>
              <w:t>3</w:t>
            </w:r>
            <w:r w:rsidR="005C2289" w:rsidRPr="005C2289">
              <w:rPr>
                <w:rFonts w:ascii="Times New Roman" w:eastAsia="Times New Roman" w:hAnsi="Times New Roman" w:cs="Times New Roman"/>
                <w:b/>
              </w:rPr>
              <w:t>;</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кп D</m:t>
                  </m:r>
                </m:sub>
                <m:sup>
                  <m:r>
                    <w:rPr>
                      <w:rFonts w:ascii="Cambria Math" w:eastAsia="Cambria Math" w:hAnsi="Cambria Math" w:cs="Cambria Math"/>
                    </w:rPr>
                    <m:t>sp</m:t>
                  </m:r>
                </m:sup>
              </m:sSubSup>
            </m:oMath>
            <w:r w:rsidR="005C2289" w:rsidRPr="005C2289">
              <w:rPr>
                <w:rFonts w:ascii="Times New Roman" w:eastAsia="Times New Roman" w:hAnsi="Times New Roman" w:cs="Times New Roman"/>
                <w:b/>
              </w:rPr>
              <w:t xml:space="preserve"> – загальний обсяг купівлі короткострокових стандартизованих продуктів або придбання за договором про надання послуг балансування, м</w:t>
            </w:r>
            <w:r w:rsidR="005C2289" w:rsidRPr="005C2289">
              <w:rPr>
                <w:rFonts w:ascii="Times New Roman" w:eastAsia="Times New Roman" w:hAnsi="Times New Roman" w:cs="Times New Roman"/>
                <w:b/>
                <w:vertAlign w:val="superscript"/>
              </w:rPr>
              <w:t>3</w:t>
            </w:r>
            <w:r w:rsidR="005C2289" w:rsidRPr="005C2289">
              <w:rPr>
                <w:rFonts w:ascii="Times New Roman" w:eastAsia="Times New Roman" w:hAnsi="Times New Roman" w:cs="Times New Roman"/>
                <w:b/>
              </w:rPr>
              <w:t>;</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прD</m:t>
                  </m:r>
                </m:sub>
                <m:sup>
                  <m:r>
                    <w:rPr>
                      <w:rFonts w:ascii="Cambria Math" w:eastAsia="Cambria Math" w:hAnsi="Cambria Math" w:cs="Cambria Math"/>
                    </w:rPr>
                    <m:t>sp</m:t>
                  </m:r>
                </m:sup>
              </m:sSubSup>
            </m:oMath>
            <w:r w:rsidR="005C2289" w:rsidRPr="005C2289">
              <w:rPr>
                <w:rFonts w:ascii="Times New Roman" w:eastAsia="Times New Roman" w:hAnsi="Times New Roman" w:cs="Times New Roman"/>
                <w:b/>
              </w:rPr>
              <w:t xml:space="preserve"> – загальний обсяг продажу короткострокових стандартизованих продуктів або продажу за договором про надання послуг балансування, м</w:t>
            </w:r>
            <w:r w:rsidR="005C2289" w:rsidRPr="005C2289">
              <w:rPr>
                <w:rFonts w:ascii="Times New Roman" w:eastAsia="Times New Roman" w:hAnsi="Times New Roman" w:cs="Times New Roman"/>
                <w:b/>
                <w:vertAlign w:val="superscript"/>
              </w:rPr>
              <w:t>3</w:t>
            </w:r>
            <w:r w:rsidR="005C2289" w:rsidRPr="005C2289">
              <w:rPr>
                <w:rFonts w:ascii="Times New Roman" w:eastAsia="Times New Roman" w:hAnsi="Times New Roman" w:cs="Times New Roman"/>
                <w:b/>
              </w:rPr>
              <w:t>;</w:t>
            </w:r>
          </w:p>
          <w:p w:rsidR="00AF4E15" w:rsidRPr="005C2289" w:rsidRDefault="00410284" w:rsidP="005C2289">
            <w:pPr>
              <w:spacing w:line="216" w:lineRule="auto"/>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ДХ</m:t>
                  </m:r>
                </m:e>
                <m:sub>
                  <m:r>
                    <w:rPr>
                      <w:rFonts w:ascii="Cambria Math" w:eastAsia="Cambria Math" w:hAnsi="Cambria Math" w:cs="Cambria Math"/>
                    </w:rPr>
                    <m:t>банк</m:t>
                  </m:r>
                </m:sub>
              </m:sSub>
            </m:oMath>
            <w:r w:rsidR="005C2289" w:rsidRPr="005C2289">
              <w:rPr>
                <w:rFonts w:ascii="Times New Roman" w:eastAsia="Times New Roman" w:hAnsi="Times New Roman" w:cs="Times New Roman"/>
                <w:b/>
              </w:rPr>
              <w:t xml:space="preserve"> – доходи у вигляді відсотків банку за газовий місяць М на суму отриманого від замовників </w:t>
            </w:r>
            <w:r w:rsidR="005C2289" w:rsidRPr="005C2289">
              <w:rPr>
                <w:rFonts w:ascii="Times New Roman" w:eastAsia="Times New Roman" w:hAnsi="Times New Roman" w:cs="Times New Roman"/>
                <w:b/>
              </w:rPr>
              <w:lastRenderedPageBreak/>
              <w:t>послуг транспортування фінансового забезпечення у формі грошових коштів, що має обліковуватись на окремому банківському рахунку, грн;</w:t>
            </w:r>
          </w:p>
          <w:p w:rsidR="00AF4E15" w:rsidRPr="005C2289" w:rsidRDefault="00410284" w:rsidP="005C2289">
            <w:pPr>
              <w:spacing w:line="216" w:lineRule="auto"/>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ВТ</m:t>
                  </m:r>
                </m:e>
                <m:sub>
                  <m:r>
                    <w:rPr>
                      <w:rFonts w:ascii="Cambria Math" w:eastAsia="Cambria Math" w:hAnsi="Cambria Math" w:cs="Cambria Math"/>
                    </w:rPr>
                    <m:t>банк</m:t>
                  </m:r>
                </m:sub>
              </m:sSub>
            </m:oMath>
            <w:r w:rsidR="005C2289" w:rsidRPr="005C2289">
              <w:rPr>
                <w:rFonts w:ascii="Times New Roman" w:eastAsia="Times New Roman" w:hAnsi="Times New Roman" w:cs="Times New Roman"/>
                <w:b/>
              </w:rPr>
              <w:t xml:space="preserve"> – витрати за газовий місяць М на обслуговування банківського рахунку, відкритого для розміщення фінансового забезпечення замовників послуг транспортування, грн;</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ПДВ – сума різниці податкового зобов’язання та податкового кредиту, нарахованих на небаланси замовників послуг транспортування за газовий місяць М відповідно до вимог Податкового кодексу України.</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Кошти, які були виплачені або підлягають оплаті оператору газотранспортної системи у зв’язку із розрахунками за несанкціонований відбір природного газу, а також витрати оператора газотранспортної системи на покриття несанкціонованого відбору з газотранспортної системи не враховуються під час застосування положень цієї глави.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Доходи, визначені цим пунктом, не зменшуються на заборгованість замовників послуг транспортування за добовий небаланс та резерв сумнівних боргів.</w:t>
            </w:r>
          </w:p>
        </w:tc>
        <w:tc>
          <w:tcPr>
            <w:tcW w:w="5528" w:type="dxa"/>
          </w:tcPr>
          <w:p w:rsidR="00AF4E15" w:rsidRPr="00C416CF" w:rsidRDefault="005C2289" w:rsidP="005C2289">
            <w:pPr>
              <w:spacing w:line="216" w:lineRule="auto"/>
              <w:jc w:val="center"/>
              <w:rPr>
                <w:rFonts w:ascii="Times New Roman" w:eastAsia="Times New Roman" w:hAnsi="Times New Roman" w:cs="Times New Roman"/>
                <w:b/>
                <w:color w:val="000000"/>
                <w:u w:val="single"/>
              </w:rPr>
            </w:pPr>
            <w:r w:rsidRPr="00C416CF">
              <w:rPr>
                <w:rFonts w:ascii="Times New Roman" w:eastAsia="Times New Roman" w:hAnsi="Times New Roman" w:cs="Times New Roman"/>
                <w:b/>
                <w:color w:val="000000"/>
                <w:u w:val="single"/>
              </w:rPr>
              <w:lastRenderedPageBreak/>
              <w:t>Асоціація газовидобувних компаній України</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b/>
              </w:rPr>
              <w:t xml:space="preserve">3. </w:t>
            </w:r>
            <w:r w:rsidRPr="00C416CF">
              <w:rPr>
                <w:rFonts w:ascii="Times New Roman" w:eastAsia="Times New Roman" w:hAnsi="Times New Roman" w:cs="Times New Roman"/>
              </w:rPr>
              <w:t xml:space="preserve">Розмір коштів, які підлягають оплаті оператором газотранспортної системи замовникам послуг транспортування або оплаті замовниками послуг транспортування оператору газотранспортної системи та включаються до розрахунку плати за нейтральність, визначається за формулою </w:t>
            </w:r>
          </w:p>
          <w:p w:rsidR="00AF4E15" w:rsidRPr="00C416CF" w:rsidRDefault="00AF4E15" w:rsidP="005C2289">
            <w:pPr>
              <w:spacing w:line="216" w:lineRule="auto"/>
              <w:rPr>
                <w:rFonts w:ascii="Times New Roman" w:eastAsia="Times New Roman" w:hAnsi="Times New Roman" w:cs="Times New Roman"/>
              </w:rPr>
            </w:pPr>
          </w:p>
          <w:p w:rsidR="00AF4E15" w:rsidRPr="00C416CF" w:rsidRDefault="00410284" w:rsidP="005C2289">
            <w:pPr>
              <w:spacing w:line="216" w:lineRule="auto"/>
              <w:rPr>
                <w:rFonts w:ascii="Times New Roman" w:eastAsia="Times New Roman" w:hAnsi="Times New Roman" w:cs="Times New Roman"/>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М</m:t>
                  </m:r>
                </m:sub>
              </m:sSub>
              <m:r>
                <w:rPr>
                  <w:rFonts w:ascii="Cambria Math" w:eastAsia="Cambria Math" w:hAnsi="Cambria Math" w:cs="Cambria Math"/>
                </w:rPr>
                <m:t>=</m:t>
              </m:r>
              <m:nary>
                <m:naryPr>
                  <m:chr m:val="∑"/>
                  <m:ctrlPr>
                    <w:rPr>
                      <w:rFonts w:ascii="Cambria Math" w:eastAsia="Cambria Math" w:hAnsi="Cambria Math" w:cs="Cambria Math"/>
                    </w:rPr>
                  </m:ctrlPr>
                </m:naryPr>
                <m:sub>
                  <m:r>
                    <w:rPr>
                      <w:rFonts w:ascii="Cambria Math" w:eastAsia="Cambria Math" w:hAnsi="Cambria Math" w:cs="Cambria Math"/>
                    </w:rPr>
                    <m:t>n=1</m:t>
                  </m:r>
                </m:sub>
                <m:sup>
                  <m:r>
                    <w:rPr>
                      <w:rFonts w:ascii="Cambria Math" w:eastAsia="Cambria Math" w:hAnsi="Cambria Math" w:cs="Cambria Math"/>
                    </w:rPr>
                    <m:t>k</m:t>
                  </m:r>
                </m:sup>
                <m:e/>
              </m:nary>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sSub>
                <m:sSubPr>
                  <m:ctrlPr>
                    <w:rPr>
                      <w:rFonts w:ascii="Cambria Math" w:eastAsia="Cambria Math" w:hAnsi="Cambria Math" w:cs="Cambria Math"/>
                    </w:rPr>
                  </m:ctrlPr>
                </m:sSubPr>
                <m:e>
                  <m:r>
                    <w:rPr>
                      <w:rFonts w:ascii="Cambria Math" w:eastAsia="Cambria Math" w:hAnsi="Cambria Math" w:cs="Cambria Math"/>
                    </w:rPr>
                    <m:t>+ДХ</m:t>
                  </m:r>
                </m:e>
                <m:sub>
                  <m:r>
                    <w:rPr>
                      <w:rFonts w:ascii="Cambria Math" w:eastAsia="Cambria Math" w:hAnsi="Cambria Math" w:cs="Cambria Math"/>
                    </w:rPr>
                    <m:t>банк</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ВТ</m:t>
                  </m:r>
                </m:e>
                <m:sub>
                  <m:r>
                    <w:rPr>
                      <w:rFonts w:ascii="Cambria Math" w:eastAsia="Cambria Math" w:hAnsi="Cambria Math" w:cs="Cambria Math"/>
                    </w:rPr>
                    <m:t>банк</m:t>
                  </m:r>
                </m:sub>
              </m:sSub>
              <m:r>
                <w:rPr>
                  <w:rFonts w:ascii="Cambria Math" w:eastAsia="Cambria Math" w:hAnsi="Cambria Math" w:cs="Cambria Math"/>
                </w:rPr>
                <m:t>±ПДВ</m:t>
              </m:r>
            </m:oMath>
            <w:r w:rsidR="005C2289" w:rsidRPr="00C416CF">
              <w:rPr>
                <w:rFonts w:ascii="Times New Roman" w:eastAsia="Times New Roman" w:hAnsi="Times New Roman" w:cs="Times New Roman"/>
              </w:rPr>
              <w:t xml:space="preserve">, </w:t>
            </w:r>
          </w:p>
          <w:p w:rsidR="00AF4E15" w:rsidRPr="00C416CF" w:rsidRDefault="00AF4E15" w:rsidP="005C2289">
            <w:pPr>
              <w:spacing w:line="216" w:lineRule="auto"/>
              <w:rPr>
                <w:rFonts w:ascii="Times New Roman" w:eastAsia="Times New Roman" w:hAnsi="Times New Roman" w:cs="Times New Roman"/>
              </w:rPr>
            </w:pP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 xml:space="preserve">де </w:t>
            </w: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М</m:t>
                  </m:r>
                </m:sub>
              </m:sSub>
            </m:oMath>
            <w:r w:rsidRPr="00C416CF">
              <w:rPr>
                <w:rFonts w:ascii="Times New Roman" w:eastAsia="Times New Roman" w:hAnsi="Times New Roman" w:cs="Times New Roman"/>
              </w:rPr>
              <w:t xml:space="preserve"> – розмір коштів, які включаються до розрахунку плати за нейтральність за газовий місяць М, грн;</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k – кількість днів місяця М;</w:t>
            </w:r>
          </w:p>
          <w:p w:rsidR="00AF4E15" w:rsidRPr="00C416CF" w:rsidRDefault="00410284" w:rsidP="005C2289">
            <w:pPr>
              <w:spacing w:line="216" w:lineRule="auto"/>
              <w:rPr>
                <w:rFonts w:ascii="Times New Roman" w:eastAsia="Times New Roman" w:hAnsi="Times New Roman" w:cs="Times New Roman"/>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oMath>
            <w:r w:rsidR="005C2289" w:rsidRPr="00C416CF">
              <w:rPr>
                <w:rFonts w:ascii="Times New Roman" w:eastAsia="Times New Roman" w:hAnsi="Times New Roman" w:cs="Times New Roman"/>
              </w:rPr>
              <w:t xml:space="preserve"> – розмір коштів, які включаються до розрахунку плати за нейтральність за газову добу D, грн, що визначається за формулою,</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 xml:space="preserve">якщо </w:t>
            </w: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&gt;0</m:t>
              </m:r>
            </m:oMath>
            <w:r w:rsidRPr="00C416CF">
              <w:rPr>
                <w:rFonts w:ascii="Times New Roman" w:eastAsia="Times New Roman" w:hAnsi="Times New Roman" w:cs="Times New Roman"/>
              </w:rPr>
              <w:t xml:space="preserve">, то </w:t>
            </w:r>
          </w:p>
          <w:p w:rsidR="00AF4E15" w:rsidRPr="00C416CF" w:rsidRDefault="00410284" w:rsidP="005C2289">
            <w:pPr>
              <w:spacing w:line="216" w:lineRule="auto"/>
              <w:rPr>
                <w:rFonts w:ascii="Times New Roman" w:eastAsia="Times New Roman" w:hAnsi="Times New Roman" w:cs="Times New Roman"/>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нг</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пз</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пр</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кп</m:t>
                  </m:r>
                </m:sub>
                <m:sup>
                  <m:r>
                    <w:rPr>
                      <w:rFonts w:ascii="Cambria Math" w:eastAsia="Cambria Math" w:hAnsi="Cambria Math" w:cs="Cambria Math"/>
                    </w:rPr>
                    <m:t>D</m:t>
                  </m:r>
                </m:sup>
              </m:sSubSup>
              <m:r>
                <w:rPr>
                  <w:rFonts w:ascii="Cambria Math" w:eastAsia="Cambria Math" w:hAnsi="Cambria Math" w:cs="Cambria Math"/>
                </w:rPr>
                <m:t>+Ц×</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oMath>
            <w:r w:rsidR="005C2289" w:rsidRPr="00C416CF">
              <w:rPr>
                <w:rFonts w:ascii="Times New Roman" w:eastAsia="Times New Roman" w:hAnsi="Times New Roman" w:cs="Times New Roman"/>
              </w:rPr>
              <w:t>,</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 xml:space="preserve">якщо </w:t>
            </w: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&lt;0</m:t>
              </m:r>
            </m:oMath>
            <w:r w:rsidRPr="00C416CF">
              <w:rPr>
                <w:rFonts w:ascii="Times New Roman" w:eastAsia="Times New Roman" w:hAnsi="Times New Roman" w:cs="Times New Roman"/>
              </w:rPr>
              <w:t>, то</w:t>
            </w:r>
          </w:p>
          <w:p w:rsidR="00AF4E15" w:rsidRPr="00C416CF" w:rsidRDefault="00410284" w:rsidP="005C2289">
            <w:pPr>
              <w:spacing w:line="216" w:lineRule="auto"/>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нг</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пз</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пр</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кп</m:t>
                  </m:r>
                </m:sub>
                <m:sup>
                  <m:r>
                    <w:rPr>
                      <w:rFonts w:ascii="Cambria Math" w:eastAsia="Cambria Math" w:hAnsi="Cambria Math" w:cs="Cambria Math"/>
                    </w:rPr>
                    <m:t>D</m:t>
                  </m:r>
                </m:sup>
              </m:sSubSup>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|Ц</m:t>
                  </m:r>
                </m:e>
                <m:sub>
                  <m:r>
                    <w:rPr>
                      <w:rFonts w:ascii="Cambria Math" w:eastAsia="Cambria Math" w:hAnsi="Cambria Math" w:cs="Cambria Math"/>
                    </w:rPr>
                    <m:t>бухг</m:t>
                  </m:r>
                </m:sub>
              </m:sSub>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m:t>
              </m:r>
            </m:oMath>
            <w:r w:rsidR="005C2289" w:rsidRPr="00C416CF">
              <w:rPr>
                <w:rFonts w:ascii="Times New Roman" w:eastAsia="Times New Roman" w:hAnsi="Times New Roman" w:cs="Times New Roman"/>
                <w:b/>
              </w:rPr>
              <w:t>,</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 xml:space="preserve">де </w:t>
            </w: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нг</m:t>
                  </m:r>
                </m:sub>
                <m:sup>
                  <m:r>
                    <w:rPr>
                      <w:rFonts w:ascii="Cambria Math" w:eastAsia="Cambria Math" w:hAnsi="Cambria Math" w:cs="Cambria Math"/>
                    </w:rPr>
                    <m:t>D</m:t>
                  </m:r>
                </m:sup>
              </m:sSubSup>
            </m:oMath>
            <w:r w:rsidRPr="00C416CF">
              <w:rPr>
                <w:rFonts w:ascii="Times New Roman" w:eastAsia="Times New Roman" w:hAnsi="Times New Roman" w:cs="Times New Roman"/>
              </w:rPr>
              <w:t xml:space="preserve"> – вартість негативних небалансів за газову добу D, грн, </w:t>
            </w:r>
            <w:r w:rsidRPr="00C416CF">
              <w:rPr>
                <w:rFonts w:ascii="Times New Roman" w:eastAsia="Times New Roman" w:hAnsi="Times New Roman" w:cs="Times New Roman"/>
                <w:b/>
              </w:rPr>
              <w:t>розрахованих відповідно до п.9 глави 6 цього розділу</w:t>
            </w:r>
            <w:r w:rsidRPr="00C416CF">
              <w:rPr>
                <w:rFonts w:ascii="Times New Roman" w:eastAsia="Times New Roman" w:hAnsi="Times New Roman" w:cs="Times New Roman"/>
              </w:rPr>
              <w:t>;</w:t>
            </w:r>
          </w:p>
          <w:p w:rsidR="00AF4E15" w:rsidRPr="00C416CF" w:rsidRDefault="00410284" w:rsidP="005C2289">
            <w:pPr>
              <w:spacing w:line="216" w:lineRule="auto"/>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пз</m:t>
                  </m:r>
                </m:sub>
                <m:sup>
                  <m:r>
                    <w:rPr>
                      <w:rFonts w:ascii="Cambria Math" w:eastAsia="Cambria Math" w:hAnsi="Cambria Math" w:cs="Cambria Math"/>
                    </w:rPr>
                    <m:t>D</m:t>
                  </m:r>
                </m:sup>
              </m:sSubSup>
            </m:oMath>
            <w:r w:rsidR="005C2289" w:rsidRPr="00C416CF">
              <w:rPr>
                <w:rFonts w:ascii="Times New Roman" w:eastAsia="Times New Roman" w:hAnsi="Times New Roman" w:cs="Times New Roman"/>
              </w:rPr>
              <w:t xml:space="preserve"> – вартість позитивних небалансів за газову добу D, грн </w:t>
            </w:r>
            <w:r w:rsidR="005C2289" w:rsidRPr="00C416CF">
              <w:rPr>
                <w:rFonts w:ascii="Times New Roman" w:eastAsia="Times New Roman" w:hAnsi="Times New Roman" w:cs="Times New Roman"/>
                <w:b/>
              </w:rPr>
              <w:t>розрахованих відповідно до п.9 глави 6 цього розділу</w:t>
            </w:r>
            <w:r w:rsidR="005C2289" w:rsidRPr="00C416CF">
              <w:rPr>
                <w:rFonts w:ascii="Times New Roman" w:eastAsia="Times New Roman" w:hAnsi="Times New Roman" w:cs="Times New Roman"/>
              </w:rPr>
              <w:t>;</w:t>
            </w:r>
          </w:p>
          <w:p w:rsidR="00AF4E15" w:rsidRPr="00C416CF" w:rsidRDefault="00410284" w:rsidP="005C2289">
            <w:pPr>
              <w:spacing w:line="216" w:lineRule="auto"/>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пр</m:t>
                  </m:r>
                </m:sub>
                <m:sup>
                  <m:r>
                    <w:rPr>
                      <w:rFonts w:ascii="Cambria Math" w:eastAsia="Cambria Math" w:hAnsi="Cambria Math" w:cs="Cambria Math"/>
                    </w:rPr>
                    <m:t>D</m:t>
                  </m:r>
                </m:sup>
              </m:sSubSup>
            </m:oMath>
            <w:r w:rsidR="005C2289" w:rsidRPr="00C416CF">
              <w:rPr>
                <w:rFonts w:ascii="Times New Roman" w:eastAsia="Times New Roman" w:hAnsi="Times New Roman" w:cs="Times New Roman"/>
              </w:rPr>
              <w:t xml:space="preserve"> – доходи, пов’язані із вчиненням балансуючих дій за газову добу D, а саме вартість проданих оператором газотранспортної системи короткострокових стандартизованих продуктів, а також доходи, пов’язані з виконанням договору про надання послуг балансування, грн;</w:t>
            </w:r>
          </w:p>
          <w:p w:rsidR="00AF4E15" w:rsidRPr="00C416CF" w:rsidRDefault="00410284" w:rsidP="005C2289">
            <w:pPr>
              <w:spacing w:line="216" w:lineRule="auto"/>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кп</m:t>
                  </m:r>
                </m:sub>
                <m:sup>
                  <m:r>
                    <w:rPr>
                      <w:rFonts w:ascii="Cambria Math" w:eastAsia="Cambria Math" w:hAnsi="Cambria Math" w:cs="Cambria Math"/>
                    </w:rPr>
                    <m:t>D</m:t>
                  </m:r>
                </m:sup>
              </m:sSubSup>
            </m:oMath>
            <w:r w:rsidR="005C2289" w:rsidRPr="00C416CF">
              <w:rPr>
                <w:rFonts w:ascii="Times New Roman" w:eastAsia="Times New Roman" w:hAnsi="Times New Roman" w:cs="Times New Roman"/>
              </w:rPr>
              <w:t xml:space="preserve"> – витрати, пов’язані із вчиненням балансуючих дій за газову добу D, а саме вартість придбаних оператором газотранспортної системи короткострокових стандартизованих продуктів, а також витрати, пов’язані з виконанням договору про надання послуг балансування, грн;</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 xml:space="preserve">Ц – середньозважена ціна придбання позитивних небалансів за газову добу D, грн. </w:t>
            </w:r>
            <w:r w:rsidRPr="00C416CF">
              <w:rPr>
                <w:rFonts w:ascii="Times New Roman" w:eastAsia="Times New Roman" w:hAnsi="Times New Roman" w:cs="Times New Roman"/>
                <w:b/>
              </w:rPr>
              <w:t>Розрахована як маржинальна ціна придбання відповідно до п.9 глави 6 цього розділу;</w:t>
            </w:r>
          </w:p>
          <w:p w:rsidR="00AF4E15" w:rsidRPr="00C416CF" w:rsidRDefault="005C2289" w:rsidP="005C2289">
            <w:pPr>
              <w:spacing w:line="216" w:lineRule="auto"/>
              <w:rPr>
                <w:rFonts w:ascii="Times New Roman" w:eastAsia="Times New Roman" w:hAnsi="Times New Roman" w:cs="Times New Roman"/>
              </w:rPr>
            </w:pPr>
            <w:proofErr w:type="spellStart"/>
            <w:r w:rsidRPr="00C416CF">
              <w:rPr>
                <w:rFonts w:ascii="Times New Roman" w:eastAsia="Times New Roman" w:hAnsi="Times New Roman" w:cs="Times New Roman"/>
              </w:rPr>
              <w:t>Ц</w:t>
            </w:r>
            <w:r w:rsidRPr="00C416CF">
              <w:rPr>
                <w:rFonts w:ascii="Times New Roman" w:eastAsia="Times New Roman" w:hAnsi="Times New Roman" w:cs="Times New Roman"/>
                <w:vertAlign w:val="subscript"/>
              </w:rPr>
              <w:t>бухг</w:t>
            </w:r>
            <w:proofErr w:type="spellEnd"/>
            <w:r w:rsidRPr="00C416CF">
              <w:rPr>
                <w:rFonts w:ascii="Times New Roman" w:eastAsia="Times New Roman" w:hAnsi="Times New Roman" w:cs="Times New Roman"/>
              </w:rPr>
              <w:t xml:space="preserve"> – ціна природного газу згідно з даними бухгалтерського обліку оператора газотранспортної системи, грн; </w:t>
            </w:r>
          </w:p>
          <w:p w:rsidR="00AF4E15" w:rsidRPr="00C416CF" w:rsidRDefault="00410284" w:rsidP="005C2289">
            <w:pPr>
              <w:spacing w:line="216" w:lineRule="auto"/>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oMath>
            <w:r w:rsidR="005C2289" w:rsidRPr="00C416CF">
              <w:rPr>
                <w:rFonts w:ascii="Times New Roman" w:eastAsia="Times New Roman" w:hAnsi="Times New Roman" w:cs="Times New Roman"/>
              </w:rPr>
              <w:t xml:space="preserve"> – обсяг природного газу, що утворився внаслідок вчинення оператором газотранспортної системи балансуючих дій, що визначається за формулою</w:t>
            </w:r>
          </w:p>
          <w:p w:rsidR="00AF4E15" w:rsidRPr="00C416CF" w:rsidRDefault="00410284" w:rsidP="005C2289">
            <w:pPr>
              <w:spacing w:line="216" w:lineRule="auto"/>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пн</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нг</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кп D</m:t>
                  </m:r>
                </m:sub>
                <m:sup>
                  <m:r>
                    <w:rPr>
                      <w:rFonts w:ascii="Cambria Math" w:eastAsia="Cambria Math" w:hAnsi="Cambria Math" w:cs="Cambria Math"/>
                    </w:rPr>
                    <m:t>sp</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прD</m:t>
                  </m:r>
                </m:sub>
                <m:sup>
                  <m:r>
                    <w:rPr>
                      <w:rFonts w:ascii="Cambria Math" w:eastAsia="Cambria Math" w:hAnsi="Cambria Math" w:cs="Cambria Math"/>
                    </w:rPr>
                    <m:t>sp</m:t>
                  </m:r>
                </m:sup>
              </m:sSubSup>
            </m:oMath>
            <w:r w:rsidR="005C2289" w:rsidRPr="00C416CF">
              <w:rPr>
                <w:rFonts w:ascii="Times New Roman" w:eastAsia="Times New Roman" w:hAnsi="Times New Roman" w:cs="Times New Roman"/>
              </w:rPr>
              <w:t xml:space="preserve">, </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 xml:space="preserve">де </w:t>
            </w: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пн</m:t>
                  </m:r>
                </m:sub>
                <m:sup>
                  <m:r>
                    <w:rPr>
                      <w:rFonts w:ascii="Cambria Math" w:eastAsia="Cambria Math" w:hAnsi="Cambria Math" w:cs="Cambria Math"/>
                    </w:rPr>
                    <m:t>D</m:t>
                  </m:r>
                </m:sup>
              </m:sSubSup>
            </m:oMath>
            <w:r w:rsidRPr="00C416CF">
              <w:rPr>
                <w:rFonts w:ascii="Times New Roman" w:eastAsia="Times New Roman" w:hAnsi="Times New Roman" w:cs="Times New Roman"/>
              </w:rPr>
              <w:t xml:space="preserve"> – загальний обсяг позитивних небалансів за газову добу D, м</w:t>
            </w:r>
            <w:r w:rsidRPr="00C416CF">
              <w:rPr>
                <w:rFonts w:ascii="Times New Roman" w:eastAsia="Times New Roman" w:hAnsi="Times New Roman" w:cs="Times New Roman"/>
                <w:vertAlign w:val="superscript"/>
              </w:rPr>
              <w:t>3</w:t>
            </w:r>
            <w:r w:rsidRPr="00C416CF">
              <w:rPr>
                <w:rFonts w:ascii="Times New Roman" w:eastAsia="Times New Roman" w:hAnsi="Times New Roman" w:cs="Times New Roman"/>
              </w:rPr>
              <w:t>;</w:t>
            </w:r>
          </w:p>
          <w:p w:rsidR="00AF4E15" w:rsidRPr="00C416CF" w:rsidRDefault="00410284" w:rsidP="005C2289">
            <w:pPr>
              <w:spacing w:line="216" w:lineRule="auto"/>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нг</m:t>
                  </m:r>
                </m:sub>
                <m:sup>
                  <m:r>
                    <w:rPr>
                      <w:rFonts w:ascii="Cambria Math" w:eastAsia="Cambria Math" w:hAnsi="Cambria Math" w:cs="Cambria Math"/>
                    </w:rPr>
                    <m:t>D</m:t>
                  </m:r>
                </m:sup>
              </m:sSubSup>
            </m:oMath>
            <w:r w:rsidR="005C2289" w:rsidRPr="00C416CF">
              <w:rPr>
                <w:rFonts w:ascii="Times New Roman" w:eastAsia="Times New Roman" w:hAnsi="Times New Roman" w:cs="Times New Roman"/>
              </w:rPr>
              <w:t xml:space="preserve"> – загальний обсяг негативних небалансів за газову добу D, м</w:t>
            </w:r>
            <w:r w:rsidR="005C2289" w:rsidRPr="00C416CF">
              <w:rPr>
                <w:rFonts w:ascii="Times New Roman" w:eastAsia="Times New Roman" w:hAnsi="Times New Roman" w:cs="Times New Roman"/>
                <w:vertAlign w:val="superscript"/>
              </w:rPr>
              <w:t>3</w:t>
            </w:r>
            <w:r w:rsidR="005C2289" w:rsidRPr="00C416CF">
              <w:rPr>
                <w:rFonts w:ascii="Times New Roman" w:eastAsia="Times New Roman" w:hAnsi="Times New Roman" w:cs="Times New Roman"/>
              </w:rPr>
              <w:t>;</w:t>
            </w:r>
          </w:p>
          <w:p w:rsidR="00AF4E15" w:rsidRPr="00C416CF" w:rsidRDefault="00410284" w:rsidP="005C2289">
            <w:pPr>
              <w:spacing w:line="216" w:lineRule="auto"/>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кп D</m:t>
                  </m:r>
                </m:sub>
                <m:sup>
                  <m:r>
                    <w:rPr>
                      <w:rFonts w:ascii="Cambria Math" w:eastAsia="Cambria Math" w:hAnsi="Cambria Math" w:cs="Cambria Math"/>
                    </w:rPr>
                    <m:t>sp</m:t>
                  </m:r>
                </m:sup>
              </m:sSubSup>
            </m:oMath>
            <w:r w:rsidR="005C2289" w:rsidRPr="00C416CF">
              <w:rPr>
                <w:rFonts w:ascii="Times New Roman" w:eastAsia="Times New Roman" w:hAnsi="Times New Roman" w:cs="Times New Roman"/>
              </w:rPr>
              <w:t xml:space="preserve"> – загальний обсяг купівлі короткострокових стандартизованих продуктів або придбання за договором про надання послуг балансування, м</w:t>
            </w:r>
            <w:r w:rsidR="005C2289" w:rsidRPr="00C416CF">
              <w:rPr>
                <w:rFonts w:ascii="Times New Roman" w:eastAsia="Times New Roman" w:hAnsi="Times New Roman" w:cs="Times New Roman"/>
                <w:vertAlign w:val="superscript"/>
              </w:rPr>
              <w:t>3</w:t>
            </w:r>
            <w:r w:rsidR="005C2289" w:rsidRPr="00C416CF">
              <w:rPr>
                <w:rFonts w:ascii="Times New Roman" w:eastAsia="Times New Roman" w:hAnsi="Times New Roman" w:cs="Times New Roman"/>
              </w:rPr>
              <w:t>;</w:t>
            </w:r>
          </w:p>
          <w:p w:rsidR="00AF4E15" w:rsidRPr="00C416CF" w:rsidRDefault="00410284" w:rsidP="005C2289">
            <w:pPr>
              <w:spacing w:line="216" w:lineRule="auto"/>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прD</m:t>
                  </m:r>
                </m:sub>
                <m:sup>
                  <m:r>
                    <w:rPr>
                      <w:rFonts w:ascii="Cambria Math" w:eastAsia="Cambria Math" w:hAnsi="Cambria Math" w:cs="Cambria Math"/>
                    </w:rPr>
                    <m:t>sp</m:t>
                  </m:r>
                </m:sup>
              </m:sSubSup>
            </m:oMath>
            <w:r w:rsidR="005C2289" w:rsidRPr="00C416CF">
              <w:rPr>
                <w:rFonts w:ascii="Times New Roman" w:eastAsia="Times New Roman" w:hAnsi="Times New Roman" w:cs="Times New Roman"/>
              </w:rPr>
              <w:t xml:space="preserve"> – загальний обсяг продажу короткострокових стандартизованих продуктів або </w:t>
            </w:r>
            <w:r w:rsidR="005C2289" w:rsidRPr="00C416CF">
              <w:rPr>
                <w:rFonts w:ascii="Times New Roman" w:eastAsia="Times New Roman" w:hAnsi="Times New Roman" w:cs="Times New Roman"/>
              </w:rPr>
              <w:lastRenderedPageBreak/>
              <w:t>продажу за договором про надання послуг балансування, м</w:t>
            </w:r>
            <w:r w:rsidR="005C2289" w:rsidRPr="00C416CF">
              <w:rPr>
                <w:rFonts w:ascii="Times New Roman" w:eastAsia="Times New Roman" w:hAnsi="Times New Roman" w:cs="Times New Roman"/>
                <w:vertAlign w:val="superscript"/>
              </w:rPr>
              <w:t>3</w:t>
            </w:r>
            <w:r w:rsidR="005C2289" w:rsidRPr="00C416CF">
              <w:rPr>
                <w:rFonts w:ascii="Times New Roman" w:eastAsia="Times New Roman" w:hAnsi="Times New Roman" w:cs="Times New Roman"/>
              </w:rPr>
              <w:t>;</w:t>
            </w:r>
          </w:p>
          <w:p w:rsidR="00AF4E15" w:rsidRPr="00C416CF" w:rsidRDefault="00410284" w:rsidP="005C2289">
            <w:pPr>
              <w:spacing w:line="216" w:lineRule="auto"/>
              <w:rPr>
                <w:rFonts w:ascii="Times New Roman" w:eastAsia="Times New Roman" w:hAnsi="Times New Roman" w:cs="Times New Roman"/>
              </w:rPr>
            </w:pPr>
            <m:oMath>
              <m:sSub>
                <m:sSubPr>
                  <m:ctrlPr>
                    <w:rPr>
                      <w:rFonts w:ascii="Cambria Math" w:eastAsia="Cambria Math" w:hAnsi="Cambria Math" w:cs="Cambria Math"/>
                    </w:rPr>
                  </m:ctrlPr>
                </m:sSubPr>
                <m:e>
                  <m:r>
                    <w:rPr>
                      <w:rFonts w:ascii="Cambria Math" w:eastAsia="Cambria Math" w:hAnsi="Cambria Math" w:cs="Cambria Math"/>
                    </w:rPr>
                    <m:t>ДХ</m:t>
                  </m:r>
                </m:e>
                <m:sub>
                  <m:r>
                    <w:rPr>
                      <w:rFonts w:ascii="Cambria Math" w:eastAsia="Cambria Math" w:hAnsi="Cambria Math" w:cs="Cambria Math"/>
                    </w:rPr>
                    <m:t>банк</m:t>
                  </m:r>
                </m:sub>
              </m:sSub>
            </m:oMath>
            <w:r w:rsidR="005C2289" w:rsidRPr="00C416CF">
              <w:rPr>
                <w:rFonts w:ascii="Times New Roman" w:eastAsia="Times New Roman" w:hAnsi="Times New Roman" w:cs="Times New Roman"/>
              </w:rPr>
              <w:t xml:space="preserve"> – доходи у вигляді відсотків банку за газовий місяць М на суму отриманого від замовників послуг транспортування фінансового забезпечення у формі грошових коштів, що має обліковуватись на окремому банківському рахунку, грн;</w:t>
            </w:r>
          </w:p>
          <w:p w:rsidR="00AF4E15" w:rsidRPr="00C416CF" w:rsidRDefault="00410284" w:rsidP="005C2289">
            <w:pPr>
              <w:spacing w:line="216" w:lineRule="auto"/>
              <w:rPr>
                <w:rFonts w:ascii="Times New Roman" w:eastAsia="Times New Roman" w:hAnsi="Times New Roman" w:cs="Times New Roman"/>
              </w:rPr>
            </w:pPr>
            <m:oMath>
              <m:sSub>
                <m:sSubPr>
                  <m:ctrlPr>
                    <w:rPr>
                      <w:rFonts w:ascii="Cambria Math" w:eastAsia="Cambria Math" w:hAnsi="Cambria Math" w:cs="Cambria Math"/>
                    </w:rPr>
                  </m:ctrlPr>
                </m:sSubPr>
                <m:e>
                  <m:r>
                    <w:rPr>
                      <w:rFonts w:ascii="Cambria Math" w:eastAsia="Cambria Math" w:hAnsi="Cambria Math" w:cs="Cambria Math"/>
                    </w:rPr>
                    <m:t>ВТ</m:t>
                  </m:r>
                </m:e>
                <m:sub>
                  <m:r>
                    <w:rPr>
                      <w:rFonts w:ascii="Cambria Math" w:eastAsia="Cambria Math" w:hAnsi="Cambria Math" w:cs="Cambria Math"/>
                    </w:rPr>
                    <m:t>банк</m:t>
                  </m:r>
                </m:sub>
              </m:sSub>
            </m:oMath>
            <w:r w:rsidR="005C2289" w:rsidRPr="00C416CF">
              <w:rPr>
                <w:rFonts w:ascii="Times New Roman" w:eastAsia="Times New Roman" w:hAnsi="Times New Roman" w:cs="Times New Roman"/>
              </w:rPr>
              <w:t xml:space="preserve"> – витрати за газовий місяць М на обслуговування банківського рахунку, відкритого для розміщення фінансового забезпечення замовників послуг транспортування, грн;</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ПДВ – сума різниці податкового зобов’язання та податкового кредиту, нарахованих на небаланси замовників послуг транспортування за газовий місяць М відповідно до вимог Податкового кодексу України.</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 xml:space="preserve">Кошти, які були виплачені або підлягають оплаті оператору газотранспортної системи у зв’язку із розрахунками за несанкціонований відбір природного газу, а також витрати оператора газотранспортної системи на покриття несанкціонованого відбору з газотранспортної системи не враховуються під час застосування положень цієї глави. </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Доходи, визначені цим пунктом, не зменшуються на заборгованість замовників послуг транспортування за добовий небаланс та резерв сумнівних боргів.</w:t>
            </w:r>
          </w:p>
          <w:p w:rsidR="00AF4E15" w:rsidRPr="00C416CF" w:rsidRDefault="005C2289" w:rsidP="005C2289">
            <w:pPr>
              <w:spacing w:line="216" w:lineRule="auto"/>
              <w:jc w:val="center"/>
              <w:rPr>
                <w:rFonts w:ascii="Times New Roman" w:eastAsia="Times New Roman" w:hAnsi="Times New Roman" w:cs="Times New Roman"/>
                <w:b/>
                <w:color w:val="000000"/>
                <w:u w:val="single"/>
              </w:rPr>
            </w:pPr>
            <w:r w:rsidRPr="00C416CF">
              <w:rPr>
                <w:rFonts w:ascii="Times New Roman" w:eastAsia="Times New Roman" w:hAnsi="Times New Roman" w:cs="Times New Roman"/>
                <w:b/>
                <w:color w:val="000000"/>
                <w:u w:val="single"/>
              </w:rPr>
              <w:t>Обґрунтування</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Технічна правка</w:t>
            </w:r>
          </w:p>
          <w:p w:rsidR="00AF4E15" w:rsidRPr="00C416CF" w:rsidRDefault="005C2289" w:rsidP="005C2289">
            <w:pPr>
              <w:spacing w:line="216" w:lineRule="auto"/>
              <w:rPr>
                <w:rFonts w:ascii="Times New Roman" w:eastAsia="Times New Roman" w:hAnsi="Times New Roman" w:cs="Times New Roman"/>
                <w:b/>
                <w:color w:val="000000"/>
              </w:rPr>
            </w:pPr>
            <w:proofErr w:type="spellStart"/>
            <w:r w:rsidRPr="00C416CF">
              <w:rPr>
                <w:rFonts w:ascii="Times New Roman" w:eastAsia="Times New Roman" w:hAnsi="Times New Roman" w:cs="Times New Roman"/>
              </w:rPr>
              <w:t>Цбухг</w:t>
            </w:r>
            <w:proofErr w:type="spellEnd"/>
            <w:r w:rsidRPr="00C416CF">
              <w:rPr>
                <w:rFonts w:ascii="Times New Roman" w:eastAsia="Times New Roman" w:hAnsi="Times New Roman" w:cs="Times New Roman"/>
              </w:rPr>
              <w:t xml:space="preserve">  береться зі знаком мінус та множиться на </w:t>
            </w:r>
            <w:proofErr w:type="spellStart"/>
            <w:r w:rsidRPr="00C416CF">
              <w:rPr>
                <w:rFonts w:ascii="Times New Roman" w:eastAsia="Times New Roman" w:hAnsi="Times New Roman" w:cs="Times New Roman"/>
              </w:rPr>
              <w:t>VDзалиш</w:t>
            </w:r>
            <w:proofErr w:type="spellEnd"/>
            <w:r w:rsidRPr="00C416CF">
              <w:rPr>
                <w:rFonts w:ascii="Times New Roman" w:eastAsia="Times New Roman" w:hAnsi="Times New Roman" w:cs="Times New Roman"/>
              </w:rPr>
              <w:t>. Це спотворює формулу якщо VD залиш буде з мінусом. Два останні елементи формули потрібно взяти у модуль.</w:t>
            </w:r>
          </w:p>
        </w:tc>
        <w:tc>
          <w:tcPr>
            <w:tcW w:w="3827" w:type="dxa"/>
          </w:tcPr>
          <w:p w:rsidR="005C2289"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lastRenderedPageBreak/>
              <w:t>Попередньо частково приймається у редакції</w:t>
            </w:r>
          </w:p>
          <w:p w:rsidR="005C2289" w:rsidRPr="005C2289" w:rsidRDefault="005C2289" w:rsidP="005C2289">
            <w:pPr>
              <w:spacing w:line="216" w:lineRule="auto"/>
              <w:rPr>
                <w:rFonts w:ascii="Times New Roman" w:eastAsia="Times New Roman" w:hAnsi="Times New Roman" w:cs="Times New Roman"/>
                <w:bCs/>
              </w:rPr>
            </w:pPr>
            <w:r w:rsidRPr="005C2289">
              <w:rPr>
                <w:rFonts w:ascii="Times New Roman" w:eastAsia="Times New Roman" w:hAnsi="Times New Roman" w:cs="Times New Roman"/>
                <w:b/>
              </w:rPr>
              <w:t>«</w:t>
            </w:r>
            <w:r w:rsidRPr="005C2289">
              <w:rPr>
                <w:rFonts w:ascii="Times New Roman" w:eastAsia="Times New Roman" w:hAnsi="Times New Roman" w:cs="Times New Roman"/>
                <w:bCs/>
              </w:rPr>
              <w:t>3. Розмір коштів, які підлягають оплаті оператором газотранспортної системи замовникам послуг транспортування або оплаті замовниками послуг транспортування оператору газотранспортної системи та включаються до розрахунку плати за нейтральність, визначається за формулою.</w:t>
            </w:r>
          </w:p>
          <w:p w:rsidR="005C2289" w:rsidRPr="005C2289" w:rsidRDefault="005C2289" w:rsidP="005C2289">
            <w:pPr>
              <w:spacing w:line="216" w:lineRule="auto"/>
              <w:rPr>
                <w:rFonts w:ascii="Times New Roman" w:eastAsia="Times New Roman" w:hAnsi="Times New Roman" w:cs="Times New Roman"/>
                <w:bCs/>
              </w:rPr>
            </w:pPr>
            <w:r w:rsidRPr="005C2289">
              <w:rPr>
                <w:rFonts w:ascii="Times New Roman" w:eastAsia="Times New Roman" w:hAnsi="Times New Roman" w:cs="Times New Roman"/>
                <w:bCs/>
              </w:rPr>
              <w:t>….</w:t>
            </w:r>
          </w:p>
          <w:p w:rsidR="005C2289" w:rsidRPr="005C2289" w:rsidRDefault="005C2289" w:rsidP="005C2289">
            <w:pPr>
              <w:spacing w:line="216" w:lineRule="auto"/>
              <w:rPr>
                <w:rFonts w:ascii="Times New Roman" w:eastAsia="Times New Roman" w:hAnsi="Times New Roman" w:cs="Times New Roman"/>
                <w:i/>
                <w:iCs/>
              </w:rPr>
            </w:pPr>
            <w:r w:rsidRPr="005C2289">
              <w:rPr>
                <w:rFonts w:ascii="Times New Roman" w:eastAsia="Times New Roman" w:hAnsi="Times New Roman" w:cs="Times New Roman"/>
                <w:i/>
                <w:iCs/>
              </w:rPr>
              <w:t xml:space="preserve">якщо </w:t>
            </w:r>
            <m:oMath>
              <m:sSubSup>
                <m:sSubSupPr>
                  <m:ctrlPr>
                    <w:rPr>
                      <w:rFonts w:ascii="Cambria Math" w:eastAsia="Cambria Math" w:hAnsi="Cambria Math" w:cs="Cambria Math"/>
                      <w:i/>
                      <w:iCs/>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&lt;0</m:t>
              </m:r>
            </m:oMath>
            <w:r w:rsidRPr="005C2289">
              <w:rPr>
                <w:rFonts w:ascii="Times New Roman" w:eastAsia="Times New Roman" w:hAnsi="Times New Roman" w:cs="Times New Roman"/>
                <w:i/>
                <w:iCs/>
              </w:rPr>
              <w:t>, то</w:t>
            </w:r>
          </w:p>
          <w:p w:rsidR="005C2289" w:rsidRPr="005C2289" w:rsidRDefault="00410284" w:rsidP="005C2289">
            <w:pPr>
              <w:spacing w:line="216" w:lineRule="auto"/>
              <w:rPr>
                <w:rFonts w:ascii="Times New Roman" w:eastAsia="Times New Roman" w:hAnsi="Times New Roman" w:cs="Times New Roman"/>
                <w:b/>
                <w:i/>
                <w:iCs/>
              </w:rPr>
            </w:pPr>
            <m:oMath>
              <m:sSub>
                <m:sSubPr>
                  <m:ctrlPr>
                    <w:rPr>
                      <w:rFonts w:ascii="Cambria Math" w:eastAsia="Cambria Math" w:hAnsi="Cambria Math" w:cs="Cambria Math"/>
                      <w:i/>
                      <w:iCs/>
                    </w:rPr>
                  </m:ctrlPr>
                </m:sSubPr>
                <m:e>
                  <m:r>
                    <w:rPr>
                      <w:rFonts w:ascii="Cambria Math" w:eastAsia="Cambria Math" w:hAnsi="Cambria Math" w:cs="Cambria Math"/>
                    </w:rPr>
                    <m:t>РК</m:t>
                  </m:r>
                </m:e>
                <m:sub>
                  <m:r>
                    <w:rPr>
                      <w:rFonts w:ascii="Cambria Math" w:eastAsia="Cambria Math" w:hAnsi="Cambria Math" w:cs="Cambria Math"/>
                    </w:rPr>
                    <m:t>D</m:t>
                  </m:r>
                </m:sub>
              </m:sSub>
              <m:r>
                <w:rPr>
                  <w:rFonts w:ascii="Cambria Math" w:eastAsia="Cambria Math" w:hAnsi="Cambria Math" w:cs="Cambria Math"/>
                </w:rPr>
                <m:t>=</m:t>
              </m:r>
              <m:sSubSup>
                <m:sSubSupPr>
                  <m:ctrlPr>
                    <w:rPr>
                      <w:rFonts w:ascii="Cambria Math" w:eastAsia="Cambria Math" w:hAnsi="Cambria Math" w:cs="Cambria Math"/>
                      <w:i/>
                      <w:iCs/>
                    </w:rPr>
                  </m:ctrlPr>
                </m:sSubSupPr>
                <m:e>
                  <m:r>
                    <w:rPr>
                      <w:rFonts w:ascii="Cambria Math" w:eastAsia="Cambria Math" w:hAnsi="Cambria Math" w:cs="Cambria Math"/>
                    </w:rPr>
                    <m:t>S</m:t>
                  </m:r>
                </m:e>
                <m:sub>
                  <m:r>
                    <w:rPr>
                      <w:rFonts w:ascii="Cambria Math" w:eastAsia="Cambria Math" w:hAnsi="Cambria Math" w:cs="Cambria Math"/>
                    </w:rPr>
                    <m:t>нг</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i/>
                      <w:iCs/>
                    </w:rPr>
                  </m:ctrlPr>
                </m:sSubSupPr>
                <m:e>
                  <m:r>
                    <w:rPr>
                      <w:rFonts w:ascii="Cambria Math" w:eastAsia="Cambria Math" w:hAnsi="Cambria Math" w:cs="Cambria Math"/>
                    </w:rPr>
                    <m:t>S</m:t>
                  </m:r>
                </m:e>
                <m:sub>
                  <m:r>
                    <w:rPr>
                      <w:rFonts w:ascii="Cambria Math" w:eastAsia="Cambria Math" w:hAnsi="Cambria Math" w:cs="Cambria Math"/>
                    </w:rPr>
                    <m:t>пз</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i/>
                      <w:iCs/>
                    </w:rPr>
                  </m:ctrlPr>
                </m:sSubSupPr>
                <m:e>
                  <m:r>
                    <w:rPr>
                      <w:rFonts w:ascii="Cambria Math" w:eastAsia="Cambria Math" w:hAnsi="Cambria Math" w:cs="Cambria Math"/>
                    </w:rPr>
                    <m:t>S</m:t>
                  </m:r>
                </m:e>
                <m:sub>
                  <m:r>
                    <w:rPr>
                      <w:rFonts w:ascii="Cambria Math" w:eastAsia="Cambria Math" w:hAnsi="Cambria Math" w:cs="Cambria Math"/>
                    </w:rPr>
                    <m:t>пр</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i/>
                      <w:iCs/>
                    </w:rPr>
                  </m:ctrlPr>
                </m:sSubSupPr>
                <m:e>
                  <m:r>
                    <w:rPr>
                      <w:rFonts w:ascii="Cambria Math" w:eastAsia="Cambria Math" w:hAnsi="Cambria Math" w:cs="Cambria Math"/>
                    </w:rPr>
                    <m:t>S</m:t>
                  </m:r>
                </m:e>
                <m:sub>
                  <m:r>
                    <w:rPr>
                      <w:rFonts w:ascii="Cambria Math" w:eastAsia="Cambria Math" w:hAnsi="Cambria Math" w:cs="Cambria Math"/>
                    </w:rPr>
                    <m:t>кп</m:t>
                  </m:r>
                </m:sub>
                <m:sup>
                  <m:r>
                    <w:rPr>
                      <w:rFonts w:ascii="Cambria Math" w:eastAsia="Cambria Math" w:hAnsi="Cambria Math" w:cs="Cambria Math"/>
                    </w:rPr>
                    <m:t>D</m:t>
                  </m:r>
                </m:sup>
              </m:sSubSup>
              <m:r>
                <w:rPr>
                  <w:rFonts w:ascii="Cambria Math" w:eastAsia="Cambria Math" w:hAnsi="Cambria Math" w:cs="Cambria Math"/>
                </w:rPr>
                <m:t>-</m:t>
              </m:r>
              <m:sSub>
                <m:sSubPr>
                  <m:ctrlPr>
                    <w:rPr>
                      <w:rFonts w:ascii="Cambria Math" w:eastAsia="Cambria Math" w:hAnsi="Cambria Math" w:cs="Cambria Math"/>
                      <w:i/>
                      <w:iCs/>
                    </w:rPr>
                  </m:ctrlPr>
                </m:sSubPr>
                <m:e>
                  <m:r>
                    <w:rPr>
                      <w:rFonts w:ascii="Cambria Math" w:eastAsia="Cambria Math" w:hAnsi="Cambria Math" w:cs="Cambria Math"/>
                    </w:rPr>
                    <m:t>|Ц</m:t>
                  </m:r>
                </m:e>
                <m:sub>
                  <m:r>
                    <w:rPr>
                      <w:rFonts w:ascii="Cambria Math" w:eastAsia="Cambria Math" w:hAnsi="Cambria Math" w:cs="Cambria Math"/>
                    </w:rPr>
                    <m:t>бухг</m:t>
                  </m:r>
                </m:sub>
              </m:sSub>
              <m:sSubSup>
                <m:sSubSupPr>
                  <m:ctrlPr>
                    <w:rPr>
                      <w:rFonts w:ascii="Cambria Math" w:eastAsia="Cambria Math" w:hAnsi="Cambria Math" w:cs="Cambria Math"/>
                      <w:i/>
                      <w:iCs/>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m:t>
              </m:r>
            </m:oMath>
            <w:r w:rsidR="005C2289" w:rsidRPr="005C2289">
              <w:rPr>
                <w:rFonts w:ascii="Times New Roman" w:eastAsia="Times New Roman" w:hAnsi="Times New Roman" w:cs="Times New Roman"/>
                <w:b/>
                <w:i/>
                <w:iCs/>
              </w:rPr>
              <w:t>,</w:t>
            </w:r>
          </w:p>
          <w:p w:rsidR="005C2289"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Cs/>
              </w:rPr>
              <w:t>…..</w:t>
            </w:r>
            <w:r w:rsidRPr="005C2289">
              <w:rPr>
                <w:rFonts w:ascii="Times New Roman" w:eastAsia="Times New Roman" w:hAnsi="Times New Roman" w:cs="Times New Roman"/>
                <w:b/>
              </w:rPr>
              <w:t>»</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Cs/>
              </w:rPr>
              <w:t xml:space="preserve">Інші пропозиції не змінюють суті </w:t>
            </w:r>
            <w:proofErr w:type="spellStart"/>
            <w:r w:rsidRPr="005C2289">
              <w:rPr>
                <w:rFonts w:ascii="Times New Roman" w:eastAsia="Times New Roman" w:hAnsi="Times New Roman" w:cs="Times New Roman"/>
                <w:bCs/>
              </w:rPr>
              <w:t>проєкту</w:t>
            </w:r>
            <w:proofErr w:type="spellEnd"/>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C416CF" w:rsidRDefault="005C2289" w:rsidP="005C2289">
            <w:pPr>
              <w:spacing w:line="216" w:lineRule="auto"/>
              <w:rPr>
                <w:rFonts w:ascii="Times New Roman" w:eastAsia="Times New Roman" w:hAnsi="Times New Roman" w:cs="Times New Roman"/>
                <w:b/>
                <w:u w:val="single"/>
              </w:rPr>
            </w:pPr>
            <w:r w:rsidRPr="00C416CF">
              <w:rPr>
                <w:rFonts w:ascii="Times New Roman" w:eastAsia="Times New Roman" w:hAnsi="Times New Roman" w:cs="Times New Roman"/>
                <w:b/>
                <w:u w:val="single"/>
              </w:rPr>
              <w:t>Асоціація газовидобувних компаній України</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b/>
              </w:rPr>
              <w:t xml:space="preserve">3. </w:t>
            </w:r>
            <w:r w:rsidRPr="00C416CF">
              <w:rPr>
                <w:rFonts w:ascii="Times New Roman" w:eastAsia="Times New Roman" w:hAnsi="Times New Roman" w:cs="Times New Roman"/>
              </w:rPr>
              <w:t xml:space="preserve">Розмір коштів, які підлягають оплаті оператором газотранспортної системи замовникам послуг транспортування або оплаті замовниками послуг транспортування оператору газотранспортної системи та включаються до розрахунку плати за нейтральність, визначається за формулою </w:t>
            </w:r>
          </w:p>
          <w:p w:rsidR="00AF4E15" w:rsidRPr="00C416CF" w:rsidRDefault="00AF4E15" w:rsidP="005C2289">
            <w:pPr>
              <w:spacing w:line="216" w:lineRule="auto"/>
              <w:rPr>
                <w:rFonts w:ascii="Times New Roman" w:eastAsia="Times New Roman" w:hAnsi="Times New Roman" w:cs="Times New Roman"/>
              </w:rPr>
            </w:pPr>
          </w:p>
          <w:p w:rsidR="00AF4E15" w:rsidRPr="00C416CF" w:rsidRDefault="00410284" w:rsidP="005C2289">
            <w:pPr>
              <w:spacing w:line="216" w:lineRule="auto"/>
              <w:rPr>
                <w:rFonts w:ascii="Times New Roman" w:eastAsia="Times New Roman" w:hAnsi="Times New Roman" w:cs="Times New Roman"/>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М</m:t>
                  </m:r>
                </m:sub>
              </m:sSub>
              <m:r>
                <w:rPr>
                  <w:rFonts w:ascii="Cambria Math" w:eastAsia="Cambria Math" w:hAnsi="Cambria Math" w:cs="Cambria Math"/>
                </w:rPr>
                <m:t>=</m:t>
              </m:r>
              <m:nary>
                <m:naryPr>
                  <m:chr m:val="∑"/>
                  <m:ctrlPr>
                    <w:rPr>
                      <w:rFonts w:ascii="Cambria Math" w:eastAsia="Cambria Math" w:hAnsi="Cambria Math" w:cs="Cambria Math"/>
                    </w:rPr>
                  </m:ctrlPr>
                </m:naryPr>
                <m:sub>
                  <m:r>
                    <w:rPr>
                      <w:rFonts w:ascii="Cambria Math" w:eastAsia="Cambria Math" w:hAnsi="Cambria Math" w:cs="Cambria Math"/>
                    </w:rPr>
                    <m:t>n=1</m:t>
                  </m:r>
                </m:sub>
                <m:sup>
                  <m:r>
                    <w:rPr>
                      <w:rFonts w:ascii="Cambria Math" w:eastAsia="Cambria Math" w:hAnsi="Cambria Math" w:cs="Cambria Math"/>
                    </w:rPr>
                    <m:t>k</m:t>
                  </m:r>
                </m:sup>
                <m:e/>
              </m:nary>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sSub>
                <m:sSubPr>
                  <m:ctrlPr>
                    <w:rPr>
                      <w:rFonts w:ascii="Cambria Math" w:eastAsia="Cambria Math" w:hAnsi="Cambria Math" w:cs="Cambria Math"/>
                    </w:rPr>
                  </m:ctrlPr>
                </m:sSubPr>
                <m:e>
                  <m:r>
                    <w:rPr>
                      <w:rFonts w:ascii="Cambria Math" w:eastAsia="Cambria Math" w:hAnsi="Cambria Math" w:cs="Cambria Math"/>
                    </w:rPr>
                    <m:t>+ДХ</m:t>
                  </m:r>
                </m:e>
                <m:sub>
                  <m:r>
                    <w:rPr>
                      <w:rFonts w:ascii="Cambria Math" w:eastAsia="Cambria Math" w:hAnsi="Cambria Math" w:cs="Cambria Math"/>
                    </w:rPr>
                    <m:t>банк</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ВТ</m:t>
                  </m:r>
                </m:e>
                <m:sub>
                  <m:r>
                    <w:rPr>
                      <w:rFonts w:ascii="Cambria Math" w:eastAsia="Cambria Math" w:hAnsi="Cambria Math" w:cs="Cambria Math"/>
                    </w:rPr>
                    <m:t>банк</m:t>
                  </m:r>
                </m:sub>
              </m:sSub>
              <m:r>
                <w:rPr>
                  <w:rFonts w:ascii="Cambria Math" w:eastAsia="Cambria Math" w:hAnsi="Cambria Math" w:cs="Cambria Math"/>
                </w:rPr>
                <m:t>±ПДВ</m:t>
              </m:r>
            </m:oMath>
            <w:r w:rsidR="005C2289" w:rsidRPr="00C416CF">
              <w:rPr>
                <w:rFonts w:ascii="Times New Roman" w:eastAsia="Times New Roman" w:hAnsi="Times New Roman" w:cs="Times New Roman"/>
              </w:rPr>
              <w:t xml:space="preserve">, </w:t>
            </w:r>
          </w:p>
          <w:p w:rsidR="00AF4E15" w:rsidRPr="00C416CF" w:rsidRDefault="00AF4E15" w:rsidP="005C2289">
            <w:pPr>
              <w:spacing w:line="216" w:lineRule="auto"/>
              <w:rPr>
                <w:rFonts w:ascii="Times New Roman" w:eastAsia="Times New Roman" w:hAnsi="Times New Roman" w:cs="Times New Roman"/>
              </w:rPr>
            </w:pP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lastRenderedPageBreak/>
              <w:t xml:space="preserve">де </w:t>
            </w: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М</m:t>
                  </m:r>
                </m:sub>
              </m:sSub>
            </m:oMath>
            <w:r w:rsidRPr="00C416CF">
              <w:rPr>
                <w:rFonts w:ascii="Times New Roman" w:eastAsia="Times New Roman" w:hAnsi="Times New Roman" w:cs="Times New Roman"/>
              </w:rPr>
              <w:t xml:space="preserve"> – розмір коштів, які включаються до розрахунку плати за нейтральність за газовий місяць М, грн;</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k – кількість днів місяця М;</w:t>
            </w:r>
          </w:p>
          <w:p w:rsidR="00AF4E15" w:rsidRPr="00C416CF" w:rsidRDefault="00410284" w:rsidP="005C2289">
            <w:pPr>
              <w:spacing w:line="216" w:lineRule="auto"/>
              <w:rPr>
                <w:rFonts w:ascii="Times New Roman" w:eastAsia="Times New Roman" w:hAnsi="Times New Roman" w:cs="Times New Roman"/>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oMath>
            <w:r w:rsidR="005C2289" w:rsidRPr="00C416CF">
              <w:rPr>
                <w:rFonts w:ascii="Times New Roman" w:eastAsia="Times New Roman" w:hAnsi="Times New Roman" w:cs="Times New Roman"/>
              </w:rPr>
              <w:t xml:space="preserve"> – розмір коштів, які включаються до розрахунку плати за нейтральність за газову добу D, грн, що визначається за формулою,</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 xml:space="preserve">якщо </w:t>
            </w: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&gt;0</m:t>
              </m:r>
            </m:oMath>
            <w:r w:rsidRPr="00C416CF">
              <w:rPr>
                <w:rFonts w:ascii="Times New Roman" w:eastAsia="Times New Roman" w:hAnsi="Times New Roman" w:cs="Times New Roman"/>
              </w:rPr>
              <w:t xml:space="preserve">, то </w:t>
            </w:r>
          </w:p>
          <w:p w:rsidR="00AF4E15" w:rsidRPr="00C416CF" w:rsidRDefault="00410284" w:rsidP="005C2289">
            <w:pPr>
              <w:spacing w:line="216" w:lineRule="auto"/>
              <w:rPr>
                <w:rFonts w:ascii="Times New Roman" w:eastAsia="Times New Roman" w:hAnsi="Times New Roman" w:cs="Times New Roman"/>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нг</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пз</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пр</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кп</m:t>
                  </m:r>
                </m:sub>
                <m:sup>
                  <m:r>
                    <w:rPr>
                      <w:rFonts w:ascii="Cambria Math" w:eastAsia="Cambria Math" w:hAnsi="Cambria Math" w:cs="Cambria Math"/>
                    </w:rPr>
                    <m:t>D</m:t>
                  </m:r>
                </m:sup>
              </m:sSubSup>
              <m:r>
                <w:rPr>
                  <w:rFonts w:ascii="Cambria Math" w:eastAsia="Cambria Math" w:hAnsi="Cambria Math" w:cs="Cambria Math"/>
                </w:rPr>
                <m:t>+Ц×</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oMath>
            <w:r w:rsidR="005C2289" w:rsidRPr="00C416CF">
              <w:rPr>
                <w:rFonts w:ascii="Times New Roman" w:eastAsia="Times New Roman" w:hAnsi="Times New Roman" w:cs="Times New Roman"/>
              </w:rPr>
              <w:t>,</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 xml:space="preserve">якщо </w:t>
            </w: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&lt;0</m:t>
              </m:r>
            </m:oMath>
            <w:r w:rsidRPr="00C416CF">
              <w:rPr>
                <w:rFonts w:ascii="Times New Roman" w:eastAsia="Times New Roman" w:hAnsi="Times New Roman" w:cs="Times New Roman"/>
              </w:rPr>
              <w:t>, то</w:t>
            </w:r>
          </w:p>
          <w:p w:rsidR="00AF4E15" w:rsidRPr="00C416CF" w:rsidRDefault="00410284" w:rsidP="005C2289">
            <w:pPr>
              <w:spacing w:line="216" w:lineRule="auto"/>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нг</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пз</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пр</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кп</m:t>
                  </m:r>
                </m:sub>
                <m:sup>
                  <m:r>
                    <w:rPr>
                      <w:rFonts w:ascii="Cambria Math" w:eastAsia="Cambria Math" w:hAnsi="Cambria Math" w:cs="Cambria Math"/>
                    </w:rPr>
                    <m:t>D</m:t>
                  </m:r>
                </m:sup>
              </m:sSubSup>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|Ц</m:t>
                  </m:r>
                </m:e>
                <m:sub>
                  <m:r>
                    <w:rPr>
                      <w:rFonts w:ascii="Cambria Math" w:eastAsia="Cambria Math" w:hAnsi="Cambria Math" w:cs="Cambria Math"/>
                    </w:rPr>
                    <m:t>марж</m:t>
                  </m:r>
                </m:sub>
              </m:sSub>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m:t>
              </m:r>
            </m:oMath>
            <w:r w:rsidR="005C2289" w:rsidRPr="00C416CF">
              <w:rPr>
                <w:rFonts w:ascii="Times New Roman" w:eastAsia="Times New Roman" w:hAnsi="Times New Roman" w:cs="Times New Roman"/>
                <w:b/>
              </w:rPr>
              <w:t>,</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 xml:space="preserve">де </w:t>
            </w: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нг</m:t>
                  </m:r>
                </m:sub>
                <m:sup>
                  <m:r>
                    <w:rPr>
                      <w:rFonts w:ascii="Cambria Math" w:eastAsia="Cambria Math" w:hAnsi="Cambria Math" w:cs="Cambria Math"/>
                    </w:rPr>
                    <m:t>D</m:t>
                  </m:r>
                </m:sup>
              </m:sSubSup>
            </m:oMath>
            <w:r w:rsidRPr="00C416CF">
              <w:rPr>
                <w:rFonts w:ascii="Times New Roman" w:eastAsia="Times New Roman" w:hAnsi="Times New Roman" w:cs="Times New Roman"/>
              </w:rPr>
              <w:t xml:space="preserve"> – вартість негативних небалансів за газову добу D, грн, </w:t>
            </w:r>
            <w:r w:rsidRPr="00C416CF">
              <w:rPr>
                <w:rFonts w:ascii="Times New Roman" w:eastAsia="Times New Roman" w:hAnsi="Times New Roman" w:cs="Times New Roman"/>
                <w:b/>
              </w:rPr>
              <w:t>розрахованих відповідно до п.9 глави 6 цього розділу</w:t>
            </w:r>
            <w:r w:rsidRPr="00C416CF">
              <w:rPr>
                <w:rFonts w:ascii="Times New Roman" w:eastAsia="Times New Roman" w:hAnsi="Times New Roman" w:cs="Times New Roman"/>
              </w:rPr>
              <w:t>;</w:t>
            </w:r>
          </w:p>
          <w:p w:rsidR="00AF4E15" w:rsidRPr="00C416CF" w:rsidRDefault="00410284" w:rsidP="005C2289">
            <w:pPr>
              <w:spacing w:line="216" w:lineRule="auto"/>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пз</m:t>
                  </m:r>
                </m:sub>
                <m:sup>
                  <m:r>
                    <w:rPr>
                      <w:rFonts w:ascii="Cambria Math" w:eastAsia="Cambria Math" w:hAnsi="Cambria Math" w:cs="Cambria Math"/>
                    </w:rPr>
                    <m:t>D</m:t>
                  </m:r>
                </m:sup>
              </m:sSubSup>
            </m:oMath>
            <w:r w:rsidR="005C2289" w:rsidRPr="00C416CF">
              <w:rPr>
                <w:rFonts w:ascii="Times New Roman" w:eastAsia="Times New Roman" w:hAnsi="Times New Roman" w:cs="Times New Roman"/>
              </w:rPr>
              <w:t xml:space="preserve"> – вартість позитивних небалансів за газову добу D, грн </w:t>
            </w:r>
            <w:r w:rsidR="005C2289" w:rsidRPr="00C416CF">
              <w:rPr>
                <w:rFonts w:ascii="Times New Roman" w:eastAsia="Times New Roman" w:hAnsi="Times New Roman" w:cs="Times New Roman"/>
                <w:b/>
              </w:rPr>
              <w:t>розрахованих відповідно до п.9 глави 6 цього розділу</w:t>
            </w:r>
            <w:r w:rsidR="005C2289" w:rsidRPr="00C416CF">
              <w:rPr>
                <w:rFonts w:ascii="Times New Roman" w:eastAsia="Times New Roman" w:hAnsi="Times New Roman" w:cs="Times New Roman"/>
              </w:rPr>
              <w:t>;</w:t>
            </w:r>
          </w:p>
          <w:p w:rsidR="00AF4E15" w:rsidRPr="00C416CF" w:rsidRDefault="00410284" w:rsidP="005C2289">
            <w:pPr>
              <w:spacing w:line="216" w:lineRule="auto"/>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пр</m:t>
                  </m:r>
                </m:sub>
                <m:sup>
                  <m:r>
                    <w:rPr>
                      <w:rFonts w:ascii="Cambria Math" w:eastAsia="Cambria Math" w:hAnsi="Cambria Math" w:cs="Cambria Math"/>
                    </w:rPr>
                    <m:t>D</m:t>
                  </m:r>
                </m:sup>
              </m:sSubSup>
            </m:oMath>
            <w:r w:rsidR="005C2289" w:rsidRPr="00C416CF">
              <w:rPr>
                <w:rFonts w:ascii="Times New Roman" w:eastAsia="Times New Roman" w:hAnsi="Times New Roman" w:cs="Times New Roman"/>
              </w:rPr>
              <w:t xml:space="preserve"> – доходи, пов’язані із вчиненням балансуючих дій за газову добу D, а саме вартість проданих оператором газотранспортної системи короткострокових стандартизованих продуктів, а також доходи, пов’язані з виконанням договору про надання послуг балансування, грн;</w:t>
            </w:r>
          </w:p>
          <w:p w:rsidR="00AF4E15" w:rsidRPr="00C416CF" w:rsidRDefault="00410284" w:rsidP="005C2289">
            <w:pPr>
              <w:spacing w:line="216" w:lineRule="auto"/>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кп</m:t>
                  </m:r>
                </m:sub>
                <m:sup>
                  <m:r>
                    <w:rPr>
                      <w:rFonts w:ascii="Cambria Math" w:eastAsia="Cambria Math" w:hAnsi="Cambria Math" w:cs="Cambria Math"/>
                    </w:rPr>
                    <m:t>D</m:t>
                  </m:r>
                </m:sup>
              </m:sSubSup>
            </m:oMath>
            <w:r w:rsidR="005C2289" w:rsidRPr="00C416CF">
              <w:rPr>
                <w:rFonts w:ascii="Times New Roman" w:eastAsia="Times New Roman" w:hAnsi="Times New Roman" w:cs="Times New Roman"/>
              </w:rPr>
              <w:t xml:space="preserve"> – витрати, пов’язані із вчиненням балансуючих дій за газову добу D, а саме вартість придбаних оператором газотранспортної системи короткострокових стандартизованих продуктів, а також витрати, пов’язані з виконанням договору про надання послуг балансування, грн;</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 xml:space="preserve">Ц – середньозважена ціна придбання позитивних небалансів за газову добу D, грн. </w:t>
            </w:r>
            <w:r w:rsidRPr="00C416CF">
              <w:rPr>
                <w:rFonts w:ascii="Times New Roman" w:eastAsia="Times New Roman" w:hAnsi="Times New Roman" w:cs="Times New Roman"/>
                <w:b/>
              </w:rPr>
              <w:t>Розрахована як маржинальна ціна придбання відповідно до п.9 глави 6 цього розділу;</w:t>
            </w:r>
          </w:p>
          <w:p w:rsidR="00AF4E15" w:rsidRPr="00C416CF" w:rsidRDefault="005C2289" w:rsidP="005C2289">
            <w:pPr>
              <w:spacing w:line="216" w:lineRule="auto"/>
              <w:rPr>
                <w:rFonts w:ascii="Times New Roman" w:eastAsia="Times New Roman" w:hAnsi="Times New Roman" w:cs="Times New Roman"/>
              </w:rPr>
            </w:pPr>
            <w:proofErr w:type="spellStart"/>
            <w:r w:rsidRPr="00C416CF">
              <w:rPr>
                <w:rFonts w:ascii="Times New Roman" w:eastAsia="Times New Roman" w:hAnsi="Times New Roman" w:cs="Times New Roman"/>
              </w:rPr>
              <w:t>Ц</w:t>
            </w:r>
            <w:r w:rsidRPr="00C416CF">
              <w:rPr>
                <w:rFonts w:ascii="Times New Roman" w:eastAsia="Times New Roman" w:hAnsi="Times New Roman" w:cs="Times New Roman"/>
                <w:vertAlign w:val="subscript"/>
              </w:rPr>
              <w:t>марж</w:t>
            </w:r>
            <w:proofErr w:type="spellEnd"/>
            <w:r w:rsidRPr="00C416CF">
              <w:rPr>
                <w:rFonts w:ascii="Times New Roman" w:eastAsia="Times New Roman" w:hAnsi="Times New Roman" w:cs="Times New Roman"/>
              </w:rPr>
              <w:t xml:space="preserve"> – </w:t>
            </w:r>
            <w:r w:rsidRPr="00C416CF">
              <w:rPr>
                <w:rFonts w:ascii="Times New Roman" w:eastAsia="Times New Roman" w:hAnsi="Times New Roman" w:cs="Times New Roman"/>
                <w:strike/>
              </w:rPr>
              <w:t>ціна природного газу згідно з даними бухгалтерського обліку оператора газотранспортної системи, грн</w:t>
            </w:r>
            <w:r w:rsidRPr="00C416CF">
              <w:rPr>
                <w:rFonts w:ascii="Times New Roman" w:eastAsia="Times New Roman" w:hAnsi="Times New Roman" w:cs="Times New Roman"/>
              </w:rPr>
              <w:t xml:space="preserve">; Середньозважена ціна продажу негативних небалансів за газову добу D, грн. </w:t>
            </w:r>
            <w:r w:rsidRPr="00C416CF">
              <w:rPr>
                <w:rFonts w:ascii="Times New Roman" w:eastAsia="Times New Roman" w:hAnsi="Times New Roman" w:cs="Times New Roman"/>
                <w:b/>
              </w:rPr>
              <w:t>Розрахована як маржинальна ціна продажу відповідно до п.9 глави 6 цього розділу;</w:t>
            </w:r>
          </w:p>
          <w:p w:rsidR="00AF4E15" w:rsidRPr="00C416CF" w:rsidRDefault="00410284" w:rsidP="005C2289">
            <w:pPr>
              <w:spacing w:line="216" w:lineRule="auto"/>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oMath>
            <w:r w:rsidR="005C2289" w:rsidRPr="00C416CF">
              <w:rPr>
                <w:rFonts w:ascii="Times New Roman" w:eastAsia="Times New Roman" w:hAnsi="Times New Roman" w:cs="Times New Roman"/>
              </w:rPr>
              <w:t xml:space="preserve"> – обсяг природного газу, що утворився внаслідок вчинення оператором газотранспортної системи балансуючих дій, що визначається за формулою</w:t>
            </w:r>
          </w:p>
          <w:p w:rsidR="00AF4E15" w:rsidRPr="00C416CF" w:rsidRDefault="00410284" w:rsidP="005C2289">
            <w:pPr>
              <w:spacing w:line="216" w:lineRule="auto"/>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пн</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нг</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кп D</m:t>
                  </m:r>
                </m:sub>
                <m:sup>
                  <m:r>
                    <w:rPr>
                      <w:rFonts w:ascii="Cambria Math" w:eastAsia="Cambria Math" w:hAnsi="Cambria Math" w:cs="Cambria Math"/>
                    </w:rPr>
                    <m:t>sp</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прD</m:t>
                  </m:r>
                </m:sub>
                <m:sup>
                  <m:r>
                    <w:rPr>
                      <w:rFonts w:ascii="Cambria Math" w:eastAsia="Cambria Math" w:hAnsi="Cambria Math" w:cs="Cambria Math"/>
                    </w:rPr>
                    <m:t>sp</m:t>
                  </m:r>
                </m:sup>
              </m:sSubSup>
            </m:oMath>
            <w:r w:rsidR="005C2289" w:rsidRPr="00C416CF">
              <w:rPr>
                <w:rFonts w:ascii="Times New Roman" w:eastAsia="Times New Roman" w:hAnsi="Times New Roman" w:cs="Times New Roman"/>
              </w:rPr>
              <w:t xml:space="preserve">, </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lastRenderedPageBreak/>
              <w:t xml:space="preserve">де </w:t>
            </w: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пн</m:t>
                  </m:r>
                </m:sub>
                <m:sup>
                  <m:r>
                    <w:rPr>
                      <w:rFonts w:ascii="Cambria Math" w:eastAsia="Cambria Math" w:hAnsi="Cambria Math" w:cs="Cambria Math"/>
                    </w:rPr>
                    <m:t>D</m:t>
                  </m:r>
                </m:sup>
              </m:sSubSup>
            </m:oMath>
            <w:r w:rsidRPr="00C416CF">
              <w:rPr>
                <w:rFonts w:ascii="Times New Roman" w:eastAsia="Times New Roman" w:hAnsi="Times New Roman" w:cs="Times New Roman"/>
              </w:rPr>
              <w:t xml:space="preserve"> – загальний обсяг позитивних небалансів за газову добу D, м</w:t>
            </w:r>
            <w:r w:rsidRPr="00C416CF">
              <w:rPr>
                <w:rFonts w:ascii="Times New Roman" w:eastAsia="Times New Roman" w:hAnsi="Times New Roman" w:cs="Times New Roman"/>
                <w:vertAlign w:val="superscript"/>
              </w:rPr>
              <w:t>3</w:t>
            </w:r>
            <w:r w:rsidRPr="00C416CF">
              <w:rPr>
                <w:rFonts w:ascii="Times New Roman" w:eastAsia="Times New Roman" w:hAnsi="Times New Roman" w:cs="Times New Roman"/>
              </w:rPr>
              <w:t>;</w:t>
            </w:r>
          </w:p>
          <w:p w:rsidR="00AF4E15" w:rsidRPr="00C416CF" w:rsidRDefault="00410284" w:rsidP="005C2289">
            <w:pPr>
              <w:spacing w:line="216" w:lineRule="auto"/>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нг</m:t>
                  </m:r>
                </m:sub>
                <m:sup>
                  <m:r>
                    <w:rPr>
                      <w:rFonts w:ascii="Cambria Math" w:eastAsia="Cambria Math" w:hAnsi="Cambria Math" w:cs="Cambria Math"/>
                    </w:rPr>
                    <m:t>D</m:t>
                  </m:r>
                </m:sup>
              </m:sSubSup>
            </m:oMath>
            <w:r w:rsidR="005C2289" w:rsidRPr="00C416CF">
              <w:rPr>
                <w:rFonts w:ascii="Times New Roman" w:eastAsia="Times New Roman" w:hAnsi="Times New Roman" w:cs="Times New Roman"/>
              </w:rPr>
              <w:t xml:space="preserve"> – загальний обсяг негативних небалансів за газову добу D, м</w:t>
            </w:r>
            <w:r w:rsidR="005C2289" w:rsidRPr="00C416CF">
              <w:rPr>
                <w:rFonts w:ascii="Times New Roman" w:eastAsia="Times New Roman" w:hAnsi="Times New Roman" w:cs="Times New Roman"/>
                <w:vertAlign w:val="superscript"/>
              </w:rPr>
              <w:t>3</w:t>
            </w:r>
            <w:r w:rsidR="005C2289" w:rsidRPr="00C416CF">
              <w:rPr>
                <w:rFonts w:ascii="Times New Roman" w:eastAsia="Times New Roman" w:hAnsi="Times New Roman" w:cs="Times New Roman"/>
              </w:rPr>
              <w:t>;</w:t>
            </w:r>
          </w:p>
          <w:p w:rsidR="00AF4E15" w:rsidRPr="00C416CF" w:rsidRDefault="00410284" w:rsidP="005C2289">
            <w:pPr>
              <w:spacing w:line="216" w:lineRule="auto"/>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кп D</m:t>
                  </m:r>
                </m:sub>
                <m:sup>
                  <m:r>
                    <w:rPr>
                      <w:rFonts w:ascii="Cambria Math" w:eastAsia="Cambria Math" w:hAnsi="Cambria Math" w:cs="Cambria Math"/>
                    </w:rPr>
                    <m:t>sp</m:t>
                  </m:r>
                </m:sup>
              </m:sSubSup>
            </m:oMath>
            <w:r w:rsidR="005C2289" w:rsidRPr="00C416CF">
              <w:rPr>
                <w:rFonts w:ascii="Times New Roman" w:eastAsia="Times New Roman" w:hAnsi="Times New Roman" w:cs="Times New Roman"/>
              </w:rPr>
              <w:t xml:space="preserve"> – загальний обсяг купівлі короткострокових стандартизованих продуктів або придбання за договором про надання послуг балансування, м</w:t>
            </w:r>
            <w:r w:rsidR="005C2289" w:rsidRPr="00C416CF">
              <w:rPr>
                <w:rFonts w:ascii="Times New Roman" w:eastAsia="Times New Roman" w:hAnsi="Times New Roman" w:cs="Times New Roman"/>
                <w:vertAlign w:val="superscript"/>
              </w:rPr>
              <w:t>3</w:t>
            </w:r>
            <w:r w:rsidR="005C2289" w:rsidRPr="00C416CF">
              <w:rPr>
                <w:rFonts w:ascii="Times New Roman" w:eastAsia="Times New Roman" w:hAnsi="Times New Roman" w:cs="Times New Roman"/>
              </w:rPr>
              <w:t>;</w:t>
            </w:r>
          </w:p>
          <w:p w:rsidR="00AF4E15" w:rsidRPr="00C416CF" w:rsidRDefault="00410284" w:rsidP="005C2289">
            <w:pPr>
              <w:spacing w:line="216" w:lineRule="auto"/>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прD</m:t>
                  </m:r>
                </m:sub>
                <m:sup>
                  <m:r>
                    <w:rPr>
                      <w:rFonts w:ascii="Cambria Math" w:eastAsia="Cambria Math" w:hAnsi="Cambria Math" w:cs="Cambria Math"/>
                    </w:rPr>
                    <m:t>sp</m:t>
                  </m:r>
                </m:sup>
              </m:sSubSup>
            </m:oMath>
            <w:r w:rsidR="005C2289" w:rsidRPr="00C416CF">
              <w:rPr>
                <w:rFonts w:ascii="Times New Roman" w:eastAsia="Times New Roman" w:hAnsi="Times New Roman" w:cs="Times New Roman"/>
              </w:rPr>
              <w:t xml:space="preserve"> – загальний обсяг продажу короткострокових стандартизованих продуктів або продажу за договором про надання послуг балансування, м</w:t>
            </w:r>
            <w:r w:rsidR="005C2289" w:rsidRPr="00C416CF">
              <w:rPr>
                <w:rFonts w:ascii="Times New Roman" w:eastAsia="Times New Roman" w:hAnsi="Times New Roman" w:cs="Times New Roman"/>
                <w:vertAlign w:val="superscript"/>
              </w:rPr>
              <w:t>3</w:t>
            </w:r>
            <w:r w:rsidR="005C2289" w:rsidRPr="00C416CF">
              <w:rPr>
                <w:rFonts w:ascii="Times New Roman" w:eastAsia="Times New Roman" w:hAnsi="Times New Roman" w:cs="Times New Roman"/>
              </w:rPr>
              <w:t>;</w:t>
            </w:r>
          </w:p>
          <w:p w:rsidR="00AF4E15" w:rsidRPr="00C416CF" w:rsidRDefault="00410284" w:rsidP="005C2289">
            <w:pPr>
              <w:spacing w:line="216" w:lineRule="auto"/>
              <w:rPr>
                <w:rFonts w:ascii="Times New Roman" w:eastAsia="Times New Roman" w:hAnsi="Times New Roman" w:cs="Times New Roman"/>
              </w:rPr>
            </w:pPr>
            <m:oMath>
              <m:sSub>
                <m:sSubPr>
                  <m:ctrlPr>
                    <w:rPr>
                      <w:rFonts w:ascii="Cambria Math" w:eastAsia="Cambria Math" w:hAnsi="Cambria Math" w:cs="Cambria Math"/>
                    </w:rPr>
                  </m:ctrlPr>
                </m:sSubPr>
                <m:e>
                  <m:r>
                    <w:rPr>
                      <w:rFonts w:ascii="Cambria Math" w:eastAsia="Cambria Math" w:hAnsi="Cambria Math" w:cs="Cambria Math"/>
                    </w:rPr>
                    <m:t>ДХ</m:t>
                  </m:r>
                </m:e>
                <m:sub>
                  <m:r>
                    <w:rPr>
                      <w:rFonts w:ascii="Cambria Math" w:eastAsia="Cambria Math" w:hAnsi="Cambria Math" w:cs="Cambria Math"/>
                    </w:rPr>
                    <m:t>банк</m:t>
                  </m:r>
                </m:sub>
              </m:sSub>
            </m:oMath>
            <w:r w:rsidR="005C2289" w:rsidRPr="00C416CF">
              <w:rPr>
                <w:rFonts w:ascii="Times New Roman" w:eastAsia="Times New Roman" w:hAnsi="Times New Roman" w:cs="Times New Roman"/>
              </w:rPr>
              <w:t xml:space="preserve"> – доходи у вигляді відсотків банку за газовий місяць М на суму отриманого від замовників послуг транспортування фінансового забезпечення у формі грошових коштів, що має обліковуватись на окремому банківському рахунку, грн;</w:t>
            </w:r>
          </w:p>
          <w:p w:rsidR="00AF4E15" w:rsidRPr="00C416CF" w:rsidRDefault="00410284" w:rsidP="005C2289">
            <w:pPr>
              <w:spacing w:line="216" w:lineRule="auto"/>
              <w:rPr>
                <w:rFonts w:ascii="Times New Roman" w:eastAsia="Times New Roman" w:hAnsi="Times New Roman" w:cs="Times New Roman"/>
              </w:rPr>
            </w:pPr>
            <m:oMath>
              <m:sSub>
                <m:sSubPr>
                  <m:ctrlPr>
                    <w:rPr>
                      <w:rFonts w:ascii="Cambria Math" w:eastAsia="Cambria Math" w:hAnsi="Cambria Math" w:cs="Cambria Math"/>
                    </w:rPr>
                  </m:ctrlPr>
                </m:sSubPr>
                <m:e>
                  <m:r>
                    <w:rPr>
                      <w:rFonts w:ascii="Cambria Math" w:eastAsia="Cambria Math" w:hAnsi="Cambria Math" w:cs="Cambria Math"/>
                    </w:rPr>
                    <m:t>ВТ</m:t>
                  </m:r>
                </m:e>
                <m:sub>
                  <m:r>
                    <w:rPr>
                      <w:rFonts w:ascii="Cambria Math" w:eastAsia="Cambria Math" w:hAnsi="Cambria Math" w:cs="Cambria Math"/>
                    </w:rPr>
                    <m:t>банк</m:t>
                  </m:r>
                </m:sub>
              </m:sSub>
            </m:oMath>
            <w:r w:rsidR="005C2289" w:rsidRPr="00C416CF">
              <w:rPr>
                <w:rFonts w:ascii="Times New Roman" w:eastAsia="Times New Roman" w:hAnsi="Times New Roman" w:cs="Times New Roman"/>
              </w:rPr>
              <w:t xml:space="preserve"> – витрати за газовий місяць М на обслуговування банківського рахунку, відкритого для розміщення фінансового забезпечення замовників послуг транспортування, грн;</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ПДВ – сума різниці податкового зобов’язання та податкового кредиту, нарахованих на небаланси замовників послуг транспортування за газовий місяць М відповідно до вимог Податкового кодексу України.</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 xml:space="preserve">Кошти, які були виплачені або підлягають оплаті оператору газотранспортної системи у зв’язку із розрахунками за несанкціонований відбір природного газу, а також витрати оператора газотранспортної системи на покриття несанкціонованого відбору з газотранспортної системи не враховуються під час застосування положень цієї глави. </w:t>
            </w:r>
          </w:p>
          <w:p w:rsidR="00AF4E15" w:rsidRPr="00C416CF" w:rsidRDefault="005C2289" w:rsidP="005C2289">
            <w:pPr>
              <w:spacing w:line="216" w:lineRule="auto"/>
              <w:rPr>
                <w:rFonts w:ascii="Times New Roman" w:eastAsia="Times New Roman" w:hAnsi="Times New Roman" w:cs="Times New Roman"/>
              </w:rPr>
            </w:pPr>
            <w:bookmarkStart w:id="7" w:name="_heading=h.1y810tw" w:colFirst="0" w:colLast="0"/>
            <w:bookmarkEnd w:id="7"/>
            <w:r w:rsidRPr="00C416CF">
              <w:rPr>
                <w:rFonts w:ascii="Times New Roman" w:eastAsia="Times New Roman" w:hAnsi="Times New Roman" w:cs="Times New Roman"/>
              </w:rPr>
              <w:t>Доходи, визначені цим пунктом, не зменшуються на заборгованість замовників послуг транспортування за добовий небаланс та резерв сумнівних боргів.</w:t>
            </w:r>
          </w:p>
          <w:p w:rsidR="00AF4E15" w:rsidRPr="00C416CF" w:rsidRDefault="005C2289" w:rsidP="005C2289">
            <w:pPr>
              <w:spacing w:line="216" w:lineRule="auto"/>
              <w:jc w:val="center"/>
              <w:rPr>
                <w:rFonts w:ascii="Times New Roman" w:eastAsia="Times New Roman" w:hAnsi="Times New Roman" w:cs="Times New Roman"/>
                <w:b/>
                <w:color w:val="000000"/>
                <w:u w:val="single"/>
              </w:rPr>
            </w:pPr>
            <w:r w:rsidRPr="00C416CF">
              <w:rPr>
                <w:rFonts w:ascii="Times New Roman" w:eastAsia="Times New Roman" w:hAnsi="Times New Roman" w:cs="Times New Roman"/>
                <w:b/>
                <w:color w:val="000000"/>
                <w:u w:val="single"/>
              </w:rPr>
              <w:t>Обґрунтування</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 xml:space="preserve">Відповідно до ст. 22 Регламенту №312, визначено, що ціною придбання або продажу позитивного і негативного небалансу в газовій добі, є відповідно маржинальна ціна придбання або продажу. </w:t>
            </w:r>
          </w:p>
          <w:p w:rsidR="00AF4E15" w:rsidRPr="00C416CF" w:rsidRDefault="005C2289" w:rsidP="005C2289">
            <w:pPr>
              <w:spacing w:line="216" w:lineRule="auto"/>
              <w:rPr>
                <w:rFonts w:ascii="Times New Roman" w:eastAsia="Times New Roman" w:hAnsi="Times New Roman" w:cs="Times New Roman"/>
                <w:b/>
                <w:color w:val="000000"/>
                <w:u w:val="single"/>
              </w:rPr>
            </w:pPr>
            <w:proofErr w:type="spellStart"/>
            <w:r w:rsidRPr="00C416CF">
              <w:rPr>
                <w:rFonts w:ascii="Times New Roman" w:eastAsia="Times New Roman" w:hAnsi="Times New Roman" w:cs="Times New Roman"/>
                <w:i/>
              </w:rPr>
              <w:t>Ц</w:t>
            </w:r>
            <w:r w:rsidRPr="00C416CF">
              <w:rPr>
                <w:rFonts w:ascii="Times New Roman" w:eastAsia="Times New Roman" w:hAnsi="Times New Roman" w:cs="Times New Roman"/>
                <w:i/>
                <w:vertAlign w:val="subscript"/>
              </w:rPr>
              <w:t>марж</w:t>
            </w:r>
            <w:proofErr w:type="spellEnd"/>
            <w:r w:rsidRPr="00C416CF">
              <w:rPr>
                <w:rFonts w:ascii="Times New Roman" w:eastAsia="Times New Roman" w:hAnsi="Times New Roman" w:cs="Times New Roman"/>
                <w:i/>
                <w:vertAlign w:val="subscript"/>
              </w:rPr>
              <w:t xml:space="preserve"> </w:t>
            </w:r>
            <w:r w:rsidRPr="00C416CF">
              <w:rPr>
                <w:rFonts w:ascii="Times New Roman" w:eastAsia="Times New Roman" w:hAnsi="Times New Roman" w:cs="Times New Roman"/>
              </w:rPr>
              <w:t>береться зі знаком мінус та множиться на</w:t>
            </w:r>
            <w:r w:rsidRPr="00C416CF">
              <w:rPr>
                <w:rFonts w:ascii="Times New Roman" w:eastAsia="Times New Roman" w:hAnsi="Times New Roman" w:cs="Times New Roman"/>
                <w:i/>
              </w:rPr>
              <w:t xml:space="preserve"> </w:t>
            </w:r>
            <w:proofErr w:type="spellStart"/>
            <w:r w:rsidRPr="00C416CF">
              <w:rPr>
                <w:rFonts w:ascii="Times New Roman" w:eastAsia="Times New Roman" w:hAnsi="Times New Roman" w:cs="Times New Roman"/>
              </w:rPr>
              <w:t>VD</w:t>
            </w:r>
            <w:r w:rsidRPr="00C416CF">
              <w:rPr>
                <w:rFonts w:ascii="Times New Roman" w:eastAsia="Times New Roman" w:hAnsi="Times New Roman" w:cs="Times New Roman"/>
                <w:i/>
                <w:vertAlign w:val="subscript"/>
              </w:rPr>
              <w:t>залиш</w:t>
            </w:r>
            <w:proofErr w:type="spellEnd"/>
            <w:r w:rsidRPr="00C416CF">
              <w:rPr>
                <w:rFonts w:ascii="Times New Roman" w:eastAsia="Times New Roman" w:hAnsi="Times New Roman" w:cs="Times New Roman"/>
                <w:i/>
              </w:rPr>
              <w:t xml:space="preserve">. </w:t>
            </w:r>
            <w:r w:rsidRPr="00C416CF">
              <w:rPr>
                <w:rFonts w:ascii="Times New Roman" w:eastAsia="Times New Roman" w:hAnsi="Times New Roman" w:cs="Times New Roman"/>
              </w:rPr>
              <w:t xml:space="preserve">Це спотворює формулу якщо VD залиш буде з </w:t>
            </w:r>
            <w:r w:rsidRPr="00C416CF">
              <w:rPr>
                <w:rFonts w:ascii="Times New Roman" w:eastAsia="Times New Roman" w:hAnsi="Times New Roman" w:cs="Times New Roman"/>
              </w:rPr>
              <w:lastRenderedPageBreak/>
              <w:t>мінусом. Два останні елементи формули потрібно взяти у модуль.</w:t>
            </w:r>
          </w:p>
        </w:tc>
        <w:tc>
          <w:tcPr>
            <w:tcW w:w="3827" w:type="dxa"/>
          </w:tcPr>
          <w:p w:rsidR="005C2289"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lastRenderedPageBreak/>
              <w:t>Попередньо частково приймається у редакції:</w:t>
            </w:r>
          </w:p>
          <w:p w:rsidR="005C2289" w:rsidRPr="005C2289" w:rsidRDefault="005C2289" w:rsidP="005C2289">
            <w:pPr>
              <w:spacing w:line="216" w:lineRule="auto"/>
              <w:rPr>
                <w:rFonts w:ascii="Times New Roman" w:eastAsia="Times New Roman" w:hAnsi="Times New Roman" w:cs="Times New Roman"/>
                <w:bCs/>
              </w:rPr>
            </w:pPr>
            <w:r w:rsidRPr="005C2289">
              <w:rPr>
                <w:rFonts w:ascii="Times New Roman" w:eastAsia="Times New Roman" w:hAnsi="Times New Roman" w:cs="Times New Roman"/>
                <w:b/>
              </w:rPr>
              <w:t>«</w:t>
            </w:r>
            <w:r w:rsidRPr="005C2289">
              <w:rPr>
                <w:rFonts w:ascii="Times New Roman" w:eastAsia="Times New Roman" w:hAnsi="Times New Roman" w:cs="Times New Roman"/>
                <w:bCs/>
              </w:rPr>
              <w:t>3. Розмір коштів, які підлягають оплаті оператором газотранспортної системи замовникам послуг транспортування або оплаті замовниками послуг транспортування оператору газотранспортної системи та включаються до розрахунку плати за нейтральність, визначається за формулою.</w:t>
            </w:r>
          </w:p>
          <w:p w:rsidR="005C2289" w:rsidRPr="005C2289" w:rsidRDefault="005C2289" w:rsidP="005C2289">
            <w:pPr>
              <w:spacing w:line="216" w:lineRule="auto"/>
              <w:rPr>
                <w:rFonts w:ascii="Times New Roman" w:eastAsia="Times New Roman" w:hAnsi="Times New Roman" w:cs="Times New Roman"/>
                <w:bCs/>
              </w:rPr>
            </w:pPr>
            <w:r w:rsidRPr="005C2289">
              <w:rPr>
                <w:rFonts w:ascii="Times New Roman" w:eastAsia="Times New Roman" w:hAnsi="Times New Roman" w:cs="Times New Roman"/>
                <w:bCs/>
              </w:rPr>
              <w:t>….</w:t>
            </w:r>
          </w:p>
          <w:p w:rsidR="005C2289" w:rsidRPr="005C2289" w:rsidRDefault="005C2289" w:rsidP="005C2289">
            <w:pPr>
              <w:spacing w:line="216" w:lineRule="auto"/>
              <w:rPr>
                <w:rFonts w:ascii="Times New Roman" w:eastAsia="Times New Roman" w:hAnsi="Times New Roman" w:cs="Times New Roman"/>
                <w:i/>
                <w:iCs/>
              </w:rPr>
            </w:pPr>
            <w:r w:rsidRPr="005C2289">
              <w:rPr>
                <w:rFonts w:ascii="Times New Roman" w:eastAsia="Times New Roman" w:hAnsi="Times New Roman" w:cs="Times New Roman"/>
                <w:i/>
                <w:iCs/>
              </w:rPr>
              <w:lastRenderedPageBreak/>
              <w:t xml:space="preserve">якщо </w:t>
            </w:r>
            <m:oMath>
              <m:sSubSup>
                <m:sSubSupPr>
                  <m:ctrlPr>
                    <w:rPr>
                      <w:rFonts w:ascii="Cambria Math" w:eastAsia="Cambria Math" w:hAnsi="Cambria Math" w:cs="Cambria Math"/>
                      <w:i/>
                      <w:iCs/>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&lt;0</m:t>
              </m:r>
            </m:oMath>
            <w:r w:rsidRPr="005C2289">
              <w:rPr>
                <w:rFonts w:ascii="Times New Roman" w:eastAsia="Times New Roman" w:hAnsi="Times New Roman" w:cs="Times New Roman"/>
                <w:i/>
                <w:iCs/>
              </w:rPr>
              <w:t>, то</w:t>
            </w:r>
          </w:p>
          <w:p w:rsidR="005C2289" w:rsidRPr="005C2289" w:rsidRDefault="00410284" w:rsidP="005C2289">
            <w:pPr>
              <w:spacing w:line="216" w:lineRule="auto"/>
              <w:rPr>
                <w:rFonts w:ascii="Times New Roman" w:eastAsia="Times New Roman" w:hAnsi="Times New Roman" w:cs="Times New Roman"/>
                <w:b/>
                <w:i/>
                <w:iCs/>
              </w:rPr>
            </w:pPr>
            <m:oMath>
              <m:sSub>
                <m:sSubPr>
                  <m:ctrlPr>
                    <w:rPr>
                      <w:rFonts w:ascii="Cambria Math" w:eastAsia="Cambria Math" w:hAnsi="Cambria Math" w:cs="Cambria Math"/>
                      <w:i/>
                      <w:iCs/>
                    </w:rPr>
                  </m:ctrlPr>
                </m:sSubPr>
                <m:e>
                  <m:r>
                    <w:rPr>
                      <w:rFonts w:ascii="Cambria Math" w:eastAsia="Cambria Math" w:hAnsi="Cambria Math" w:cs="Cambria Math"/>
                    </w:rPr>
                    <m:t>РК</m:t>
                  </m:r>
                </m:e>
                <m:sub>
                  <m:r>
                    <w:rPr>
                      <w:rFonts w:ascii="Cambria Math" w:eastAsia="Cambria Math" w:hAnsi="Cambria Math" w:cs="Cambria Math"/>
                    </w:rPr>
                    <m:t>D</m:t>
                  </m:r>
                </m:sub>
              </m:sSub>
              <m:r>
                <w:rPr>
                  <w:rFonts w:ascii="Cambria Math" w:eastAsia="Cambria Math" w:hAnsi="Cambria Math" w:cs="Cambria Math"/>
                </w:rPr>
                <m:t>=</m:t>
              </m:r>
              <m:sSubSup>
                <m:sSubSupPr>
                  <m:ctrlPr>
                    <w:rPr>
                      <w:rFonts w:ascii="Cambria Math" w:eastAsia="Cambria Math" w:hAnsi="Cambria Math" w:cs="Cambria Math"/>
                      <w:i/>
                      <w:iCs/>
                    </w:rPr>
                  </m:ctrlPr>
                </m:sSubSupPr>
                <m:e>
                  <m:r>
                    <w:rPr>
                      <w:rFonts w:ascii="Cambria Math" w:eastAsia="Cambria Math" w:hAnsi="Cambria Math" w:cs="Cambria Math"/>
                    </w:rPr>
                    <m:t>S</m:t>
                  </m:r>
                </m:e>
                <m:sub>
                  <m:r>
                    <w:rPr>
                      <w:rFonts w:ascii="Cambria Math" w:eastAsia="Cambria Math" w:hAnsi="Cambria Math" w:cs="Cambria Math"/>
                    </w:rPr>
                    <m:t>нг</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i/>
                      <w:iCs/>
                    </w:rPr>
                  </m:ctrlPr>
                </m:sSubSupPr>
                <m:e>
                  <m:r>
                    <w:rPr>
                      <w:rFonts w:ascii="Cambria Math" w:eastAsia="Cambria Math" w:hAnsi="Cambria Math" w:cs="Cambria Math"/>
                    </w:rPr>
                    <m:t>S</m:t>
                  </m:r>
                </m:e>
                <m:sub>
                  <m:r>
                    <w:rPr>
                      <w:rFonts w:ascii="Cambria Math" w:eastAsia="Cambria Math" w:hAnsi="Cambria Math" w:cs="Cambria Math"/>
                    </w:rPr>
                    <m:t>пз</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i/>
                      <w:iCs/>
                    </w:rPr>
                  </m:ctrlPr>
                </m:sSubSupPr>
                <m:e>
                  <m:r>
                    <w:rPr>
                      <w:rFonts w:ascii="Cambria Math" w:eastAsia="Cambria Math" w:hAnsi="Cambria Math" w:cs="Cambria Math"/>
                    </w:rPr>
                    <m:t>S</m:t>
                  </m:r>
                </m:e>
                <m:sub>
                  <m:r>
                    <w:rPr>
                      <w:rFonts w:ascii="Cambria Math" w:eastAsia="Cambria Math" w:hAnsi="Cambria Math" w:cs="Cambria Math"/>
                    </w:rPr>
                    <m:t>пр</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i/>
                      <w:iCs/>
                    </w:rPr>
                  </m:ctrlPr>
                </m:sSubSupPr>
                <m:e>
                  <m:r>
                    <w:rPr>
                      <w:rFonts w:ascii="Cambria Math" w:eastAsia="Cambria Math" w:hAnsi="Cambria Math" w:cs="Cambria Math"/>
                    </w:rPr>
                    <m:t>S</m:t>
                  </m:r>
                </m:e>
                <m:sub>
                  <m:r>
                    <w:rPr>
                      <w:rFonts w:ascii="Cambria Math" w:eastAsia="Cambria Math" w:hAnsi="Cambria Math" w:cs="Cambria Math"/>
                    </w:rPr>
                    <m:t>кп</m:t>
                  </m:r>
                </m:sub>
                <m:sup>
                  <m:r>
                    <w:rPr>
                      <w:rFonts w:ascii="Cambria Math" w:eastAsia="Cambria Math" w:hAnsi="Cambria Math" w:cs="Cambria Math"/>
                    </w:rPr>
                    <m:t>D</m:t>
                  </m:r>
                </m:sup>
              </m:sSubSup>
              <m:r>
                <w:rPr>
                  <w:rFonts w:ascii="Cambria Math" w:eastAsia="Cambria Math" w:hAnsi="Cambria Math" w:cs="Cambria Math"/>
                </w:rPr>
                <m:t>-</m:t>
              </m:r>
              <m:sSub>
                <m:sSubPr>
                  <m:ctrlPr>
                    <w:rPr>
                      <w:rFonts w:ascii="Cambria Math" w:eastAsia="Cambria Math" w:hAnsi="Cambria Math" w:cs="Cambria Math"/>
                      <w:i/>
                      <w:iCs/>
                    </w:rPr>
                  </m:ctrlPr>
                </m:sSubPr>
                <m:e>
                  <m:r>
                    <w:rPr>
                      <w:rFonts w:ascii="Cambria Math" w:eastAsia="Cambria Math" w:hAnsi="Cambria Math" w:cs="Cambria Math"/>
                    </w:rPr>
                    <m:t>|Ц</m:t>
                  </m:r>
                </m:e>
                <m:sub>
                  <m:r>
                    <w:rPr>
                      <w:rFonts w:ascii="Cambria Math" w:eastAsia="Cambria Math" w:hAnsi="Cambria Math" w:cs="Cambria Math"/>
                    </w:rPr>
                    <m:t>бухг</m:t>
                  </m:r>
                </m:sub>
              </m:sSub>
              <m:sSubSup>
                <m:sSubSupPr>
                  <m:ctrlPr>
                    <w:rPr>
                      <w:rFonts w:ascii="Cambria Math" w:eastAsia="Cambria Math" w:hAnsi="Cambria Math" w:cs="Cambria Math"/>
                      <w:i/>
                      <w:iCs/>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m:t>
              </m:r>
            </m:oMath>
            <w:r w:rsidR="005C2289" w:rsidRPr="005C2289">
              <w:rPr>
                <w:rFonts w:ascii="Times New Roman" w:eastAsia="Times New Roman" w:hAnsi="Times New Roman" w:cs="Times New Roman"/>
                <w:b/>
                <w:i/>
                <w:iCs/>
              </w:rPr>
              <w:t>,</w:t>
            </w:r>
          </w:p>
          <w:p w:rsidR="005C2289"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Cs/>
              </w:rPr>
              <w:t>…..</w:t>
            </w:r>
            <w:r w:rsidRPr="005C2289">
              <w:rPr>
                <w:rFonts w:ascii="Times New Roman" w:eastAsia="Times New Roman" w:hAnsi="Times New Roman" w:cs="Times New Roman"/>
                <w:b/>
              </w:rPr>
              <w:t>»</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Пропозиції щодо маржинальної ціни продажу потребують обговорення</w:t>
            </w: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 xml:space="preserve">ТОВ «Оператор ГТС України»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Розмір коштів, які включаються до розрахунку ставки плати за нейтральність за газовий місяць М, визначається за формулою</w:t>
            </w:r>
          </w:p>
          <w:p w:rsidR="00AF4E15" w:rsidRPr="005C2289" w:rsidRDefault="005C2289" w:rsidP="005C2289">
            <w:pPr>
              <w:spacing w:line="216" w:lineRule="auto"/>
              <w:rPr>
                <w:rFonts w:ascii="Times New Roman" w:eastAsia="Times New Roman" w:hAnsi="Times New Roman" w:cs="Times New Roman"/>
              </w:rPr>
            </w:pPr>
            <w:proofErr w:type="spellStart"/>
            <w:r w:rsidRPr="005C2289">
              <w:rPr>
                <w:rFonts w:ascii="Times New Roman" w:eastAsia="Times New Roman" w:hAnsi="Times New Roman" w:cs="Times New Roman"/>
                <w:b/>
              </w:rPr>
              <w:t>РК</w:t>
            </w:r>
            <w:r w:rsidRPr="005C2289">
              <w:rPr>
                <w:rFonts w:ascii="Times New Roman" w:eastAsia="Times New Roman" w:hAnsi="Times New Roman" w:cs="Times New Roman"/>
                <w:b/>
                <w:vertAlign w:val="subscript"/>
              </w:rPr>
              <w:t>м</w:t>
            </w:r>
            <w:proofErr w:type="spellEnd"/>
            <w:r w:rsidRPr="005C2289">
              <w:rPr>
                <w:rFonts w:ascii="Times New Roman" w:eastAsia="Times New Roman" w:hAnsi="Times New Roman" w:cs="Times New Roman"/>
                <w:b/>
                <w:vertAlign w:val="subscript"/>
              </w:rPr>
              <w:t xml:space="preserve"> </w:t>
            </w:r>
            <w:r w:rsidRPr="005C2289">
              <w:rPr>
                <w:rFonts w:ascii="Times New Roman" w:eastAsia="Times New Roman" w:hAnsi="Times New Roman" w:cs="Times New Roman"/>
                <w:b/>
              </w:rPr>
              <w:t>=</w:t>
            </w:r>
            <w:r w:rsidRPr="005C2289">
              <w:rPr>
                <w:rFonts w:ascii="Times New Roman" w:eastAsia="Times New Roman" w:hAnsi="Times New Roman" w:cs="Times New Roman"/>
              </w:rPr>
              <w:t xml:space="preserve">  </w:t>
            </w:r>
            <w:proofErr w:type="spellStart"/>
            <w:r w:rsidRPr="005C2289">
              <w:rPr>
                <w:rFonts w:ascii="Times New Roman" w:eastAsia="Times New Roman" w:hAnsi="Times New Roman" w:cs="Times New Roman"/>
                <w:b/>
              </w:rPr>
              <w:t>ВТ</w:t>
            </w:r>
            <w:r w:rsidRPr="005C2289">
              <w:rPr>
                <w:rFonts w:ascii="Times New Roman" w:eastAsia="Times New Roman" w:hAnsi="Times New Roman" w:cs="Times New Roman"/>
                <w:b/>
                <w:vertAlign w:val="subscript"/>
              </w:rPr>
              <w:t>дн</w:t>
            </w:r>
            <w:proofErr w:type="spellEnd"/>
            <w:r w:rsidRPr="005C2289">
              <w:rPr>
                <w:rFonts w:ascii="Times New Roman" w:eastAsia="Times New Roman" w:hAnsi="Times New Roman" w:cs="Times New Roman"/>
                <w:b/>
              </w:rPr>
              <w:t xml:space="preserve"> – </w:t>
            </w:r>
            <w:proofErr w:type="spellStart"/>
            <w:r w:rsidRPr="005C2289">
              <w:rPr>
                <w:rFonts w:ascii="Times New Roman" w:eastAsia="Times New Roman" w:hAnsi="Times New Roman" w:cs="Times New Roman"/>
                <w:b/>
              </w:rPr>
              <w:t>ДХ</w:t>
            </w:r>
            <w:r w:rsidRPr="005C2289">
              <w:rPr>
                <w:rFonts w:ascii="Times New Roman" w:eastAsia="Times New Roman" w:hAnsi="Times New Roman" w:cs="Times New Roman"/>
                <w:b/>
                <w:vertAlign w:val="subscript"/>
              </w:rPr>
              <w:t>дн</w:t>
            </w:r>
            <w:proofErr w:type="spellEnd"/>
            <w:r w:rsidRPr="005C2289">
              <w:rPr>
                <w:rFonts w:ascii="Times New Roman" w:eastAsia="Times New Roman" w:hAnsi="Times New Roman" w:cs="Times New Roman"/>
                <w:b/>
              </w:rPr>
              <w:t xml:space="preserve"> + </w:t>
            </w:r>
            <w:proofErr w:type="spellStart"/>
            <w:r w:rsidRPr="005C2289">
              <w:rPr>
                <w:rFonts w:ascii="Times New Roman" w:eastAsia="Times New Roman" w:hAnsi="Times New Roman" w:cs="Times New Roman"/>
                <w:b/>
              </w:rPr>
              <w:t>ВТ</w:t>
            </w:r>
            <w:r w:rsidRPr="005C2289">
              <w:rPr>
                <w:rFonts w:ascii="Times New Roman" w:eastAsia="Times New Roman" w:hAnsi="Times New Roman" w:cs="Times New Roman"/>
                <w:b/>
                <w:vertAlign w:val="subscript"/>
              </w:rPr>
              <w:t>кп</w:t>
            </w:r>
            <w:proofErr w:type="spellEnd"/>
            <w:r w:rsidRPr="005C2289">
              <w:rPr>
                <w:rFonts w:ascii="Times New Roman" w:eastAsia="Times New Roman" w:hAnsi="Times New Roman" w:cs="Times New Roman"/>
                <w:b/>
              </w:rPr>
              <w:t xml:space="preserve"> – </w:t>
            </w:r>
            <w:proofErr w:type="spellStart"/>
            <w:r w:rsidRPr="005C2289">
              <w:rPr>
                <w:rFonts w:ascii="Times New Roman" w:eastAsia="Times New Roman" w:hAnsi="Times New Roman" w:cs="Times New Roman"/>
                <w:b/>
              </w:rPr>
              <w:t>ДХ</w:t>
            </w:r>
            <w:r w:rsidRPr="005C2289">
              <w:rPr>
                <w:rFonts w:ascii="Times New Roman" w:eastAsia="Times New Roman" w:hAnsi="Times New Roman" w:cs="Times New Roman"/>
                <w:b/>
                <w:vertAlign w:val="subscript"/>
              </w:rPr>
              <w:t>кп</w:t>
            </w:r>
            <w:proofErr w:type="spellEnd"/>
            <w:r w:rsidRPr="005C2289">
              <w:rPr>
                <w:rFonts w:ascii="Times New Roman" w:eastAsia="Times New Roman" w:hAnsi="Times New Roman" w:cs="Times New Roman"/>
                <w:b/>
              </w:rPr>
              <w:t xml:space="preserve"> + </w:t>
            </w:r>
            <w:proofErr w:type="spellStart"/>
            <w:r w:rsidRPr="005C2289">
              <w:rPr>
                <w:rFonts w:ascii="Times New Roman" w:eastAsia="Times New Roman" w:hAnsi="Times New Roman" w:cs="Times New Roman"/>
                <w:b/>
              </w:rPr>
              <w:t>ВТ</w:t>
            </w:r>
            <w:r w:rsidRPr="005C2289">
              <w:rPr>
                <w:rFonts w:ascii="Times New Roman" w:eastAsia="Times New Roman" w:hAnsi="Times New Roman" w:cs="Times New Roman"/>
                <w:b/>
                <w:vertAlign w:val="subscript"/>
              </w:rPr>
              <w:t>пб</w:t>
            </w:r>
            <w:proofErr w:type="spellEnd"/>
            <w:r w:rsidRPr="005C2289">
              <w:rPr>
                <w:rFonts w:ascii="Times New Roman" w:eastAsia="Times New Roman" w:hAnsi="Times New Roman" w:cs="Times New Roman"/>
                <w:b/>
              </w:rPr>
              <w:t xml:space="preserve"> – </w:t>
            </w:r>
            <w:proofErr w:type="spellStart"/>
            <w:r w:rsidRPr="005C2289">
              <w:rPr>
                <w:rFonts w:ascii="Times New Roman" w:eastAsia="Times New Roman" w:hAnsi="Times New Roman" w:cs="Times New Roman"/>
                <w:b/>
              </w:rPr>
              <w:t>ДХ</w:t>
            </w:r>
            <w:r w:rsidRPr="005C2289">
              <w:rPr>
                <w:rFonts w:ascii="Times New Roman" w:eastAsia="Times New Roman" w:hAnsi="Times New Roman" w:cs="Times New Roman"/>
                <w:b/>
                <w:vertAlign w:val="subscript"/>
              </w:rPr>
              <w:t>пб</w:t>
            </w:r>
            <w:proofErr w:type="spellEnd"/>
            <w:r w:rsidRPr="005C2289">
              <w:rPr>
                <w:rFonts w:ascii="Times New Roman" w:eastAsia="Times New Roman" w:hAnsi="Times New Roman" w:cs="Times New Roman"/>
                <w:b/>
              </w:rPr>
              <w:t xml:space="preserve"> + </w:t>
            </w:r>
            <w:proofErr w:type="spellStart"/>
            <w:r w:rsidRPr="005C2289">
              <w:rPr>
                <w:rFonts w:ascii="Times New Roman" w:eastAsia="Times New Roman" w:hAnsi="Times New Roman" w:cs="Times New Roman"/>
                <w:b/>
              </w:rPr>
              <w:t>ВТ</w:t>
            </w:r>
            <w:r w:rsidRPr="005C2289">
              <w:rPr>
                <w:rFonts w:ascii="Times New Roman" w:eastAsia="Times New Roman" w:hAnsi="Times New Roman" w:cs="Times New Roman"/>
                <w:b/>
                <w:vertAlign w:val="subscript"/>
              </w:rPr>
              <w:t>банк</w:t>
            </w:r>
            <w:proofErr w:type="spellEnd"/>
            <w:r w:rsidRPr="005C2289">
              <w:rPr>
                <w:rFonts w:ascii="Times New Roman" w:eastAsia="Times New Roman" w:hAnsi="Times New Roman" w:cs="Times New Roman"/>
                <w:b/>
              </w:rPr>
              <w:t xml:space="preserve"> – </w:t>
            </w:r>
            <w:proofErr w:type="spellStart"/>
            <w:r w:rsidRPr="005C2289">
              <w:rPr>
                <w:rFonts w:ascii="Times New Roman" w:eastAsia="Times New Roman" w:hAnsi="Times New Roman" w:cs="Times New Roman"/>
                <w:b/>
              </w:rPr>
              <w:t>ДХ</w:t>
            </w:r>
            <w:r w:rsidRPr="005C2289">
              <w:rPr>
                <w:rFonts w:ascii="Times New Roman" w:eastAsia="Times New Roman" w:hAnsi="Times New Roman" w:cs="Times New Roman"/>
                <w:b/>
                <w:vertAlign w:val="subscript"/>
              </w:rPr>
              <w:t>банк</w:t>
            </w:r>
            <w:proofErr w:type="spellEnd"/>
            <w:r w:rsidRPr="005C2289">
              <w:rPr>
                <w:rFonts w:ascii="Times New Roman" w:eastAsia="Times New Roman" w:hAnsi="Times New Roman" w:cs="Times New Roman"/>
                <w:b/>
                <w:vertAlign w:val="subscript"/>
              </w:rPr>
              <w:t xml:space="preserve">  </w:t>
            </w:r>
            <w:r w:rsidRPr="005C2289">
              <w:rPr>
                <w:rFonts w:ascii="Times New Roman" w:eastAsia="Times New Roman" w:hAnsi="Times New Roman" w:cs="Times New Roman"/>
                <w:b/>
              </w:rPr>
              <w:t>± ПДВ</w:t>
            </w:r>
            <w:r w:rsidRPr="005C2289">
              <w:rPr>
                <w:rFonts w:ascii="Times New Roman" w:eastAsia="Times New Roman" w:hAnsi="Times New Roman" w:cs="Times New Roman"/>
              </w:rPr>
              <w:t>,</w:t>
            </w:r>
          </w:p>
          <w:p w:rsidR="00AF4E15" w:rsidRPr="005C2289" w:rsidRDefault="00AF4E15" w:rsidP="005C2289">
            <w:pPr>
              <w:spacing w:line="216" w:lineRule="auto"/>
              <w:ind w:firstLine="0"/>
              <w:rPr>
                <w:rFonts w:ascii="Times New Roman" w:eastAsia="Times New Roman" w:hAnsi="Times New Roman" w:cs="Times New Roman"/>
              </w:rPr>
            </w:pPr>
          </w:p>
          <w:p w:rsidR="00AF4E15" w:rsidRPr="005C2289" w:rsidRDefault="005C2289" w:rsidP="005C2289">
            <w:pPr>
              <w:spacing w:line="216" w:lineRule="auto"/>
              <w:ind w:firstLine="0"/>
              <w:rPr>
                <w:rFonts w:ascii="Times New Roman" w:eastAsia="Times New Roman" w:hAnsi="Times New Roman" w:cs="Times New Roman"/>
              </w:rPr>
            </w:pPr>
            <w:r w:rsidRPr="005C2289">
              <w:rPr>
                <w:rFonts w:ascii="Times New Roman" w:eastAsia="Times New Roman" w:hAnsi="Times New Roman" w:cs="Times New Roman"/>
              </w:rPr>
              <w:t>де,</w:t>
            </w:r>
          </w:p>
          <w:p w:rsidR="00AF4E15" w:rsidRPr="005C2289" w:rsidRDefault="005C2289" w:rsidP="005C2289">
            <w:pPr>
              <w:spacing w:line="216" w:lineRule="auto"/>
              <w:ind w:left="744" w:hanging="567"/>
              <w:rPr>
                <w:rFonts w:ascii="Times New Roman" w:eastAsia="Times New Roman" w:hAnsi="Times New Roman" w:cs="Times New Roman"/>
                <w:b/>
              </w:rPr>
            </w:pPr>
            <w:proofErr w:type="spellStart"/>
            <w:r w:rsidRPr="005C2289">
              <w:rPr>
                <w:rFonts w:ascii="Times New Roman" w:eastAsia="Times New Roman" w:hAnsi="Times New Roman" w:cs="Times New Roman"/>
                <w:b/>
              </w:rPr>
              <w:t>ВТ</w:t>
            </w:r>
            <w:r w:rsidRPr="005C2289">
              <w:rPr>
                <w:rFonts w:ascii="Times New Roman" w:eastAsia="Times New Roman" w:hAnsi="Times New Roman" w:cs="Times New Roman"/>
                <w:b/>
                <w:vertAlign w:val="subscript"/>
              </w:rPr>
              <w:t>дн</w:t>
            </w:r>
            <w:proofErr w:type="spellEnd"/>
            <w:r w:rsidRPr="005C2289">
              <w:rPr>
                <w:rFonts w:ascii="Times New Roman" w:eastAsia="Times New Roman" w:hAnsi="Times New Roman" w:cs="Times New Roman"/>
                <w:b/>
              </w:rPr>
              <w:t xml:space="preserve"> – витрати, пов’язані з платою за добовий небаланс за газовий місяць М, а саме вартість списання природного газу в обсязі негативних добових небалансів за газовий місяць М, </w:t>
            </w:r>
            <w:r w:rsidRPr="005C2289">
              <w:rPr>
                <w:rFonts w:ascii="Times New Roman" w:eastAsia="Times New Roman" w:hAnsi="Times New Roman" w:cs="Times New Roman"/>
              </w:rPr>
              <w:t>грн;</w:t>
            </w:r>
          </w:p>
          <w:p w:rsidR="00AF4E15" w:rsidRPr="005C2289" w:rsidRDefault="005C2289" w:rsidP="005C2289">
            <w:pPr>
              <w:spacing w:line="216" w:lineRule="auto"/>
              <w:ind w:left="744" w:hanging="567"/>
              <w:rPr>
                <w:rFonts w:ascii="Times New Roman" w:eastAsia="Times New Roman" w:hAnsi="Times New Roman" w:cs="Times New Roman"/>
                <w:b/>
              </w:rPr>
            </w:pPr>
            <w:proofErr w:type="spellStart"/>
            <w:r w:rsidRPr="005C2289">
              <w:rPr>
                <w:rFonts w:ascii="Times New Roman" w:eastAsia="Times New Roman" w:hAnsi="Times New Roman" w:cs="Times New Roman"/>
                <w:b/>
              </w:rPr>
              <w:t>ДХ</w:t>
            </w:r>
            <w:r w:rsidRPr="005C2289">
              <w:rPr>
                <w:rFonts w:ascii="Times New Roman" w:eastAsia="Times New Roman" w:hAnsi="Times New Roman" w:cs="Times New Roman"/>
                <w:b/>
                <w:vertAlign w:val="subscript"/>
              </w:rPr>
              <w:t>дн</w:t>
            </w:r>
            <w:proofErr w:type="spellEnd"/>
            <w:r w:rsidRPr="005C2289">
              <w:rPr>
                <w:rFonts w:ascii="Times New Roman" w:eastAsia="Times New Roman" w:hAnsi="Times New Roman" w:cs="Times New Roman"/>
                <w:b/>
              </w:rPr>
              <w:t xml:space="preserve"> – доходи, пов’язані з платою за добовий небаланс за газовий місяць М, а саме вартість природного газу в обсязі негативних добових небалансів за газовий місяць М,</w:t>
            </w:r>
            <w:r w:rsidRPr="005C2289">
              <w:rPr>
                <w:rFonts w:ascii="Times New Roman" w:eastAsia="Times New Roman" w:hAnsi="Times New Roman" w:cs="Times New Roman"/>
              </w:rPr>
              <w:t xml:space="preserve"> грн;</w:t>
            </w:r>
          </w:p>
          <w:p w:rsidR="00AF4E15" w:rsidRPr="005C2289" w:rsidRDefault="005C2289" w:rsidP="005C2289">
            <w:pPr>
              <w:spacing w:line="216" w:lineRule="auto"/>
              <w:ind w:left="744" w:hanging="567"/>
              <w:rPr>
                <w:rFonts w:ascii="Times New Roman" w:eastAsia="Times New Roman" w:hAnsi="Times New Roman" w:cs="Times New Roman"/>
                <w:b/>
              </w:rPr>
            </w:pPr>
            <w:proofErr w:type="spellStart"/>
            <w:r w:rsidRPr="005C2289">
              <w:rPr>
                <w:rFonts w:ascii="Times New Roman" w:eastAsia="Times New Roman" w:hAnsi="Times New Roman" w:cs="Times New Roman"/>
                <w:b/>
              </w:rPr>
              <w:t>ВТ</w:t>
            </w:r>
            <w:r w:rsidRPr="005C2289">
              <w:rPr>
                <w:rFonts w:ascii="Times New Roman" w:eastAsia="Times New Roman" w:hAnsi="Times New Roman" w:cs="Times New Roman"/>
                <w:b/>
                <w:vertAlign w:val="subscript"/>
              </w:rPr>
              <w:t>кп</w:t>
            </w:r>
            <w:proofErr w:type="spellEnd"/>
            <w:r w:rsidRPr="005C2289">
              <w:rPr>
                <w:rFonts w:ascii="Times New Roman" w:eastAsia="Times New Roman" w:hAnsi="Times New Roman" w:cs="Times New Roman"/>
                <w:b/>
              </w:rPr>
              <w:t xml:space="preserve"> – витрати, пов’язані з операціями купівлі-продажу короткострокових стандартизованих продуктів за газовий місяць М, а саме вартість списання природного газу в обсязі  короткострокових стандартизованих продуктів, що були продані на товарній біржі за газовий місяць М, </w:t>
            </w:r>
            <w:r w:rsidRPr="005C2289">
              <w:rPr>
                <w:rFonts w:ascii="Times New Roman" w:eastAsia="Times New Roman" w:hAnsi="Times New Roman" w:cs="Times New Roman"/>
              </w:rPr>
              <w:t>грн;</w:t>
            </w:r>
          </w:p>
          <w:p w:rsidR="00AF4E15" w:rsidRPr="005C2289" w:rsidRDefault="005C2289" w:rsidP="005C2289">
            <w:pPr>
              <w:spacing w:line="216" w:lineRule="auto"/>
              <w:ind w:left="744" w:hanging="567"/>
              <w:rPr>
                <w:rFonts w:ascii="Times New Roman" w:eastAsia="Times New Roman" w:hAnsi="Times New Roman" w:cs="Times New Roman"/>
                <w:b/>
              </w:rPr>
            </w:pPr>
            <w:proofErr w:type="spellStart"/>
            <w:r w:rsidRPr="005C2289">
              <w:rPr>
                <w:rFonts w:ascii="Times New Roman" w:eastAsia="Times New Roman" w:hAnsi="Times New Roman" w:cs="Times New Roman"/>
                <w:b/>
              </w:rPr>
              <w:t>ДХ</w:t>
            </w:r>
            <w:r w:rsidRPr="005C2289">
              <w:rPr>
                <w:rFonts w:ascii="Times New Roman" w:eastAsia="Times New Roman" w:hAnsi="Times New Roman" w:cs="Times New Roman"/>
                <w:b/>
                <w:vertAlign w:val="subscript"/>
              </w:rPr>
              <w:t>кп</w:t>
            </w:r>
            <w:proofErr w:type="spellEnd"/>
            <w:r w:rsidRPr="005C2289">
              <w:rPr>
                <w:rFonts w:ascii="Times New Roman" w:eastAsia="Times New Roman" w:hAnsi="Times New Roman" w:cs="Times New Roman"/>
                <w:b/>
              </w:rPr>
              <w:t xml:space="preserve"> – доходи, пов’язані з операціями купівлі-продажу короткострокових стандартизованих продуктів за газовий місяць М, а саме вартість короткострокових стандартизованих продуктів, що були продані на товарній біржі за газовий місяць М, </w:t>
            </w:r>
            <w:r w:rsidRPr="005C2289">
              <w:rPr>
                <w:rFonts w:ascii="Times New Roman" w:eastAsia="Times New Roman" w:hAnsi="Times New Roman" w:cs="Times New Roman"/>
              </w:rPr>
              <w:t>грн;</w:t>
            </w:r>
          </w:p>
          <w:p w:rsidR="00AF4E15" w:rsidRPr="005C2289" w:rsidRDefault="005C2289" w:rsidP="005C2289">
            <w:pPr>
              <w:spacing w:line="216" w:lineRule="auto"/>
              <w:ind w:left="744" w:hanging="567"/>
              <w:rPr>
                <w:rFonts w:ascii="Times New Roman" w:eastAsia="Times New Roman" w:hAnsi="Times New Roman" w:cs="Times New Roman"/>
                <w:b/>
              </w:rPr>
            </w:pPr>
            <w:proofErr w:type="spellStart"/>
            <w:r w:rsidRPr="005C2289">
              <w:rPr>
                <w:rFonts w:ascii="Times New Roman" w:eastAsia="Times New Roman" w:hAnsi="Times New Roman" w:cs="Times New Roman"/>
                <w:b/>
              </w:rPr>
              <w:t>ВТ</w:t>
            </w:r>
            <w:r w:rsidRPr="005C2289">
              <w:rPr>
                <w:rFonts w:ascii="Times New Roman" w:eastAsia="Times New Roman" w:hAnsi="Times New Roman" w:cs="Times New Roman"/>
                <w:b/>
                <w:vertAlign w:val="subscript"/>
              </w:rPr>
              <w:t>пб</w:t>
            </w:r>
            <w:proofErr w:type="spellEnd"/>
            <w:r w:rsidRPr="005C2289">
              <w:rPr>
                <w:rFonts w:ascii="Times New Roman" w:eastAsia="Times New Roman" w:hAnsi="Times New Roman" w:cs="Times New Roman"/>
                <w:b/>
              </w:rPr>
              <w:t xml:space="preserve"> – витрати, пов’язані з виконанням договору про надання послуг балансування за газовий місяць М, а саме вартість списання природного газу в обсязі відборів з газотранспортної системи відповідного договору про надання послуги балансування за газовий місяць М, </w:t>
            </w:r>
            <w:r w:rsidRPr="005C2289">
              <w:rPr>
                <w:rFonts w:ascii="Times New Roman" w:eastAsia="Times New Roman" w:hAnsi="Times New Roman" w:cs="Times New Roman"/>
              </w:rPr>
              <w:t>грн;</w:t>
            </w:r>
          </w:p>
          <w:p w:rsidR="00AF4E15" w:rsidRPr="005C2289" w:rsidRDefault="005C2289" w:rsidP="005C2289">
            <w:pPr>
              <w:spacing w:line="216" w:lineRule="auto"/>
              <w:ind w:left="744" w:hanging="567"/>
              <w:rPr>
                <w:rFonts w:ascii="Times New Roman" w:eastAsia="Times New Roman" w:hAnsi="Times New Roman" w:cs="Times New Roman"/>
                <w:b/>
              </w:rPr>
            </w:pPr>
            <w:proofErr w:type="spellStart"/>
            <w:r w:rsidRPr="005C2289">
              <w:rPr>
                <w:rFonts w:ascii="Times New Roman" w:eastAsia="Times New Roman" w:hAnsi="Times New Roman" w:cs="Times New Roman"/>
                <w:b/>
              </w:rPr>
              <w:t>ДХ</w:t>
            </w:r>
            <w:r w:rsidRPr="005C2289">
              <w:rPr>
                <w:rFonts w:ascii="Times New Roman" w:eastAsia="Times New Roman" w:hAnsi="Times New Roman" w:cs="Times New Roman"/>
                <w:b/>
                <w:vertAlign w:val="subscript"/>
              </w:rPr>
              <w:t>пб</w:t>
            </w:r>
            <w:proofErr w:type="spellEnd"/>
            <w:r w:rsidRPr="005C2289">
              <w:rPr>
                <w:rFonts w:ascii="Times New Roman" w:eastAsia="Times New Roman" w:hAnsi="Times New Roman" w:cs="Times New Roman"/>
                <w:b/>
              </w:rPr>
              <w:t xml:space="preserve"> – доходи, пов’язані з виконанням договору про надання послуг балансування за газовий місяць М, а саме вартість природного газу в обсязі відборів з газотранспортної системи </w:t>
            </w:r>
            <w:r w:rsidRPr="005C2289">
              <w:rPr>
                <w:rFonts w:ascii="Times New Roman" w:eastAsia="Times New Roman" w:hAnsi="Times New Roman" w:cs="Times New Roman"/>
                <w:b/>
              </w:rPr>
              <w:lastRenderedPageBreak/>
              <w:t xml:space="preserve">відповідного договору про надання послуги балансування за газовий місяць М, </w:t>
            </w:r>
            <w:r w:rsidRPr="005C2289">
              <w:rPr>
                <w:rFonts w:ascii="Times New Roman" w:eastAsia="Times New Roman" w:hAnsi="Times New Roman" w:cs="Times New Roman"/>
              </w:rPr>
              <w:t>грн;</w:t>
            </w:r>
          </w:p>
          <w:p w:rsidR="00AF4E15" w:rsidRPr="005C2289" w:rsidRDefault="00AF4E15" w:rsidP="005C2289">
            <w:pPr>
              <w:spacing w:line="216" w:lineRule="auto"/>
              <w:ind w:firstLine="0"/>
              <w:rPr>
                <w:rFonts w:ascii="Times New Roman" w:eastAsia="Times New Roman" w:hAnsi="Times New Roman" w:cs="Times New Roman"/>
                <w:b/>
              </w:rPr>
            </w:pPr>
          </w:p>
          <w:p w:rsidR="00AF4E15" w:rsidRPr="005C2289" w:rsidRDefault="00410284" w:rsidP="005C2289">
            <w:pPr>
              <w:spacing w:line="216" w:lineRule="auto"/>
              <w:ind w:left="744" w:hanging="567"/>
              <w:rPr>
                <w:rFonts w:ascii="Times New Roman" w:eastAsia="Times New Roman" w:hAnsi="Times New Roman" w:cs="Times New Roman"/>
              </w:rPr>
            </w:pPr>
            <m:oMath>
              <m:sSub>
                <m:sSubPr>
                  <m:ctrlPr>
                    <w:rPr>
                      <w:rFonts w:ascii="Cambria Math" w:eastAsia="Cambria Math" w:hAnsi="Cambria Math" w:cs="Cambria Math"/>
                    </w:rPr>
                  </m:ctrlPr>
                </m:sSubPr>
                <m:e>
                  <m:r>
                    <w:rPr>
                      <w:rFonts w:ascii="Cambria Math" w:eastAsia="Cambria Math" w:hAnsi="Cambria Math" w:cs="Cambria Math"/>
                    </w:rPr>
                    <m:t>ВТ</m:t>
                  </m:r>
                </m:e>
                <m:sub>
                  <m:r>
                    <w:rPr>
                      <w:rFonts w:ascii="Cambria Math" w:eastAsia="Cambria Math" w:hAnsi="Cambria Math" w:cs="Cambria Math"/>
                    </w:rPr>
                    <m:t>банк</m:t>
                  </m:r>
                </m:sub>
              </m:sSub>
            </m:oMath>
            <w:r w:rsidR="005C2289" w:rsidRPr="005C2289">
              <w:rPr>
                <w:rFonts w:ascii="Times New Roman" w:eastAsia="Times New Roman" w:hAnsi="Times New Roman" w:cs="Times New Roman"/>
                <w:b/>
              </w:rPr>
              <w:t xml:space="preserve"> – </w:t>
            </w:r>
            <w:r w:rsidR="005C2289" w:rsidRPr="005C2289">
              <w:rPr>
                <w:rFonts w:ascii="Times New Roman" w:eastAsia="Times New Roman" w:hAnsi="Times New Roman" w:cs="Times New Roman"/>
              </w:rPr>
              <w:t>витрати за газовий місяць М на обслуговування банківського рахунку, відкритого для розміщення фінансового забезпечення замовників послуг транспортування, грн;</w:t>
            </w:r>
          </w:p>
          <w:p w:rsidR="00AF4E15" w:rsidRPr="005C2289" w:rsidRDefault="00410284" w:rsidP="005C2289">
            <w:pPr>
              <w:spacing w:line="216" w:lineRule="auto"/>
              <w:ind w:left="744" w:hanging="567"/>
              <w:rPr>
                <w:rFonts w:ascii="Times New Roman" w:eastAsia="Times New Roman" w:hAnsi="Times New Roman" w:cs="Times New Roman"/>
              </w:rPr>
            </w:pPr>
            <m:oMath>
              <m:sSub>
                <m:sSubPr>
                  <m:ctrlPr>
                    <w:rPr>
                      <w:rFonts w:ascii="Cambria Math" w:eastAsia="Cambria Math" w:hAnsi="Cambria Math" w:cs="Cambria Math"/>
                    </w:rPr>
                  </m:ctrlPr>
                </m:sSubPr>
                <m:e>
                  <m:r>
                    <w:rPr>
                      <w:rFonts w:ascii="Cambria Math" w:eastAsia="Cambria Math" w:hAnsi="Cambria Math" w:cs="Cambria Math"/>
                    </w:rPr>
                    <m:t>ДХ</m:t>
                  </m:r>
                </m:e>
                <m:sub>
                  <m:r>
                    <w:rPr>
                      <w:rFonts w:ascii="Cambria Math" w:eastAsia="Cambria Math" w:hAnsi="Cambria Math" w:cs="Cambria Math"/>
                    </w:rPr>
                    <m:t>банк</m:t>
                  </m:r>
                </m:sub>
              </m:sSub>
            </m:oMath>
            <w:r w:rsidR="005C2289" w:rsidRPr="005C2289">
              <w:rPr>
                <w:rFonts w:ascii="Times New Roman" w:eastAsia="Times New Roman" w:hAnsi="Times New Roman" w:cs="Times New Roman"/>
              </w:rPr>
              <w:t xml:space="preserve"> – доходи у вигляді відсотків банку за газовий місяць М на суму отриманого від замовників послуг транспортування фінансового забезпечення у формі грошових коштів, що має обліковуватись на окремому банківському рахунку, грн;</w:t>
            </w:r>
          </w:p>
          <w:p w:rsidR="00AF4E15" w:rsidRPr="005C2289" w:rsidRDefault="005C2289" w:rsidP="005C2289">
            <w:pPr>
              <w:spacing w:line="216" w:lineRule="auto"/>
              <w:ind w:left="744" w:hanging="567"/>
              <w:rPr>
                <w:rFonts w:ascii="Times New Roman" w:eastAsia="Times New Roman" w:hAnsi="Times New Roman" w:cs="Times New Roman"/>
                <w:b/>
              </w:rPr>
            </w:pPr>
            <w:r w:rsidRPr="005C2289">
              <w:rPr>
                <w:rFonts w:ascii="Times New Roman" w:eastAsia="Times New Roman" w:hAnsi="Times New Roman" w:cs="Times New Roman"/>
              </w:rPr>
              <w:t xml:space="preserve">ПДВ </w:t>
            </w:r>
            <w:r w:rsidRPr="005C2289">
              <w:rPr>
                <w:rFonts w:ascii="Times New Roman" w:eastAsia="Times New Roman" w:hAnsi="Times New Roman" w:cs="Times New Roman"/>
                <w:b/>
              </w:rPr>
              <w:t xml:space="preserve">– витрати/доходи, які виникають за газовий місяць при вчиненні дій з врегулювання добових небалансів відповідно до п. 188.1 ст. 188 Податкового кодексу України.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rPr>
              <w:t>Будь-які доходи та витрати, пов’язані із несанкціонованим відбором газу з газотранспортної системи не враховуються під час застосування положень цієї глави</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Доходи, визначені цим пунктом, не зменшуються на заборгованість замовників послуг транспортування за добовий небаланс та резерв сумнівних боргів.</w:t>
            </w:r>
          </w:p>
          <w:p w:rsidR="00AF4E15" w:rsidRPr="005C2289" w:rsidRDefault="00AF4E15" w:rsidP="005C2289">
            <w:pPr>
              <w:spacing w:line="216" w:lineRule="auto"/>
              <w:rPr>
                <w:rFonts w:ascii="Times New Roman" w:eastAsia="Times New Roman" w:hAnsi="Times New Roman" w:cs="Times New Roman"/>
                <w:b/>
                <w:color w:val="000000"/>
                <w:u w:val="single"/>
              </w:rPr>
            </w:pP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ind w:firstLine="465"/>
              <w:rPr>
                <w:rFonts w:ascii="Times New Roman" w:eastAsia="Times New Roman" w:hAnsi="Times New Roman" w:cs="Times New Roman"/>
              </w:rPr>
            </w:pPr>
            <w:r w:rsidRPr="005C2289">
              <w:rPr>
                <w:rFonts w:ascii="Times New Roman" w:eastAsia="Times New Roman" w:hAnsi="Times New Roman" w:cs="Times New Roman"/>
              </w:rPr>
              <w:t xml:space="preserve">Оператор ГТС не повинен отримувати фінансову вигоду або зазнавати фінансових втрат унаслідок сплати та отримання плати за добовий небаланс, витрат за вчинення балансуючих дій, пов’язаних зі своєю діяльністю з балансування. </w:t>
            </w:r>
          </w:p>
          <w:p w:rsidR="00AF4E15" w:rsidRPr="005C2289" w:rsidRDefault="005C2289" w:rsidP="005C2289">
            <w:pPr>
              <w:spacing w:line="216" w:lineRule="auto"/>
              <w:ind w:firstLine="465"/>
              <w:rPr>
                <w:rFonts w:ascii="Times New Roman" w:eastAsia="Times New Roman" w:hAnsi="Times New Roman" w:cs="Times New Roman"/>
              </w:rPr>
            </w:pPr>
            <w:r w:rsidRPr="005C2289">
              <w:rPr>
                <w:rFonts w:ascii="Times New Roman" w:eastAsia="Times New Roman" w:hAnsi="Times New Roman" w:cs="Times New Roman"/>
              </w:rPr>
              <w:t xml:space="preserve">Оператор ГТС провів моделювання розрахунку плати за нейтральність балансування та її вплив на фінансовий результат.  Для розрахунку було використано дані за листопад 2023 року та липень 2024 року. </w:t>
            </w:r>
          </w:p>
          <w:p w:rsidR="00AF4E15" w:rsidRPr="005C2289" w:rsidRDefault="005C2289" w:rsidP="005C2289">
            <w:pPr>
              <w:spacing w:line="216" w:lineRule="auto"/>
              <w:ind w:firstLine="465"/>
              <w:rPr>
                <w:rFonts w:ascii="Times New Roman" w:eastAsia="Times New Roman" w:hAnsi="Times New Roman" w:cs="Times New Roman"/>
              </w:rPr>
            </w:pPr>
            <w:r w:rsidRPr="005C2289">
              <w:rPr>
                <w:rFonts w:ascii="Times New Roman" w:eastAsia="Times New Roman" w:hAnsi="Times New Roman" w:cs="Times New Roman"/>
              </w:rPr>
              <w:t xml:space="preserve">Розрахунки, вказують на те що доходи Оператора ГТС від операцій пов’язаних з небалансами, доходи та витрати від операцій з банківськими установами та витрати Оператора ГТС з ПДВ, що виникають відповідно до Податкового кодексу України (далі – ПКУ), при застосуванні запропонованої змінами до </w:t>
            </w:r>
            <w:r w:rsidRPr="005C2289">
              <w:rPr>
                <w:rFonts w:ascii="Times New Roman" w:eastAsia="Times New Roman" w:hAnsi="Times New Roman" w:cs="Times New Roman"/>
              </w:rPr>
              <w:lastRenderedPageBreak/>
              <w:t xml:space="preserve">Кодексу ГТС  формули відповідають бухгалтерському обліку та фінансовій звітності Оператора ГТС, які здійснюються відповідно до МСБО та МСФЗ. </w:t>
            </w:r>
          </w:p>
          <w:p w:rsidR="00AF4E15" w:rsidRPr="005C2289" w:rsidRDefault="005C2289" w:rsidP="005C2289">
            <w:pPr>
              <w:spacing w:line="216" w:lineRule="auto"/>
              <w:ind w:firstLine="465"/>
              <w:rPr>
                <w:rFonts w:ascii="Times New Roman" w:eastAsia="Times New Roman" w:hAnsi="Times New Roman" w:cs="Times New Roman"/>
              </w:rPr>
            </w:pPr>
            <w:r w:rsidRPr="005C2289">
              <w:rPr>
                <w:rFonts w:ascii="Times New Roman" w:eastAsia="Times New Roman" w:hAnsi="Times New Roman" w:cs="Times New Roman"/>
              </w:rPr>
              <w:t xml:space="preserve">Водночас, витрати Оператора ГТС відповідно до МСБО та МСФЗ суттєво відрізняються від передбачених формулою. Це пояснюється тим, що відповідно до міжнародних стандартів, витратами Оператора ГТС є вартість вибуття природного газу в обсязі негативних небалансів, а по формулі - вартість позитивних небалансів (фактично вартість придбання Оператором ГТС природного газу для їх врегулювання). </w:t>
            </w:r>
          </w:p>
          <w:p w:rsidR="00AF4E15" w:rsidRPr="005C2289" w:rsidRDefault="005C2289" w:rsidP="005C2289">
            <w:pPr>
              <w:spacing w:line="216" w:lineRule="auto"/>
              <w:ind w:firstLine="465"/>
              <w:rPr>
                <w:rFonts w:ascii="Times New Roman" w:eastAsia="Times New Roman" w:hAnsi="Times New Roman" w:cs="Times New Roman"/>
              </w:rPr>
            </w:pPr>
            <w:r w:rsidRPr="005C2289">
              <w:rPr>
                <w:rFonts w:ascii="Times New Roman" w:eastAsia="Times New Roman" w:hAnsi="Times New Roman" w:cs="Times New Roman"/>
              </w:rPr>
              <w:t xml:space="preserve">Таким чином, при збитках Оператора ГТС за листопад 2023 року від операцій з балансування в сумі 3,74 млн грн, за розрахунками, здійсненими відповідно до формули, передбаченої проектом Постанови, Оператор ГТС має сплатити замовникам послуг транспортування 0,67 млн грн, що в підсумку призводить до зростання збитків для Оператора ГТС від вчинення балансуючих дій в сумі 4,41 млн грн. </w:t>
            </w:r>
          </w:p>
          <w:p w:rsidR="00AF4E15" w:rsidRPr="005C2289" w:rsidRDefault="005C2289" w:rsidP="005C2289">
            <w:pPr>
              <w:spacing w:line="216" w:lineRule="auto"/>
              <w:ind w:firstLine="465"/>
              <w:rPr>
                <w:rFonts w:ascii="Times New Roman" w:eastAsia="Times New Roman" w:hAnsi="Times New Roman" w:cs="Times New Roman"/>
              </w:rPr>
            </w:pPr>
            <w:r w:rsidRPr="005C2289">
              <w:rPr>
                <w:rFonts w:ascii="Times New Roman" w:eastAsia="Times New Roman" w:hAnsi="Times New Roman" w:cs="Times New Roman"/>
              </w:rPr>
              <w:t>При цьому, за липень 2024 року з прибутку Оператора ГТС від балансування в сумі 6,22 млн грн, за розрахунками, здійсненими відповідно до формули, передбаченої проектом Постанови, Оператор ГТС має стягнути з замовників послуг транспортування 5,43 млн грн, що в підсумку збільшує прибуток Оператора ГТС до 11,64 млн грн.</w:t>
            </w:r>
          </w:p>
          <w:p w:rsidR="00AF4E15" w:rsidRPr="005C2289" w:rsidRDefault="005C2289" w:rsidP="005C2289">
            <w:pPr>
              <w:spacing w:line="216" w:lineRule="auto"/>
              <w:ind w:firstLine="465"/>
              <w:rPr>
                <w:rFonts w:ascii="Times New Roman" w:eastAsia="Times New Roman" w:hAnsi="Times New Roman" w:cs="Times New Roman"/>
              </w:rPr>
            </w:pPr>
            <w:r w:rsidRPr="005C2289">
              <w:rPr>
                <w:rFonts w:ascii="Times New Roman" w:eastAsia="Times New Roman" w:hAnsi="Times New Roman" w:cs="Times New Roman"/>
              </w:rPr>
              <w:t xml:space="preserve">Також, якщо враховувати запропоновану формулу буквально, то </w:t>
            </w:r>
            <w:proofErr w:type="spellStart"/>
            <w:r w:rsidRPr="005C2289">
              <w:rPr>
                <w:rFonts w:ascii="Times New Roman" w:eastAsia="Times New Roman" w:hAnsi="Times New Roman" w:cs="Times New Roman"/>
              </w:rPr>
              <w:t>Ц</w:t>
            </w:r>
            <w:r w:rsidRPr="005C2289">
              <w:rPr>
                <w:rFonts w:ascii="Times New Roman" w:eastAsia="Times New Roman" w:hAnsi="Times New Roman" w:cs="Times New Roman"/>
                <w:vertAlign w:val="subscript"/>
              </w:rPr>
              <w:t>бухг</w:t>
            </w:r>
            <w:proofErr w:type="spellEnd"/>
            <w:r w:rsidRPr="005C2289">
              <w:rPr>
                <w:rFonts w:ascii="Times New Roman" w:eastAsia="Times New Roman" w:hAnsi="Times New Roman" w:cs="Times New Roman"/>
              </w:rPr>
              <w:t xml:space="preserve"> стоїть із знаком мінус та множиться на </w:t>
            </w:r>
            <w:proofErr w:type="spellStart"/>
            <w:r w:rsidRPr="005C2289">
              <w:rPr>
                <w:rFonts w:ascii="Times New Roman" w:eastAsia="Times New Roman" w:hAnsi="Times New Roman" w:cs="Times New Roman"/>
              </w:rPr>
              <w:t>VD</w:t>
            </w:r>
            <w:r w:rsidRPr="005C2289">
              <w:rPr>
                <w:rFonts w:ascii="Times New Roman" w:eastAsia="Times New Roman" w:hAnsi="Times New Roman" w:cs="Times New Roman"/>
                <w:vertAlign w:val="subscript"/>
              </w:rPr>
              <w:t>залиш</w:t>
            </w:r>
            <w:proofErr w:type="spellEnd"/>
            <w:r w:rsidRPr="005C2289">
              <w:rPr>
                <w:rFonts w:ascii="Times New Roman" w:eastAsia="Times New Roman" w:hAnsi="Times New Roman" w:cs="Times New Roman"/>
              </w:rPr>
              <w:t xml:space="preserve">. Але в попередньому розрахунку </w:t>
            </w:r>
            <w:proofErr w:type="spellStart"/>
            <w:r w:rsidRPr="005C2289">
              <w:rPr>
                <w:rFonts w:ascii="Times New Roman" w:eastAsia="Times New Roman" w:hAnsi="Times New Roman" w:cs="Times New Roman"/>
              </w:rPr>
              <w:t>VD</w:t>
            </w:r>
            <w:r w:rsidRPr="005C2289">
              <w:rPr>
                <w:rFonts w:ascii="Times New Roman" w:eastAsia="Times New Roman" w:hAnsi="Times New Roman" w:cs="Times New Roman"/>
                <w:vertAlign w:val="subscript"/>
              </w:rPr>
              <w:t>залиш</w:t>
            </w:r>
            <w:proofErr w:type="spellEnd"/>
            <w:r w:rsidRPr="005C2289">
              <w:rPr>
                <w:rFonts w:ascii="Times New Roman" w:eastAsia="Times New Roman" w:hAnsi="Times New Roman" w:cs="Times New Roman"/>
              </w:rPr>
              <w:t xml:space="preserve">&lt;0, тобто від’ємний. Добуток цих двох множників призводить до плюсового значення, що спотворює закладену логіку. </w:t>
            </w:r>
          </w:p>
          <w:p w:rsidR="00AF4E15" w:rsidRPr="005C2289" w:rsidRDefault="005C2289" w:rsidP="005C2289">
            <w:pPr>
              <w:spacing w:line="216" w:lineRule="auto"/>
              <w:ind w:firstLine="465"/>
              <w:rPr>
                <w:rFonts w:ascii="Times New Roman" w:eastAsia="Times New Roman" w:hAnsi="Times New Roman" w:cs="Times New Roman"/>
              </w:rPr>
            </w:pPr>
            <w:r w:rsidRPr="005C2289">
              <w:rPr>
                <w:rFonts w:ascii="Times New Roman" w:eastAsia="Times New Roman" w:hAnsi="Times New Roman" w:cs="Times New Roman"/>
              </w:rPr>
              <w:t>Пропозиція Оператора ГТС - викласти формулу, базуючись на підході витрат і доходів, як це визначено статтею 29 Регламенту Комісії (ЄС) № 312/2014 від 26 березня 2014 року про Мережевий кодекс балансування газу в газотранспортних системах.</w:t>
            </w:r>
          </w:p>
        </w:tc>
        <w:tc>
          <w:tcPr>
            <w:tcW w:w="3827" w:type="dxa"/>
          </w:tcPr>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lastRenderedPageBreak/>
              <w:t>Потребує обговорення</w:t>
            </w: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ГС «Асоціація постачальників енергоресурсів»</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Не приймати</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ind w:firstLine="344"/>
              <w:rPr>
                <w:rFonts w:ascii="Times New Roman" w:eastAsia="Times New Roman" w:hAnsi="Times New Roman" w:cs="Times New Roman"/>
              </w:rPr>
            </w:pPr>
            <w:r w:rsidRPr="005C2289">
              <w:rPr>
                <w:rFonts w:ascii="Times New Roman" w:eastAsia="Times New Roman" w:hAnsi="Times New Roman" w:cs="Times New Roman"/>
              </w:rPr>
              <w:t xml:space="preserve">Запропонована формула визначення плати за нейтральність балансування включає в себе </w:t>
            </w:r>
            <w:r w:rsidRPr="005C2289">
              <w:rPr>
                <w:rFonts w:ascii="Times New Roman" w:eastAsia="Times New Roman" w:hAnsi="Times New Roman" w:cs="Times New Roman"/>
                <w:b/>
                <w:u w:val="single"/>
              </w:rPr>
              <w:t>обсяги</w:t>
            </w:r>
            <w:r w:rsidRPr="005C2289">
              <w:rPr>
                <w:rFonts w:ascii="Times New Roman" w:eastAsia="Times New Roman" w:hAnsi="Times New Roman" w:cs="Times New Roman"/>
              </w:rPr>
              <w:t xml:space="preserve"> природного газу, що утворюються внаслідок вчинення </w:t>
            </w:r>
            <w:r w:rsidRPr="005C2289">
              <w:rPr>
                <w:rFonts w:ascii="Times New Roman" w:eastAsia="Times New Roman" w:hAnsi="Times New Roman" w:cs="Times New Roman"/>
              </w:rPr>
              <w:lastRenderedPageBreak/>
              <w:t xml:space="preserve">оператором газотранспортної системи балансуючих дій </w:t>
            </w: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пн</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нг</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кп D</m:t>
                  </m:r>
                </m:sub>
                <m:sup>
                  <m:r>
                    <w:rPr>
                      <w:rFonts w:ascii="Cambria Math" w:eastAsia="Cambria Math" w:hAnsi="Cambria Math" w:cs="Cambria Math"/>
                    </w:rPr>
                    <m:t>sp</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прD</m:t>
                  </m:r>
                </m:sub>
                <m:sup>
                  <m:r>
                    <w:rPr>
                      <w:rFonts w:ascii="Cambria Math" w:eastAsia="Cambria Math" w:hAnsi="Cambria Math" w:cs="Cambria Math"/>
                    </w:rPr>
                    <m:t>sp</m:t>
                  </m:r>
                </m:sup>
              </m:sSubSup>
            </m:oMath>
            <w:r w:rsidRPr="005C2289">
              <w:rPr>
                <w:rFonts w:ascii="Times New Roman" w:eastAsia="Times New Roman" w:hAnsi="Times New Roman" w:cs="Times New Roman"/>
                <w:b/>
              </w:rPr>
              <w:t xml:space="preserve">  </w:t>
            </w:r>
            <w:r w:rsidRPr="005C2289">
              <w:rPr>
                <w:rFonts w:ascii="Times New Roman" w:eastAsia="Times New Roman" w:hAnsi="Times New Roman" w:cs="Times New Roman"/>
              </w:rPr>
              <w:t xml:space="preserve">, а також </w:t>
            </w:r>
            <w:proofErr w:type="spellStart"/>
            <w:r w:rsidRPr="005C2289">
              <w:rPr>
                <w:rFonts w:ascii="Times New Roman" w:eastAsia="Times New Roman" w:hAnsi="Times New Roman" w:cs="Times New Roman"/>
                <w:b/>
              </w:rPr>
              <w:t>Ц</w:t>
            </w:r>
            <w:r w:rsidRPr="005C2289">
              <w:rPr>
                <w:rFonts w:ascii="Times New Roman" w:eastAsia="Times New Roman" w:hAnsi="Times New Roman" w:cs="Times New Roman"/>
                <w:b/>
                <w:vertAlign w:val="subscript"/>
              </w:rPr>
              <w:t>бухг</w:t>
            </w:r>
            <w:proofErr w:type="spellEnd"/>
            <w:r w:rsidRPr="005C2289">
              <w:rPr>
                <w:rFonts w:ascii="Times New Roman" w:eastAsia="Times New Roman" w:hAnsi="Times New Roman" w:cs="Times New Roman"/>
              </w:rPr>
              <w:t xml:space="preserve"> – ціна природного газу згідно з даними бухгалтерського обліку оператора газотранспортної системи, включення яких до розрахунку плати за нейтральність балансування порушує вимоги ст.35 Закону України «Про ринок природного газу» та суперечить Регламенту Комісії (ЄС) № 312/2014 від 26.03.2014 року, транспонованому Постановою НКРЕКП 29.11.2019  № 2586.</w:t>
            </w:r>
          </w:p>
          <w:p w:rsidR="00AF4E15" w:rsidRPr="005C2289" w:rsidRDefault="00AF4E15" w:rsidP="005C2289">
            <w:pPr>
              <w:spacing w:line="216" w:lineRule="auto"/>
              <w:ind w:firstLine="344"/>
              <w:rPr>
                <w:rFonts w:ascii="Times New Roman" w:eastAsia="Times New Roman" w:hAnsi="Times New Roman" w:cs="Times New Roman"/>
              </w:rPr>
            </w:pP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 xml:space="preserve">Главою VII Регламенту Комісії (ЄС) № 312/2014 від 26.03.2014 року, транспонованого Постановою НКРЕКП 29.11.2019  № 2586, однозначно   дозволяється включати до розрахунку плати за нейтральність балансування </w:t>
            </w:r>
            <w:r w:rsidRPr="005C2289">
              <w:rPr>
                <w:rFonts w:ascii="Times New Roman" w:eastAsia="Times New Roman" w:hAnsi="Times New Roman" w:cs="Times New Roman"/>
                <w:b/>
                <w:u w:val="single"/>
              </w:rPr>
              <w:t>витрати та доходи</w:t>
            </w:r>
            <w:r w:rsidRPr="005C2289">
              <w:rPr>
                <w:rFonts w:ascii="Times New Roman" w:eastAsia="Times New Roman" w:hAnsi="Times New Roman" w:cs="Times New Roman"/>
                <w:u w:val="single"/>
              </w:rPr>
              <w:t xml:space="preserve"> від вчинення балансуючих дій</w:t>
            </w:r>
            <w:r w:rsidRPr="005C2289">
              <w:rPr>
                <w:rFonts w:ascii="Times New Roman" w:eastAsia="Times New Roman" w:hAnsi="Times New Roman" w:cs="Times New Roman"/>
              </w:rPr>
              <w:t xml:space="preserve">. Будь-які маніпуляції з </w:t>
            </w:r>
            <w:r w:rsidRPr="005C2289">
              <w:rPr>
                <w:rFonts w:ascii="Times New Roman" w:eastAsia="Times New Roman" w:hAnsi="Times New Roman" w:cs="Times New Roman"/>
                <w:b/>
              </w:rPr>
              <w:t>обсягами</w:t>
            </w:r>
            <w:r w:rsidRPr="005C2289">
              <w:rPr>
                <w:rFonts w:ascii="Times New Roman" w:eastAsia="Times New Roman" w:hAnsi="Times New Roman" w:cs="Times New Roman"/>
              </w:rPr>
              <w:t xml:space="preserve"> та «</w:t>
            </w:r>
            <w:r w:rsidRPr="005C2289">
              <w:rPr>
                <w:rFonts w:ascii="Times New Roman" w:eastAsia="Times New Roman" w:hAnsi="Times New Roman" w:cs="Times New Roman"/>
                <w:b/>
              </w:rPr>
              <w:t>цінами</w:t>
            </w:r>
            <w:r w:rsidRPr="005C2289">
              <w:rPr>
                <w:rFonts w:ascii="Times New Roman" w:eastAsia="Times New Roman" w:hAnsi="Times New Roman" w:cs="Times New Roman"/>
              </w:rPr>
              <w:t xml:space="preserve"> природного газу згідно з даними бухгалтерського обліку» є порушенням вимог ст.35 Закону України «Про ринок природного газу».</w:t>
            </w:r>
          </w:p>
        </w:tc>
        <w:tc>
          <w:tcPr>
            <w:tcW w:w="3827" w:type="dxa"/>
          </w:tcPr>
          <w:p w:rsidR="005C2289" w:rsidRPr="005C2289" w:rsidRDefault="005C2289" w:rsidP="005C2289">
            <w:pPr>
              <w:spacing w:line="216" w:lineRule="auto"/>
              <w:ind w:firstLine="0"/>
              <w:jc w:val="center"/>
              <w:rPr>
                <w:rFonts w:ascii="Times New Roman" w:eastAsia="Times New Roman" w:hAnsi="Times New Roman" w:cs="Times New Roman"/>
                <w:b/>
              </w:rPr>
            </w:pPr>
            <w:r w:rsidRPr="005C2289">
              <w:rPr>
                <w:rFonts w:ascii="Times New Roman" w:eastAsia="Times New Roman" w:hAnsi="Times New Roman" w:cs="Times New Roman"/>
                <w:b/>
              </w:rPr>
              <w:lastRenderedPageBreak/>
              <w:t>Попередньо відхиляється</w:t>
            </w:r>
          </w:p>
          <w:p w:rsidR="005C2289" w:rsidRPr="005C2289" w:rsidRDefault="005C2289" w:rsidP="005C2289">
            <w:pPr>
              <w:spacing w:line="216" w:lineRule="auto"/>
              <w:ind w:firstLine="0"/>
              <w:rPr>
                <w:rFonts w:ascii="Times New Roman" w:eastAsia="Times New Roman" w:hAnsi="Times New Roman" w:cs="Times New Roman"/>
                <w:bCs/>
              </w:rPr>
            </w:pPr>
            <w:proofErr w:type="spellStart"/>
            <w:r w:rsidRPr="005C2289">
              <w:rPr>
                <w:rFonts w:ascii="Times New Roman" w:eastAsia="Times New Roman" w:hAnsi="Times New Roman" w:cs="Times New Roman"/>
                <w:bCs/>
              </w:rPr>
              <w:t>Проєктом</w:t>
            </w:r>
            <w:proofErr w:type="spellEnd"/>
            <w:r w:rsidRPr="005C2289">
              <w:rPr>
                <w:rFonts w:ascii="Times New Roman" w:eastAsia="Times New Roman" w:hAnsi="Times New Roman" w:cs="Times New Roman"/>
                <w:bCs/>
              </w:rPr>
              <w:t xml:space="preserve"> передбачається конкретизація методології  розрахунку плати за нейтральність балансування.</w:t>
            </w:r>
          </w:p>
          <w:p w:rsidR="00AF4E15" w:rsidRPr="005C2289" w:rsidRDefault="00AF4E15" w:rsidP="005C2289">
            <w:pPr>
              <w:spacing w:line="216" w:lineRule="auto"/>
              <w:rPr>
                <w:rFonts w:ascii="Times New Roman" w:eastAsia="Times New Roman" w:hAnsi="Times New Roman" w:cs="Times New Roman"/>
                <w:b/>
              </w:rPr>
            </w:pP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 xml:space="preserve">ТОВ «Нові енергетичні </w:t>
            </w:r>
            <w:proofErr w:type="spellStart"/>
            <w:r w:rsidRPr="005C2289">
              <w:rPr>
                <w:rFonts w:ascii="Times New Roman" w:eastAsia="Times New Roman" w:hAnsi="Times New Roman" w:cs="Times New Roman"/>
                <w:b/>
                <w:color w:val="000000"/>
                <w:u w:val="single"/>
              </w:rPr>
              <w:t>проєкти</w:t>
            </w:r>
            <w:proofErr w:type="spellEnd"/>
            <w:r w:rsidRPr="005C2289">
              <w:rPr>
                <w:rFonts w:ascii="Times New Roman" w:eastAsia="Times New Roman" w:hAnsi="Times New Roman" w:cs="Times New Roman"/>
                <w:b/>
                <w:color w:val="000000"/>
                <w:u w:val="single"/>
              </w:rPr>
              <w:t>»</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3. Розмір коштів, які підлягають оплаті оператором газотранспортної системи замовникам послуг транспортування або оплаті замовниками послуг транспортування оператору газотранспортної системи та включаються до розрахунку плати за нейтральність, визначається за формулою </w:t>
            </w:r>
          </w:p>
          <w:p w:rsidR="00AF4E15" w:rsidRPr="005C2289" w:rsidRDefault="00AF4E15" w:rsidP="005C2289">
            <w:pPr>
              <w:spacing w:line="216" w:lineRule="auto"/>
              <w:rPr>
                <w:rFonts w:ascii="Times New Roman" w:eastAsia="Times New Roman" w:hAnsi="Times New Roman" w:cs="Times New Roman"/>
                <w:b/>
              </w:rPr>
            </w:pPr>
          </w:p>
          <w:p w:rsidR="00AF4E15" w:rsidRPr="005C2289" w:rsidRDefault="00410284" w:rsidP="005C2289">
            <w:pPr>
              <w:spacing w:line="216" w:lineRule="auto"/>
              <w:jc w:val="center"/>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М</m:t>
                  </m:r>
                </m:sub>
              </m:sSub>
              <m:r>
                <w:rPr>
                  <w:rFonts w:ascii="Cambria Math" w:eastAsia="Cambria Math" w:hAnsi="Cambria Math" w:cs="Cambria Math"/>
                </w:rPr>
                <m:t>=</m:t>
              </m:r>
              <m:nary>
                <m:naryPr>
                  <m:chr m:val="∑"/>
                  <m:ctrlPr>
                    <w:rPr>
                      <w:rFonts w:ascii="Cambria Math" w:eastAsia="Cambria Math" w:hAnsi="Cambria Math" w:cs="Cambria Math"/>
                    </w:rPr>
                  </m:ctrlPr>
                </m:naryPr>
                <m:sub>
                  <m:r>
                    <w:rPr>
                      <w:rFonts w:ascii="Cambria Math" w:eastAsia="Cambria Math" w:hAnsi="Cambria Math" w:cs="Cambria Math"/>
                    </w:rPr>
                    <m:t>n=1</m:t>
                  </m:r>
                </m:sub>
                <m:sup>
                  <m:r>
                    <w:rPr>
                      <w:rFonts w:ascii="Cambria Math" w:eastAsia="Cambria Math" w:hAnsi="Cambria Math" w:cs="Cambria Math"/>
                    </w:rPr>
                    <m:t>k</m:t>
                  </m:r>
                </m:sup>
                <m:e/>
              </m:nary>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sSub>
                <m:sSubPr>
                  <m:ctrlPr>
                    <w:rPr>
                      <w:rFonts w:ascii="Cambria Math" w:eastAsia="Cambria Math" w:hAnsi="Cambria Math" w:cs="Cambria Math"/>
                    </w:rPr>
                  </m:ctrlPr>
                </m:sSubPr>
                <m:e>
                  <m:r>
                    <w:rPr>
                      <w:rFonts w:ascii="Cambria Math" w:eastAsia="Cambria Math" w:hAnsi="Cambria Math" w:cs="Cambria Math"/>
                    </w:rPr>
                    <m:t>+ДХ</m:t>
                  </m:r>
                </m:e>
                <m:sub>
                  <m:r>
                    <w:rPr>
                      <w:rFonts w:ascii="Cambria Math" w:eastAsia="Cambria Math" w:hAnsi="Cambria Math" w:cs="Cambria Math"/>
                    </w:rPr>
                    <m:t>банк</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ВТ</m:t>
                  </m:r>
                </m:e>
                <m:sub>
                  <m:r>
                    <w:rPr>
                      <w:rFonts w:ascii="Cambria Math" w:eastAsia="Cambria Math" w:hAnsi="Cambria Math" w:cs="Cambria Math"/>
                    </w:rPr>
                    <m:t>банк</m:t>
                  </m:r>
                </m:sub>
              </m:sSub>
              <m:r>
                <w:rPr>
                  <w:rFonts w:ascii="Cambria Math" w:eastAsia="Cambria Math" w:hAnsi="Cambria Math" w:cs="Cambria Math"/>
                </w:rPr>
                <m:t>±ПДВ</m:t>
              </m:r>
            </m:oMath>
            <w:r w:rsidR="005C2289" w:rsidRPr="005C2289">
              <w:rPr>
                <w:rFonts w:ascii="Times New Roman" w:eastAsia="Times New Roman" w:hAnsi="Times New Roman" w:cs="Times New Roman"/>
                <w:b/>
              </w:rPr>
              <w:t xml:space="preserve">,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де </w:t>
            </w: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М</m:t>
                  </m:r>
                </m:sub>
              </m:sSub>
            </m:oMath>
            <w:r w:rsidRPr="005C2289">
              <w:rPr>
                <w:rFonts w:ascii="Times New Roman" w:eastAsia="Times New Roman" w:hAnsi="Times New Roman" w:cs="Times New Roman"/>
                <w:b/>
              </w:rPr>
              <w:t xml:space="preserve"> – розмір коштів, які включаються до розрахунку плати за нейтральність за газовий місяць М, грн;</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k – кількість днів місяця М;</w:t>
            </w:r>
          </w:p>
          <w:p w:rsidR="00AF4E15" w:rsidRPr="005C2289" w:rsidRDefault="00410284" w:rsidP="005C2289">
            <w:pPr>
              <w:spacing w:line="216" w:lineRule="auto"/>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oMath>
            <w:r w:rsidR="005C2289" w:rsidRPr="005C2289">
              <w:rPr>
                <w:rFonts w:ascii="Times New Roman" w:eastAsia="Times New Roman" w:hAnsi="Times New Roman" w:cs="Times New Roman"/>
                <w:b/>
              </w:rPr>
              <w:t xml:space="preserve"> – розмір коштів, які включаються до розрахунку плати за нейтральність за газову добу D, грн, що визначається за формулою,</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якщо </w:t>
            </w: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&gt;0</m:t>
              </m:r>
            </m:oMath>
            <w:r w:rsidRPr="005C2289">
              <w:rPr>
                <w:rFonts w:ascii="Times New Roman" w:eastAsia="Times New Roman" w:hAnsi="Times New Roman" w:cs="Times New Roman"/>
                <w:b/>
              </w:rPr>
              <w:t xml:space="preserve">, то </w:t>
            </w:r>
          </w:p>
          <w:p w:rsidR="00AF4E15" w:rsidRPr="005C2289" w:rsidRDefault="00410284" w:rsidP="005C2289">
            <w:pPr>
              <w:spacing w:line="216" w:lineRule="auto"/>
              <w:jc w:val="center"/>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нг</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пз</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пр</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кп</m:t>
                  </m:r>
                </m:sub>
                <m:sup>
                  <m:r>
                    <w:rPr>
                      <w:rFonts w:ascii="Cambria Math" w:eastAsia="Cambria Math" w:hAnsi="Cambria Math" w:cs="Cambria Math"/>
                    </w:rPr>
                    <m:t>D</m:t>
                  </m:r>
                </m:sup>
              </m:sSubSup>
              <m:r>
                <w:rPr>
                  <w:rFonts w:ascii="Cambria Math" w:eastAsia="Cambria Math" w:hAnsi="Cambria Math" w:cs="Cambria Math"/>
                </w:rPr>
                <m:t>+Ц×</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якщо </w:t>
            </w: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&lt;0</m:t>
              </m:r>
            </m:oMath>
            <w:r w:rsidRPr="005C2289">
              <w:rPr>
                <w:rFonts w:ascii="Times New Roman" w:eastAsia="Times New Roman" w:hAnsi="Times New Roman" w:cs="Times New Roman"/>
                <w:b/>
              </w:rPr>
              <w:t>, то</w:t>
            </w:r>
          </w:p>
          <w:p w:rsidR="00AF4E15" w:rsidRPr="005C2289" w:rsidRDefault="00410284" w:rsidP="005C2289">
            <w:pPr>
              <w:spacing w:line="216" w:lineRule="auto"/>
              <w:jc w:val="center"/>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нг</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пз</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пр</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кп</m:t>
                  </m:r>
                </m:sub>
                <m:sup>
                  <m:r>
                    <w:rPr>
                      <w:rFonts w:ascii="Cambria Math" w:eastAsia="Cambria Math" w:hAnsi="Cambria Math" w:cs="Cambria Math"/>
                    </w:rPr>
                    <m:t>D</m:t>
                  </m:r>
                </m:sup>
              </m:sSubSup>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Ц</m:t>
                  </m:r>
                </m:e>
                <m:sub>
                  <m:r>
                    <w:rPr>
                      <w:rFonts w:ascii="Cambria Math" w:eastAsia="Cambria Math" w:hAnsi="Cambria Math" w:cs="Cambria Math"/>
                    </w:rPr>
                    <m:t>бухг</m:t>
                  </m:r>
                </m:sub>
              </m:sSub>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де </w:t>
            </w: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нг</m:t>
                  </m:r>
                </m:sub>
                <m:sup>
                  <m:r>
                    <w:rPr>
                      <w:rFonts w:ascii="Cambria Math" w:eastAsia="Cambria Math" w:hAnsi="Cambria Math" w:cs="Cambria Math"/>
                    </w:rPr>
                    <m:t>D</m:t>
                  </m:r>
                </m:sup>
              </m:sSubSup>
            </m:oMath>
            <w:r w:rsidRPr="005C2289">
              <w:rPr>
                <w:rFonts w:ascii="Times New Roman" w:eastAsia="Times New Roman" w:hAnsi="Times New Roman" w:cs="Times New Roman"/>
                <w:b/>
              </w:rPr>
              <w:t xml:space="preserve"> – вартість негативних небалансів за газову добу D, грн;</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пз</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 xml:space="preserve"> – вартість позитивних небалансів за газову добу D, грн;</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пр</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 xml:space="preserve"> – доходи, пов’язані із вчиненням балансуючих дій за газову добу D, а саме вартість проданих оператором газотранспортної системи короткострокових стандартизованих продуктів, а також доходи, пов’язані з виконанням договору про надання послуг балансування, грн;</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кп</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 xml:space="preserve"> – витрати, пов’язані із вчиненням балансуючих дій за газову добу D, а саме вартість придбаних оператором газотранспортної системи короткострокових стандартизованих продуктів, а також витрати, пов’язані з виконанням договору про надання послуг балансування, грн;</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Ц – середньозважена ціна придбання позитивних небалансів за газову добу D, грн;</w:t>
            </w:r>
          </w:p>
          <w:p w:rsidR="00AF4E15" w:rsidRPr="005C2289" w:rsidRDefault="005C2289" w:rsidP="005C2289">
            <w:pPr>
              <w:spacing w:line="216" w:lineRule="auto"/>
              <w:rPr>
                <w:rFonts w:ascii="Times New Roman" w:eastAsia="Times New Roman" w:hAnsi="Times New Roman" w:cs="Times New Roman"/>
                <w:b/>
              </w:rPr>
            </w:pPr>
            <w:proofErr w:type="spellStart"/>
            <w:r w:rsidRPr="005C2289">
              <w:rPr>
                <w:rFonts w:ascii="Times New Roman" w:eastAsia="Times New Roman" w:hAnsi="Times New Roman" w:cs="Times New Roman"/>
                <w:b/>
              </w:rPr>
              <w:t>Ц</w:t>
            </w:r>
            <w:r w:rsidRPr="005C2289">
              <w:rPr>
                <w:rFonts w:ascii="Times New Roman" w:eastAsia="Times New Roman" w:hAnsi="Times New Roman" w:cs="Times New Roman"/>
                <w:b/>
                <w:vertAlign w:val="subscript"/>
              </w:rPr>
              <w:t>бухг</w:t>
            </w:r>
            <w:proofErr w:type="spellEnd"/>
            <w:r w:rsidRPr="005C2289">
              <w:rPr>
                <w:rFonts w:ascii="Times New Roman" w:eastAsia="Times New Roman" w:hAnsi="Times New Roman" w:cs="Times New Roman"/>
                <w:b/>
              </w:rPr>
              <w:t xml:space="preserve"> – ціна природного газу згідно з даними бухгалтерського обліку оператора газотранспортної системи, грн;</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 xml:space="preserve"> – обсяг природного газу, що утворився внаслідок вчинення оператором газотранспортної системи балансуючих дій, що визначається за формулою</w:t>
            </w:r>
          </w:p>
          <w:p w:rsidR="00AF4E15" w:rsidRPr="005C2289" w:rsidRDefault="00410284" w:rsidP="005C2289">
            <w:pPr>
              <w:spacing w:line="216" w:lineRule="auto"/>
              <w:jc w:val="center"/>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пн</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нг</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кп D</m:t>
                  </m:r>
                </m:sub>
                <m:sup>
                  <m:r>
                    <w:rPr>
                      <w:rFonts w:ascii="Cambria Math" w:eastAsia="Cambria Math" w:hAnsi="Cambria Math" w:cs="Cambria Math"/>
                    </w:rPr>
                    <m:t>sp</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прD</m:t>
                  </m:r>
                </m:sub>
                <m:sup>
                  <m:r>
                    <w:rPr>
                      <w:rFonts w:ascii="Cambria Math" w:eastAsia="Cambria Math" w:hAnsi="Cambria Math" w:cs="Cambria Math"/>
                    </w:rPr>
                    <m:t>sp</m:t>
                  </m:r>
                </m:sup>
              </m:sSubSup>
            </m:oMath>
            <w:r w:rsidR="005C2289" w:rsidRPr="005C2289">
              <w:rPr>
                <w:rFonts w:ascii="Times New Roman" w:eastAsia="Times New Roman" w:hAnsi="Times New Roman" w:cs="Times New Roman"/>
                <w:b/>
              </w:rPr>
              <w:t xml:space="preserve">,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де </w:t>
            </w: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пн</m:t>
                  </m:r>
                </m:sub>
                <m:sup>
                  <m:r>
                    <w:rPr>
                      <w:rFonts w:ascii="Cambria Math" w:eastAsia="Cambria Math" w:hAnsi="Cambria Math" w:cs="Cambria Math"/>
                    </w:rPr>
                    <m:t>D</m:t>
                  </m:r>
                </m:sup>
              </m:sSubSup>
            </m:oMath>
            <w:r w:rsidRPr="005C2289">
              <w:rPr>
                <w:rFonts w:ascii="Times New Roman" w:eastAsia="Times New Roman" w:hAnsi="Times New Roman" w:cs="Times New Roman"/>
                <w:b/>
              </w:rPr>
              <w:t xml:space="preserve"> – загальний обсяг позитивних небалансів за газову добу D, м</w:t>
            </w:r>
            <w:r w:rsidRPr="005C2289">
              <w:rPr>
                <w:rFonts w:ascii="Times New Roman" w:eastAsia="Times New Roman" w:hAnsi="Times New Roman" w:cs="Times New Roman"/>
                <w:b/>
                <w:vertAlign w:val="superscript"/>
              </w:rPr>
              <w:t>3</w:t>
            </w:r>
            <w:r w:rsidRPr="005C2289">
              <w:rPr>
                <w:rFonts w:ascii="Times New Roman" w:eastAsia="Times New Roman" w:hAnsi="Times New Roman" w:cs="Times New Roman"/>
                <w:b/>
              </w:rPr>
              <w:t>;</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нг</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 xml:space="preserve"> – загальний обсяг негативних небалансів за газову добу D, м</w:t>
            </w:r>
            <w:r w:rsidR="005C2289" w:rsidRPr="005C2289">
              <w:rPr>
                <w:rFonts w:ascii="Times New Roman" w:eastAsia="Times New Roman" w:hAnsi="Times New Roman" w:cs="Times New Roman"/>
                <w:b/>
                <w:vertAlign w:val="superscript"/>
              </w:rPr>
              <w:t>3</w:t>
            </w:r>
            <w:r w:rsidR="005C2289" w:rsidRPr="005C2289">
              <w:rPr>
                <w:rFonts w:ascii="Times New Roman" w:eastAsia="Times New Roman" w:hAnsi="Times New Roman" w:cs="Times New Roman"/>
                <w:b/>
              </w:rPr>
              <w:t>;</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кп D</m:t>
                  </m:r>
                </m:sub>
                <m:sup>
                  <m:r>
                    <w:rPr>
                      <w:rFonts w:ascii="Cambria Math" w:eastAsia="Cambria Math" w:hAnsi="Cambria Math" w:cs="Cambria Math"/>
                    </w:rPr>
                    <m:t>sp</m:t>
                  </m:r>
                </m:sup>
              </m:sSubSup>
            </m:oMath>
            <w:r w:rsidR="005C2289" w:rsidRPr="005C2289">
              <w:rPr>
                <w:rFonts w:ascii="Times New Roman" w:eastAsia="Times New Roman" w:hAnsi="Times New Roman" w:cs="Times New Roman"/>
                <w:b/>
              </w:rPr>
              <w:t xml:space="preserve"> – загальний обсяг купівлі короткострокових стандартизованих продуктів або придбання за договором про надання послуг балансування, м</w:t>
            </w:r>
            <w:r w:rsidR="005C2289" w:rsidRPr="005C2289">
              <w:rPr>
                <w:rFonts w:ascii="Times New Roman" w:eastAsia="Times New Roman" w:hAnsi="Times New Roman" w:cs="Times New Roman"/>
                <w:b/>
                <w:vertAlign w:val="superscript"/>
              </w:rPr>
              <w:t>3</w:t>
            </w:r>
            <w:r w:rsidR="005C2289" w:rsidRPr="005C2289">
              <w:rPr>
                <w:rFonts w:ascii="Times New Roman" w:eastAsia="Times New Roman" w:hAnsi="Times New Roman" w:cs="Times New Roman"/>
                <w:b/>
              </w:rPr>
              <w:t>;</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прD</m:t>
                  </m:r>
                </m:sub>
                <m:sup>
                  <m:r>
                    <w:rPr>
                      <w:rFonts w:ascii="Cambria Math" w:eastAsia="Cambria Math" w:hAnsi="Cambria Math" w:cs="Cambria Math"/>
                    </w:rPr>
                    <m:t>sp</m:t>
                  </m:r>
                </m:sup>
              </m:sSubSup>
            </m:oMath>
            <w:r w:rsidR="005C2289" w:rsidRPr="005C2289">
              <w:rPr>
                <w:rFonts w:ascii="Times New Roman" w:eastAsia="Times New Roman" w:hAnsi="Times New Roman" w:cs="Times New Roman"/>
                <w:b/>
              </w:rPr>
              <w:t xml:space="preserve"> – загальний обсяг продажу короткострокових стандартизованих продуктів або продажу за договором про надання послуг балансування, м</w:t>
            </w:r>
            <w:r w:rsidR="005C2289" w:rsidRPr="005C2289">
              <w:rPr>
                <w:rFonts w:ascii="Times New Roman" w:eastAsia="Times New Roman" w:hAnsi="Times New Roman" w:cs="Times New Roman"/>
                <w:b/>
                <w:vertAlign w:val="superscript"/>
              </w:rPr>
              <w:t>3</w:t>
            </w:r>
            <w:r w:rsidR="005C2289" w:rsidRPr="005C2289">
              <w:rPr>
                <w:rFonts w:ascii="Times New Roman" w:eastAsia="Times New Roman" w:hAnsi="Times New Roman" w:cs="Times New Roman"/>
                <w:b/>
              </w:rPr>
              <w:t>;</w:t>
            </w:r>
          </w:p>
          <w:p w:rsidR="00AF4E15" w:rsidRPr="005C2289" w:rsidRDefault="00410284" w:rsidP="005C2289">
            <w:pPr>
              <w:spacing w:line="216" w:lineRule="auto"/>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ДХ</m:t>
                  </m:r>
                </m:e>
                <m:sub>
                  <m:r>
                    <w:rPr>
                      <w:rFonts w:ascii="Cambria Math" w:eastAsia="Cambria Math" w:hAnsi="Cambria Math" w:cs="Cambria Math"/>
                    </w:rPr>
                    <m:t>банк</m:t>
                  </m:r>
                </m:sub>
              </m:sSub>
            </m:oMath>
            <w:r w:rsidR="005C2289" w:rsidRPr="005C2289">
              <w:rPr>
                <w:rFonts w:ascii="Times New Roman" w:eastAsia="Times New Roman" w:hAnsi="Times New Roman" w:cs="Times New Roman"/>
                <w:b/>
              </w:rPr>
              <w:t xml:space="preserve"> – доходи у вигляді відсотків банку за газовий місяць М на суму отриманого від замовників послуг транспортування фінансового забезпечення у формі грошових коштів, що має обліковуватись на окремому банківському рахунку, грн;</w:t>
            </w:r>
          </w:p>
          <w:p w:rsidR="00AF4E15" w:rsidRPr="005C2289" w:rsidRDefault="00410284" w:rsidP="005C2289">
            <w:pPr>
              <w:spacing w:line="216" w:lineRule="auto"/>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ВТ</m:t>
                  </m:r>
                </m:e>
                <m:sub>
                  <m:r>
                    <w:rPr>
                      <w:rFonts w:ascii="Cambria Math" w:eastAsia="Cambria Math" w:hAnsi="Cambria Math" w:cs="Cambria Math"/>
                    </w:rPr>
                    <m:t>банк</m:t>
                  </m:r>
                </m:sub>
              </m:sSub>
            </m:oMath>
            <w:r w:rsidR="005C2289" w:rsidRPr="005C2289">
              <w:rPr>
                <w:rFonts w:ascii="Times New Roman" w:eastAsia="Times New Roman" w:hAnsi="Times New Roman" w:cs="Times New Roman"/>
                <w:b/>
              </w:rPr>
              <w:t xml:space="preserve"> – витрати за газовий місяць М на обслуговування банківського рахунку, відкритого для розміщення фінансового забезпечення замовників послуг транспортування, грн;</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lastRenderedPageBreak/>
              <w:t>ПДВ – сума різниці податкового зобов’язання та податкового кредиту, нарахованих на небаланси замовників послуг транспортування за газовий місяць М відповідно до вимог Податкового кодексу України.</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Кошти, які були виплачені або підлягають оплаті оператору газотранспортної системи у зв’язку із розрахунками за несанкціонований відбір природного газу, а також витрати оператора газотранспортної системи на покриття несанкціонованого відбору з газотранспортної системи не враховуються під час застосування положень цієї глави.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Доходи, визначені цим пунктом, не зменшуються на заборгованість замовників послуг транспортування за добовий небаланс та резерв сумнівних боргів.</w:t>
            </w:r>
          </w:p>
          <w:p w:rsidR="00AF4E15" w:rsidRPr="005C2289" w:rsidRDefault="00AF4E15" w:rsidP="005C2289">
            <w:pPr>
              <w:spacing w:line="216" w:lineRule="auto"/>
              <w:rPr>
                <w:rFonts w:ascii="Times New Roman" w:eastAsia="Times New Roman" w:hAnsi="Times New Roman" w:cs="Times New Roman"/>
                <w:b/>
              </w:rPr>
            </w:pPr>
          </w:p>
          <w:p w:rsidR="00AF4E15" w:rsidRPr="005C2289" w:rsidRDefault="005C2289" w:rsidP="005C2289">
            <w:pPr>
              <w:spacing w:line="216" w:lineRule="auto"/>
              <w:rPr>
                <w:rFonts w:ascii="Times New Roman" w:eastAsia="Times New Roman" w:hAnsi="Times New Roman" w:cs="Times New Roman"/>
                <w:b/>
                <w:i/>
                <w:u w:val="single"/>
              </w:rPr>
            </w:pPr>
            <w:r w:rsidRPr="005C2289">
              <w:rPr>
                <w:rFonts w:ascii="Times New Roman" w:eastAsia="Times New Roman" w:hAnsi="Times New Roman" w:cs="Times New Roman"/>
                <w:b/>
                <w:i/>
                <w:u w:val="single"/>
              </w:rPr>
              <w:t xml:space="preserve">Вартість проданих/проданих оператором газотранспортної системи короткострокових стандартизованих продуктів та </w:t>
            </w:r>
            <w:proofErr w:type="spellStart"/>
            <w:r w:rsidRPr="005C2289">
              <w:rPr>
                <w:rFonts w:ascii="Times New Roman" w:eastAsia="Times New Roman" w:hAnsi="Times New Roman" w:cs="Times New Roman"/>
                <w:b/>
                <w:i/>
                <w:u w:val="single"/>
              </w:rPr>
              <w:t>іх</w:t>
            </w:r>
            <w:proofErr w:type="spellEnd"/>
            <w:r w:rsidRPr="005C2289">
              <w:rPr>
                <w:rFonts w:ascii="Times New Roman" w:eastAsia="Times New Roman" w:hAnsi="Times New Roman" w:cs="Times New Roman"/>
                <w:b/>
                <w:i/>
                <w:u w:val="single"/>
              </w:rPr>
              <w:t xml:space="preserve"> загальний обсяг підлягає оприлюдненню оператором ГТС на своєму </w:t>
            </w:r>
            <w:proofErr w:type="spellStart"/>
            <w:r w:rsidRPr="005C2289">
              <w:rPr>
                <w:rFonts w:ascii="Times New Roman" w:eastAsia="Times New Roman" w:hAnsi="Times New Roman" w:cs="Times New Roman"/>
                <w:b/>
                <w:i/>
                <w:u w:val="single"/>
              </w:rPr>
              <w:t>вебсайті</w:t>
            </w:r>
            <w:proofErr w:type="spellEnd"/>
            <w:r w:rsidRPr="005C2289">
              <w:rPr>
                <w:rFonts w:ascii="Times New Roman" w:eastAsia="Times New Roman" w:hAnsi="Times New Roman" w:cs="Times New Roman"/>
                <w:b/>
                <w:i/>
                <w:u w:val="single"/>
              </w:rPr>
              <w:t>.</w:t>
            </w:r>
          </w:p>
          <w:p w:rsidR="00AF4E15" w:rsidRPr="005C2289" w:rsidRDefault="005C2289" w:rsidP="005C2289">
            <w:pPr>
              <w:spacing w:line="216" w:lineRule="auto"/>
              <w:rPr>
                <w:rFonts w:ascii="Times New Roman" w:eastAsia="Times New Roman" w:hAnsi="Times New Roman" w:cs="Times New Roman"/>
                <w:b/>
                <w:i/>
                <w:u w:val="single"/>
              </w:rPr>
            </w:pPr>
            <w:r w:rsidRPr="005C2289">
              <w:rPr>
                <w:rFonts w:ascii="Times New Roman" w:eastAsia="Times New Roman" w:hAnsi="Times New Roman" w:cs="Times New Roman"/>
                <w:b/>
                <w:i/>
                <w:u w:val="single"/>
              </w:rPr>
              <w:t>У разі не оприлюднення оператором ГТС вказаних вище даних, вважається, що балансуючі дії не здійснювалися, а тому підстави для розрахунку плати за нейтральність відсутні.</w:t>
            </w:r>
          </w:p>
          <w:p w:rsidR="00AF4E15" w:rsidRPr="005C2289" w:rsidRDefault="005C2289" w:rsidP="005C2289">
            <w:pPr>
              <w:spacing w:line="216" w:lineRule="auto"/>
              <w:rPr>
                <w:rFonts w:ascii="Times New Roman" w:eastAsia="Times New Roman" w:hAnsi="Times New Roman" w:cs="Times New Roman"/>
                <w:b/>
                <w:i/>
                <w:u w:val="single"/>
              </w:rPr>
            </w:pPr>
            <w:r w:rsidRPr="005C2289">
              <w:rPr>
                <w:rFonts w:ascii="Times New Roman" w:eastAsia="Times New Roman" w:hAnsi="Times New Roman" w:cs="Times New Roman"/>
                <w:b/>
                <w:i/>
                <w:u w:val="single"/>
              </w:rPr>
              <w:t>Остаточний розмір плати за нейтральність балансування визначається оператором з урахуванням плати за балансування, розрахованої за 2020-2023 роки.</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AF4E15" w:rsidP="005C2289">
            <w:pPr>
              <w:spacing w:line="216" w:lineRule="auto"/>
              <w:rPr>
                <w:rFonts w:ascii="Times New Roman" w:eastAsia="Times New Roman" w:hAnsi="Times New Roman" w:cs="Times New Roman"/>
              </w:rPr>
            </w:pP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Загальнодоступною є інформація , що в певні газові доби оператор ГТС  короткострокові  стандартизовані продукти не купує та не продає.</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Приведення у відповідність до вимог транспонованого постановою НКРЕКП від 29.11.2019 №2586 пункту 3 статті 2 РЕГЛАМЕНТУ КОМІСІЇ (ЄС) № 312/2014 від 26 березня 2014 року, яким запроваджується мережевий кодекс балансування газу в транспортних мережах.</w:t>
            </w:r>
          </w:p>
        </w:tc>
        <w:tc>
          <w:tcPr>
            <w:tcW w:w="3827" w:type="dxa"/>
          </w:tcPr>
          <w:p w:rsidR="005C2289" w:rsidRPr="00C416CF" w:rsidRDefault="005C2289" w:rsidP="005C2289">
            <w:pPr>
              <w:spacing w:line="216" w:lineRule="auto"/>
              <w:ind w:firstLine="0"/>
              <w:jc w:val="center"/>
              <w:rPr>
                <w:rFonts w:ascii="Times New Roman" w:eastAsia="Times New Roman" w:hAnsi="Times New Roman" w:cs="Times New Roman"/>
                <w:b/>
                <w:lang w:eastAsia="en-GB"/>
              </w:rPr>
            </w:pPr>
            <w:r w:rsidRPr="00C416CF">
              <w:rPr>
                <w:rFonts w:ascii="Times New Roman" w:eastAsia="Times New Roman" w:hAnsi="Times New Roman" w:cs="Times New Roman"/>
                <w:b/>
                <w:lang w:eastAsia="en-GB"/>
              </w:rPr>
              <w:lastRenderedPageBreak/>
              <w:t>Попередньо частково приймається у редакції</w:t>
            </w:r>
          </w:p>
          <w:p w:rsidR="005C2289" w:rsidRPr="00C416CF" w:rsidRDefault="005C2289" w:rsidP="005C2289">
            <w:pPr>
              <w:spacing w:line="216" w:lineRule="auto"/>
              <w:ind w:firstLine="0"/>
              <w:rPr>
                <w:rFonts w:ascii="Times New Roman" w:eastAsia="Times New Roman" w:hAnsi="Times New Roman" w:cs="Times New Roman"/>
                <w:bCs/>
                <w:lang w:eastAsia="en-GB"/>
              </w:rPr>
            </w:pPr>
            <w:r w:rsidRPr="00C416CF">
              <w:rPr>
                <w:rFonts w:ascii="Times New Roman" w:eastAsia="Times New Roman" w:hAnsi="Times New Roman" w:cs="Times New Roman"/>
                <w:bCs/>
                <w:lang w:eastAsia="en-GB"/>
              </w:rPr>
              <w:t>«3. Розмір коштів, які підлягають оплаті оператором газотранспортної системи замовникам послуг транспортування або оплаті замовниками послуг транспортування оператору газотранспортної системи та включаються до розрахунку плати за нейтральність, визначається за формулою.</w:t>
            </w:r>
          </w:p>
          <w:p w:rsidR="005C2289" w:rsidRPr="00C416CF" w:rsidRDefault="005C2289" w:rsidP="005C2289">
            <w:pPr>
              <w:spacing w:line="216" w:lineRule="auto"/>
              <w:ind w:firstLine="0"/>
              <w:rPr>
                <w:rFonts w:ascii="Times New Roman" w:eastAsia="Times New Roman" w:hAnsi="Times New Roman" w:cs="Times New Roman"/>
                <w:bCs/>
                <w:lang w:eastAsia="en-GB"/>
              </w:rPr>
            </w:pPr>
            <w:r w:rsidRPr="00C416CF">
              <w:rPr>
                <w:rFonts w:ascii="Times New Roman" w:eastAsia="Times New Roman" w:hAnsi="Times New Roman" w:cs="Times New Roman"/>
                <w:bCs/>
                <w:lang w:eastAsia="en-GB"/>
              </w:rPr>
              <w:t>…..</w:t>
            </w:r>
          </w:p>
          <w:p w:rsidR="005C2289" w:rsidRPr="00C416CF" w:rsidRDefault="005C2289" w:rsidP="005C2289">
            <w:pPr>
              <w:spacing w:line="216" w:lineRule="auto"/>
              <w:ind w:firstLine="0"/>
              <w:rPr>
                <w:rFonts w:ascii="Times New Roman" w:eastAsia="Times New Roman" w:hAnsi="Times New Roman" w:cs="Times New Roman"/>
                <w:bCs/>
                <w:lang w:eastAsia="en-GB"/>
              </w:rPr>
            </w:pPr>
            <w:r w:rsidRPr="00C416CF">
              <w:rPr>
                <w:rFonts w:ascii="Times New Roman" w:eastAsia="Times New Roman" w:hAnsi="Times New Roman" w:cs="Times New Roman"/>
                <w:bCs/>
                <w:lang w:eastAsia="en-GB"/>
              </w:rPr>
              <w:t>Доходи, визначені цим пунктом, не зменшуються на заборгованість замовників послуг транспортування за добовий небаланс та резерв сумнівних боргів.</w:t>
            </w:r>
          </w:p>
          <w:p w:rsidR="005C2289" w:rsidRPr="00C416CF" w:rsidRDefault="005C2289" w:rsidP="005C2289">
            <w:pPr>
              <w:spacing w:line="216" w:lineRule="auto"/>
              <w:ind w:firstLine="0"/>
              <w:rPr>
                <w:rFonts w:ascii="Times New Roman" w:eastAsia="Times New Roman" w:hAnsi="Times New Roman" w:cs="Times New Roman"/>
                <w:bCs/>
                <w:lang w:eastAsia="en-GB"/>
              </w:rPr>
            </w:pPr>
            <w:r w:rsidRPr="00C416CF">
              <w:rPr>
                <w:rFonts w:ascii="Times New Roman" w:eastAsia="Times New Roman" w:hAnsi="Times New Roman" w:cs="Times New Roman"/>
                <w:bCs/>
                <w:i/>
                <w:iCs/>
                <w:lang w:eastAsia="en-GB"/>
              </w:rPr>
              <w:t xml:space="preserve">Вартість куплених/проданих оператором газотранспортної системи короткострокових стандартизованих продуктів та їх загальний обсяг оприлюднюється на </w:t>
            </w:r>
            <w:proofErr w:type="spellStart"/>
            <w:r w:rsidRPr="00C416CF">
              <w:rPr>
                <w:rFonts w:ascii="Times New Roman" w:eastAsia="Times New Roman" w:hAnsi="Times New Roman" w:cs="Times New Roman"/>
                <w:bCs/>
                <w:i/>
                <w:iCs/>
                <w:lang w:eastAsia="en-GB"/>
              </w:rPr>
              <w:t>вебсайті</w:t>
            </w:r>
            <w:proofErr w:type="spellEnd"/>
            <w:r w:rsidRPr="00C416CF">
              <w:rPr>
                <w:rFonts w:ascii="Times New Roman" w:eastAsia="Times New Roman" w:hAnsi="Times New Roman" w:cs="Times New Roman"/>
                <w:bCs/>
                <w:i/>
                <w:iCs/>
                <w:lang w:eastAsia="en-GB"/>
              </w:rPr>
              <w:t xml:space="preserve"> оператора газотранспортної системи</w:t>
            </w:r>
            <w:r w:rsidRPr="00C416CF">
              <w:rPr>
                <w:rFonts w:ascii="Times New Roman" w:eastAsia="Times New Roman" w:hAnsi="Times New Roman" w:cs="Times New Roman"/>
                <w:bCs/>
                <w:lang w:eastAsia="en-GB"/>
              </w:rPr>
              <w:t>.»</w:t>
            </w:r>
          </w:p>
          <w:p w:rsidR="00AF4E15" w:rsidRPr="00C416CF" w:rsidRDefault="00AF4E15" w:rsidP="005C2289">
            <w:pPr>
              <w:spacing w:line="216" w:lineRule="auto"/>
              <w:rPr>
                <w:rFonts w:ascii="Times New Roman" w:eastAsia="Times New Roman" w:hAnsi="Times New Roman" w:cs="Times New Roman"/>
                <w:b/>
              </w:rPr>
            </w:pP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proofErr w:type="spellStart"/>
            <w:r w:rsidRPr="005C2289">
              <w:rPr>
                <w:rFonts w:ascii="Times New Roman" w:eastAsia="Times New Roman" w:hAnsi="Times New Roman" w:cs="Times New Roman"/>
                <w:b/>
                <w:color w:val="000000"/>
                <w:u w:val="single"/>
              </w:rPr>
              <w:t>Бакулін</w:t>
            </w:r>
            <w:proofErr w:type="spellEnd"/>
            <w:r w:rsidRPr="005C2289">
              <w:rPr>
                <w:rFonts w:ascii="Times New Roman" w:eastAsia="Times New Roman" w:hAnsi="Times New Roman" w:cs="Times New Roman"/>
                <w:b/>
                <w:color w:val="000000"/>
                <w:u w:val="single"/>
              </w:rPr>
              <w:t xml:space="preserve"> О. Ю.</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lastRenderedPageBreak/>
              <w:t xml:space="preserve">3. Розмір коштів, які підлягають оплаті оператором газотранспортної системи замовникам послуг транспортування або оплаті замовниками послуг транспортування оператору газотранспортної системи та включаються до розрахунку плати за нейтральність, визначається за формулою </w:t>
            </w:r>
          </w:p>
          <w:p w:rsidR="00AF4E15" w:rsidRPr="005C2289" w:rsidRDefault="00AF4E15" w:rsidP="005C2289">
            <w:pPr>
              <w:spacing w:line="216" w:lineRule="auto"/>
              <w:rPr>
                <w:rFonts w:ascii="Times New Roman" w:eastAsia="Times New Roman" w:hAnsi="Times New Roman" w:cs="Times New Roman"/>
                <w:b/>
              </w:rPr>
            </w:pPr>
          </w:p>
          <w:p w:rsidR="00AF4E15" w:rsidRPr="005C2289" w:rsidRDefault="00410284" w:rsidP="005C2289">
            <w:pPr>
              <w:spacing w:line="216" w:lineRule="auto"/>
              <w:jc w:val="center"/>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М</m:t>
                  </m:r>
                </m:sub>
              </m:sSub>
              <m:r>
                <w:rPr>
                  <w:rFonts w:ascii="Cambria Math" w:eastAsia="Cambria Math" w:hAnsi="Cambria Math" w:cs="Cambria Math"/>
                </w:rPr>
                <m:t>=</m:t>
              </m:r>
              <m:nary>
                <m:naryPr>
                  <m:chr m:val="∑"/>
                  <m:ctrlPr>
                    <w:rPr>
                      <w:rFonts w:ascii="Cambria Math" w:eastAsia="Cambria Math" w:hAnsi="Cambria Math" w:cs="Cambria Math"/>
                    </w:rPr>
                  </m:ctrlPr>
                </m:naryPr>
                <m:sub>
                  <m:r>
                    <w:rPr>
                      <w:rFonts w:ascii="Cambria Math" w:eastAsia="Cambria Math" w:hAnsi="Cambria Math" w:cs="Cambria Math"/>
                    </w:rPr>
                    <m:t>n=1</m:t>
                  </m:r>
                </m:sub>
                <m:sup>
                  <m:r>
                    <w:rPr>
                      <w:rFonts w:ascii="Cambria Math" w:eastAsia="Cambria Math" w:hAnsi="Cambria Math" w:cs="Cambria Math"/>
                    </w:rPr>
                    <m:t>k</m:t>
                  </m:r>
                </m:sup>
                <m:e/>
              </m:nary>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sSub>
                <m:sSubPr>
                  <m:ctrlPr>
                    <w:rPr>
                      <w:rFonts w:ascii="Cambria Math" w:eastAsia="Cambria Math" w:hAnsi="Cambria Math" w:cs="Cambria Math"/>
                    </w:rPr>
                  </m:ctrlPr>
                </m:sSubPr>
                <m:e>
                  <m:r>
                    <w:rPr>
                      <w:rFonts w:ascii="Cambria Math" w:eastAsia="Cambria Math" w:hAnsi="Cambria Math" w:cs="Cambria Math"/>
                    </w:rPr>
                    <m:t>+ДХ</m:t>
                  </m:r>
                </m:e>
                <m:sub>
                  <m:r>
                    <w:rPr>
                      <w:rFonts w:ascii="Cambria Math" w:eastAsia="Cambria Math" w:hAnsi="Cambria Math" w:cs="Cambria Math"/>
                    </w:rPr>
                    <m:t>банк</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ВТ</m:t>
                  </m:r>
                </m:e>
                <m:sub>
                  <m:r>
                    <w:rPr>
                      <w:rFonts w:ascii="Cambria Math" w:eastAsia="Cambria Math" w:hAnsi="Cambria Math" w:cs="Cambria Math"/>
                    </w:rPr>
                    <m:t>банк</m:t>
                  </m:r>
                </m:sub>
              </m:sSub>
              <m:r>
                <w:rPr>
                  <w:rFonts w:ascii="Cambria Math" w:eastAsia="Cambria Math" w:hAnsi="Cambria Math" w:cs="Cambria Math"/>
                </w:rPr>
                <m:t>±ПДВ</m:t>
              </m:r>
            </m:oMath>
            <w:r w:rsidR="005C2289" w:rsidRPr="005C2289">
              <w:rPr>
                <w:rFonts w:ascii="Times New Roman" w:eastAsia="Times New Roman" w:hAnsi="Times New Roman" w:cs="Times New Roman"/>
                <w:b/>
              </w:rPr>
              <w:t xml:space="preserve">,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де </w:t>
            </w: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М</m:t>
                  </m:r>
                </m:sub>
              </m:sSub>
            </m:oMath>
            <w:r w:rsidRPr="005C2289">
              <w:rPr>
                <w:rFonts w:ascii="Times New Roman" w:eastAsia="Times New Roman" w:hAnsi="Times New Roman" w:cs="Times New Roman"/>
                <w:b/>
              </w:rPr>
              <w:t xml:space="preserve"> – розмір коштів, які включаються до розрахунку плати за нейтральність за газовий місяць М, грн;</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k – кількість днів місяця М;</w:t>
            </w:r>
          </w:p>
          <w:p w:rsidR="00AF4E15" w:rsidRPr="005C2289" w:rsidRDefault="00410284" w:rsidP="005C2289">
            <w:pPr>
              <w:spacing w:line="216" w:lineRule="auto"/>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oMath>
            <w:r w:rsidR="005C2289" w:rsidRPr="005C2289">
              <w:rPr>
                <w:rFonts w:ascii="Times New Roman" w:eastAsia="Times New Roman" w:hAnsi="Times New Roman" w:cs="Times New Roman"/>
                <w:b/>
              </w:rPr>
              <w:t xml:space="preserve"> – розмір коштів, які включаються до розрахунку плати за нейтральність за газову добу D, грн, що визначається за формулою,</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якщо </w:t>
            </w: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&gt;0</m:t>
              </m:r>
            </m:oMath>
            <w:r w:rsidRPr="005C2289">
              <w:rPr>
                <w:rFonts w:ascii="Times New Roman" w:eastAsia="Times New Roman" w:hAnsi="Times New Roman" w:cs="Times New Roman"/>
                <w:b/>
              </w:rPr>
              <w:t xml:space="preserve">, то </w:t>
            </w:r>
          </w:p>
          <w:p w:rsidR="00AF4E15" w:rsidRPr="005C2289" w:rsidRDefault="00410284" w:rsidP="005C2289">
            <w:pPr>
              <w:spacing w:line="216" w:lineRule="auto"/>
              <w:jc w:val="center"/>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нг</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пз</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пр</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кп</m:t>
                  </m:r>
                </m:sub>
                <m:sup>
                  <m:r>
                    <w:rPr>
                      <w:rFonts w:ascii="Cambria Math" w:eastAsia="Cambria Math" w:hAnsi="Cambria Math" w:cs="Cambria Math"/>
                    </w:rPr>
                    <m:t>D</m:t>
                  </m:r>
                </m:sup>
              </m:sSubSup>
              <m:r>
                <w:rPr>
                  <w:rFonts w:ascii="Cambria Math" w:eastAsia="Cambria Math" w:hAnsi="Cambria Math" w:cs="Cambria Math"/>
                </w:rPr>
                <m:t>+Ц×</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якщо </w:t>
            </w: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&lt;0</m:t>
              </m:r>
            </m:oMath>
            <w:r w:rsidRPr="005C2289">
              <w:rPr>
                <w:rFonts w:ascii="Times New Roman" w:eastAsia="Times New Roman" w:hAnsi="Times New Roman" w:cs="Times New Roman"/>
                <w:b/>
              </w:rPr>
              <w:t>, то</w:t>
            </w:r>
          </w:p>
          <w:p w:rsidR="00AF4E15" w:rsidRPr="005C2289" w:rsidRDefault="00410284" w:rsidP="005C2289">
            <w:pPr>
              <w:spacing w:line="216" w:lineRule="auto"/>
              <w:jc w:val="center"/>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D</m:t>
                  </m:r>
                </m:sub>
              </m:sSub>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нг</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пз</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пр</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кп</m:t>
                  </m:r>
                </m:sub>
                <m:sup>
                  <m:r>
                    <w:rPr>
                      <w:rFonts w:ascii="Cambria Math" w:eastAsia="Cambria Math" w:hAnsi="Cambria Math" w:cs="Cambria Math"/>
                    </w:rPr>
                    <m:t>D</m:t>
                  </m:r>
                </m:sup>
              </m:sSubSup>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Ц</m:t>
                  </m:r>
                </m:e>
                <m:sub>
                  <m:r>
                    <w:rPr>
                      <w:rFonts w:ascii="Cambria Math" w:eastAsia="Cambria Math" w:hAnsi="Cambria Math" w:cs="Cambria Math"/>
                    </w:rPr>
                    <m:t>бухг</m:t>
                  </m:r>
                </m:sub>
              </m:sSub>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де </w:t>
            </w: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нг</m:t>
                  </m:r>
                </m:sub>
                <m:sup>
                  <m:r>
                    <w:rPr>
                      <w:rFonts w:ascii="Cambria Math" w:eastAsia="Cambria Math" w:hAnsi="Cambria Math" w:cs="Cambria Math"/>
                    </w:rPr>
                    <m:t>D</m:t>
                  </m:r>
                </m:sup>
              </m:sSubSup>
            </m:oMath>
            <w:r w:rsidRPr="005C2289">
              <w:rPr>
                <w:rFonts w:ascii="Times New Roman" w:eastAsia="Times New Roman" w:hAnsi="Times New Roman" w:cs="Times New Roman"/>
                <w:b/>
              </w:rPr>
              <w:t xml:space="preserve"> – вартість негативних небалансів за газову добу D, грн;</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пз</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 xml:space="preserve"> – вартість позитивних небалансів за газову добу D, грн;</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пр</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 xml:space="preserve"> – доходи, пов’язані із вчиненням балансуючих дій за газову добу D, а саме вартість проданих оператором газотранспортної системи короткострокових стандартизованих продуктів, а також доходи, пов’язані з виконанням договору про надання послуг балансування, грн;</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кп</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 xml:space="preserve"> – витрати, пов’язані із вчиненням балансуючих дій за газову добу D, а саме вартість придбаних оператором газотранспортної системи короткострокових стандартизованих продуктів, а також витрати, пов’язані з виконанням договору про надання послуг балансування, грн;</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Ц – середньозважена ціна придбання позитивних небалансів за газову добу D, грн;</w:t>
            </w:r>
          </w:p>
          <w:p w:rsidR="00AF4E15" w:rsidRPr="005C2289" w:rsidRDefault="005C2289" w:rsidP="005C2289">
            <w:pPr>
              <w:spacing w:line="216" w:lineRule="auto"/>
              <w:rPr>
                <w:rFonts w:ascii="Times New Roman" w:eastAsia="Times New Roman" w:hAnsi="Times New Roman" w:cs="Times New Roman"/>
                <w:b/>
              </w:rPr>
            </w:pPr>
            <w:proofErr w:type="spellStart"/>
            <w:r w:rsidRPr="005C2289">
              <w:rPr>
                <w:rFonts w:ascii="Times New Roman" w:eastAsia="Times New Roman" w:hAnsi="Times New Roman" w:cs="Times New Roman"/>
                <w:b/>
              </w:rPr>
              <w:t>Ц</w:t>
            </w:r>
            <w:r w:rsidRPr="005C2289">
              <w:rPr>
                <w:rFonts w:ascii="Times New Roman" w:eastAsia="Times New Roman" w:hAnsi="Times New Roman" w:cs="Times New Roman"/>
                <w:b/>
                <w:vertAlign w:val="subscript"/>
              </w:rPr>
              <w:t>бухг</w:t>
            </w:r>
            <w:proofErr w:type="spellEnd"/>
            <w:r w:rsidRPr="005C2289">
              <w:rPr>
                <w:rFonts w:ascii="Times New Roman" w:eastAsia="Times New Roman" w:hAnsi="Times New Roman" w:cs="Times New Roman"/>
                <w:b/>
              </w:rPr>
              <w:t xml:space="preserve"> – ціна природного газу згідно з даними бухгалтерського обліку оператора газотранспортної системи, грн;</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 xml:space="preserve"> – обсяг природного газу, що утворився внаслідок вчинення оператором газотранспортної </w:t>
            </w:r>
            <w:r w:rsidR="005C2289" w:rsidRPr="005C2289">
              <w:rPr>
                <w:rFonts w:ascii="Times New Roman" w:eastAsia="Times New Roman" w:hAnsi="Times New Roman" w:cs="Times New Roman"/>
                <w:b/>
              </w:rPr>
              <w:lastRenderedPageBreak/>
              <w:t>системи балансуючих дій, що визначається за формулою</w:t>
            </w:r>
          </w:p>
          <w:p w:rsidR="00AF4E15" w:rsidRPr="005C2289" w:rsidRDefault="00410284" w:rsidP="005C2289">
            <w:pPr>
              <w:spacing w:line="216" w:lineRule="auto"/>
              <w:jc w:val="center"/>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залиш</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пн</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нг</m:t>
                  </m:r>
                </m:sub>
                <m:sup>
                  <m:r>
                    <w:rPr>
                      <w:rFonts w:ascii="Cambria Math" w:eastAsia="Cambria Math" w:hAnsi="Cambria Math" w:cs="Cambria Math"/>
                    </w:rPr>
                    <m:t>D</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кп D</m:t>
                  </m:r>
                </m:sub>
                <m:sup>
                  <m:r>
                    <w:rPr>
                      <w:rFonts w:ascii="Cambria Math" w:eastAsia="Cambria Math" w:hAnsi="Cambria Math" w:cs="Cambria Math"/>
                    </w:rPr>
                    <m:t>sp</m:t>
                  </m:r>
                </m:sup>
              </m:sSubSup>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прD</m:t>
                  </m:r>
                </m:sub>
                <m:sup>
                  <m:r>
                    <w:rPr>
                      <w:rFonts w:ascii="Cambria Math" w:eastAsia="Cambria Math" w:hAnsi="Cambria Math" w:cs="Cambria Math"/>
                    </w:rPr>
                    <m:t>sp</m:t>
                  </m:r>
                </m:sup>
              </m:sSubSup>
            </m:oMath>
            <w:r w:rsidR="005C2289" w:rsidRPr="005C2289">
              <w:rPr>
                <w:rFonts w:ascii="Times New Roman" w:eastAsia="Times New Roman" w:hAnsi="Times New Roman" w:cs="Times New Roman"/>
                <w:b/>
              </w:rPr>
              <w:t xml:space="preserve">,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де </w:t>
            </w: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пн</m:t>
                  </m:r>
                </m:sub>
                <m:sup>
                  <m:r>
                    <w:rPr>
                      <w:rFonts w:ascii="Cambria Math" w:eastAsia="Cambria Math" w:hAnsi="Cambria Math" w:cs="Cambria Math"/>
                    </w:rPr>
                    <m:t>D</m:t>
                  </m:r>
                </m:sup>
              </m:sSubSup>
            </m:oMath>
            <w:r w:rsidRPr="005C2289">
              <w:rPr>
                <w:rFonts w:ascii="Times New Roman" w:eastAsia="Times New Roman" w:hAnsi="Times New Roman" w:cs="Times New Roman"/>
                <w:b/>
              </w:rPr>
              <w:t xml:space="preserve"> – загальний обсяг позитивних небалансів за газову добу D, м</w:t>
            </w:r>
            <w:r w:rsidRPr="005C2289">
              <w:rPr>
                <w:rFonts w:ascii="Times New Roman" w:eastAsia="Times New Roman" w:hAnsi="Times New Roman" w:cs="Times New Roman"/>
                <w:b/>
                <w:vertAlign w:val="superscript"/>
              </w:rPr>
              <w:t>3</w:t>
            </w:r>
            <w:r w:rsidRPr="005C2289">
              <w:rPr>
                <w:rFonts w:ascii="Times New Roman" w:eastAsia="Times New Roman" w:hAnsi="Times New Roman" w:cs="Times New Roman"/>
                <w:b/>
              </w:rPr>
              <w:t>;</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нг</m:t>
                  </m:r>
                </m:sub>
                <m:sup>
                  <m:r>
                    <w:rPr>
                      <w:rFonts w:ascii="Cambria Math" w:eastAsia="Cambria Math" w:hAnsi="Cambria Math" w:cs="Cambria Math"/>
                    </w:rPr>
                    <m:t>D</m:t>
                  </m:r>
                </m:sup>
              </m:sSubSup>
            </m:oMath>
            <w:r w:rsidR="005C2289" w:rsidRPr="005C2289">
              <w:rPr>
                <w:rFonts w:ascii="Times New Roman" w:eastAsia="Times New Roman" w:hAnsi="Times New Roman" w:cs="Times New Roman"/>
                <w:b/>
              </w:rPr>
              <w:t xml:space="preserve"> – загальний обсяг негативних небалансів за газову добу D, м</w:t>
            </w:r>
            <w:r w:rsidR="005C2289" w:rsidRPr="005C2289">
              <w:rPr>
                <w:rFonts w:ascii="Times New Roman" w:eastAsia="Times New Roman" w:hAnsi="Times New Roman" w:cs="Times New Roman"/>
                <w:b/>
                <w:vertAlign w:val="superscript"/>
              </w:rPr>
              <w:t>3</w:t>
            </w:r>
            <w:r w:rsidR="005C2289" w:rsidRPr="005C2289">
              <w:rPr>
                <w:rFonts w:ascii="Times New Roman" w:eastAsia="Times New Roman" w:hAnsi="Times New Roman" w:cs="Times New Roman"/>
                <w:b/>
              </w:rPr>
              <w:t>;</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кп D</m:t>
                  </m:r>
                </m:sub>
                <m:sup>
                  <m:r>
                    <w:rPr>
                      <w:rFonts w:ascii="Cambria Math" w:eastAsia="Cambria Math" w:hAnsi="Cambria Math" w:cs="Cambria Math"/>
                    </w:rPr>
                    <m:t>sp</m:t>
                  </m:r>
                </m:sup>
              </m:sSubSup>
            </m:oMath>
            <w:r w:rsidR="005C2289" w:rsidRPr="005C2289">
              <w:rPr>
                <w:rFonts w:ascii="Times New Roman" w:eastAsia="Times New Roman" w:hAnsi="Times New Roman" w:cs="Times New Roman"/>
                <w:b/>
              </w:rPr>
              <w:t xml:space="preserve"> – загальний обсяг купівлі короткострокових стандартизованих продуктів або придбання за договором про надання послуг балансування, м</w:t>
            </w:r>
            <w:r w:rsidR="005C2289" w:rsidRPr="005C2289">
              <w:rPr>
                <w:rFonts w:ascii="Times New Roman" w:eastAsia="Times New Roman" w:hAnsi="Times New Roman" w:cs="Times New Roman"/>
                <w:b/>
                <w:vertAlign w:val="superscript"/>
              </w:rPr>
              <w:t>3</w:t>
            </w:r>
            <w:r w:rsidR="005C2289" w:rsidRPr="005C2289">
              <w:rPr>
                <w:rFonts w:ascii="Times New Roman" w:eastAsia="Times New Roman" w:hAnsi="Times New Roman" w:cs="Times New Roman"/>
                <w:b/>
              </w:rPr>
              <w:t>;</w:t>
            </w:r>
          </w:p>
          <w:p w:rsidR="00AF4E15" w:rsidRPr="005C2289" w:rsidRDefault="00410284" w:rsidP="005C2289">
            <w:pPr>
              <w:spacing w:line="216" w:lineRule="auto"/>
              <w:rPr>
                <w:rFonts w:ascii="Times New Roman" w:eastAsia="Times New Roman" w:hAnsi="Times New Roman" w:cs="Times New Roman"/>
                <w:b/>
              </w:rPr>
            </w:pPr>
            <m:oMath>
              <m:sSubSup>
                <m:sSubSupPr>
                  <m:ctrlPr>
                    <w:rPr>
                      <w:rFonts w:ascii="Cambria Math" w:eastAsia="Cambria Math" w:hAnsi="Cambria Math" w:cs="Cambria Math"/>
                    </w:rPr>
                  </m:ctrlPr>
                </m:sSubSupPr>
                <m:e>
                  <m:r>
                    <w:rPr>
                      <w:rFonts w:ascii="Cambria Math" w:eastAsia="Cambria Math" w:hAnsi="Cambria Math" w:cs="Cambria Math"/>
                    </w:rPr>
                    <m:t>V</m:t>
                  </m:r>
                </m:e>
                <m:sub>
                  <m:r>
                    <w:rPr>
                      <w:rFonts w:ascii="Cambria Math" w:eastAsia="Cambria Math" w:hAnsi="Cambria Math" w:cs="Cambria Math"/>
                    </w:rPr>
                    <m:t>прD</m:t>
                  </m:r>
                </m:sub>
                <m:sup>
                  <m:r>
                    <w:rPr>
                      <w:rFonts w:ascii="Cambria Math" w:eastAsia="Cambria Math" w:hAnsi="Cambria Math" w:cs="Cambria Math"/>
                    </w:rPr>
                    <m:t>sp</m:t>
                  </m:r>
                </m:sup>
              </m:sSubSup>
            </m:oMath>
            <w:r w:rsidR="005C2289" w:rsidRPr="005C2289">
              <w:rPr>
                <w:rFonts w:ascii="Times New Roman" w:eastAsia="Times New Roman" w:hAnsi="Times New Roman" w:cs="Times New Roman"/>
                <w:b/>
              </w:rPr>
              <w:t xml:space="preserve"> – загальний обсяг продажу короткострокових стандартизованих продуктів або продажу за договором про надання послуг балансування, м</w:t>
            </w:r>
            <w:r w:rsidR="005C2289" w:rsidRPr="005C2289">
              <w:rPr>
                <w:rFonts w:ascii="Times New Roman" w:eastAsia="Times New Roman" w:hAnsi="Times New Roman" w:cs="Times New Roman"/>
                <w:b/>
                <w:vertAlign w:val="superscript"/>
              </w:rPr>
              <w:t>3</w:t>
            </w:r>
            <w:r w:rsidR="005C2289" w:rsidRPr="005C2289">
              <w:rPr>
                <w:rFonts w:ascii="Times New Roman" w:eastAsia="Times New Roman" w:hAnsi="Times New Roman" w:cs="Times New Roman"/>
                <w:b/>
              </w:rPr>
              <w:t>;</w:t>
            </w:r>
          </w:p>
          <w:p w:rsidR="00AF4E15" w:rsidRPr="005C2289" w:rsidRDefault="00410284" w:rsidP="005C2289">
            <w:pPr>
              <w:spacing w:line="216" w:lineRule="auto"/>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ДХ</m:t>
                  </m:r>
                </m:e>
                <m:sub>
                  <m:r>
                    <w:rPr>
                      <w:rFonts w:ascii="Cambria Math" w:eastAsia="Cambria Math" w:hAnsi="Cambria Math" w:cs="Cambria Math"/>
                    </w:rPr>
                    <m:t>банк</m:t>
                  </m:r>
                </m:sub>
              </m:sSub>
            </m:oMath>
            <w:r w:rsidR="005C2289" w:rsidRPr="005C2289">
              <w:rPr>
                <w:rFonts w:ascii="Times New Roman" w:eastAsia="Times New Roman" w:hAnsi="Times New Roman" w:cs="Times New Roman"/>
                <w:b/>
              </w:rPr>
              <w:t xml:space="preserve"> – доходи у вигляді відсотків банку за газовий місяць М на суму отриманого від замовників послуг транспортування фінансового забезпечення у формі грошових коштів, що має обліковуватись на окремому банківському рахунку, грн;</w:t>
            </w:r>
          </w:p>
          <w:p w:rsidR="00AF4E15" w:rsidRPr="005C2289" w:rsidRDefault="00410284" w:rsidP="005C2289">
            <w:pPr>
              <w:spacing w:line="216" w:lineRule="auto"/>
              <w:rPr>
                <w:rFonts w:ascii="Times New Roman" w:eastAsia="Times New Roman" w:hAnsi="Times New Roman" w:cs="Times New Roman"/>
                <w:b/>
              </w:rPr>
            </w:pPr>
            <m:oMath>
              <m:sSub>
                <m:sSubPr>
                  <m:ctrlPr>
                    <w:rPr>
                      <w:rFonts w:ascii="Cambria Math" w:eastAsia="Cambria Math" w:hAnsi="Cambria Math" w:cs="Cambria Math"/>
                    </w:rPr>
                  </m:ctrlPr>
                </m:sSubPr>
                <m:e>
                  <m:r>
                    <w:rPr>
                      <w:rFonts w:ascii="Cambria Math" w:eastAsia="Cambria Math" w:hAnsi="Cambria Math" w:cs="Cambria Math"/>
                    </w:rPr>
                    <m:t>ВТ</m:t>
                  </m:r>
                </m:e>
                <m:sub>
                  <m:r>
                    <w:rPr>
                      <w:rFonts w:ascii="Cambria Math" w:eastAsia="Cambria Math" w:hAnsi="Cambria Math" w:cs="Cambria Math"/>
                    </w:rPr>
                    <m:t>банк</m:t>
                  </m:r>
                </m:sub>
              </m:sSub>
            </m:oMath>
            <w:r w:rsidR="005C2289" w:rsidRPr="005C2289">
              <w:rPr>
                <w:rFonts w:ascii="Times New Roman" w:eastAsia="Times New Roman" w:hAnsi="Times New Roman" w:cs="Times New Roman"/>
                <w:b/>
              </w:rPr>
              <w:t xml:space="preserve"> – витрати за газовий місяць М на обслуговування банківського рахунку, відкритого для розміщення фінансового забезпечення замовників послуг транспортування, грн;</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ПДВ – сума різниці податкового зобов’язання та податкового кредиту, нарахованих на небаланси замовників послуг транспортування за газовий місяць М відповідно до вимог Податкового кодексу України.</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Кошти, які були виплачені або підлягають оплаті оператору газотранспортної системи у зв’язку із розрахунками за несанкціонований відбір природного газу, а також витрати оператора газотранспортної системи на покриття несанкціонованого відбору з газотранспортної системи не враховуються під час застосування положень цієї глави.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Доходи, визначені цим пунктом, не зменшуються на заборгованість замовників послуг транспортування за добовий небаланс та резерв сумнівних боргів.</w:t>
            </w:r>
          </w:p>
          <w:p w:rsidR="00AF4E15" w:rsidRPr="005C2289" w:rsidRDefault="00AF4E15" w:rsidP="005C2289">
            <w:pPr>
              <w:spacing w:line="216" w:lineRule="auto"/>
              <w:rPr>
                <w:rFonts w:ascii="Times New Roman" w:eastAsia="Times New Roman" w:hAnsi="Times New Roman" w:cs="Times New Roman"/>
                <w:b/>
              </w:rPr>
            </w:pPr>
          </w:p>
          <w:p w:rsidR="00AF4E15" w:rsidRPr="005C2289" w:rsidRDefault="005C2289" w:rsidP="005C2289">
            <w:pPr>
              <w:spacing w:line="216" w:lineRule="auto"/>
              <w:rPr>
                <w:rFonts w:ascii="Times New Roman" w:eastAsia="Times New Roman" w:hAnsi="Times New Roman" w:cs="Times New Roman"/>
                <w:b/>
                <w:i/>
                <w:u w:val="single"/>
              </w:rPr>
            </w:pPr>
            <w:r w:rsidRPr="005C2289">
              <w:rPr>
                <w:rFonts w:ascii="Times New Roman" w:eastAsia="Times New Roman" w:hAnsi="Times New Roman" w:cs="Times New Roman"/>
                <w:b/>
                <w:i/>
                <w:u w:val="single"/>
              </w:rPr>
              <w:lastRenderedPageBreak/>
              <w:t xml:space="preserve">Вартість проданих/проданих оператором газотранспортної системи короткострокових стандартизованих продуктів та </w:t>
            </w:r>
            <w:proofErr w:type="spellStart"/>
            <w:r w:rsidRPr="005C2289">
              <w:rPr>
                <w:rFonts w:ascii="Times New Roman" w:eastAsia="Times New Roman" w:hAnsi="Times New Roman" w:cs="Times New Roman"/>
                <w:b/>
                <w:i/>
                <w:u w:val="single"/>
              </w:rPr>
              <w:t>іх</w:t>
            </w:r>
            <w:proofErr w:type="spellEnd"/>
            <w:r w:rsidRPr="005C2289">
              <w:rPr>
                <w:rFonts w:ascii="Times New Roman" w:eastAsia="Times New Roman" w:hAnsi="Times New Roman" w:cs="Times New Roman"/>
                <w:b/>
                <w:i/>
                <w:u w:val="single"/>
              </w:rPr>
              <w:t xml:space="preserve"> загальний обсяг підлягає оприлюдненню оператором ГТС на своєму </w:t>
            </w:r>
            <w:proofErr w:type="spellStart"/>
            <w:r w:rsidRPr="005C2289">
              <w:rPr>
                <w:rFonts w:ascii="Times New Roman" w:eastAsia="Times New Roman" w:hAnsi="Times New Roman" w:cs="Times New Roman"/>
                <w:b/>
                <w:i/>
                <w:u w:val="single"/>
              </w:rPr>
              <w:t>вебсайті</w:t>
            </w:r>
            <w:proofErr w:type="spellEnd"/>
            <w:r w:rsidRPr="005C2289">
              <w:rPr>
                <w:rFonts w:ascii="Times New Roman" w:eastAsia="Times New Roman" w:hAnsi="Times New Roman" w:cs="Times New Roman"/>
                <w:b/>
                <w:i/>
                <w:u w:val="single"/>
              </w:rPr>
              <w:t>.</w:t>
            </w:r>
          </w:p>
          <w:p w:rsidR="00AF4E15" w:rsidRPr="005C2289" w:rsidRDefault="005C2289" w:rsidP="005C2289">
            <w:pPr>
              <w:spacing w:line="216" w:lineRule="auto"/>
              <w:rPr>
                <w:rFonts w:ascii="Times New Roman" w:eastAsia="Times New Roman" w:hAnsi="Times New Roman" w:cs="Times New Roman"/>
                <w:b/>
                <w:i/>
                <w:u w:val="single"/>
              </w:rPr>
            </w:pPr>
            <w:r w:rsidRPr="005C2289">
              <w:rPr>
                <w:rFonts w:ascii="Times New Roman" w:eastAsia="Times New Roman" w:hAnsi="Times New Roman" w:cs="Times New Roman"/>
                <w:b/>
                <w:i/>
                <w:u w:val="single"/>
              </w:rPr>
              <w:t>У разі не оприлюднення оператором ГТС вказаних вище даних, вважається, що балансуючі дії не здійснювалися, а тому підстави для розрахунку плати за нейтральність відсутні.</w:t>
            </w:r>
          </w:p>
          <w:p w:rsidR="00AF4E15" w:rsidRPr="005C2289" w:rsidRDefault="005C2289" w:rsidP="005C2289">
            <w:pPr>
              <w:spacing w:line="216" w:lineRule="auto"/>
              <w:rPr>
                <w:rFonts w:ascii="Times New Roman" w:eastAsia="Times New Roman" w:hAnsi="Times New Roman" w:cs="Times New Roman"/>
                <w:b/>
                <w:i/>
                <w:u w:val="single"/>
              </w:rPr>
            </w:pPr>
            <w:r w:rsidRPr="005C2289">
              <w:rPr>
                <w:rFonts w:ascii="Times New Roman" w:eastAsia="Times New Roman" w:hAnsi="Times New Roman" w:cs="Times New Roman"/>
                <w:b/>
                <w:i/>
                <w:u w:val="single"/>
              </w:rPr>
              <w:t>Остаточний розмір плати за нейтральність балансування визначається оператором з урахуванням плати за балансування, розрахованої за 2020-2023 роки.</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Загальнодоступною є інформація , що в певні газові доби оператор ГТС  короткострокові  стандартизовані продукти не купує та не продає.</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Приведення у відповідність до вимог транспонованого постановою НКРЕКП від 29.11.2019 №2586 пункту 3 статті 2 РЕГЛАМЕНТУ КОМІСІЇ (ЄС) № 312/2014 від 26 березня 2014 року, яким запроваджується мережевий кодекс балансування газу в транспортних мережах.</w:t>
            </w:r>
          </w:p>
        </w:tc>
        <w:tc>
          <w:tcPr>
            <w:tcW w:w="3827" w:type="dxa"/>
          </w:tcPr>
          <w:p w:rsidR="005C2289" w:rsidRPr="00C416CF" w:rsidRDefault="005C2289" w:rsidP="005C2289">
            <w:pPr>
              <w:spacing w:line="216" w:lineRule="auto"/>
              <w:ind w:firstLine="0"/>
              <w:jc w:val="center"/>
              <w:rPr>
                <w:rFonts w:ascii="Times New Roman" w:eastAsia="Times New Roman" w:hAnsi="Times New Roman" w:cs="Times New Roman"/>
                <w:b/>
              </w:rPr>
            </w:pPr>
            <w:r w:rsidRPr="00C416CF">
              <w:rPr>
                <w:rFonts w:ascii="Times New Roman" w:eastAsia="Times New Roman" w:hAnsi="Times New Roman" w:cs="Times New Roman"/>
                <w:b/>
              </w:rPr>
              <w:lastRenderedPageBreak/>
              <w:t>Попередньо частково приймається у редакції</w:t>
            </w:r>
          </w:p>
          <w:p w:rsidR="005C2289" w:rsidRPr="00C416CF" w:rsidRDefault="005C2289" w:rsidP="005C2289">
            <w:pPr>
              <w:spacing w:line="216" w:lineRule="auto"/>
              <w:ind w:firstLine="0"/>
              <w:rPr>
                <w:rFonts w:ascii="Times New Roman" w:eastAsia="Times New Roman" w:hAnsi="Times New Roman" w:cs="Times New Roman"/>
                <w:bCs/>
              </w:rPr>
            </w:pPr>
            <w:r w:rsidRPr="00C416CF">
              <w:rPr>
                <w:rFonts w:ascii="Times New Roman" w:eastAsia="Times New Roman" w:hAnsi="Times New Roman" w:cs="Times New Roman"/>
                <w:bCs/>
              </w:rPr>
              <w:lastRenderedPageBreak/>
              <w:t>«3. Розмір коштів, які підлягають оплаті оператором газотранспортної системи замовникам послуг транспортування або оплаті замовниками послуг транспортування оператору газотранспортної системи та включаються до розрахунку плати за нейтральність, визначається за формулою.</w:t>
            </w:r>
          </w:p>
          <w:p w:rsidR="005C2289" w:rsidRPr="00C416CF" w:rsidRDefault="005C2289" w:rsidP="005C2289">
            <w:pPr>
              <w:spacing w:line="216" w:lineRule="auto"/>
              <w:ind w:firstLine="0"/>
              <w:rPr>
                <w:rFonts w:ascii="Times New Roman" w:eastAsia="Times New Roman" w:hAnsi="Times New Roman" w:cs="Times New Roman"/>
                <w:bCs/>
              </w:rPr>
            </w:pPr>
            <w:r w:rsidRPr="00C416CF">
              <w:rPr>
                <w:rFonts w:ascii="Times New Roman" w:eastAsia="Times New Roman" w:hAnsi="Times New Roman" w:cs="Times New Roman"/>
                <w:bCs/>
              </w:rPr>
              <w:t>…..</w:t>
            </w:r>
          </w:p>
          <w:p w:rsidR="005C2289" w:rsidRPr="00C416CF" w:rsidRDefault="005C2289" w:rsidP="005C2289">
            <w:pPr>
              <w:spacing w:line="216" w:lineRule="auto"/>
              <w:ind w:firstLine="0"/>
              <w:rPr>
                <w:rFonts w:ascii="Times New Roman" w:eastAsia="Times New Roman" w:hAnsi="Times New Roman" w:cs="Times New Roman"/>
                <w:bCs/>
              </w:rPr>
            </w:pPr>
            <w:r w:rsidRPr="00C416CF">
              <w:rPr>
                <w:rFonts w:ascii="Times New Roman" w:eastAsia="Times New Roman" w:hAnsi="Times New Roman" w:cs="Times New Roman"/>
                <w:bCs/>
              </w:rPr>
              <w:t>Доходи, визначені цим пунктом, не зменшуються на заборгованість замовників послуг транспортування за добовий небаланс та резерв сумнівних боргів.</w:t>
            </w:r>
          </w:p>
          <w:p w:rsidR="005C2289" w:rsidRPr="00C416CF" w:rsidRDefault="005C2289" w:rsidP="005C2289">
            <w:pPr>
              <w:spacing w:line="216" w:lineRule="auto"/>
              <w:ind w:firstLine="0"/>
              <w:rPr>
                <w:rFonts w:ascii="Times New Roman" w:eastAsia="Times New Roman" w:hAnsi="Times New Roman" w:cs="Times New Roman"/>
                <w:bCs/>
              </w:rPr>
            </w:pPr>
            <w:r w:rsidRPr="00C416CF">
              <w:rPr>
                <w:rFonts w:ascii="Times New Roman" w:eastAsia="Times New Roman" w:hAnsi="Times New Roman" w:cs="Times New Roman"/>
                <w:bCs/>
                <w:i/>
                <w:iCs/>
              </w:rPr>
              <w:t xml:space="preserve">Вартість куплених/проданих оператором газотранспортної системи короткострокових стандартизованих продуктів та їх загальний обсяг оприлюднюється на </w:t>
            </w:r>
            <w:proofErr w:type="spellStart"/>
            <w:r w:rsidRPr="00C416CF">
              <w:rPr>
                <w:rFonts w:ascii="Times New Roman" w:eastAsia="Times New Roman" w:hAnsi="Times New Roman" w:cs="Times New Roman"/>
                <w:bCs/>
                <w:i/>
                <w:iCs/>
              </w:rPr>
              <w:t>вебсайті</w:t>
            </w:r>
            <w:proofErr w:type="spellEnd"/>
            <w:r w:rsidRPr="00C416CF">
              <w:rPr>
                <w:rFonts w:ascii="Times New Roman" w:eastAsia="Times New Roman" w:hAnsi="Times New Roman" w:cs="Times New Roman"/>
                <w:bCs/>
                <w:i/>
                <w:iCs/>
              </w:rPr>
              <w:t xml:space="preserve"> оператора газотранспортної системи</w:t>
            </w:r>
            <w:r w:rsidRPr="00C416CF">
              <w:rPr>
                <w:rFonts w:ascii="Times New Roman" w:eastAsia="Times New Roman" w:hAnsi="Times New Roman" w:cs="Times New Roman"/>
                <w:bCs/>
              </w:rPr>
              <w:t>.»</w:t>
            </w:r>
          </w:p>
          <w:p w:rsidR="00AF4E15" w:rsidRPr="00C416CF" w:rsidRDefault="00AF4E15" w:rsidP="005C2289">
            <w:pPr>
              <w:spacing w:line="216" w:lineRule="auto"/>
              <w:rPr>
                <w:rFonts w:ascii="Times New Roman" w:eastAsia="Times New Roman" w:hAnsi="Times New Roman" w:cs="Times New Roman"/>
                <w:b/>
              </w:rPr>
            </w:pPr>
          </w:p>
        </w:tc>
      </w:tr>
      <w:tr w:rsidR="00AF4E15" w:rsidRPr="005C2289" w:rsidTr="005C2289">
        <w:tc>
          <w:tcPr>
            <w:tcW w:w="5523" w:type="dxa"/>
            <w:vMerge w:val="restart"/>
          </w:tcPr>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rPr>
              <w:lastRenderedPageBreak/>
              <w:t xml:space="preserve">4. </w:t>
            </w:r>
            <w:r w:rsidRPr="005C2289">
              <w:rPr>
                <w:rFonts w:ascii="Times New Roman" w:eastAsia="Times New Roman" w:hAnsi="Times New Roman" w:cs="Times New Roman"/>
                <w:b/>
                <w:strike/>
              </w:rPr>
              <w:t>Оператор газотранспортної системи при розрахунку плати за нейтральність балансування за газовий місяць М ураховує:</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будь-які витрати та доходи, пов’язані з платою за добовий небаланс за газовий місяць М;</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будь-які витрати та доходи, пов’язані із вчиненням балансуючих дій відповідно до цього розділу, а саме витрати, пов’язані з операціями купівлі-продажу короткострокових стандартизованих продуктів для цілей балансуючих дій, а також витрати, пов’язані з виконанням договору про надання послуг балансування за газовий місяць М;</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доходи у вигляді відсотків банку на суму отриманого від замовників послуг транспортування фінансового забезпечення у формі грошових коштів, що має обліковуватись на окремому банківському рахунку, та витрати на обслуговування такого рахунку.</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lastRenderedPageBreak/>
              <w:t>Доходи, визначені цим пунктом, не зменшуються на заборгованість замовників послуг транспортування за добовий небаланс та резерв сумнівних боргів.</w:t>
            </w:r>
          </w:p>
          <w:p w:rsidR="00AF4E15" w:rsidRPr="005C2289" w:rsidRDefault="00AF4E15" w:rsidP="005C2289">
            <w:pPr>
              <w:spacing w:line="216" w:lineRule="auto"/>
              <w:rPr>
                <w:rFonts w:ascii="Times New Roman" w:eastAsia="Times New Roman" w:hAnsi="Times New Roman" w:cs="Times New Roman"/>
              </w:rPr>
            </w:pP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lastRenderedPageBreak/>
              <w:t xml:space="preserve">ТОВ «Оператор ГТС України»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4. Оператор газотранспортної системи при розрахунку плати за нейтральність балансування за газовий місяць М ураховує:</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strike/>
              </w:rPr>
              <w:t>будь-які</w:t>
            </w:r>
            <w:r w:rsidRPr="005C2289">
              <w:rPr>
                <w:rFonts w:ascii="Times New Roman" w:eastAsia="Times New Roman" w:hAnsi="Times New Roman" w:cs="Times New Roman"/>
              </w:rPr>
              <w:t xml:space="preserve"> витрати та доходи, пов’язані з платою за добовий небаланс за газовий місяць М;</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strike/>
              </w:rPr>
              <w:t>будь-які</w:t>
            </w:r>
            <w:r w:rsidRPr="005C2289">
              <w:rPr>
                <w:rFonts w:ascii="Times New Roman" w:eastAsia="Times New Roman" w:hAnsi="Times New Roman" w:cs="Times New Roman"/>
              </w:rPr>
              <w:t xml:space="preserve"> витрати та доходи, пов’язані із вчиненням балансуючих дій відповідно до цього розділу, а саме витрати, пов’язані з операціями купівлі-продажу короткострокових стандартизованих продуктів для цілей балансуючих дій, а також витрати, пов’язані з виконанням договору про надання послуг балансування за газовий місяць М;</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доходи у вигляді відсотків банку на суму отриманого від замовників послуг транспортування фінансового забезпечення у формі грошових коштів, що має обліковуватись на окремому банківському рахунку, та витрати на обслуговування такого рахунку.</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Доходи, визначені цим пунктом, не зменшуються на заборгованість замовників послуг </w:t>
            </w:r>
            <w:r w:rsidRPr="005C2289">
              <w:rPr>
                <w:rFonts w:ascii="Times New Roman" w:eastAsia="Times New Roman" w:hAnsi="Times New Roman" w:cs="Times New Roman"/>
              </w:rPr>
              <w:lastRenderedPageBreak/>
              <w:t>транспортування за добовий небаланс та резерв сумнівних боргів.</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Оператор газотранспортної системи здійснює окремий облік </w:t>
            </w:r>
            <w:r w:rsidRPr="005C2289">
              <w:rPr>
                <w:rFonts w:ascii="Times New Roman" w:eastAsia="Times New Roman" w:hAnsi="Times New Roman" w:cs="Times New Roman"/>
                <w:b/>
              </w:rPr>
              <w:t>плати за</w:t>
            </w:r>
            <w:r w:rsidRPr="005C2289">
              <w:rPr>
                <w:rFonts w:ascii="Times New Roman" w:eastAsia="Times New Roman" w:hAnsi="Times New Roman" w:cs="Times New Roman"/>
              </w:rPr>
              <w:t xml:space="preserve"> </w:t>
            </w:r>
            <w:proofErr w:type="spellStart"/>
            <w:r w:rsidRPr="005C2289">
              <w:rPr>
                <w:rFonts w:ascii="Times New Roman" w:eastAsia="Times New Roman" w:hAnsi="Times New Roman" w:cs="Times New Roman"/>
              </w:rPr>
              <w:t>нейтральнсть</w:t>
            </w:r>
            <w:proofErr w:type="spellEnd"/>
            <w:r w:rsidRPr="005C2289">
              <w:rPr>
                <w:rFonts w:ascii="Times New Roman" w:eastAsia="Times New Roman" w:hAnsi="Times New Roman" w:cs="Times New Roman"/>
              </w:rPr>
              <w:t xml:space="preserve"> балансування, а саме всіх </w:t>
            </w:r>
            <w:r w:rsidRPr="005C2289">
              <w:rPr>
                <w:rFonts w:ascii="Times New Roman" w:eastAsia="Times New Roman" w:hAnsi="Times New Roman" w:cs="Times New Roman"/>
                <w:b/>
                <w:strike/>
              </w:rPr>
              <w:t xml:space="preserve">грошових надходжень та видатків </w:t>
            </w:r>
            <w:r w:rsidRPr="005C2289">
              <w:rPr>
                <w:rFonts w:ascii="Times New Roman" w:eastAsia="Times New Roman" w:hAnsi="Times New Roman" w:cs="Times New Roman"/>
                <w:b/>
              </w:rPr>
              <w:t>витрат та доходів</w:t>
            </w:r>
            <w:r w:rsidRPr="005C2289">
              <w:rPr>
                <w:rFonts w:ascii="Times New Roman" w:eastAsia="Times New Roman" w:hAnsi="Times New Roman" w:cs="Times New Roman"/>
              </w:rPr>
              <w:t>, що передбачені пунктами цієї глави.</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 xml:space="preserve">За результатами проведення аналізу ефективності витрат та доходів оператора газотранспортної системи, пов’язаних із вчиненням балансуючих дій, Регулятор може прийняти рішення про неефективність </w:t>
            </w:r>
            <w:r w:rsidRPr="005C2289">
              <w:rPr>
                <w:rFonts w:ascii="Times New Roman" w:eastAsia="Times New Roman" w:hAnsi="Times New Roman" w:cs="Times New Roman"/>
                <w:b/>
                <w:strike/>
              </w:rPr>
              <w:t>понесених</w:t>
            </w:r>
            <w:r w:rsidRPr="005C2289">
              <w:rPr>
                <w:rFonts w:ascii="Times New Roman" w:eastAsia="Times New Roman" w:hAnsi="Times New Roman" w:cs="Times New Roman"/>
              </w:rPr>
              <w:t xml:space="preserve"> таких витрат/доходів. У такому разі оператор газотранспортної системи зобов’язаний здійснити коригування ставки плати за нейтральність балансування та плати за нейтральність балансування, ураховуючи величину неефективних </w:t>
            </w:r>
            <w:r w:rsidRPr="005C2289">
              <w:rPr>
                <w:rFonts w:ascii="Times New Roman" w:eastAsia="Times New Roman" w:hAnsi="Times New Roman" w:cs="Times New Roman"/>
                <w:b/>
                <w:strike/>
              </w:rPr>
              <w:t>понесених</w:t>
            </w:r>
            <w:r w:rsidRPr="005C2289">
              <w:rPr>
                <w:rFonts w:ascii="Times New Roman" w:eastAsia="Times New Roman" w:hAnsi="Times New Roman" w:cs="Times New Roman"/>
              </w:rPr>
              <w:t xml:space="preserve"> витрат/доходів, у строки, визначені рішенням Регулятора.</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i/>
              </w:rPr>
            </w:pPr>
            <w:r w:rsidRPr="005C2289">
              <w:rPr>
                <w:rFonts w:ascii="Times New Roman" w:eastAsia="Times New Roman" w:hAnsi="Times New Roman" w:cs="Times New Roman"/>
                <w:i/>
              </w:rPr>
              <w:t>Пропонуємо не вилучати в п. 4 цієї глави положення, транспоновані з частини 2 статті 29 Регламенту Комісії (ЄС) № 312/2014 від 26 березня 2014 року про Мережевий кодекс балансування газу в газотранспортних системах.</w:t>
            </w:r>
          </w:p>
          <w:p w:rsidR="00AF4E15" w:rsidRPr="005C2289" w:rsidRDefault="005C2289" w:rsidP="005C2289">
            <w:pPr>
              <w:spacing w:line="216" w:lineRule="auto"/>
              <w:rPr>
                <w:rFonts w:ascii="Times New Roman" w:eastAsia="Times New Roman" w:hAnsi="Times New Roman" w:cs="Times New Roman"/>
                <w:i/>
              </w:rPr>
            </w:pPr>
            <w:r w:rsidRPr="005C2289">
              <w:rPr>
                <w:rFonts w:ascii="Times New Roman" w:eastAsia="Times New Roman" w:hAnsi="Times New Roman" w:cs="Times New Roman"/>
                <w:i/>
              </w:rPr>
              <w:t>Пропонуємо уточнити окремі положення у частині застосування бухгалтерського методу розрахунку плати за нейтральність балансування.</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i/>
              </w:rPr>
              <w:t>Підтримуємо перенесення положення до п. 3 цієї глави.</w:t>
            </w:r>
          </w:p>
        </w:tc>
        <w:tc>
          <w:tcPr>
            <w:tcW w:w="3827" w:type="dxa"/>
          </w:tcPr>
          <w:p w:rsidR="005C2289" w:rsidRPr="005C2289" w:rsidRDefault="005C2289" w:rsidP="005C2289">
            <w:pPr>
              <w:spacing w:line="216" w:lineRule="auto"/>
              <w:ind w:firstLine="0"/>
              <w:jc w:val="center"/>
              <w:rPr>
                <w:rFonts w:ascii="Times New Roman" w:eastAsia="Times New Roman" w:hAnsi="Times New Roman" w:cs="Times New Roman"/>
                <w:b/>
              </w:rPr>
            </w:pPr>
            <w:r w:rsidRPr="005C2289">
              <w:rPr>
                <w:rFonts w:ascii="Times New Roman" w:eastAsia="Times New Roman" w:hAnsi="Times New Roman" w:cs="Times New Roman"/>
                <w:b/>
              </w:rPr>
              <w:lastRenderedPageBreak/>
              <w:t>Попередньо відхиляється</w:t>
            </w:r>
          </w:p>
          <w:p w:rsidR="005C2289" w:rsidRPr="005C2289" w:rsidRDefault="005C2289" w:rsidP="005C2289">
            <w:pPr>
              <w:spacing w:line="216" w:lineRule="auto"/>
              <w:ind w:firstLine="0"/>
              <w:rPr>
                <w:rFonts w:ascii="Times New Roman" w:eastAsia="Times New Roman" w:hAnsi="Times New Roman" w:cs="Times New Roman"/>
                <w:bCs/>
              </w:rPr>
            </w:pPr>
            <w:proofErr w:type="spellStart"/>
            <w:r w:rsidRPr="005C2289">
              <w:rPr>
                <w:rFonts w:ascii="Times New Roman" w:eastAsia="Times New Roman" w:hAnsi="Times New Roman" w:cs="Times New Roman"/>
                <w:bCs/>
              </w:rPr>
              <w:t>Проєктом</w:t>
            </w:r>
            <w:proofErr w:type="spellEnd"/>
            <w:r w:rsidRPr="005C2289">
              <w:rPr>
                <w:rFonts w:ascii="Times New Roman" w:eastAsia="Times New Roman" w:hAnsi="Times New Roman" w:cs="Times New Roman"/>
                <w:bCs/>
              </w:rPr>
              <w:t xml:space="preserve"> передбачається конкретизація методології  розрахунку плати за нейтральність балансування.</w:t>
            </w:r>
          </w:p>
          <w:p w:rsidR="00AF4E15" w:rsidRPr="005C2289" w:rsidRDefault="00AF4E15" w:rsidP="005C2289">
            <w:pPr>
              <w:spacing w:line="216" w:lineRule="auto"/>
              <w:rPr>
                <w:rFonts w:ascii="Times New Roman" w:eastAsia="Times New Roman" w:hAnsi="Times New Roman" w:cs="Times New Roman"/>
              </w:rPr>
            </w:pP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ГС «Асоціація постачальників енергоресурсів»</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Не приймати</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Обґрунтування див. вище</w:t>
            </w:r>
          </w:p>
        </w:tc>
        <w:tc>
          <w:tcPr>
            <w:tcW w:w="3827" w:type="dxa"/>
          </w:tcPr>
          <w:p w:rsidR="005C2289" w:rsidRPr="005C2289" w:rsidRDefault="005C2289" w:rsidP="005C2289">
            <w:pPr>
              <w:spacing w:line="216" w:lineRule="auto"/>
              <w:ind w:firstLine="0"/>
              <w:jc w:val="center"/>
              <w:rPr>
                <w:rFonts w:ascii="Times New Roman" w:eastAsia="Times New Roman" w:hAnsi="Times New Roman" w:cs="Times New Roman"/>
                <w:b/>
              </w:rPr>
            </w:pPr>
            <w:r w:rsidRPr="005C2289">
              <w:rPr>
                <w:rFonts w:ascii="Times New Roman" w:eastAsia="Times New Roman" w:hAnsi="Times New Roman" w:cs="Times New Roman"/>
                <w:b/>
              </w:rPr>
              <w:t>Попередньо відхиляється</w:t>
            </w:r>
          </w:p>
          <w:p w:rsidR="00AF4E15" w:rsidRPr="005C2289" w:rsidRDefault="005C2289" w:rsidP="005C2289">
            <w:pPr>
              <w:spacing w:line="216" w:lineRule="auto"/>
              <w:rPr>
                <w:rFonts w:ascii="Times New Roman" w:eastAsia="Times New Roman" w:hAnsi="Times New Roman" w:cs="Times New Roman"/>
              </w:rPr>
            </w:pPr>
            <w:proofErr w:type="spellStart"/>
            <w:r w:rsidRPr="005C2289">
              <w:rPr>
                <w:rFonts w:ascii="Times New Roman" w:eastAsia="Times New Roman" w:hAnsi="Times New Roman" w:cs="Times New Roman"/>
                <w:bCs/>
              </w:rPr>
              <w:t>Проєктом</w:t>
            </w:r>
            <w:proofErr w:type="spellEnd"/>
            <w:r w:rsidRPr="005C2289">
              <w:rPr>
                <w:rFonts w:ascii="Times New Roman" w:eastAsia="Times New Roman" w:hAnsi="Times New Roman" w:cs="Times New Roman"/>
                <w:bCs/>
              </w:rPr>
              <w:t xml:space="preserve"> передбачається конкретизація методології  розрахунку плати за нейтральність балансування в інших положеннях Кодексу ГТС.</w:t>
            </w:r>
          </w:p>
        </w:tc>
      </w:tr>
      <w:tr w:rsidR="00AF4E15" w:rsidRPr="005C2289" w:rsidTr="005C2289">
        <w:tc>
          <w:tcPr>
            <w:tcW w:w="5523" w:type="dxa"/>
          </w:tcPr>
          <w:p w:rsidR="00AF4E15" w:rsidRPr="005C2289" w:rsidRDefault="005C2289" w:rsidP="005C2289">
            <w:pPr>
              <w:spacing w:line="216" w:lineRule="auto"/>
              <w:rPr>
                <w:rFonts w:ascii="Times New Roman" w:eastAsia="Times New Roman" w:hAnsi="Times New Roman" w:cs="Times New Roman"/>
                <w:b/>
                <w:i/>
              </w:rPr>
            </w:pPr>
            <w:r w:rsidRPr="005C2289">
              <w:rPr>
                <w:rFonts w:ascii="Times New Roman" w:eastAsia="Times New Roman" w:hAnsi="Times New Roman" w:cs="Times New Roman"/>
              </w:rPr>
              <w:t xml:space="preserve">5. Оператор газотранспортної системи зобов’язаний до 21 числа місяця, наступного за звітним, публікувати на своєму </w:t>
            </w:r>
            <w:proofErr w:type="spellStart"/>
            <w:r w:rsidRPr="005C2289">
              <w:rPr>
                <w:rFonts w:ascii="Times New Roman" w:eastAsia="Times New Roman" w:hAnsi="Times New Roman" w:cs="Times New Roman"/>
              </w:rPr>
              <w:t>вебсайті</w:t>
            </w:r>
            <w:proofErr w:type="spellEnd"/>
            <w:r w:rsidRPr="005C2289">
              <w:rPr>
                <w:rFonts w:ascii="Times New Roman" w:eastAsia="Times New Roman" w:hAnsi="Times New Roman" w:cs="Times New Roman"/>
              </w:rPr>
              <w:t xml:space="preserve"> інформацію про витрати та доходи, визначені пунктом </w:t>
            </w:r>
            <w:r w:rsidRPr="005C2289">
              <w:rPr>
                <w:rFonts w:ascii="Times New Roman" w:eastAsia="Times New Roman" w:hAnsi="Times New Roman" w:cs="Times New Roman"/>
                <w:b/>
              </w:rPr>
              <w:t>3</w:t>
            </w:r>
            <w:r w:rsidRPr="005C2289">
              <w:rPr>
                <w:rFonts w:ascii="Times New Roman" w:eastAsia="Times New Roman" w:hAnsi="Times New Roman" w:cs="Times New Roman"/>
              </w:rPr>
              <w:t xml:space="preserve"> цієї глави, інформувати через інформаційну платформу замовників послуг транспортування про розмір плати за нейтральність балансування за звітний газовий місяць М.</w:t>
            </w:r>
          </w:p>
        </w:tc>
        <w:tc>
          <w:tcPr>
            <w:tcW w:w="5528" w:type="dxa"/>
          </w:tcPr>
          <w:p w:rsidR="00AF4E15" w:rsidRPr="005C2289" w:rsidRDefault="00AF4E15" w:rsidP="005C2289">
            <w:pPr>
              <w:spacing w:line="216" w:lineRule="auto"/>
              <w:rPr>
                <w:rFonts w:ascii="Times New Roman" w:eastAsia="Times New Roman" w:hAnsi="Times New Roman" w:cs="Times New Roman"/>
              </w:rPr>
            </w:pPr>
          </w:p>
        </w:tc>
        <w:tc>
          <w:tcPr>
            <w:tcW w:w="3827" w:type="dxa"/>
          </w:tcPr>
          <w:p w:rsidR="00AF4E15" w:rsidRPr="005C2289" w:rsidRDefault="00AF4E15" w:rsidP="005C2289">
            <w:pPr>
              <w:spacing w:line="216" w:lineRule="auto"/>
              <w:rPr>
                <w:rFonts w:ascii="Times New Roman" w:eastAsia="Times New Roman" w:hAnsi="Times New Roman" w:cs="Times New Roman"/>
              </w:rPr>
            </w:pPr>
          </w:p>
        </w:tc>
      </w:tr>
      <w:tr w:rsidR="00AF4E15" w:rsidRPr="005C2289" w:rsidTr="005C2289">
        <w:trPr>
          <w:trHeight w:val="6232"/>
        </w:trPr>
        <w:tc>
          <w:tcPr>
            <w:tcW w:w="5523" w:type="dxa"/>
            <w:vMerge w:val="restart"/>
          </w:tcPr>
          <w:p w:rsidR="00AF4E15" w:rsidRPr="005C2289" w:rsidRDefault="005C2289" w:rsidP="005C2289">
            <w:pPr>
              <w:spacing w:line="216" w:lineRule="auto"/>
              <w:rPr>
                <w:rFonts w:ascii="Times New Roman" w:eastAsia="Times New Roman" w:hAnsi="Times New Roman" w:cs="Times New Roman"/>
              </w:rPr>
            </w:pPr>
            <w:bookmarkStart w:id="8" w:name="_heading=h.4i7ojhp" w:colFirst="0" w:colLast="0"/>
            <w:bookmarkEnd w:id="8"/>
            <w:r w:rsidRPr="005C2289">
              <w:rPr>
                <w:rFonts w:ascii="Times New Roman" w:eastAsia="Times New Roman" w:hAnsi="Times New Roman" w:cs="Times New Roman"/>
              </w:rPr>
              <w:lastRenderedPageBreak/>
              <w:t xml:space="preserve">6. Плата за нейтральність балансування визначається </w:t>
            </w:r>
            <w:proofErr w:type="spellStart"/>
            <w:r w:rsidRPr="005C2289">
              <w:rPr>
                <w:rFonts w:ascii="Times New Roman" w:eastAsia="Times New Roman" w:hAnsi="Times New Roman" w:cs="Times New Roman"/>
              </w:rPr>
              <w:t>пропорційно</w:t>
            </w:r>
            <w:proofErr w:type="spellEnd"/>
            <w:r w:rsidRPr="005C2289">
              <w:rPr>
                <w:rFonts w:ascii="Times New Roman" w:eastAsia="Times New Roman" w:hAnsi="Times New Roman" w:cs="Times New Roman"/>
              </w:rPr>
              <w:t xml:space="preserve"> до обсягів транспортування замовника послуг транспортування газового місяця М, крім обсягів транспортування природного газу, що транспортується в митному режимі транзиту </w:t>
            </w:r>
            <w:r w:rsidRPr="005C2289">
              <w:rPr>
                <w:rFonts w:ascii="Times New Roman" w:eastAsia="Times New Roman" w:hAnsi="Times New Roman" w:cs="Times New Roman"/>
                <w:b/>
              </w:rPr>
              <w:t>та/або митному режимі митного складу та/або обсягів подач/ відборів у точках входу/виходу в рамках реалізації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Pr="005C2289">
              <w:rPr>
                <w:rFonts w:ascii="Times New Roman" w:eastAsia="Times New Roman" w:hAnsi="Times New Roman" w:cs="Times New Roman"/>
              </w:rPr>
              <w:t>, (ОВГ) які визначаються за формулою</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p w:rsidR="00AF4E15" w:rsidRPr="005C2289" w:rsidRDefault="00AF4E15" w:rsidP="005C2289">
            <w:pPr>
              <w:spacing w:line="216" w:lineRule="auto"/>
              <w:rPr>
                <w:rFonts w:ascii="Times New Roman" w:eastAsia="Times New Roman" w:hAnsi="Times New Roman" w:cs="Times New Roman"/>
              </w:rPr>
            </w:pPr>
          </w:p>
        </w:tc>
        <w:tc>
          <w:tcPr>
            <w:tcW w:w="5528" w:type="dxa"/>
          </w:tcPr>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ТОВ «Оператор ГТС України»</w:t>
            </w:r>
          </w:p>
          <w:p w:rsidR="00AF4E15" w:rsidRPr="005C2289" w:rsidRDefault="005C2289" w:rsidP="005C2289">
            <w:pPr>
              <w:pBdr>
                <w:top w:val="nil"/>
                <w:left w:val="nil"/>
                <w:bottom w:val="nil"/>
                <w:right w:val="nil"/>
                <w:between w:val="nil"/>
              </w:pBdr>
              <w:shd w:val="clear" w:color="auto" w:fill="FFFFFF"/>
              <w:spacing w:after="150" w:line="216" w:lineRule="auto"/>
              <w:ind w:firstLine="450"/>
              <w:rPr>
                <w:rFonts w:ascii="Times New Roman" w:eastAsia="Times New Roman" w:hAnsi="Times New Roman" w:cs="Times New Roman"/>
                <w:color w:val="333333"/>
              </w:rPr>
            </w:pPr>
            <w:r w:rsidRPr="005C2289">
              <w:rPr>
                <w:rFonts w:ascii="Times New Roman" w:eastAsia="Times New Roman" w:hAnsi="Times New Roman" w:cs="Times New Roman"/>
                <w:color w:val="333333"/>
              </w:rPr>
              <w:t xml:space="preserve">Плата за нейтральність балансування (НП) розраховується окремо </w:t>
            </w:r>
            <w:r w:rsidRPr="005C2289">
              <w:rPr>
                <w:rFonts w:ascii="Times New Roman" w:eastAsia="Times New Roman" w:hAnsi="Times New Roman" w:cs="Times New Roman"/>
                <w:b/>
                <w:color w:val="333333"/>
              </w:rPr>
              <w:t>для кожного замовника послуг транспортуванн</w:t>
            </w:r>
            <w:r w:rsidRPr="005C2289">
              <w:rPr>
                <w:rFonts w:ascii="Times New Roman" w:eastAsia="Times New Roman" w:hAnsi="Times New Roman" w:cs="Times New Roman"/>
                <w:color w:val="333333"/>
              </w:rPr>
              <w:t>я за формулою:</w:t>
            </w:r>
          </w:p>
          <w:p w:rsidR="00AF4E15" w:rsidRPr="005C2289" w:rsidRDefault="005C2289" w:rsidP="005C2289">
            <w:pPr>
              <w:pBdr>
                <w:top w:val="nil"/>
                <w:left w:val="nil"/>
                <w:bottom w:val="nil"/>
                <w:right w:val="nil"/>
                <w:between w:val="nil"/>
              </w:pBdr>
              <w:shd w:val="clear" w:color="auto" w:fill="FFFFFF"/>
              <w:spacing w:before="150" w:after="150" w:line="216" w:lineRule="auto"/>
              <w:ind w:firstLine="0"/>
              <w:jc w:val="center"/>
              <w:rPr>
                <w:rFonts w:ascii="Times New Roman" w:eastAsia="Times New Roman" w:hAnsi="Times New Roman" w:cs="Times New Roman"/>
                <w:color w:val="333333"/>
              </w:rPr>
            </w:pPr>
            <w:r w:rsidRPr="005C2289">
              <w:rPr>
                <w:rFonts w:ascii="Times New Roman" w:eastAsia="Times New Roman" w:hAnsi="Times New Roman" w:cs="Times New Roman"/>
                <w:color w:val="000000"/>
              </w:rPr>
              <w:t xml:space="preserve">НП = СПН х </w:t>
            </w:r>
            <w:r w:rsidRPr="005C2289">
              <w:rPr>
                <w:rFonts w:ascii="Times New Roman" w:eastAsia="Times New Roman" w:hAnsi="Times New Roman" w:cs="Times New Roman"/>
                <w:b/>
                <w:strike/>
                <w:color w:val="000000"/>
              </w:rPr>
              <w:t>ОВГ</w:t>
            </w:r>
            <w:r w:rsidRPr="005C2289">
              <w:rPr>
                <w:rFonts w:ascii="Times New Roman" w:eastAsia="Times New Roman" w:hAnsi="Times New Roman" w:cs="Times New Roman"/>
                <w:b/>
                <w:color w:val="000000"/>
              </w:rPr>
              <w:t>ОТ</w:t>
            </w:r>
          </w:p>
          <w:tbl>
            <w:tblPr>
              <w:tblStyle w:val="afc"/>
              <w:tblW w:w="5325" w:type="dxa"/>
              <w:tblInd w:w="0" w:type="dxa"/>
              <w:tblLayout w:type="fixed"/>
              <w:tblLook w:val="0400" w:firstRow="0" w:lastRow="0" w:firstColumn="0" w:lastColumn="0" w:noHBand="0" w:noVBand="1"/>
            </w:tblPr>
            <w:tblGrid>
              <w:gridCol w:w="300"/>
              <w:gridCol w:w="869"/>
              <w:gridCol w:w="284"/>
              <w:gridCol w:w="3872"/>
            </w:tblGrid>
            <w:tr w:rsidR="00AF4E15" w:rsidRPr="005C2289" w:rsidTr="005C2289">
              <w:tc>
                <w:tcPr>
                  <w:tcW w:w="300" w:type="dxa"/>
                  <w:tcMar>
                    <w:top w:w="15" w:type="dxa"/>
                    <w:left w:w="15" w:type="dxa"/>
                    <w:bottom w:w="15" w:type="dxa"/>
                    <w:right w:w="15" w:type="dxa"/>
                  </w:tcMar>
                </w:tcPr>
                <w:p w:rsidR="00AF4E15" w:rsidRPr="005C2289" w:rsidRDefault="005C2289" w:rsidP="005C2289">
                  <w:pPr>
                    <w:pBdr>
                      <w:top w:val="nil"/>
                      <w:left w:val="nil"/>
                      <w:bottom w:val="nil"/>
                      <w:right w:val="nil"/>
                      <w:between w:val="nil"/>
                    </w:pBdr>
                    <w:spacing w:before="150" w:after="150" w:line="216" w:lineRule="auto"/>
                    <w:rPr>
                      <w:rFonts w:ascii="Times New Roman" w:eastAsia="Times New Roman" w:hAnsi="Times New Roman" w:cs="Times New Roman"/>
                      <w:color w:val="000000"/>
                    </w:rPr>
                  </w:pPr>
                  <w:proofErr w:type="spellStart"/>
                  <w:r w:rsidRPr="005C2289">
                    <w:rPr>
                      <w:rFonts w:ascii="Times New Roman" w:eastAsia="Times New Roman" w:hAnsi="Times New Roman" w:cs="Times New Roman"/>
                    </w:rPr>
                    <w:t>д</w:t>
                  </w:r>
                  <w:r w:rsidRPr="005C2289">
                    <w:rPr>
                      <w:rFonts w:ascii="Times New Roman" w:eastAsia="Times New Roman" w:hAnsi="Times New Roman" w:cs="Times New Roman"/>
                      <w:color w:val="000000"/>
                    </w:rPr>
                    <w:t>де</w:t>
                  </w:r>
                  <w:proofErr w:type="spellEnd"/>
                </w:p>
              </w:tc>
              <w:tc>
                <w:tcPr>
                  <w:tcW w:w="869" w:type="dxa"/>
                  <w:tcMar>
                    <w:top w:w="15" w:type="dxa"/>
                    <w:left w:w="15" w:type="dxa"/>
                    <w:bottom w:w="15" w:type="dxa"/>
                    <w:right w:w="15" w:type="dxa"/>
                  </w:tcMar>
                </w:tcPr>
                <w:p w:rsidR="005C2289" w:rsidRPr="005C2289" w:rsidRDefault="005C2289" w:rsidP="005C2289">
                  <w:pPr>
                    <w:pBdr>
                      <w:top w:val="nil"/>
                      <w:left w:val="nil"/>
                      <w:bottom w:val="nil"/>
                      <w:right w:val="nil"/>
                      <w:between w:val="nil"/>
                    </w:pBdr>
                    <w:spacing w:before="150" w:after="150" w:line="216" w:lineRule="auto"/>
                    <w:ind w:firstLine="0"/>
                    <w:rPr>
                      <w:rFonts w:ascii="Times New Roman" w:eastAsia="Times New Roman" w:hAnsi="Times New Roman" w:cs="Times New Roman"/>
                      <w:color w:val="000000"/>
                    </w:rPr>
                  </w:pPr>
                </w:p>
                <w:p w:rsidR="005C2289" w:rsidRPr="005C2289" w:rsidRDefault="005C2289" w:rsidP="005C2289">
                  <w:pPr>
                    <w:pBdr>
                      <w:top w:val="nil"/>
                      <w:left w:val="nil"/>
                      <w:bottom w:val="nil"/>
                      <w:right w:val="nil"/>
                      <w:between w:val="nil"/>
                    </w:pBdr>
                    <w:spacing w:before="150" w:after="150" w:line="216" w:lineRule="auto"/>
                    <w:ind w:firstLine="0"/>
                    <w:rPr>
                      <w:rFonts w:ascii="Times New Roman" w:eastAsia="Times New Roman" w:hAnsi="Times New Roman" w:cs="Times New Roman"/>
                      <w:color w:val="000000"/>
                    </w:rPr>
                  </w:pPr>
                  <w:r w:rsidRPr="005C2289">
                    <w:rPr>
                      <w:rFonts w:ascii="Times New Roman" w:eastAsia="Times New Roman" w:hAnsi="Times New Roman" w:cs="Times New Roman"/>
                      <w:color w:val="000000"/>
                    </w:rPr>
                    <w:t>СПН</w:t>
                  </w:r>
                </w:p>
              </w:tc>
              <w:tc>
                <w:tcPr>
                  <w:tcW w:w="284" w:type="dxa"/>
                  <w:tcMar>
                    <w:top w:w="15" w:type="dxa"/>
                    <w:left w:w="15" w:type="dxa"/>
                    <w:bottom w:w="15" w:type="dxa"/>
                    <w:right w:w="15" w:type="dxa"/>
                  </w:tcMar>
                </w:tcPr>
                <w:p w:rsidR="00AF4E15" w:rsidRPr="005C2289" w:rsidRDefault="005C2289" w:rsidP="005C2289">
                  <w:pPr>
                    <w:pBdr>
                      <w:top w:val="nil"/>
                      <w:left w:val="nil"/>
                      <w:bottom w:val="nil"/>
                      <w:right w:val="nil"/>
                      <w:between w:val="nil"/>
                    </w:pBdr>
                    <w:spacing w:before="150" w:after="150" w:line="216" w:lineRule="auto"/>
                    <w:ind w:firstLine="0"/>
                    <w:jc w:val="left"/>
                    <w:rPr>
                      <w:rFonts w:ascii="Times New Roman" w:eastAsia="Times New Roman" w:hAnsi="Times New Roman" w:cs="Times New Roman"/>
                      <w:color w:val="000000"/>
                    </w:rPr>
                  </w:pPr>
                  <w:r w:rsidRPr="005C2289">
                    <w:rPr>
                      <w:rFonts w:ascii="Times New Roman" w:eastAsia="Times New Roman" w:hAnsi="Times New Roman" w:cs="Times New Roman"/>
                      <w:color w:val="000000"/>
                    </w:rPr>
                    <w:t>-</w:t>
                  </w:r>
                </w:p>
              </w:tc>
              <w:tc>
                <w:tcPr>
                  <w:tcW w:w="3872" w:type="dxa"/>
                  <w:tcMar>
                    <w:top w:w="15" w:type="dxa"/>
                    <w:left w:w="15" w:type="dxa"/>
                    <w:bottom w:w="15" w:type="dxa"/>
                    <w:right w:w="15" w:type="dxa"/>
                  </w:tcMar>
                </w:tcPr>
                <w:p w:rsidR="00AF4E15" w:rsidRPr="005C2289" w:rsidRDefault="005C2289" w:rsidP="005C2289">
                  <w:pPr>
                    <w:pBdr>
                      <w:top w:val="nil"/>
                      <w:left w:val="nil"/>
                      <w:bottom w:val="nil"/>
                      <w:right w:val="nil"/>
                      <w:between w:val="nil"/>
                    </w:pBdr>
                    <w:spacing w:before="150" w:after="150"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ставка плати за нейтральність балансування за газовий місяць М, грн/тис. м</w:t>
                  </w:r>
                  <w:r w:rsidRPr="005C2289">
                    <w:rPr>
                      <w:rFonts w:ascii="Times New Roman" w:eastAsia="Times New Roman" w:hAnsi="Times New Roman" w:cs="Times New Roman"/>
                      <w:b/>
                      <w:color w:val="000000"/>
                      <w:vertAlign w:val="superscript"/>
                    </w:rPr>
                    <w:t>-3</w:t>
                  </w:r>
                  <w:r w:rsidRPr="005C2289">
                    <w:rPr>
                      <w:rFonts w:ascii="Times New Roman" w:eastAsia="Times New Roman" w:hAnsi="Times New Roman" w:cs="Times New Roman"/>
                      <w:color w:val="000000"/>
                    </w:rPr>
                    <w:t>;</w:t>
                  </w:r>
                </w:p>
              </w:tc>
            </w:tr>
            <w:tr w:rsidR="00AF4E15" w:rsidRPr="005C2289" w:rsidTr="005C2289">
              <w:tc>
                <w:tcPr>
                  <w:tcW w:w="300" w:type="dxa"/>
                  <w:tcMar>
                    <w:top w:w="15" w:type="dxa"/>
                    <w:left w:w="15" w:type="dxa"/>
                    <w:bottom w:w="15" w:type="dxa"/>
                    <w:right w:w="15" w:type="dxa"/>
                  </w:tcMar>
                </w:tcPr>
                <w:p w:rsidR="00AF4E15" w:rsidRPr="005C2289" w:rsidRDefault="00AF4E15" w:rsidP="005C2289">
                  <w:pPr>
                    <w:spacing w:line="216" w:lineRule="auto"/>
                    <w:rPr>
                      <w:rFonts w:ascii="Times New Roman" w:eastAsia="Times New Roman" w:hAnsi="Times New Roman" w:cs="Times New Roman"/>
                    </w:rPr>
                  </w:pPr>
                </w:p>
              </w:tc>
              <w:tc>
                <w:tcPr>
                  <w:tcW w:w="869" w:type="dxa"/>
                  <w:tcMar>
                    <w:top w:w="15" w:type="dxa"/>
                    <w:left w:w="15" w:type="dxa"/>
                    <w:bottom w:w="15" w:type="dxa"/>
                    <w:right w:w="15" w:type="dxa"/>
                  </w:tcMar>
                </w:tcPr>
                <w:p w:rsidR="00AF4E15" w:rsidRPr="005C2289" w:rsidRDefault="005C2289" w:rsidP="005C2289">
                  <w:pPr>
                    <w:pBdr>
                      <w:top w:val="nil"/>
                      <w:left w:val="nil"/>
                      <w:bottom w:val="nil"/>
                      <w:right w:val="nil"/>
                      <w:between w:val="nil"/>
                    </w:pBdr>
                    <w:spacing w:before="150" w:after="150" w:line="216" w:lineRule="auto"/>
                    <w:ind w:firstLine="0"/>
                    <w:rPr>
                      <w:rFonts w:ascii="Times New Roman" w:eastAsia="Times New Roman" w:hAnsi="Times New Roman" w:cs="Times New Roman"/>
                      <w:b/>
                      <w:color w:val="000000"/>
                      <w:highlight w:val="yellow"/>
                    </w:rPr>
                  </w:pPr>
                  <w:r w:rsidRPr="005C2289">
                    <w:rPr>
                      <w:rFonts w:ascii="Times New Roman" w:eastAsia="Times New Roman" w:hAnsi="Times New Roman" w:cs="Times New Roman"/>
                      <w:b/>
                      <w:strike/>
                      <w:color w:val="000000"/>
                    </w:rPr>
                    <w:t>ОВГ</w:t>
                  </w:r>
                  <w:r w:rsidRPr="005C2289">
                    <w:rPr>
                      <w:rFonts w:ascii="Times New Roman" w:eastAsia="Times New Roman" w:hAnsi="Times New Roman" w:cs="Times New Roman"/>
                      <w:b/>
                      <w:color w:val="000000"/>
                    </w:rPr>
                    <w:t>ОТ</w:t>
                  </w:r>
                </w:p>
              </w:tc>
              <w:tc>
                <w:tcPr>
                  <w:tcW w:w="284" w:type="dxa"/>
                  <w:tcMar>
                    <w:top w:w="15" w:type="dxa"/>
                    <w:left w:w="15" w:type="dxa"/>
                    <w:bottom w:w="15" w:type="dxa"/>
                    <w:right w:w="15" w:type="dxa"/>
                  </w:tcMar>
                </w:tcPr>
                <w:p w:rsidR="00AF4E15" w:rsidRPr="005C2289" w:rsidRDefault="005C2289" w:rsidP="005C2289">
                  <w:pPr>
                    <w:pBdr>
                      <w:top w:val="nil"/>
                      <w:left w:val="nil"/>
                      <w:bottom w:val="nil"/>
                      <w:right w:val="nil"/>
                      <w:between w:val="nil"/>
                    </w:pBdr>
                    <w:spacing w:before="150" w:after="150" w:line="216" w:lineRule="auto"/>
                    <w:ind w:firstLine="0"/>
                    <w:jc w:val="left"/>
                    <w:rPr>
                      <w:rFonts w:ascii="Times New Roman" w:eastAsia="Times New Roman" w:hAnsi="Times New Roman" w:cs="Times New Roman"/>
                      <w:color w:val="000000"/>
                    </w:rPr>
                  </w:pPr>
                  <w:r w:rsidRPr="005C2289">
                    <w:rPr>
                      <w:rFonts w:ascii="Times New Roman" w:eastAsia="Times New Roman" w:hAnsi="Times New Roman" w:cs="Times New Roman"/>
                      <w:color w:val="000000"/>
                    </w:rPr>
                    <w:t>-</w:t>
                  </w:r>
                </w:p>
              </w:tc>
              <w:tc>
                <w:tcPr>
                  <w:tcW w:w="3872" w:type="dxa"/>
                  <w:tcMar>
                    <w:top w:w="15" w:type="dxa"/>
                    <w:left w:w="15" w:type="dxa"/>
                    <w:bottom w:w="15" w:type="dxa"/>
                    <w:right w:w="15" w:type="dxa"/>
                  </w:tcMar>
                </w:tcPr>
                <w:p w:rsidR="00AF4E15" w:rsidRPr="005C2289" w:rsidRDefault="005C2289" w:rsidP="005C2289">
                  <w:pPr>
                    <w:pBdr>
                      <w:top w:val="nil"/>
                      <w:left w:val="nil"/>
                      <w:bottom w:val="nil"/>
                      <w:right w:val="nil"/>
                      <w:between w:val="nil"/>
                    </w:pBdr>
                    <w:spacing w:before="150" w:after="150"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 xml:space="preserve">обсяг транспортування природного газу замовника послуг транспортування за газовий місяць М, крім обсягів транспортування природного газу, що транспортується в митному режимі транзиту </w:t>
                  </w:r>
                  <w:r w:rsidRPr="005C2289">
                    <w:rPr>
                      <w:rFonts w:ascii="Times New Roman" w:eastAsia="Times New Roman" w:hAnsi="Times New Roman" w:cs="Times New Roman"/>
                      <w:b/>
                      <w:color w:val="000000"/>
                    </w:rPr>
                    <w:t xml:space="preserve">та/або митному режимі митного складу та/або обсягів подач/ відборів у точках входу/виходу в рамках реалізації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w:t>
                  </w:r>
                  <w:r w:rsidRPr="005C2289">
                    <w:rPr>
                      <w:rFonts w:ascii="Times New Roman" w:eastAsia="Times New Roman" w:hAnsi="Times New Roman" w:cs="Times New Roman"/>
                      <w:color w:val="000000"/>
                    </w:rPr>
                    <w:t>тис. м3. і який визначаються за формулою:</w:t>
                  </w:r>
                </w:p>
              </w:tc>
            </w:tr>
          </w:tbl>
          <w:p w:rsidR="00AF4E15" w:rsidRPr="005C2289" w:rsidRDefault="005C2289" w:rsidP="005C2289">
            <w:pPr>
              <w:pBdr>
                <w:top w:val="nil"/>
                <w:left w:val="nil"/>
                <w:bottom w:val="nil"/>
                <w:right w:val="nil"/>
                <w:between w:val="nil"/>
              </w:pBdr>
              <w:shd w:val="clear" w:color="auto" w:fill="FFFFFF"/>
              <w:spacing w:before="150" w:after="150" w:line="216" w:lineRule="auto"/>
              <w:ind w:firstLine="0"/>
              <w:jc w:val="center"/>
              <w:rPr>
                <w:rFonts w:ascii="Times New Roman" w:eastAsia="Times New Roman" w:hAnsi="Times New Roman" w:cs="Times New Roman"/>
                <w:color w:val="333333"/>
              </w:rPr>
            </w:pPr>
            <w:r w:rsidRPr="005C2289">
              <w:rPr>
                <w:rFonts w:ascii="Times New Roman" w:eastAsia="Times New Roman" w:hAnsi="Times New Roman" w:cs="Times New Roman"/>
                <w:b/>
                <w:strike/>
                <w:color w:val="000000"/>
              </w:rPr>
              <w:t>ОВГ</w:t>
            </w:r>
            <w:r w:rsidRPr="005C2289">
              <w:rPr>
                <w:rFonts w:ascii="Times New Roman" w:eastAsia="Times New Roman" w:hAnsi="Times New Roman" w:cs="Times New Roman"/>
                <w:b/>
                <w:color w:val="000000"/>
              </w:rPr>
              <w:t>ОТ</w:t>
            </w:r>
            <w:r w:rsidRPr="005C2289">
              <w:rPr>
                <w:rFonts w:ascii="Times New Roman" w:eastAsia="Times New Roman" w:hAnsi="Times New Roman" w:cs="Times New Roman"/>
                <w:color w:val="333333"/>
              </w:rPr>
              <w:t xml:space="preserve"> = MAX (ВХІД+ТС; ВИХІД+ТС) - MIN (ТС(ВХІД); ТС(ВИХІД)),</w:t>
            </w:r>
          </w:p>
          <w:tbl>
            <w:tblPr>
              <w:tblStyle w:val="afd"/>
              <w:tblW w:w="5312" w:type="dxa"/>
              <w:tblInd w:w="0" w:type="dxa"/>
              <w:tblLayout w:type="fixed"/>
              <w:tblLook w:val="0400" w:firstRow="0" w:lastRow="0" w:firstColumn="0" w:lastColumn="0" w:noHBand="0" w:noVBand="1"/>
            </w:tblPr>
            <w:tblGrid>
              <w:gridCol w:w="373"/>
              <w:gridCol w:w="1845"/>
              <w:gridCol w:w="232"/>
              <w:gridCol w:w="2862"/>
            </w:tblGrid>
            <w:tr w:rsidR="00AF4E15" w:rsidRPr="005C2289">
              <w:tc>
                <w:tcPr>
                  <w:tcW w:w="373" w:type="dxa"/>
                </w:tcPr>
                <w:p w:rsidR="00AF4E15" w:rsidRPr="005C2289" w:rsidRDefault="005C2289" w:rsidP="005C2289">
                  <w:pPr>
                    <w:pBdr>
                      <w:top w:val="nil"/>
                      <w:left w:val="nil"/>
                      <w:bottom w:val="nil"/>
                      <w:right w:val="nil"/>
                      <w:between w:val="nil"/>
                    </w:pBdr>
                    <w:spacing w:before="150" w:after="150" w:line="216" w:lineRule="auto"/>
                    <w:ind w:firstLine="0"/>
                    <w:rPr>
                      <w:rFonts w:ascii="Times New Roman" w:eastAsia="Times New Roman" w:hAnsi="Times New Roman" w:cs="Times New Roman"/>
                      <w:color w:val="000000"/>
                    </w:rPr>
                  </w:pPr>
                  <w:r w:rsidRPr="005C2289">
                    <w:rPr>
                      <w:rFonts w:ascii="Times New Roman" w:eastAsia="Times New Roman" w:hAnsi="Times New Roman" w:cs="Times New Roman"/>
                      <w:color w:val="000000"/>
                    </w:rPr>
                    <w:t>де</w:t>
                  </w:r>
                </w:p>
              </w:tc>
              <w:tc>
                <w:tcPr>
                  <w:tcW w:w="1845" w:type="dxa"/>
                </w:tcPr>
                <w:p w:rsidR="00AF4E15" w:rsidRPr="005C2289" w:rsidRDefault="005C2289" w:rsidP="005C2289">
                  <w:pPr>
                    <w:pBdr>
                      <w:top w:val="nil"/>
                      <w:left w:val="nil"/>
                      <w:bottom w:val="nil"/>
                      <w:right w:val="nil"/>
                      <w:between w:val="nil"/>
                    </w:pBdr>
                    <w:spacing w:before="150" w:after="150" w:line="216" w:lineRule="auto"/>
                    <w:jc w:val="center"/>
                    <w:rPr>
                      <w:rFonts w:ascii="Times New Roman" w:eastAsia="Times New Roman" w:hAnsi="Times New Roman" w:cs="Times New Roman"/>
                      <w:color w:val="000000"/>
                    </w:rPr>
                  </w:pPr>
                  <w:r w:rsidRPr="005C2289">
                    <w:rPr>
                      <w:rFonts w:ascii="Times New Roman" w:eastAsia="Times New Roman" w:hAnsi="Times New Roman" w:cs="Times New Roman"/>
                      <w:color w:val="000000"/>
                    </w:rPr>
                    <w:t>ВХІД+ТС</w:t>
                  </w:r>
                </w:p>
              </w:tc>
              <w:tc>
                <w:tcPr>
                  <w:tcW w:w="232" w:type="dxa"/>
                </w:tcPr>
                <w:p w:rsidR="00AF4E15" w:rsidRPr="005C2289" w:rsidRDefault="005C2289" w:rsidP="005C2289">
                  <w:pPr>
                    <w:pBdr>
                      <w:top w:val="nil"/>
                      <w:left w:val="nil"/>
                      <w:bottom w:val="nil"/>
                      <w:right w:val="nil"/>
                      <w:between w:val="nil"/>
                    </w:pBdr>
                    <w:spacing w:before="150" w:after="150" w:line="216" w:lineRule="auto"/>
                    <w:jc w:val="center"/>
                    <w:rPr>
                      <w:rFonts w:ascii="Times New Roman" w:eastAsia="Times New Roman" w:hAnsi="Times New Roman" w:cs="Times New Roman"/>
                      <w:color w:val="000000"/>
                    </w:rPr>
                  </w:pPr>
                  <w:r w:rsidRPr="005C2289">
                    <w:rPr>
                      <w:rFonts w:ascii="Times New Roman" w:eastAsia="Times New Roman" w:hAnsi="Times New Roman" w:cs="Times New Roman"/>
                      <w:color w:val="000000"/>
                    </w:rPr>
                    <w:t>-</w:t>
                  </w:r>
                </w:p>
              </w:tc>
              <w:tc>
                <w:tcPr>
                  <w:tcW w:w="2862" w:type="dxa"/>
                </w:tcPr>
                <w:p w:rsidR="00AF4E15" w:rsidRPr="005C2289" w:rsidRDefault="005C2289" w:rsidP="005C2289">
                  <w:pPr>
                    <w:pBdr>
                      <w:top w:val="nil"/>
                      <w:left w:val="nil"/>
                      <w:bottom w:val="nil"/>
                      <w:right w:val="nil"/>
                      <w:between w:val="nil"/>
                    </w:pBdr>
                    <w:spacing w:before="150" w:after="150"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сума обсягів подач газу в точках входу до газотранспортної системи з урахуванням обсягів набуття газу у віртуальній торговій точці за газовий місяць М, тис.м</w:t>
                  </w:r>
                  <w:r w:rsidRPr="005C2289">
                    <w:rPr>
                      <w:rFonts w:ascii="Times New Roman" w:eastAsia="Times New Roman" w:hAnsi="Times New Roman" w:cs="Times New Roman"/>
                      <w:b/>
                      <w:color w:val="000000"/>
                      <w:vertAlign w:val="superscript"/>
                    </w:rPr>
                    <w:t>-3</w:t>
                  </w:r>
                  <w:r w:rsidRPr="005C2289">
                    <w:rPr>
                      <w:rFonts w:ascii="Times New Roman" w:eastAsia="Times New Roman" w:hAnsi="Times New Roman" w:cs="Times New Roman"/>
                      <w:color w:val="000000"/>
                    </w:rPr>
                    <w:t>;</w:t>
                  </w:r>
                </w:p>
              </w:tc>
            </w:tr>
            <w:tr w:rsidR="00AF4E15" w:rsidRPr="005C2289">
              <w:tc>
                <w:tcPr>
                  <w:tcW w:w="373" w:type="dxa"/>
                </w:tcPr>
                <w:p w:rsidR="00AF4E15" w:rsidRPr="005C2289" w:rsidRDefault="00AF4E15" w:rsidP="005C2289">
                  <w:pPr>
                    <w:spacing w:line="216" w:lineRule="auto"/>
                    <w:rPr>
                      <w:rFonts w:ascii="Times New Roman" w:eastAsia="Times New Roman" w:hAnsi="Times New Roman" w:cs="Times New Roman"/>
                    </w:rPr>
                  </w:pPr>
                </w:p>
              </w:tc>
              <w:tc>
                <w:tcPr>
                  <w:tcW w:w="1845" w:type="dxa"/>
                </w:tcPr>
                <w:p w:rsidR="00AF4E15" w:rsidRPr="005C2289" w:rsidRDefault="005C2289" w:rsidP="005C2289">
                  <w:pPr>
                    <w:pBdr>
                      <w:top w:val="nil"/>
                      <w:left w:val="nil"/>
                      <w:bottom w:val="nil"/>
                      <w:right w:val="nil"/>
                      <w:between w:val="nil"/>
                    </w:pBdr>
                    <w:spacing w:before="150" w:after="150" w:line="216" w:lineRule="auto"/>
                    <w:jc w:val="center"/>
                    <w:rPr>
                      <w:rFonts w:ascii="Times New Roman" w:eastAsia="Times New Roman" w:hAnsi="Times New Roman" w:cs="Times New Roman"/>
                      <w:color w:val="000000"/>
                    </w:rPr>
                  </w:pPr>
                  <w:r w:rsidRPr="005C2289">
                    <w:rPr>
                      <w:rFonts w:ascii="Times New Roman" w:eastAsia="Times New Roman" w:hAnsi="Times New Roman" w:cs="Times New Roman"/>
                      <w:color w:val="000000"/>
                    </w:rPr>
                    <w:t>ВИХІД+ТС</w:t>
                  </w:r>
                </w:p>
              </w:tc>
              <w:tc>
                <w:tcPr>
                  <w:tcW w:w="232" w:type="dxa"/>
                </w:tcPr>
                <w:p w:rsidR="00AF4E15" w:rsidRPr="005C2289" w:rsidRDefault="005C2289" w:rsidP="005C2289">
                  <w:pPr>
                    <w:pBdr>
                      <w:top w:val="nil"/>
                      <w:left w:val="nil"/>
                      <w:bottom w:val="nil"/>
                      <w:right w:val="nil"/>
                      <w:between w:val="nil"/>
                    </w:pBdr>
                    <w:spacing w:before="150" w:after="150" w:line="216" w:lineRule="auto"/>
                    <w:jc w:val="center"/>
                    <w:rPr>
                      <w:rFonts w:ascii="Times New Roman" w:eastAsia="Times New Roman" w:hAnsi="Times New Roman" w:cs="Times New Roman"/>
                      <w:color w:val="000000"/>
                    </w:rPr>
                  </w:pPr>
                  <w:r w:rsidRPr="005C2289">
                    <w:rPr>
                      <w:rFonts w:ascii="Times New Roman" w:eastAsia="Times New Roman" w:hAnsi="Times New Roman" w:cs="Times New Roman"/>
                      <w:color w:val="000000"/>
                    </w:rPr>
                    <w:t>-</w:t>
                  </w:r>
                </w:p>
              </w:tc>
              <w:tc>
                <w:tcPr>
                  <w:tcW w:w="2862" w:type="dxa"/>
                </w:tcPr>
                <w:p w:rsidR="00AF4E15" w:rsidRPr="005C2289" w:rsidRDefault="005C2289" w:rsidP="005C2289">
                  <w:pPr>
                    <w:pBdr>
                      <w:top w:val="nil"/>
                      <w:left w:val="nil"/>
                      <w:bottom w:val="nil"/>
                      <w:right w:val="nil"/>
                      <w:between w:val="nil"/>
                    </w:pBdr>
                    <w:spacing w:before="150" w:after="150"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 xml:space="preserve">сума обсягів відборів газу в точках виходу з газотранспортної системи з </w:t>
                  </w:r>
                  <w:r w:rsidRPr="005C2289">
                    <w:rPr>
                      <w:rFonts w:ascii="Times New Roman" w:eastAsia="Times New Roman" w:hAnsi="Times New Roman" w:cs="Times New Roman"/>
                      <w:color w:val="000000"/>
                    </w:rPr>
                    <w:lastRenderedPageBreak/>
                    <w:t>урахуванням обсягів відчуження газу у віртуальній торговій точці за газовий місяць М, тис.м</w:t>
                  </w:r>
                  <w:r w:rsidRPr="005C2289">
                    <w:rPr>
                      <w:rFonts w:ascii="Times New Roman" w:eastAsia="Times New Roman" w:hAnsi="Times New Roman" w:cs="Times New Roman"/>
                      <w:b/>
                      <w:color w:val="000000"/>
                      <w:vertAlign w:val="superscript"/>
                    </w:rPr>
                    <w:t>-3</w:t>
                  </w:r>
                  <w:r w:rsidRPr="005C2289">
                    <w:rPr>
                      <w:rFonts w:ascii="Times New Roman" w:eastAsia="Times New Roman" w:hAnsi="Times New Roman" w:cs="Times New Roman"/>
                      <w:color w:val="000000"/>
                    </w:rPr>
                    <w:t>;</w:t>
                  </w:r>
                </w:p>
              </w:tc>
            </w:tr>
            <w:tr w:rsidR="00AF4E15" w:rsidRPr="005C2289">
              <w:tc>
                <w:tcPr>
                  <w:tcW w:w="373" w:type="dxa"/>
                </w:tcPr>
                <w:p w:rsidR="00AF4E15" w:rsidRPr="005C2289" w:rsidRDefault="00AF4E15" w:rsidP="005C2289">
                  <w:pPr>
                    <w:spacing w:line="216" w:lineRule="auto"/>
                    <w:rPr>
                      <w:rFonts w:ascii="Times New Roman" w:eastAsia="Times New Roman" w:hAnsi="Times New Roman" w:cs="Times New Roman"/>
                    </w:rPr>
                  </w:pPr>
                </w:p>
              </w:tc>
              <w:tc>
                <w:tcPr>
                  <w:tcW w:w="1845" w:type="dxa"/>
                </w:tcPr>
                <w:p w:rsidR="00AF4E15" w:rsidRPr="005C2289" w:rsidRDefault="005C2289" w:rsidP="005C2289">
                  <w:pPr>
                    <w:pBdr>
                      <w:top w:val="nil"/>
                      <w:left w:val="nil"/>
                      <w:bottom w:val="nil"/>
                      <w:right w:val="nil"/>
                      <w:between w:val="nil"/>
                    </w:pBdr>
                    <w:spacing w:before="150" w:after="150" w:line="216" w:lineRule="auto"/>
                    <w:jc w:val="center"/>
                    <w:rPr>
                      <w:rFonts w:ascii="Times New Roman" w:eastAsia="Times New Roman" w:hAnsi="Times New Roman" w:cs="Times New Roman"/>
                      <w:color w:val="000000"/>
                    </w:rPr>
                  </w:pPr>
                  <w:r w:rsidRPr="005C2289">
                    <w:rPr>
                      <w:rFonts w:ascii="Times New Roman" w:eastAsia="Times New Roman" w:hAnsi="Times New Roman" w:cs="Times New Roman"/>
                      <w:color w:val="000000"/>
                    </w:rPr>
                    <w:t>ТС(ВХІД)</w:t>
                  </w:r>
                </w:p>
              </w:tc>
              <w:tc>
                <w:tcPr>
                  <w:tcW w:w="232" w:type="dxa"/>
                </w:tcPr>
                <w:p w:rsidR="00AF4E15" w:rsidRPr="005C2289" w:rsidRDefault="005C2289" w:rsidP="005C2289">
                  <w:pPr>
                    <w:pBdr>
                      <w:top w:val="nil"/>
                      <w:left w:val="nil"/>
                      <w:bottom w:val="nil"/>
                      <w:right w:val="nil"/>
                      <w:between w:val="nil"/>
                    </w:pBdr>
                    <w:spacing w:before="150" w:after="150" w:line="216" w:lineRule="auto"/>
                    <w:jc w:val="center"/>
                    <w:rPr>
                      <w:rFonts w:ascii="Times New Roman" w:eastAsia="Times New Roman" w:hAnsi="Times New Roman" w:cs="Times New Roman"/>
                      <w:color w:val="000000"/>
                    </w:rPr>
                  </w:pPr>
                  <w:r w:rsidRPr="005C2289">
                    <w:rPr>
                      <w:rFonts w:ascii="Times New Roman" w:eastAsia="Times New Roman" w:hAnsi="Times New Roman" w:cs="Times New Roman"/>
                      <w:color w:val="000000"/>
                    </w:rPr>
                    <w:t>-</w:t>
                  </w:r>
                </w:p>
              </w:tc>
              <w:tc>
                <w:tcPr>
                  <w:tcW w:w="2862" w:type="dxa"/>
                </w:tcPr>
                <w:p w:rsidR="00AF4E15" w:rsidRPr="005C2289" w:rsidRDefault="005C2289" w:rsidP="005C2289">
                  <w:pPr>
                    <w:pBdr>
                      <w:top w:val="nil"/>
                      <w:left w:val="nil"/>
                      <w:bottom w:val="nil"/>
                      <w:right w:val="nil"/>
                      <w:between w:val="nil"/>
                    </w:pBdr>
                    <w:spacing w:before="150" w:after="150"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загальний обсяг набуття газу у віртуальній торговій точці за газовий місяць М, тис.м</w:t>
                  </w:r>
                  <w:r w:rsidRPr="005C2289">
                    <w:rPr>
                      <w:rFonts w:ascii="Times New Roman" w:eastAsia="Times New Roman" w:hAnsi="Times New Roman" w:cs="Times New Roman"/>
                      <w:b/>
                      <w:color w:val="000000"/>
                      <w:vertAlign w:val="superscript"/>
                    </w:rPr>
                    <w:t>-3</w:t>
                  </w:r>
                  <w:r w:rsidRPr="005C2289">
                    <w:rPr>
                      <w:rFonts w:ascii="Times New Roman" w:eastAsia="Times New Roman" w:hAnsi="Times New Roman" w:cs="Times New Roman"/>
                      <w:color w:val="000000"/>
                    </w:rPr>
                    <w:t>;</w:t>
                  </w:r>
                </w:p>
              </w:tc>
            </w:tr>
            <w:tr w:rsidR="00AF4E15" w:rsidRPr="005C2289">
              <w:trPr>
                <w:trHeight w:val="1124"/>
              </w:trPr>
              <w:tc>
                <w:tcPr>
                  <w:tcW w:w="373" w:type="dxa"/>
                </w:tcPr>
                <w:p w:rsidR="00AF4E15" w:rsidRPr="005C2289" w:rsidRDefault="00AF4E15" w:rsidP="005C2289">
                  <w:pPr>
                    <w:spacing w:line="216" w:lineRule="auto"/>
                    <w:rPr>
                      <w:rFonts w:ascii="Times New Roman" w:eastAsia="Times New Roman" w:hAnsi="Times New Roman" w:cs="Times New Roman"/>
                    </w:rPr>
                  </w:pPr>
                </w:p>
              </w:tc>
              <w:tc>
                <w:tcPr>
                  <w:tcW w:w="1845" w:type="dxa"/>
                </w:tcPr>
                <w:p w:rsidR="00AF4E15" w:rsidRPr="005C2289" w:rsidRDefault="005C2289" w:rsidP="005C2289">
                  <w:pPr>
                    <w:pBdr>
                      <w:top w:val="nil"/>
                      <w:left w:val="nil"/>
                      <w:bottom w:val="nil"/>
                      <w:right w:val="nil"/>
                      <w:between w:val="nil"/>
                    </w:pBdr>
                    <w:spacing w:before="150" w:after="150" w:line="216" w:lineRule="auto"/>
                    <w:jc w:val="center"/>
                    <w:rPr>
                      <w:rFonts w:ascii="Times New Roman" w:eastAsia="Times New Roman" w:hAnsi="Times New Roman" w:cs="Times New Roman"/>
                      <w:color w:val="000000"/>
                    </w:rPr>
                  </w:pPr>
                  <w:r w:rsidRPr="005C2289">
                    <w:rPr>
                      <w:rFonts w:ascii="Times New Roman" w:eastAsia="Times New Roman" w:hAnsi="Times New Roman" w:cs="Times New Roman"/>
                      <w:color w:val="000000"/>
                    </w:rPr>
                    <w:t>ТС(ВИХІД)</w:t>
                  </w:r>
                </w:p>
              </w:tc>
              <w:tc>
                <w:tcPr>
                  <w:tcW w:w="232" w:type="dxa"/>
                </w:tcPr>
                <w:p w:rsidR="00AF4E15" w:rsidRPr="005C2289" w:rsidRDefault="005C2289" w:rsidP="005C2289">
                  <w:pPr>
                    <w:pBdr>
                      <w:top w:val="nil"/>
                      <w:left w:val="nil"/>
                      <w:bottom w:val="nil"/>
                      <w:right w:val="nil"/>
                      <w:between w:val="nil"/>
                    </w:pBdr>
                    <w:spacing w:before="150" w:after="150" w:line="216" w:lineRule="auto"/>
                    <w:jc w:val="center"/>
                    <w:rPr>
                      <w:rFonts w:ascii="Times New Roman" w:eastAsia="Times New Roman" w:hAnsi="Times New Roman" w:cs="Times New Roman"/>
                      <w:color w:val="000000"/>
                    </w:rPr>
                  </w:pPr>
                  <w:r w:rsidRPr="005C2289">
                    <w:rPr>
                      <w:rFonts w:ascii="Times New Roman" w:eastAsia="Times New Roman" w:hAnsi="Times New Roman" w:cs="Times New Roman"/>
                      <w:color w:val="000000"/>
                    </w:rPr>
                    <w:t>-</w:t>
                  </w:r>
                </w:p>
              </w:tc>
              <w:tc>
                <w:tcPr>
                  <w:tcW w:w="2862" w:type="dxa"/>
                </w:tcPr>
                <w:p w:rsidR="00AF4E15" w:rsidRPr="005C2289" w:rsidRDefault="005C2289" w:rsidP="005C2289">
                  <w:pPr>
                    <w:pBdr>
                      <w:top w:val="nil"/>
                      <w:left w:val="nil"/>
                      <w:bottom w:val="nil"/>
                      <w:right w:val="nil"/>
                      <w:between w:val="nil"/>
                    </w:pBdr>
                    <w:spacing w:before="150" w:after="150"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загальний обсяг відчуження газу у віртуальній торговій точці за газовий місяць М, тис.м</w:t>
                  </w:r>
                  <w:r w:rsidRPr="005C2289">
                    <w:rPr>
                      <w:rFonts w:ascii="Times New Roman" w:eastAsia="Times New Roman" w:hAnsi="Times New Roman" w:cs="Times New Roman"/>
                      <w:b/>
                      <w:color w:val="000000"/>
                      <w:vertAlign w:val="superscript"/>
                    </w:rPr>
                    <w:t>-3</w:t>
                  </w:r>
                  <w:r w:rsidRPr="005C2289">
                    <w:rPr>
                      <w:rFonts w:ascii="Times New Roman" w:eastAsia="Times New Roman" w:hAnsi="Times New Roman" w:cs="Times New Roman"/>
                      <w:color w:val="000000"/>
                    </w:rPr>
                    <w:t>;</w:t>
                  </w:r>
                </w:p>
              </w:tc>
            </w:tr>
            <w:tr w:rsidR="00AF4E15" w:rsidRPr="005C2289">
              <w:tc>
                <w:tcPr>
                  <w:tcW w:w="373" w:type="dxa"/>
                </w:tcPr>
                <w:p w:rsidR="00AF4E15" w:rsidRPr="005C2289" w:rsidRDefault="00AF4E15" w:rsidP="005C2289">
                  <w:pPr>
                    <w:spacing w:line="216" w:lineRule="auto"/>
                    <w:rPr>
                      <w:rFonts w:ascii="Times New Roman" w:eastAsia="Times New Roman" w:hAnsi="Times New Roman" w:cs="Times New Roman"/>
                    </w:rPr>
                  </w:pPr>
                </w:p>
              </w:tc>
              <w:tc>
                <w:tcPr>
                  <w:tcW w:w="1845" w:type="dxa"/>
                </w:tcPr>
                <w:p w:rsidR="00AF4E15" w:rsidRPr="005C2289" w:rsidRDefault="005C2289" w:rsidP="005C2289">
                  <w:pPr>
                    <w:pBdr>
                      <w:top w:val="nil"/>
                      <w:left w:val="nil"/>
                      <w:bottom w:val="nil"/>
                      <w:right w:val="nil"/>
                      <w:between w:val="nil"/>
                    </w:pBdr>
                    <w:spacing w:before="150" w:after="150" w:line="216" w:lineRule="auto"/>
                    <w:jc w:val="center"/>
                    <w:rPr>
                      <w:rFonts w:ascii="Times New Roman" w:eastAsia="Times New Roman" w:hAnsi="Times New Roman" w:cs="Times New Roman"/>
                      <w:color w:val="000000"/>
                    </w:rPr>
                  </w:pPr>
                  <w:r w:rsidRPr="005C2289">
                    <w:rPr>
                      <w:rFonts w:ascii="Times New Roman" w:eastAsia="Times New Roman" w:hAnsi="Times New Roman" w:cs="Times New Roman"/>
                      <w:color w:val="000000"/>
                    </w:rPr>
                    <w:t>MAX (ВХІД+ТС; ВИХІД+ТС)</w:t>
                  </w:r>
                </w:p>
              </w:tc>
              <w:tc>
                <w:tcPr>
                  <w:tcW w:w="232" w:type="dxa"/>
                </w:tcPr>
                <w:p w:rsidR="00AF4E15" w:rsidRPr="005C2289" w:rsidRDefault="005C2289" w:rsidP="005C2289">
                  <w:pPr>
                    <w:pBdr>
                      <w:top w:val="nil"/>
                      <w:left w:val="nil"/>
                      <w:bottom w:val="nil"/>
                      <w:right w:val="nil"/>
                      <w:between w:val="nil"/>
                    </w:pBdr>
                    <w:spacing w:before="150" w:after="150" w:line="216" w:lineRule="auto"/>
                    <w:jc w:val="center"/>
                    <w:rPr>
                      <w:rFonts w:ascii="Times New Roman" w:eastAsia="Times New Roman" w:hAnsi="Times New Roman" w:cs="Times New Roman"/>
                      <w:color w:val="000000"/>
                    </w:rPr>
                  </w:pPr>
                  <w:r w:rsidRPr="005C2289">
                    <w:rPr>
                      <w:rFonts w:ascii="Times New Roman" w:eastAsia="Times New Roman" w:hAnsi="Times New Roman" w:cs="Times New Roman"/>
                      <w:color w:val="000000"/>
                    </w:rPr>
                    <w:t>-</w:t>
                  </w:r>
                </w:p>
              </w:tc>
              <w:tc>
                <w:tcPr>
                  <w:tcW w:w="2862" w:type="dxa"/>
                </w:tcPr>
                <w:p w:rsidR="00AF4E15" w:rsidRPr="005C2289" w:rsidRDefault="005C2289" w:rsidP="005C2289">
                  <w:pPr>
                    <w:pBdr>
                      <w:top w:val="nil"/>
                      <w:left w:val="nil"/>
                      <w:bottom w:val="nil"/>
                      <w:right w:val="nil"/>
                      <w:between w:val="nil"/>
                    </w:pBdr>
                    <w:spacing w:before="150" w:after="150"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максимальне значення з двох значень, тис.м</w:t>
                  </w:r>
                  <w:r w:rsidRPr="005C2289">
                    <w:rPr>
                      <w:rFonts w:ascii="Times New Roman" w:eastAsia="Times New Roman" w:hAnsi="Times New Roman" w:cs="Times New Roman"/>
                      <w:b/>
                      <w:color w:val="000000"/>
                      <w:vertAlign w:val="superscript"/>
                    </w:rPr>
                    <w:t>-3</w:t>
                  </w:r>
                  <w:r w:rsidRPr="005C2289">
                    <w:rPr>
                      <w:rFonts w:ascii="Times New Roman" w:eastAsia="Times New Roman" w:hAnsi="Times New Roman" w:cs="Times New Roman"/>
                      <w:color w:val="000000"/>
                    </w:rPr>
                    <w:t>;</w:t>
                  </w:r>
                </w:p>
              </w:tc>
            </w:tr>
            <w:tr w:rsidR="00AF4E15" w:rsidRPr="005C2289">
              <w:tc>
                <w:tcPr>
                  <w:tcW w:w="373" w:type="dxa"/>
                </w:tcPr>
                <w:p w:rsidR="00AF4E15" w:rsidRPr="005C2289" w:rsidRDefault="00AF4E15" w:rsidP="005C2289">
                  <w:pPr>
                    <w:spacing w:line="216" w:lineRule="auto"/>
                    <w:rPr>
                      <w:rFonts w:ascii="Times New Roman" w:eastAsia="Times New Roman" w:hAnsi="Times New Roman" w:cs="Times New Roman"/>
                    </w:rPr>
                  </w:pPr>
                </w:p>
              </w:tc>
              <w:tc>
                <w:tcPr>
                  <w:tcW w:w="1845" w:type="dxa"/>
                </w:tcPr>
                <w:p w:rsidR="00AF4E15" w:rsidRPr="005C2289" w:rsidRDefault="005C2289" w:rsidP="005C2289">
                  <w:pPr>
                    <w:pBdr>
                      <w:top w:val="nil"/>
                      <w:left w:val="nil"/>
                      <w:bottom w:val="nil"/>
                      <w:right w:val="nil"/>
                      <w:between w:val="nil"/>
                    </w:pBdr>
                    <w:spacing w:before="150" w:after="150" w:line="216" w:lineRule="auto"/>
                    <w:jc w:val="center"/>
                    <w:rPr>
                      <w:rFonts w:ascii="Times New Roman" w:eastAsia="Times New Roman" w:hAnsi="Times New Roman" w:cs="Times New Roman"/>
                      <w:color w:val="000000"/>
                    </w:rPr>
                  </w:pPr>
                  <w:r w:rsidRPr="005C2289">
                    <w:rPr>
                      <w:rFonts w:ascii="Times New Roman" w:eastAsia="Times New Roman" w:hAnsi="Times New Roman" w:cs="Times New Roman"/>
                      <w:color w:val="000000"/>
                    </w:rPr>
                    <w:t>MIN (ТС(ВХІД); ТС(ВИХІД))</w:t>
                  </w:r>
                </w:p>
              </w:tc>
              <w:tc>
                <w:tcPr>
                  <w:tcW w:w="232" w:type="dxa"/>
                </w:tcPr>
                <w:p w:rsidR="00AF4E15" w:rsidRPr="005C2289" w:rsidRDefault="005C2289" w:rsidP="005C2289">
                  <w:pPr>
                    <w:pBdr>
                      <w:top w:val="nil"/>
                      <w:left w:val="nil"/>
                      <w:bottom w:val="nil"/>
                      <w:right w:val="nil"/>
                      <w:between w:val="nil"/>
                    </w:pBdr>
                    <w:spacing w:before="150" w:after="150" w:line="216" w:lineRule="auto"/>
                    <w:jc w:val="center"/>
                    <w:rPr>
                      <w:rFonts w:ascii="Times New Roman" w:eastAsia="Times New Roman" w:hAnsi="Times New Roman" w:cs="Times New Roman"/>
                      <w:color w:val="000000"/>
                    </w:rPr>
                  </w:pPr>
                  <w:r w:rsidRPr="005C2289">
                    <w:rPr>
                      <w:rFonts w:ascii="Times New Roman" w:eastAsia="Times New Roman" w:hAnsi="Times New Roman" w:cs="Times New Roman"/>
                      <w:color w:val="000000"/>
                    </w:rPr>
                    <w:t>-</w:t>
                  </w:r>
                </w:p>
              </w:tc>
              <w:tc>
                <w:tcPr>
                  <w:tcW w:w="2862" w:type="dxa"/>
                </w:tcPr>
                <w:p w:rsidR="00AF4E15" w:rsidRPr="005C2289" w:rsidRDefault="005C2289" w:rsidP="005C2289">
                  <w:pPr>
                    <w:pBdr>
                      <w:top w:val="nil"/>
                      <w:left w:val="nil"/>
                      <w:bottom w:val="nil"/>
                      <w:right w:val="nil"/>
                      <w:between w:val="nil"/>
                    </w:pBdr>
                    <w:spacing w:before="150" w:after="150"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мінімальне значення з двох значень, тис.м</w:t>
                  </w:r>
                  <w:r w:rsidRPr="005C2289">
                    <w:rPr>
                      <w:rFonts w:ascii="Times New Roman" w:eastAsia="Times New Roman" w:hAnsi="Times New Roman" w:cs="Times New Roman"/>
                      <w:b/>
                      <w:color w:val="000000"/>
                      <w:vertAlign w:val="superscript"/>
                    </w:rPr>
                    <w:t>-3</w:t>
                  </w:r>
                </w:p>
              </w:tc>
            </w:tr>
          </w:tbl>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Уточнення.</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 xml:space="preserve">Пропонуємо конкретизувати положення про те, що «плата за нейтральність балансування визначається </w:t>
            </w:r>
            <w:proofErr w:type="spellStart"/>
            <w:r w:rsidRPr="005C2289">
              <w:rPr>
                <w:rFonts w:ascii="Times New Roman" w:eastAsia="Times New Roman" w:hAnsi="Times New Roman" w:cs="Times New Roman"/>
              </w:rPr>
              <w:t>пропорційно</w:t>
            </w:r>
            <w:proofErr w:type="spellEnd"/>
            <w:r w:rsidRPr="005C2289">
              <w:rPr>
                <w:rFonts w:ascii="Times New Roman" w:eastAsia="Times New Roman" w:hAnsi="Times New Roman" w:cs="Times New Roman"/>
              </w:rPr>
              <w:t xml:space="preserve"> до обсягів транспортування замовника послуг транспортування газового місяця М» шляхом викладу в формульному виді.</w:t>
            </w:r>
          </w:p>
        </w:tc>
        <w:tc>
          <w:tcPr>
            <w:tcW w:w="3827" w:type="dxa"/>
          </w:tcPr>
          <w:p w:rsidR="005C2289"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lastRenderedPageBreak/>
              <w:t>Попередньо відхиляється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Пропозиції не змінюють суті </w:t>
            </w:r>
            <w:proofErr w:type="spellStart"/>
            <w:r w:rsidRPr="005C2289">
              <w:rPr>
                <w:rFonts w:ascii="Times New Roman" w:eastAsia="Times New Roman" w:hAnsi="Times New Roman" w:cs="Times New Roman"/>
              </w:rPr>
              <w:t>проєкту</w:t>
            </w:r>
            <w:proofErr w:type="spellEnd"/>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ГС «Асоціація постачальників енергоресурсів»</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Не приймати</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r w:rsidRPr="005C2289">
              <w:rPr>
                <w:rFonts w:ascii="Times New Roman" w:eastAsia="Times New Roman" w:hAnsi="Times New Roman" w:cs="Times New Roman"/>
                <w:i/>
              </w:rPr>
              <w:t>Обсяги подач/ відборів у точках входу/виходу в рамках реалізації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Pr="005C2289">
              <w:rPr>
                <w:rFonts w:ascii="Times New Roman" w:eastAsia="Times New Roman" w:hAnsi="Times New Roman" w:cs="Times New Roman"/>
              </w:rPr>
              <w:t xml:space="preserve">» є складовими загального балансу ГТС. Для суб’єктів ринку природного газу на які покладаються спеціальні обов’язки для забезпечення загальносуспільних інтересів у процесі функціонування ринку природного </w:t>
            </w:r>
            <w:r w:rsidRPr="005C2289">
              <w:rPr>
                <w:rFonts w:ascii="Times New Roman" w:eastAsia="Times New Roman" w:hAnsi="Times New Roman" w:cs="Times New Roman"/>
              </w:rPr>
              <w:lastRenderedPageBreak/>
              <w:t>газу Кодексом ГТС не передбачається окремих умов врегулювання небалансів (крім ведення окремого портфоліо балансування).</w:t>
            </w:r>
          </w:p>
        </w:tc>
        <w:tc>
          <w:tcPr>
            <w:tcW w:w="3827" w:type="dxa"/>
          </w:tcPr>
          <w:p w:rsidR="005C2289" w:rsidRPr="005C2289" w:rsidRDefault="005C2289" w:rsidP="005C2289">
            <w:pPr>
              <w:spacing w:line="216" w:lineRule="auto"/>
              <w:rPr>
                <w:rFonts w:ascii="Times New Roman" w:eastAsia="Times New Roman" w:hAnsi="Times New Roman" w:cs="Times New Roman"/>
                <w:b/>
                <w:bCs/>
              </w:rPr>
            </w:pPr>
            <w:r w:rsidRPr="005C2289">
              <w:rPr>
                <w:rFonts w:ascii="Times New Roman" w:eastAsia="Times New Roman" w:hAnsi="Times New Roman" w:cs="Times New Roman"/>
                <w:b/>
                <w:bCs/>
              </w:rPr>
              <w:lastRenderedPageBreak/>
              <w:t>Попередньо відхиляється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Положеннями діючого законодавства передбачені механізми для уникнення небалансів в рамках реалізації ПСО.</w:t>
            </w:r>
          </w:p>
        </w:tc>
      </w:tr>
      <w:tr w:rsidR="00AF4E15" w:rsidRPr="005C2289" w:rsidTr="005C2289">
        <w:tc>
          <w:tcPr>
            <w:tcW w:w="5523" w:type="dxa"/>
          </w:tcPr>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7. Ставка плати за нейтральність балансування (СПН) визначається за формулою</w:t>
            </w:r>
          </w:p>
          <w:p w:rsidR="00AF4E15" w:rsidRPr="005C2289" w:rsidRDefault="005C2289" w:rsidP="005C2289">
            <w:pPr>
              <w:shd w:val="clear" w:color="auto" w:fill="FFFFFF"/>
              <w:spacing w:before="150" w:after="150" w:line="216" w:lineRule="auto"/>
              <w:jc w:val="center"/>
              <w:rPr>
                <w:rFonts w:ascii="Times New Roman" w:eastAsia="Times New Roman" w:hAnsi="Times New Roman" w:cs="Times New Roman"/>
                <w:b/>
                <w:color w:val="333333"/>
              </w:rPr>
            </w:pPr>
            <m:oMath>
              <m:r>
                <m:rPr>
                  <m:sty m:val="bi"/>
                </m:rPr>
                <w:rPr>
                  <w:rFonts w:ascii="Times New Roman" w:eastAsia="Times New Roman" w:hAnsi="Times New Roman" w:cs="Times New Roman"/>
                  <w:color w:val="333333"/>
                </w:rPr>
                <m:t>СПН =</m:t>
              </m:r>
              <m:f>
                <m:fPr>
                  <m:ctrlPr>
                    <w:rPr>
                      <w:rFonts w:ascii="Times New Roman" w:eastAsia="Times New Roman" w:hAnsi="Times New Roman" w:cs="Times New Roman"/>
                      <w:b/>
                      <w:color w:val="333333"/>
                    </w:rPr>
                  </m:ctrlPr>
                </m:fPr>
                <m:num>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М</m:t>
                      </m:r>
                    </m:sub>
                  </m:sSub>
                </m:num>
                <m:den>
                  <m:r>
                    <m:rPr>
                      <m:sty m:val="bi"/>
                    </m:rPr>
                    <w:rPr>
                      <w:rFonts w:ascii="Times New Roman" w:eastAsia="Times New Roman" w:hAnsi="Times New Roman" w:cs="Times New Roman"/>
                      <w:color w:val="333333"/>
                    </w:rPr>
                    <m:t>СОТ</m:t>
                  </m:r>
                </m:den>
              </m:f>
            </m:oMath>
            <w:r w:rsidRPr="005C2289">
              <w:rPr>
                <w:rFonts w:ascii="Times New Roman" w:eastAsia="Times New Roman" w:hAnsi="Times New Roman" w:cs="Times New Roman"/>
                <w:b/>
                <w:color w:val="333333"/>
              </w:rPr>
              <w:t>,</w:t>
            </w:r>
          </w:p>
          <w:tbl>
            <w:tblPr>
              <w:tblStyle w:val="afe"/>
              <w:tblW w:w="5308" w:type="dxa"/>
              <w:tblInd w:w="0" w:type="dxa"/>
              <w:tblLayout w:type="fixed"/>
              <w:tblLook w:val="0400" w:firstRow="0" w:lastRow="0" w:firstColumn="0" w:lastColumn="0" w:noHBand="0" w:noVBand="1"/>
            </w:tblPr>
            <w:tblGrid>
              <w:gridCol w:w="906"/>
              <w:gridCol w:w="521"/>
              <w:gridCol w:w="725"/>
              <w:gridCol w:w="3156"/>
            </w:tblGrid>
            <w:tr w:rsidR="00AF4E15" w:rsidRPr="005C2289">
              <w:tc>
                <w:tcPr>
                  <w:tcW w:w="906" w:type="dxa"/>
                  <w:tcMar>
                    <w:top w:w="15" w:type="dxa"/>
                    <w:left w:w="15" w:type="dxa"/>
                    <w:bottom w:w="15" w:type="dxa"/>
                    <w:right w:w="15" w:type="dxa"/>
                  </w:tcMar>
                </w:tcPr>
                <w:p w:rsidR="00AF4E15" w:rsidRPr="005C2289" w:rsidRDefault="005C2289" w:rsidP="005C2289">
                  <w:pPr>
                    <w:spacing w:line="216" w:lineRule="auto"/>
                    <w:ind w:firstLine="0"/>
                    <w:rPr>
                      <w:rFonts w:ascii="Times New Roman" w:eastAsia="Times New Roman" w:hAnsi="Times New Roman" w:cs="Times New Roman"/>
                      <w:b/>
                    </w:rPr>
                  </w:pPr>
                  <w:r w:rsidRPr="005C2289">
                    <w:rPr>
                      <w:rFonts w:ascii="Times New Roman" w:eastAsia="Times New Roman" w:hAnsi="Times New Roman" w:cs="Times New Roman"/>
                      <w:b/>
                    </w:rPr>
                    <w:t>де</w:t>
                  </w:r>
                </w:p>
              </w:tc>
              <w:tc>
                <w:tcPr>
                  <w:tcW w:w="521" w:type="dxa"/>
                  <w:tcMar>
                    <w:top w:w="15" w:type="dxa"/>
                    <w:left w:w="15" w:type="dxa"/>
                    <w:bottom w:w="15" w:type="dxa"/>
                    <w:right w:w="15" w:type="dxa"/>
                  </w:tcMar>
                </w:tcPr>
                <w:p w:rsidR="00AF4E15" w:rsidRPr="005C2289" w:rsidRDefault="00410284" w:rsidP="005C2289">
                  <w:pPr>
                    <w:spacing w:line="216" w:lineRule="auto"/>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РК</m:t>
                          </m:r>
                        </m:e>
                        <m:sub>
                          <m:r>
                            <w:rPr>
                              <w:rFonts w:ascii="Cambria Math" w:eastAsia="Cambria Math" w:hAnsi="Cambria Math" w:cs="Cambria Math"/>
                            </w:rPr>
                            <m:t>М</m:t>
                          </m:r>
                        </m:sub>
                      </m:sSub>
                    </m:oMath>
                  </m:oMathPara>
                </w:p>
              </w:tc>
              <w:tc>
                <w:tcPr>
                  <w:tcW w:w="725" w:type="dxa"/>
                  <w:tcMar>
                    <w:top w:w="15" w:type="dxa"/>
                    <w:left w:w="15" w:type="dxa"/>
                    <w:bottom w:w="15" w:type="dxa"/>
                    <w:right w:w="15" w:type="dxa"/>
                  </w:tcMar>
                </w:tcPr>
                <w:p w:rsidR="00AF4E15" w:rsidRPr="005C2289" w:rsidRDefault="005C2289" w:rsidP="005C2289">
                  <w:pPr>
                    <w:spacing w:line="216" w:lineRule="auto"/>
                    <w:rPr>
                      <w:rFonts w:ascii="Times New Roman" w:eastAsia="Times New Roman" w:hAnsi="Times New Roman" w:cs="Times New Roman"/>
                      <w:b/>
                      <w:vertAlign w:val="subscript"/>
                    </w:rPr>
                  </w:pPr>
                  <w:r w:rsidRPr="005C2289">
                    <w:rPr>
                      <w:rFonts w:ascii="Times New Roman" w:eastAsia="Times New Roman" w:hAnsi="Times New Roman" w:cs="Times New Roman"/>
                      <w:b/>
                    </w:rPr>
                    <w:t>–</w:t>
                  </w:r>
                </w:p>
              </w:tc>
              <w:tc>
                <w:tcPr>
                  <w:tcW w:w="3156" w:type="dxa"/>
                  <w:tcMar>
                    <w:top w:w="15" w:type="dxa"/>
                    <w:left w:w="15" w:type="dxa"/>
                    <w:bottom w:w="15" w:type="dxa"/>
                    <w:right w:w="15" w:type="dxa"/>
                  </w:tcMar>
                </w:tcPr>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розмір коштів, які включаються до розрахунку плати за нейтральність за газовий місяць М та визначаються відповідно до пункту 3 цієї глави, грн;</w:t>
                  </w:r>
                </w:p>
              </w:tc>
            </w:tr>
            <w:tr w:rsidR="00AF4E15" w:rsidRPr="005C2289">
              <w:tc>
                <w:tcPr>
                  <w:tcW w:w="906" w:type="dxa"/>
                  <w:tcMar>
                    <w:top w:w="15" w:type="dxa"/>
                    <w:left w:w="15" w:type="dxa"/>
                    <w:bottom w:w="15" w:type="dxa"/>
                    <w:right w:w="15" w:type="dxa"/>
                  </w:tcMar>
                </w:tcPr>
                <w:p w:rsidR="00AF4E15" w:rsidRPr="005C2289" w:rsidRDefault="00AF4E15" w:rsidP="005C2289">
                  <w:pPr>
                    <w:spacing w:line="216" w:lineRule="auto"/>
                    <w:rPr>
                      <w:rFonts w:ascii="Times New Roman" w:eastAsia="Times New Roman" w:hAnsi="Times New Roman" w:cs="Times New Roman"/>
                    </w:rPr>
                  </w:pPr>
                </w:p>
              </w:tc>
              <w:tc>
                <w:tcPr>
                  <w:tcW w:w="521" w:type="dxa"/>
                  <w:tcMar>
                    <w:top w:w="15" w:type="dxa"/>
                    <w:left w:w="15" w:type="dxa"/>
                    <w:bottom w:w="15" w:type="dxa"/>
                    <w:right w:w="15" w:type="dxa"/>
                  </w:tcMar>
                </w:tcPr>
                <w:p w:rsidR="00AF4E15" w:rsidRPr="005C2289" w:rsidRDefault="005C2289" w:rsidP="005C2289">
                  <w:pPr>
                    <w:spacing w:line="216" w:lineRule="auto"/>
                    <w:ind w:firstLine="0"/>
                    <w:jc w:val="center"/>
                    <w:rPr>
                      <w:rFonts w:ascii="Times New Roman" w:eastAsia="Times New Roman" w:hAnsi="Times New Roman" w:cs="Times New Roman"/>
                    </w:rPr>
                  </w:pPr>
                  <w:r w:rsidRPr="005C2289">
                    <w:rPr>
                      <w:rFonts w:ascii="Times New Roman" w:eastAsia="Times New Roman" w:hAnsi="Times New Roman" w:cs="Times New Roman"/>
                    </w:rPr>
                    <w:t>СОТ</w:t>
                  </w:r>
                </w:p>
              </w:tc>
              <w:tc>
                <w:tcPr>
                  <w:tcW w:w="725" w:type="dxa"/>
                  <w:tcMar>
                    <w:top w:w="15" w:type="dxa"/>
                    <w:left w:w="15" w:type="dxa"/>
                    <w:bottom w:w="15" w:type="dxa"/>
                    <w:right w:w="15" w:type="dxa"/>
                  </w:tcMar>
                </w:tcPr>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rPr>
                    <w:t>–</w:t>
                  </w:r>
                </w:p>
              </w:tc>
              <w:tc>
                <w:tcPr>
                  <w:tcW w:w="3156" w:type="dxa"/>
                  <w:tcMar>
                    <w:top w:w="15" w:type="dxa"/>
                    <w:left w:w="15" w:type="dxa"/>
                    <w:bottom w:w="15" w:type="dxa"/>
                    <w:right w:w="15" w:type="dxa"/>
                  </w:tcMar>
                </w:tcPr>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сумарні обсяги транспортування природного газу замовників послуг транспортування за газовий місяць М, які визначаються згідно з </w:t>
                  </w:r>
                  <w:hyperlink r:id="rId11" w:anchor="n3093">
                    <w:r w:rsidRPr="005C2289">
                      <w:rPr>
                        <w:rFonts w:ascii="Times New Roman" w:eastAsia="Times New Roman" w:hAnsi="Times New Roman" w:cs="Times New Roman"/>
                        <w:color w:val="000000"/>
                      </w:rPr>
                      <w:t>абзацом першим</w:t>
                    </w:r>
                  </w:hyperlink>
                  <w:r w:rsidRPr="005C2289">
                    <w:rPr>
                      <w:rFonts w:ascii="Times New Roman" w:eastAsia="Times New Roman" w:hAnsi="Times New Roman" w:cs="Times New Roman"/>
                    </w:rPr>
                    <w:t> пункту 6 цієї глави, тис. м</w:t>
                  </w:r>
                  <w:r w:rsidRPr="005C2289">
                    <w:rPr>
                      <w:rFonts w:ascii="Times New Roman" w:eastAsia="Times New Roman" w:hAnsi="Times New Roman" w:cs="Times New Roman"/>
                      <w:b/>
                      <w:vertAlign w:val="superscript"/>
                    </w:rPr>
                    <w:t>3</w:t>
                  </w:r>
                  <w:r w:rsidRPr="005C2289">
                    <w:rPr>
                      <w:rFonts w:ascii="Times New Roman" w:eastAsia="Times New Roman" w:hAnsi="Times New Roman" w:cs="Times New Roman"/>
                    </w:rPr>
                    <w:t>.</w:t>
                  </w:r>
                </w:p>
              </w:tc>
            </w:tr>
          </w:tbl>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tc>
        <w:tc>
          <w:tcPr>
            <w:tcW w:w="5528" w:type="dxa"/>
          </w:tcPr>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ГС «Асоціація постачальників енергоресурсів»</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Не приймати</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Обґрунтування вище до пункту 3 цієї глави</w:t>
            </w:r>
          </w:p>
        </w:tc>
        <w:tc>
          <w:tcPr>
            <w:tcW w:w="3827" w:type="dxa"/>
          </w:tcPr>
          <w:p w:rsidR="005C2289" w:rsidRPr="005C2289" w:rsidRDefault="005C2289" w:rsidP="005C2289">
            <w:pPr>
              <w:spacing w:line="216" w:lineRule="auto"/>
              <w:ind w:firstLine="0"/>
              <w:jc w:val="center"/>
              <w:rPr>
                <w:rFonts w:ascii="Times New Roman" w:eastAsia="Times New Roman" w:hAnsi="Times New Roman" w:cs="Times New Roman"/>
                <w:b/>
                <w:lang w:eastAsia="en-GB"/>
              </w:rPr>
            </w:pPr>
            <w:r w:rsidRPr="005C2289">
              <w:rPr>
                <w:rFonts w:ascii="Times New Roman" w:eastAsia="Times New Roman" w:hAnsi="Times New Roman" w:cs="Times New Roman"/>
                <w:b/>
                <w:lang w:eastAsia="en-GB"/>
              </w:rPr>
              <w:t>Попередньо відхиляється</w:t>
            </w:r>
          </w:p>
          <w:p w:rsidR="005C2289" w:rsidRPr="005C2289" w:rsidRDefault="005C2289" w:rsidP="005C2289">
            <w:pPr>
              <w:spacing w:line="216" w:lineRule="auto"/>
              <w:ind w:firstLine="0"/>
              <w:rPr>
                <w:rFonts w:ascii="Times New Roman" w:eastAsia="Times New Roman" w:hAnsi="Times New Roman" w:cs="Times New Roman"/>
                <w:bCs/>
                <w:lang w:eastAsia="en-GB"/>
              </w:rPr>
            </w:pPr>
            <w:proofErr w:type="spellStart"/>
            <w:r w:rsidRPr="005C2289">
              <w:rPr>
                <w:rFonts w:ascii="Times New Roman" w:eastAsia="Times New Roman" w:hAnsi="Times New Roman" w:cs="Times New Roman"/>
                <w:bCs/>
                <w:lang w:eastAsia="en-GB"/>
              </w:rPr>
              <w:t>Проєктом</w:t>
            </w:r>
            <w:proofErr w:type="spellEnd"/>
            <w:r w:rsidRPr="005C2289">
              <w:rPr>
                <w:rFonts w:ascii="Times New Roman" w:eastAsia="Times New Roman" w:hAnsi="Times New Roman" w:cs="Times New Roman"/>
                <w:bCs/>
                <w:lang w:eastAsia="en-GB"/>
              </w:rPr>
              <w:t xml:space="preserve"> передбачається конкретизація методології  розрахунку плати за нейтральність балансування.</w:t>
            </w:r>
          </w:p>
          <w:p w:rsidR="00AF4E15" w:rsidRPr="005C2289" w:rsidRDefault="00AF4E15" w:rsidP="005C2289">
            <w:pPr>
              <w:spacing w:line="216" w:lineRule="auto"/>
              <w:rPr>
                <w:rFonts w:ascii="Times New Roman" w:eastAsia="Times New Roman" w:hAnsi="Times New Roman" w:cs="Times New Roman"/>
              </w:rPr>
            </w:pPr>
          </w:p>
        </w:tc>
      </w:tr>
      <w:tr w:rsidR="00AF4E15" w:rsidRPr="005C2289" w:rsidTr="005C2289">
        <w:tc>
          <w:tcPr>
            <w:tcW w:w="5523" w:type="dxa"/>
          </w:tcPr>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8. …</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 xml:space="preserve">При цьому кошти, отримані від замовників послуг транспортування в якості плати за добовий небаланс за газовий місяць М, у першу чергу зараховуються оператором газотранспортної системи в якості погашення витрат, визначених </w:t>
            </w:r>
            <w:hyperlink r:id="rId12" w:anchor="n2578">
              <w:r w:rsidRPr="00C416CF">
                <w:rPr>
                  <w:rFonts w:ascii="Times New Roman" w:eastAsia="Times New Roman" w:hAnsi="Times New Roman" w:cs="Times New Roman"/>
                  <w:color w:val="000000"/>
                </w:rPr>
                <w:t xml:space="preserve">пунктом </w:t>
              </w:r>
            </w:hyperlink>
            <w:hyperlink r:id="rId13" w:anchor="n2578">
              <w:r w:rsidRPr="00C416CF">
                <w:rPr>
                  <w:rFonts w:ascii="Times New Roman" w:eastAsia="Times New Roman" w:hAnsi="Times New Roman" w:cs="Times New Roman"/>
                  <w:b/>
                  <w:color w:val="000000"/>
                </w:rPr>
                <w:t>3</w:t>
              </w:r>
            </w:hyperlink>
            <w:r w:rsidRPr="00C416CF">
              <w:rPr>
                <w:rFonts w:ascii="Times New Roman" w:eastAsia="Times New Roman" w:hAnsi="Times New Roman" w:cs="Times New Roman"/>
              </w:rPr>
              <w:t xml:space="preserve"> цієї глави, відповідного звітного періоду.</w:t>
            </w:r>
          </w:p>
        </w:tc>
        <w:tc>
          <w:tcPr>
            <w:tcW w:w="5528" w:type="dxa"/>
          </w:tcPr>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ГС «Асоціація постачальників енергоресурсів»</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Не приймати</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Обґрунтування вище до пункту 3 цієї глави</w:t>
            </w:r>
          </w:p>
        </w:tc>
        <w:tc>
          <w:tcPr>
            <w:tcW w:w="3827" w:type="dxa"/>
          </w:tcPr>
          <w:p w:rsidR="005C2289" w:rsidRPr="005C2289" w:rsidRDefault="005C2289" w:rsidP="005C2289">
            <w:pPr>
              <w:spacing w:line="216" w:lineRule="auto"/>
              <w:ind w:firstLine="0"/>
              <w:jc w:val="center"/>
              <w:rPr>
                <w:rFonts w:ascii="Times New Roman" w:eastAsia="Times New Roman" w:hAnsi="Times New Roman" w:cs="Times New Roman"/>
                <w:b/>
                <w:lang w:eastAsia="en-GB"/>
              </w:rPr>
            </w:pPr>
            <w:r w:rsidRPr="005C2289">
              <w:rPr>
                <w:rFonts w:ascii="Times New Roman" w:eastAsia="Times New Roman" w:hAnsi="Times New Roman" w:cs="Times New Roman"/>
                <w:b/>
                <w:lang w:eastAsia="en-GB"/>
              </w:rPr>
              <w:t>Попередньо відхиляється</w:t>
            </w:r>
          </w:p>
          <w:p w:rsidR="005C2289" w:rsidRPr="005C2289" w:rsidRDefault="005C2289" w:rsidP="005C2289">
            <w:pPr>
              <w:spacing w:line="216" w:lineRule="auto"/>
              <w:ind w:firstLine="0"/>
              <w:rPr>
                <w:rFonts w:ascii="Times New Roman" w:eastAsia="Times New Roman" w:hAnsi="Times New Roman" w:cs="Times New Roman"/>
                <w:bCs/>
                <w:lang w:eastAsia="en-GB"/>
              </w:rPr>
            </w:pPr>
            <w:proofErr w:type="spellStart"/>
            <w:r w:rsidRPr="005C2289">
              <w:rPr>
                <w:rFonts w:ascii="Times New Roman" w:eastAsia="Times New Roman" w:hAnsi="Times New Roman" w:cs="Times New Roman"/>
                <w:bCs/>
                <w:lang w:eastAsia="en-GB"/>
              </w:rPr>
              <w:t>Проєктом</w:t>
            </w:r>
            <w:proofErr w:type="spellEnd"/>
            <w:r w:rsidRPr="005C2289">
              <w:rPr>
                <w:rFonts w:ascii="Times New Roman" w:eastAsia="Times New Roman" w:hAnsi="Times New Roman" w:cs="Times New Roman"/>
                <w:bCs/>
                <w:lang w:eastAsia="en-GB"/>
              </w:rPr>
              <w:t xml:space="preserve"> передбачається конкретизація методології  розрахунку плати за нейтральність балансування.</w:t>
            </w:r>
          </w:p>
          <w:p w:rsidR="00AF4E15" w:rsidRPr="005C2289" w:rsidRDefault="00AF4E15" w:rsidP="005C2289">
            <w:pPr>
              <w:spacing w:line="216" w:lineRule="auto"/>
              <w:rPr>
                <w:rFonts w:ascii="Times New Roman" w:eastAsia="Times New Roman" w:hAnsi="Times New Roman" w:cs="Times New Roman"/>
              </w:rPr>
            </w:pPr>
          </w:p>
        </w:tc>
      </w:tr>
      <w:tr w:rsidR="00AF4E15" w:rsidRPr="005C2289" w:rsidTr="005C2289">
        <w:tc>
          <w:tcPr>
            <w:tcW w:w="5523" w:type="dxa"/>
            <w:vMerge w:val="restart"/>
          </w:tcPr>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10.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Оператор газотранспортної системи до 25 числа місяця, наступного за звітним, здійснює виплату грошових коштів у якості плати за нейтральність балансування за газовий місяць М на рахунок замовників послуг транспортування </w:t>
            </w:r>
            <w:r w:rsidRPr="005C2289">
              <w:rPr>
                <w:rFonts w:ascii="Times New Roman" w:eastAsia="Times New Roman" w:hAnsi="Times New Roman" w:cs="Times New Roman"/>
                <w:b/>
                <w:strike/>
              </w:rPr>
              <w:t xml:space="preserve">в межах розміру грошових коштів, що залишаються після зарахування фактично отриманих коштів від замовників послуг транспортування в якості плати за добовий небаланс за відповідний газовий місяць та здійснення </w:t>
            </w:r>
            <w:proofErr w:type="spellStart"/>
            <w:r w:rsidRPr="005C2289">
              <w:rPr>
                <w:rFonts w:ascii="Times New Roman" w:eastAsia="Times New Roman" w:hAnsi="Times New Roman" w:cs="Times New Roman"/>
                <w:b/>
                <w:strike/>
              </w:rPr>
              <w:t>оплат</w:t>
            </w:r>
            <w:proofErr w:type="spellEnd"/>
            <w:r w:rsidRPr="005C2289">
              <w:rPr>
                <w:rFonts w:ascii="Times New Roman" w:eastAsia="Times New Roman" w:hAnsi="Times New Roman" w:cs="Times New Roman"/>
                <w:b/>
                <w:strike/>
              </w:rPr>
              <w:t xml:space="preserve"> у якості погашення витрат, визначених пунктом 4 цієї глави, відповідного звітного періоду, станом на 20 число місяця, наступного за звітним. Така виплата здійснюється </w:t>
            </w:r>
            <w:proofErr w:type="spellStart"/>
            <w:r w:rsidRPr="005C2289">
              <w:rPr>
                <w:rFonts w:ascii="Times New Roman" w:eastAsia="Times New Roman" w:hAnsi="Times New Roman" w:cs="Times New Roman"/>
                <w:b/>
                <w:strike/>
              </w:rPr>
              <w:lastRenderedPageBreak/>
              <w:t>пропорційно</w:t>
            </w:r>
            <w:proofErr w:type="spellEnd"/>
            <w:r w:rsidRPr="005C2289">
              <w:rPr>
                <w:rFonts w:ascii="Times New Roman" w:eastAsia="Times New Roman" w:hAnsi="Times New Roman" w:cs="Times New Roman"/>
                <w:b/>
                <w:strike/>
              </w:rPr>
              <w:t xml:space="preserve"> до розміру нарахованої замовнику послуг транспортування плати за нейтральність балансування</w:t>
            </w:r>
            <w:r w:rsidRPr="005C2289">
              <w:rPr>
                <w:rFonts w:ascii="Times New Roman" w:eastAsia="Times New Roman" w:hAnsi="Times New Roman" w:cs="Times New Roman"/>
              </w:rPr>
              <w:t>.</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 xml:space="preserve">Грошові кошти, що залишаються після зарахування отриманих коштів оператором газотранспортної системи від замовників послуг транспортування в якості погашення заборгованості з плати за добовий небаланс за газовий місяць М та/або стягнуті з замовників послуг транспортування після 20 числа місяця, наступного за звітним, в якості погашення витрат, визначених пунктом 4 цієї глави, відповідного звітного періоду, виплачуються на рахунок замовників послуг транспортування в перший робочий день місяця,  наступного за місяцем надходження таких коштів на рахунок оператора газотранспортної системи, </w:t>
            </w:r>
            <w:proofErr w:type="spellStart"/>
            <w:r w:rsidRPr="005C2289">
              <w:rPr>
                <w:rFonts w:ascii="Times New Roman" w:eastAsia="Times New Roman" w:hAnsi="Times New Roman" w:cs="Times New Roman"/>
                <w:b/>
                <w:strike/>
              </w:rPr>
              <w:t>пропорційно</w:t>
            </w:r>
            <w:proofErr w:type="spellEnd"/>
            <w:r w:rsidRPr="005C2289">
              <w:rPr>
                <w:rFonts w:ascii="Times New Roman" w:eastAsia="Times New Roman" w:hAnsi="Times New Roman" w:cs="Times New Roman"/>
                <w:b/>
                <w:strike/>
              </w:rPr>
              <w:t xml:space="preserve"> до розміру нарахованої замовнику послуг транспортування плати за нейтральність балансування.</w:t>
            </w:r>
          </w:p>
          <w:p w:rsidR="00AF4E15" w:rsidRPr="005C2289" w:rsidRDefault="00AF4E15" w:rsidP="005C2289">
            <w:pPr>
              <w:spacing w:line="216" w:lineRule="auto"/>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lastRenderedPageBreak/>
              <w:t>Асоціація газовидобувних компаній України</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10. Для газового року 2024/2025 та наступних газових років плата за нейтральність балансування застосовується відповідно до цього пункту.</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За перші шість місяців газового року 2024/2025 плата за нейтральність балансування нараховується але не стягується та не виплачується. Стягнення та виплата плати за нейтральність, що була нарахована за перші шість місяців газового року 2024/2025 здійснюється до 25 числа місяця наступного за місяцем в якому така плата не стягувалась та не виплачувалась.</w:t>
            </w:r>
          </w:p>
          <w:p w:rsidR="00AF4E15" w:rsidRPr="005C2289" w:rsidRDefault="00AF4E15" w:rsidP="005C2289">
            <w:pPr>
              <w:spacing w:line="216" w:lineRule="auto"/>
              <w:rPr>
                <w:rFonts w:ascii="Times New Roman" w:eastAsia="Times New Roman" w:hAnsi="Times New Roman" w:cs="Times New Roman"/>
                <w:b/>
              </w:rPr>
            </w:pP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lastRenderedPageBreak/>
              <w:t xml:space="preserve">Оператор газотранспортної системи до 25 числа місяця, наступного за звітним, </w:t>
            </w:r>
            <w:r w:rsidRPr="005C2289">
              <w:rPr>
                <w:rFonts w:ascii="Times New Roman" w:eastAsia="Times New Roman" w:hAnsi="Times New Roman" w:cs="Times New Roman"/>
                <w:b/>
              </w:rPr>
              <w:t xml:space="preserve">з урахуванням положень абзацу другого цього пункту </w:t>
            </w:r>
            <w:r w:rsidRPr="005C2289">
              <w:rPr>
                <w:rFonts w:ascii="Times New Roman" w:eastAsia="Times New Roman" w:hAnsi="Times New Roman" w:cs="Times New Roman"/>
              </w:rPr>
              <w:t>здійснює виплату грошових коштів у якості плати за нейтральність балансування за газовий місяць М на рахунок замовників послуг транспортування.</w:t>
            </w: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ind w:right="40"/>
              <w:rPr>
                <w:rFonts w:ascii="Times New Roman" w:eastAsia="Times New Roman" w:hAnsi="Times New Roman" w:cs="Times New Roman"/>
              </w:rPr>
            </w:pPr>
            <w:r w:rsidRPr="005C2289">
              <w:rPr>
                <w:rFonts w:ascii="Times New Roman" w:eastAsia="Times New Roman" w:hAnsi="Times New Roman" w:cs="Times New Roman"/>
              </w:rPr>
              <w:t>Фактично з самого початку повномасштабного вторгнення досить гостро стоїть питання продовження транзиту територією України. З травня 2022 р. через провокації та фізичне втручання ворога Україна втратила близько 60% від обсягів фізичного транзиту, який надходив через ГТС «</w:t>
            </w:r>
            <w:proofErr w:type="spellStart"/>
            <w:r w:rsidRPr="005C2289">
              <w:rPr>
                <w:rFonts w:ascii="Times New Roman" w:eastAsia="Times New Roman" w:hAnsi="Times New Roman" w:cs="Times New Roman"/>
              </w:rPr>
              <w:t>Сохранівка</w:t>
            </w:r>
            <w:proofErr w:type="spellEnd"/>
            <w:r w:rsidRPr="005C2289">
              <w:rPr>
                <w:rFonts w:ascii="Times New Roman" w:eastAsia="Times New Roman" w:hAnsi="Times New Roman" w:cs="Times New Roman"/>
              </w:rPr>
              <w:t xml:space="preserve">».Так, за попередніми оцінками, обсяги транзиту за підсумками 2024 року складуть трохи більше 15 млрд м3, і це буде вперше, коли обсяги власного видобутку буду перевищувати обсяги транзиту. </w:t>
            </w:r>
          </w:p>
          <w:p w:rsidR="00AF4E15" w:rsidRPr="005C2289" w:rsidRDefault="005C2289" w:rsidP="005C2289">
            <w:pPr>
              <w:spacing w:line="216" w:lineRule="auto"/>
              <w:ind w:right="40"/>
              <w:rPr>
                <w:rFonts w:ascii="Times New Roman" w:eastAsia="Times New Roman" w:hAnsi="Times New Roman" w:cs="Times New Roman"/>
              </w:rPr>
            </w:pPr>
            <w:r w:rsidRPr="005C2289">
              <w:rPr>
                <w:rFonts w:ascii="Times New Roman" w:eastAsia="Times New Roman" w:hAnsi="Times New Roman" w:cs="Times New Roman"/>
              </w:rPr>
              <w:t xml:space="preserve">Враховуючи позицію України, європейських лідерів, а також агресивної політики російської сторони, Асоціація вбачає нульові шанси того, що транзитний контракт, який закінчується 31.12.2024, буде продовжений. Тому з 1 січня наступного року газотранспортна система України буде працювати в новому для неї форматі, коли головним ресурсом для транспортування всередині ГТС буде газ власного видобутку. На додаток до цього, ми будемо заходити в ОЗП 2024/2025 рік з рекордно низькими запасами природного газу нерезидентів. </w:t>
            </w:r>
          </w:p>
          <w:p w:rsidR="00AF4E15" w:rsidRPr="005C2289" w:rsidRDefault="005C2289" w:rsidP="005C2289">
            <w:pPr>
              <w:tabs>
                <w:tab w:val="left" w:pos="2298"/>
              </w:tabs>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Також, з початку повномасштабного вторгнення </w:t>
            </w:r>
            <w:proofErr w:type="spellStart"/>
            <w:r w:rsidRPr="005C2289">
              <w:rPr>
                <w:rFonts w:ascii="Times New Roman" w:eastAsia="Times New Roman" w:hAnsi="Times New Roman" w:cs="Times New Roman"/>
              </w:rPr>
              <w:t>рф</w:t>
            </w:r>
            <w:proofErr w:type="spellEnd"/>
            <w:r w:rsidRPr="005C2289">
              <w:rPr>
                <w:rFonts w:ascii="Times New Roman" w:eastAsia="Times New Roman" w:hAnsi="Times New Roman" w:cs="Times New Roman"/>
              </w:rPr>
              <w:t xml:space="preserve">, газовидобувні та об’єкти газотранспортної системи були і залишаються одними з головних цілей ворога підчас масованих обстрілів України. Окрім цього, в 2024 році ворог неодноразово обстрілював наземну інфраструктуру підземних газосховищ природного газу, чого не було раніше.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Враховуючи це, неможливо прогнозувати, як буде працювати газотранспортна система в період ОЗП 2024/2025 року, тому, можливо, прийдешня зима буде ще більшим викликом для системи, ніж попередня.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 xml:space="preserve">Пропозиції Асоціації в цьому контексті зводяться до одноразового відтермінування плати за нейтральність на півроку, починаючи з 1 жовтня 2024 року. А в подальшому, після завершення цього періоду, як і пропонується </w:t>
            </w:r>
            <w:proofErr w:type="spellStart"/>
            <w:r w:rsidRPr="005C2289">
              <w:rPr>
                <w:rFonts w:ascii="Times New Roman" w:eastAsia="Times New Roman" w:hAnsi="Times New Roman" w:cs="Times New Roman"/>
              </w:rPr>
              <w:t>Проєктом</w:t>
            </w:r>
            <w:proofErr w:type="spellEnd"/>
            <w:r w:rsidRPr="005C2289">
              <w:rPr>
                <w:rFonts w:ascii="Times New Roman" w:eastAsia="Times New Roman" w:hAnsi="Times New Roman" w:cs="Times New Roman"/>
              </w:rPr>
              <w:t xml:space="preserve"> Рішення, плата за </w:t>
            </w:r>
            <w:r w:rsidRPr="005C2289">
              <w:rPr>
                <w:rFonts w:ascii="Times New Roman" w:eastAsia="Times New Roman" w:hAnsi="Times New Roman" w:cs="Times New Roman"/>
              </w:rPr>
              <w:lastRenderedPageBreak/>
              <w:t>нейтральність буде здійснюватися щомісяця, до 25 числа наступного за звітним.</w:t>
            </w:r>
          </w:p>
        </w:tc>
        <w:tc>
          <w:tcPr>
            <w:tcW w:w="3827" w:type="dxa"/>
          </w:tcPr>
          <w:p w:rsidR="00AF4E15" w:rsidRPr="005C2289" w:rsidRDefault="00E67A2C" w:rsidP="005C2289">
            <w:pPr>
              <w:spacing w:line="216" w:lineRule="auto"/>
              <w:rPr>
                <w:rFonts w:ascii="Times New Roman" w:eastAsia="Times New Roman" w:hAnsi="Times New Roman" w:cs="Times New Roman"/>
              </w:rPr>
            </w:pPr>
            <w:r>
              <w:rPr>
                <w:rFonts w:ascii="Times New Roman" w:eastAsia="Times New Roman" w:hAnsi="Times New Roman" w:cs="Times New Roman"/>
                <w:b/>
                <w:bCs/>
                <w:lang w:eastAsia="en-GB"/>
              </w:rPr>
              <w:lastRenderedPageBreak/>
              <w:t>Потребує обговорення</w:t>
            </w: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Асоціація газовидобувних компаній України</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10. Для газового року 2024/2025 та наступних газових років плата за нейтральність балансування застосовується відповідно до цього пункту.</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За перші шість місяців газового року 2024/2025 плата за нейтральність балансування не стягується та не виплачується.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Оператор газотранспортної системи до 25 числа місяця, наступного за звітним, </w:t>
            </w:r>
            <w:r w:rsidRPr="005C2289">
              <w:rPr>
                <w:rFonts w:ascii="Times New Roman" w:eastAsia="Times New Roman" w:hAnsi="Times New Roman" w:cs="Times New Roman"/>
                <w:b/>
              </w:rPr>
              <w:t xml:space="preserve">з урахуванням положень абзацу другого цього пункту </w:t>
            </w:r>
            <w:r w:rsidRPr="005C2289">
              <w:rPr>
                <w:rFonts w:ascii="Times New Roman" w:eastAsia="Times New Roman" w:hAnsi="Times New Roman" w:cs="Times New Roman"/>
              </w:rPr>
              <w:t>здійснює виплату грошових коштів у якості плати за нейтральність балансування за газовий місяць М на рахунок замовників послуг транспортування.</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5C2289"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000000"/>
              </w:rPr>
              <w:t>Фактично з самого початку повномасштабного вторгнення досить гостро стоїть питання продовження транзиту територією України. З травня 2022 р. через провокації та фізичне втручання ворога Україна втратила близько 60% від обсягів фізичного транзиту, який надходив через ГТС «</w:t>
            </w:r>
            <w:proofErr w:type="spellStart"/>
            <w:r w:rsidRPr="005C2289">
              <w:rPr>
                <w:rFonts w:ascii="Times New Roman" w:eastAsia="Times New Roman" w:hAnsi="Times New Roman" w:cs="Times New Roman"/>
                <w:color w:val="000000"/>
              </w:rPr>
              <w:t>Сохранівка</w:t>
            </w:r>
            <w:proofErr w:type="spellEnd"/>
            <w:r w:rsidRPr="005C2289">
              <w:rPr>
                <w:rFonts w:ascii="Times New Roman" w:eastAsia="Times New Roman" w:hAnsi="Times New Roman" w:cs="Times New Roman"/>
                <w:color w:val="000000"/>
              </w:rPr>
              <w:t>».Так, за попередніми оцінками, обсяги транзиту за підсумками 2024 року складуть трохи більше 15 млрд м3, і це буде вперше, коли обсяги власного видобутку буду перевищувати обсяги транзиту. </w:t>
            </w:r>
          </w:p>
          <w:p w:rsidR="005C2289" w:rsidRPr="005C2289" w:rsidRDefault="005C2289" w:rsidP="005C2289">
            <w:pPr>
              <w:spacing w:line="216" w:lineRule="auto"/>
              <w:ind w:firstLine="568"/>
              <w:rPr>
                <w:rFonts w:ascii="Times New Roman" w:eastAsia="Times New Roman" w:hAnsi="Times New Roman" w:cs="Times New Roman"/>
              </w:rPr>
            </w:pPr>
            <w:r w:rsidRPr="005C2289">
              <w:rPr>
                <w:rFonts w:ascii="Times New Roman" w:eastAsia="Times New Roman" w:hAnsi="Times New Roman" w:cs="Times New Roman"/>
                <w:color w:val="000000"/>
              </w:rPr>
              <w:t>Враховуючи позицію України, європейських лідерів, а також агресивної політики російської сторони, Асоціація вбачає нульові шанси того, що транзитний контракт, який закінчується 31.12.2024, буде продовжений. Тому з 1 січня наступного року газотранспортна система України буде працювати в новому для неї форматі, коли головним ресурсом для транспортування всередині ГТС буде газ власного видобутку. На додаток до цього, ми будемо заходити в ОЗП 2024/2025 рік з рекордно низькими запасами природного газу нерезидентів. </w:t>
            </w:r>
          </w:p>
          <w:p w:rsidR="005C2289" w:rsidRPr="005C2289" w:rsidRDefault="005C2289" w:rsidP="005C2289">
            <w:pPr>
              <w:spacing w:line="216" w:lineRule="auto"/>
              <w:ind w:firstLine="568"/>
              <w:rPr>
                <w:rFonts w:ascii="Times New Roman" w:eastAsia="Times New Roman" w:hAnsi="Times New Roman" w:cs="Times New Roman"/>
              </w:rPr>
            </w:pPr>
            <w:r w:rsidRPr="005C2289">
              <w:rPr>
                <w:rFonts w:ascii="Times New Roman" w:eastAsia="Times New Roman" w:hAnsi="Times New Roman" w:cs="Times New Roman"/>
                <w:color w:val="000000"/>
              </w:rPr>
              <w:t xml:space="preserve">Також, з початку повномасштабного вторгнення </w:t>
            </w:r>
            <w:proofErr w:type="spellStart"/>
            <w:r w:rsidRPr="005C2289">
              <w:rPr>
                <w:rFonts w:ascii="Times New Roman" w:eastAsia="Times New Roman" w:hAnsi="Times New Roman" w:cs="Times New Roman"/>
                <w:color w:val="000000"/>
              </w:rPr>
              <w:t>рф</w:t>
            </w:r>
            <w:proofErr w:type="spellEnd"/>
            <w:r w:rsidRPr="005C2289">
              <w:rPr>
                <w:rFonts w:ascii="Times New Roman" w:eastAsia="Times New Roman" w:hAnsi="Times New Roman" w:cs="Times New Roman"/>
                <w:color w:val="000000"/>
              </w:rPr>
              <w:t xml:space="preserve">, газовидобувні та об’єкти газотранспортної системи були і залишаються одними з головних цілей ворога підчас масованих обстрілів України. Окрім цього, в 2024 році ворог неодноразово обстрілював наземну </w:t>
            </w:r>
            <w:r w:rsidRPr="005C2289">
              <w:rPr>
                <w:rFonts w:ascii="Times New Roman" w:eastAsia="Times New Roman" w:hAnsi="Times New Roman" w:cs="Times New Roman"/>
                <w:color w:val="000000"/>
              </w:rPr>
              <w:lastRenderedPageBreak/>
              <w:t>інфраструктуру підземних газосховищ природного газу, чого не було раніше. </w:t>
            </w:r>
          </w:p>
          <w:p w:rsidR="005C2289" w:rsidRPr="005C2289" w:rsidRDefault="005C2289" w:rsidP="005C2289">
            <w:pPr>
              <w:spacing w:line="216" w:lineRule="auto"/>
              <w:ind w:firstLine="706"/>
              <w:rPr>
                <w:rFonts w:ascii="Times New Roman" w:eastAsia="Times New Roman" w:hAnsi="Times New Roman" w:cs="Times New Roman"/>
              </w:rPr>
            </w:pPr>
            <w:r w:rsidRPr="005C2289">
              <w:rPr>
                <w:rFonts w:ascii="Times New Roman" w:eastAsia="Times New Roman" w:hAnsi="Times New Roman" w:cs="Times New Roman"/>
                <w:color w:val="000000"/>
              </w:rPr>
              <w:t>Враховуючи це, неможливо прогнозувати, як буде працювати газотранспортна система в період ОЗП 2024/2025 року, тому, можливо, прийдешня зима буде ще більшим викликом для системи, ніж попередня. </w:t>
            </w:r>
          </w:p>
          <w:p w:rsidR="00AF4E15" w:rsidRPr="005C2289" w:rsidRDefault="005C2289" w:rsidP="005C2289">
            <w:pPr>
              <w:spacing w:line="216" w:lineRule="auto"/>
              <w:ind w:firstLine="0"/>
              <w:rPr>
                <w:rFonts w:ascii="Times New Roman" w:eastAsia="Times New Roman" w:hAnsi="Times New Roman" w:cs="Times New Roman"/>
              </w:rPr>
            </w:pPr>
            <w:r w:rsidRPr="005C2289">
              <w:rPr>
                <w:rFonts w:ascii="Times New Roman" w:eastAsia="Times New Roman" w:hAnsi="Times New Roman" w:cs="Times New Roman"/>
                <w:color w:val="000000"/>
              </w:rPr>
              <w:t xml:space="preserve">Пропозиції Асоціації в цьому контексті зводяться до одноразового відтермінування плати за нейтральність на півроку, починаючи з 1 жовтня 2024 року. А в подальшому, після завершення цього періоду, як і пропонується </w:t>
            </w:r>
            <w:proofErr w:type="spellStart"/>
            <w:r w:rsidRPr="005C2289">
              <w:rPr>
                <w:rFonts w:ascii="Times New Roman" w:eastAsia="Times New Roman" w:hAnsi="Times New Roman" w:cs="Times New Roman"/>
                <w:color w:val="000000"/>
              </w:rPr>
              <w:t>Проєктом</w:t>
            </w:r>
            <w:proofErr w:type="spellEnd"/>
            <w:r w:rsidRPr="005C2289">
              <w:rPr>
                <w:rFonts w:ascii="Times New Roman" w:eastAsia="Times New Roman" w:hAnsi="Times New Roman" w:cs="Times New Roman"/>
                <w:color w:val="000000"/>
              </w:rPr>
              <w:t xml:space="preserve"> Рішення, плата за нейтральність буде здійснюватися щомісяця, до 25 числа наступного за звітним.</w:t>
            </w:r>
          </w:p>
        </w:tc>
        <w:tc>
          <w:tcPr>
            <w:tcW w:w="3827" w:type="dxa"/>
          </w:tcPr>
          <w:p w:rsidR="00AF4E15" w:rsidRPr="005C2289" w:rsidRDefault="00E67A2C" w:rsidP="005C2289">
            <w:pPr>
              <w:spacing w:line="216" w:lineRule="auto"/>
              <w:rPr>
                <w:rFonts w:ascii="Times New Roman" w:eastAsia="Times New Roman" w:hAnsi="Times New Roman" w:cs="Times New Roman"/>
              </w:rPr>
            </w:pPr>
            <w:r>
              <w:rPr>
                <w:rFonts w:ascii="Times New Roman" w:eastAsia="Times New Roman" w:hAnsi="Times New Roman" w:cs="Times New Roman"/>
                <w:b/>
                <w:bCs/>
                <w:lang w:eastAsia="en-GB"/>
              </w:rPr>
              <w:lastRenderedPageBreak/>
              <w:t>Потребує обговорення</w:t>
            </w: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«Д.ТРЕЙДІНГ»</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10. Для газового року </w:t>
            </w:r>
            <w:r w:rsidRPr="005C2289">
              <w:rPr>
                <w:rFonts w:ascii="Times New Roman" w:eastAsia="Times New Roman" w:hAnsi="Times New Roman" w:cs="Times New Roman"/>
                <w:b/>
              </w:rPr>
              <w:t>2025/2026</w:t>
            </w:r>
            <w:r w:rsidRPr="005C2289">
              <w:rPr>
                <w:rFonts w:ascii="Times New Roman" w:eastAsia="Times New Roman" w:hAnsi="Times New Roman" w:cs="Times New Roman"/>
              </w:rPr>
              <w:t xml:space="preserve"> та наступних газових років плата за нейтральність балансування застосовується відповідно до цього пункту.</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rPr>
              <w:t>За газовий рік 2024/2025 плата за нейтральність балансування не стягується та не виплачується</w:t>
            </w:r>
            <w:r w:rsidRPr="005C2289">
              <w:rPr>
                <w:rFonts w:ascii="Times New Roman" w:eastAsia="Times New Roman" w:hAnsi="Times New Roman" w:cs="Times New Roman"/>
              </w:rPr>
              <w:t>.</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Регулятору проводити аналіз ефективності витрат та доходів оператора газотранспортної системи, пов’язаних із вчиненням балансуючих дій, та у разі доцільності здійснювати коригування ставки плати за нейтральність балансування та плати за нейтральність балансування, ураховуючи величину неефективних понесених витрат/доходів.</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w:t>
            </w:r>
          </w:p>
          <w:p w:rsidR="00AF4E15" w:rsidRPr="005C2289" w:rsidRDefault="00AF4E15" w:rsidP="005C2289">
            <w:pPr>
              <w:spacing w:line="216" w:lineRule="auto"/>
              <w:rPr>
                <w:rFonts w:ascii="Times New Roman" w:eastAsia="Times New Roman" w:hAnsi="Times New Roman" w:cs="Times New Roman"/>
              </w:rPr>
            </w:pP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Оператор газотранспортної системи до 25 числа місяця, наступного за звітним, здійснює виплату грошових коштів у якості плати за нейтральність балансування за газовий місяць М на рахунок замовників послуг транспортування</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Враховуючи зміни підходів до визначення складових плати за нейтральність балансування пропонуємо запровадити перехідний період протягом якого Оператор ГТС здійснює публікацію розрахунку та величини ставки плати за нейтральність балансування за місяць М на своєму </w:t>
            </w:r>
            <w:proofErr w:type="spellStart"/>
            <w:r w:rsidRPr="005C2289">
              <w:rPr>
                <w:rFonts w:ascii="Times New Roman" w:eastAsia="Times New Roman" w:hAnsi="Times New Roman" w:cs="Times New Roman"/>
              </w:rPr>
              <w:t>вебсайті</w:t>
            </w:r>
            <w:proofErr w:type="spellEnd"/>
            <w:r w:rsidRPr="005C2289">
              <w:rPr>
                <w:rFonts w:ascii="Times New Roman" w:eastAsia="Times New Roman" w:hAnsi="Times New Roman" w:cs="Times New Roman"/>
              </w:rPr>
              <w:t xml:space="preserve"> та по кожному замовнику послуг транспортування через інформаційну платформу повідомляє про розмір грошових коштів, який мав би стягуватися із замовників послуг транспортування </w:t>
            </w:r>
            <w:r w:rsidRPr="005C2289">
              <w:rPr>
                <w:rFonts w:ascii="Times New Roman" w:eastAsia="Times New Roman" w:hAnsi="Times New Roman" w:cs="Times New Roman"/>
              </w:rPr>
              <w:lastRenderedPageBreak/>
              <w:t>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Крім того, НКРЕКП у відповідності до положень Регламенту ЄС №312 від 26.03.2014 року пропонуємо проводити аналіз ефективності витрат та доходів оператора газотранспортної системи, пов’язаних із вчиненням балансуючих дій, та у разі доцільності здійснювати коригування ставки плати за нейтральність балансування та плати за нейтральність балансування, ураховуючи величину неефективних понесених витрат/доходів.</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w:t>
            </w:r>
          </w:p>
        </w:tc>
        <w:tc>
          <w:tcPr>
            <w:tcW w:w="3827" w:type="dxa"/>
          </w:tcPr>
          <w:p w:rsidR="00AF4E15" w:rsidRPr="005C2289" w:rsidRDefault="00E67A2C" w:rsidP="005C2289">
            <w:pPr>
              <w:spacing w:line="216" w:lineRule="auto"/>
              <w:rPr>
                <w:rFonts w:ascii="Times New Roman" w:eastAsia="Times New Roman" w:hAnsi="Times New Roman" w:cs="Times New Roman"/>
              </w:rPr>
            </w:pPr>
            <w:r>
              <w:rPr>
                <w:rFonts w:ascii="Times New Roman" w:eastAsia="Times New Roman" w:hAnsi="Times New Roman" w:cs="Times New Roman"/>
                <w:b/>
                <w:bCs/>
                <w:lang w:eastAsia="en-GB"/>
              </w:rPr>
              <w:lastRenderedPageBreak/>
              <w:t>Потребує обговорення</w:t>
            </w: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«Оператор ГТС України»</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10. …</w:t>
            </w:r>
          </w:p>
          <w:p w:rsidR="00AF4E15" w:rsidRPr="005C2289" w:rsidRDefault="00AF4E15" w:rsidP="005C2289">
            <w:pPr>
              <w:spacing w:line="216" w:lineRule="auto"/>
              <w:ind w:firstLine="0"/>
              <w:rPr>
                <w:rFonts w:ascii="Times New Roman" w:eastAsia="Times New Roman" w:hAnsi="Times New Roman" w:cs="Times New Roman"/>
              </w:rPr>
            </w:pP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Оператор до 21 числа місяця, наступного за звітним, надає Замовнику акт плати за нейтральність балансування.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У випадку якщо ставка плати за нейтральність більше нуля, Замовник зобов’язаний до 25 числа місяця, наступного за звітним, здійснити оплату плати за нейтральність балансування.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У випадку якщо ставка плати за нейтральність балансування менше нуля, Оператор зобов’язаний до 25 числа місяця, наступного за звітним, здійснити оплату плати за нейтральність балансування</w:t>
            </w:r>
          </w:p>
          <w:p w:rsidR="00AF4E15" w:rsidRPr="005C2289" w:rsidRDefault="00AF4E15" w:rsidP="005C2289">
            <w:pPr>
              <w:spacing w:line="216" w:lineRule="auto"/>
              <w:ind w:firstLine="0"/>
              <w:rPr>
                <w:rFonts w:ascii="Times New Roman" w:eastAsia="Times New Roman" w:hAnsi="Times New Roman" w:cs="Times New Roman"/>
              </w:rPr>
            </w:pP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strike/>
              </w:rPr>
              <w:t xml:space="preserve">Оператор газотранспортної системи до 25 числа місяця, наступного за звітним, здійснює виплату грошових коштів у якості плати за нейтральність балансування за газовий місяць М на рахунок замовників послуг транспортування в межах розміру грошових коштів, що залишаються після зарахування фактично отриманих коштів від замовників послуг транспортування в якості плати за добовий небаланс за відповідний газовий місяць та здійснення </w:t>
            </w:r>
            <w:proofErr w:type="spellStart"/>
            <w:r w:rsidRPr="005C2289">
              <w:rPr>
                <w:rFonts w:ascii="Times New Roman" w:eastAsia="Times New Roman" w:hAnsi="Times New Roman" w:cs="Times New Roman"/>
                <w:b/>
                <w:strike/>
              </w:rPr>
              <w:t>оплат</w:t>
            </w:r>
            <w:proofErr w:type="spellEnd"/>
            <w:r w:rsidRPr="005C2289">
              <w:rPr>
                <w:rFonts w:ascii="Times New Roman" w:eastAsia="Times New Roman" w:hAnsi="Times New Roman" w:cs="Times New Roman"/>
                <w:b/>
                <w:strike/>
              </w:rPr>
              <w:t xml:space="preserve"> у якості погашення витрат, визначених пунктом 4 цієї глави, відповідного звітного періоду, станом на 20 число місяця, наступного за звітним. Така виплата здійснюється </w:t>
            </w:r>
            <w:proofErr w:type="spellStart"/>
            <w:r w:rsidRPr="005C2289">
              <w:rPr>
                <w:rFonts w:ascii="Times New Roman" w:eastAsia="Times New Roman" w:hAnsi="Times New Roman" w:cs="Times New Roman"/>
                <w:b/>
                <w:strike/>
              </w:rPr>
              <w:t>пропорційно</w:t>
            </w:r>
            <w:proofErr w:type="spellEnd"/>
            <w:r w:rsidRPr="005C2289">
              <w:rPr>
                <w:rFonts w:ascii="Times New Roman" w:eastAsia="Times New Roman" w:hAnsi="Times New Roman" w:cs="Times New Roman"/>
                <w:b/>
                <w:strike/>
              </w:rPr>
              <w:t xml:space="preserve"> до розміру нарахованої замовнику </w:t>
            </w:r>
            <w:r w:rsidRPr="005C2289">
              <w:rPr>
                <w:rFonts w:ascii="Times New Roman" w:eastAsia="Times New Roman" w:hAnsi="Times New Roman" w:cs="Times New Roman"/>
                <w:b/>
                <w:strike/>
              </w:rPr>
              <w:lastRenderedPageBreak/>
              <w:t>послуг транспортування плати за нейтральність балансування</w:t>
            </w:r>
            <w:r w:rsidRPr="005C2289">
              <w:rPr>
                <w:rFonts w:ascii="Times New Roman" w:eastAsia="Times New Roman" w:hAnsi="Times New Roman" w:cs="Times New Roman"/>
              </w:rPr>
              <w:t>.</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 xml:space="preserve">Грошові кошти, що залишаються після зарахування отриманих коштів оператором газотранспортної системи від замовників послуг транспортування в якості погашення заборгованості з плати за добовий небаланс за газовий місяць М та/або стягнуті з замовників послуг транспортування після 20 числа місяця, наступного за звітним, в якості погашення витрат, визначених пунктом 4 цієї глави, відповідного звітного періоду, виплачуються на рахунок замовників послуг транспортування в перший робочий день місяця,  наступного за місяцем надходження таких коштів на рахунок оператора газотранспортної системи, </w:t>
            </w:r>
            <w:proofErr w:type="spellStart"/>
            <w:r w:rsidRPr="005C2289">
              <w:rPr>
                <w:rFonts w:ascii="Times New Roman" w:eastAsia="Times New Roman" w:hAnsi="Times New Roman" w:cs="Times New Roman"/>
                <w:b/>
                <w:strike/>
              </w:rPr>
              <w:t>пропорційно</w:t>
            </w:r>
            <w:proofErr w:type="spellEnd"/>
            <w:r w:rsidRPr="005C2289">
              <w:rPr>
                <w:rFonts w:ascii="Times New Roman" w:eastAsia="Times New Roman" w:hAnsi="Times New Roman" w:cs="Times New Roman"/>
                <w:b/>
                <w:strike/>
              </w:rPr>
              <w:t xml:space="preserve"> до розміру нарахованої замовнику послуг транспортування плати за нейтральність балансування.</w:t>
            </w: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Додатково пропонуємо уточнити питання документального оформлення.</w:t>
            </w:r>
          </w:p>
        </w:tc>
        <w:tc>
          <w:tcPr>
            <w:tcW w:w="3827" w:type="dxa"/>
          </w:tcPr>
          <w:p w:rsidR="005C2289"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lastRenderedPageBreak/>
              <w:t>Попередньо відхиляється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Пропозиції не змінюють суті </w:t>
            </w:r>
            <w:proofErr w:type="spellStart"/>
            <w:r w:rsidRPr="005C2289">
              <w:rPr>
                <w:rFonts w:ascii="Times New Roman" w:eastAsia="Times New Roman" w:hAnsi="Times New Roman" w:cs="Times New Roman"/>
              </w:rPr>
              <w:t>Проєкту</w:t>
            </w:r>
            <w:proofErr w:type="spellEnd"/>
            <w:r w:rsidRPr="005C2289">
              <w:rPr>
                <w:rFonts w:ascii="Times New Roman" w:eastAsia="Times New Roman" w:hAnsi="Times New Roman" w:cs="Times New Roman"/>
              </w:rPr>
              <w:t>, яким передбачено, що відповідно до положень типового договору транспортування Плата за нейтральність балансування оформлюється одностороннім актом за підписом Оператора, в якому зазначається розмір ставки плати за нейтральність балансування за звітний газовий місяць та обсяги транспортування газу Замовника за звітний газовий місяць, які включаються до розрахунку плати за нейтральність балансування відповідно до вимог Кодексу.</w:t>
            </w:r>
          </w:p>
        </w:tc>
      </w:tr>
      <w:tr w:rsidR="00AF4E15" w:rsidRPr="005C2289" w:rsidTr="005C2289">
        <w:tc>
          <w:tcPr>
            <w:tcW w:w="14878" w:type="dxa"/>
            <w:gridSpan w:val="3"/>
          </w:tcPr>
          <w:p w:rsidR="00AF4E15" w:rsidRPr="005C2289" w:rsidRDefault="005C2289" w:rsidP="005C2289">
            <w:pPr>
              <w:pBdr>
                <w:top w:val="nil"/>
                <w:left w:val="nil"/>
                <w:bottom w:val="nil"/>
                <w:right w:val="nil"/>
                <w:between w:val="nil"/>
              </w:pBdr>
              <w:shd w:val="clear" w:color="auto" w:fill="FFFFFF"/>
              <w:spacing w:line="216" w:lineRule="auto"/>
              <w:ind w:left="450" w:right="450" w:firstLine="0"/>
              <w:jc w:val="center"/>
              <w:rPr>
                <w:rFonts w:ascii="Times New Roman" w:eastAsia="Times New Roman" w:hAnsi="Times New Roman" w:cs="Times New Roman"/>
                <w:color w:val="000000"/>
              </w:rPr>
            </w:pPr>
            <w:r w:rsidRPr="005C2289">
              <w:rPr>
                <w:rFonts w:ascii="Times New Roman" w:eastAsia="Times New Roman" w:hAnsi="Times New Roman" w:cs="Times New Roman"/>
                <w:b/>
                <w:color w:val="000000"/>
              </w:rPr>
              <w:t>XVI. Правила обміну інформацією, пов’язаною з виконанням угод, балансуванням та управлінням перевантаженнями</w:t>
            </w:r>
            <w:bookmarkStart w:id="9" w:name="bookmark=id.2xcytpi" w:colFirst="0" w:colLast="0"/>
            <w:bookmarkEnd w:id="9"/>
          </w:p>
        </w:tc>
      </w:tr>
      <w:tr w:rsidR="00AF4E15" w:rsidRPr="005C2289" w:rsidTr="005C2289">
        <w:tc>
          <w:tcPr>
            <w:tcW w:w="14878" w:type="dxa"/>
            <w:gridSpan w:val="3"/>
          </w:tcPr>
          <w:p w:rsidR="00AF4E15" w:rsidRPr="005C2289" w:rsidRDefault="005C2289" w:rsidP="005C2289">
            <w:pPr>
              <w:pBdr>
                <w:top w:val="nil"/>
                <w:left w:val="nil"/>
                <w:bottom w:val="nil"/>
                <w:right w:val="nil"/>
                <w:between w:val="nil"/>
              </w:pBdr>
              <w:shd w:val="clear" w:color="auto" w:fill="FFFFFF"/>
              <w:spacing w:line="216" w:lineRule="auto"/>
              <w:ind w:left="450" w:right="450" w:firstLine="0"/>
              <w:jc w:val="center"/>
              <w:rPr>
                <w:rFonts w:ascii="Times New Roman" w:eastAsia="Times New Roman" w:hAnsi="Times New Roman" w:cs="Times New Roman"/>
                <w:b/>
                <w:color w:val="000000"/>
              </w:rPr>
            </w:pPr>
            <w:r w:rsidRPr="005C2289">
              <w:rPr>
                <w:rFonts w:ascii="Times New Roman" w:eastAsia="Times New Roman" w:hAnsi="Times New Roman" w:cs="Times New Roman"/>
                <w:b/>
                <w:color w:val="000000"/>
              </w:rPr>
              <w:t>2. Відомості, які розміщуються та надсилаються оператором газотранспортної системи</w:t>
            </w:r>
          </w:p>
        </w:tc>
      </w:tr>
      <w:tr w:rsidR="00AF4E15" w:rsidRPr="005C2289" w:rsidTr="005C2289">
        <w:tc>
          <w:tcPr>
            <w:tcW w:w="5523" w:type="dxa"/>
          </w:tcPr>
          <w:p w:rsidR="00AF4E15" w:rsidRPr="005C2289" w:rsidRDefault="005C2289" w:rsidP="005C2289">
            <w:pPr>
              <w:spacing w:line="216" w:lineRule="auto"/>
              <w:ind w:firstLine="720"/>
              <w:rPr>
                <w:rFonts w:ascii="Times New Roman" w:eastAsia="Times New Roman" w:hAnsi="Times New Roman" w:cs="Times New Roman"/>
                <w:b/>
                <w:i/>
              </w:rPr>
            </w:pPr>
            <w:proofErr w:type="spellStart"/>
            <w:r w:rsidRPr="005C2289">
              <w:rPr>
                <w:rFonts w:ascii="Times New Roman" w:eastAsia="Times New Roman" w:hAnsi="Times New Roman" w:cs="Times New Roman"/>
                <w:b/>
                <w:i/>
              </w:rPr>
              <w:t>Проєктом</w:t>
            </w:r>
            <w:proofErr w:type="spellEnd"/>
            <w:r w:rsidRPr="005C2289">
              <w:rPr>
                <w:rFonts w:ascii="Times New Roman" w:eastAsia="Times New Roman" w:hAnsi="Times New Roman" w:cs="Times New Roman"/>
                <w:b/>
                <w:i/>
              </w:rPr>
              <w:t xml:space="preserve"> постанови запропоновані зміни не передбачені. Положення діючої редакції:</w:t>
            </w:r>
          </w:p>
          <w:p w:rsidR="00AF4E15" w:rsidRPr="005C2289" w:rsidRDefault="005C2289" w:rsidP="005C2289">
            <w:pPr>
              <w:spacing w:line="216" w:lineRule="auto"/>
              <w:ind w:firstLine="720"/>
              <w:rPr>
                <w:rFonts w:ascii="Times New Roman" w:eastAsia="Times New Roman" w:hAnsi="Times New Roman" w:cs="Times New Roman"/>
              </w:rPr>
            </w:pPr>
            <w:r w:rsidRPr="005C2289">
              <w:rPr>
                <w:rFonts w:ascii="Times New Roman" w:eastAsia="Times New Roman" w:hAnsi="Times New Roman" w:cs="Times New Roman"/>
                <w:color w:val="333333"/>
                <w:highlight w:val="white"/>
              </w:rPr>
              <w:t xml:space="preserve">5. Оператор газотранспортної системи надає відомості, які стосуються номінацій та </w:t>
            </w:r>
            <w:proofErr w:type="spellStart"/>
            <w:r w:rsidRPr="005C2289">
              <w:rPr>
                <w:rFonts w:ascii="Times New Roman" w:eastAsia="Times New Roman" w:hAnsi="Times New Roman" w:cs="Times New Roman"/>
                <w:color w:val="333333"/>
                <w:highlight w:val="white"/>
              </w:rPr>
              <w:t>реномінацій</w:t>
            </w:r>
            <w:proofErr w:type="spellEnd"/>
            <w:r w:rsidRPr="005C2289">
              <w:rPr>
                <w:rFonts w:ascii="Times New Roman" w:eastAsia="Times New Roman" w:hAnsi="Times New Roman" w:cs="Times New Roman"/>
                <w:color w:val="333333"/>
                <w:highlight w:val="white"/>
              </w:rPr>
              <w:t>, одержаних від замовників послуг транспортування, з метою підтвердження можливості їх виконання в системі відповідно до положень цього Кодексу.</w:t>
            </w: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Асоціація газовидобувних компаній України</w:t>
            </w:r>
          </w:p>
          <w:p w:rsidR="00AF4E15" w:rsidRPr="005C2289" w:rsidRDefault="005C2289" w:rsidP="005C2289">
            <w:pPr>
              <w:spacing w:line="216" w:lineRule="auto"/>
              <w:rPr>
                <w:rFonts w:ascii="Times New Roman" w:eastAsia="Times New Roman" w:hAnsi="Times New Roman" w:cs="Times New Roman"/>
                <w:strike/>
              </w:rPr>
            </w:pPr>
            <w:r w:rsidRPr="005C2289">
              <w:rPr>
                <w:rFonts w:ascii="Times New Roman" w:eastAsia="Times New Roman" w:hAnsi="Times New Roman" w:cs="Times New Roman"/>
                <w:strike/>
              </w:rPr>
              <w:t xml:space="preserve">5. Оператор газотранспортної системи надає відомості, які стосуються номінацій та </w:t>
            </w:r>
            <w:proofErr w:type="spellStart"/>
            <w:r w:rsidRPr="005C2289">
              <w:rPr>
                <w:rFonts w:ascii="Times New Roman" w:eastAsia="Times New Roman" w:hAnsi="Times New Roman" w:cs="Times New Roman"/>
                <w:strike/>
              </w:rPr>
              <w:t>реномінацій</w:t>
            </w:r>
            <w:proofErr w:type="spellEnd"/>
            <w:r w:rsidRPr="005C2289">
              <w:rPr>
                <w:rFonts w:ascii="Times New Roman" w:eastAsia="Times New Roman" w:hAnsi="Times New Roman" w:cs="Times New Roman"/>
                <w:strike/>
              </w:rPr>
              <w:t>, одержаних від замовників послуг транспортування, з метою підтвердження можливості їх виконання в системі відповідно до положень цього Кодексу.</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5. Оператор газотранспортної системи щомісяця у строк до 5-го числа місяця, наступного за звітним інформує замовників послуг транспортування за допомогою інформаційної платформи або електронною поштою про розмір коштів, які підлягають оплаті оператором газотранспортної системи замовникам послуг транспортування або оплаті замовниками послуг транспортування оператору газотранспортної системи та включаються до розрахунку плати за нейтральність, із зазначенням кількісних показників визначених формулою, що передбачена пунктом 3 глави 8 розділу XIV цього Кодексу.</w:t>
            </w: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В умовах воєнного стану залишається питання відкритості та доступності даних, пов’язаних з </w:t>
            </w:r>
            <w:r w:rsidRPr="005C2289">
              <w:rPr>
                <w:rFonts w:ascii="Times New Roman" w:eastAsia="Times New Roman" w:hAnsi="Times New Roman" w:cs="Times New Roman"/>
              </w:rPr>
              <w:lastRenderedPageBreak/>
              <w:t>розрахунками плати за нейтральність балансування Оператором ГТС.</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У зв'язку з військовою агресією російської федерації проти України в країні діє воєнний стан, і НКРЕКП постановою від 26 березня 2022 року №349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 віднесла інформацію на сайті Оператора ГТС щодо показників нейтральності балансування до інформації з обмеженим доступом.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До моменту, коли інформацію про доходи і витрати Оператора ГТС було віднесено до інформації з обмеженим доступом, в тому числі і для замовників послуг з транспортування, на сайті Оператора публікувалися всі необхідні данні для самостійного ро розрахунки ставки нейтральності балансування.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Зважаючи на те, що розроблені НКРЕКП зміни покликані конкретизувати механізм розрахунку плати за нейтральність балансування, Асоціація надає пропозиції змін, які полягають у публікації даних Оператором ГТС, необхідних для розрахунку ставки плати за нейтральність, це в свою чергу забезпечить прозорість роботи такого механізму.  </w:t>
            </w:r>
          </w:p>
        </w:tc>
        <w:tc>
          <w:tcPr>
            <w:tcW w:w="3827" w:type="dxa"/>
          </w:tcPr>
          <w:p w:rsidR="005C2289" w:rsidRPr="005C2289" w:rsidRDefault="005C2289" w:rsidP="005C2289">
            <w:pPr>
              <w:spacing w:line="216" w:lineRule="auto"/>
              <w:ind w:firstLine="720"/>
              <w:rPr>
                <w:rFonts w:ascii="Times New Roman" w:eastAsia="Times New Roman" w:hAnsi="Times New Roman" w:cs="Times New Roman"/>
                <w:b/>
              </w:rPr>
            </w:pPr>
            <w:r w:rsidRPr="005C2289">
              <w:rPr>
                <w:rFonts w:ascii="Times New Roman" w:eastAsia="Times New Roman" w:hAnsi="Times New Roman" w:cs="Times New Roman"/>
                <w:b/>
              </w:rPr>
              <w:lastRenderedPageBreak/>
              <w:t>Попередньо відхиляється</w:t>
            </w:r>
          </w:p>
          <w:p w:rsidR="00AF4E15" w:rsidRPr="005C2289" w:rsidRDefault="005C2289" w:rsidP="005C2289">
            <w:pPr>
              <w:spacing w:line="216" w:lineRule="auto"/>
              <w:ind w:firstLine="720"/>
              <w:rPr>
                <w:rFonts w:ascii="Times New Roman" w:eastAsia="Times New Roman" w:hAnsi="Times New Roman" w:cs="Times New Roman"/>
                <w:b/>
                <w:i/>
              </w:rPr>
            </w:pPr>
            <w:proofErr w:type="spellStart"/>
            <w:r w:rsidRPr="005C2289">
              <w:rPr>
                <w:rFonts w:ascii="Times New Roman" w:eastAsia="Times New Roman" w:hAnsi="Times New Roman" w:cs="Times New Roman"/>
              </w:rPr>
              <w:t>Проєктом</w:t>
            </w:r>
            <w:proofErr w:type="spellEnd"/>
            <w:r w:rsidRPr="005C2289">
              <w:rPr>
                <w:rFonts w:ascii="Times New Roman" w:eastAsia="Times New Roman" w:hAnsi="Times New Roman" w:cs="Times New Roman"/>
              </w:rPr>
              <w:t xml:space="preserve"> передбачається обов’язок оператора газотранспортної системи  до 21 числа місяця, наступного за звітним, виставлення рахунку на оплату плати за нейтральність балансування, у якому надається розрахунок такої плати, або інформування замовників послуг транспортування природного газу про розмір грошових коштів, які підлягають виплаті в якості плати за нейтральність балансування. При цьому до 5 числа місяця, наступного за звітним, вчинення таких дій є неможливим, оскільки рахунок на оплату за небаланси оплачується замовниками до 20 числа місяця, наступного за звітним.</w:t>
            </w:r>
          </w:p>
        </w:tc>
      </w:tr>
      <w:tr w:rsidR="00AF4E15" w:rsidRPr="005C2289" w:rsidTr="005C2289">
        <w:tc>
          <w:tcPr>
            <w:tcW w:w="14878" w:type="dxa"/>
            <w:gridSpan w:val="3"/>
          </w:tcPr>
          <w:p w:rsidR="00AF4E15" w:rsidRPr="005C2289" w:rsidRDefault="005C2289" w:rsidP="005C2289">
            <w:pPr>
              <w:spacing w:line="216" w:lineRule="auto"/>
              <w:ind w:firstLine="0"/>
              <w:jc w:val="center"/>
              <w:rPr>
                <w:rFonts w:ascii="Times New Roman" w:eastAsia="Times New Roman" w:hAnsi="Times New Roman" w:cs="Times New Roman"/>
                <w:b/>
                <w:i/>
              </w:rPr>
            </w:pPr>
            <w:r w:rsidRPr="005C2289">
              <w:rPr>
                <w:rFonts w:ascii="Times New Roman" w:eastAsia="Times New Roman" w:hAnsi="Times New Roman" w:cs="Times New Roman"/>
                <w:b/>
                <w:i/>
              </w:rPr>
              <w:lastRenderedPageBreak/>
              <w:t>ТИПОВИЙ ДОГОВІР ТРАНСПОРТУВАННЯ ПРИРОДНОГО ГАЗУ</w:t>
            </w:r>
          </w:p>
        </w:tc>
      </w:tr>
      <w:tr w:rsidR="00AF4E15" w:rsidRPr="005C2289" w:rsidTr="005C2289">
        <w:tc>
          <w:tcPr>
            <w:tcW w:w="14878" w:type="dxa"/>
            <w:gridSpan w:val="3"/>
          </w:tcPr>
          <w:p w:rsidR="00AF4E15" w:rsidRPr="005C2289" w:rsidRDefault="005C2289" w:rsidP="005C2289">
            <w:pPr>
              <w:spacing w:line="216" w:lineRule="auto"/>
              <w:ind w:firstLine="0"/>
              <w:jc w:val="center"/>
              <w:rPr>
                <w:rFonts w:ascii="Times New Roman" w:eastAsia="Times New Roman" w:hAnsi="Times New Roman" w:cs="Times New Roman"/>
                <w:b/>
                <w:i/>
              </w:rPr>
            </w:pPr>
            <w:r w:rsidRPr="005C2289">
              <w:rPr>
                <w:rFonts w:ascii="Times New Roman" w:eastAsia="Times New Roman" w:hAnsi="Times New Roman" w:cs="Times New Roman"/>
                <w:b/>
                <w:i/>
              </w:rPr>
              <w:t>ІІІ. ПРАВА І ОБОВ’ЯЗКИ ОПЕРАТОРА</w:t>
            </w:r>
          </w:p>
        </w:tc>
      </w:tr>
      <w:tr w:rsidR="00AF4E15" w:rsidRPr="005C2289" w:rsidTr="005C2289">
        <w:tc>
          <w:tcPr>
            <w:tcW w:w="5523" w:type="dxa"/>
            <w:vMerge w:val="restart"/>
          </w:tcPr>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3.1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rPr>
              <w:t>здійснити у строк до 20 числа місяця, наступного за звітним, виплату грошових коштів на рахунок Замовника, якщо загальна вартість щодобових позитивних небалансів протягом звітного газового місяця перевищує загальну вартість щодобових негативних небалансів Замовника протягом звітного газового місяця</w:t>
            </w:r>
            <w:r w:rsidRPr="005C2289">
              <w:rPr>
                <w:rFonts w:ascii="Times New Roman" w:eastAsia="Times New Roman" w:hAnsi="Times New Roman" w:cs="Times New Roman"/>
                <w:b/>
              </w:rPr>
              <w:t>;</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rPr>
              <w:t>здійснити у строк до 25 числа місяця, наступного за звітним, оплату плати за нейтральність балансування на рахунок Замовника у випадку якщо ставка плати за нейтральність балансування менше нуля.</w:t>
            </w: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Асоціація газовидобувних компаній України</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3.1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здійснити у строк до 20 числа місяця, наступного за звітним, виплату грошових коштів на рахунок Замовника, якщо загальна вартість щодобових позитивних небалансів протягом звітного газового місяця перевищує загальну вартість щодобових негативних небалансів Замовника протягом звітного газового місяця;</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з урахуванням абзацу другого пункту 10 глави 8 розділу XIV Кодексу</w:t>
            </w:r>
            <w:r w:rsidRPr="005C2289">
              <w:rPr>
                <w:rFonts w:ascii="Times New Roman" w:eastAsia="Times New Roman" w:hAnsi="Times New Roman" w:cs="Times New Roman"/>
              </w:rPr>
              <w:t xml:space="preserve"> здійснити у строк до 25 числа місяця, наступного за звітним, оплату плати за нейтральність балансування на рахунок Замовника у випадку якщо ставка плати за нейтральність балансування</w:t>
            </w:r>
            <w:r w:rsidRPr="005C2289">
              <w:rPr>
                <w:rFonts w:ascii="Times New Roman" w:eastAsia="Times New Roman" w:hAnsi="Times New Roman" w:cs="Times New Roman"/>
                <w:b/>
              </w:rPr>
              <w:t xml:space="preserve"> менше нуля.</w:t>
            </w: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 xml:space="preserve">Пропозиції Асоціації в цьому контексті зводяться до одноразового відтермінування плати за </w:t>
            </w:r>
            <w:r w:rsidRPr="005C2289">
              <w:rPr>
                <w:rFonts w:ascii="Times New Roman" w:eastAsia="Times New Roman" w:hAnsi="Times New Roman" w:cs="Times New Roman"/>
              </w:rPr>
              <w:lastRenderedPageBreak/>
              <w:t xml:space="preserve">нейтральність на півроку, починаючи з 1 жовтня 2024 року. А в подальшому, після завершення цього періоду, як і пропонується </w:t>
            </w:r>
            <w:proofErr w:type="spellStart"/>
            <w:r w:rsidRPr="005C2289">
              <w:rPr>
                <w:rFonts w:ascii="Times New Roman" w:eastAsia="Times New Roman" w:hAnsi="Times New Roman" w:cs="Times New Roman"/>
              </w:rPr>
              <w:t>Проєктом</w:t>
            </w:r>
            <w:proofErr w:type="spellEnd"/>
            <w:r w:rsidRPr="005C2289">
              <w:rPr>
                <w:rFonts w:ascii="Times New Roman" w:eastAsia="Times New Roman" w:hAnsi="Times New Roman" w:cs="Times New Roman"/>
              </w:rPr>
              <w:t xml:space="preserve"> Рішення, плата за нейтральність буде здійснюватися щомісяця, до 25 числа наступного за звітним</w:t>
            </w:r>
            <w:r w:rsidRPr="005C2289">
              <w:rPr>
                <w:rFonts w:ascii="Arial" w:eastAsia="Arial" w:hAnsi="Arial" w:cs="Arial"/>
              </w:rPr>
              <w:t>.</w:t>
            </w:r>
          </w:p>
        </w:tc>
        <w:tc>
          <w:tcPr>
            <w:tcW w:w="3827" w:type="dxa"/>
          </w:tcPr>
          <w:p w:rsidR="00AF4E15" w:rsidRPr="005C2289" w:rsidRDefault="002B7D06" w:rsidP="005C2289">
            <w:pPr>
              <w:spacing w:line="216" w:lineRule="auto"/>
              <w:rPr>
                <w:rFonts w:ascii="Times New Roman" w:eastAsia="Times New Roman" w:hAnsi="Times New Roman" w:cs="Times New Roman"/>
              </w:rPr>
            </w:pPr>
            <w:r>
              <w:rPr>
                <w:rFonts w:ascii="Times New Roman" w:eastAsia="Times New Roman" w:hAnsi="Times New Roman" w:cs="Times New Roman"/>
                <w:b/>
              </w:rPr>
              <w:lastRenderedPageBreak/>
              <w:t>Потребує обговорення</w:t>
            </w: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«Д.ТРЕЙДІНГ»</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3.1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здійснити у строк до 20 числа місяця, наступного за звітним, виплату грошових коштів на рахунок Замовника, якщо загальна вартість щодобових позитивних небалансів протягом звітного газового місяця перевищує загальну вартість щодобових негативних небалансів Замовника протягом звітного газового місяця;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здійснити у строк до 21 числа місяця, наступного за звітним, у відповідності до глави 8 розділу ХІV Кодексу публікацію деталей розрахунку та величини ставки плати за нейтральність балансування за місяць М на своєму </w:t>
            </w:r>
            <w:proofErr w:type="spellStart"/>
            <w:r w:rsidRPr="005C2289">
              <w:rPr>
                <w:rFonts w:ascii="Times New Roman" w:eastAsia="Times New Roman" w:hAnsi="Times New Roman" w:cs="Times New Roman"/>
              </w:rPr>
              <w:t>вебсайті</w:t>
            </w:r>
            <w:proofErr w:type="spellEnd"/>
            <w:r w:rsidRPr="005C2289">
              <w:rPr>
                <w:rFonts w:ascii="Times New Roman" w:eastAsia="Times New Roman" w:hAnsi="Times New Roman" w:cs="Times New Roman"/>
              </w:rPr>
              <w:t xml:space="preserve"> та по кожному замовнику послуг транспортування через інформаційну платформу повідомляти про розмір грошових коштів, який стягується із замовників послуг транспортування природного газу (якщо ставка нейтральної плати більше нуля) або виплачується йому (якщо ставка плати за нейтральність балансування менше нуля) в якості плати за нейтральність балансування за місяць М;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здійснити у строк до 25 числа місяця, наступного за звітним, оплату плати за нейтральність балансування на рахунок Замовника у випадку якщо ставка плати за нейтральність балансування менше нуля.</w:t>
            </w: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Пропонуємо доповнити обов’язки оператора ГТС в частині публікації інформації щодо деталей розрахунку плати за нейтральність балансування на сайті Операторі ГТС та через інформаційну платформу.</w:t>
            </w:r>
            <w:r w:rsidRPr="005C2289">
              <w:rPr>
                <w:rFonts w:ascii="Times New Roman" w:eastAsia="Times New Roman" w:hAnsi="Times New Roman" w:cs="Times New Roman"/>
                <w:b/>
                <w:u w:val="single"/>
              </w:rPr>
              <w:t xml:space="preserve"> </w:t>
            </w:r>
          </w:p>
        </w:tc>
        <w:tc>
          <w:tcPr>
            <w:tcW w:w="3827" w:type="dxa"/>
          </w:tcPr>
          <w:p w:rsidR="005C2289" w:rsidRPr="00C416CF" w:rsidRDefault="005C2289" w:rsidP="005C2289">
            <w:pPr>
              <w:spacing w:line="216" w:lineRule="auto"/>
              <w:rPr>
                <w:rFonts w:ascii="Times New Roman" w:eastAsia="Times New Roman" w:hAnsi="Times New Roman" w:cs="Times New Roman"/>
                <w:b/>
              </w:rPr>
            </w:pPr>
            <w:r w:rsidRPr="00C416CF">
              <w:rPr>
                <w:rFonts w:ascii="Times New Roman" w:eastAsia="Times New Roman" w:hAnsi="Times New Roman" w:cs="Times New Roman"/>
                <w:b/>
              </w:rPr>
              <w:t>Попередньо частково приймається у редакції:</w:t>
            </w:r>
          </w:p>
          <w:p w:rsidR="005C2289"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«3.1 …</w:t>
            </w:r>
          </w:p>
          <w:p w:rsidR="005C2289"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здійснити у строк до 20 числа місяця, наступного за звітним, виплату грошових коштів на рахунок Замовника, якщо загальна вартість щодобових позитивних небалансів протягом звітного газового місяця перевищує загальну вартість щодобових негативних небалансів Замовника протягом звітного газового місяця;</w:t>
            </w:r>
          </w:p>
          <w:p w:rsidR="005C2289" w:rsidRPr="00C416CF" w:rsidRDefault="005C2289" w:rsidP="005C2289">
            <w:pPr>
              <w:spacing w:line="216" w:lineRule="auto"/>
              <w:rPr>
                <w:rFonts w:ascii="Times New Roman" w:eastAsia="Times New Roman" w:hAnsi="Times New Roman" w:cs="Times New Roman"/>
                <w:i/>
              </w:rPr>
            </w:pPr>
            <w:r w:rsidRPr="00C416CF">
              <w:rPr>
                <w:rFonts w:ascii="Times New Roman" w:eastAsia="Times New Roman" w:hAnsi="Times New Roman" w:cs="Times New Roman"/>
                <w:i/>
              </w:rPr>
              <w:t>у строк до 21</w:t>
            </w:r>
            <w:r w:rsidRPr="00C416CF">
              <w:rPr>
                <w:rFonts w:ascii="Times New Roman" w:eastAsia="Times New Roman" w:hAnsi="Times New Roman" w:cs="Times New Roman"/>
                <w:b/>
                <w:i/>
              </w:rPr>
              <w:t xml:space="preserve"> </w:t>
            </w:r>
            <w:r w:rsidRPr="00C416CF">
              <w:rPr>
                <w:rFonts w:ascii="Times New Roman" w:eastAsia="Times New Roman" w:hAnsi="Times New Roman" w:cs="Times New Roman"/>
                <w:i/>
              </w:rPr>
              <w:t xml:space="preserve">числа місяця, наступного за звітним оприлюднювати на інформаційній платформі та </w:t>
            </w:r>
            <w:proofErr w:type="spellStart"/>
            <w:r w:rsidRPr="00C416CF">
              <w:rPr>
                <w:rFonts w:ascii="Times New Roman" w:eastAsia="Times New Roman" w:hAnsi="Times New Roman" w:cs="Times New Roman"/>
                <w:i/>
              </w:rPr>
              <w:t>вебсайті</w:t>
            </w:r>
            <w:proofErr w:type="spellEnd"/>
            <w:r w:rsidRPr="00C416CF">
              <w:rPr>
                <w:rFonts w:ascii="Times New Roman" w:eastAsia="Times New Roman" w:hAnsi="Times New Roman" w:cs="Times New Roman"/>
                <w:i/>
              </w:rPr>
              <w:t xml:space="preserve"> оператора газотранспортної системи розмір   плати за нейтральність балансування за звітний місяць та її розрахунок в розрізі кожної складової, визначеною пунктом 3 глави 8 розділу </w:t>
            </w:r>
            <w:r w:rsidRPr="00C416CF">
              <w:rPr>
                <w:rFonts w:ascii="Times New Roman" w:eastAsia="Times New Roman" w:hAnsi="Times New Roman" w:cs="Times New Roman"/>
                <w:i/>
                <w:lang w:val="en-US"/>
              </w:rPr>
              <w:t>XIV</w:t>
            </w:r>
            <w:r w:rsidRPr="00C416CF">
              <w:rPr>
                <w:rFonts w:ascii="Times New Roman" w:eastAsia="Times New Roman" w:hAnsi="Times New Roman" w:cs="Times New Roman"/>
                <w:i/>
              </w:rPr>
              <w:t xml:space="preserve"> Кодексу; </w:t>
            </w:r>
          </w:p>
          <w:p w:rsidR="005C2289"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здійснити у строк до 25 числа місяця, наступного за звітним, оплату плати за нейтральність балансування на рахунок Замовника у випадку якщо ставка плати за нейтральність балансування менше нуля.»</w:t>
            </w:r>
          </w:p>
          <w:p w:rsidR="00AF4E15" w:rsidRPr="00C416CF" w:rsidRDefault="005C2289" w:rsidP="005C2289">
            <w:pPr>
              <w:spacing w:line="216" w:lineRule="auto"/>
              <w:rPr>
                <w:rFonts w:ascii="Times New Roman" w:eastAsia="Times New Roman" w:hAnsi="Times New Roman" w:cs="Times New Roman"/>
              </w:rPr>
            </w:pPr>
            <w:r w:rsidRPr="00C416CF">
              <w:rPr>
                <w:rFonts w:ascii="Times New Roman" w:eastAsia="Times New Roman" w:hAnsi="Times New Roman" w:cs="Times New Roman"/>
              </w:rPr>
              <w:t xml:space="preserve">Крім цього, оприлюднювати розмір ставки плати за нейтральність в розі кожного замовника для всіх замовників на інформаційній платформі та </w:t>
            </w:r>
            <w:proofErr w:type="spellStart"/>
            <w:r w:rsidRPr="00C416CF">
              <w:rPr>
                <w:rFonts w:ascii="Times New Roman" w:eastAsia="Times New Roman" w:hAnsi="Times New Roman" w:cs="Times New Roman"/>
              </w:rPr>
              <w:t>вебсайті</w:t>
            </w:r>
            <w:proofErr w:type="spellEnd"/>
            <w:r w:rsidRPr="00C416CF">
              <w:rPr>
                <w:rFonts w:ascii="Times New Roman" w:eastAsia="Times New Roman" w:hAnsi="Times New Roman" w:cs="Times New Roman"/>
              </w:rPr>
              <w:t xml:space="preserve"> оператора ГТС є недоцільним.</w:t>
            </w:r>
          </w:p>
        </w:tc>
      </w:tr>
      <w:tr w:rsidR="00AF4E15" w:rsidRPr="005C2289" w:rsidTr="005C2289">
        <w:tc>
          <w:tcPr>
            <w:tcW w:w="14878" w:type="dxa"/>
            <w:gridSpan w:val="3"/>
          </w:tcPr>
          <w:p w:rsidR="00AF4E15" w:rsidRPr="005C2289" w:rsidRDefault="005C2289" w:rsidP="005C2289">
            <w:pPr>
              <w:spacing w:line="216" w:lineRule="auto"/>
              <w:ind w:firstLine="0"/>
              <w:jc w:val="center"/>
              <w:rPr>
                <w:rFonts w:ascii="Times New Roman" w:eastAsia="Times New Roman" w:hAnsi="Times New Roman" w:cs="Times New Roman"/>
                <w:b/>
                <w:i/>
              </w:rPr>
            </w:pPr>
            <w:r w:rsidRPr="005C2289">
              <w:rPr>
                <w:rFonts w:ascii="Times New Roman" w:eastAsia="Times New Roman" w:hAnsi="Times New Roman" w:cs="Times New Roman"/>
                <w:b/>
                <w:i/>
              </w:rPr>
              <w:t>ІV. ПРАВА І ОБОВ’ЯЗКИ ЗАМОВНИКА</w:t>
            </w:r>
          </w:p>
        </w:tc>
      </w:tr>
      <w:tr w:rsidR="00AF4E15" w:rsidRPr="005C2289" w:rsidTr="005C2289">
        <w:tc>
          <w:tcPr>
            <w:tcW w:w="5523" w:type="dxa"/>
          </w:tcPr>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4.1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здійснити у строк до 20 числа місяця, наступного за звітним, оплату вартості добових небалансів, якщо </w:t>
            </w:r>
            <w:r w:rsidRPr="005C2289">
              <w:rPr>
                <w:rFonts w:ascii="Times New Roman" w:eastAsia="Times New Roman" w:hAnsi="Times New Roman" w:cs="Times New Roman"/>
              </w:rPr>
              <w:lastRenderedPageBreak/>
              <w:t>загальна вартість щодобових негативних небалансів протягом звітного газового місяця перевищує загальну вартість щодобових позитивних небалансів Замовника протягом звітного газового місяця</w:t>
            </w:r>
            <w:r w:rsidRPr="005C2289">
              <w:rPr>
                <w:rFonts w:ascii="Times New Roman" w:eastAsia="Times New Roman" w:hAnsi="Times New Roman" w:cs="Times New Roman"/>
                <w:b/>
              </w:rPr>
              <w:t>;</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rPr>
              <w:t>здійснити у строк до 25 числа місяця, наступного за звітним, оплату плати за нейтральність балансування на рахунок Оператора у випадку якщо ставка плати за нейтральність балансування більше нуля</w:t>
            </w:r>
            <w:r w:rsidRPr="005C2289">
              <w:rPr>
                <w:rFonts w:ascii="Times New Roman" w:eastAsia="Times New Roman" w:hAnsi="Times New Roman" w:cs="Times New Roman"/>
              </w:rPr>
              <w:t>.</w:t>
            </w: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lastRenderedPageBreak/>
              <w:t>Асоціація газовидобувних компаній України</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4.1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lastRenderedPageBreak/>
              <w:t>здійснити у строк до 20 числа місяця, наступного за звітним, оплату вартості добових небалансів, якщо загальна вартість щодобових негативних небалансів протягом звітного газового місяця перевищує загальну вартість щодобових позитивних небалансів Замовника протягом звітного газового місяця;</w:t>
            </w:r>
          </w:p>
          <w:p w:rsidR="00AF4E15" w:rsidRPr="005C2289" w:rsidRDefault="005C2289" w:rsidP="005C2289">
            <w:pPr>
              <w:spacing w:line="216" w:lineRule="auto"/>
              <w:rPr>
                <w:rFonts w:ascii="Arial" w:eastAsia="Arial" w:hAnsi="Arial" w:cs="Arial"/>
              </w:rPr>
            </w:pPr>
            <w:r w:rsidRPr="005C2289">
              <w:rPr>
                <w:rFonts w:ascii="Times New Roman" w:eastAsia="Times New Roman" w:hAnsi="Times New Roman" w:cs="Times New Roman"/>
                <w:b/>
              </w:rPr>
              <w:t>з урахуванням абзацу другого пункту 10 глави 8 розділу XIV Кодексу</w:t>
            </w:r>
            <w:r w:rsidRPr="005C2289">
              <w:rPr>
                <w:rFonts w:ascii="Times New Roman" w:eastAsia="Times New Roman" w:hAnsi="Times New Roman" w:cs="Times New Roman"/>
              </w:rPr>
              <w:t xml:space="preserve"> здійснити у строк до 25 числа місяця, наступного за звітним, оплату плати за нейтральність балансування на рахунок Оператора у випадку якщо ставка плати за нейтральність балансування більше нуля</w:t>
            </w:r>
            <w:r w:rsidRPr="005C2289">
              <w:rPr>
                <w:rFonts w:ascii="Arial" w:eastAsia="Arial" w:hAnsi="Arial" w:cs="Arial"/>
              </w:rPr>
              <w:t>.</w:t>
            </w: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Аналогічно попередньому</w:t>
            </w:r>
          </w:p>
        </w:tc>
        <w:tc>
          <w:tcPr>
            <w:tcW w:w="3827" w:type="dxa"/>
          </w:tcPr>
          <w:p w:rsidR="00AF4E15" w:rsidRPr="005C2289" w:rsidRDefault="002B7D06" w:rsidP="005C2289">
            <w:pPr>
              <w:spacing w:line="216" w:lineRule="auto"/>
              <w:rPr>
                <w:rFonts w:ascii="Times New Roman" w:eastAsia="Times New Roman" w:hAnsi="Times New Roman" w:cs="Times New Roman"/>
              </w:rPr>
            </w:pPr>
            <w:r>
              <w:rPr>
                <w:rFonts w:ascii="Times New Roman" w:eastAsia="Times New Roman" w:hAnsi="Times New Roman" w:cs="Times New Roman"/>
                <w:b/>
              </w:rPr>
              <w:lastRenderedPageBreak/>
              <w:t>Потребує обговорення</w:t>
            </w:r>
          </w:p>
        </w:tc>
      </w:tr>
      <w:tr w:rsidR="00AF4E15" w:rsidRPr="005C2289" w:rsidTr="005C2289">
        <w:tc>
          <w:tcPr>
            <w:tcW w:w="14878" w:type="dxa"/>
            <w:gridSpan w:val="3"/>
          </w:tcPr>
          <w:p w:rsidR="00AF4E15" w:rsidRPr="005C2289" w:rsidRDefault="005C2289" w:rsidP="005C2289">
            <w:pPr>
              <w:spacing w:line="216" w:lineRule="auto"/>
              <w:ind w:firstLine="0"/>
              <w:jc w:val="center"/>
              <w:rPr>
                <w:rFonts w:ascii="Times New Roman" w:eastAsia="Times New Roman" w:hAnsi="Times New Roman" w:cs="Times New Roman"/>
                <w:b/>
                <w:i/>
              </w:rPr>
            </w:pPr>
            <w:r w:rsidRPr="005C2289">
              <w:rPr>
                <w:rFonts w:ascii="Times New Roman" w:eastAsia="Times New Roman" w:hAnsi="Times New Roman" w:cs="Times New Roman"/>
                <w:b/>
                <w:i/>
              </w:rPr>
              <w:t>VII. ТАРИФИ</w:t>
            </w:r>
          </w:p>
        </w:tc>
      </w:tr>
      <w:tr w:rsidR="00AF4E15" w:rsidRPr="005C2289" w:rsidTr="005C2289">
        <w:tc>
          <w:tcPr>
            <w:tcW w:w="5523" w:type="dxa"/>
          </w:tcPr>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7.1. Вартість Послуг розраховується: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rPr>
              <w:t>розподілена потужність</w:t>
            </w:r>
            <w:r w:rsidRPr="005C2289">
              <w:rPr>
                <w:rFonts w:ascii="Times New Roman" w:eastAsia="Times New Roman" w:hAnsi="Times New Roman" w:cs="Times New Roman"/>
              </w:rPr>
              <w:t xml:space="preserve"> – за тарифами, які встановлюються Регулятором;</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t xml:space="preserve">транспортування – за тарифами, які встановлюються Регулятором;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послуги з врегулювання добового небалансу </w:t>
            </w:r>
            <w:r w:rsidRPr="005C2289">
              <w:rPr>
                <w:rFonts w:ascii="Times New Roman" w:eastAsia="Times New Roman" w:hAnsi="Times New Roman" w:cs="Times New Roman"/>
                <w:b/>
              </w:rPr>
              <w:t>та плата за нейтральність балансування</w:t>
            </w:r>
            <w:r w:rsidRPr="005C2289">
              <w:rPr>
                <w:rFonts w:ascii="Times New Roman" w:eastAsia="Times New Roman" w:hAnsi="Times New Roman" w:cs="Times New Roman"/>
              </w:rPr>
              <w:t xml:space="preserve"> – за фактичною вартістю, яка визначається відповідно до порядку, встановленого Кодексом. </w:t>
            </w:r>
          </w:p>
          <w:p w:rsidR="00AF4E15" w:rsidRPr="005C2289" w:rsidRDefault="00AF4E15" w:rsidP="005C2289">
            <w:pPr>
              <w:spacing w:line="216" w:lineRule="auto"/>
              <w:rPr>
                <w:rFonts w:ascii="Times New Roman" w:eastAsia="Times New Roman" w:hAnsi="Times New Roman" w:cs="Times New Roman"/>
              </w:rPr>
            </w:pPr>
          </w:p>
        </w:tc>
        <w:tc>
          <w:tcPr>
            <w:tcW w:w="5528" w:type="dxa"/>
          </w:tcPr>
          <w:p w:rsidR="00AF4E15" w:rsidRPr="005C2289" w:rsidRDefault="00AF4E15" w:rsidP="005C2289">
            <w:pPr>
              <w:spacing w:line="216" w:lineRule="auto"/>
              <w:rPr>
                <w:rFonts w:ascii="Times New Roman" w:eastAsia="Times New Roman" w:hAnsi="Times New Roman" w:cs="Times New Roman"/>
              </w:rPr>
            </w:pPr>
          </w:p>
        </w:tc>
        <w:tc>
          <w:tcPr>
            <w:tcW w:w="3827" w:type="dxa"/>
          </w:tcPr>
          <w:p w:rsidR="00AF4E15" w:rsidRPr="005C2289" w:rsidRDefault="00AF4E15" w:rsidP="005C2289">
            <w:pPr>
              <w:spacing w:line="216" w:lineRule="auto"/>
              <w:rPr>
                <w:rFonts w:ascii="Times New Roman" w:eastAsia="Times New Roman" w:hAnsi="Times New Roman" w:cs="Times New Roman"/>
              </w:rPr>
            </w:pPr>
          </w:p>
        </w:tc>
      </w:tr>
      <w:tr w:rsidR="00AF4E15" w:rsidRPr="005C2289" w:rsidTr="005C2289">
        <w:tc>
          <w:tcPr>
            <w:tcW w:w="5523" w:type="dxa"/>
            <w:tcBorders>
              <w:bottom w:val="single" w:sz="4" w:space="0" w:color="000000"/>
            </w:tcBorders>
          </w:tcPr>
          <w:p w:rsidR="00AF4E15" w:rsidRPr="005C2289" w:rsidRDefault="005C2289" w:rsidP="005C2289">
            <w:pPr>
              <w:spacing w:line="216" w:lineRule="auto"/>
              <w:jc w:val="center"/>
              <w:rPr>
                <w:rFonts w:ascii="Times New Roman" w:eastAsia="Times New Roman" w:hAnsi="Times New Roman" w:cs="Times New Roman"/>
                <w:i/>
                <w:highlight w:val="yellow"/>
              </w:rPr>
            </w:pPr>
            <w:r w:rsidRPr="005C2289">
              <w:rPr>
                <w:rFonts w:ascii="Times New Roman" w:eastAsia="Times New Roman" w:hAnsi="Times New Roman" w:cs="Times New Roman"/>
                <w:i/>
              </w:rPr>
              <w:t>IX. ВИЗНАЧЕННЯ ВАРТОСТІ ЩОДОБОВИХ НЕБАЛАНСІВ</w:t>
            </w:r>
            <w:r w:rsidRPr="005C2289">
              <w:rPr>
                <w:rFonts w:ascii="Times New Roman" w:eastAsia="Times New Roman" w:hAnsi="Times New Roman" w:cs="Times New Roman"/>
                <w:b/>
                <w:i/>
              </w:rPr>
              <w:t>, ПЛАТИ ЗА НЕЙТРАЛЬНІСТЬ БАЛАНСУВАННЯ</w:t>
            </w:r>
            <w:r w:rsidRPr="005C2289">
              <w:rPr>
                <w:rFonts w:ascii="Times New Roman" w:eastAsia="Times New Roman" w:hAnsi="Times New Roman" w:cs="Times New Roman"/>
                <w:i/>
              </w:rPr>
              <w:t xml:space="preserve"> ТА ПОРЯДОК РОЗРАХУНКІВ ЗА НИХ</w:t>
            </w:r>
          </w:p>
        </w:tc>
        <w:tc>
          <w:tcPr>
            <w:tcW w:w="5528" w:type="dxa"/>
            <w:tcBorders>
              <w:bottom w:val="single" w:sz="4" w:space="0" w:color="000000"/>
            </w:tcBorders>
          </w:tcPr>
          <w:p w:rsidR="00AF4E15" w:rsidRPr="005C2289" w:rsidRDefault="00AF4E15" w:rsidP="005C2289">
            <w:pPr>
              <w:spacing w:line="216" w:lineRule="auto"/>
              <w:jc w:val="center"/>
              <w:rPr>
                <w:rFonts w:ascii="Times New Roman" w:eastAsia="Times New Roman" w:hAnsi="Times New Roman" w:cs="Times New Roman"/>
                <w:i/>
                <w:highlight w:val="yellow"/>
              </w:rPr>
            </w:pPr>
          </w:p>
        </w:tc>
        <w:tc>
          <w:tcPr>
            <w:tcW w:w="3827" w:type="dxa"/>
            <w:tcBorders>
              <w:bottom w:val="single" w:sz="4" w:space="0" w:color="000000"/>
            </w:tcBorders>
          </w:tcPr>
          <w:p w:rsidR="00AF4E15" w:rsidRPr="005C2289" w:rsidRDefault="00AF4E15" w:rsidP="005C2289">
            <w:pPr>
              <w:spacing w:line="216" w:lineRule="auto"/>
              <w:jc w:val="center"/>
              <w:rPr>
                <w:rFonts w:ascii="Times New Roman" w:eastAsia="Times New Roman" w:hAnsi="Times New Roman" w:cs="Times New Roman"/>
                <w:i/>
                <w:highlight w:val="yellow"/>
              </w:rPr>
            </w:pPr>
          </w:p>
        </w:tc>
      </w:tr>
      <w:tr w:rsidR="00AF4E15" w:rsidRPr="005C2289" w:rsidTr="005C2289">
        <w:trPr>
          <w:trHeight w:val="984"/>
        </w:trPr>
        <w:tc>
          <w:tcPr>
            <w:tcW w:w="5523" w:type="dxa"/>
            <w:vMerge w:val="restart"/>
          </w:tcPr>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rPr>
              <w:t xml:space="preserve">9.6. </w:t>
            </w:r>
            <w:r w:rsidRPr="005C2289">
              <w:rPr>
                <w:rFonts w:ascii="Times New Roman" w:eastAsia="Times New Roman" w:hAnsi="Times New Roman" w:cs="Times New Roman"/>
                <w:b/>
              </w:rPr>
              <w:t xml:space="preserve">З метою забезпечення принципу нейтральності балансування, Оператор щомісячно розраховує плату за нейтральність балансування у порядку, визначеному XIV Кодексу.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У випадку якщо ставка плати за нейтральність більше нуля, оператор газотранспортної системи до 21 числа місяця, наступного за звітним, надає замовникам послуг транспортування природного газу рахунок на оплату плати за нейтральність балансування, у якому надається розрахунок такої плати. Замовник послуг транспортування природного газу зобов’язаний до 25 числа місяця, наступного за звітним, здійснити оплату за нейтральність балансування.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lastRenderedPageBreak/>
              <w:t xml:space="preserve">У випадку якщо ставка плати за нейтральність балансування менше нуля, оператор газотранспортної системи до 21 числа місяця, наступного за звітним, повідомляє замовників послуг транспортування природного газу про розмір грошових коштів, які підлягають виплаті в якості плати за нейтральність балансування.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Оператор газотранспортної системи до 25 числа місяця, наступного за звітним, здійснює виплату грошових коштів у якості плати за нейтральність балансування за газовий місяць М на рахунок замовників послуг транспортування.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rPr>
              <w:t>9.7. Розбіжності щодо вартості добових небалансів та/або розміру плати за нейтральність балансування підлягають урегулюванню відповідно до умов цього Договору або в суді. До прийняття рішення суду вартість добових небалансів та/або розмір плати за нейтральність балансування, визначається за</w:t>
            </w:r>
            <w:bookmarkStart w:id="10" w:name="_GoBack"/>
            <w:bookmarkEnd w:id="10"/>
            <w:r w:rsidRPr="005C2289">
              <w:rPr>
                <w:rFonts w:ascii="Times New Roman" w:eastAsia="Times New Roman" w:hAnsi="Times New Roman" w:cs="Times New Roman"/>
                <w:b/>
              </w:rPr>
              <w:t xml:space="preserve"> даними Оператора.</w:t>
            </w: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lastRenderedPageBreak/>
              <w:t>ТОВ «Д.ТРЕЙДІНГ»</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9.6. З метою забезпечення принципу нейтральності балансування, Оператор щомісячно розраховує плату за нейтральність балансування у порядку, визначеному XIV Кодексу.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У випадку якщо ставка плати за нейтральність більше нуля, оператор газотранспортної системи до 21 числа місяця, наступного за звітним, надає замовникам послуг транспортування природного газу рахунок на оплату плати за нейтральність балансування, у якому надається </w:t>
            </w:r>
            <w:r w:rsidRPr="005C2289">
              <w:rPr>
                <w:rFonts w:ascii="Times New Roman" w:eastAsia="Times New Roman" w:hAnsi="Times New Roman" w:cs="Times New Roman"/>
                <w:b/>
              </w:rPr>
              <w:t>детальний розрахунок такої плати у відповідності до глави 8 розділу ХІV Кодексу</w:t>
            </w:r>
            <w:r w:rsidRPr="005C2289">
              <w:rPr>
                <w:rFonts w:ascii="Times New Roman" w:eastAsia="Times New Roman" w:hAnsi="Times New Roman" w:cs="Times New Roman"/>
              </w:rPr>
              <w:t xml:space="preserve">. Замовник послуг транспортування природного газу зобов’язаний до 25 числа місяця, наступного за звітним, здійснити оплату за нейтральність балансування.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lastRenderedPageBreak/>
              <w:t xml:space="preserve">У випадку якщо ставка плати за нейтральність балансування менше нуля, оператор газотранспортної системи до 21 числа місяця, наступного за звітним, повідомляє замовників послуг транспортування природного газу про розмір грошових коштів, які підлягають виплаті в якості плати за нейтральність балансування.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Оператор газотранспортної системи до 25 числа місяця, наступного за звітним, здійснює виплату грошових коштів у якості плати за нейтральність балансування за газовий місяць М на рахунок замовників послуг транспортування.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9.7. Розбіжності щодо вартості добових небалансів та/або розміру плати за нейтральність балансування підлягають урегулюванню відповідно до умов цього Договору або в суді. До прийняття рішення суду вартість добових небалансів та/або розмір плати за нейтральність балансування, визначається за даними Оператора.</w:t>
            </w: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Редакційне уточнення.</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Пропонуємо в розрахунку плати за нейтральність балансування надавати інформацію по всіх складових формули.</w:t>
            </w:r>
          </w:p>
        </w:tc>
        <w:tc>
          <w:tcPr>
            <w:tcW w:w="3827" w:type="dxa"/>
          </w:tcPr>
          <w:p w:rsidR="005C2289"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lastRenderedPageBreak/>
              <w:t>Попередньо відхиляється</w:t>
            </w:r>
          </w:p>
          <w:p w:rsidR="005C2289"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Аналогічні зауваження попередньо частково враховані у підпункті 3.1 Типового договору транспортування.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Крім цього </w:t>
            </w:r>
            <w:proofErr w:type="spellStart"/>
            <w:r w:rsidRPr="005C2289">
              <w:rPr>
                <w:rFonts w:ascii="Times New Roman" w:eastAsia="Times New Roman" w:hAnsi="Times New Roman" w:cs="Times New Roman"/>
              </w:rPr>
              <w:t>Проєктом</w:t>
            </w:r>
            <w:proofErr w:type="spellEnd"/>
            <w:r w:rsidRPr="005C2289">
              <w:rPr>
                <w:rFonts w:ascii="Times New Roman" w:eastAsia="Times New Roman" w:hAnsi="Times New Roman" w:cs="Times New Roman"/>
              </w:rPr>
              <w:t xml:space="preserve"> передбачено, що відповідно до положень типового договору транспортування Плата за нейтральність балансування оформлюється одностороннім актом за підписом Оператора, в якому зазначається розмір ставки плати за нейтральність балансування за звітний газовий місяць та обсяги </w:t>
            </w:r>
            <w:r w:rsidRPr="005C2289">
              <w:rPr>
                <w:rFonts w:ascii="Times New Roman" w:eastAsia="Times New Roman" w:hAnsi="Times New Roman" w:cs="Times New Roman"/>
              </w:rPr>
              <w:lastRenderedPageBreak/>
              <w:t>транспортування газу Замовника за звітний газовий місяць, які включаються до розрахунку плати за нейтральність балансування відповідно до вимог Кодексу.</w:t>
            </w:r>
          </w:p>
        </w:tc>
      </w:tr>
      <w:tr w:rsidR="00AF4E15" w:rsidRPr="005C2289" w:rsidTr="005C2289">
        <w:trPr>
          <w:trHeight w:val="5523"/>
        </w:trPr>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«Оператор ГТС України»</w:t>
            </w:r>
          </w:p>
          <w:p w:rsidR="00AF4E15" w:rsidRPr="005C2289" w:rsidRDefault="005C2289" w:rsidP="005C2289">
            <w:pPr>
              <w:spacing w:line="216" w:lineRule="auto"/>
              <w:ind w:firstLine="811"/>
              <w:rPr>
                <w:rFonts w:ascii="Times New Roman" w:eastAsia="Times New Roman" w:hAnsi="Times New Roman" w:cs="Times New Roman"/>
                <w:b/>
              </w:rPr>
            </w:pPr>
            <w:r w:rsidRPr="005C2289">
              <w:rPr>
                <w:rFonts w:ascii="Times New Roman" w:eastAsia="Times New Roman" w:hAnsi="Times New Roman" w:cs="Times New Roman"/>
                <w:b/>
              </w:rPr>
              <w:t>9.6.</w:t>
            </w:r>
          </w:p>
          <w:p w:rsidR="005C2289" w:rsidRPr="005C2289" w:rsidRDefault="005C2289" w:rsidP="005C2289">
            <w:pPr>
              <w:spacing w:line="216" w:lineRule="auto"/>
              <w:ind w:firstLine="811"/>
              <w:rPr>
                <w:rFonts w:ascii="Times New Roman" w:eastAsia="Times New Roman" w:hAnsi="Times New Roman" w:cs="Times New Roman"/>
                <w:b/>
              </w:rPr>
            </w:pPr>
            <w:r w:rsidRPr="005C2289">
              <w:rPr>
                <w:rFonts w:ascii="Times New Roman" w:eastAsia="Times New Roman" w:hAnsi="Times New Roman" w:cs="Times New Roman"/>
                <w:b/>
              </w:rPr>
              <w:t>…</w:t>
            </w:r>
          </w:p>
          <w:p w:rsidR="00AF4E15" w:rsidRPr="005C2289" w:rsidRDefault="005C2289" w:rsidP="005C2289">
            <w:pPr>
              <w:spacing w:line="216" w:lineRule="auto"/>
              <w:ind w:firstLine="811"/>
              <w:rPr>
                <w:rFonts w:ascii="Times New Roman" w:eastAsia="Times New Roman" w:hAnsi="Times New Roman" w:cs="Times New Roman"/>
                <w:b/>
              </w:rPr>
            </w:pPr>
            <w:r w:rsidRPr="005C2289">
              <w:rPr>
                <w:rFonts w:ascii="Times New Roman" w:eastAsia="Times New Roman" w:hAnsi="Times New Roman" w:cs="Times New Roman"/>
                <w:b/>
              </w:rPr>
              <w:t xml:space="preserve">Оператор до 21 числа місяця, наступного за звітним, надає Замовнику </w:t>
            </w:r>
            <w:r w:rsidRPr="005C2289">
              <w:rPr>
                <w:rFonts w:ascii="Times New Roman" w:eastAsia="Times New Roman" w:hAnsi="Times New Roman" w:cs="Times New Roman"/>
                <w:b/>
                <w:color w:val="000000"/>
              </w:rPr>
              <w:t>акт плати за нейтральність балансування</w:t>
            </w:r>
            <w:r w:rsidRPr="005C2289">
              <w:rPr>
                <w:rFonts w:ascii="Times New Roman" w:eastAsia="Times New Roman" w:hAnsi="Times New Roman" w:cs="Times New Roman"/>
                <w:b/>
              </w:rPr>
              <w:t xml:space="preserve">. </w:t>
            </w:r>
          </w:p>
          <w:p w:rsidR="00AF4E15" w:rsidRPr="005C2289" w:rsidRDefault="005C2289" w:rsidP="005C2289">
            <w:pPr>
              <w:spacing w:line="216" w:lineRule="auto"/>
              <w:ind w:firstLine="811"/>
              <w:rPr>
                <w:rFonts w:ascii="Times New Roman" w:eastAsia="Times New Roman" w:hAnsi="Times New Roman" w:cs="Times New Roman"/>
                <w:b/>
              </w:rPr>
            </w:pPr>
            <w:r w:rsidRPr="005C2289">
              <w:rPr>
                <w:rFonts w:ascii="Times New Roman" w:eastAsia="Times New Roman" w:hAnsi="Times New Roman" w:cs="Times New Roman"/>
                <w:b/>
              </w:rPr>
              <w:t xml:space="preserve">У випадку якщо ставка плати за нейтральність більше нуля, Замовник зобов’язаний до 25 числа місяця, наступного за звітним, здійснити оплату плати за нейтральність балансування.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У випадку якщо ставка плати за нейтральність балансування менше нуля, Оператор зобов’язаний до 25 числа місяця, наступного за звітним, здійснити оплату плати за нейтральність балансування</w:t>
            </w:r>
          </w:p>
          <w:p w:rsidR="00AF4E15" w:rsidRPr="005C2289" w:rsidRDefault="00AF4E15" w:rsidP="005C2289">
            <w:pPr>
              <w:spacing w:line="216" w:lineRule="auto"/>
              <w:rPr>
                <w:rFonts w:ascii="Times New Roman" w:eastAsia="Times New Roman" w:hAnsi="Times New Roman" w:cs="Times New Roman"/>
                <w:b/>
              </w:rPr>
            </w:pP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9.7. Розбіжності щодо вартості добових небалансів та/або розміру плати за нейтральність балансування підлягають урегулюванню відповідно до умов цього Договору або в суді. До прийняття рішення суду вартість добових небалансів та/або розмір плати за нейтральність балансування, визначається за даними Оператора.</w:t>
            </w: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Додатково пропонуємо уточнити питання документального оформлення</w:t>
            </w:r>
            <w:r w:rsidRPr="005C2289">
              <w:rPr>
                <w:rFonts w:ascii="Times New Roman" w:eastAsia="Times New Roman" w:hAnsi="Times New Roman" w:cs="Times New Roman"/>
                <w:b/>
                <w:u w:val="single"/>
              </w:rPr>
              <w:t xml:space="preserve"> </w:t>
            </w:r>
          </w:p>
        </w:tc>
        <w:tc>
          <w:tcPr>
            <w:tcW w:w="3827" w:type="dxa"/>
          </w:tcPr>
          <w:p w:rsidR="005C2289"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Попередньо відхиляється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Пропозиції не змінюють суті </w:t>
            </w:r>
            <w:proofErr w:type="spellStart"/>
            <w:r w:rsidRPr="005C2289">
              <w:rPr>
                <w:rFonts w:ascii="Times New Roman" w:eastAsia="Times New Roman" w:hAnsi="Times New Roman" w:cs="Times New Roman"/>
              </w:rPr>
              <w:t>Проєкту</w:t>
            </w:r>
            <w:proofErr w:type="spellEnd"/>
            <w:r w:rsidRPr="005C2289">
              <w:rPr>
                <w:rFonts w:ascii="Times New Roman" w:eastAsia="Times New Roman" w:hAnsi="Times New Roman" w:cs="Times New Roman"/>
              </w:rPr>
              <w:t>, яким передбачено, що відповідно до положень типового договору транспортування Плата за нейтральність балансування оформлюється одностороннім актом за підписом Оператора, в якому зазначається розмір ставки плати за нейтральність балансування за звітний газовий місяць та обсяги транспортування газу Замовника за звітний газовий місяць, які включаються до розрахунку плати за нейтральність балансування відповідно до вимог Кодексу.</w:t>
            </w:r>
          </w:p>
        </w:tc>
      </w:tr>
      <w:tr w:rsidR="00AF4E15" w:rsidRPr="005C2289" w:rsidTr="005C2289">
        <w:tc>
          <w:tcPr>
            <w:tcW w:w="14878" w:type="dxa"/>
            <w:gridSpan w:val="3"/>
          </w:tcPr>
          <w:p w:rsidR="00AF4E15" w:rsidRPr="005C2289" w:rsidRDefault="005C2289" w:rsidP="005C2289">
            <w:pPr>
              <w:spacing w:line="216" w:lineRule="auto"/>
              <w:jc w:val="center"/>
              <w:rPr>
                <w:rFonts w:ascii="Times New Roman" w:eastAsia="Times New Roman" w:hAnsi="Times New Roman" w:cs="Times New Roman"/>
                <w:i/>
              </w:rPr>
            </w:pPr>
            <w:r w:rsidRPr="005C2289">
              <w:rPr>
                <w:rFonts w:ascii="Times New Roman" w:eastAsia="Times New Roman" w:hAnsi="Times New Roman" w:cs="Times New Roman"/>
                <w:i/>
              </w:rPr>
              <w:lastRenderedPageBreak/>
              <w:t>XI. ПОРЯДОК ОФОРМЛЕННЯ АКТІВ НАДАНИХ ПОСЛУГ ТА АКТІВ ЗВІРЯННЯ РОЗРАХУНКІВ</w:t>
            </w:r>
          </w:p>
        </w:tc>
      </w:tr>
      <w:tr w:rsidR="00AF4E15" w:rsidRPr="005C2289" w:rsidTr="005C2289">
        <w:tc>
          <w:tcPr>
            <w:tcW w:w="5523" w:type="dxa"/>
            <w:vMerge w:val="restart"/>
          </w:tcPr>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11.4 Врегулювання щодобових небалансів оформлюються одностороннім актом за підписом Оператора на весь обсяг щодобових небалансів. В акті зазначаються щодобові обсяги небалансів, а також ціни, за якими Оператор врегулював щодобові небаланси (у розрізі кожної доби).</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11.5. Плата за нейтральність балансування оформлюється одностороннім актом за підписом Оператора, в якому зазначається розмір ставки плати за нейтральність балансування за звітний газовий місяць та обсяги транспортування газу Замовника за звітний газовий місяць, які включаються до розрахунку плати за нейтральність балансування відповідно до вимог Кодексу.</w:t>
            </w:r>
          </w:p>
          <w:p w:rsidR="00AF4E15" w:rsidRPr="005C2289" w:rsidRDefault="00AF4E15" w:rsidP="005C2289">
            <w:pPr>
              <w:spacing w:line="216" w:lineRule="auto"/>
              <w:rPr>
                <w:rFonts w:ascii="Times New Roman" w:eastAsia="Times New Roman" w:hAnsi="Times New Roman" w:cs="Times New Roman"/>
                <w:b/>
              </w:rPr>
            </w:pP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b/>
              </w:rPr>
              <w:t>…</w:t>
            </w: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 xml:space="preserve">ТОВ «Оператор ГТС України»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11.5. Плата за нейтральність балансування оформлюється одностороннім актом за підписом Оператора, в якому зазначається розмір ставки плати за нейтральність балансування за звітний газовий місяць та обсяги транспортування газу Замовника за звітний газовий місяць </w:t>
            </w:r>
            <w:r w:rsidRPr="005C2289">
              <w:rPr>
                <w:rFonts w:ascii="Times New Roman" w:eastAsia="Times New Roman" w:hAnsi="Times New Roman" w:cs="Times New Roman"/>
                <w:b/>
              </w:rPr>
              <w:t>(крім обсягів транспортування природного газу, що транспортується в митному режимі транзиту та/або митному режимі митного складу та/або обсягів подач/ відборів у точках входу/виходу в рамках реалізації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Pr="005C2289">
              <w:rPr>
                <w:rFonts w:ascii="Times New Roman" w:eastAsia="Times New Roman" w:hAnsi="Times New Roman" w:cs="Times New Roman"/>
              </w:rPr>
              <w:t xml:space="preserve">, </w:t>
            </w:r>
            <w:r w:rsidRPr="005C2289">
              <w:rPr>
                <w:rFonts w:ascii="Times New Roman" w:eastAsia="Times New Roman" w:hAnsi="Times New Roman" w:cs="Times New Roman"/>
                <w:b/>
              </w:rPr>
              <w:t>які визначаються відповідно до порядку, встановленого Кодексом.</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lastRenderedPageBreak/>
              <w:t>Обґрунтування</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Додатково пропонуємо уточнити питання обсягів транспортування газу замовника.</w:t>
            </w:r>
          </w:p>
        </w:tc>
        <w:tc>
          <w:tcPr>
            <w:tcW w:w="3827" w:type="dxa"/>
          </w:tcPr>
          <w:p w:rsidR="005C2289" w:rsidRPr="005C2289" w:rsidRDefault="005C2289" w:rsidP="005C2289">
            <w:pPr>
              <w:spacing w:line="216" w:lineRule="auto"/>
              <w:rPr>
                <w:rFonts w:ascii="Times New Roman" w:eastAsia="Times New Roman" w:hAnsi="Times New Roman" w:cs="Times New Roman"/>
                <w:b/>
                <w:lang w:eastAsia="en-GB"/>
              </w:rPr>
            </w:pPr>
            <w:r w:rsidRPr="005C2289">
              <w:rPr>
                <w:rFonts w:ascii="Times New Roman" w:eastAsia="Times New Roman" w:hAnsi="Times New Roman" w:cs="Times New Roman"/>
                <w:b/>
                <w:lang w:eastAsia="en-GB"/>
              </w:rPr>
              <w:lastRenderedPageBreak/>
              <w:t>Попередньо відхиляється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lang w:eastAsia="en-GB"/>
              </w:rPr>
              <w:t xml:space="preserve">Пропозиції не змінюють суті </w:t>
            </w:r>
            <w:proofErr w:type="spellStart"/>
            <w:r w:rsidRPr="005C2289">
              <w:rPr>
                <w:rFonts w:ascii="Times New Roman" w:eastAsia="Times New Roman" w:hAnsi="Times New Roman" w:cs="Times New Roman"/>
                <w:lang w:eastAsia="en-GB"/>
              </w:rPr>
              <w:t>Проєкту</w:t>
            </w:r>
            <w:proofErr w:type="spellEnd"/>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 xml:space="preserve">ТОВ «Нові енергетичні </w:t>
            </w:r>
            <w:proofErr w:type="spellStart"/>
            <w:r w:rsidRPr="005C2289">
              <w:rPr>
                <w:rFonts w:ascii="Times New Roman" w:eastAsia="Times New Roman" w:hAnsi="Times New Roman" w:cs="Times New Roman"/>
                <w:b/>
                <w:color w:val="000000"/>
                <w:u w:val="single"/>
              </w:rPr>
              <w:t>проєкти</w:t>
            </w:r>
            <w:proofErr w:type="spellEnd"/>
            <w:r w:rsidRPr="005C2289">
              <w:rPr>
                <w:rFonts w:ascii="Times New Roman" w:eastAsia="Times New Roman" w:hAnsi="Times New Roman" w:cs="Times New Roman"/>
                <w:b/>
                <w:color w:val="000000"/>
                <w:u w:val="single"/>
              </w:rPr>
              <w:t>»</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11.4 Врегулювання щодобових небалансів оформлюються одностороннім актом за підписом Оператора на весь обсяг щодобових небалансів. В акті зазначаються щодобові обсяги небалансів, а також ціни, за якими Оператор врегулював щодобові небаланси (у розрізі кожної доби).</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11.5. Плата за нейтральність балансування оформлюється </w:t>
            </w:r>
            <w:r w:rsidRPr="005C2289">
              <w:rPr>
                <w:rFonts w:ascii="Times New Roman" w:eastAsia="Times New Roman" w:hAnsi="Times New Roman" w:cs="Times New Roman"/>
                <w:b/>
                <w:i/>
                <w:u w:val="single"/>
              </w:rPr>
              <w:t>двостороннім</w:t>
            </w:r>
            <w:r w:rsidRPr="005C2289">
              <w:rPr>
                <w:rFonts w:ascii="Times New Roman" w:eastAsia="Times New Roman" w:hAnsi="Times New Roman" w:cs="Times New Roman"/>
                <w:b/>
              </w:rPr>
              <w:t xml:space="preserve"> актом за підписом Оператора, в якому зазначається розмір ставки плати за нейтральність балансування за звітний газовий місяць та обсяги транспортування газу Замовника за звітний газовий місяць, які включаються до розрахунку плати за нейтральність балансування відповідно до вимог Кодексу.</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highlight w:val="white"/>
              </w:rPr>
              <w:t>Відповідно до частини 2 статті 9 Закону України «Про бухгалтерський облік та фінансову звітність в Україні» п</w:t>
            </w:r>
            <w:r w:rsidRPr="005C2289">
              <w:rPr>
                <w:rFonts w:ascii="Times New Roman" w:eastAsia="Times New Roman" w:hAnsi="Times New Roman" w:cs="Times New Roman"/>
              </w:rPr>
              <w:t>ервинні документи можуть бути складені у паперовій або в електронній формі та повинні мати такі обов’язкові реквізити, зокрема особистий підпис або інші дані, що дають змогу ідентифікувати особу, яка брала участь у здійсненні господарської операції.</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Оскільки в господарській операції також приймає замовник послуг, в акті має бути підпис його посадової особи.</w:t>
            </w:r>
          </w:p>
        </w:tc>
        <w:tc>
          <w:tcPr>
            <w:tcW w:w="3827" w:type="dxa"/>
          </w:tcPr>
          <w:p w:rsidR="005C2289" w:rsidRPr="005C2289" w:rsidRDefault="005C2289" w:rsidP="005C2289">
            <w:pPr>
              <w:spacing w:line="216" w:lineRule="auto"/>
              <w:rPr>
                <w:rFonts w:ascii="Times New Roman" w:eastAsia="Times New Roman" w:hAnsi="Times New Roman" w:cs="Times New Roman"/>
                <w:b/>
                <w:lang w:eastAsia="en-GB"/>
              </w:rPr>
            </w:pPr>
            <w:r w:rsidRPr="005C2289">
              <w:rPr>
                <w:rFonts w:ascii="Times New Roman" w:eastAsia="Times New Roman" w:hAnsi="Times New Roman" w:cs="Times New Roman"/>
                <w:b/>
                <w:lang w:eastAsia="en-GB"/>
              </w:rPr>
              <w:t>Попередньо відхиляється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lang w:eastAsia="en-GB"/>
              </w:rPr>
              <w:t>Доцільним є впровадження механізмів взаєморозрахунків плати за нейтральність балансування, які передбачені в рамках плати за добовий небаланс, оскільки нейтральність балансування є складовою частиною комерційного балансування ГТС.</w:t>
            </w: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proofErr w:type="spellStart"/>
            <w:r w:rsidRPr="005C2289">
              <w:rPr>
                <w:rFonts w:ascii="Times New Roman" w:eastAsia="Times New Roman" w:hAnsi="Times New Roman" w:cs="Times New Roman"/>
                <w:b/>
                <w:color w:val="000000"/>
                <w:u w:val="single"/>
              </w:rPr>
              <w:t>Бакулін</w:t>
            </w:r>
            <w:proofErr w:type="spellEnd"/>
            <w:r w:rsidRPr="005C2289">
              <w:rPr>
                <w:rFonts w:ascii="Times New Roman" w:eastAsia="Times New Roman" w:hAnsi="Times New Roman" w:cs="Times New Roman"/>
                <w:b/>
                <w:color w:val="000000"/>
                <w:u w:val="single"/>
              </w:rPr>
              <w:t xml:space="preserve"> О. Ю.</w:t>
            </w:r>
          </w:p>
          <w:p w:rsidR="00AF4E15" w:rsidRPr="005C2289" w:rsidRDefault="005C2289" w:rsidP="005C2289">
            <w:pPr>
              <w:spacing w:line="216" w:lineRule="auto"/>
              <w:rPr>
                <w:rFonts w:ascii="Times New Roman" w:eastAsia="Times New Roman" w:hAnsi="Times New Roman" w:cs="Times New Roman"/>
                <w:b/>
                <w:i/>
                <w:u w:val="single"/>
              </w:rPr>
            </w:pPr>
            <w:r w:rsidRPr="005C2289">
              <w:rPr>
                <w:rFonts w:ascii="Times New Roman" w:eastAsia="Times New Roman" w:hAnsi="Times New Roman" w:cs="Times New Roman"/>
              </w:rPr>
              <w:t>Викласти в наступній редакції</w:t>
            </w:r>
            <w:r w:rsidRPr="005C2289">
              <w:rPr>
                <w:rFonts w:ascii="Times New Roman" w:eastAsia="Times New Roman" w:hAnsi="Times New Roman" w:cs="Times New Roman"/>
                <w:b/>
                <w:i/>
                <w:u w:val="single"/>
              </w:rPr>
              <w:t>.</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11.4 Врегулювання щодобових небалансів оформлюються одностороннім актом за підписом Оператора на весь обсяг щодобових небалансів. В акті зазначаються щодобові обсяги небалансів, а також ціни, за якими Оператор врегулював щодобові небаланси (у розрізі кожної доби).</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11.5. Плата за нейтральність балансування оформлюється </w:t>
            </w:r>
            <w:r w:rsidRPr="005C2289">
              <w:rPr>
                <w:rFonts w:ascii="Times New Roman" w:eastAsia="Times New Roman" w:hAnsi="Times New Roman" w:cs="Times New Roman"/>
                <w:b/>
                <w:i/>
                <w:u w:val="single"/>
              </w:rPr>
              <w:t>двостороннім</w:t>
            </w:r>
            <w:r w:rsidRPr="005C2289">
              <w:rPr>
                <w:rFonts w:ascii="Times New Roman" w:eastAsia="Times New Roman" w:hAnsi="Times New Roman" w:cs="Times New Roman"/>
                <w:b/>
              </w:rPr>
              <w:t xml:space="preserve">  актом за підписом Оператора, в якому зазначається розмір ставки плати за нейтральність балансування за звітний газовий місяць та обсяги транспортування газу Замовника за звітний газовий місяць, які </w:t>
            </w:r>
            <w:r w:rsidRPr="005C2289">
              <w:rPr>
                <w:rFonts w:ascii="Times New Roman" w:eastAsia="Times New Roman" w:hAnsi="Times New Roman" w:cs="Times New Roman"/>
                <w:b/>
              </w:rPr>
              <w:lastRenderedPageBreak/>
              <w:t>включаються до розрахунку плати за нейтральність балансування відповідно до вимог Кодексу.</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highlight w:val="white"/>
              </w:rPr>
              <w:t xml:space="preserve">Відповідно до частини 2 статті 9 Закону України «Про бухгалтерський облік та фінансову звітність в Україні» </w:t>
            </w:r>
            <w:bookmarkStart w:id="11" w:name="bookmark=id.1ci93xb" w:colFirst="0" w:colLast="0"/>
            <w:bookmarkEnd w:id="11"/>
            <w:r w:rsidRPr="005C2289">
              <w:rPr>
                <w:rFonts w:ascii="Times New Roman" w:eastAsia="Times New Roman" w:hAnsi="Times New Roman" w:cs="Times New Roman"/>
                <w:highlight w:val="white"/>
              </w:rPr>
              <w:t>п</w:t>
            </w:r>
            <w:r w:rsidRPr="005C2289">
              <w:rPr>
                <w:rFonts w:ascii="Times New Roman" w:eastAsia="Times New Roman" w:hAnsi="Times New Roman" w:cs="Times New Roman"/>
              </w:rPr>
              <w:t xml:space="preserve">ервинні документи можуть бути складені у паперовій або в електронній формі та повинні мати такі обов’язкові реквізити, зокрема </w:t>
            </w:r>
            <w:bookmarkStart w:id="12" w:name="bookmark=id.2bn6wsx" w:colFirst="0" w:colLast="0"/>
            <w:bookmarkStart w:id="13" w:name="bookmark=id.3whwml4" w:colFirst="0" w:colLast="0"/>
            <w:bookmarkEnd w:id="12"/>
            <w:bookmarkEnd w:id="13"/>
            <w:r w:rsidRPr="005C2289">
              <w:rPr>
                <w:rFonts w:ascii="Times New Roman" w:eastAsia="Times New Roman" w:hAnsi="Times New Roman" w:cs="Times New Roman"/>
              </w:rPr>
              <w:t>особистий підпис або інші дані, що дають змогу ідентифікувати особу, яка брала участь у здійсненні господарської операції.</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Оскільки в господарській операції також приймає замовник послуг, в акті має бути підпис його посадової особи.</w:t>
            </w:r>
          </w:p>
        </w:tc>
        <w:tc>
          <w:tcPr>
            <w:tcW w:w="3827" w:type="dxa"/>
          </w:tcPr>
          <w:p w:rsidR="005C2289"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lastRenderedPageBreak/>
              <w:t>Попередньо відхиляється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Доцільним є впровадження механізмів взаєморозрахунків плати за нейтральність балансування, які передбачені в рамках плати за добовий небаланс, оскільки нейтральність балансування є складовою частиною комерційного балансування ГТС.</w:t>
            </w:r>
          </w:p>
        </w:tc>
      </w:tr>
      <w:tr w:rsidR="00AF4E15" w:rsidRPr="005C2289" w:rsidTr="005C2289">
        <w:tc>
          <w:tcPr>
            <w:tcW w:w="14878" w:type="dxa"/>
            <w:gridSpan w:val="3"/>
          </w:tcPr>
          <w:p w:rsidR="00AF4E15" w:rsidRPr="005C2289" w:rsidRDefault="005C2289" w:rsidP="005C2289">
            <w:pPr>
              <w:spacing w:line="216" w:lineRule="auto"/>
              <w:jc w:val="center"/>
              <w:rPr>
                <w:rFonts w:ascii="Times New Roman" w:eastAsia="Times New Roman" w:hAnsi="Times New Roman" w:cs="Times New Roman"/>
                <w:i/>
              </w:rPr>
            </w:pPr>
            <w:r w:rsidRPr="005C2289">
              <w:rPr>
                <w:rFonts w:ascii="Times New Roman" w:eastAsia="Times New Roman" w:hAnsi="Times New Roman" w:cs="Times New Roman"/>
                <w:i/>
              </w:rPr>
              <w:t>XII. ФІНАНСОВЕ ЗАБЕЗПЕЧЕННЯ</w:t>
            </w:r>
          </w:p>
        </w:tc>
      </w:tr>
      <w:tr w:rsidR="00AF4E15" w:rsidRPr="005C2289" w:rsidTr="005C2289">
        <w:tc>
          <w:tcPr>
            <w:tcW w:w="5523" w:type="dxa"/>
            <w:vMerge w:val="restart"/>
          </w:tcPr>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12.2. Фінансове забезпечення оплати послуг з врегулювання добового небалансу надається Замовником на користь Оператора у порядку, визначеному Кодексом.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Грошові кошти обліковуються на окремому поточному рахунку Оператора, відкритому в тому банку, у якому відкрито рахунок для зарахування коштів за послуги транспортування природного газу, як фінансове забезпечення та не є попередньою оплатою послуг за цим Договором та будь-яких інших платежів до моменту порушення Замовником своїх зобов’язань за цим Договором та/або Кодексом.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Оператор здійснює повернення грошових коштів, наданих Замовником у якості фінансового забезпечення, на вимогу Замовника не пізніше 5 (п’яти) банківських днів з дня отримання оператором газотранспортної системи такої вимоги за умови відсутності заборгованості за цим Договором та якщо розмір фінансового забезпечення, що залишиться після повернення грошових коштів, є достатнім згідно з вимогами Кодексу</w:t>
            </w: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«ГК ХІМ-ТРЕЙД»</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12.2. Фінансове забезпечення щодо замовленої потужності надається у формах, визначених Кодексом, в сумі місячних зобов’язань на користь Оператора.</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Грошові кошти обліковуються на окремому рахунку Оператора як фінансове забезпечення та не є попередньою оплатою послуг за цим Договором та будь-яких інших платежів до моменту порушення Замовником своїх зобов’язань за цим Договором та/або Кодексом.</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Оператор здійснює повернення грошових коштів, наданих Замовником у якості фінансового забезпечення, на вимогу Замовника не пізніше 5 (п’яти) банківських днів з моменту закінчення строку дії фінансового забезпечення та за умови відсутності заборгованості за цим Договором</w:t>
            </w: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пункт у поточній редакції типового Договору транспортування газу.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lastRenderedPageBreak/>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B14C88" w:rsidRPr="00AF37E6" w:rsidRDefault="00B14C88" w:rsidP="00B14C88">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B14C88" w:rsidRPr="00D13C30" w:rsidRDefault="00B14C88" w:rsidP="00B14C88">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B14C88">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b/>
              </w:rPr>
            </w:pP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«ЕК ХІМ-ТРЕЙД»</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12.2. Фінансове забезпечення щодо замовленої потужності надається у формах, визначених Кодексом, в сумі місячних зобов’язань на користь Оператора.</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Грошові кошти обліковуються на окремому рахунку Оператора як фінансове забезпечення та не є попередньою оплатою послуг за цим Договором та будь-яких інших платежів до моменту порушення Замовником своїх зобов’язань за цим Договором та/або Кодексом.</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Оператор здійснює повернення грошових коштів, наданих Замовником у якості фінансового забезпечення, на вимогу Замовника не пізніше 5 (п’яти) банківських днів з моменту закінчення строку дії фінансового забезпечення та за умови відсутності заборгованості за цим Договором</w:t>
            </w: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пункт у поточній редакції типового Договору транспортування газу.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B14C88" w:rsidRPr="00AF37E6" w:rsidRDefault="00B14C88" w:rsidP="00B14C88">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t>Попередньо відхиляється</w:t>
            </w:r>
          </w:p>
          <w:p w:rsidR="00B14C88" w:rsidRPr="00D13C30" w:rsidRDefault="00B14C88" w:rsidP="00B14C88">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B14C88">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b/>
              </w:rPr>
            </w:pP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12.2. Фінансове забезпечення щодо замовленої потужності надається у формах, визначених Кодексом, в сумі місячних зобов’язань на користь Оператора.</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Грошові кошти обліковуються на окремому рахунку Оператора як фінансове забезпечення та не є </w:t>
            </w:r>
            <w:r w:rsidRPr="005C2289">
              <w:rPr>
                <w:rFonts w:ascii="Times New Roman" w:eastAsia="Times New Roman" w:hAnsi="Times New Roman" w:cs="Times New Roman"/>
              </w:rPr>
              <w:lastRenderedPageBreak/>
              <w:t>попередньою оплатою послуг за цим Договором та будь-яких інших платежів до моменту порушення Замовником своїх зобов’язань за цим Договором та/або Кодексом.</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Оператор здійснює повернення грошових коштів, наданих Замовником у якості фінансового забезпечення, на вимогу Замовника не пізніше 5 (п’яти) банківських днів з моменту закінчення строку дії фінансового забезпечення та за умови відсутності заборгованості за цим Договором</w:t>
            </w: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пункт у поточній редакції типового Договору транспортування газу.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B14C88" w:rsidRPr="00AF37E6" w:rsidRDefault="00B14C88" w:rsidP="00B14C88">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B14C88" w:rsidRPr="00D13C30" w:rsidRDefault="00B14C88" w:rsidP="00B14C88">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B14C88">
              <w:rPr>
                <w:rFonts w:ascii="Times New Roman" w:eastAsia="Times New Roman" w:hAnsi="Times New Roman" w:cs="Times New Roman"/>
              </w:rPr>
              <w:t xml:space="preserve"> </w:t>
            </w:r>
            <w:r>
              <w:rPr>
                <w:rFonts w:ascii="Times New Roman" w:eastAsia="Times New Roman" w:hAnsi="Times New Roman" w:cs="Times New Roman"/>
              </w:rPr>
              <w:t xml:space="preserve">Таким чином </w:t>
            </w:r>
            <w:r>
              <w:rPr>
                <w:rFonts w:ascii="Times New Roman" w:eastAsia="Times New Roman" w:hAnsi="Times New Roman" w:cs="Times New Roman"/>
              </w:rPr>
              <w:lastRenderedPageBreak/>
              <w:t>замовники можуть знижувати рівень необхідного фінансового 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b/>
              </w:rPr>
            </w:pP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 КО»</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12.2. Фінансове забезпечення щодо замовленої потужності надається у формах, визначених Кодексом, в сумі місячних зобов’язань на користь Оператора.</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Грошові кошти обліковуються на окремому рахунку Оператора як фінансове забезпечення та не є попередньою оплатою послуг за цим Договором та будь-яких інших платежів до моменту порушення Замовником своїх зобов’язань за цим Договором та/або Кодексом.</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Оператор здійснює повернення грошових коштів, наданих Замовником у якості фінансового забезпечення, на вимогу Замовника не пізніше 5 (п’яти) банківських днів з моменту закінчення строку дії фінансового забезпечення та за умови відсутності заборгованості за цим Договором</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b/>
                <w:u w:val="single"/>
              </w:rPr>
              <w:lastRenderedPageBreak/>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пункт у поточній редакції типового Договору транспортування газу.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B14C88" w:rsidRPr="00AF37E6" w:rsidRDefault="00B14C88" w:rsidP="00B14C88">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B14C88" w:rsidRPr="00D13C30" w:rsidRDefault="00B14C88" w:rsidP="00B14C88">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B14C88">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b/>
              </w:rPr>
            </w:pP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 ЮА»</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12.2. Фінансове забезпечення щодо замовленої потужності надається у формах, визначених Кодексом, в сумі місячних зобов’язань на користь Оператора.</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Грошові кошти обліковуються на окремому рахунку Оператора як фінансове забезпечення та не є попередньою оплатою послуг за цим Договором та будь-яких інших платежів до моменту порушення Замовником своїх зобов’язань за цим Договором та/або Кодексом.</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Оператор здійснює повернення грошових коштів, наданих Замовником у якості фінансового забезпечення, на вимогу Замовника не пізніше 5 (п’яти) банківських днів з моменту закінчення строку дії фінансового забезпечення та за умови відсутності заборгованості за цим Договором</w:t>
            </w: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пункт у поточній редакції типового Договору транспортування газу.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w:t>
            </w:r>
            <w:r w:rsidRPr="005C2289">
              <w:rPr>
                <w:rFonts w:ascii="Times New Roman" w:eastAsia="Times New Roman" w:hAnsi="Times New Roman" w:cs="Times New Roman"/>
              </w:rPr>
              <w:lastRenderedPageBreak/>
              <w:t xml:space="preserve">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B14C88" w:rsidRPr="00AF37E6" w:rsidRDefault="00B14C88" w:rsidP="00B14C88">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B14C88" w:rsidRPr="00D13C30" w:rsidRDefault="00B14C88" w:rsidP="00B14C88">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B14C88">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b/>
              </w:rPr>
            </w:pP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«НІКА-АГРОТРЕЙД»</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12.2. Фінансове забезпечення щодо замовленої потужності надається у формах, визначених Кодексом, в сумі місячних зобов’язань на користь Оператора.</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Грошові кошти обліковуються на окремому рахунку Оператора як фінансове забезпечення та не є попередньою оплатою послуг за цим Договором та будь-яких інших платежів до моменту порушення Замовником своїх зобов’язань за цим Договором та/або Кодексом.</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Оператор здійснює повернення грошових коштів, наданих Замовником у якості фінансового забезпечення, на вимогу Замовника не пізніше 5 (п’яти) банківських днів з моменту закінчення строку дії фінансового забезпечення та за умови відсутності заборгованості за цим Договором</w:t>
            </w:r>
          </w:p>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пункт у поточній редакції типового Договору транспортування газу.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Вважаємо, що розширення інструментів надання фінансового забезпечення створить додатковий тиск на ліквідність замовників послуг транспортування.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 xml:space="preserve">Вимога до замовників послуг транспортування, щодо обов’язкового  перерахування частини суми необхідного фінансового забезпечення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 це додаткове фінансове навантаження, яке не всі учасники ринку зможуть витримати. На даний час багато підприємств мають проблеми з ліквідністю.</w:t>
            </w:r>
          </w:p>
        </w:tc>
        <w:tc>
          <w:tcPr>
            <w:tcW w:w="3827" w:type="dxa"/>
          </w:tcPr>
          <w:p w:rsidR="00B14C88" w:rsidRPr="00AF37E6" w:rsidRDefault="00B14C88" w:rsidP="00B14C88">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t>Попередньо відхиляється</w:t>
            </w:r>
          </w:p>
          <w:p w:rsidR="00B14C88" w:rsidRPr="00D13C30" w:rsidRDefault="00B14C88" w:rsidP="00B14C88">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B14C88">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b/>
              </w:rPr>
            </w:pP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«Д.ТРЕЙДІНГ»</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12.2. Фінансове забезпечення щодо замовленої потужності надається у формах, визначених Кодексом, в сумі місячних зобов’язань на користь Оператора.</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Грошові кошти обліковуються на окремому рахунку Оператора як фінансове забезпечення та не є попередньою оплатою послуг за цим Договором та будь-яких інших платежів до моменту порушення </w:t>
            </w:r>
            <w:r w:rsidRPr="005C2289">
              <w:rPr>
                <w:rFonts w:ascii="Times New Roman" w:eastAsia="Times New Roman" w:hAnsi="Times New Roman" w:cs="Times New Roman"/>
              </w:rPr>
              <w:lastRenderedPageBreak/>
              <w:t>Замовником своїх зобов’язань за цим Договором та/або Кодексом.</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Оператор здійснює повернення грошових коштів, наданих Замовником у якості фінансового забезпечення, на вимогу Замовника не пізніше 5 (п’яти) банківських днів з моменту закінчення строку дії фінансового забезпечення та за умови відсутності заборгованості за цим Договором.</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Залишити в діючій редакції.</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Обґрунтування наведене вище.</w:t>
            </w:r>
          </w:p>
        </w:tc>
        <w:tc>
          <w:tcPr>
            <w:tcW w:w="3827" w:type="dxa"/>
          </w:tcPr>
          <w:p w:rsidR="00B14C88" w:rsidRPr="00AF37E6" w:rsidRDefault="00B14C88" w:rsidP="00B14C88">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B14C88" w:rsidRPr="00D13C30" w:rsidRDefault="00B14C88" w:rsidP="00B14C88">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B14C88">
              <w:rPr>
                <w:rFonts w:ascii="Times New Roman" w:eastAsia="Times New Roman" w:hAnsi="Times New Roman" w:cs="Times New Roman"/>
              </w:rPr>
              <w:t xml:space="preserve"> </w:t>
            </w:r>
            <w:r>
              <w:rPr>
                <w:rFonts w:ascii="Times New Roman" w:eastAsia="Times New Roman" w:hAnsi="Times New Roman" w:cs="Times New Roman"/>
              </w:rPr>
              <w:t xml:space="preserve">Таким чином замовники можуть знижувати рівень необхідного фінансового </w:t>
            </w:r>
            <w:r>
              <w:rPr>
                <w:rFonts w:ascii="Times New Roman" w:eastAsia="Times New Roman" w:hAnsi="Times New Roman" w:cs="Times New Roman"/>
              </w:rPr>
              <w:lastRenderedPageBreak/>
              <w:t>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b/>
              </w:rPr>
            </w:pP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 xml:space="preserve">ТОВ «Нові енергетичні </w:t>
            </w:r>
            <w:proofErr w:type="spellStart"/>
            <w:r w:rsidRPr="005C2289">
              <w:rPr>
                <w:rFonts w:ascii="Times New Roman" w:eastAsia="Times New Roman" w:hAnsi="Times New Roman" w:cs="Times New Roman"/>
                <w:b/>
                <w:color w:val="000000"/>
                <w:u w:val="single"/>
              </w:rPr>
              <w:t>проєкти</w:t>
            </w:r>
            <w:proofErr w:type="spellEnd"/>
            <w:r w:rsidRPr="005C2289">
              <w:rPr>
                <w:rFonts w:ascii="Times New Roman" w:eastAsia="Times New Roman" w:hAnsi="Times New Roman" w:cs="Times New Roman"/>
                <w:b/>
                <w:color w:val="000000"/>
                <w:u w:val="single"/>
              </w:rPr>
              <w:t>»</w:t>
            </w:r>
          </w:p>
          <w:p w:rsidR="00AF4E15" w:rsidRPr="005C2289" w:rsidRDefault="005C2289" w:rsidP="005C2289">
            <w:pPr>
              <w:spacing w:line="216" w:lineRule="auto"/>
              <w:rPr>
                <w:rFonts w:ascii="Times New Roman" w:eastAsia="Times New Roman" w:hAnsi="Times New Roman" w:cs="Times New Roman"/>
                <w:b/>
                <w:i/>
                <w:u w:val="single"/>
              </w:rPr>
            </w:pPr>
            <w:r w:rsidRPr="005C2289">
              <w:rPr>
                <w:rFonts w:ascii="Times New Roman" w:eastAsia="Times New Roman" w:hAnsi="Times New Roman" w:cs="Times New Roman"/>
              </w:rPr>
              <w:t>Викласти в наступній редакції</w:t>
            </w:r>
            <w:r w:rsidRPr="005C2289">
              <w:rPr>
                <w:rFonts w:ascii="Times New Roman" w:eastAsia="Times New Roman" w:hAnsi="Times New Roman" w:cs="Times New Roman"/>
                <w:b/>
                <w:i/>
                <w:u w:val="single"/>
              </w:rPr>
              <w:t>.</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12.2. Фінансове забезпечення оплати послуг з врегулювання добового небалансу надається Замовником на користь Оператора у порядку, визначеному Кодексом.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Грошові кошти обліковуються на окремому поточному рахунку Оператора, відкритому в тому банку, у якому відкрито рахунок для зарахування коштів за послуги транспортування природного газу, як фінансове забезпечення та не є попередньою оплатою послуг за цим Договором та будь-яких інших платежів до моменту порушення Замовником своїх зобов’язань за цим Договором та/або Кодексом. </w:t>
            </w:r>
          </w:p>
          <w:p w:rsidR="00AF4E15" w:rsidRPr="005C2289" w:rsidRDefault="005C2289" w:rsidP="005C2289">
            <w:pPr>
              <w:spacing w:line="216" w:lineRule="auto"/>
              <w:rPr>
                <w:rFonts w:ascii="Times New Roman" w:eastAsia="Times New Roman" w:hAnsi="Times New Roman" w:cs="Times New Roman"/>
                <w:b/>
                <w:i/>
                <w:u w:val="single"/>
              </w:rPr>
            </w:pPr>
            <w:r w:rsidRPr="005C2289">
              <w:rPr>
                <w:rFonts w:ascii="Times New Roman" w:eastAsia="Times New Roman" w:hAnsi="Times New Roman" w:cs="Times New Roman"/>
                <w:b/>
                <w:i/>
                <w:u w:val="single"/>
              </w:rPr>
              <w:t>Оператор не має права користуватися грошовими коштами, отриманими від замовників.</w:t>
            </w:r>
          </w:p>
          <w:p w:rsidR="00AF4E15" w:rsidRPr="005C2289" w:rsidRDefault="00AF4E15" w:rsidP="005C2289">
            <w:pPr>
              <w:spacing w:line="216" w:lineRule="auto"/>
              <w:rPr>
                <w:rFonts w:ascii="Times New Roman" w:eastAsia="Times New Roman" w:hAnsi="Times New Roman" w:cs="Times New Roman"/>
                <w:b/>
              </w:rPr>
            </w:pP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b/>
              </w:rPr>
              <w:t>Оператор здійснює повернення грошових коштів, наданих Замовником у якості фінансового забезпечення, на вимогу Замовника не пізніше 5 (п’яти) банківських днів з дня отримання оператором газотранспортної системи такої вимоги за умови відсутності заборгованості за цим Договором та якщо розмір фінансового забезпечення, що залишиться після повернення грошових коштів, є достатнім згідно з вимогами Кодексу</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rPr>
              <w:t>Якщо оператор буде використовувати грошові кошти замовників, існує небезпека їх неповернення.</w:t>
            </w:r>
          </w:p>
        </w:tc>
        <w:tc>
          <w:tcPr>
            <w:tcW w:w="3827" w:type="dxa"/>
          </w:tcPr>
          <w:p w:rsidR="005C2289" w:rsidRPr="005C2289" w:rsidRDefault="005C2289" w:rsidP="005C2289">
            <w:pPr>
              <w:spacing w:line="216" w:lineRule="auto"/>
              <w:jc w:val="center"/>
              <w:rPr>
                <w:rFonts w:ascii="Times New Roman" w:eastAsia="Times New Roman" w:hAnsi="Times New Roman" w:cs="Times New Roman"/>
                <w:b/>
                <w:bCs/>
              </w:rPr>
            </w:pPr>
            <w:r w:rsidRPr="005C2289">
              <w:rPr>
                <w:rFonts w:ascii="Times New Roman" w:eastAsia="Times New Roman" w:hAnsi="Times New Roman" w:cs="Times New Roman"/>
                <w:b/>
                <w:bCs/>
              </w:rPr>
              <w:t>Попередньо відхиляється</w:t>
            </w:r>
          </w:p>
          <w:p w:rsidR="00AF4E15" w:rsidRPr="005C2289" w:rsidRDefault="000F304D" w:rsidP="00B14C88">
            <w:pPr>
              <w:spacing w:line="216" w:lineRule="auto"/>
              <w:rPr>
                <w:rFonts w:ascii="Times New Roman" w:eastAsia="Times New Roman" w:hAnsi="Times New Roman" w:cs="Times New Roman"/>
                <w:b/>
              </w:rPr>
            </w:pPr>
            <w:r>
              <w:rPr>
                <w:rFonts w:ascii="Times New Roman" w:eastAsia="Times New Roman" w:hAnsi="Times New Roman" w:cs="Times New Roman"/>
              </w:rPr>
              <w:t xml:space="preserve">Відповідно до норм </w:t>
            </w:r>
            <w:proofErr w:type="spellStart"/>
            <w:r>
              <w:rPr>
                <w:rFonts w:ascii="Times New Roman" w:eastAsia="Times New Roman" w:hAnsi="Times New Roman" w:cs="Times New Roman"/>
              </w:rPr>
              <w:t>проєкту</w:t>
            </w:r>
            <w:proofErr w:type="spellEnd"/>
            <w:r>
              <w:rPr>
                <w:rFonts w:ascii="Times New Roman" w:eastAsia="Times New Roman" w:hAnsi="Times New Roman" w:cs="Times New Roman"/>
              </w:rPr>
              <w:t xml:space="preserve"> та Кодексу ГТС г</w:t>
            </w:r>
            <w:r w:rsidR="00B14C88">
              <w:rPr>
                <w:rFonts w:ascii="Times New Roman" w:eastAsia="Times New Roman" w:hAnsi="Times New Roman" w:cs="Times New Roman"/>
              </w:rPr>
              <w:t xml:space="preserve">рошові кошти, які передаються замовниками в якості фінансового забезпечення, використовуються Оператором ГТС виключно в якості фінансового забезпечення. </w:t>
            </w:r>
            <w:r>
              <w:rPr>
                <w:rFonts w:ascii="Times New Roman" w:eastAsia="Times New Roman" w:hAnsi="Times New Roman" w:cs="Times New Roman"/>
              </w:rPr>
              <w:t>Визначення</w:t>
            </w:r>
            <w:r w:rsidR="00B14C88">
              <w:rPr>
                <w:rFonts w:ascii="Times New Roman" w:eastAsia="Times New Roman" w:hAnsi="Times New Roman" w:cs="Times New Roman"/>
              </w:rPr>
              <w:t xml:space="preserve"> заборони Оператор</w:t>
            </w:r>
            <w:r>
              <w:rPr>
                <w:rFonts w:ascii="Times New Roman" w:eastAsia="Times New Roman" w:hAnsi="Times New Roman" w:cs="Times New Roman"/>
              </w:rPr>
              <w:t>у</w:t>
            </w:r>
            <w:r w:rsidR="00B14C88">
              <w:rPr>
                <w:rFonts w:ascii="Times New Roman" w:eastAsia="Times New Roman" w:hAnsi="Times New Roman" w:cs="Times New Roman"/>
              </w:rPr>
              <w:t xml:space="preserve"> ГТС використовувати кошти замовників </w:t>
            </w:r>
            <w:r>
              <w:rPr>
                <w:rFonts w:ascii="Times New Roman" w:eastAsia="Times New Roman" w:hAnsi="Times New Roman" w:cs="Times New Roman"/>
              </w:rPr>
              <w:t>нівелюватиме</w:t>
            </w:r>
            <w:r w:rsidR="00B14C88">
              <w:rPr>
                <w:rFonts w:ascii="Times New Roman" w:eastAsia="Times New Roman" w:hAnsi="Times New Roman" w:cs="Times New Roman"/>
              </w:rPr>
              <w:t xml:space="preserve"> його право використовувати такі кошти в якості </w:t>
            </w:r>
            <w:r w:rsidR="00EC48F9">
              <w:rPr>
                <w:rFonts w:ascii="Times New Roman" w:eastAsia="Times New Roman" w:hAnsi="Times New Roman" w:cs="Times New Roman"/>
              </w:rPr>
              <w:t>оплати небалансів відповідно до вимог Кодексу ГТС.</w:t>
            </w: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proofErr w:type="spellStart"/>
            <w:r w:rsidRPr="005C2289">
              <w:rPr>
                <w:rFonts w:ascii="Times New Roman" w:eastAsia="Times New Roman" w:hAnsi="Times New Roman" w:cs="Times New Roman"/>
                <w:b/>
                <w:color w:val="000000"/>
                <w:u w:val="single"/>
              </w:rPr>
              <w:t>Бакулін</w:t>
            </w:r>
            <w:proofErr w:type="spellEnd"/>
            <w:r w:rsidRPr="005C2289">
              <w:rPr>
                <w:rFonts w:ascii="Times New Roman" w:eastAsia="Times New Roman" w:hAnsi="Times New Roman" w:cs="Times New Roman"/>
                <w:b/>
                <w:color w:val="000000"/>
                <w:u w:val="single"/>
              </w:rPr>
              <w:t xml:space="preserve"> О. Ю.</w:t>
            </w:r>
          </w:p>
          <w:p w:rsidR="00AF4E15" w:rsidRPr="005C2289" w:rsidRDefault="005C2289" w:rsidP="005C2289">
            <w:pPr>
              <w:spacing w:line="216" w:lineRule="auto"/>
              <w:rPr>
                <w:rFonts w:ascii="Times New Roman" w:eastAsia="Times New Roman" w:hAnsi="Times New Roman" w:cs="Times New Roman"/>
                <w:b/>
                <w:i/>
                <w:u w:val="single"/>
              </w:rPr>
            </w:pPr>
            <w:r w:rsidRPr="005C2289">
              <w:rPr>
                <w:rFonts w:ascii="Times New Roman" w:eastAsia="Times New Roman" w:hAnsi="Times New Roman" w:cs="Times New Roman"/>
              </w:rPr>
              <w:t>Викласти в наступній редакції</w:t>
            </w:r>
            <w:r w:rsidRPr="005C2289">
              <w:rPr>
                <w:rFonts w:ascii="Times New Roman" w:eastAsia="Times New Roman" w:hAnsi="Times New Roman" w:cs="Times New Roman"/>
                <w:b/>
                <w:i/>
                <w:u w:val="single"/>
              </w:rPr>
              <w:t>.</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12.2. Фінансове забезпечення оплати послуг з врегулювання добового небалансу надається </w:t>
            </w:r>
            <w:r w:rsidRPr="005C2289">
              <w:rPr>
                <w:rFonts w:ascii="Times New Roman" w:eastAsia="Times New Roman" w:hAnsi="Times New Roman" w:cs="Times New Roman"/>
                <w:b/>
              </w:rPr>
              <w:lastRenderedPageBreak/>
              <w:t xml:space="preserve">Замовником на користь Оператора у порядку, визначеному Кодексом. </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Грошові кошти обліковуються на окремому поточному рахунку Оператора, відкритому в тому банку, у якому відкрито рахунок для зарахування коштів за послуги транспортування природного газу, як фінансове забезпечення та не є попередньою оплатою послуг за цим Договором та будь-яких інших платежів до моменту порушення Замовником своїх зобов’язань за цим Договором та/або Кодексом. </w:t>
            </w:r>
          </w:p>
          <w:p w:rsidR="00AF4E15" w:rsidRPr="005C2289" w:rsidRDefault="005C2289" w:rsidP="005C2289">
            <w:pPr>
              <w:spacing w:line="216" w:lineRule="auto"/>
              <w:rPr>
                <w:rFonts w:ascii="Times New Roman" w:eastAsia="Times New Roman" w:hAnsi="Times New Roman" w:cs="Times New Roman"/>
                <w:b/>
                <w:i/>
                <w:u w:val="single"/>
              </w:rPr>
            </w:pPr>
            <w:r w:rsidRPr="005C2289">
              <w:rPr>
                <w:rFonts w:ascii="Times New Roman" w:eastAsia="Times New Roman" w:hAnsi="Times New Roman" w:cs="Times New Roman"/>
                <w:b/>
                <w:i/>
                <w:u w:val="single"/>
              </w:rPr>
              <w:t>Оператор не має права користуватися грошовими коштами, отриманими від замовників.</w:t>
            </w:r>
          </w:p>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Оператор здійснює повернення грошових коштів, наданих Замовником у якості фінансового забезпечення, на вимогу Замовника не пізніше 5 (п’яти) банківських днів з дня отримання оператором газотранспортної системи такої вимоги за умови відсутності заборгованості за цим Договором та якщо розмір фінансового забезпечення, що залишиться після повернення грошових коштів, є достатнім згідно з вимогами Кодексу</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b/>
                <w:color w:val="000000"/>
                <w:u w:val="single"/>
              </w:rPr>
            </w:pPr>
            <w:r w:rsidRPr="005C2289">
              <w:rPr>
                <w:rFonts w:ascii="Times New Roman" w:eastAsia="Times New Roman" w:hAnsi="Times New Roman" w:cs="Times New Roman"/>
              </w:rPr>
              <w:t>Якщо оператор буде використовувати грошові кошти замовників, існує небезпека їх неповернення</w:t>
            </w:r>
          </w:p>
        </w:tc>
        <w:tc>
          <w:tcPr>
            <w:tcW w:w="3827" w:type="dxa"/>
          </w:tcPr>
          <w:p w:rsidR="004F6F54" w:rsidRPr="00AF37E6" w:rsidRDefault="004F6F54" w:rsidP="004F6F54">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4F6F54" w:rsidRPr="00D13C30" w:rsidRDefault="004F6F54" w:rsidP="004F6F54">
            <w:pPr>
              <w:spacing w:line="216" w:lineRule="auto"/>
              <w:rPr>
                <w:rFonts w:ascii="Times New Roman" w:eastAsia="Times New Roman" w:hAnsi="Times New Roman" w:cs="Times New Roman"/>
              </w:rPr>
            </w:pPr>
            <w:r>
              <w:rPr>
                <w:rFonts w:ascii="Times New Roman" w:eastAsia="Times New Roman" w:hAnsi="Times New Roman" w:cs="Times New Roman"/>
              </w:rPr>
              <w:t xml:space="preserve">Замовники зобов’язані підтримувати фінансове забезпечення виключно на рівні, який відповідає </w:t>
            </w:r>
            <w:r>
              <w:rPr>
                <w:rFonts w:ascii="Times New Roman" w:eastAsia="Times New Roman" w:hAnsi="Times New Roman" w:cs="Times New Roman"/>
              </w:rPr>
              <w:lastRenderedPageBreak/>
              <w:t>вартості утворених та неоплачених ним небалансів.</w:t>
            </w:r>
            <w:r w:rsidRPr="004F6F54">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b/>
              </w:rPr>
            </w:pPr>
          </w:p>
        </w:tc>
      </w:tr>
      <w:tr w:rsidR="00AF4E15" w:rsidRPr="005C2289" w:rsidTr="005C2289">
        <w:tc>
          <w:tcPr>
            <w:tcW w:w="5523" w:type="dxa"/>
            <w:vMerge w:val="restart"/>
          </w:tcPr>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b/>
                <w:strike/>
              </w:rPr>
              <w:lastRenderedPageBreak/>
              <w:t>12.3. Фінансове забезпечення виконання Замовником зобов’язань щодо оплати добового небалансу надається у формах, визначених Кодексом, на користь Оператора згідно з чинним законодавством України.</w:t>
            </w:r>
          </w:p>
          <w:p w:rsidR="00AF4E15" w:rsidRPr="005C2289" w:rsidRDefault="00AF4E15" w:rsidP="005C2289">
            <w:pPr>
              <w:spacing w:line="216" w:lineRule="auto"/>
              <w:rPr>
                <w:rFonts w:ascii="Times New Roman" w:eastAsia="Times New Roman" w:hAnsi="Times New Roman" w:cs="Times New Roman"/>
                <w:b/>
                <w:strike/>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«ГК ХІМ-ТРЕЙД»</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12.3. Фінансове забезпечення виконання Замовником зобов’язань щодо оплати добового небалансу надається у формах, визначених Кодексом, на користь Оператора згідно з чинним законодавством України.</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пункт у поточній редакції типового Договору транспортування газу.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lastRenderedPageBreak/>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4F6F54" w:rsidRPr="00AF37E6" w:rsidRDefault="004F6F54" w:rsidP="004F6F54">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4F6F54" w:rsidRPr="00D13C30" w:rsidRDefault="004F6F54" w:rsidP="004F6F54">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4F6F54">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b/>
                <w:strike/>
              </w:rPr>
            </w:pP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strike/>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«ЕК ХІМ-ТРЕЙД»</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12.3. Фінансове забезпечення виконання Замовником зобов’язань щодо оплати добового небалансу надається у формах, визначених Кодексом, на користь Оператора згідно з чинним законодавством України.</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пункт у поточній редакції типового Договору транспортування газу.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4F6F54" w:rsidRPr="00AF37E6" w:rsidRDefault="004F6F54" w:rsidP="004F6F54">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t>Попередньо відхиляється</w:t>
            </w:r>
          </w:p>
          <w:p w:rsidR="004F6F54" w:rsidRPr="00D13C30" w:rsidRDefault="004F6F54" w:rsidP="004F6F54">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4F6F54">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b/>
                <w:strike/>
              </w:rPr>
            </w:pP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strike/>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12.3. Фінансове забезпечення виконання Замовником зобов’язань щодо оплати добового небалансу надається у формах, визначених Кодексом, на користь Оператора згідно з чинним законодавством України.</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пункт у поточній редакції типового Договору транспортування газу.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w:t>
            </w:r>
            <w:r w:rsidRPr="005C2289">
              <w:rPr>
                <w:rFonts w:ascii="Times New Roman" w:eastAsia="Times New Roman" w:hAnsi="Times New Roman" w:cs="Times New Roman"/>
              </w:rPr>
              <w:lastRenderedPageBreak/>
              <w:t xml:space="preserve">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4F6F54" w:rsidRPr="00AF37E6" w:rsidRDefault="004F6F54" w:rsidP="004F6F54">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4F6F54" w:rsidRPr="00D13C30" w:rsidRDefault="004F6F54" w:rsidP="004F6F54">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4F6F54">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b/>
                <w:strike/>
              </w:rPr>
            </w:pP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strike/>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 КО»</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12.3. Фінансове забезпечення виконання Замовником зобов’язань щодо оплати добового небалансу надається у формах, визначених Кодексом, на користь Оператора згідно з чинним законодавством України.</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пункт у поточній редакції типового Договору транспортування газу.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4F6F54" w:rsidRPr="00AF37E6" w:rsidRDefault="004F6F54" w:rsidP="004F6F54">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t>Попередньо відхиляється</w:t>
            </w:r>
          </w:p>
          <w:p w:rsidR="004F6F54" w:rsidRPr="00D13C30" w:rsidRDefault="004F6F54" w:rsidP="004F6F54">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4F6F54">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b/>
                <w:strike/>
              </w:rPr>
            </w:pP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strike/>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«ХІМ-ТРЕЙД ЮА»</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12.3. Фінансове забезпечення виконання Замовником зобов’язань щодо оплати добового небалансу надається у формах, визначених Кодексом, на користь Оператора згідно з чинним законодавством України.</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пункт у поточній редакції типового Договору транспортування газу.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За умови вкрай обмеженого доступу юридичних та фізичних осіб до кредитних ресурсів, посилення вимог банківського сектору до потенційних </w:t>
            </w:r>
            <w:r w:rsidRPr="005C2289">
              <w:rPr>
                <w:rFonts w:ascii="Times New Roman" w:eastAsia="Times New Roman" w:hAnsi="Times New Roman" w:cs="Times New Roman"/>
              </w:rPr>
              <w:lastRenderedPageBreak/>
              <w:t xml:space="preserve">позичальників та до розміру забезпечення кредитів та позик, проблем з ліквідністю в багатьох українських підприємств, вважаємо, що обов’язкова вимога щодо перерахування частини суми необхідного фінансового забезпечення замовника послуг транспортування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створить додаткове необґрунтоване фінансове навантаження на замовників послуг транспортування. . </w:t>
            </w:r>
          </w:p>
          <w:p w:rsidR="00AF4E15" w:rsidRPr="005C2289" w:rsidRDefault="005C2289" w:rsidP="005C2289">
            <w:pPr>
              <w:spacing w:line="216" w:lineRule="auto"/>
              <w:rPr>
                <w:rFonts w:ascii="Times New Roman" w:eastAsia="Times New Roman" w:hAnsi="Times New Roman" w:cs="Times New Roman"/>
                <w:b/>
                <w:u w:val="single"/>
              </w:rPr>
            </w:pPr>
            <w:r w:rsidRPr="005C2289">
              <w:rPr>
                <w:rFonts w:ascii="Times New Roman" w:eastAsia="Times New Roman" w:hAnsi="Times New Roman" w:cs="Times New Roman"/>
              </w:rPr>
              <w:t>Звертаємо вашу увагу також до того факту, що на ринках природного газу країн ЄС діє принцип вільного вибору учасником ринку інструменту надання фінансового забезпечення.</w:t>
            </w:r>
          </w:p>
        </w:tc>
        <w:tc>
          <w:tcPr>
            <w:tcW w:w="3827" w:type="dxa"/>
          </w:tcPr>
          <w:p w:rsidR="004F6F54" w:rsidRPr="00AF37E6" w:rsidRDefault="004F6F54" w:rsidP="004F6F54">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lastRenderedPageBreak/>
              <w:t>Попередньо відхиляється</w:t>
            </w:r>
          </w:p>
          <w:p w:rsidR="004F6F54" w:rsidRPr="00D13C30" w:rsidRDefault="004F6F54" w:rsidP="004F6F54">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4F6F54">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Pr="005C2289" w:rsidRDefault="00AF4E15" w:rsidP="005C2289">
            <w:pPr>
              <w:spacing w:line="216" w:lineRule="auto"/>
              <w:rPr>
                <w:rFonts w:ascii="Times New Roman" w:eastAsia="Times New Roman" w:hAnsi="Times New Roman" w:cs="Times New Roman"/>
                <w:b/>
                <w:strike/>
              </w:rPr>
            </w:pP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strike/>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u w:val="single"/>
              </w:rPr>
            </w:pPr>
            <w:r w:rsidRPr="005C2289">
              <w:rPr>
                <w:rFonts w:ascii="Times New Roman" w:eastAsia="Times New Roman" w:hAnsi="Times New Roman" w:cs="Times New Roman"/>
                <w:b/>
                <w:u w:val="single"/>
              </w:rPr>
              <w:t>ТОВ «НІКА-АГРОТРЕЙД»</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12.3. Фінансове забезпечення виконання Замовником зобов’язань щодо оплати добового небалансу надається у формах, визначених Кодексом, на користь Оператора згідно з чинним законодавством України.</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Пропонуємо залишити цей пункт у поточній редакції типового Договору транспортування газу. </w:t>
            </w:r>
          </w:p>
          <w:p w:rsidR="00AF4E15" w:rsidRPr="005C2289" w:rsidRDefault="005C2289" w:rsidP="005C2289">
            <w:pPr>
              <w:spacing w:line="216" w:lineRule="auto"/>
              <w:rPr>
                <w:rFonts w:ascii="Times New Roman" w:eastAsia="Times New Roman" w:hAnsi="Times New Roman" w:cs="Times New Roman"/>
              </w:rPr>
            </w:pPr>
            <w:r w:rsidRPr="005C2289">
              <w:rPr>
                <w:rFonts w:ascii="Times New Roman" w:eastAsia="Times New Roman" w:hAnsi="Times New Roman" w:cs="Times New Roman"/>
              </w:rPr>
              <w:t xml:space="preserve">Вважаємо, що розширення інструментів надання фінансового забезпечення створить додатковий тиск на ліквідність замовників послуг транспортування. </w:t>
            </w:r>
          </w:p>
          <w:p w:rsidR="00AF4E15" w:rsidRPr="005C2289" w:rsidRDefault="005C2289" w:rsidP="005C2289">
            <w:pPr>
              <w:spacing w:line="216" w:lineRule="auto"/>
              <w:rPr>
                <w:rFonts w:ascii="Times New Roman" w:eastAsia="Times New Roman" w:hAnsi="Times New Roman" w:cs="Times New Roman"/>
                <w:b/>
                <w:strike/>
              </w:rPr>
            </w:pPr>
            <w:r w:rsidRPr="005C2289">
              <w:rPr>
                <w:rFonts w:ascii="Times New Roman" w:eastAsia="Times New Roman" w:hAnsi="Times New Roman" w:cs="Times New Roman"/>
              </w:rPr>
              <w:t xml:space="preserve">Вимога до замовників послуг транспортування, щодо обов’язкового  перерахування частини суми необхідного фінансового забезпечення на рахунок </w:t>
            </w:r>
            <w:proofErr w:type="spellStart"/>
            <w:r w:rsidRPr="005C2289">
              <w:rPr>
                <w:rFonts w:ascii="Times New Roman" w:eastAsia="Times New Roman" w:hAnsi="Times New Roman" w:cs="Times New Roman"/>
              </w:rPr>
              <w:t>ескроу</w:t>
            </w:r>
            <w:proofErr w:type="spellEnd"/>
            <w:r w:rsidRPr="005C2289">
              <w:rPr>
                <w:rFonts w:ascii="Times New Roman" w:eastAsia="Times New Roman" w:hAnsi="Times New Roman" w:cs="Times New Roman"/>
              </w:rPr>
              <w:t xml:space="preserve"> – це додаткове фінансове навантаження, яке не всі учасники ринку зможуть витримати. На даний час багато підприємств мають проблеми з ліквідністю.</w:t>
            </w:r>
          </w:p>
        </w:tc>
        <w:tc>
          <w:tcPr>
            <w:tcW w:w="3827" w:type="dxa"/>
          </w:tcPr>
          <w:p w:rsidR="004F6F54" w:rsidRPr="00AF37E6" w:rsidRDefault="004F6F54" w:rsidP="004F6F54">
            <w:pPr>
              <w:spacing w:line="216" w:lineRule="auto"/>
              <w:rPr>
                <w:rFonts w:ascii="Times New Roman" w:eastAsia="Times New Roman" w:hAnsi="Times New Roman" w:cs="Times New Roman"/>
                <w:b/>
                <w:bCs/>
              </w:rPr>
            </w:pPr>
            <w:r w:rsidRPr="00AF37E6">
              <w:rPr>
                <w:rFonts w:ascii="Times New Roman" w:eastAsia="Times New Roman" w:hAnsi="Times New Roman" w:cs="Times New Roman"/>
                <w:b/>
                <w:bCs/>
              </w:rPr>
              <w:t>Попередньо відхиляється</w:t>
            </w:r>
          </w:p>
          <w:p w:rsidR="004F6F54" w:rsidRPr="00D13C30" w:rsidRDefault="004F6F54" w:rsidP="004F6F54">
            <w:pPr>
              <w:spacing w:line="216" w:lineRule="auto"/>
              <w:rPr>
                <w:rFonts w:ascii="Times New Roman" w:eastAsia="Times New Roman" w:hAnsi="Times New Roman" w:cs="Times New Roman"/>
              </w:rPr>
            </w:pPr>
            <w:r>
              <w:rPr>
                <w:rFonts w:ascii="Times New Roman" w:eastAsia="Times New Roman" w:hAnsi="Times New Roman" w:cs="Times New Roman"/>
              </w:rPr>
              <w:t>Замовники зобов’язані підтримувати фінансове забезпечення виключно на рівні, який відповідає вартості утворених та неоплачених ним небалансів.</w:t>
            </w:r>
            <w:r w:rsidRPr="004F6F54">
              <w:rPr>
                <w:rFonts w:ascii="Times New Roman" w:eastAsia="Times New Roman" w:hAnsi="Times New Roman" w:cs="Times New Roman"/>
              </w:rPr>
              <w:t xml:space="preserve"> </w:t>
            </w:r>
            <w:r>
              <w:rPr>
                <w:rFonts w:ascii="Times New Roman" w:eastAsia="Times New Roman" w:hAnsi="Times New Roman" w:cs="Times New Roman"/>
              </w:rPr>
              <w:t>Таким чином замовники можуть знижувати рівень необхідного фінансового забезпечення шляхом своєчасного врегулювання небалансів.</w:t>
            </w:r>
          </w:p>
          <w:p w:rsidR="00AF4E15" w:rsidRPr="00C416CF" w:rsidRDefault="00AF4E15" w:rsidP="005C2289">
            <w:pPr>
              <w:spacing w:line="216" w:lineRule="auto"/>
              <w:rPr>
                <w:rFonts w:ascii="Times New Roman" w:eastAsia="Times New Roman" w:hAnsi="Times New Roman" w:cs="Times New Roman"/>
                <w:b/>
                <w:strike/>
                <w:lang w:val="ru-RU"/>
              </w:rPr>
            </w:pPr>
          </w:p>
        </w:tc>
      </w:tr>
      <w:tr w:rsidR="00AF4E15" w:rsidRPr="005C2289" w:rsidTr="005C2289">
        <w:tc>
          <w:tcPr>
            <w:tcW w:w="5523" w:type="dxa"/>
            <w:vMerge w:val="restart"/>
          </w:tcPr>
          <w:p w:rsidR="00AF4E15" w:rsidRPr="005C2289" w:rsidRDefault="005C2289" w:rsidP="005C2289">
            <w:pPr>
              <w:spacing w:line="216" w:lineRule="auto"/>
              <w:rPr>
                <w:rFonts w:ascii="Times New Roman" w:eastAsia="Times New Roman" w:hAnsi="Times New Roman" w:cs="Times New Roman"/>
                <w:b/>
              </w:rPr>
            </w:pPr>
            <w:r w:rsidRPr="005C2289">
              <w:rPr>
                <w:rFonts w:ascii="Times New Roman" w:eastAsia="Times New Roman" w:hAnsi="Times New Roman" w:cs="Times New Roman"/>
                <w:b/>
              </w:rPr>
              <w:t xml:space="preserve">Проектом постанови запропоновані зміни не передбачені </w:t>
            </w: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 xml:space="preserve">ТОВ «Нові енергетичні </w:t>
            </w:r>
            <w:proofErr w:type="spellStart"/>
            <w:r w:rsidRPr="005C2289">
              <w:rPr>
                <w:rFonts w:ascii="Times New Roman" w:eastAsia="Times New Roman" w:hAnsi="Times New Roman" w:cs="Times New Roman"/>
                <w:b/>
                <w:color w:val="000000"/>
                <w:u w:val="single"/>
              </w:rPr>
              <w:t>проєкти</w:t>
            </w:r>
            <w:proofErr w:type="spellEnd"/>
            <w:r w:rsidRPr="005C2289">
              <w:rPr>
                <w:rFonts w:ascii="Times New Roman" w:eastAsia="Times New Roman" w:hAnsi="Times New Roman" w:cs="Times New Roman"/>
                <w:b/>
                <w:color w:val="000000"/>
                <w:u w:val="single"/>
              </w:rPr>
              <w:t>»</w:t>
            </w:r>
          </w:p>
          <w:p w:rsidR="00AF4E15" w:rsidRPr="005C2289" w:rsidRDefault="005C2289" w:rsidP="005C2289">
            <w:pPr>
              <w:spacing w:line="216" w:lineRule="auto"/>
              <w:rPr>
                <w:rFonts w:ascii="Times New Roman" w:eastAsia="Times New Roman" w:hAnsi="Times New Roman" w:cs="Times New Roman"/>
                <w:b/>
                <w:i/>
                <w:u w:val="single"/>
              </w:rPr>
            </w:pPr>
            <w:r w:rsidRPr="005C2289">
              <w:rPr>
                <w:rFonts w:ascii="Times New Roman" w:eastAsia="Times New Roman" w:hAnsi="Times New Roman" w:cs="Times New Roman"/>
                <w:b/>
                <w:i/>
                <w:u w:val="single"/>
              </w:rPr>
              <w:t xml:space="preserve">13.5. 1.У разі порушення </w:t>
            </w:r>
            <w:proofErr w:type="spellStart"/>
            <w:r w:rsidRPr="005C2289">
              <w:rPr>
                <w:rFonts w:ascii="Times New Roman" w:eastAsia="Times New Roman" w:hAnsi="Times New Roman" w:cs="Times New Roman"/>
                <w:b/>
                <w:i/>
                <w:u w:val="single"/>
              </w:rPr>
              <w:t>Операторм</w:t>
            </w:r>
            <w:proofErr w:type="spellEnd"/>
            <w:r w:rsidRPr="005C2289">
              <w:rPr>
                <w:rFonts w:ascii="Times New Roman" w:eastAsia="Times New Roman" w:hAnsi="Times New Roman" w:cs="Times New Roman"/>
                <w:b/>
                <w:i/>
                <w:u w:val="single"/>
              </w:rPr>
              <w:t xml:space="preserve"> строків оплати, передбачених цим Договором, Оператор сплачує Замовнику пеню в розмірі подвійної облікової ставки Національного банку України, що діяла в період, за який сплачується пеня, від суми простроченого платежу за кожен день прострочення платежу.</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pBdr>
                <w:top w:val="nil"/>
                <w:left w:val="nil"/>
                <w:bottom w:val="nil"/>
                <w:right w:val="nil"/>
                <w:between w:val="nil"/>
              </w:pBdr>
              <w:spacing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Пунктом 13.5 Типового договору передбачена відповідальність замовників. Оператор має також відповідати за порушення строків розрахунків.</w:t>
            </w:r>
          </w:p>
        </w:tc>
        <w:tc>
          <w:tcPr>
            <w:tcW w:w="3827" w:type="dxa"/>
          </w:tcPr>
          <w:p w:rsidR="00AF4E15" w:rsidRPr="004F6F54" w:rsidRDefault="004F6F54" w:rsidP="005C2289">
            <w:pPr>
              <w:spacing w:line="216" w:lineRule="auto"/>
              <w:rPr>
                <w:rFonts w:ascii="Times New Roman" w:eastAsia="Times New Roman" w:hAnsi="Times New Roman" w:cs="Times New Roman"/>
                <w:b/>
              </w:rPr>
            </w:pPr>
            <w:r w:rsidRPr="004F6F54">
              <w:rPr>
                <w:rFonts w:ascii="Times New Roman" w:eastAsia="Times New Roman" w:hAnsi="Times New Roman" w:cs="Times New Roman"/>
                <w:b/>
              </w:rPr>
              <w:t>Попередньо відхиляється</w:t>
            </w:r>
          </w:p>
          <w:p w:rsidR="004F6F54" w:rsidRPr="004F6F54" w:rsidRDefault="004F6F54" w:rsidP="005C2289">
            <w:pPr>
              <w:spacing w:line="216" w:lineRule="auto"/>
              <w:rPr>
                <w:rFonts w:ascii="Times New Roman" w:eastAsia="Times New Roman" w:hAnsi="Times New Roman" w:cs="Times New Roman"/>
              </w:rPr>
            </w:pPr>
            <w:proofErr w:type="spellStart"/>
            <w:r w:rsidRPr="004F6F54">
              <w:rPr>
                <w:rFonts w:ascii="Times New Roman" w:eastAsia="Times New Roman" w:hAnsi="Times New Roman" w:cs="Times New Roman"/>
              </w:rPr>
              <w:t>Проєктом</w:t>
            </w:r>
            <w:proofErr w:type="spellEnd"/>
            <w:r w:rsidRPr="004F6F54">
              <w:rPr>
                <w:rFonts w:ascii="Times New Roman" w:eastAsia="Times New Roman" w:hAnsi="Times New Roman" w:cs="Times New Roman"/>
              </w:rPr>
              <w:t xml:space="preserve"> постанови зміни не передбачені</w:t>
            </w:r>
          </w:p>
        </w:tc>
      </w:tr>
      <w:tr w:rsidR="00AF4E15" w:rsidRPr="005C2289" w:rsidTr="005C2289">
        <w:tc>
          <w:tcPr>
            <w:tcW w:w="5523" w:type="dxa"/>
            <w:vMerge/>
          </w:tcPr>
          <w:p w:rsidR="00AF4E15" w:rsidRPr="005C2289" w:rsidRDefault="00AF4E15" w:rsidP="005C2289">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strike/>
              </w:rPr>
            </w:pPr>
          </w:p>
        </w:tc>
        <w:tc>
          <w:tcPr>
            <w:tcW w:w="5528" w:type="dxa"/>
          </w:tcPr>
          <w:p w:rsidR="00AF4E15" w:rsidRPr="005C2289" w:rsidRDefault="005C2289" w:rsidP="005C2289">
            <w:pPr>
              <w:spacing w:line="216" w:lineRule="auto"/>
              <w:jc w:val="center"/>
              <w:rPr>
                <w:rFonts w:ascii="Times New Roman" w:eastAsia="Times New Roman" w:hAnsi="Times New Roman" w:cs="Times New Roman"/>
                <w:b/>
                <w:color w:val="000000"/>
                <w:u w:val="single"/>
              </w:rPr>
            </w:pPr>
            <w:proofErr w:type="spellStart"/>
            <w:r w:rsidRPr="005C2289">
              <w:rPr>
                <w:rFonts w:ascii="Times New Roman" w:eastAsia="Times New Roman" w:hAnsi="Times New Roman" w:cs="Times New Roman"/>
                <w:b/>
                <w:color w:val="000000"/>
                <w:u w:val="single"/>
              </w:rPr>
              <w:t>Бакулін</w:t>
            </w:r>
            <w:proofErr w:type="spellEnd"/>
            <w:r w:rsidRPr="005C2289">
              <w:rPr>
                <w:rFonts w:ascii="Times New Roman" w:eastAsia="Times New Roman" w:hAnsi="Times New Roman" w:cs="Times New Roman"/>
                <w:b/>
                <w:color w:val="000000"/>
                <w:u w:val="single"/>
              </w:rPr>
              <w:t xml:space="preserve"> О. Ю.</w:t>
            </w:r>
          </w:p>
          <w:p w:rsidR="00AF4E15" w:rsidRPr="005C2289" w:rsidRDefault="005C2289" w:rsidP="005C2289">
            <w:pPr>
              <w:pBdr>
                <w:top w:val="nil"/>
                <w:left w:val="nil"/>
                <w:bottom w:val="nil"/>
                <w:right w:val="nil"/>
                <w:between w:val="nil"/>
              </w:pBdr>
              <w:spacing w:line="216" w:lineRule="auto"/>
              <w:rPr>
                <w:rFonts w:ascii="Times New Roman" w:eastAsia="Times New Roman" w:hAnsi="Times New Roman" w:cs="Times New Roman"/>
                <w:b/>
                <w:i/>
                <w:color w:val="000000"/>
                <w:u w:val="single"/>
              </w:rPr>
            </w:pPr>
            <w:r w:rsidRPr="005C2289">
              <w:rPr>
                <w:rFonts w:ascii="Times New Roman" w:eastAsia="Times New Roman" w:hAnsi="Times New Roman" w:cs="Times New Roman"/>
                <w:b/>
                <w:i/>
                <w:color w:val="000000"/>
                <w:u w:val="single"/>
              </w:rPr>
              <w:lastRenderedPageBreak/>
              <w:t xml:space="preserve">13.5. 1.У разі порушення </w:t>
            </w:r>
            <w:proofErr w:type="spellStart"/>
            <w:r w:rsidRPr="005C2289">
              <w:rPr>
                <w:rFonts w:ascii="Times New Roman" w:eastAsia="Times New Roman" w:hAnsi="Times New Roman" w:cs="Times New Roman"/>
                <w:b/>
                <w:i/>
                <w:color w:val="000000"/>
                <w:u w:val="single"/>
              </w:rPr>
              <w:t>Операторм</w:t>
            </w:r>
            <w:proofErr w:type="spellEnd"/>
            <w:r w:rsidRPr="005C2289">
              <w:rPr>
                <w:rFonts w:ascii="Times New Roman" w:eastAsia="Times New Roman" w:hAnsi="Times New Roman" w:cs="Times New Roman"/>
                <w:b/>
                <w:i/>
                <w:color w:val="000000"/>
                <w:u w:val="single"/>
              </w:rPr>
              <w:t xml:space="preserve"> строків оплати, передбачених цим Договором, Оператор сплачує Замовнику пеню в розмірі подвійної облікової ставки Національного банку України, що діяла в період, за який сплачується пеня, від суми простроченого платежу за кожен день прострочення платежу.</w:t>
            </w:r>
          </w:p>
          <w:p w:rsidR="00AF4E15" w:rsidRPr="005C2289" w:rsidRDefault="005C2289" w:rsidP="005C2289">
            <w:pPr>
              <w:spacing w:line="216" w:lineRule="auto"/>
              <w:jc w:val="center"/>
              <w:rPr>
                <w:rFonts w:ascii="Times New Roman" w:eastAsia="Times New Roman" w:hAnsi="Times New Roman" w:cs="Times New Roman"/>
                <w:b/>
                <w:color w:val="000000"/>
                <w:u w:val="single"/>
              </w:rPr>
            </w:pPr>
            <w:r w:rsidRPr="005C2289">
              <w:rPr>
                <w:rFonts w:ascii="Times New Roman" w:eastAsia="Times New Roman" w:hAnsi="Times New Roman" w:cs="Times New Roman"/>
                <w:b/>
                <w:color w:val="000000"/>
                <w:u w:val="single"/>
              </w:rPr>
              <w:t>Обґрунтування</w:t>
            </w:r>
          </w:p>
          <w:p w:rsidR="00AF4E15" w:rsidRPr="005C2289" w:rsidRDefault="005C2289" w:rsidP="005C2289">
            <w:pPr>
              <w:pBdr>
                <w:top w:val="nil"/>
                <w:left w:val="nil"/>
                <w:bottom w:val="nil"/>
                <w:right w:val="nil"/>
                <w:between w:val="nil"/>
              </w:pBdr>
              <w:spacing w:line="216" w:lineRule="auto"/>
              <w:rPr>
                <w:rFonts w:ascii="Times New Roman" w:eastAsia="Times New Roman" w:hAnsi="Times New Roman" w:cs="Times New Roman"/>
                <w:color w:val="000000"/>
              </w:rPr>
            </w:pPr>
            <w:r w:rsidRPr="005C2289">
              <w:rPr>
                <w:rFonts w:ascii="Times New Roman" w:eastAsia="Times New Roman" w:hAnsi="Times New Roman" w:cs="Times New Roman"/>
                <w:color w:val="000000"/>
              </w:rPr>
              <w:t>Пунктом 13.5 Типового договору передбачена відповідальність замовників. Оператор має також відповідати за порушення строків розрахунків.</w:t>
            </w:r>
          </w:p>
        </w:tc>
        <w:tc>
          <w:tcPr>
            <w:tcW w:w="3827" w:type="dxa"/>
          </w:tcPr>
          <w:p w:rsidR="004F6F54" w:rsidRPr="004F6F54" w:rsidRDefault="004F6F54" w:rsidP="004F6F54">
            <w:pPr>
              <w:spacing w:line="216" w:lineRule="auto"/>
              <w:rPr>
                <w:rFonts w:ascii="Times New Roman" w:eastAsia="Times New Roman" w:hAnsi="Times New Roman" w:cs="Times New Roman"/>
                <w:b/>
              </w:rPr>
            </w:pPr>
            <w:r w:rsidRPr="004F6F54">
              <w:rPr>
                <w:rFonts w:ascii="Times New Roman" w:eastAsia="Times New Roman" w:hAnsi="Times New Roman" w:cs="Times New Roman"/>
                <w:b/>
              </w:rPr>
              <w:lastRenderedPageBreak/>
              <w:t>Попередньо відхиляється</w:t>
            </w:r>
          </w:p>
          <w:p w:rsidR="00AF4E15" w:rsidRPr="005C2289" w:rsidRDefault="004F6F54" w:rsidP="004F6F54">
            <w:pPr>
              <w:spacing w:line="216" w:lineRule="auto"/>
              <w:rPr>
                <w:rFonts w:ascii="Times New Roman" w:eastAsia="Times New Roman" w:hAnsi="Times New Roman" w:cs="Times New Roman"/>
                <w:b/>
                <w:strike/>
              </w:rPr>
            </w:pPr>
            <w:proofErr w:type="spellStart"/>
            <w:r w:rsidRPr="004F6F54">
              <w:rPr>
                <w:rFonts w:ascii="Times New Roman" w:eastAsia="Times New Roman" w:hAnsi="Times New Roman" w:cs="Times New Roman"/>
              </w:rPr>
              <w:lastRenderedPageBreak/>
              <w:t>Проєктом</w:t>
            </w:r>
            <w:proofErr w:type="spellEnd"/>
            <w:r w:rsidRPr="004F6F54">
              <w:rPr>
                <w:rFonts w:ascii="Times New Roman" w:eastAsia="Times New Roman" w:hAnsi="Times New Roman" w:cs="Times New Roman"/>
              </w:rPr>
              <w:t xml:space="preserve"> постанови зміни не передбачені</w:t>
            </w:r>
          </w:p>
        </w:tc>
      </w:tr>
    </w:tbl>
    <w:p w:rsidR="00AF4E15" w:rsidRPr="005C2289" w:rsidRDefault="00AF4E15" w:rsidP="005C2289">
      <w:pPr>
        <w:spacing w:line="216" w:lineRule="auto"/>
        <w:rPr>
          <w:rFonts w:ascii="Times New Roman" w:eastAsia="Times New Roman" w:hAnsi="Times New Roman" w:cs="Times New Roman"/>
        </w:rPr>
      </w:pPr>
    </w:p>
    <w:p w:rsidR="00AF4E15" w:rsidRPr="005C2289" w:rsidRDefault="00AF4E15" w:rsidP="005C2289">
      <w:pPr>
        <w:spacing w:line="216" w:lineRule="auto"/>
        <w:rPr>
          <w:rFonts w:ascii="Times New Roman" w:eastAsia="Times New Roman" w:hAnsi="Times New Roman" w:cs="Times New Roman"/>
        </w:rPr>
      </w:pPr>
    </w:p>
    <w:p w:rsidR="00AF4E15" w:rsidRPr="005C2289" w:rsidRDefault="005C2289" w:rsidP="005C2289">
      <w:pPr>
        <w:spacing w:line="216" w:lineRule="auto"/>
        <w:ind w:firstLine="0"/>
        <w:rPr>
          <w:rFonts w:ascii="Times New Roman" w:eastAsia="Times New Roman" w:hAnsi="Times New Roman" w:cs="Times New Roman"/>
          <w:b/>
        </w:rPr>
      </w:pPr>
      <w:r w:rsidRPr="005C2289">
        <w:rPr>
          <w:rFonts w:ascii="Times New Roman" w:eastAsia="Times New Roman" w:hAnsi="Times New Roman" w:cs="Times New Roman"/>
          <w:b/>
        </w:rPr>
        <w:t>Директор Департаменту із регулювання</w:t>
      </w:r>
    </w:p>
    <w:p w:rsidR="00AF4E15" w:rsidRPr="005C2289" w:rsidRDefault="005C2289" w:rsidP="005C2289">
      <w:pPr>
        <w:spacing w:line="216" w:lineRule="auto"/>
        <w:ind w:firstLine="0"/>
        <w:rPr>
          <w:rFonts w:ascii="Times New Roman" w:eastAsia="Times New Roman" w:hAnsi="Times New Roman" w:cs="Times New Roman"/>
          <w:b/>
        </w:rPr>
      </w:pPr>
      <w:r w:rsidRPr="005C2289">
        <w:rPr>
          <w:rFonts w:ascii="Times New Roman" w:eastAsia="Times New Roman" w:hAnsi="Times New Roman" w:cs="Times New Roman"/>
          <w:b/>
        </w:rPr>
        <w:t xml:space="preserve">відносин у нафтогазовій сфері </w:t>
      </w:r>
      <w:r w:rsidRPr="005C2289">
        <w:rPr>
          <w:rFonts w:ascii="Times New Roman" w:eastAsia="Times New Roman" w:hAnsi="Times New Roman" w:cs="Times New Roman"/>
          <w:b/>
        </w:rPr>
        <w:tab/>
      </w:r>
      <w:r w:rsidRPr="005C2289">
        <w:rPr>
          <w:rFonts w:ascii="Times New Roman" w:eastAsia="Times New Roman" w:hAnsi="Times New Roman" w:cs="Times New Roman"/>
          <w:b/>
        </w:rPr>
        <w:tab/>
      </w:r>
      <w:r w:rsidRPr="005C2289">
        <w:rPr>
          <w:rFonts w:ascii="Times New Roman" w:eastAsia="Times New Roman" w:hAnsi="Times New Roman" w:cs="Times New Roman"/>
          <w:b/>
        </w:rPr>
        <w:tab/>
      </w:r>
      <w:r w:rsidRPr="005C2289">
        <w:rPr>
          <w:rFonts w:ascii="Times New Roman" w:eastAsia="Times New Roman" w:hAnsi="Times New Roman" w:cs="Times New Roman"/>
          <w:b/>
        </w:rPr>
        <w:tab/>
      </w:r>
      <w:r w:rsidRPr="005C2289">
        <w:rPr>
          <w:rFonts w:ascii="Times New Roman" w:eastAsia="Times New Roman" w:hAnsi="Times New Roman" w:cs="Times New Roman"/>
          <w:b/>
        </w:rPr>
        <w:tab/>
      </w:r>
      <w:r w:rsidRPr="005C2289">
        <w:rPr>
          <w:rFonts w:ascii="Times New Roman" w:eastAsia="Times New Roman" w:hAnsi="Times New Roman" w:cs="Times New Roman"/>
          <w:b/>
        </w:rPr>
        <w:tab/>
      </w:r>
      <w:r w:rsidRPr="005C2289">
        <w:rPr>
          <w:rFonts w:ascii="Times New Roman" w:eastAsia="Times New Roman" w:hAnsi="Times New Roman" w:cs="Times New Roman"/>
          <w:b/>
        </w:rPr>
        <w:tab/>
      </w:r>
      <w:r w:rsidRPr="005C2289">
        <w:rPr>
          <w:rFonts w:ascii="Times New Roman" w:eastAsia="Times New Roman" w:hAnsi="Times New Roman" w:cs="Times New Roman"/>
          <w:b/>
        </w:rPr>
        <w:tab/>
      </w:r>
      <w:r w:rsidRPr="005C2289">
        <w:rPr>
          <w:rFonts w:ascii="Times New Roman" w:eastAsia="Times New Roman" w:hAnsi="Times New Roman" w:cs="Times New Roman"/>
          <w:b/>
        </w:rPr>
        <w:tab/>
      </w:r>
      <w:r w:rsidRPr="005C2289">
        <w:rPr>
          <w:rFonts w:ascii="Times New Roman" w:eastAsia="Times New Roman" w:hAnsi="Times New Roman" w:cs="Times New Roman"/>
          <w:b/>
        </w:rPr>
        <w:tab/>
      </w:r>
      <w:r w:rsidRPr="005C2289">
        <w:rPr>
          <w:rFonts w:ascii="Times New Roman" w:eastAsia="Times New Roman" w:hAnsi="Times New Roman" w:cs="Times New Roman"/>
          <w:b/>
        </w:rPr>
        <w:tab/>
        <w:t xml:space="preserve"> </w:t>
      </w:r>
      <w:r w:rsidRPr="005C2289">
        <w:rPr>
          <w:rFonts w:ascii="Times New Roman" w:eastAsia="Times New Roman" w:hAnsi="Times New Roman" w:cs="Times New Roman"/>
          <w:b/>
        </w:rPr>
        <w:tab/>
        <w:t xml:space="preserve">              Олександр КОСЯНЧУК</w:t>
      </w:r>
    </w:p>
    <w:sectPr w:rsidR="00AF4E15" w:rsidRPr="005C2289" w:rsidSect="005C2289">
      <w:footerReference w:type="default" r:id="rId14"/>
      <w:pgSz w:w="16838" w:h="11906" w:orient="landscape"/>
      <w:pgMar w:top="567" w:right="850" w:bottom="850" w:left="85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1762" w:rsidRDefault="00AC1762">
      <w:r>
        <w:separator/>
      </w:r>
    </w:p>
  </w:endnote>
  <w:endnote w:type="continuationSeparator" w:id="0">
    <w:p w:rsidR="00AC1762" w:rsidRDefault="00AC1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4780" w:rsidRDefault="00FA4780">
    <w:pPr>
      <w:pBdr>
        <w:top w:val="nil"/>
        <w:left w:val="nil"/>
        <w:bottom w:val="nil"/>
        <w:right w:val="nil"/>
        <w:between w:val="nil"/>
      </w:pBdr>
      <w:tabs>
        <w:tab w:val="center" w:pos="4819"/>
        <w:tab w:val="right" w:pos="9639"/>
      </w:tabs>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rsidR="00FA4780" w:rsidRDefault="00FA4780" w:rsidP="005C2289">
    <w:pPr>
      <w:pBdr>
        <w:top w:val="nil"/>
        <w:left w:val="nil"/>
        <w:bottom w:val="nil"/>
        <w:right w:val="nil"/>
        <w:between w:val="nil"/>
      </w:pBdr>
      <w:tabs>
        <w:tab w:val="left" w:pos="7125"/>
      </w:tabs>
      <w:rPr>
        <w:color w:val="000000"/>
      </w:rPr>
    </w:pP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1762" w:rsidRDefault="00AC1762">
      <w:r>
        <w:separator/>
      </w:r>
    </w:p>
  </w:footnote>
  <w:footnote w:type="continuationSeparator" w:id="0">
    <w:p w:rsidR="00AC1762" w:rsidRDefault="00AC1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E15"/>
    <w:rsid w:val="000B2418"/>
    <w:rsid w:val="000F304D"/>
    <w:rsid w:val="001F41BE"/>
    <w:rsid w:val="00206947"/>
    <w:rsid w:val="002A15D3"/>
    <w:rsid w:val="002A696C"/>
    <w:rsid w:val="002B7D06"/>
    <w:rsid w:val="0036683D"/>
    <w:rsid w:val="003C2B70"/>
    <w:rsid w:val="00410284"/>
    <w:rsid w:val="00445AB9"/>
    <w:rsid w:val="004F6F54"/>
    <w:rsid w:val="005671D8"/>
    <w:rsid w:val="0059563A"/>
    <w:rsid w:val="005A0DB4"/>
    <w:rsid w:val="005C2289"/>
    <w:rsid w:val="007D609F"/>
    <w:rsid w:val="00806712"/>
    <w:rsid w:val="00844AFA"/>
    <w:rsid w:val="008D0649"/>
    <w:rsid w:val="009A7B7F"/>
    <w:rsid w:val="00A43EDC"/>
    <w:rsid w:val="00A8342A"/>
    <w:rsid w:val="00AA1F23"/>
    <w:rsid w:val="00AA72F9"/>
    <w:rsid w:val="00AB64BE"/>
    <w:rsid w:val="00AC1034"/>
    <w:rsid w:val="00AC1762"/>
    <w:rsid w:val="00AF4E15"/>
    <w:rsid w:val="00B14C88"/>
    <w:rsid w:val="00B54DA4"/>
    <w:rsid w:val="00B63B55"/>
    <w:rsid w:val="00B864E0"/>
    <w:rsid w:val="00BD6D9C"/>
    <w:rsid w:val="00C416CF"/>
    <w:rsid w:val="00D04BB8"/>
    <w:rsid w:val="00D13C30"/>
    <w:rsid w:val="00DF76F0"/>
    <w:rsid w:val="00E67A2C"/>
    <w:rsid w:val="00E72FF6"/>
    <w:rsid w:val="00EC48F9"/>
    <w:rsid w:val="00EF4328"/>
    <w:rsid w:val="00F240B9"/>
    <w:rsid w:val="00F97FCC"/>
    <w:rsid w:val="00FA4780"/>
    <w:rsid w:val="00FA7E41"/>
    <w:rsid w:val="00FE6C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B19F5C6-62A6-4C47-81A2-04456F91C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ind w:firstLine="70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A696C"/>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link w:val="30"/>
    <w:uiPriority w:val="9"/>
    <w:semiHidden/>
    <w:unhideWhenUsed/>
    <w:qFormat/>
    <w:rsid w:val="00E11718"/>
    <w:pPr>
      <w:spacing w:before="100" w:beforeAutospacing="1" w:after="100" w:afterAutospacing="1"/>
      <w:outlineLvl w:val="2"/>
    </w:pPr>
    <w:rPr>
      <w:rFonts w:ascii="Times New Roman" w:eastAsiaTheme="minorEastAsia" w:hAnsi="Times New Roman" w:cs="Times New Roman"/>
      <w:b/>
      <w:bCs/>
      <w:sz w:val="27"/>
      <w:szCs w:val="27"/>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4B1575"/>
    <w:pPr>
      <w:keepNext/>
      <w:keepLines/>
      <w:spacing w:before="480" w:after="120"/>
    </w:pPr>
    <w:rPr>
      <w:rFonts w:cs="Times New Roman"/>
      <w:b/>
      <w:sz w:val="72"/>
      <w:szCs w:val="72"/>
      <w:lang w:eastAsia="x-none"/>
    </w:rPr>
  </w:style>
  <w:style w:type="table" w:customStyle="1" w:styleId="TableNormal0">
    <w:name w:val="Table Normal"/>
    <w:tblPr>
      <w:tblCellMar>
        <w:top w:w="0" w:type="dxa"/>
        <w:left w:w="0" w:type="dxa"/>
        <w:bottom w:w="0" w:type="dxa"/>
        <w:right w:w="0" w:type="dxa"/>
      </w:tblCellMar>
    </w:tblPr>
  </w:style>
  <w:style w:type="table" w:styleId="a5">
    <w:name w:val="Table Grid"/>
    <w:basedOn w:val="a1"/>
    <w:uiPriority w:val="39"/>
    <w:rsid w:val="00575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575F5F"/>
    <w:pPr>
      <w:spacing w:before="100" w:beforeAutospacing="1" w:after="100" w:afterAutospacing="1"/>
    </w:pPr>
    <w:rPr>
      <w:rFonts w:ascii="Times New Roman" w:eastAsia="Times New Roman" w:hAnsi="Times New Roman" w:cs="Times New Roman"/>
      <w:sz w:val="24"/>
      <w:szCs w:val="24"/>
    </w:rPr>
  </w:style>
  <w:style w:type="paragraph" w:styleId="a6">
    <w:name w:val="List Paragraph"/>
    <w:basedOn w:val="a"/>
    <w:uiPriority w:val="34"/>
    <w:qFormat/>
    <w:rsid w:val="00E44EEB"/>
    <w:pPr>
      <w:ind w:left="720"/>
      <w:contextualSpacing/>
    </w:pPr>
  </w:style>
  <w:style w:type="paragraph" w:styleId="a7">
    <w:name w:val="Balloon Text"/>
    <w:basedOn w:val="a"/>
    <w:link w:val="a8"/>
    <w:uiPriority w:val="99"/>
    <w:semiHidden/>
    <w:unhideWhenUsed/>
    <w:rsid w:val="00040347"/>
    <w:rPr>
      <w:rFonts w:ascii="Segoe UI" w:hAnsi="Segoe UI" w:cs="Segoe UI"/>
      <w:sz w:val="18"/>
      <w:szCs w:val="18"/>
    </w:rPr>
  </w:style>
  <w:style w:type="character" w:customStyle="1" w:styleId="a8">
    <w:name w:val="Текст у виносці Знак"/>
    <w:basedOn w:val="a0"/>
    <w:link w:val="a7"/>
    <w:uiPriority w:val="99"/>
    <w:semiHidden/>
    <w:rsid w:val="00040347"/>
    <w:rPr>
      <w:rFonts w:ascii="Segoe UI" w:hAnsi="Segoe UI" w:cs="Segoe UI"/>
      <w:sz w:val="18"/>
      <w:szCs w:val="18"/>
    </w:rPr>
  </w:style>
  <w:style w:type="paragraph" w:styleId="a9">
    <w:name w:val="header"/>
    <w:basedOn w:val="a"/>
    <w:link w:val="aa"/>
    <w:uiPriority w:val="99"/>
    <w:unhideWhenUsed/>
    <w:rsid w:val="00E11718"/>
    <w:pPr>
      <w:tabs>
        <w:tab w:val="center" w:pos="4819"/>
        <w:tab w:val="right" w:pos="9639"/>
      </w:tabs>
    </w:pPr>
  </w:style>
  <w:style w:type="character" w:customStyle="1" w:styleId="aa">
    <w:name w:val="Верхній колонтитул Знак"/>
    <w:basedOn w:val="a0"/>
    <w:link w:val="a9"/>
    <w:uiPriority w:val="99"/>
    <w:rsid w:val="00E11718"/>
  </w:style>
  <w:style w:type="paragraph" w:styleId="ab">
    <w:name w:val="footer"/>
    <w:basedOn w:val="a"/>
    <w:link w:val="ac"/>
    <w:uiPriority w:val="99"/>
    <w:unhideWhenUsed/>
    <w:rsid w:val="00E11718"/>
    <w:pPr>
      <w:tabs>
        <w:tab w:val="center" w:pos="4819"/>
        <w:tab w:val="right" w:pos="9639"/>
      </w:tabs>
    </w:pPr>
  </w:style>
  <w:style w:type="character" w:customStyle="1" w:styleId="ac">
    <w:name w:val="Нижній колонтитул Знак"/>
    <w:basedOn w:val="a0"/>
    <w:link w:val="ab"/>
    <w:uiPriority w:val="99"/>
    <w:rsid w:val="00E11718"/>
  </w:style>
  <w:style w:type="character" w:customStyle="1" w:styleId="30">
    <w:name w:val="Заголовок 3 Знак"/>
    <w:basedOn w:val="a0"/>
    <w:link w:val="3"/>
    <w:uiPriority w:val="9"/>
    <w:rsid w:val="00E11718"/>
    <w:rPr>
      <w:rFonts w:ascii="Times New Roman" w:eastAsiaTheme="minorEastAsia" w:hAnsi="Times New Roman" w:cs="Times New Roman"/>
      <w:b/>
      <w:bCs/>
      <w:sz w:val="27"/>
      <w:szCs w:val="27"/>
      <w:lang w:eastAsia="uk-UA"/>
    </w:rPr>
  </w:style>
  <w:style w:type="paragraph" w:styleId="ad">
    <w:name w:val="annotation text"/>
    <w:basedOn w:val="a"/>
    <w:link w:val="ae"/>
    <w:uiPriority w:val="99"/>
    <w:unhideWhenUsed/>
    <w:rsid w:val="00E11718"/>
    <w:rPr>
      <w:rFonts w:ascii="Times New Roman" w:eastAsiaTheme="minorEastAsia" w:hAnsi="Times New Roman" w:cs="Times New Roman"/>
      <w:sz w:val="20"/>
      <w:szCs w:val="20"/>
    </w:rPr>
  </w:style>
  <w:style w:type="character" w:customStyle="1" w:styleId="ae">
    <w:name w:val="Текст примітки Знак"/>
    <w:basedOn w:val="a0"/>
    <w:link w:val="ad"/>
    <w:uiPriority w:val="99"/>
    <w:rsid w:val="00E11718"/>
    <w:rPr>
      <w:rFonts w:ascii="Times New Roman" w:eastAsiaTheme="minorEastAsia" w:hAnsi="Times New Roman" w:cs="Times New Roman"/>
      <w:sz w:val="20"/>
      <w:szCs w:val="20"/>
      <w:lang w:eastAsia="uk-UA"/>
    </w:rPr>
  </w:style>
  <w:style w:type="character" w:styleId="af">
    <w:name w:val="annotation reference"/>
    <w:basedOn w:val="a0"/>
    <w:uiPriority w:val="99"/>
    <w:semiHidden/>
    <w:unhideWhenUsed/>
    <w:rsid w:val="00E11718"/>
    <w:rPr>
      <w:sz w:val="16"/>
      <w:szCs w:val="16"/>
    </w:rPr>
  </w:style>
  <w:style w:type="character" w:styleId="af0">
    <w:name w:val="Hyperlink"/>
    <w:basedOn w:val="a0"/>
    <w:uiPriority w:val="99"/>
    <w:unhideWhenUsed/>
    <w:rsid w:val="00E11718"/>
    <w:rPr>
      <w:color w:val="0000FF"/>
      <w:u w:val="single"/>
    </w:rPr>
  </w:style>
  <w:style w:type="paragraph" w:styleId="af1">
    <w:name w:val="Normal (Web)"/>
    <w:basedOn w:val="a"/>
    <w:uiPriority w:val="99"/>
    <w:unhideWhenUsed/>
    <w:rsid w:val="00E11718"/>
    <w:pPr>
      <w:spacing w:before="100" w:beforeAutospacing="1" w:after="100" w:afterAutospacing="1"/>
    </w:pPr>
    <w:rPr>
      <w:rFonts w:ascii="Times New Roman" w:eastAsiaTheme="minorEastAsia" w:hAnsi="Times New Roman" w:cs="Times New Roman"/>
      <w:sz w:val="24"/>
      <w:szCs w:val="24"/>
    </w:rPr>
  </w:style>
  <w:style w:type="paragraph" w:styleId="af2">
    <w:name w:val="annotation subject"/>
    <w:basedOn w:val="ad"/>
    <w:next w:val="ad"/>
    <w:link w:val="af3"/>
    <w:uiPriority w:val="99"/>
    <w:semiHidden/>
    <w:unhideWhenUsed/>
    <w:rsid w:val="00CC6E1B"/>
    <w:pPr>
      <w:spacing w:after="160"/>
    </w:pPr>
    <w:rPr>
      <w:rFonts w:asciiTheme="minorHAnsi" w:eastAsiaTheme="minorHAnsi" w:hAnsiTheme="minorHAnsi" w:cstheme="minorBidi"/>
      <w:b/>
      <w:bCs/>
      <w:lang w:eastAsia="en-US"/>
    </w:rPr>
  </w:style>
  <w:style w:type="character" w:customStyle="1" w:styleId="af3">
    <w:name w:val="Тема примітки Знак"/>
    <w:basedOn w:val="ae"/>
    <w:link w:val="af2"/>
    <w:uiPriority w:val="99"/>
    <w:semiHidden/>
    <w:rsid w:val="00CC6E1B"/>
    <w:rPr>
      <w:rFonts w:ascii="Times New Roman" w:eastAsiaTheme="minorEastAsia" w:hAnsi="Times New Roman" w:cs="Times New Roman"/>
      <w:b/>
      <w:bCs/>
      <w:sz w:val="20"/>
      <w:szCs w:val="20"/>
      <w:lang w:eastAsia="uk-UA"/>
    </w:rPr>
  </w:style>
  <w:style w:type="character" w:customStyle="1" w:styleId="a4">
    <w:name w:val="Назва Знак"/>
    <w:basedOn w:val="a0"/>
    <w:link w:val="a3"/>
    <w:rsid w:val="004B1575"/>
    <w:rPr>
      <w:rFonts w:ascii="Calibri" w:eastAsia="Calibri" w:hAnsi="Calibri" w:cs="Times New Roman"/>
      <w:b/>
      <w:sz w:val="72"/>
      <w:szCs w:val="72"/>
      <w:lang w:eastAsia="x-none"/>
    </w:rPr>
  </w:style>
  <w:style w:type="paragraph" w:styleId="af4">
    <w:name w:val="Body Text Indent"/>
    <w:basedOn w:val="a"/>
    <w:link w:val="af5"/>
    <w:rsid w:val="009728F2"/>
    <w:pPr>
      <w:ind w:firstLine="708"/>
    </w:pPr>
    <w:rPr>
      <w:rFonts w:ascii="Times New Roman" w:hAnsi="Times New Roman" w:cs="Times New Roman"/>
      <w:sz w:val="20"/>
      <w:szCs w:val="20"/>
      <w:lang w:eastAsia="ru-RU"/>
    </w:rPr>
  </w:style>
  <w:style w:type="character" w:customStyle="1" w:styleId="af5">
    <w:name w:val="Основний текст з відступом Знак"/>
    <w:basedOn w:val="a0"/>
    <w:link w:val="af4"/>
    <w:rsid w:val="009728F2"/>
    <w:rPr>
      <w:rFonts w:ascii="Times New Roman" w:eastAsia="Calibri" w:hAnsi="Times New Roman" w:cs="Times New Roman"/>
      <w:sz w:val="20"/>
      <w:szCs w:val="20"/>
      <w:lang w:eastAsia="ru-RU"/>
    </w:rPr>
  </w:style>
  <w:style w:type="paragraph" w:customStyle="1" w:styleId="tj">
    <w:name w:val="tj"/>
    <w:basedOn w:val="a"/>
    <w:rsid w:val="009728F2"/>
    <w:pPr>
      <w:spacing w:before="100" w:beforeAutospacing="1" w:after="100" w:afterAutospacing="1"/>
    </w:pPr>
    <w:rPr>
      <w:rFonts w:ascii="Times New Roman" w:eastAsia="Times New Roman" w:hAnsi="Times New Roman" w:cs="Times New Roman"/>
      <w:sz w:val="24"/>
      <w:szCs w:val="24"/>
    </w:rPr>
  </w:style>
  <w:style w:type="character" w:customStyle="1" w:styleId="hard-blue-color">
    <w:name w:val="hard-blue-color"/>
    <w:rsid w:val="009728F2"/>
  </w:style>
  <w:style w:type="paragraph" w:styleId="af6">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7">
    <w:basedOn w:val="TableNormal0"/>
    <w:tblPr>
      <w:tblStyleRowBandSize w:val="1"/>
      <w:tblStyleColBandSize w:val="1"/>
      <w:tblCellMar>
        <w:left w:w="108" w:type="dxa"/>
        <w:right w:w="108" w:type="dxa"/>
      </w:tblCellMar>
    </w:tblPr>
  </w:style>
  <w:style w:type="character" w:styleId="af8">
    <w:name w:val="Unresolved Mention"/>
    <w:basedOn w:val="a0"/>
    <w:uiPriority w:val="99"/>
    <w:semiHidden/>
    <w:unhideWhenUsed/>
    <w:rsid w:val="00E53462"/>
    <w:rPr>
      <w:color w:val="605E5C"/>
      <w:shd w:val="clear" w:color="auto" w:fill="E1DFDD"/>
    </w:rPr>
  </w:style>
  <w:style w:type="character" w:styleId="af9">
    <w:name w:val="Placeholder Text"/>
    <w:basedOn w:val="a0"/>
    <w:uiPriority w:val="99"/>
    <w:semiHidden/>
    <w:rsid w:val="00C372D6"/>
    <w:rPr>
      <w:color w:val="666666"/>
    </w:rPr>
  </w:style>
  <w:style w:type="paragraph" w:customStyle="1" w:styleId="10">
    <w:name w:val="Абзац списку1"/>
    <w:basedOn w:val="a"/>
    <w:rsid w:val="003E0BE1"/>
    <w:pPr>
      <w:spacing w:after="200" w:line="276" w:lineRule="auto"/>
      <w:ind w:left="720" w:firstLine="0"/>
      <w:contextualSpacing/>
    </w:pPr>
    <w:rPr>
      <w:rFonts w:ascii="Arial" w:eastAsia="Times New Roman" w:hAnsi="Arial" w:cs="Times New Roman"/>
      <w:sz w:val="20"/>
      <w:szCs w:val="20"/>
      <w:lang w:val="en-US" w:eastAsia="en-US"/>
    </w:rPr>
  </w:style>
  <w:style w:type="paragraph" w:styleId="afa">
    <w:name w:val="No Spacing"/>
    <w:uiPriority w:val="1"/>
    <w:qFormat/>
    <w:rsid w:val="001E69B3"/>
    <w:pPr>
      <w:ind w:firstLine="0"/>
      <w:jc w:val="left"/>
    </w:pPr>
    <w:rPr>
      <w:rFonts w:asciiTheme="minorHAnsi" w:eastAsiaTheme="minorHAnsi" w:hAnsiTheme="minorHAnsi" w:cstheme="minorBidi"/>
      <w:lang w:val="ru-RU" w:eastAsia="en-US"/>
    </w:rPr>
  </w:style>
  <w:style w:type="character" w:customStyle="1" w:styleId="rvts46">
    <w:name w:val="rvts46"/>
    <w:basedOn w:val="a0"/>
    <w:rsid w:val="00D00BD2"/>
  </w:style>
  <w:style w:type="paragraph" w:customStyle="1" w:styleId="rvps12">
    <w:name w:val="rvps12"/>
    <w:basedOn w:val="a"/>
    <w:rsid w:val="00A244BE"/>
    <w:pPr>
      <w:spacing w:before="100" w:beforeAutospacing="1" w:after="100" w:afterAutospacing="1"/>
      <w:ind w:firstLine="0"/>
      <w:jc w:val="left"/>
    </w:pPr>
    <w:rPr>
      <w:rFonts w:ascii="Times New Roman" w:eastAsia="Times New Roman" w:hAnsi="Times New Roman" w:cs="Times New Roman"/>
      <w:sz w:val="24"/>
      <w:szCs w:val="24"/>
      <w:lang w:val="ru-RU" w:eastAsia="ru-RU"/>
    </w:rPr>
  </w:style>
  <w:style w:type="paragraph" w:customStyle="1" w:styleId="rvps14">
    <w:name w:val="rvps14"/>
    <w:basedOn w:val="a"/>
    <w:rsid w:val="00A244BE"/>
    <w:pPr>
      <w:spacing w:before="100" w:beforeAutospacing="1" w:after="100" w:afterAutospacing="1"/>
      <w:ind w:firstLine="0"/>
      <w:jc w:val="left"/>
    </w:pPr>
    <w:rPr>
      <w:rFonts w:ascii="Times New Roman" w:eastAsia="Times New Roman" w:hAnsi="Times New Roman" w:cs="Times New Roman"/>
      <w:sz w:val="24"/>
      <w:szCs w:val="24"/>
      <w:lang w:val="ru-RU" w:eastAsia="ru-RU"/>
    </w:rPr>
  </w:style>
  <w:style w:type="paragraph" w:customStyle="1" w:styleId="rvps11">
    <w:name w:val="rvps11"/>
    <w:basedOn w:val="a"/>
    <w:rsid w:val="00A244BE"/>
    <w:pPr>
      <w:spacing w:before="100" w:beforeAutospacing="1" w:after="100" w:afterAutospacing="1"/>
      <w:ind w:firstLine="0"/>
      <w:jc w:val="left"/>
    </w:pPr>
    <w:rPr>
      <w:rFonts w:ascii="Times New Roman" w:eastAsia="Times New Roman" w:hAnsi="Times New Roman" w:cs="Times New Roman"/>
      <w:sz w:val="24"/>
      <w:szCs w:val="24"/>
      <w:lang w:val="ru-RU" w:eastAsia="ru-RU"/>
    </w:rPr>
  </w:style>
  <w:style w:type="character" w:customStyle="1" w:styleId="rvts37">
    <w:name w:val="rvts37"/>
    <w:basedOn w:val="a0"/>
    <w:rsid w:val="00A244BE"/>
  </w:style>
  <w:style w:type="paragraph" w:customStyle="1" w:styleId="rvps7">
    <w:name w:val="rvps7"/>
    <w:basedOn w:val="a"/>
    <w:rsid w:val="00D526FD"/>
    <w:pPr>
      <w:spacing w:before="100" w:beforeAutospacing="1" w:after="100" w:afterAutospacing="1"/>
      <w:ind w:firstLine="0"/>
      <w:jc w:val="left"/>
    </w:pPr>
    <w:rPr>
      <w:rFonts w:ascii="Times New Roman" w:eastAsia="Times New Roman" w:hAnsi="Times New Roman" w:cs="Times New Roman"/>
      <w:sz w:val="24"/>
      <w:szCs w:val="24"/>
    </w:rPr>
  </w:style>
  <w:style w:type="character" w:customStyle="1" w:styleId="rvts15">
    <w:name w:val="rvts15"/>
    <w:basedOn w:val="a0"/>
    <w:rsid w:val="00D526FD"/>
  </w:style>
  <w:style w:type="table" w:customStyle="1" w:styleId="afb">
    <w:basedOn w:val="TableNormal0"/>
    <w:tblPr>
      <w:tblStyleRowBandSize w:val="1"/>
      <w:tblStyleColBandSize w:val="1"/>
      <w:tblCellMar>
        <w:left w:w="108" w:type="dxa"/>
        <w:right w:w="108" w:type="dxa"/>
      </w:tblCellMar>
    </w:tblPr>
  </w:style>
  <w:style w:type="table" w:customStyle="1" w:styleId="afc">
    <w:basedOn w:val="TableNormal0"/>
    <w:tblPr>
      <w:tblStyleRowBandSize w:val="1"/>
      <w:tblStyleColBandSize w:val="1"/>
      <w:tblCellMar>
        <w:left w:w="115" w:type="dxa"/>
        <w:right w:w="115" w:type="dxa"/>
      </w:tblCellMar>
    </w:tblPr>
  </w:style>
  <w:style w:type="table" w:customStyle="1" w:styleId="afd">
    <w:basedOn w:val="TableNormal0"/>
    <w:tblPr>
      <w:tblStyleRowBandSize w:val="1"/>
      <w:tblStyleColBandSize w:val="1"/>
    </w:tblPr>
  </w:style>
  <w:style w:type="table" w:customStyle="1" w:styleId="afe">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094311">
      <w:bodyDiv w:val="1"/>
      <w:marLeft w:val="0"/>
      <w:marRight w:val="0"/>
      <w:marTop w:val="0"/>
      <w:marBottom w:val="0"/>
      <w:divBdr>
        <w:top w:val="none" w:sz="0" w:space="0" w:color="auto"/>
        <w:left w:val="none" w:sz="0" w:space="0" w:color="auto"/>
        <w:bottom w:val="none" w:sz="0" w:space="0" w:color="auto"/>
        <w:right w:val="none" w:sz="0" w:space="0" w:color="auto"/>
      </w:divBdr>
    </w:div>
    <w:div w:id="613437502">
      <w:bodyDiv w:val="1"/>
      <w:marLeft w:val="0"/>
      <w:marRight w:val="0"/>
      <w:marTop w:val="0"/>
      <w:marBottom w:val="0"/>
      <w:divBdr>
        <w:top w:val="none" w:sz="0" w:space="0" w:color="auto"/>
        <w:left w:val="none" w:sz="0" w:space="0" w:color="auto"/>
        <w:bottom w:val="none" w:sz="0" w:space="0" w:color="auto"/>
        <w:right w:val="none" w:sz="0" w:space="0" w:color="auto"/>
      </w:divBdr>
    </w:div>
    <w:div w:id="818379817">
      <w:bodyDiv w:val="1"/>
      <w:marLeft w:val="0"/>
      <w:marRight w:val="0"/>
      <w:marTop w:val="0"/>
      <w:marBottom w:val="0"/>
      <w:divBdr>
        <w:top w:val="none" w:sz="0" w:space="0" w:color="auto"/>
        <w:left w:val="none" w:sz="0" w:space="0" w:color="auto"/>
        <w:bottom w:val="none" w:sz="0" w:space="0" w:color="auto"/>
        <w:right w:val="none" w:sz="0" w:space="0" w:color="auto"/>
      </w:divBdr>
    </w:div>
    <w:div w:id="866140599">
      <w:bodyDiv w:val="1"/>
      <w:marLeft w:val="0"/>
      <w:marRight w:val="0"/>
      <w:marTop w:val="0"/>
      <w:marBottom w:val="0"/>
      <w:divBdr>
        <w:top w:val="none" w:sz="0" w:space="0" w:color="auto"/>
        <w:left w:val="none" w:sz="0" w:space="0" w:color="auto"/>
        <w:bottom w:val="none" w:sz="0" w:space="0" w:color="auto"/>
        <w:right w:val="none" w:sz="0" w:space="0" w:color="auto"/>
      </w:divBdr>
    </w:div>
    <w:div w:id="983847493">
      <w:bodyDiv w:val="1"/>
      <w:marLeft w:val="0"/>
      <w:marRight w:val="0"/>
      <w:marTop w:val="0"/>
      <w:marBottom w:val="0"/>
      <w:divBdr>
        <w:top w:val="none" w:sz="0" w:space="0" w:color="auto"/>
        <w:left w:val="none" w:sz="0" w:space="0" w:color="auto"/>
        <w:bottom w:val="none" w:sz="0" w:space="0" w:color="auto"/>
        <w:right w:val="none" w:sz="0" w:space="0" w:color="auto"/>
      </w:divBdr>
    </w:div>
    <w:div w:id="1110662500">
      <w:bodyDiv w:val="1"/>
      <w:marLeft w:val="0"/>
      <w:marRight w:val="0"/>
      <w:marTop w:val="0"/>
      <w:marBottom w:val="0"/>
      <w:divBdr>
        <w:top w:val="none" w:sz="0" w:space="0" w:color="auto"/>
        <w:left w:val="none" w:sz="0" w:space="0" w:color="auto"/>
        <w:bottom w:val="none" w:sz="0" w:space="0" w:color="auto"/>
        <w:right w:val="none" w:sz="0" w:space="0" w:color="auto"/>
      </w:divBdr>
    </w:div>
    <w:div w:id="1114326652">
      <w:bodyDiv w:val="1"/>
      <w:marLeft w:val="0"/>
      <w:marRight w:val="0"/>
      <w:marTop w:val="0"/>
      <w:marBottom w:val="0"/>
      <w:divBdr>
        <w:top w:val="none" w:sz="0" w:space="0" w:color="auto"/>
        <w:left w:val="none" w:sz="0" w:space="0" w:color="auto"/>
        <w:bottom w:val="none" w:sz="0" w:space="0" w:color="auto"/>
        <w:right w:val="none" w:sz="0" w:space="0" w:color="auto"/>
      </w:divBdr>
    </w:div>
    <w:div w:id="1200431663">
      <w:bodyDiv w:val="1"/>
      <w:marLeft w:val="0"/>
      <w:marRight w:val="0"/>
      <w:marTop w:val="0"/>
      <w:marBottom w:val="0"/>
      <w:divBdr>
        <w:top w:val="none" w:sz="0" w:space="0" w:color="auto"/>
        <w:left w:val="none" w:sz="0" w:space="0" w:color="auto"/>
        <w:bottom w:val="none" w:sz="0" w:space="0" w:color="auto"/>
        <w:right w:val="none" w:sz="0" w:space="0" w:color="auto"/>
      </w:divBdr>
    </w:div>
    <w:div w:id="1824158442">
      <w:bodyDiv w:val="1"/>
      <w:marLeft w:val="0"/>
      <w:marRight w:val="0"/>
      <w:marTop w:val="0"/>
      <w:marBottom w:val="0"/>
      <w:divBdr>
        <w:top w:val="none" w:sz="0" w:space="0" w:color="auto"/>
        <w:left w:val="none" w:sz="0" w:space="0" w:color="auto"/>
        <w:bottom w:val="none" w:sz="0" w:space="0" w:color="auto"/>
        <w:right w:val="none" w:sz="0" w:space="0" w:color="auto"/>
      </w:divBdr>
    </w:div>
    <w:div w:id="1897472405">
      <w:bodyDiv w:val="1"/>
      <w:marLeft w:val="0"/>
      <w:marRight w:val="0"/>
      <w:marTop w:val="0"/>
      <w:marBottom w:val="0"/>
      <w:divBdr>
        <w:top w:val="none" w:sz="0" w:space="0" w:color="auto"/>
        <w:left w:val="none" w:sz="0" w:space="0" w:color="auto"/>
        <w:bottom w:val="none" w:sz="0" w:space="0" w:color="auto"/>
        <w:right w:val="none" w:sz="0" w:space="0" w:color="auto"/>
      </w:divBdr>
    </w:div>
    <w:div w:id="1978219996">
      <w:bodyDiv w:val="1"/>
      <w:marLeft w:val="0"/>
      <w:marRight w:val="0"/>
      <w:marTop w:val="0"/>
      <w:marBottom w:val="0"/>
      <w:divBdr>
        <w:top w:val="none" w:sz="0" w:space="0" w:color="auto"/>
        <w:left w:val="none" w:sz="0" w:space="0" w:color="auto"/>
        <w:bottom w:val="none" w:sz="0" w:space="0" w:color="auto"/>
        <w:right w:val="none" w:sz="0" w:space="0" w:color="auto"/>
      </w:divBdr>
    </w:div>
    <w:div w:id="2113822530">
      <w:bodyDiv w:val="1"/>
      <w:marLeft w:val="0"/>
      <w:marRight w:val="0"/>
      <w:marTop w:val="0"/>
      <w:marBottom w:val="0"/>
      <w:divBdr>
        <w:top w:val="none" w:sz="0" w:space="0" w:color="auto"/>
        <w:left w:val="none" w:sz="0" w:space="0" w:color="auto"/>
        <w:bottom w:val="none" w:sz="0" w:space="0" w:color="auto"/>
        <w:right w:val="none" w:sz="0" w:space="0" w:color="auto"/>
      </w:divBdr>
    </w:div>
    <w:div w:id="21300785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9-19" TargetMode="External"/><Relationship Id="rId13" Type="http://schemas.openxmlformats.org/officeDocument/2006/relationships/hyperlink" Target="https://zakon.rada.gov.ua/laws/show/z1378-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z1378-1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z1378-1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z1378-15" TargetMode="External"/><Relationship Id="rId4" Type="http://schemas.openxmlformats.org/officeDocument/2006/relationships/settings" Target="settings.xml"/><Relationship Id="rId9" Type="http://schemas.openxmlformats.org/officeDocument/2006/relationships/hyperlink" Target="https://zakon.rada.gov.ua/laws/show/z1378-15"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DJdPABvPtghoStdrl8iHjE4uFg==">CgMxLjAyCGguZ2pkZ3hzMgloLjMwajB6bGwyCmlkLjFrc3Y0dXYyCmlkLjQ0c2luaW8yCmlkLjJqeHN4cWgyCGguejMzN3lhMgloLjNqMnFxbTMyCWguMXk4MTB0dzIJaC40aTdvamhwMgppZC4yeGN5dHBpMgppZC4xY2k5M3hiMgppZC4yYm42d3N4MgppZC4zd2h3bWw0OAByITF4T0JXRDk5OHlzME1iTnVkN19LV2gzeGNoYjJtMVJqcQ==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E394D12-E7B4-4929-9AA2-C9824F758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100</Pages>
  <Words>144530</Words>
  <Characters>82383</Characters>
  <Application>Microsoft Office Word</Application>
  <DocSecurity>0</DocSecurity>
  <Lines>686</Lines>
  <Paragraphs>452</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226461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Кулаковська</dc:creator>
  <cp:lastModifiedBy>Марина Різанова</cp:lastModifiedBy>
  <cp:revision>2</cp:revision>
  <dcterms:created xsi:type="dcterms:W3CDTF">2024-09-09T12:18:00Z</dcterms:created>
  <dcterms:modified xsi:type="dcterms:W3CDTF">2024-09-09T12:18:00Z</dcterms:modified>
</cp:coreProperties>
</file>