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9F6DCD" w14:textId="6721A7FB" w:rsidR="00A32D6C" w:rsidRPr="00E75768" w:rsidRDefault="00A32D6C" w:rsidP="00611122">
      <w:pPr>
        <w:spacing w:after="0" w:line="240" w:lineRule="auto"/>
        <w:ind w:firstLine="567"/>
        <w:jc w:val="center"/>
        <w:rPr>
          <w:rFonts w:ascii="Times New Roman" w:eastAsia="Times New Roman" w:hAnsi="Times New Roman" w:cs="Times New Roman"/>
          <w:b/>
          <w:sz w:val="28"/>
          <w:szCs w:val="28"/>
        </w:rPr>
      </w:pPr>
      <w:r w:rsidRPr="00E75768">
        <w:rPr>
          <w:rFonts w:ascii="Times New Roman" w:eastAsia="Times New Roman" w:hAnsi="Times New Roman" w:cs="Times New Roman"/>
          <w:b/>
          <w:sz w:val="28"/>
          <w:szCs w:val="28"/>
        </w:rPr>
        <w:t>УЗАГАЛЬНЕНІ ЗАУВАЖЕННЯ</w:t>
      </w:r>
    </w:p>
    <w:p w14:paraId="709B1D57" w14:textId="4F672B59" w:rsidR="00CB24FD" w:rsidRPr="00E75768" w:rsidRDefault="00A32D6C" w:rsidP="00611122">
      <w:pPr>
        <w:spacing w:after="0" w:line="240" w:lineRule="auto"/>
        <w:ind w:firstLine="567"/>
        <w:jc w:val="center"/>
        <w:rPr>
          <w:rFonts w:ascii="Times New Roman" w:eastAsia="Times New Roman" w:hAnsi="Times New Roman" w:cs="Times New Roman"/>
          <w:b/>
          <w:sz w:val="28"/>
          <w:szCs w:val="28"/>
        </w:rPr>
      </w:pPr>
      <w:r w:rsidRPr="00E75768">
        <w:rPr>
          <w:rFonts w:ascii="Times New Roman" w:eastAsia="Times New Roman" w:hAnsi="Times New Roman" w:cs="Times New Roman"/>
          <w:b/>
          <w:sz w:val="28"/>
          <w:szCs w:val="28"/>
        </w:rPr>
        <w:t xml:space="preserve">та пропозиції до </w:t>
      </w:r>
      <w:r w:rsidR="002146A7" w:rsidRPr="00E75768">
        <w:rPr>
          <w:rFonts w:ascii="Times New Roman" w:eastAsia="Times New Roman" w:hAnsi="Times New Roman" w:cs="Times New Roman"/>
          <w:b/>
          <w:sz w:val="28"/>
          <w:szCs w:val="28"/>
        </w:rPr>
        <w:t>про</w:t>
      </w:r>
      <w:r w:rsidRPr="00E75768">
        <w:rPr>
          <w:rFonts w:ascii="Times New Roman" w:eastAsia="Times New Roman" w:hAnsi="Times New Roman" w:cs="Times New Roman"/>
          <w:b/>
          <w:sz w:val="28"/>
          <w:szCs w:val="28"/>
        </w:rPr>
        <w:t>є</w:t>
      </w:r>
      <w:r w:rsidR="002146A7" w:rsidRPr="00E75768">
        <w:rPr>
          <w:rFonts w:ascii="Times New Roman" w:eastAsia="Times New Roman" w:hAnsi="Times New Roman" w:cs="Times New Roman"/>
          <w:b/>
          <w:sz w:val="28"/>
          <w:szCs w:val="28"/>
        </w:rPr>
        <w:t xml:space="preserve">кту рішення НКРЕКП, що має ознаки регуляторного акта, - </w:t>
      </w:r>
      <w:r w:rsidR="0034351A" w:rsidRPr="00E75768">
        <w:rPr>
          <w:rFonts w:ascii="Times New Roman" w:eastAsia="Times New Roman" w:hAnsi="Times New Roman" w:cs="Times New Roman"/>
          <w:b/>
          <w:sz w:val="28"/>
          <w:szCs w:val="28"/>
        </w:rPr>
        <w:t>постанови НКРЕКП «</w:t>
      </w:r>
      <w:r w:rsidR="005627D8" w:rsidRPr="00E75768">
        <w:rPr>
          <w:rFonts w:ascii="Times New Roman" w:eastAsia="Times New Roman" w:hAnsi="Times New Roman" w:cs="Times New Roman"/>
          <w:b/>
          <w:sz w:val="28"/>
          <w:szCs w:val="28"/>
        </w:rPr>
        <w:t>Про затвердження Порядку функціонування платформ інсайдерської інформації</w:t>
      </w:r>
      <w:r w:rsidR="0034351A" w:rsidRPr="00E75768">
        <w:rPr>
          <w:rFonts w:ascii="Times New Roman" w:eastAsia="Times New Roman" w:hAnsi="Times New Roman" w:cs="Times New Roman"/>
          <w:b/>
          <w:sz w:val="28"/>
          <w:szCs w:val="28"/>
        </w:rPr>
        <w:t>»</w:t>
      </w:r>
    </w:p>
    <w:p w14:paraId="09C1754A" w14:textId="77777777" w:rsidR="00C87E79" w:rsidRPr="00E75768" w:rsidRDefault="00C87E79">
      <w:pPr>
        <w:rPr>
          <w:rFonts w:ascii="Times New Roman" w:eastAsia="Times New Roman" w:hAnsi="Times New Roman" w:cs="Times New Roman"/>
          <w:sz w:val="28"/>
          <w:szCs w:val="28"/>
        </w:rPr>
      </w:pPr>
    </w:p>
    <w:tbl>
      <w:tblPr>
        <w:tblStyle w:val="a7"/>
        <w:tblW w:w="15195" w:type="dxa"/>
        <w:tblInd w:w="-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2"/>
        <w:gridCol w:w="8106"/>
        <w:gridCol w:w="2127"/>
      </w:tblGrid>
      <w:tr w:rsidR="0034351A" w:rsidRPr="003B63D6" w14:paraId="7B041495" w14:textId="77777777" w:rsidTr="003B63D6">
        <w:trPr>
          <w:trHeight w:val="261"/>
        </w:trPr>
        <w:tc>
          <w:tcPr>
            <w:tcW w:w="4962" w:type="dxa"/>
            <w:shd w:val="clear" w:color="auto" w:fill="D9D9D9" w:themeFill="background1" w:themeFillShade="D9"/>
          </w:tcPr>
          <w:p w14:paraId="5DBD53E6" w14:textId="77777777" w:rsidR="0034351A" w:rsidRPr="003B63D6" w:rsidRDefault="0034351A" w:rsidP="00597910">
            <w:pPr>
              <w:jc w:val="center"/>
              <w:rPr>
                <w:rFonts w:ascii="Times New Roman" w:eastAsia="Times New Roman" w:hAnsi="Times New Roman" w:cs="Times New Roman"/>
                <w:b/>
                <w:sz w:val="24"/>
                <w:szCs w:val="24"/>
              </w:rPr>
            </w:pPr>
          </w:p>
          <w:p w14:paraId="43488B5A" w14:textId="77777777" w:rsidR="0034351A" w:rsidRPr="003B63D6" w:rsidRDefault="0034351A" w:rsidP="00597910">
            <w:pPr>
              <w:jc w:val="center"/>
              <w:rPr>
                <w:rFonts w:ascii="Times New Roman" w:eastAsia="Times New Roman" w:hAnsi="Times New Roman" w:cs="Times New Roman"/>
                <w:b/>
                <w:sz w:val="24"/>
                <w:szCs w:val="24"/>
              </w:rPr>
            </w:pPr>
            <w:r w:rsidRPr="003B63D6">
              <w:rPr>
                <w:rFonts w:ascii="Times New Roman" w:eastAsia="Times New Roman" w:hAnsi="Times New Roman" w:cs="Times New Roman"/>
                <w:b/>
                <w:sz w:val="24"/>
                <w:szCs w:val="24"/>
              </w:rPr>
              <w:t>Редакція проєкту рішення НКРЕКП</w:t>
            </w:r>
          </w:p>
        </w:tc>
        <w:tc>
          <w:tcPr>
            <w:tcW w:w="8106" w:type="dxa"/>
            <w:shd w:val="clear" w:color="auto" w:fill="D9D9D9" w:themeFill="background1" w:themeFillShade="D9"/>
          </w:tcPr>
          <w:p w14:paraId="5116CBA5" w14:textId="77777777" w:rsidR="0034351A" w:rsidRPr="003B63D6" w:rsidRDefault="0034351A" w:rsidP="00597910">
            <w:pPr>
              <w:jc w:val="center"/>
              <w:rPr>
                <w:rFonts w:ascii="Times New Roman" w:eastAsia="Times New Roman" w:hAnsi="Times New Roman" w:cs="Times New Roman"/>
                <w:b/>
                <w:sz w:val="24"/>
                <w:szCs w:val="24"/>
              </w:rPr>
            </w:pPr>
          </w:p>
          <w:p w14:paraId="728F4B82" w14:textId="77777777" w:rsidR="0034351A" w:rsidRPr="003B63D6" w:rsidRDefault="0034351A" w:rsidP="00597910">
            <w:pPr>
              <w:jc w:val="center"/>
              <w:rPr>
                <w:rFonts w:ascii="Times New Roman" w:eastAsia="Times New Roman" w:hAnsi="Times New Roman" w:cs="Times New Roman"/>
                <w:b/>
                <w:sz w:val="24"/>
                <w:szCs w:val="24"/>
              </w:rPr>
            </w:pPr>
            <w:r w:rsidRPr="003B63D6">
              <w:rPr>
                <w:rFonts w:ascii="Times New Roman" w:eastAsia="Times New Roman" w:hAnsi="Times New Roman" w:cs="Times New Roman"/>
                <w:b/>
                <w:sz w:val="24"/>
                <w:szCs w:val="24"/>
              </w:rPr>
              <w:t>Зауваження та пропозиції до проекту рішення НКРЕКП</w:t>
            </w:r>
          </w:p>
        </w:tc>
        <w:tc>
          <w:tcPr>
            <w:tcW w:w="2127" w:type="dxa"/>
            <w:shd w:val="clear" w:color="auto" w:fill="D9D9D9" w:themeFill="background1" w:themeFillShade="D9"/>
          </w:tcPr>
          <w:p w14:paraId="7E50C0DF" w14:textId="77777777" w:rsidR="0034351A" w:rsidRPr="003B63D6" w:rsidRDefault="0034351A" w:rsidP="00597910">
            <w:pPr>
              <w:jc w:val="center"/>
              <w:rPr>
                <w:rFonts w:ascii="Times New Roman" w:eastAsia="Times New Roman" w:hAnsi="Times New Roman" w:cs="Times New Roman"/>
                <w:b/>
                <w:sz w:val="24"/>
                <w:szCs w:val="24"/>
              </w:rPr>
            </w:pPr>
            <w:r w:rsidRPr="003B63D6">
              <w:rPr>
                <w:rFonts w:ascii="Times New Roman" w:eastAsia="Times New Roman" w:hAnsi="Times New Roman" w:cs="Times New Roman"/>
                <w:b/>
                <w:sz w:val="24"/>
                <w:szCs w:val="24"/>
              </w:rPr>
              <w:t>Попередня позиція НКРЕКП щодо наданих зауважень та пропозицій з обґрунтуваннями щодо прийняття або відхилення</w:t>
            </w:r>
          </w:p>
        </w:tc>
      </w:tr>
      <w:tr w:rsidR="00882398" w:rsidRPr="003B63D6" w14:paraId="4D41FDA5" w14:textId="77777777" w:rsidTr="003B63D6">
        <w:tc>
          <w:tcPr>
            <w:tcW w:w="4962" w:type="dxa"/>
          </w:tcPr>
          <w:p w14:paraId="2487135E" w14:textId="77777777" w:rsidR="00882398" w:rsidRPr="003B63D6" w:rsidRDefault="00882398" w:rsidP="00597910">
            <w:pPr>
              <w:ind w:right="57" w:firstLine="709"/>
              <w:jc w:val="center"/>
              <w:rPr>
                <w:rFonts w:ascii="Times New Roman" w:hAnsi="Times New Roman" w:cs="Times New Roman"/>
                <w:b/>
                <w:spacing w:val="32"/>
                <w:sz w:val="24"/>
                <w:szCs w:val="24"/>
              </w:rPr>
            </w:pPr>
            <w:r w:rsidRPr="003B63D6">
              <w:rPr>
                <w:rFonts w:ascii="Times New Roman" w:hAnsi="Times New Roman" w:cs="Times New Roman"/>
                <w:b/>
                <w:spacing w:val="32"/>
                <w:sz w:val="24"/>
                <w:szCs w:val="24"/>
              </w:rPr>
              <w:t>ПОСТАНОВА</w:t>
            </w:r>
          </w:p>
          <w:p w14:paraId="6CFEC4ED" w14:textId="77777777" w:rsidR="00882398" w:rsidRPr="003B63D6" w:rsidRDefault="00882398" w:rsidP="00597910">
            <w:pPr>
              <w:ind w:right="57" w:firstLine="709"/>
              <w:jc w:val="center"/>
              <w:rPr>
                <w:rFonts w:ascii="Times New Roman" w:hAnsi="Times New Roman" w:cs="Times New Roman"/>
                <w:b/>
                <w:spacing w:val="32"/>
                <w:sz w:val="24"/>
                <w:szCs w:val="24"/>
              </w:rPr>
            </w:pPr>
          </w:p>
          <w:p w14:paraId="1FFA54D7" w14:textId="04D5B8C1" w:rsidR="00882398" w:rsidRPr="003B63D6" w:rsidRDefault="00882398" w:rsidP="00597910">
            <w:pPr>
              <w:pStyle w:val="afd"/>
              <w:tabs>
                <w:tab w:val="left" w:pos="709"/>
              </w:tabs>
              <w:spacing w:before="0" w:beforeAutospacing="0" w:after="0" w:afterAutospacing="0"/>
              <w:ind w:right="57"/>
              <w:jc w:val="both"/>
            </w:pPr>
            <w:r w:rsidRPr="003B63D6">
              <w:rPr>
                <w:b/>
                <w:bCs/>
                <w:iCs/>
              </w:rPr>
              <w:t>Про затвердження Порядку функціонування платформ інсайдерської інформації</w:t>
            </w:r>
          </w:p>
        </w:tc>
        <w:tc>
          <w:tcPr>
            <w:tcW w:w="8106" w:type="dxa"/>
          </w:tcPr>
          <w:p w14:paraId="61956FBB" w14:textId="77777777" w:rsidR="00882398" w:rsidRPr="003B63D6" w:rsidRDefault="00882398" w:rsidP="00597910">
            <w:pPr>
              <w:ind w:right="57"/>
              <w:rPr>
                <w:rFonts w:ascii="Times New Roman" w:hAnsi="Times New Roman" w:cs="Times New Roman"/>
                <w:b/>
                <w:sz w:val="24"/>
                <w:szCs w:val="24"/>
              </w:rPr>
            </w:pPr>
          </w:p>
        </w:tc>
        <w:tc>
          <w:tcPr>
            <w:tcW w:w="2127" w:type="dxa"/>
          </w:tcPr>
          <w:p w14:paraId="3CEC388B" w14:textId="77777777" w:rsidR="00882398" w:rsidRPr="003B63D6" w:rsidRDefault="00882398" w:rsidP="00597910">
            <w:pPr>
              <w:rPr>
                <w:rFonts w:ascii="Times New Roman" w:eastAsia="Times New Roman" w:hAnsi="Times New Roman" w:cs="Times New Roman"/>
                <w:b/>
                <w:i/>
                <w:sz w:val="24"/>
                <w:szCs w:val="24"/>
              </w:rPr>
            </w:pPr>
          </w:p>
        </w:tc>
      </w:tr>
      <w:tr w:rsidR="0075788D" w:rsidRPr="003B63D6" w14:paraId="5AA7E99A" w14:textId="77777777" w:rsidTr="003B63D6">
        <w:tc>
          <w:tcPr>
            <w:tcW w:w="4962" w:type="dxa"/>
            <w:vMerge w:val="restart"/>
          </w:tcPr>
          <w:p w14:paraId="682E49F0" w14:textId="16FAC1A8" w:rsidR="0075788D" w:rsidRPr="003B63D6" w:rsidRDefault="0075788D" w:rsidP="00597910">
            <w:pPr>
              <w:pStyle w:val="afd"/>
              <w:tabs>
                <w:tab w:val="left" w:pos="709"/>
              </w:tabs>
              <w:spacing w:before="0" w:beforeAutospacing="0" w:after="0" w:afterAutospacing="0"/>
              <w:ind w:right="57" w:firstLine="567"/>
              <w:jc w:val="both"/>
            </w:pPr>
            <w:r w:rsidRPr="003B63D6">
              <w:t>Відповідно до Закону України «Про Національну комісію, що здійснює державне регулювання у сферах енергетики та комунальних послуг», Національна комісія, що здійснює державне регулювання у сферах енергетики та комунальних послуг,</w:t>
            </w:r>
          </w:p>
          <w:p w14:paraId="2CE40CB8" w14:textId="77777777" w:rsidR="00597910" w:rsidRPr="003B63D6" w:rsidRDefault="00597910" w:rsidP="00597910">
            <w:pPr>
              <w:pStyle w:val="afd"/>
              <w:tabs>
                <w:tab w:val="left" w:pos="709"/>
              </w:tabs>
              <w:spacing w:before="0" w:beforeAutospacing="0" w:after="0" w:afterAutospacing="0"/>
              <w:ind w:right="57" w:firstLine="567"/>
              <w:jc w:val="both"/>
            </w:pPr>
          </w:p>
          <w:p w14:paraId="198C04B9" w14:textId="43C8BBA5" w:rsidR="0075788D" w:rsidRPr="003B63D6" w:rsidRDefault="0075788D" w:rsidP="00597910">
            <w:pPr>
              <w:pStyle w:val="afd"/>
              <w:tabs>
                <w:tab w:val="left" w:pos="709"/>
              </w:tabs>
              <w:spacing w:before="0" w:beforeAutospacing="0" w:after="0" w:afterAutospacing="0"/>
              <w:ind w:right="57" w:firstLine="567"/>
              <w:jc w:val="both"/>
            </w:pPr>
            <w:r w:rsidRPr="003B63D6">
              <w:t xml:space="preserve">ПОСТАНОВЛЯЄ: </w:t>
            </w:r>
          </w:p>
          <w:p w14:paraId="06D389C1" w14:textId="77777777" w:rsidR="00597910" w:rsidRPr="003B63D6" w:rsidRDefault="00597910" w:rsidP="00597910">
            <w:pPr>
              <w:pStyle w:val="afd"/>
              <w:tabs>
                <w:tab w:val="left" w:pos="709"/>
              </w:tabs>
              <w:spacing w:before="0" w:beforeAutospacing="0" w:after="0" w:afterAutospacing="0"/>
              <w:ind w:right="57" w:firstLine="567"/>
              <w:jc w:val="both"/>
            </w:pPr>
          </w:p>
          <w:p w14:paraId="0B5C4C94" w14:textId="7C58584C" w:rsidR="0075788D" w:rsidRPr="003B63D6" w:rsidRDefault="0075788D" w:rsidP="00597910">
            <w:pPr>
              <w:pStyle w:val="afd"/>
              <w:tabs>
                <w:tab w:val="left" w:pos="709"/>
              </w:tabs>
              <w:spacing w:before="0" w:beforeAutospacing="0" w:after="0" w:afterAutospacing="0"/>
              <w:ind w:right="57" w:firstLine="567"/>
              <w:jc w:val="both"/>
            </w:pPr>
            <w:r w:rsidRPr="003B63D6">
              <w:t>1. Затвердити Порядок функціонування платформ інсайдерської інформації, що додається.</w:t>
            </w:r>
          </w:p>
          <w:p w14:paraId="64405BBC" w14:textId="77777777" w:rsidR="00597910" w:rsidRPr="003B63D6" w:rsidRDefault="00597910" w:rsidP="00597910">
            <w:pPr>
              <w:pStyle w:val="afd"/>
              <w:tabs>
                <w:tab w:val="left" w:pos="709"/>
              </w:tabs>
              <w:spacing w:before="0" w:beforeAutospacing="0" w:after="0" w:afterAutospacing="0"/>
              <w:ind w:right="57" w:firstLine="567"/>
              <w:jc w:val="both"/>
            </w:pPr>
          </w:p>
          <w:p w14:paraId="61135C15" w14:textId="67066D57" w:rsidR="0075788D" w:rsidRPr="003B63D6" w:rsidRDefault="0075788D" w:rsidP="00597910">
            <w:pPr>
              <w:pStyle w:val="afd"/>
              <w:tabs>
                <w:tab w:val="left" w:pos="709"/>
              </w:tabs>
              <w:spacing w:before="0" w:beforeAutospacing="0" w:after="0" w:afterAutospacing="0"/>
              <w:ind w:right="57" w:firstLine="567"/>
              <w:jc w:val="both"/>
            </w:pPr>
            <w:r w:rsidRPr="003B63D6">
              <w:t>2. 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p>
        </w:tc>
        <w:tc>
          <w:tcPr>
            <w:tcW w:w="8106" w:type="dxa"/>
          </w:tcPr>
          <w:p w14:paraId="04C75B5D" w14:textId="72A68357" w:rsidR="0075788D" w:rsidRPr="003B63D6" w:rsidRDefault="0075788D" w:rsidP="00597910">
            <w:pPr>
              <w:pStyle w:val="afd"/>
              <w:tabs>
                <w:tab w:val="left" w:pos="709"/>
              </w:tabs>
              <w:spacing w:before="0" w:beforeAutospacing="0" w:after="0" w:afterAutospacing="0"/>
              <w:ind w:firstLine="567"/>
              <w:jc w:val="center"/>
              <w:rPr>
                <w:b/>
              </w:rPr>
            </w:pPr>
            <w:r w:rsidRPr="003B63D6">
              <w:rPr>
                <w:b/>
              </w:rPr>
              <w:t>НЕК «УКРЕНЕРГО»</w:t>
            </w:r>
          </w:p>
          <w:p w14:paraId="7909A7C6" w14:textId="77777777" w:rsidR="0075788D" w:rsidRPr="003B63D6" w:rsidRDefault="0075788D" w:rsidP="00597910">
            <w:pPr>
              <w:pStyle w:val="afd"/>
              <w:tabs>
                <w:tab w:val="left" w:pos="709"/>
              </w:tabs>
              <w:spacing w:before="0" w:beforeAutospacing="0" w:after="0" w:afterAutospacing="0"/>
              <w:ind w:firstLine="567"/>
              <w:jc w:val="center"/>
              <w:rPr>
                <w:b/>
              </w:rPr>
            </w:pPr>
          </w:p>
          <w:p w14:paraId="0F221A50" w14:textId="2A581A60" w:rsidR="0075788D" w:rsidRPr="003B63D6" w:rsidRDefault="0075788D" w:rsidP="00597910">
            <w:pPr>
              <w:pStyle w:val="rvps2"/>
              <w:numPr>
                <w:ilvl w:val="0"/>
                <w:numId w:val="19"/>
              </w:numPr>
              <w:spacing w:before="0" w:beforeAutospacing="0" w:after="0" w:afterAutospacing="0"/>
              <w:jc w:val="both"/>
              <w:rPr>
                <w:rStyle w:val="rvts15"/>
                <w:bCs/>
                <w:color w:val="333333"/>
              </w:rPr>
            </w:pPr>
            <w:r w:rsidRPr="003B63D6">
              <w:rPr>
                <w:rStyle w:val="rvts15"/>
                <w:bCs/>
                <w:color w:val="333333"/>
              </w:rPr>
              <w:t>Затвердити Порядок функціонування платформ інсайдерської інформації, що додається.</w:t>
            </w:r>
          </w:p>
          <w:p w14:paraId="6F08A5F8" w14:textId="02764AD9" w:rsidR="0075788D" w:rsidRPr="003B63D6" w:rsidRDefault="0075788D" w:rsidP="00597910">
            <w:pPr>
              <w:pStyle w:val="rvps2"/>
              <w:spacing w:before="0" w:beforeAutospacing="0" w:after="0" w:afterAutospacing="0"/>
              <w:ind w:left="810"/>
              <w:jc w:val="both"/>
              <w:rPr>
                <w:rStyle w:val="rvts15"/>
                <w:bCs/>
                <w:color w:val="333333"/>
              </w:rPr>
            </w:pPr>
            <w:r w:rsidRPr="003B63D6">
              <w:rPr>
                <w:rStyle w:val="rvts15"/>
                <w:bCs/>
                <w:color w:val="333333"/>
              </w:rPr>
              <w:t xml:space="preserve"> </w:t>
            </w:r>
          </w:p>
          <w:p w14:paraId="39D41B39" w14:textId="257123F8" w:rsidR="0075788D" w:rsidRPr="003B63D6" w:rsidRDefault="0075788D" w:rsidP="00597910">
            <w:pPr>
              <w:pStyle w:val="rvps2"/>
              <w:numPr>
                <w:ilvl w:val="0"/>
                <w:numId w:val="19"/>
              </w:numPr>
              <w:spacing w:before="0" w:beforeAutospacing="0" w:after="0" w:afterAutospacing="0"/>
              <w:jc w:val="both"/>
              <w:rPr>
                <w:rStyle w:val="rvts15"/>
                <w:bCs/>
                <w:color w:val="333333"/>
              </w:rPr>
            </w:pPr>
            <w:r w:rsidRPr="003B63D6">
              <w:rPr>
                <w:rStyle w:val="rvts15"/>
                <w:bCs/>
                <w:color w:val="333333"/>
              </w:rPr>
              <w:t>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p>
          <w:p w14:paraId="5E8813EC" w14:textId="77777777" w:rsidR="0075788D" w:rsidRPr="003B63D6" w:rsidRDefault="0075788D" w:rsidP="00597910">
            <w:pPr>
              <w:pStyle w:val="rvps2"/>
              <w:spacing w:before="0" w:beforeAutospacing="0" w:after="0" w:afterAutospacing="0"/>
              <w:ind w:left="810"/>
              <w:jc w:val="both"/>
              <w:rPr>
                <w:rStyle w:val="rvts15"/>
                <w:bCs/>
                <w:color w:val="333333"/>
              </w:rPr>
            </w:pPr>
          </w:p>
          <w:p w14:paraId="2FC137EB" w14:textId="228AF13D" w:rsidR="0075788D" w:rsidRPr="003B63D6" w:rsidRDefault="0075788D" w:rsidP="00597910">
            <w:pPr>
              <w:pStyle w:val="afd"/>
              <w:numPr>
                <w:ilvl w:val="0"/>
                <w:numId w:val="19"/>
              </w:numPr>
              <w:tabs>
                <w:tab w:val="left" w:pos="709"/>
              </w:tabs>
              <w:spacing w:before="0" w:beforeAutospacing="0" w:after="0" w:afterAutospacing="0"/>
              <w:jc w:val="both"/>
              <w:rPr>
                <w:rStyle w:val="rvts15"/>
                <w:b/>
                <w:color w:val="333333"/>
              </w:rPr>
            </w:pPr>
            <w:r w:rsidRPr="003B63D6">
              <w:rPr>
                <w:rStyle w:val="rvts15"/>
                <w:b/>
                <w:color w:val="333333"/>
              </w:rPr>
              <w:t>Учасники оптового енергетичного ринку повинні здійснювати розкриття інсайдерської інформації на своїх веб-сайтах з 01.02.2024 до початку функціонування платформи інсайдерської інформації відповідного ринку.</w:t>
            </w:r>
          </w:p>
          <w:p w14:paraId="344A18A2" w14:textId="77777777" w:rsidR="0075788D" w:rsidRPr="003B63D6" w:rsidRDefault="0075788D" w:rsidP="00597910">
            <w:pPr>
              <w:pStyle w:val="afd"/>
              <w:tabs>
                <w:tab w:val="left" w:pos="709"/>
              </w:tabs>
              <w:spacing w:before="0" w:beforeAutospacing="0" w:after="0" w:afterAutospacing="0"/>
              <w:ind w:left="810"/>
              <w:jc w:val="both"/>
              <w:rPr>
                <w:b/>
              </w:rPr>
            </w:pPr>
          </w:p>
          <w:p w14:paraId="199FDFA9" w14:textId="77777777" w:rsidR="0075788D" w:rsidRPr="003B63D6" w:rsidRDefault="0075788D" w:rsidP="00597910">
            <w:pPr>
              <w:ind w:firstLine="591"/>
              <w:rPr>
                <w:rFonts w:ascii="Times New Roman" w:hAnsi="Times New Roman" w:cs="Times New Roman"/>
                <w:i/>
                <w:sz w:val="24"/>
                <w:szCs w:val="24"/>
              </w:rPr>
            </w:pPr>
            <w:r w:rsidRPr="003B63D6">
              <w:rPr>
                <w:rFonts w:ascii="Times New Roman" w:hAnsi="Times New Roman" w:cs="Times New Roman"/>
                <w:i/>
                <w:sz w:val="24"/>
                <w:szCs w:val="24"/>
              </w:rPr>
              <w:t>Відповідно до п.4 Розділу ІІ «Прикінцеві та перехідні положення» ЗУ «Про внесення змін до деяких законів України щодо запобігання зловживанням на оптових енергетичних ринках» до початку функціонування платформ інсайдерської інформації</w:t>
            </w:r>
          </w:p>
          <w:p w14:paraId="0E0BD9EE" w14:textId="74342F63" w:rsidR="0075788D" w:rsidRPr="003B63D6" w:rsidRDefault="0075788D" w:rsidP="00597910">
            <w:pPr>
              <w:ind w:firstLine="591"/>
              <w:rPr>
                <w:rFonts w:ascii="Times New Roman" w:hAnsi="Times New Roman" w:cs="Times New Roman"/>
                <w:b/>
                <w:sz w:val="24"/>
                <w:szCs w:val="24"/>
              </w:rPr>
            </w:pPr>
            <w:r w:rsidRPr="003B63D6">
              <w:rPr>
                <w:rFonts w:ascii="Times New Roman" w:hAnsi="Times New Roman" w:cs="Times New Roman"/>
                <w:i/>
                <w:sz w:val="24"/>
                <w:szCs w:val="24"/>
              </w:rPr>
              <w:t>Учасники оптового енергетичного ринку здійснюють розкриття інсайдерської інформації на своїх веб-сайтах проте не вказано з якого часу.</w:t>
            </w:r>
          </w:p>
        </w:tc>
        <w:tc>
          <w:tcPr>
            <w:tcW w:w="2127" w:type="dxa"/>
          </w:tcPr>
          <w:p w14:paraId="77B44AD6" w14:textId="00A01331" w:rsidR="0075788D" w:rsidRPr="003B63D6" w:rsidRDefault="0075788D" w:rsidP="00597910">
            <w:pPr>
              <w:rPr>
                <w:rFonts w:ascii="Times New Roman" w:hAnsi="Times New Roman" w:cs="Times New Roman"/>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75788D" w:rsidRPr="003B63D6" w14:paraId="60EA4801" w14:textId="77777777" w:rsidTr="003B63D6">
        <w:tc>
          <w:tcPr>
            <w:tcW w:w="4962" w:type="dxa"/>
            <w:vMerge/>
          </w:tcPr>
          <w:p w14:paraId="1ADEB7D3" w14:textId="079F0B0F" w:rsidR="0075788D" w:rsidRPr="003B63D6" w:rsidRDefault="0075788D" w:rsidP="00597910">
            <w:pPr>
              <w:pStyle w:val="afd"/>
              <w:tabs>
                <w:tab w:val="left" w:pos="709"/>
              </w:tabs>
              <w:spacing w:before="0" w:beforeAutospacing="0" w:after="0" w:afterAutospacing="0"/>
              <w:ind w:right="57" w:firstLine="567"/>
              <w:jc w:val="both"/>
              <w:rPr>
                <w:b/>
              </w:rPr>
            </w:pPr>
          </w:p>
        </w:tc>
        <w:tc>
          <w:tcPr>
            <w:tcW w:w="8106" w:type="dxa"/>
          </w:tcPr>
          <w:p w14:paraId="1054A40E" w14:textId="7E91B722" w:rsidR="0075788D" w:rsidRPr="003B63D6" w:rsidRDefault="0075788D"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r w:rsidRPr="003B63D6">
              <w:rPr>
                <w:b/>
                <w:color w:val="000000"/>
                <w14:textFill>
                  <w14:solidFill>
                    <w14:srgbClr w14:val="000000">
                      <w14:alpha w14:val="10000"/>
                    </w14:srgbClr>
                  </w14:solidFill>
                </w14:textFill>
              </w:rPr>
              <w:t>TOB  «ДНІПРОВСЬКІ ЕНЕРГЕТИЧНІ ПОСЛУГИ»</w:t>
            </w:r>
          </w:p>
          <w:p w14:paraId="372B9E7F" w14:textId="77777777" w:rsidR="0075788D" w:rsidRPr="003B63D6" w:rsidRDefault="0075788D" w:rsidP="00597910">
            <w:pPr>
              <w:pStyle w:val="afd"/>
              <w:tabs>
                <w:tab w:val="left" w:pos="709"/>
              </w:tabs>
              <w:spacing w:before="0" w:beforeAutospacing="0" w:after="0" w:afterAutospacing="0"/>
              <w:ind w:right="57" w:firstLine="567"/>
              <w:jc w:val="both"/>
              <w:rPr>
                <w:color w:val="000000"/>
                <w14:textFill>
                  <w14:solidFill>
                    <w14:srgbClr w14:val="000000">
                      <w14:alpha w14:val="10000"/>
                    </w14:srgbClr>
                  </w14:solidFill>
                </w14:textFill>
              </w:rPr>
            </w:pPr>
          </w:p>
          <w:p w14:paraId="74128DED" w14:textId="08EEFCCE" w:rsidR="0075788D" w:rsidRPr="003B63D6" w:rsidRDefault="0075788D" w:rsidP="00597910">
            <w:pPr>
              <w:pStyle w:val="afd"/>
              <w:tabs>
                <w:tab w:val="left" w:pos="709"/>
              </w:tabs>
              <w:spacing w:before="0" w:beforeAutospacing="0" w:after="0" w:afterAutospacing="0"/>
              <w:ind w:right="57" w:firstLine="567"/>
              <w:jc w:val="both"/>
            </w:pPr>
            <w:r w:rsidRPr="003B63D6">
              <w:t>Доповнити новим пунктом:</w:t>
            </w:r>
          </w:p>
          <w:p w14:paraId="5365256E" w14:textId="77777777" w:rsidR="00CC71EB" w:rsidRPr="003B63D6" w:rsidRDefault="00CC71EB" w:rsidP="00597910">
            <w:pPr>
              <w:pStyle w:val="afd"/>
              <w:tabs>
                <w:tab w:val="left" w:pos="709"/>
              </w:tabs>
              <w:spacing w:before="0" w:beforeAutospacing="0" w:after="0" w:afterAutospacing="0"/>
              <w:ind w:right="57" w:firstLine="567"/>
              <w:jc w:val="both"/>
            </w:pPr>
          </w:p>
          <w:p w14:paraId="0656E279" w14:textId="57CD2508" w:rsidR="0075788D" w:rsidRPr="003B63D6" w:rsidRDefault="0075788D" w:rsidP="00597910">
            <w:pPr>
              <w:pStyle w:val="afd"/>
              <w:tabs>
                <w:tab w:val="left" w:pos="709"/>
              </w:tabs>
              <w:spacing w:before="0" w:beforeAutospacing="0" w:after="0" w:afterAutospacing="0"/>
              <w:ind w:right="57" w:firstLine="567"/>
              <w:jc w:val="both"/>
              <w:rPr>
                <w:b/>
              </w:rPr>
            </w:pPr>
            <w:r w:rsidRPr="003B63D6">
              <w:rPr>
                <w:b/>
              </w:rPr>
              <w:t>3. До закінчення правового режиму воєнного стану учасники оптового енергетичного ринку здійснюють розкриття інсайдерської інформації в обсязі, визначеному окремим рішенням НКРЕКП.</w:t>
            </w:r>
          </w:p>
          <w:p w14:paraId="42C5C1E1" w14:textId="2C370191" w:rsidR="00E75768" w:rsidRPr="003B63D6" w:rsidRDefault="0075788D" w:rsidP="00597910">
            <w:pPr>
              <w:pStyle w:val="afd"/>
              <w:tabs>
                <w:tab w:val="left" w:pos="709"/>
              </w:tabs>
              <w:spacing w:before="0" w:beforeAutospacing="0" w:after="0" w:afterAutospacing="0"/>
              <w:ind w:right="57" w:firstLine="567"/>
              <w:jc w:val="both"/>
              <w:rPr>
                <w:i/>
              </w:rPr>
            </w:pPr>
            <w:r w:rsidRPr="003B63D6">
              <w:rPr>
                <w:i/>
              </w:rPr>
              <w:t>Розкриття інсайдерської інформації може мати негативні наслідки в період воєнного стану.</w:t>
            </w:r>
          </w:p>
          <w:p w14:paraId="5543CF32" w14:textId="77777777" w:rsidR="003B63D6" w:rsidRPr="003B63D6" w:rsidRDefault="003B63D6" w:rsidP="00597910">
            <w:pPr>
              <w:pStyle w:val="afd"/>
              <w:tabs>
                <w:tab w:val="left" w:pos="709"/>
              </w:tabs>
              <w:spacing w:before="0" w:beforeAutospacing="0" w:after="0" w:afterAutospacing="0"/>
              <w:ind w:right="57" w:firstLine="567"/>
              <w:jc w:val="both"/>
              <w:rPr>
                <w:i/>
              </w:rPr>
            </w:pPr>
          </w:p>
          <w:p w14:paraId="6D3EDE36" w14:textId="2FFE1DB0" w:rsidR="00E75768" w:rsidRPr="003B63D6" w:rsidRDefault="00E75768" w:rsidP="00597910">
            <w:pPr>
              <w:pStyle w:val="afd"/>
              <w:tabs>
                <w:tab w:val="left" w:pos="709"/>
              </w:tabs>
              <w:spacing w:before="0" w:beforeAutospacing="0" w:after="0" w:afterAutospacing="0"/>
              <w:ind w:right="57" w:firstLine="567"/>
              <w:jc w:val="both"/>
              <w:rPr>
                <w:i/>
              </w:rPr>
            </w:pPr>
          </w:p>
        </w:tc>
        <w:tc>
          <w:tcPr>
            <w:tcW w:w="2127" w:type="dxa"/>
          </w:tcPr>
          <w:p w14:paraId="1FDF9F2D" w14:textId="65BFB8F1" w:rsidR="0075788D" w:rsidRPr="003B63D6" w:rsidRDefault="0075788D" w:rsidP="00597910">
            <w:pPr>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75788D" w:rsidRPr="003B63D6" w14:paraId="7778F155" w14:textId="77777777" w:rsidTr="003B63D6">
        <w:tc>
          <w:tcPr>
            <w:tcW w:w="4962" w:type="dxa"/>
            <w:vMerge/>
          </w:tcPr>
          <w:p w14:paraId="232B7A70" w14:textId="77777777" w:rsidR="0075788D" w:rsidRPr="003B63D6" w:rsidRDefault="0075788D" w:rsidP="00597910">
            <w:pPr>
              <w:jc w:val="center"/>
              <w:rPr>
                <w:rFonts w:ascii="Times New Roman" w:hAnsi="Times New Roman" w:cs="Times New Roman"/>
                <w:b/>
                <w:sz w:val="24"/>
                <w:szCs w:val="24"/>
              </w:rPr>
            </w:pPr>
          </w:p>
        </w:tc>
        <w:tc>
          <w:tcPr>
            <w:tcW w:w="8106" w:type="dxa"/>
          </w:tcPr>
          <w:p w14:paraId="337E28EB" w14:textId="77777777" w:rsidR="0075788D" w:rsidRPr="003B63D6" w:rsidRDefault="0075788D" w:rsidP="00597910">
            <w:pPr>
              <w:pStyle w:val="afd"/>
              <w:tabs>
                <w:tab w:val="left" w:pos="709"/>
              </w:tabs>
              <w:spacing w:before="0" w:beforeAutospacing="0" w:after="0" w:afterAutospacing="0"/>
              <w:ind w:right="57" w:firstLine="567"/>
              <w:jc w:val="center"/>
              <w:rPr>
                <w:b/>
              </w:rPr>
            </w:pPr>
            <w:r w:rsidRPr="003B63D6">
              <w:rPr>
                <w:b/>
              </w:rPr>
              <w:t>АСОЦІАЦІЯ ГАЗОВИДОБУВНИХ КОМПАНІЙ УКРАЇНИ</w:t>
            </w:r>
          </w:p>
          <w:p w14:paraId="05537910" w14:textId="77777777" w:rsidR="0075788D" w:rsidRPr="003B63D6" w:rsidRDefault="0075788D" w:rsidP="00597910">
            <w:pPr>
              <w:pStyle w:val="afd"/>
              <w:tabs>
                <w:tab w:val="left" w:pos="709"/>
              </w:tabs>
              <w:spacing w:before="0" w:beforeAutospacing="0" w:after="0" w:afterAutospacing="0"/>
              <w:ind w:right="57" w:firstLine="567"/>
              <w:jc w:val="center"/>
              <w:rPr>
                <w:b/>
              </w:rPr>
            </w:pPr>
          </w:p>
          <w:p w14:paraId="6E5816E7" w14:textId="77777777" w:rsidR="0075788D" w:rsidRPr="003B63D6" w:rsidRDefault="0075788D" w:rsidP="00597910">
            <w:pPr>
              <w:autoSpaceDE w:val="0"/>
              <w:autoSpaceDN w:val="0"/>
              <w:adjustRightInd w:val="0"/>
              <w:ind w:left="128" w:right="153" w:firstLine="463"/>
              <w:jc w:val="both"/>
              <w:rPr>
                <w:rFonts w:ascii="Times New Roman" w:hAnsi="Times New Roman" w:cs="Times New Roman"/>
                <w:sz w:val="24"/>
                <w:szCs w:val="24"/>
              </w:rPr>
            </w:pPr>
            <w:r w:rsidRPr="003B63D6">
              <w:rPr>
                <w:rFonts w:ascii="Times New Roman" w:hAnsi="Times New Roman" w:cs="Times New Roman"/>
                <w:sz w:val="24"/>
                <w:szCs w:val="24"/>
              </w:rPr>
              <w:t xml:space="preserve">1. Затвердити Порядок функціонування платформ інсайдерської інформації, що додається. </w:t>
            </w:r>
          </w:p>
          <w:p w14:paraId="44738FAF" w14:textId="77777777" w:rsidR="0075788D" w:rsidRPr="003B63D6" w:rsidRDefault="0075788D" w:rsidP="00597910">
            <w:pPr>
              <w:autoSpaceDE w:val="0"/>
              <w:autoSpaceDN w:val="0"/>
              <w:adjustRightInd w:val="0"/>
              <w:ind w:left="128" w:right="153" w:firstLine="463"/>
              <w:jc w:val="both"/>
              <w:rPr>
                <w:rFonts w:ascii="Times New Roman" w:hAnsi="Times New Roman" w:cs="Times New Roman"/>
                <w:sz w:val="24"/>
                <w:szCs w:val="24"/>
              </w:rPr>
            </w:pPr>
          </w:p>
          <w:p w14:paraId="205BF87B" w14:textId="0D314718" w:rsidR="0075788D" w:rsidRPr="003B63D6" w:rsidRDefault="0075788D" w:rsidP="00597910">
            <w:pPr>
              <w:autoSpaceDE w:val="0"/>
              <w:autoSpaceDN w:val="0"/>
              <w:adjustRightInd w:val="0"/>
              <w:ind w:left="128" w:right="153" w:firstLine="463"/>
              <w:jc w:val="both"/>
              <w:rPr>
                <w:rFonts w:ascii="Times New Roman" w:hAnsi="Times New Roman" w:cs="Times New Roman"/>
                <w:sz w:val="24"/>
                <w:szCs w:val="24"/>
              </w:rPr>
            </w:pPr>
            <w:r w:rsidRPr="003B63D6">
              <w:rPr>
                <w:rFonts w:ascii="Times New Roman" w:hAnsi="Times New Roman" w:cs="Times New Roman"/>
                <w:sz w:val="24"/>
                <w:szCs w:val="24"/>
              </w:rPr>
              <w:t>2. 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p>
          <w:p w14:paraId="36810B48" w14:textId="0F9A9F67" w:rsidR="0075788D" w:rsidRPr="003B63D6" w:rsidRDefault="0075788D" w:rsidP="00597910">
            <w:pPr>
              <w:autoSpaceDE w:val="0"/>
              <w:autoSpaceDN w:val="0"/>
              <w:adjustRightInd w:val="0"/>
              <w:ind w:left="128" w:right="153" w:firstLine="463"/>
              <w:jc w:val="both"/>
              <w:rPr>
                <w:rFonts w:ascii="Times New Roman" w:hAnsi="Times New Roman" w:cs="Times New Roman"/>
                <w:sz w:val="24"/>
                <w:szCs w:val="24"/>
              </w:rPr>
            </w:pPr>
          </w:p>
          <w:p w14:paraId="2AA1EF57" w14:textId="320E5880" w:rsidR="0075788D" w:rsidRPr="003B63D6" w:rsidRDefault="0075788D" w:rsidP="00597910">
            <w:pPr>
              <w:pStyle w:val="afd"/>
              <w:tabs>
                <w:tab w:val="left" w:pos="709"/>
              </w:tabs>
              <w:spacing w:before="0" w:beforeAutospacing="0" w:after="0" w:afterAutospacing="0"/>
              <w:ind w:right="57" w:firstLine="567"/>
              <w:jc w:val="both"/>
              <w:rPr>
                <w:b/>
              </w:rPr>
            </w:pPr>
            <w:r w:rsidRPr="003B63D6">
              <w:rPr>
                <w:b/>
              </w:rPr>
              <w:t>Доповнити новими пунктами:</w:t>
            </w:r>
          </w:p>
          <w:p w14:paraId="03583A3D" w14:textId="77777777" w:rsidR="0075788D" w:rsidRPr="003B63D6" w:rsidRDefault="0075788D" w:rsidP="00597910">
            <w:pPr>
              <w:autoSpaceDE w:val="0"/>
              <w:autoSpaceDN w:val="0"/>
              <w:adjustRightInd w:val="0"/>
              <w:ind w:left="128" w:right="153" w:firstLine="463"/>
              <w:jc w:val="both"/>
              <w:rPr>
                <w:rFonts w:ascii="Times New Roman" w:hAnsi="Times New Roman" w:cs="Times New Roman"/>
                <w:sz w:val="24"/>
                <w:szCs w:val="24"/>
              </w:rPr>
            </w:pPr>
          </w:p>
          <w:p w14:paraId="6ABEE86F" w14:textId="77777777" w:rsidR="0075788D" w:rsidRPr="003B63D6" w:rsidRDefault="0075788D" w:rsidP="00597910">
            <w:pPr>
              <w:autoSpaceDE w:val="0"/>
              <w:autoSpaceDN w:val="0"/>
              <w:adjustRightInd w:val="0"/>
              <w:ind w:left="128" w:right="153" w:firstLine="463"/>
              <w:jc w:val="both"/>
              <w:rPr>
                <w:rFonts w:ascii="Times New Roman" w:hAnsi="Times New Roman" w:cs="Times New Roman"/>
                <w:b/>
                <w:bCs/>
                <w:sz w:val="24"/>
                <w:szCs w:val="24"/>
              </w:rPr>
            </w:pPr>
            <w:r w:rsidRPr="003B63D6">
              <w:rPr>
                <w:rFonts w:ascii="Times New Roman" w:hAnsi="Times New Roman" w:cs="Times New Roman"/>
                <w:b/>
                <w:bCs/>
                <w:sz w:val="24"/>
                <w:szCs w:val="24"/>
              </w:rPr>
              <w:t>3. Оператору газотранспортної системи, оператору ринку та оператору системи передачі забезпечити функціонування платформ інсайдерської інформації у термін протягом 3 місяців після завершення військового стану.</w:t>
            </w:r>
          </w:p>
          <w:p w14:paraId="38E7E5F5" w14:textId="77777777" w:rsidR="0075788D" w:rsidRPr="003B63D6" w:rsidRDefault="0075788D" w:rsidP="00597910">
            <w:pPr>
              <w:autoSpaceDE w:val="0"/>
              <w:autoSpaceDN w:val="0"/>
              <w:adjustRightInd w:val="0"/>
              <w:ind w:left="128" w:right="153" w:firstLine="463"/>
              <w:jc w:val="both"/>
              <w:rPr>
                <w:rFonts w:ascii="Times New Roman" w:hAnsi="Times New Roman" w:cs="Times New Roman"/>
                <w:b/>
                <w:bCs/>
                <w:sz w:val="24"/>
                <w:szCs w:val="24"/>
              </w:rPr>
            </w:pPr>
          </w:p>
          <w:p w14:paraId="336DB69B" w14:textId="77777777" w:rsidR="0075788D" w:rsidRPr="003B63D6" w:rsidRDefault="0075788D" w:rsidP="00597910">
            <w:pPr>
              <w:autoSpaceDE w:val="0"/>
              <w:autoSpaceDN w:val="0"/>
              <w:adjustRightInd w:val="0"/>
              <w:ind w:left="128" w:right="153" w:firstLine="463"/>
              <w:jc w:val="both"/>
              <w:rPr>
                <w:rFonts w:ascii="Times New Roman" w:hAnsi="Times New Roman" w:cs="Times New Roman"/>
                <w:b/>
                <w:bCs/>
                <w:sz w:val="24"/>
                <w:szCs w:val="24"/>
              </w:rPr>
            </w:pPr>
            <w:r w:rsidRPr="003B63D6">
              <w:rPr>
                <w:rFonts w:ascii="Times New Roman" w:hAnsi="Times New Roman" w:cs="Times New Roman"/>
                <w:b/>
                <w:bCs/>
                <w:sz w:val="24"/>
                <w:szCs w:val="24"/>
              </w:rPr>
              <w:t>Визначити, що з моменту забезпечення функціонування платформи інсайдерської інформації, здійснення діяльності на оптових енергетичних ринках без наявності укладеного договору із адміністратором платформи інсайдерської інформації учасникам оптових енергетичних ринків, окрім тих, які самі мають статус адміністратора платформи інсайдерської інформації, заборонено.</w:t>
            </w:r>
          </w:p>
          <w:p w14:paraId="1303208B" w14:textId="77777777" w:rsidR="0075788D" w:rsidRPr="003B63D6" w:rsidRDefault="0075788D" w:rsidP="00597910">
            <w:pPr>
              <w:autoSpaceDE w:val="0"/>
              <w:autoSpaceDN w:val="0"/>
              <w:adjustRightInd w:val="0"/>
              <w:ind w:left="128" w:right="153" w:firstLine="463"/>
              <w:jc w:val="both"/>
              <w:rPr>
                <w:rFonts w:ascii="Times New Roman" w:hAnsi="Times New Roman" w:cs="Times New Roman"/>
                <w:b/>
                <w:bCs/>
                <w:sz w:val="24"/>
                <w:szCs w:val="24"/>
              </w:rPr>
            </w:pPr>
          </w:p>
          <w:p w14:paraId="2C93910B" w14:textId="77777777" w:rsidR="0075788D" w:rsidRPr="003B63D6" w:rsidRDefault="0075788D" w:rsidP="00597910">
            <w:pPr>
              <w:pStyle w:val="afd"/>
              <w:tabs>
                <w:tab w:val="left" w:pos="709"/>
              </w:tabs>
              <w:spacing w:before="0" w:beforeAutospacing="0" w:after="0" w:afterAutospacing="0"/>
              <w:ind w:right="57" w:firstLine="463"/>
              <w:jc w:val="both"/>
              <w:rPr>
                <w:b/>
                <w:bCs/>
              </w:rPr>
            </w:pPr>
            <w:r w:rsidRPr="003B63D6">
              <w:rPr>
                <w:b/>
                <w:bCs/>
              </w:rPr>
              <w:t>До початку функціонування платформ інсайдерської інформації учасники оптового енергетичного ринку здійснюють розкриття інсайдерської інформації на своїх вебсайтах з урахуванням вимог постанови НКРЕКП № 349 від 26.03.2022 р. «Щодо захисту інформації, яка в умовах воєнного стану може бути віднесена до інформації з обмеженим доступом, у тому числі щодо об’єктів критичної інфраструктури».</w:t>
            </w:r>
          </w:p>
          <w:p w14:paraId="340D23C1" w14:textId="77777777" w:rsidR="0075788D" w:rsidRPr="003B63D6" w:rsidRDefault="0075788D" w:rsidP="00597910">
            <w:pPr>
              <w:pStyle w:val="afd"/>
              <w:tabs>
                <w:tab w:val="left" w:pos="709"/>
              </w:tabs>
              <w:spacing w:before="0" w:beforeAutospacing="0" w:after="0" w:afterAutospacing="0"/>
              <w:ind w:right="57" w:firstLine="463"/>
              <w:jc w:val="both"/>
              <w:rPr>
                <w:b/>
              </w:rPr>
            </w:pPr>
          </w:p>
          <w:p w14:paraId="5604CFE3" w14:textId="1597CFED" w:rsidR="0075788D" w:rsidRPr="003B63D6" w:rsidRDefault="0075788D" w:rsidP="00597910">
            <w:pPr>
              <w:autoSpaceDE w:val="0"/>
              <w:autoSpaceDN w:val="0"/>
              <w:adjustRightInd w:val="0"/>
              <w:ind w:left="108" w:right="148" w:firstLine="342"/>
              <w:jc w:val="both"/>
              <w:rPr>
                <w:rFonts w:ascii="Times New Roman" w:hAnsi="Times New Roman" w:cs="Times New Roman"/>
                <w:b/>
                <w:sz w:val="24"/>
                <w:szCs w:val="24"/>
              </w:rPr>
            </w:pPr>
            <w:r w:rsidRPr="003B63D6">
              <w:rPr>
                <w:rFonts w:ascii="Times New Roman" w:hAnsi="Times New Roman" w:cs="Times New Roman"/>
                <w:i/>
                <w:sz w:val="24"/>
                <w:szCs w:val="24"/>
              </w:rPr>
              <w:t>Пропонується передбачити відтермінування дії Порядку оскілки розголошення такої інформації може призвести до обізнаності рф про об'єкти критичної інфраструктури, у тому числі про критичну технологічну інформацію, що суперечить Рішенню РНБО від 17.10.2023 р. введеного в дію Указом Президента України від 17.10. 2023 р. № 695/2023.</w:t>
            </w:r>
          </w:p>
        </w:tc>
        <w:tc>
          <w:tcPr>
            <w:tcW w:w="2127" w:type="dxa"/>
          </w:tcPr>
          <w:p w14:paraId="11A80FF5" w14:textId="025CFBF5" w:rsidR="0075788D" w:rsidRPr="003B63D6" w:rsidRDefault="0075788D" w:rsidP="00597910">
            <w:pPr>
              <w:rPr>
                <w:rFonts w:ascii="Times New Roman" w:hAnsi="Times New Roman" w:cs="Times New Roman"/>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75788D" w:rsidRPr="003B63D6" w14:paraId="10C417CC" w14:textId="77777777" w:rsidTr="003B63D6">
        <w:tc>
          <w:tcPr>
            <w:tcW w:w="4962" w:type="dxa"/>
            <w:vMerge/>
          </w:tcPr>
          <w:p w14:paraId="2ADF0216" w14:textId="77777777" w:rsidR="0075788D" w:rsidRPr="003B63D6" w:rsidRDefault="0075788D" w:rsidP="00597910">
            <w:pPr>
              <w:jc w:val="center"/>
              <w:rPr>
                <w:rFonts w:ascii="Times New Roman" w:hAnsi="Times New Roman" w:cs="Times New Roman"/>
                <w:b/>
                <w:sz w:val="24"/>
                <w:szCs w:val="24"/>
              </w:rPr>
            </w:pPr>
          </w:p>
        </w:tc>
        <w:tc>
          <w:tcPr>
            <w:tcW w:w="8106" w:type="dxa"/>
          </w:tcPr>
          <w:p w14:paraId="0BC67D95" w14:textId="4BCD4402" w:rsidR="0075788D" w:rsidRPr="003B63D6" w:rsidRDefault="0075788D" w:rsidP="00597910">
            <w:pPr>
              <w:pStyle w:val="afd"/>
              <w:tabs>
                <w:tab w:val="left" w:pos="709"/>
              </w:tabs>
              <w:spacing w:before="0" w:beforeAutospacing="0" w:after="0" w:afterAutospacing="0"/>
              <w:ind w:right="57" w:firstLine="567"/>
              <w:jc w:val="center"/>
              <w:rPr>
                <w:rFonts w:eastAsia="Calibri"/>
                <w:b/>
                <w:color w:val="000000"/>
              </w:rPr>
            </w:pPr>
            <w:r w:rsidRPr="003B63D6">
              <w:rPr>
                <w:rFonts w:eastAsia="Calibri"/>
                <w:b/>
                <w:color w:val="000000"/>
              </w:rPr>
              <w:t>УКРАЇНСЬКА ВІТРОЕНЕРГЕТИЧНА АСОЦІАЦІЯ, ЄВРОПЕЙСЬКО-УКРАЇНСЬКЕ ЕНЕРГЕТИЧНЕ АГЕНТСТВО, УКРАЇНСЬКА АСОЦІАЦІЯ ВІДНОВЛЮВАНОЇ ЕНЕРГЕТИКИ ТА АСОЦІАЦІЯ СОНЯЧНОЇ ЕНЕРГЕТИКИ УКРАЇНИ</w:t>
            </w:r>
          </w:p>
          <w:p w14:paraId="34CC8A35" w14:textId="77777777" w:rsidR="0075788D" w:rsidRPr="003B63D6" w:rsidRDefault="0075788D" w:rsidP="00597910">
            <w:pPr>
              <w:pStyle w:val="afd"/>
              <w:tabs>
                <w:tab w:val="left" w:pos="709"/>
              </w:tabs>
              <w:spacing w:before="0" w:beforeAutospacing="0" w:after="0" w:afterAutospacing="0"/>
              <w:ind w:right="57" w:firstLine="567"/>
              <w:jc w:val="center"/>
              <w:rPr>
                <w:b/>
              </w:rPr>
            </w:pPr>
          </w:p>
          <w:p w14:paraId="25DEE59A" w14:textId="2A2E3A1C" w:rsidR="0075788D" w:rsidRPr="003B63D6" w:rsidRDefault="0075788D" w:rsidP="00597910">
            <w:pPr>
              <w:pStyle w:val="afd"/>
              <w:tabs>
                <w:tab w:val="left" w:pos="709"/>
              </w:tabs>
              <w:spacing w:before="0" w:beforeAutospacing="0" w:after="0" w:afterAutospacing="0"/>
              <w:ind w:right="57" w:firstLine="567"/>
              <w:jc w:val="both"/>
              <w:rPr>
                <w:b/>
              </w:rPr>
            </w:pPr>
            <w:r w:rsidRPr="003B63D6">
              <w:rPr>
                <w:b/>
              </w:rPr>
              <w:t>Доповнити новим пунктом:</w:t>
            </w:r>
          </w:p>
          <w:p w14:paraId="4A780D87" w14:textId="7AABC736" w:rsidR="0075788D" w:rsidRPr="003B63D6" w:rsidRDefault="0075788D" w:rsidP="00597910">
            <w:pPr>
              <w:pStyle w:val="afd"/>
              <w:tabs>
                <w:tab w:val="left" w:pos="709"/>
              </w:tabs>
              <w:spacing w:before="0" w:beforeAutospacing="0" w:after="0" w:afterAutospacing="0"/>
              <w:ind w:right="57" w:firstLine="567"/>
              <w:jc w:val="both"/>
              <w:rPr>
                <w:b/>
              </w:rPr>
            </w:pPr>
          </w:p>
          <w:p w14:paraId="2B065449" w14:textId="74545E3C" w:rsidR="0075788D" w:rsidRPr="003B63D6" w:rsidRDefault="0075788D" w:rsidP="00597910">
            <w:pPr>
              <w:pStyle w:val="afd"/>
              <w:tabs>
                <w:tab w:val="left" w:pos="709"/>
              </w:tabs>
              <w:spacing w:before="0" w:beforeAutospacing="0" w:after="0" w:afterAutospacing="0"/>
              <w:ind w:left="24" w:right="57" w:firstLine="426"/>
              <w:jc w:val="both"/>
              <w:rPr>
                <w:b/>
                <w:bCs/>
              </w:rPr>
            </w:pPr>
            <w:r w:rsidRPr="003B63D6">
              <w:rPr>
                <w:b/>
                <w:bCs/>
              </w:rPr>
              <w:t>3. На період дії правового режиму воєнного стану, учасники оптового енергетичного ринку не розкривають інсайдерську інформацію, окрім тої, яка буде визначена окремим рішенням НКРЕКП.</w:t>
            </w:r>
          </w:p>
          <w:p w14:paraId="506E7ECF" w14:textId="77777777" w:rsidR="0075788D" w:rsidRPr="003B63D6" w:rsidRDefault="0075788D" w:rsidP="00597910">
            <w:pPr>
              <w:pStyle w:val="afd"/>
              <w:tabs>
                <w:tab w:val="left" w:pos="709"/>
              </w:tabs>
              <w:spacing w:before="0" w:beforeAutospacing="0" w:after="0" w:afterAutospacing="0"/>
              <w:ind w:right="57"/>
              <w:jc w:val="both"/>
              <w:rPr>
                <w:b/>
              </w:rPr>
            </w:pPr>
          </w:p>
          <w:p w14:paraId="6102281E" w14:textId="77777777" w:rsidR="0075788D" w:rsidRPr="003B63D6" w:rsidRDefault="0075788D" w:rsidP="00597910">
            <w:pPr>
              <w:ind w:firstLine="591"/>
              <w:rPr>
                <w:rFonts w:ascii="Times New Roman" w:hAnsi="Times New Roman" w:cs="Times New Roman"/>
                <w:i/>
                <w:sz w:val="24"/>
                <w:szCs w:val="24"/>
              </w:rPr>
            </w:pPr>
            <w:r w:rsidRPr="003B63D6">
              <w:rPr>
                <w:rFonts w:ascii="Times New Roman" w:hAnsi="Times New Roman" w:cs="Times New Roman"/>
                <w:i/>
                <w:sz w:val="24"/>
                <w:szCs w:val="24"/>
              </w:rPr>
              <w:t>Відповідно до Постанови НКРЕКП №349 від 26.03.2023 «2) на вебсайтах ліцензіатів повинен бути закритий доступ до інформації, яка в умовах воєнного стану може бути віднесена до інформації з обмеженим доступом …»</w:t>
            </w:r>
          </w:p>
          <w:p w14:paraId="2AC9E922" w14:textId="77777777" w:rsidR="0075788D" w:rsidRPr="003B63D6" w:rsidRDefault="0075788D" w:rsidP="00597910">
            <w:pPr>
              <w:ind w:firstLine="591"/>
              <w:rPr>
                <w:rFonts w:ascii="Times New Roman" w:hAnsi="Times New Roman" w:cs="Times New Roman"/>
                <w:i/>
                <w:sz w:val="24"/>
                <w:szCs w:val="24"/>
              </w:rPr>
            </w:pPr>
          </w:p>
          <w:p w14:paraId="485FD258" w14:textId="1F0175DA" w:rsidR="0075788D" w:rsidRPr="003B63D6" w:rsidRDefault="0075788D" w:rsidP="00597910">
            <w:pPr>
              <w:pStyle w:val="afd"/>
              <w:tabs>
                <w:tab w:val="left" w:pos="709"/>
              </w:tabs>
              <w:spacing w:before="0" w:beforeAutospacing="0" w:after="0" w:afterAutospacing="0"/>
              <w:ind w:right="57" w:firstLine="591"/>
              <w:jc w:val="both"/>
              <w:rPr>
                <w:b/>
              </w:rPr>
            </w:pPr>
            <w:r w:rsidRPr="003B63D6">
              <w:rPr>
                <w:i/>
              </w:rPr>
              <w:t>Відповідно до РІШЕННЯ Ради національної безпеки і оборони України від 17 жовтня 2023 року, затвердженого УКАЗОМ ПРЕЗИДЕНТА УКРАЇНИ №695/2023 «9. Центральним органам виконавчої влади, обласним військовим адміністраціям за участю операторів критичної інфраструктури вжити у місячний строк заходів щодо недопущення поширення інформації, розголошення якої може призвести до обізнаності противника про об'єкти критичної інфраструктури, у тому числі про критичну технологічну інформацію.»</w:t>
            </w:r>
          </w:p>
        </w:tc>
        <w:tc>
          <w:tcPr>
            <w:tcW w:w="2127" w:type="dxa"/>
          </w:tcPr>
          <w:p w14:paraId="1F155755" w14:textId="2CDA6C06" w:rsidR="0075788D" w:rsidRPr="003B63D6" w:rsidRDefault="0075788D" w:rsidP="00597910">
            <w:pPr>
              <w:rPr>
                <w:rFonts w:ascii="Times New Roman" w:hAnsi="Times New Roman" w:cs="Times New Roman"/>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75788D" w:rsidRPr="003B63D6" w14:paraId="06EACCFD" w14:textId="77777777" w:rsidTr="003B63D6">
        <w:tc>
          <w:tcPr>
            <w:tcW w:w="4962" w:type="dxa"/>
            <w:vMerge/>
          </w:tcPr>
          <w:p w14:paraId="66429A22" w14:textId="77777777" w:rsidR="0075788D" w:rsidRPr="003B63D6" w:rsidRDefault="0075788D" w:rsidP="00597910">
            <w:pPr>
              <w:jc w:val="center"/>
              <w:rPr>
                <w:rFonts w:ascii="Times New Roman" w:hAnsi="Times New Roman" w:cs="Times New Roman"/>
                <w:b/>
                <w:sz w:val="24"/>
                <w:szCs w:val="24"/>
              </w:rPr>
            </w:pPr>
          </w:p>
        </w:tc>
        <w:tc>
          <w:tcPr>
            <w:tcW w:w="8106" w:type="dxa"/>
          </w:tcPr>
          <w:p w14:paraId="2F7B5811" w14:textId="77777777" w:rsidR="0075788D" w:rsidRPr="003B63D6" w:rsidRDefault="0075788D" w:rsidP="00597910">
            <w:pPr>
              <w:pStyle w:val="afd"/>
              <w:tabs>
                <w:tab w:val="left" w:pos="709"/>
              </w:tabs>
              <w:spacing w:before="0" w:beforeAutospacing="0" w:after="0" w:afterAutospacing="0"/>
              <w:ind w:right="57" w:firstLine="567"/>
              <w:jc w:val="center"/>
              <w:rPr>
                <w:b/>
              </w:rPr>
            </w:pPr>
            <w:r w:rsidRPr="003B63D6">
              <w:rPr>
                <w:b/>
              </w:rPr>
              <w:t>АТ «ДТЕК ЗАХІДЕНЕРГО»</w:t>
            </w:r>
          </w:p>
          <w:p w14:paraId="38829229" w14:textId="77777777" w:rsidR="0075788D" w:rsidRPr="003B63D6" w:rsidRDefault="0075788D" w:rsidP="00597910">
            <w:pPr>
              <w:pStyle w:val="afd"/>
              <w:tabs>
                <w:tab w:val="left" w:pos="709"/>
              </w:tabs>
              <w:spacing w:before="0" w:beforeAutospacing="0" w:after="0" w:afterAutospacing="0"/>
              <w:ind w:right="57" w:firstLine="567"/>
              <w:jc w:val="center"/>
              <w:rPr>
                <w:b/>
              </w:rPr>
            </w:pPr>
          </w:p>
          <w:p w14:paraId="042E02E5" w14:textId="1FEE5546" w:rsidR="0075788D" w:rsidRPr="003B63D6" w:rsidRDefault="0075788D" w:rsidP="00597910">
            <w:pPr>
              <w:autoSpaceDE w:val="0"/>
              <w:autoSpaceDN w:val="0"/>
              <w:adjustRightInd w:val="0"/>
              <w:jc w:val="both"/>
              <w:rPr>
                <w:rFonts w:ascii="Times New Roman" w:hAnsi="Times New Roman" w:cs="Times New Roman"/>
                <w:b/>
                <w:bCs/>
                <w:sz w:val="24"/>
                <w:szCs w:val="24"/>
              </w:rPr>
            </w:pPr>
            <w:r w:rsidRPr="003B63D6">
              <w:rPr>
                <w:rFonts w:ascii="Times New Roman" w:hAnsi="Times New Roman" w:cs="Times New Roman"/>
                <w:b/>
                <w:bCs/>
                <w:sz w:val="24"/>
                <w:szCs w:val="24"/>
              </w:rPr>
              <w:t>Доповнити пунктом 3 наступного змісту:</w:t>
            </w:r>
          </w:p>
          <w:p w14:paraId="154A223E" w14:textId="77777777" w:rsidR="0075788D" w:rsidRPr="003B63D6" w:rsidRDefault="0075788D" w:rsidP="00597910">
            <w:pPr>
              <w:autoSpaceDE w:val="0"/>
              <w:autoSpaceDN w:val="0"/>
              <w:adjustRightInd w:val="0"/>
              <w:jc w:val="both"/>
              <w:rPr>
                <w:rFonts w:ascii="Times New Roman" w:hAnsi="Times New Roman" w:cs="Times New Roman"/>
                <w:b/>
                <w:bCs/>
                <w:sz w:val="24"/>
                <w:szCs w:val="24"/>
              </w:rPr>
            </w:pPr>
          </w:p>
          <w:p w14:paraId="7431B00E" w14:textId="77777777" w:rsidR="0075788D" w:rsidRPr="003B63D6" w:rsidRDefault="0075788D" w:rsidP="00597910">
            <w:pPr>
              <w:jc w:val="both"/>
              <w:rPr>
                <w:rFonts w:ascii="Times New Roman" w:hAnsi="Times New Roman" w:cs="Times New Roman"/>
                <w:b/>
                <w:bCs/>
                <w:sz w:val="24"/>
                <w:szCs w:val="24"/>
              </w:rPr>
            </w:pPr>
            <w:r w:rsidRPr="003B63D6">
              <w:rPr>
                <w:rFonts w:ascii="Times New Roman" w:hAnsi="Times New Roman" w:cs="Times New Roman"/>
                <w:b/>
                <w:bCs/>
                <w:sz w:val="24"/>
                <w:szCs w:val="24"/>
              </w:rPr>
              <w:t>3. Оператору газотранспортної системи, оператору ринку та оператору системи передачі забезпечити функціонування платформ інсайдерської інформації у термін до 02 липня 2024 року.</w:t>
            </w:r>
          </w:p>
          <w:p w14:paraId="313BF103" w14:textId="77777777" w:rsidR="0075788D" w:rsidRPr="003B63D6" w:rsidRDefault="0075788D" w:rsidP="00597910">
            <w:pPr>
              <w:autoSpaceDE w:val="0"/>
              <w:autoSpaceDN w:val="0"/>
              <w:adjustRightInd w:val="0"/>
              <w:jc w:val="both"/>
              <w:rPr>
                <w:rFonts w:ascii="Times New Roman" w:hAnsi="Times New Roman" w:cs="Times New Roman"/>
                <w:b/>
                <w:bCs/>
                <w:sz w:val="24"/>
                <w:szCs w:val="24"/>
              </w:rPr>
            </w:pPr>
            <w:r w:rsidRPr="003B63D6">
              <w:rPr>
                <w:rFonts w:ascii="Times New Roman" w:hAnsi="Times New Roman" w:cs="Times New Roman"/>
                <w:b/>
                <w:bCs/>
                <w:sz w:val="24"/>
                <w:szCs w:val="24"/>
              </w:rPr>
              <w:t>Визначити 02 липня 2024 року датою початку  функціонування платформ інсайдерської інформації.</w:t>
            </w:r>
          </w:p>
          <w:p w14:paraId="6BCEE992" w14:textId="77777777" w:rsidR="0075788D" w:rsidRPr="003B63D6" w:rsidRDefault="0075788D" w:rsidP="00597910">
            <w:pPr>
              <w:pStyle w:val="afd"/>
              <w:tabs>
                <w:tab w:val="left" w:pos="709"/>
              </w:tabs>
              <w:spacing w:before="0" w:beforeAutospacing="0" w:after="0" w:afterAutospacing="0"/>
              <w:ind w:right="57" w:firstLine="567"/>
              <w:jc w:val="both"/>
              <w:rPr>
                <w:b/>
                <w:bCs/>
              </w:rPr>
            </w:pPr>
            <w:r w:rsidRPr="003B63D6">
              <w:rPr>
                <w:b/>
                <w:bCs/>
              </w:rPr>
              <w:t>До початку функціонування платформ інсайдерської інформації, але в будь-якому разі на весь час дії воєнного стану, учасники оптового енергетичного ринку здійснюють розкриття інсайдерської інформації з урахуванням особливостей, встановлених органами державної влади на час дії правового режиму воєнного стану</w:t>
            </w:r>
            <w:r w:rsidRPr="003B63D6">
              <w:rPr>
                <w:b/>
                <w:bCs/>
                <w:lang w:val="ru-RU"/>
              </w:rPr>
              <w:t xml:space="preserve">, </w:t>
            </w:r>
            <w:r w:rsidRPr="003B63D6">
              <w:rPr>
                <w:b/>
                <w:bCs/>
              </w:rPr>
              <w:t>що не вважається порушенням встановлених обмежень щодо використання інсайдерської інформації.</w:t>
            </w:r>
          </w:p>
          <w:p w14:paraId="617F7768" w14:textId="77777777" w:rsidR="0075788D" w:rsidRPr="003B63D6" w:rsidRDefault="0075788D" w:rsidP="00597910">
            <w:pPr>
              <w:pStyle w:val="afd"/>
              <w:tabs>
                <w:tab w:val="left" w:pos="709"/>
              </w:tabs>
              <w:spacing w:before="0" w:beforeAutospacing="0" w:after="0" w:afterAutospacing="0"/>
              <w:ind w:right="57" w:firstLine="567"/>
              <w:jc w:val="both"/>
              <w:rPr>
                <w:b/>
              </w:rPr>
            </w:pPr>
          </w:p>
          <w:p w14:paraId="7214B269" w14:textId="77777777" w:rsidR="0075788D" w:rsidRPr="003B63D6" w:rsidRDefault="0075788D" w:rsidP="00597910">
            <w:pPr>
              <w:jc w:val="both"/>
              <w:rPr>
                <w:rFonts w:ascii="Times New Roman" w:hAnsi="Times New Roman" w:cs="Times New Roman"/>
                <w:i/>
                <w:sz w:val="24"/>
                <w:szCs w:val="24"/>
              </w:rPr>
            </w:pPr>
            <w:r w:rsidRPr="003B63D6">
              <w:rPr>
                <w:rFonts w:ascii="Times New Roman" w:hAnsi="Times New Roman" w:cs="Times New Roman"/>
                <w:i/>
                <w:sz w:val="24"/>
                <w:szCs w:val="24"/>
              </w:rPr>
              <w:t>Згідно положень ч. 4 розділу II «Прикінцеві та перехідні положення» Закону України «Про внесення змін до деяких законів України щодо запобігання зловживанням на оптових енергетичних ринках» (далі – Закон № 3141) оператор газотранспортної системи, оператор ринку та оператор системи передачі зобов’язані забезпечити функціонування платформ інсайдерської інформації протягом дванадцяти місяців з дня набрання чинності цим Законом, тобто до 02.07.2024.</w:t>
            </w:r>
          </w:p>
          <w:p w14:paraId="1F0D59FC" w14:textId="77777777" w:rsidR="0075788D" w:rsidRPr="003B63D6" w:rsidRDefault="0075788D" w:rsidP="00597910">
            <w:pPr>
              <w:jc w:val="both"/>
              <w:rPr>
                <w:rFonts w:ascii="Times New Roman" w:hAnsi="Times New Roman" w:cs="Times New Roman"/>
                <w:i/>
                <w:sz w:val="24"/>
                <w:szCs w:val="24"/>
              </w:rPr>
            </w:pPr>
            <w:r w:rsidRPr="003B63D6">
              <w:rPr>
                <w:rFonts w:ascii="Times New Roman" w:hAnsi="Times New Roman" w:cs="Times New Roman"/>
                <w:i/>
                <w:sz w:val="24"/>
                <w:szCs w:val="24"/>
              </w:rPr>
              <w:t>Крім того, згідно положень ч. 5 ст. 11-1 Закону України Про ринок електричної енергії саме оператор системи передачі та оператор ринку зобов’язані забезпечити функціонування платформи інсайдерської інформації для розкриття інсайдерської інформації про ринок електричної енергії відповідно до порядку, затвердженого Регулятором.</w:t>
            </w:r>
          </w:p>
          <w:p w14:paraId="5E41EB7E" w14:textId="77777777" w:rsidR="0075788D" w:rsidRPr="003B63D6" w:rsidRDefault="0075788D" w:rsidP="00597910">
            <w:pPr>
              <w:jc w:val="both"/>
              <w:rPr>
                <w:rFonts w:ascii="Times New Roman" w:hAnsi="Times New Roman" w:cs="Times New Roman"/>
                <w:i/>
                <w:sz w:val="24"/>
                <w:szCs w:val="24"/>
              </w:rPr>
            </w:pPr>
            <w:r w:rsidRPr="003B63D6">
              <w:rPr>
                <w:rFonts w:ascii="Times New Roman" w:hAnsi="Times New Roman" w:cs="Times New Roman"/>
                <w:i/>
                <w:sz w:val="24"/>
                <w:szCs w:val="24"/>
              </w:rPr>
              <w:t>З огляду на зазначене, з метою однозначного визначення дати переходу на розкриття інсайдерської інформації за допомогою платформ інсайдерської інформації, вбачається доцільним доповнення проекту постанови новим пунктом відповідного змісту.</w:t>
            </w:r>
          </w:p>
          <w:p w14:paraId="241FFF2B" w14:textId="2D1DE5AA" w:rsidR="0075788D" w:rsidRPr="003B63D6" w:rsidRDefault="0075788D" w:rsidP="00597910">
            <w:pPr>
              <w:pStyle w:val="afd"/>
              <w:tabs>
                <w:tab w:val="left" w:pos="709"/>
              </w:tabs>
              <w:spacing w:before="0" w:beforeAutospacing="0" w:after="0" w:afterAutospacing="0"/>
              <w:ind w:right="57" w:firstLine="567"/>
              <w:jc w:val="both"/>
              <w:rPr>
                <w:b/>
                <w:i/>
              </w:rPr>
            </w:pPr>
            <w:r w:rsidRPr="003B63D6">
              <w:rPr>
                <w:i/>
              </w:rPr>
              <w:t>Крім того, в умовах триваючого воєнного стану існує необхідність захисту окремих відомостей, що можуть становити інсайдерську інформацію, задля забезпечення енергетичної безпеки країни, що підтверджується положеннями постанови НКРЕКП № 349 від 26.03.2022 «Щодо захисту інформації, яка в умовах воєнного стану може бути віднесена до інформації з обмеженим доступом, у тому числі щодо об’єктів критичної інфраструктури» та рішенням РНБОУ від 17.10.2023 «Про організацію захисту та забезпечення безпеки функціонування об'єктів критичної інфраструктури та енергетики України в умовах ведення воєнних дій», введеного в дію Указом Президента від 17.10.2023 № 695/2023.</w:t>
            </w:r>
          </w:p>
        </w:tc>
        <w:tc>
          <w:tcPr>
            <w:tcW w:w="2127" w:type="dxa"/>
          </w:tcPr>
          <w:p w14:paraId="7A8CCEE9" w14:textId="4E47A8EA" w:rsidR="0075788D" w:rsidRPr="003B63D6" w:rsidRDefault="0075788D" w:rsidP="00597910">
            <w:pPr>
              <w:rPr>
                <w:rFonts w:ascii="Times New Roman" w:hAnsi="Times New Roman" w:cs="Times New Roman"/>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75788D" w:rsidRPr="003B63D6" w14:paraId="298D6B4C" w14:textId="77777777" w:rsidTr="003B63D6">
        <w:tc>
          <w:tcPr>
            <w:tcW w:w="4962" w:type="dxa"/>
            <w:vMerge/>
          </w:tcPr>
          <w:p w14:paraId="4CB3BC9B" w14:textId="77777777" w:rsidR="0075788D" w:rsidRPr="003B63D6" w:rsidRDefault="0075788D" w:rsidP="00597910">
            <w:pPr>
              <w:jc w:val="center"/>
              <w:rPr>
                <w:rFonts w:ascii="Times New Roman" w:hAnsi="Times New Roman" w:cs="Times New Roman"/>
                <w:b/>
                <w:sz w:val="24"/>
                <w:szCs w:val="24"/>
              </w:rPr>
            </w:pPr>
          </w:p>
        </w:tc>
        <w:tc>
          <w:tcPr>
            <w:tcW w:w="8106" w:type="dxa"/>
          </w:tcPr>
          <w:p w14:paraId="787B2193" w14:textId="77777777" w:rsidR="0075788D" w:rsidRPr="003B63D6" w:rsidRDefault="0075788D" w:rsidP="00597910">
            <w:pPr>
              <w:pStyle w:val="afd"/>
              <w:tabs>
                <w:tab w:val="left" w:pos="709"/>
              </w:tabs>
              <w:spacing w:before="0" w:beforeAutospacing="0" w:after="0" w:afterAutospacing="0"/>
              <w:ind w:right="57" w:firstLine="567"/>
              <w:jc w:val="center"/>
              <w:rPr>
                <w:b/>
                <w:bCs/>
              </w:rPr>
            </w:pPr>
            <w:r w:rsidRPr="003B63D6">
              <w:rPr>
                <w:b/>
                <w:bCs/>
              </w:rPr>
              <w:t>АТ «ДТЕК ДНІПРОВСЬКІ ЕЛЕКТРОМЕРЕЖІ»</w:t>
            </w:r>
          </w:p>
          <w:p w14:paraId="47EECBB2" w14:textId="77777777" w:rsidR="0075788D" w:rsidRPr="003B63D6" w:rsidRDefault="0075788D" w:rsidP="00597910">
            <w:pPr>
              <w:pStyle w:val="afd"/>
              <w:tabs>
                <w:tab w:val="left" w:pos="709"/>
              </w:tabs>
              <w:spacing w:before="0" w:beforeAutospacing="0" w:after="0" w:afterAutospacing="0"/>
              <w:ind w:right="57" w:firstLine="567"/>
              <w:jc w:val="center"/>
            </w:pPr>
          </w:p>
          <w:p w14:paraId="5CF19134" w14:textId="057E44AA" w:rsidR="0075788D" w:rsidRPr="003B63D6" w:rsidRDefault="0075788D" w:rsidP="00597910">
            <w:pPr>
              <w:ind w:firstLine="222"/>
              <w:jc w:val="both"/>
              <w:rPr>
                <w:rFonts w:ascii="Times New Roman" w:eastAsia="Times New Roman" w:hAnsi="Times New Roman" w:cs="Times New Roman"/>
                <w:sz w:val="24"/>
                <w:szCs w:val="24"/>
              </w:rPr>
            </w:pPr>
            <w:r w:rsidRPr="003B63D6">
              <w:rPr>
                <w:rFonts w:ascii="Times New Roman" w:eastAsia="Times New Roman" w:hAnsi="Times New Roman" w:cs="Times New Roman"/>
                <w:sz w:val="24"/>
                <w:szCs w:val="24"/>
              </w:rPr>
              <w:t>2. Ця постанова набирає чинності</w:t>
            </w:r>
            <w:r w:rsidRPr="003B63D6">
              <w:rPr>
                <w:rFonts w:ascii="Times New Roman" w:eastAsia="Times New Roman" w:hAnsi="Times New Roman" w:cs="Times New Roman"/>
                <w:b/>
                <w:bCs/>
                <w:sz w:val="24"/>
                <w:szCs w:val="24"/>
              </w:rPr>
              <w:t xml:space="preserve"> з 1 січня 2024 року</w:t>
            </w:r>
            <w:r w:rsidRPr="003B63D6">
              <w:rPr>
                <w:rFonts w:ascii="Times New Roman" w:eastAsia="Times New Roman" w:hAnsi="Times New Roman" w:cs="Times New Roman"/>
                <w:sz w:val="24"/>
                <w:szCs w:val="24"/>
              </w:rPr>
              <w:t>, але не раніше дня її оприлюднення на офіційному вебсайті Національної комісії, що здійснює державне регулювання у сферах енергетики та комунальних послуг.</w:t>
            </w:r>
          </w:p>
          <w:p w14:paraId="581CF2B1" w14:textId="69974E55" w:rsidR="0075788D" w:rsidRPr="003B63D6" w:rsidRDefault="0075788D" w:rsidP="00597910">
            <w:pPr>
              <w:ind w:firstLine="222"/>
              <w:jc w:val="both"/>
              <w:rPr>
                <w:rFonts w:ascii="Times New Roman" w:eastAsia="Times New Roman" w:hAnsi="Times New Roman" w:cs="Times New Roman"/>
                <w:sz w:val="24"/>
                <w:szCs w:val="24"/>
              </w:rPr>
            </w:pPr>
          </w:p>
          <w:p w14:paraId="4BED7D7F" w14:textId="77777777" w:rsidR="0075788D" w:rsidRPr="003B63D6" w:rsidRDefault="0075788D" w:rsidP="00597910">
            <w:pPr>
              <w:ind w:firstLine="222"/>
              <w:jc w:val="both"/>
              <w:rPr>
                <w:rFonts w:ascii="Times New Roman" w:eastAsia="Times New Roman" w:hAnsi="Times New Roman" w:cs="Times New Roman"/>
                <w:i/>
                <w:sz w:val="24"/>
                <w:szCs w:val="24"/>
              </w:rPr>
            </w:pPr>
            <w:r w:rsidRPr="003B63D6">
              <w:rPr>
                <w:rFonts w:ascii="Times New Roman" w:eastAsia="Times New Roman" w:hAnsi="Times New Roman" w:cs="Times New Roman"/>
                <w:i/>
                <w:sz w:val="24"/>
                <w:szCs w:val="24"/>
              </w:rPr>
              <w:t>Пропонуємо визначити більш пізній термін набуття чинності постановою, оскільки до готовності платформи до роботи учасники не можуть виконати вимоги щодо оприлюднення (розкриття) інсайдерської інформації або визначити яким чином публікується інформація до готовності платформ.</w:t>
            </w:r>
          </w:p>
          <w:p w14:paraId="661E33CD" w14:textId="77777777" w:rsidR="0075788D" w:rsidRPr="003B63D6" w:rsidRDefault="0075788D" w:rsidP="00597910">
            <w:pPr>
              <w:ind w:firstLine="222"/>
              <w:jc w:val="both"/>
              <w:rPr>
                <w:rFonts w:ascii="Times New Roman" w:hAnsi="Times New Roman" w:cs="Times New Roman"/>
                <w:sz w:val="24"/>
                <w:szCs w:val="24"/>
              </w:rPr>
            </w:pPr>
          </w:p>
          <w:p w14:paraId="2FB63530" w14:textId="6D805C03" w:rsidR="0075788D" w:rsidRPr="003B63D6" w:rsidRDefault="0075788D" w:rsidP="00597910">
            <w:pPr>
              <w:autoSpaceDE w:val="0"/>
              <w:autoSpaceDN w:val="0"/>
              <w:adjustRightInd w:val="0"/>
              <w:jc w:val="both"/>
              <w:rPr>
                <w:rFonts w:ascii="Times New Roman" w:hAnsi="Times New Roman" w:cs="Times New Roman"/>
                <w:b/>
                <w:bCs/>
                <w:sz w:val="24"/>
                <w:szCs w:val="24"/>
              </w:rPr>
            </w:pPr>
            <w:r w:rsidRPr="003B63D6">
              <w:rPr>
                <w:rFonts w:ascii="Times New Roman" w:hAnsi="Times New Roman" w:cs="Times New Roman"/>
                <w:b/>
                <w:bCs/>
                <w:sz w:val="24"/>
                <w:szCs w:val="24"/>
              </w:rPr>
              <w:t>Доповнити пунктом 3 наступного змісту:</w:t>
            </w:r>
          </w:p>
          <w:p w14:paraId="7056C5AA" w14:textId="4BE9FE39" w:rsidR="0075788D" w:rsidRPr="003B63D6" w:rsidRDefault="0075788D" w:rsidP="00597910">
            <w:pPr>
              <w:autoSpaceDE w:val="0"/>
              <w:autoSpaceDN w:val="0"/>
              <w:adjustRightInd w:val="0"/>
              <w:jc w:val="both"/>
              <w:rPr>
                <w:rFonts w:ascii="Times New Roman" w:hAnsi="Times New Roman" w:cs="Times New Roman"/>
                <w:b/>
                <w:bCs/>
                <w:sz w:val="24"/>
                <w:szCs w:val="24"/>
              </w:rPr>
            </w:pPr>
          </w:p>
          <w:p w14:paraId="1EFCE142" w14:textId="77777777" w:rsidR="0075788D" w:rsidRPr="003B63D6" w:rsidRDefault="0075788D" w:rsidP="00597910">
            <w:pPr>
              <w:ind w:firstLine="222"/>
              <w:jc w:val="both"/>
              <w:rPr>
                <w:rFonts w:ascii="Times New Roman" w:eastAsia="Times New Roman" w:hAnsi="Times New Roman" w:cs="Times New Roman"/>
                <w:b/>
                <w:bCs/>
                <w:sz w:val="24"/>
                <w:szCs w:val="24"/>
              </w:rPr>
            </w:pPr>
            <w:r w:rsidRPr="003B63D6">
              <w:rPr>
                <w:rFonts w:ascii="Times New Roman" w:eastAsia="Times New Roman" w:hAnsi="Times New Roman" w:cs="Times New Roman"/>
                <w:b/>
                <w:bCs/>
                <w:sz w:val="24"/>
                <w:szCs w:val="24"/>
              </w:rPr>
              <w:t>3. До закінчення правового режиму воєнного стану учасники оптового енергетичного ринку здійснюють розкриття інсайдерської інформації в обсязі, визначеному окремим рішенням НКРЕКП.</w:t>
            </w:r>
          </w:p>
          <w:p w14:paraId="6ACAA719" w14:textId="77777777" w:rsidR="0075788D" w:rsidRPr="003B63D6" w:rsidRDefault="0075788D" w:rsidP="00597910">
            <w:pPr>
              <w:autoSpaceDE w:val="0"/>
              <w:autoSpaceDN w:val="0"/>
              <w:adjustRightInd w:val="0"/>
              <w:jc w:val="both"/>
              <w:rPr>
                <w:rFonts w:ascii="Times New Roman" w:hAnsi="Times New Roman" w:cs="Times New Roman"/>
                <w:b/>
                <w:bCs/>
                <w:sz w:val="24"/>
                <w:szCs w:val="24"/>
              </w:rPr>
            </w:pPr>
          </w:p>
          <w:p w14:paraId="21796608" w14:textId="77777777" w:rsidR="0075788D" w:rsidRPr="003B63D6" w:rsidRDefault="0075788D" w:rsidP="00597910">
            <w:pPr>
              <w:ind w:firstLine="222"/>
              <w:jc w:val="both"/>
              <w:rPr>
                <w:rFonts w:ascii="Times New Roman" w:eastAsia="Times New Roman" w:hAnsi="Times New Roman" w:cs="Times New Roman"/>
                <w:i/>
                <w:sz w:val="24"/>
                <w:szCs w:val="24"/>
              </w:rPr>
            </w:pPr>
            <w:r w:rsidRPr="003B63D6">
              <w:rPr>
                <w:rFonts w:ascii="Times New Roman" w:eastAsia="Times New Roman" w:hAnsi="Times New Roman" w:cs="Times New Roman"/>
                <w:i/>
                <w:sz w:val="24"/>
                <w:szCs w:val="24"/>
              </w:rPr>
              <w:t>Постановою НКРЕКП від 26.03.2022 № 349 «Щодо захисту інформації, яка в умовах воєнного стану може бути віднесена до інформації з обмеженим доступом, у тому числі щодо об’єктів критичної інфраструктури» визначені вимоги щодо закриття на вебсайтах ліцензіатів доступ до інформації, яка в умовах воєнного стану може бути віднесена до інформації з обмеженим доступом.</w:t>
            </w:r>
          </w:p>
          <w:p w14:paraId="494BFBBA" w14:textId="77777777" w:rsidR="0075788D" w:rsidRPr="003B63D6" w:rsidRDefault="0075788D" w:rsidP="00597910">
            <w:pPr>
              <w:ind w:firstLine="222"/>
              <w:jc w:val="both"/>
              <w:rPr>
                <w:rFonts w:ascii="Times New Roman" w:eastAsia="Times New Roman" w:hAnsi="Times New Roman" w:cs="Times New Roman"/>
                <w:i/>
                <w:sz w:val="24"/>
                <w:szCs w:val="24"/>
              </w:rPr>
            </w:pPr>
            <w:r w:rsidRPr="003B63D6">
              <w:rPr>
                <w:rFonts w:ascii="Times New Roman" w:eastAsia="Times New Roman" w:hAnsi="Times New Roman" w:cs="Times New Roman"/>
                <w:i/>
                <w:sz w:val="24"/>
                <w:szCs w:val="24"/>
              </w:rPr>
              <w:t>Частина інформації, що може бути віднесена до інсайдерської, відповідає інформації із зазначеного переліку.</w:t>
            </w:r>
          </w:p>
          <w:p w14:paraId="26576AB7" w14:textId="0304D89A" w:rsidR="0075788D" w:rsidRPr="003B63D6" w:rsidRDefault="0075788D" w:rsidP="00597910">
            <w:pPr>
              <w:ind w:firstLine="222"/>
              <w:jc w:val="both"/>
              <w:rPr>
                <w:rFonts w:ascii="Times New Roman" w:hAnsi="Times New Roman" w:cs="Times New Roman"/>
                <w:sz w:val="24"/>
                <w:szCs w:val="24"/>
              </w:rPr>
            </w:pPr>
            <w:r w:rsidRPr="003B63D6">
              <w:rPr>
                <w:rFonts w:ascii="Times New Roman" w:eastAsia="Times New Roman" w:hAnsi="Times New Roman" w:cs="Times New Roman"/>
                <w:i/>
                <w:sz w:val="24"/>
                <w:szCs w:val="24"/>
              </w:rPr>
              <w:t>З огляду на зазначене, пропонуємо не лише визначити чіткий перелік інсайдерської інформації, а й порядок та обсяг її розкриття у період воєнного стану.</w:t>
            </w:r>
          </w:p>
        </w:tc>
        <w:tc>
          <w:tcPr>
            <w:tcW w:w="2127" w:type="dxa"/>
          </w:tcPr>
          <w:p w14:paraId="02A5B13F" w14:textId="2D171E2C" w:rsidR="0075788D" w:rsidRPr="003B63D6" w:rsidRDefault="0075788D" w:rsidP="00597910">
            <w:pPr>
              <w:rPr>
                <w:rFonts w:ascii="Times New Roman" w:hAnsi="Times New Roman" w:cs="Times New Roman"/>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BE1BA6" w:rsidRPr="003B63D6" w14:paraId="110D51F1" w14:textId="77777777" w:rsidTr="003B63D6">
        <w:tc>
          <w:tcPr>
            <w:tcW w:w="4962" w:type="dxa"/>
          </w:tcPr>
          <w:p w14:paraId="1D773BA5" w14:textId="747E4CCA" w:rsidR="00BE1BA6" w:rsidRPr="003B63D6" w:rsidRDefault="00BE1BA6" w:rsidP="00597910">
            <w:pPr>
              <w:jc w:val="center"/>
              <w:rPr>
                <w:rFonts w:ascii="Times New Roman" w:hAnsi="Times New Roman" w:cs="Times New Roman"/>
                <w:b/>
                <w:sz w:val="24"/>
                <w:szCs w:val="24"/>
              </w:rPr>
            </w:pPr>
            <w:r w:rsidRPr="003B63D6">
              <w:rPr>
                <w:rFonts w:ascii="Times New Roman" w:hAnsi="Times New Roman" w:cs="Times New Roman"/>
                <w:b/>
                <w:sz w:val="24"/>
                <w:szCs w:val="24"/>
              </w:rPr>
              <w:t xml:space="preserve">Порядок функціонування платформ інсайдерської інформації </w:t>
            </w:r>
          </w:p>
        </w:tc>
        <w:tc>
          <w:tcPr>
            <w:tcW w:w="8106" w:type="dxa"/>
          </w:tcPr>
          <w:p w14:paraId="3E821BDC" w14:textId="3852EC97" w:rsidR="00BE1BA6" w:rsidRPr="003B63D6" w:rsidRDefault="00BE1BA6" w:rsidP="00597910">
            <w:pPr>
              <w:pStyle w:val="afd"/>
              <w:tabs>
                <w:tab w:val="left" w:pos="709"/>
              </w:tabs>
              <w:spacing w:before="0" w:beforeAutospacing="0" w:after="0" w:afterAutospacing="0"/>
              <w:ind w:right="57" w:firstLine="567"/>
              <w:jc w:val="both"/>
            </w:pPr>
          </w:p>
        </w:tc>
        <w:tc>
          <w:tcPr>
            <w:tcW w:w="2127" w:type="dxa"/>
          </w:tcPr>
          <w:p w14:paraId="2073AF00" w14:textId="47918C72" w:rsidR="00BE1BA6" w:rsidRPr="003B63D6" w:rsidRDefault="00BE1BA6" w:rsidP="00597910">
            <w:pPr>
              <w:rPr>
                <w:rFonts w:ascii="Times New Roman" w:hAnsi="Times New Roman" w:cs="Times New Roman"/>
                <w:sz w:val="24"/>
                <w:szCs w:val="24"/>
              </w:rPr>
            </w:pPr>
          </w:p>
        </w:tc>
      </w:tr>
      <w:tr w:rsidR="00BE1BA6" w:rsidRPr="003B63D6" w14:paraId="3B794A87" w14:textId="77777777" w:rsidTr="003B63D6">
        <w:tc>
          <w:tcPr>
            <w:tcW w:w="4962" w:type="dxa"/>
            <w:vMerge w:val="restart"/>
          </w:tcPr>
          <w:p w14:paraId="470D5435" w14:textId="77777777" w:rsidR="00BE1BA6" w:rsidRPr="003B63D6" w:rsidRDefault="00BE1BA6" w:rsidP="00597910">
            <w:pPr>
              <w:jc w:val="center"/>
              <w:rPr>
                <w:rFonts w:ascii="Times New Roman" w:hAnsi="Times New Roman" w:cs="Times New Roman"/>
                <w:b/>
                <w:sz w:val="24"/>
                <w:szCs w:val="24"/>
              </w:rPr>
            </w:pPr>
            <w:r w:rsidRPr="003B63D6">
              <w:rPr>
                <w:rFonts w:ascii="Times New Roman" w:hAnsi="Times New Roman" w:cs="Times New Roman"/>
                <w:b/>
                <w:sz w:val="24"/>
                <w:szCs w:val="24"/>
              </w:rPr>
              <w:t>1. Загальні положення</w:t>
            </w:r>
          </w:p>
          <w:p w14:paraId="65643DEF" w14:textId="77777777" w:rsidR="00BE1BA6" w:rsidRPr="003B63D6" w:rsidRDefault="00BE1BA6" w:rsidP="00597910">
            <w:pPr>
              <w:jc w:val="center"/>
              <w:rPr>
                <w:rFonts w:ascii="Times New Roman" w:hAnsi="Times New Roman" w:cs="Times New Roman"/>
                <w:b/>
                <w:sz w:val="24"/>
                <w:szCs w:val="24"/>
              </w:rPr>
            </w:pPr>
          </w:p>
          <w:p w14:paraId="55E6A5C1" w14:textId="12EC3084" w:rsidR="00BE1BA6" w:rsidRPr="003B63D6" w:rsidRDefault="00BE1BA6" w:rsidP="00597910">
            <w:pPr>
              <w:ind w:firstLine="567"/>
              <w:jc w:val="both"/>
              <w:rPr>
                <w:rFonts w:ascii="Times New Roman" w:hAnsi="Times New Roman" w:cs="Times New Roman"/>
                <w:b/>
                <w:sz w:val="24"/>
                <w:szCs w:val="24"/>
              </w:rPr>
            </w:pPr>
            <w:r w:rsidRPr="003B63D6">
              <w:rPr>
                <w:rFonts w:ascii="Times New Roman" w:hAnsi="Times New Roman" w:cs="Times New Roman"/>
                <w:sz w:val="24"/>
                <w:szCs w:val="24"/>
              </w:rPr>
              <w:t>1.1. Цей Порядок визначає вимоги до функціонування платформ інсайдерської інформації та вимоги до оприлюднення (розкриття) інсайдерської інформації адміністратором платформи інсайдерської інформації.</w:t>
            </w:r>
          </w:p>
        </w:tc>
        <w:tc>
          <w:tcPr>
            <w:tcW w:w="8106" w:type="dxa"/>
          </w:tcPr>
          <w:p w14:paraId="110AF097" w14:textId="6AAB1CE0" w:rsidR="00FD1594" w:rsidRPr="003B63D6" w:rsidRDefault="00FD1594" w:rsidP="00597910">
            <w:pPr>
              <w:pStyle w:val="afd"/>
              <w:tabs>
                <w:tab w:val="left" w:pos="709"/>
              </w:tabs>
              <w:spacing w:before="0" w:beforeAutospacing="0" w:after="0" w:afterAutospacing="0"/>
              <w:ind w:firstLine="567"/>
              <w:jc w:val="center"/>
              <w:rPr>
                <w:b/>
              </w:rPr>
            </w:pPr>
            <w:r w:rsidRPr="003B63D6">
              <w:rPr>
                <w:b/>
              </w:rPr>
              <w:t>НЕК «УКРЕНЕРГО»</w:t>
            </w:r>
          </w:p>
          <w:p w14:paraId="417FB795" w14:textId="77777777" w:rsidR="00FD1594" w:rsidRPr="003B63D6" w:rsidRDefault="00FD1594" w:rsidP="00597910">
            <w:pPr>
              <w:pStyle w:val="afd"/>
              <w:tabs>
                <w:tab w:val="left" w:pos="709"/>
              </w:tabs>
              <w:spacing w:before="0" w:beforeAutospacing="0" w:after="0" w:afterAutospacing="0"/>
              <w:ind w:firstLine="567"/>
              <w:jc w:val="center"/>
              <w:rPr>
                <w:b/>
              </w:rPr>
            </w:pPr>
          </w:p>
          <w:p w14:paraId="47BEA17B" w14:textId="49215302" w:rsidR="00BE1BA6" w:rsidRPr="003B63D6" w:rsidRDefault="00FD1594" w:rsidP="00597910">
            <w:pPr>
              <w:pStyle w:val="afd"/>
              <w:numPr>
                <w:ilvl w:val="1"/>
                <w:numId w:val="20"/>
              </w:numPr>
              <w:tabs>
                <w:tab w:val="left" w:pos="709"/>
              </w:tabs>
              <w:spacing w:before="0" w:beforeAutospacing="0" w:after="0" w:afterAutospacing="0"/>
              <w:ind w:left="0" w:right="57" w:firstLine="450"/>
              <w:jc w:val="both"/>
              <w:rPr>
                <w:rStyle w:val="rvts15"/>
                <w:bCs/>
                <w:color w:val="333333"/>
              </w:rPr>
            </w:pPr>
            <w:r w:rsidRPr="003B63D6">
              <w:rPr>
                <w:rStyle w:val="rvts15"/>
                <w:bCs/>
                <w:color w:val="333333"/>
              </w:rPr>
              <w:t xml:space="preserve">Цей Порядок визначає вимоги до функціонування платформ інсайдерської інформації та вимоги до оприлюднення (розкриття) інсайдерської інформації </w:t>
            </w:r>
            <w:r w:rsidRPr="003B63D6">
              <w:rPr>
                <w:rStyle w:val="rvts15"/>
                <w:bCs/>
                <w:strike/>
                <w:color w:val="333333"/>
              </w:rPr>
              <w:t>адміністратором</w:t>
            </w:r>
            <w:r w:rsidRPr="003B63D6">
              <w:rPr>
                <w:rStyle w:val="rvts15"/>
                <w:bCs/>
                <w:color w:val="333333"/>
              </w:rPr>
              <w:t xml:space="preserve"> </w:t>
            </w:r>
            <w:r w:rsidRPr="003B63D6">
              <w:rPr>
                <w:rStyle w:val="rvts15"/>
                <w:b/>
                <w:color w:val="333333"/>
              </w:rPr>
              <w:t>на</w:t>
            </w:r>
            <w:r w:rsidRPr="003B63D6">
              <w:rPr>
                <w:rStyle w:val="rvts15"/>
                <w:bCs/>
                <w:color w:val="333333"/>
              </w:rPr>
              <w:t xml:space="preserve"> платформі інсайдерської інформації.</w:t>
            </w:r>
          </w:p>
          <w:p w14:paraId="1E7A3E82" w14:textId="77777777" w:rsidR="00FD1594" w:rsidRPr="003B63D6" w:rsidRDefault="00FD1594" w:rsidP="00597910">
            <w:pPr>
              <w:pStyle w:val="afd"/>
              <w:tabs>
                <w:tab w:val="left" w:pos="709"/>
              </w:tabs>
              <w:spacing w:before="0" w:beforeAutospacing="0" w:after="0" w:afterAutospacing="0"/>
              <w:ind w:left="1287" w:right="57"/>
              <w:jc w:val="both"/>
              <w:rPr>
                <w:rStyle w:val="rvts15"/>
                <w:bCs/>
                <w:color w:val="333333"/>
              </w:rPr>
            </w:pPr>
          </w:p>
          <w:p w14:paraId="1BCF0F8E" w14:textId="77777777" w:rsidR="00FD1594" w:rsidRPr="003B63D6" w:rsidRDefault="00FD1594" w:rsidP="00597910">
            <w:pPr>
              <w:pStyle w:val="afd"/>
              <w:tabs>
                <w:tab w:val="left" w:pos="709"/>
              </w:tabs>
              <w:spacing w:before="0" w:beforeAutospacing="0" w:after="0" w:afterAutospacing="0"/>
              <w:ind w:right="57" w:firstLine="450"/>
              <w:jc w:val="both"/>
              <w:rPr>
                <w:i/>
              </w:rPr>
            </w:pPr>
            <w:r w:rsidRPr="003B63D6">
              <w:rPr>
                <w:i/>
              </w:rPr>
              <w:t>Адміністратор платформи не оприлюднює інсайдерську інформацію, а забезпечує можливість учасникам ринку оприлюднювати інсайдерську інформацію використовуючи наданий функціонал платформи.</w:t>
            </w:r>
          </w:p>
          <w:p w14:paraId="22A86BAF" w14:textId="77777777" w:rsidR="00E75768" w:rsidRPr="003B63D6" w:rsidRDefault="00E75768" w:rsidP="00597910">
            <w:pPr>
              <w:pStyle w:val="afd"/>
              <w:tabs>
                <w:tab w:val="left" w:pos="709"/>
              </w:tabs>
              <w:spacing w:before="0" w:beforeAutospacing="0" w:after="0" w:afterAutospacing="0"/>
              <w:ind w:right="57" w:firstLine="450"/>
              <w:jc w:val="both"/>
              <w:rPr>
                <w:i/>
              </w:rPr>
            </w:pPr>
          </w:p>
          <w:p w14:paraId="25C3708C" w14:textId="77777777" w:rsidR="00E75768" w:rsidRPr="003B63D6" w:rsidRDefault="00E75768" w:rsidP="00597910">
            <w:pPr>
              <w:pStyle w:val="afd"/>
              <w:tabs>
                <w:tab w:val="left" w:pos="709"/>
              </w:tabs>
              <w:spacing w:before="0" w:beforeAutospacing="0" w:after="0" w:afterAutospacing="0"/>
              <w:ind w:right="57" w:firstLine="450"/>
              <w:jc w:val="both"/>
              <w:rPr>
                <w:i/>
              </w:rPr>
            </w:pPr>
          </w:p>
          <w:p w14:paraId="5E8D62FB" w14:textId="3237E7C6" w:rsidR="00E75768" w:rsidRPr="003B63D6" w:rsidRDefault="00E75768" w:rsidP="00597910">
            <w:pPr>
              <w:pStyle w:val="afd"/>
              <w:tabs>
                <w:tab w:val="left" w:pos="709"/>
              </w:tabs>
              <w:spacing w:before="0" w:beforeAutospacing="0" w:after="0" w:afterAutospacing="0"/>
              <w:ind w:right="57" w:firstLine="450"/>
              <w:jc w:val="both"/>
              <w:rPr>
                <w:i/>
              </w:rPr>
            </w:pPr>
          </w:p>
        </w:tc>
        <w:tc>
          <w:tcPr>
            <w:tcW w:w="2127" w:type="dxa"/>
          </w:tcPr>
          <w:p w14:paraId="711B32D0" w14:textId="36C3ABF4" w:rsidR="00BE1BA6" w:rsidRPr="003B63D6" w:rsidRDefault="00BE1BA6" w:rsidP="00597910">
            <w:pPr>
              <w:rPr>
                <w:rFonts w:ascii="Times New Roman" w:hAnsi="Times New Roman" w:cs="Times New Roman"/>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BE1BA6" w:rsidRPr="003B63D6" w14:paraId="796D541F" w14:textId="77777777" w:rsidTr="003B63D6">
        <w:tc>
          <w:tcPr>
            <w:tcW w:w="4962" w:type="dxa"/>
            <w:vMerge/>
          </w:tcPr>
          <w:p w14:paraId="372CE55A" w14:textId="77777777" w:rsidR="00BE1BA6" w:rsidRPr="003B63D6" w:rsidRDefault="00BE1BA6" w:rsidP="00597910">
            <w:pPr>
              <w:jc w:val="center"/>
              <w:rPr>
                <w:rFonts w:ascii="Times New Roman" w:hAnsi="Times New Roman" w:cs="Times New Roman"/>
                <w:b/>
                <w:sz w:val="24"/>
                <w:szCs w:val="24"/>
              </w:rPr>
            </w:pPr>
          </w:p>
        </w:tc>
        <w:tc>
          <w:tcPr>
            <w:tcW w:w="8106" w:type="dxa"/>
          </w:tcPr>
          <w:p w14:paraId="41C6BC6A" w14:textId="77777777" w:rsidR="00BE1BA6" w:rsidRPr="003B63D6" w:rsidRDefault="00341228" w:rsidP="00597910">
            <w:pPr>
              <w:pStyle w:val="afd"/>
              <w:tabs>
                <w:tab w:val="left" w:pos="709"/>
              </w:tabs>
              <w:spacing w:before="0" w:beforeAutospacing="0" w:after="0" w:afterAutospacing="0"/>
              <w:ind w:right="57" w:firstLine="567"/>
              <w:jc w:val="center"/>
              <w:rPr>
                <w:b/>
                <w:bCs/>
              </w:rPr>
            </w:pPr>
            <w:r w:rsidRPr="003B63D6">
              <w:rPr>
                <w:b/>
                <w:bCs/>
              </w:rPr>
              <w:t>АТ «ОПЕРАТОР РИНКУ»</w:t>
            </w:r>
          </w:p>
          <w:p w14:paraId="59DAD4EB" w14:textId="77777777" w:rsidR="00341228" w:rsidRPr="003B63D6" w:rsidRDefault="00341228" w:rsidP="00597910">
            <w:pPr>
              <w:pStyle w:val="afd"/>
              <w:tabs>
                <w:tab w:val="left" w:pos="709"/>
              </w:tabs>
              <w:spacing w:before="0" w:beforeAutospacing="0" w:after="0" w:afterAutospacing="0"/>
              <w:ind w:right="57" w:firstLine="567"/>
              <w:jc w:val="center"/>
              <w:rPr>
                <w:b/>
              </w:rPr>
            </w:pPr>
          </w:p>
          <w:p w14:paraId="0785DD82" w14:textId="67A71F97" w:rsidR="00341228" w:rsidRPr="003B63D6" w:rsidRDefault="00341228" w:rsidP="00597910">
            <w:pPr>
              <w:pStyle w:val="afd"/>
              <w:tabs>
                <w:tab w:val="left" w:pos="709"/>
              </w:tabs>
              <w:spacing w:before="0" w:beforeAutospacing="0" w:after="0" w:afterAutospacing="0"/>
              <w:ind w:left="24" w:right="57" w:firstLine="426"/>
              <w:jc w:val="both"/>
            </w:pPr>
            <w:r w:rsidRPr="003B63D6">
              <w:t xml:space="preserve">1.1 Цей Порядок визначає вимоги до </w:t>
            </w:r>
            <w:r w:rsidRPr="003B63D6">
              <w:rPr>
                <w:strike/>
              </w:rPr>
              <w:t>функціонування</w:t>
            </w:r>
            <w:r w:rsidRPr="003B63D6">
              <w:t xml:space="preserve"> </w:t>
            </w:r>
            <w:r w:rsidRPr="003B63D6">
              <w:rPr>
                <w:b/>
              </w:rPr>
              <w:t>адміністраторів</w:t>
            </w:r>
            <w:r w:rsidRPr="003B63D6">
              <w:t xml:space="preserve"> платформ інсайдерської інформації та вимоги до оприлюднення (розкриття) інсайдерської інформації </w:t>
            </w:r>
            <w:r w:rsidRPr="003B63D6">
              <w:rPr>
                <w:b/>
                <w:strike/>
              </w:rPr>
              <w:t>адміністратором платформи інсайдерської інформації</w:t>
            </w:r>
            <w:r w:rsidRPr="003B63D6">
              <w:t>.</w:t>
            </w:r>
          </w:p>
          <w:p w14:paraId="6A66211C" w14:textId="77777777" w:rsidR="00341228" w:rsidRPr="003B63D6" w:rsidRDefault="00341228" w:rsidP="00597910">
            <w:pPr>
              <w:pStyle w:val="afd"/>
              <w:tabs>
                <w:tab w:val="left" w:pos="709"/>
              </w:tabs>
              <w:spacing w:before="0" w:beforeAutospacing="0" w:after="0" w:afterAutospacing="0"/>
              <w:ind w:left="612" w:right="57"/>
              <w:jc w:val="both"/>
              <w:rPr>
                <w:b/>
              </w:rPr>
            </w:pPr>
          </w:p>
          <w:p w14:paraId="6B112BED" w14:textId="77777777" w:rsidR="004813D6" w:rsidRPr="003B63D6" w:rsidRDefault="004813D6" w:rsidP="00597910">
            <w:pPr>
              <w:ind w:left="24" w:firstLine="426"/>
              <w:jc w:val="both"/>
              <w:rPr>
                <w:rFonts w:ascii="Times New Roman" w:hAnsi="Times New Roman" w:cs="Times New Roman"/>
                <w:i/>
                <w:sz w:val="24"/>
                <w:szCs w:val="24"/>
                <w:shd w:val="clear" w:color="auto" w:fill="FFFFFF"/>
              </w:rPr>
            </w:pPr>
            <w:r w:rsidRPr="003B63D6">
              <w:rPr>
                <w:rFonts w:ascii="Times New Roman" w:hAnsi="Times New Roman" w:cs="Times New Roman"/>
                <w:i/>
                <w:sz w:val="24"/>
                <w:szCs w:val="24"/>
                <w:u w:val="single"/>
                <w:shd w:val="clear" w:color="auto" w:fill="FFFFFF"/>
              </w:rPr>
              <w:t xml:space="preserve">Зобов’язання щодо оприлюднення (розкриття) інсайдерської інформації </w:t>
            </w:r>
            <w:r w:rsidRPr="003B63D6">
              <w:rPr>
                <w:rFonts w:ascii="Times New Roman" w:hAnsi="Times New Roman" w:cs="Times New Roman"/>
                <w:i/>
                <w:sz w:val="24"/>
                <w:szCs w:val="24"/>
                <w:shd w:val="clear" w:color="auto" w:fill="FFFFFF"/>
              </w:rPr>
              <w:t xml:space="preserve">відповідно до вимог частини четвертої статті 11-1 Закону України «Про ринок електричної енергії» та частини четвертої статті 57-1 Закону України «Про ринок природного газу»  </w:t>
            </w:r>
            <w:r w:rsidRPr="003B63D6">
              <w:rPr>
                <w:rFonts w:ascii="Times New Roman" w:hAnsi="Times New Roman" w:cs="Times New Roman"/>
                <w:i/>
                <w:sz w:val="24"/>
                <w:szCs w:val="24"/>
                <w:u w:val="single"/>
                <w:shd w:val="clear" w:color="auto" w:fill="FFFFFF"/>
              </w:rPr>
              <w:t>стосується учасників оптового енергетичного ринку, а не адміністратора платформи інсайдерської інформації</w:t>
            </w:r>
            <w:r w:rsidRPr="003B63D6">
              <w:rPr>
                <w:rFonts w:ascii="Times New Roman" w:hAnsi="Times New Roman" w:cs="Times New Roman"/>
                <w:i/>
                <w:sz w:val="24"/>
                <w:szCs w:val="24"/>
                <w:shd w:val="clear" w:color="auto" w:fill="FFFFFF"/>
              </w:rPr>
              <w:t xml:space="preserve">, який згідно з визначенням, наведеним у пункті 2 статті 2-1 Закону України «Про НКРЕКП»: «створює та адмініструє платформу інсайдерської інформації, на якій учасники оптового енергетичного ринку розміщують (оприлюднюють) на підставі договору інсайдерську інформацію, що підлягає розкриттю такими учасниками». </w:t>
            </w:r>
          </w:p>
          <w:p w14:paraId="1B734E92" w14:textId="0CCF18F7" w:rsidR="004813D6" w:rsidRPr="003B63D6" w:rsidRDefault="004813D6" w:rsidP="00597910">
            <w:pPr>
              <w:pStyle w:val="afd"/>
              <w:tabs>
                <w:tab w:val="left" w:pos="709"/>
              </w:tabs>
              <w:spacing w:before="0" w:beforeAutospacing="0" w:after="0" w:afterAutospacing="0"/>
              <w:ind w:left="24" w:right="57" w:firstLine="426"/>
              <w:jc w:val="both"/>
              <w:rPr>
                <w:b/>
              </w:rPr>
            </w:pPr>
            <w:r w:rsidRPr="003B63D6">
              <w:rPr>
                <w:i/>
                <w:shd w:val="clear" w:color="auto" w:fill="FFFFFF"/>
              </w:rPr>
              <w:t>Враховуючи те, що відповідно до вимог абзацу другого частини четвертої статті 11-1 Закону України «Про ринок електричної енергії» та абзацу другого частини четвертої статті 57-1 Закону України «Про ринок природного газу»  Регулятор зобов’язаний  визначити вимоги щодо оприлюднення (розкриття) інсайдерської інформації, а також те, що згідно з визначенням, наведеним у пункті 7 статті 2-1 Закону України «Про НКРЕКП» платформа інсайдерської інформації «забезпечує учасникам оптового енергетичного ринку можливість розміщення (оприлюднення) інсайдерської інформації, що підлягає розкриттю учасниками оптового енергетичного ринку в порядку, затвердженому Регулятором», вважаємо, що такі вимоги мають бути визначені у цьому Порядку.</w:t>
            </w:r>
          </w:p>
        </w:tc>
        <w:tc>
          <w:tcPr>
            <w:tcW w:w="2127" w:type="dxa"/>
          </w:tcPr>
          <w:p w14:paraId="3199EEDD" w14:textId="5A2816F1" w:rsidR="00BE1BA6" w:rsidRPr="003B63D6" w:rsidRDefault="00BE1BA6" w:rsidP="00597910">
            <w:pPr>
              <w:rPr>
                <w:rFonts w:ascii="Times New Roman" w:hAnsi="Times New Roman" w:cs="Times New Roman"/>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BE1BA6" w:rsidRPr="003B63D6" w14:paraId="323A9FEC" w14:textId="77777777" w:rsidTr="003B63D6">
        <w:tc>
          <w:tcPr>
            <w:tcW w:w="4962" w:type="dxa"/>
            <w:vMerge/>
          </w:tcPr>
          <w:p w14:paraId="7241202C" w14:textId="77777777" w:rsidR="00BE1BA6" w:rsidRPr="003B63D6" w:rsidRDefault="00BE1BA6" w:rsidP="00597910">
            <w:pPr>
              <w:jc w:val="center"/>
              <w:rPr>
                <w:rFonts w:ascii="Times New Roman" w:hAnsi="Times New Roman" w:cs="Times New Roman"/>
                <w:b/>
                <w:sz w:val="24"/>
                <w:szCs w:val="24"/>
              </w:rPr>
            </w:pPr>
          </w:p>
        </w:tc>
        <w:tc>
          <w:tcPr>
            <w:tcW w:w="8106" w:type="dxa"/>
          </w:tcPr>
          <w:p w14:paraId="69CE92CA" w14:textId="77777777" w:rsidR="00BE1BA6" w:rsidRPr="003B63D6" w:rsidRDefault="005435A0" w:rsidP="00597910">
            <w:pPr>
              <w:pStyle w:val="afd"/>
              <w:tabs>
                <w:tab w:val="left" w:pos="709"/>
              </w:tabs>
              <w:spacing w:before="0" w:beforeAutospacing="0" w:after="0" w:afterAutospacing="0"/>
              <w:ind w:right="57" w:firstLine="567"/>
              <w:jc w:val="center"/>
              <w:rPr>
                <w:b/>
              </w:rPr>
            </w:pPr>
            <w:r w:rsidRPr="003B63D6">
              <w:rPr>
                <w:b/>
              </w:rPr>
              <w:t>ТОВ «Д.ТРЕЙДІНГ»</w:t>
            </w:r>
          </w:p>
          <w:p w14:paraId="63F81A01" w14:textId="77777777" w:rsidR="005435A0" w:rsidRPr="003B63D6" w:rsidRDefault="005435A0" w:rsidP="00597910">
            <w:pPr>
              <w:pStyle w:val="afd"/>
              <w:tabs>
                <w:tab w:val="left" w:pos="709"/>
              </w:tabs>
              <w:spacing w:before="0" w:beforeAutospacing="0" w:after="0" w:afterAutospacing="0"/>
              <w:ind w:right="57" w:firstLine="567"/>
              <w:jc w:val="center"/>
              <w:rPr>
                <w:b/>
              </w:rPr>
            </w:pPr>
          </w:p>
          <w:p w14:paraId="55A3279D" w14:textId="5C0E83E2" w:rsidR="005435A0" w:rsidRPr="003B63D6" w:rsidRDefault="005435A0" w:rsidP="00597910">
            <w:pPr>
              <w:pStyle w:val="afd"/>
              <w:tabs>
                <w:tab w:val="left" w:pos="709"/>
              </w:tabs>
              <w:spacing w:before="0" w:beforeAutospacing="0" w:after="0" w:afterAutospacing="0"/>
              <w:ind w:right="57"/>
              <w:jc w:val="both"/>
            </w:pPr>
            <w:r w:rsidRPr="003B63D6">
              <w:t xml:space="preserve">1.1. Цей Порядок визначає вимоги до функціонування платформ інсайдерської інформації </w:t>
            </w:r>
            <w:r w:rsidRPr="003B63D6">
              <w:rPr>
                <w:b/>
                <w:bCs/>
              </w:rPr>
              <w:t>(далі – платформа)</w:t>
            </w:r>
            <w:r w:rsidRPr="003B63D6">
              <w:t>.</w:t>
            </w:r>
          </w:p>
          <w:p w14:paraId="29409941" w14:textId="77777777" w:rsidR="005435A0" w:rsidRPr="003B63D6" w:rsidRDefault="005435A0" w:rsidP="00597910">
            <w:pPr>
              <w:pStyle w:val="afd"/>
              <w:tabs>
                <w:tab w:val="left" w:pos="709"/>
              </w:tabs>
              <w:spacing w:before="0" w:beforeAutospacing="0" w:after="0" w:afterAutospacing="0"/>
              <w:ind w:right="57"/>
              <w:jc w:val="both"/>
              <w:rPr>
                <w:b/>
              </w:rPr>
            </w:pPr>
          </w:p>
          <w:p w14:paraId="6D407256" w14:textId="2E4417EC" w:rsidR="005435A0" w:rsidRPr="003B63D6" w:rsidRDefault="005435A0" w:rsidP="00597910">
            <w:pPr>
              <w:pStyle w:val="afd"/>
              <w:tabs>
                <w:tab w:val="left" w:pos="709"/>
              </w:tabs>
              <w:spacing w:before="0" w:beforeAutospacing="0" w:after="0" w:afterAutospacing="0"/>
              <w:ind w:right="57" w:firstLine="456"/>
              <w:jc w:val="both"/>
              <w:rPr>
                <w:b/>
                <w:i/>
              </w:rPr>
            </w:pPr>
            <w:r w:rsidRPr="003B63D6">
              <w:rPr>
                <w:i/>
              </w:rPr>
              <w:t>Вимоги до оприлюднення (розкриття) інсайдерської інформації предмет іншого регуляторного акту НКРЕКП.</w:t>
            </w:r>
          </w:p>
        </w:tc>
        <w:tc>
          <w:tcPr>
            <w:tcW w:w="2127" w:type="dxa"/>
          </w:tcPr>
          <w:p w14:paraId="5C6F3B16" w14:textId="0FB6676E" w:rsidR="00BE1BA6" w:rsidRPr="003B63D6" w:rsidRDefault="00BE1BA6" w:rsidP="00597910">
            <w:pPr>
              <w:rPr>
                <w:rFonts w:ascii="Times New Roman" w:hAnsi="Times New Roman" w:cs="Times New Roman"/>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BE1BA6" w:rsidRPr="003B63D6" w14:paraId="793C1692" w14:textId="77777777" w:rsidTr="003B63D6">
        <w:tc>
          <w:tcPr>
            <w:tcW w:w="4962" w:type="dxa"/>
            <w:vMerge/>
          </w:tcPr>
          <w:p w14:paraId="0E15EDEA" w14:textId="77777777" w:rsidR="00BE1BA6" w:rsidRPr="003B63D6" w:rsidRDefault="00BE1BA6" w:rsidP="00597910">
            <w:pPr>
              <w:jc w:val="center"/>
              <w:rPr>
                <w:rFonts w:ascii="Times New Roman" w:hAnsi="Times New Roman" w:cs="Times New Roman"/>
                <w:b/>
                <w:sz w:val="24"/>
                <w:szCs w:val="24"/>
              </w:rPr>
            </w:pPr>
          </w:p>
        </w:tc>
        <w:tc>
          <w:tcPr>
            <w:tcW w:w="8106" w:type="dxa"/>
          </w:tcPr>
          <w:p w14:paraId="4612E25B" w14:textId="77777777" w:rsidR="00BE1BA6" w:rsidRPr="003B63D6" w:rsidRDefault="007434A2" w:rsidP="00597910">
            <w:pPr>
              <w:pStyle w:val="afd"/>
              <w:tabs>
                <w:tab w:val="left" w:pos="709"/>
              </w:tabs>
              <w:spacing w:before="0" w:beforeAutospacing="0" w:after="0" w:afterAutospacing="0"/>
              <w:ind w:right="57" w:firstLine="567"/>
              <w:jc w:val="center"/>
              <w:rPr>
                <w:rFonts w:eastAsia="Calibri"/>
                <w:b/>
                <w:color w:val="000000"/>
              </w:rPr>
            </w:pPr>
            <w:r w:rsidRPr="003B63D6">
              <w:rPr>
                <w:rFonts w:eastAsia="Calibri"/>
                <w:b/>
                <w:color w:val="000000"/>
              </w:rPr>
              <w:t>ПрАТ «УКРГІДРОЕНЕРГО»</w:t>
            </w:r>
          </w:p>
          <w:p w14:paraId="789B67ED" w14:textId="77777777" w:rsidR="007434A2" w:rsidRPr="003B63D6" w:rsidRDefault="007434A2" w:rsidP="00597910">
            <w:pPr>
              <w:pStyle w:val="afd"/>
              <w:tabs>
                <w:tab w:val="left" w:pos="709"/>
              </w:tabs>
              <w:spacing w:before="0" w:beforeAutospacing="0" w:after="0" w:afterAutospacing="0"/>
              <w:ind w:right="57" w:firstLine="567"/>
              <w:jc w:val="center"/>
              <w:rPr>
                <w:b/>
              </w:rPr>
            </w:pPr>
          </w:p>
          <w:p w14:paraId="7CEEEEFF" w14:textId="77777777" w:rsidR="007434A2" w:rsidRPr="003B63D6" w:rsidRDefault="007434A2" w:rsidP="00597910">
            <w:pPr>
              <w:ind w:firstLine="426"/>
              <w:jc w:val="both"/>
              <w:rPr>
                <w:rFonts w:ascii="Times New Roman" w:hAnsi="Times New Roman" w:cs="Times New Roman"/>
                <w:sz w:val="24"/>
                <w:szCs w:val="24"/>
              </w:rPr>
            </w:pPr>
            <w:r w:rsidRPr="003B63D6">
              <w:rPr>
                <w:rFonts w:ascii="Times New Roman" w:hAnsi="Times New Roman" w:cs="Times New Roman"/>
                <w:color w:val="000000" w:themeColor="text1"/>
                <w:sz w:val="24"/>
                <w:szCs w:val="24"/>
              </w:rPr>
              <w:t xml:space="preserve">Пропонуємо </w:t>
            </w:r>
            <w:r w:rsidRPr="003B63D6">
              <w:rPr>
                <w:rFonts w:ascii="Times New Roman" w:hAnsi="Times New Roman" w:cs="Times New Roman"/>
                <w:sz w:val="24"/>
                <w:szCs w:val="24"/>
              </w:rPr>
              <w:t xml:space="preserve">Пункт 1.1. проєкту Порядку </w:t>
            </w:r>
            <w:r w:rsidRPr="003B63D6">
              <w:rPr>
                <w:rFonts w:ascii="Times New Roman" w:hAnsi="Times New Roman" w:cs="Times New Roman"/>
                <w:color w:val="000000" w:themeColor="text1"/>
                <w:sz w:val="24"/>
                <w:szCs w:val="24"/>
              </w:rPr>
              <w:t>викласти в наступній редакції:</w:t>
            </w:r>
          </w:p>
          <w:p w14:paraId="7553AF3C" w14:textId="603AA6A1" w:rsidR="007434A2" w:rsidRPr="003B63D6" w:rsidRDefault="007434A2" w:rsidP="00597910">
            <w:pPr>
              <w:jc w:val="both"/>
              <w:rPr>
                <w:rFonts w:ascii="Times New Roman" w:hAnsi="Times New Roman" w:cs="Times New Roman"/>
                <w:b/>
                <w:color w:val="0070C0"/>
                <w:sz w:val="24"/>
                <w:szCs w:val="24"/>
              </w:rPr>
            </w:pPr>
            <w:r w:rsidRPr="003B63D6">
              <w:rPr>
                <w:rFonts w:ascii="Times New Roman" w:hAnsi="Times New Roman" w:cs="Times New Roman"/>
                <w:sz w:val="24"/>
                <w:szCs w:val="24"/>
              </w:rPr>
              <w:t>1.1. Цей Порядок визначає вимоги до функціонування платформ інсайдерської інформації та вимоги до оприлюднення (розкриття) інсайдерської інформації адміністратором платформи інсайдерської інформації</w:t>
            </w:r>
            <w:r w:rsidRPr="003B63D6">
              <w:rPr>
                <w:rFonts w:ascii="Times New Roman" w:hAnsi="Times New Roman" w:cs="Times New Roman"/>
                <w:b/>
                <w:sz w:val="24"/>
                <w:szCs w:val="24"/>
              </w:rPr>
              <w:t xml:space="preserve"> </w:t>
            </w:r>
            <w:r w:rsidRPr="003B63D6">
              <w:rPr>
                <w:rFonts w:ascii="Times New Roman" w:hAnsi="Times New Roman" w:cs="Times New Roman"/>
                <w:b/>
                <w:color w:val="0070C0"/>
                <w:sz w:val="24"/>
                <w:szCs w:val="24"/>
              </w:rPr>
              <w:t>та учасниками оптового енергетичного ринку.</w:t>
            </w:r>
          </w:p>
          <w:p w14:paraId="008E411C" w14:textId="3E44BB5A" w:rsidR="007434A2" w:rsidRPr="003B63D6" w:rsidRDefault="007434A2" w:rsidP="00597910">
            <w:pPr>
              <w:rPr>
                <w:rFonts w:ascii="Times New Roman" w:hAnsi="Times New Roman" w:cs="Times New Roman"/>
                <w:b/>
                <w:color w:val="0070C0"/>
                <w:sz w:val="24"/>
                <w:szCs w:val="24"/>
              </w:rPr>
            </w:pPr>
          </w:p>
          <w:p w14:paraId="03542C42" w14:textId="77777777" w:rsidR="007434A2" w:rsidRPr="003B63D6" w:rsidRDefault="007434A2" w:rsidP="00597910">
            <w:pPr>
              <w:pStyle w:val="aff1"/>
              <w:spacing w:line="276" w:lineRule="auto"/>
              <w:ind w:firstLine="370"/>
              <w:jc w:val="both"/>
              <w:rPr>
                <w:rFonts w:ascii="Times New Roman" w:hAnsi="Times New Roman" w:cs="Times New Roman"/>
                <w:i/>
                <w:sz w:val="24"/>
                <w:szCs w:val="24"/>
              </w:rPr>
            </w:pPr>
            <w:r w:rsidRPr="003B63D6">
              <w:rPr>
                <w:rFonts w:ascii="Times New Roman" w:hAnsi="Times New Roman" w:cs="Times New Roman"/>
                <w:i/>
                <w:sz w:val="24"/>
                <w:szCs w:val="24"/>
              </w:rPr>
              <w:t xml:space="preserve">Відповідно до статті 11-1 ЗУ "Про ринок електричної енергії", </w:t>
            </w:r>
            <w:r w:rsidRPr="003B63D6">
              <w:rPr>
                <w:rFonts w:ascii="Times New Roman" w:hAnsi="Times New Roman" w:cs="Times New Roman"/>
                <w:i/>
                <w:sz w:val="24"/>
                <w:szCs w:val="24"/>
                <w:u w:val="single"/>
              </w:rPr>
              <w:t>учасники оптового енергетичного ринку</w:t>
            </w:r>
            <w:r w:rsidRPr="003B63D6">
              <w:rPr>
                <w:rFonts w:ascii="Times New Roman" w:hAnsi="Times New Roman" w:cs="Times New Roman"/>
                <w:i/>
                <w:sz w:val="24"/>
                <w:szCs w:val="24"/>
              </w:rPr>
              <w:t xml:space="preserve"> зобов’язані ефективно та своєчасно оприлюднювати (розкривати) наявну в них інсайдерську інформацію.</w:t>
            </w:r>
          </w:p>
          <w:p w14:paraId="4F327FF8" w14:textId="77777777" w:rsidR="007434A2" w:rsidRPr="003B63D6" w:rsidRDefault="007434A2" w:rsidP="00597910">
            <w:pPr>
              <w:pStyle w:val="aff1"/>
              <w:spacing w:line="276" w:lineRule="auto"/>
              <w:ind w:firstLine="370"/>
              <w:jc w:val="both"/>
              <w:rPr>
                <w:rFonts w:ascii="Times New Roman" w:hAnsi="Times New Roman" w:cs="Times New Roman"/>
                <w:i/>
                <w:sz w:val="24"/>
                <w:szCs w:val="24"/>
              </w:rPr>
            </w:pPr>
            <w:r w:rsidRPr="003B63D6">
              <w:rPr>
                <w:rFonts w:ascii="Times New Roman" w:hAnsi="Times New Roman" w:cs="Times New Roman"/>
                <w:i/>
                <w:sz w:val="24"/>
                <w:szCs w:val="24"/>
                <w:u w:val="single"/>
              </w:rPr>
              <w:t>Вимоги до оприлюднення (розкриття) інсайдерської інформації визначає Регулятор.</w:t>
            </w:r>
            <w:bookmarkStart w:id="0" w:name="n2806"/>
            <w:bookmarkStart w:id="1" w:name="n2807"/>
            <w:bookmarkEnd w:id="0"/>
            <w:bookmarkEnd w:id="1"/>
            <w:r w:rsidRPr="003B63D6">
              <w:rPr>
                <w:rFonts w:ascii="Times New Roman" w:hAnsi="Times New Roman" w:cs="Times New Roman"/>
                <w:i/>
                <w:sz w:val="24"/>
                <w:szCs w:val="24"/>
              </w:rPr>
              <w:t xml:space="preserve"> </w:t>
            </w:r>
          </w:p>
          <w:p w14:paraId="5F643C70" w14:textId="77777777" w:rsidR="007434A2" w:rsidRPr="003B63D6" w:rsidRDefault="007434A2" w:rsidP="00597910">
            <w:pPr>
              <w:pStyle w:val="aff1"/>
              <w:spacing w:line="276" w:lineRule="auto"/>
              <w:ind w:firstLine="370"/>
              <w:jc w:val="both"/>
              <w:rPr>
                <w:rFonts w:ascii="Times New Roman" w:hAnsi="Times New Roman" w:cs="Times New Roman"/>
                <w:i/>
                <w:sz w:val="24"/>
                <w:szCs w:val="24"/>
              </w:rPr>
            </w:pPr>
            <w:r w:rsidRPr="003B63D6">
              <w:rPr>
                <w:rFonts w:ascii="Times New Roman" w:hAnsi="Times New Roman" w:cs="Times New Roman"/>
                <w:i/>
                <w:sz w:val="24"/>
                <w:szCs w:val="24"/>
              </w:rPr>
              <w:t xml:space="preserve">В обґрунтуванні про схвалення даного проєкту Порядку, вказано, що "…Зазначеним Проєктом постанови визначаються вимоги до функціонування платформ інсайдерської інформації </w:t>
            </w:r>
            <w:r w:rsidRPr="003B63D6">
              <w:rPr>
                <w:rFonts w:ascii="Times New Roman" w:hAnsi="Times New Roman" w:cs="Times New Roman"/>
                <w:i/>
                <w:sz w:val="24"/>
                <w:szCs w:val="24"/>
                <w:u w:val="single"/>
              </w:rPr>
              <w:t>та вимоги до оприлюднення (розкриття) інсайдерської інформації.</w:t>
            </w:r>
            <w:r w:rsidRPr="003B63D6">
              <w:rPr>
                <w:rFonts w:ascii="Times New Roman" w:hAnsi="Times New Roman" w:cs="Times New Roman"/>
                <w:i/>
                <w:sz w:val="24"/>
                <w:szCs w:val="24"/>
              </w:rPr>
              <w:t>"</w:t>
            </w:r>
          </w:p>
          <w:p w14:paraId="236F8262" w14:textId="77777777" w:rsidR="007434A2" w:rsidRPr="003B63D6" w:rsidRDefault="007434A2" w:rsidP="00597910">
            <w:pPr>
              <w:pStyle w:val="aff1"/>
              <w:spacing w:line="276" w:lineRule="auto"/>
              <w:ind w:firstLine="370"/>
              <w:jc w:val="both"/>
              <w:rPr>
                <w:rFonts w:ascii="Times New Roman" w:hAnsi="Times New Roman" w:cs="Times New Roman"/>
                <w:i/>
                <w:sz w:val="24"/>
                <w:szCs w:val="24"/>
                <w:u w:val="single"/>
              </w:rPr>
            </w:pPr>
            <w:r w:rsidRPr="003B63D6">
              <w:rPr>
                <w:rFonts w:ascii="Times New Roman" w:hAnsi="Times New Roman" w:cs="Times New Roman"/>
                <w:i/>
                <w:sz w:val="24"/>
                <w:szCs w:val="24"/>
              </w:rPr>
              <w:t xml:space="preserve">Таким чином, вбачається, що Регулятор реалізує свої повноваження, передбачені у статті 11-1 ЗУ "Про ринок електричної енергії" </w:t>
            </w:r>
            <w:r w:rsidRPr="003B63D6">
              <w:rPr>
                <w:rFonts w:ascii="Times New Roman" w:hAnsi="Times New Roman" w:cs="Times New Roman"/>
                <w:i/>
                <w:sz w:val="24"/>
                <w:szCs w:val="24"/>
                <w:u w:val="single"/>
              </w:rPr>
              <w:t>в частині визначення вимог до оприлюднення (розкриття) інсайдерської інформації</w:t>
            </w:r>
            <w:r w:rsidRPr="003B63D6">
              <w:rPr>
                <w:rFonts w:ascii="Times New Roman" w:hAnsi="Times New Roman" w:cs="Times New Roman"/>
                <w:i/>
                <w:sz w:val="24"/>
                <w:szCs w:val="24"/>
              </w:rPr>
              <w:t xml:space="preserve">, </w:t>
            </w:r>
            <w:r w:rsidRPr="003B63D6">
              <w:rPr>
                <w:rFonts w:ascii="Times New Roman" w:hAnsi="Times New Roman" w:cs="Times New Roman"/>
                <w:i/>
                <w:sz w:val="24"/>
                <w:szCs w:val="24"/>
                <w:u w:val="single"/>
              </w:rPr>
              <w:t>шляхом затвердження відповідних положень саме в цьому Порядку.</w:t>
            </w:r>
          </w:p>
          <w:p w14:paraId="07E9C072" w14:textId="77777777" w:rsidR="007434A2" w:rsidRPr="003B63D6" w:rsidRDefault="007434A2" w:rsidP="00597910">
            <w:pPr>
              <w:pStyle w:val="aff1"/>
              <w:spacing w:line="276" w:lineRule="auto"/>
              <w:ind w:firstLine="370"/>
              <w:jc w:val="both"/>
              <w:rPr>
                <w:rFonts w:ascii="Times New Roman" w:hAnsi="Times New Roman" w:cs="Times New Roman"/>
                <w:i/>
                <w:sz w:val="24"/>
                <w:szCs w:val="24"/>
              </w:rPr>
            </w:pPr>
            <w:r w:rsidRPr="003B63D6">
              <w:rPr>
                <w:rFonts w:ascii="Times New Roman" w:hAnsi="Times New Roman" w:cs="Times New Roman"/>
                <w:i/>
                <w:sz w:val="24"/>
                <w:szCs w:val="24"/>
              </w:rPr>
              <w:t xml:space="preserve">В свою чергу, глава 3 проєкту цього Порядку, що  містить назву "Вимоги щодо оприлюднення (розкриття) інсайдерської інформації адміністратором платформи інсайдерської інформації", встановлює відповідні обов'язки </w:t>
            </w:r>
            <w:r w:rsidRPr="003B63D6">
              <w:rPr>
                <w:rFonts w:ascii="Times New Roman" w:hAnsi="Times New Roman" w:cs="Times New Roman"/>
                <w:i/>
                <w:sz w:val="24"/>
                <w:szCs w:val="24"/>
                <w:u w:val="single"/>
              </w:rPr>
              <w:t>для учасників оптового енергетичного ринку</w:t>
            </w:r>
            <w:r w:rsidRPr="003B63D6">
              <w:rPr>
                <w:rFonts w:ascii="Times New Roman" w:hAnsi="Times New Roman" w:cs="Times New Roman"/>
                <w:i/>
                <w:sz w:val="24"/>
                <w:szCs w:val="24"/>
              </w:rPr>
              <w:t xml:space="preserve"> щодо оприлюднення інсайдерської інформації.</w:t>
            </w:r>
          </w:p>
          <w:p w14:paraId="594DAE31" w14:textId="77777777" w:rsidR="007434A2" w:rsidRPr="003B63D6" w:rsidRDefault="007434A2" w:rsidP="00597910">
            <w:pPr>
              <w:pStyle w:val="aff1"/>
              <w:spacing w:line="276" w:lineRule="auto"/>
              <w:ind w:firstLine="370"/>
              <w:jc w:val="both"/>
              <w:rPr>
                <w:rFonts w:ascii="Times New Roman" w:hAnsi="Times New Roman" w:cs="Times New Roman"/>
                <w:i/>
                <w:sz w:val="24"/>
                <w:szCs w:val="24"/>
                <w:u w:val="single"/>
              </w:rPr>
            </w:pPr>
            <w:r w:rsidRPr="003B63D6">
              <w:rPr>
                <w:rFonts w:ascii="Times New Roman" w:hAnsi="Times New Roman" w:cs="Times New Roman"/>
                <w:i/>
                <w:sz w:val="24"/>
                <w:szCs w:val="24"/>
              </w:rPr>
              <w:t xml:space="preserve">Пунктом 1.2. проєкту Порядку передбачено, що його дія поширюється на адміністраторів платформ інсайдерської інформації </w:t>
            </w:r>
            <w:r w:rsidRPr="003B63D6">
              <w:rPr>
                <w:rFonts w:ascii="Times New Roman" w:hAnsi="Times New Roman" w:cs="Times New Roman"/>
                <w:i/>
                <w:sz w:val="24"/>
                <w:szCs w:val="24"/>
                <w:u w:val="single"/>
              </w:rPr>
              <w:t>та учасників оптового енергетичного ринку.</w:t>
            </w:r>
          </w:p>
          <w:p w14:paraId="14206C70" w14:textId="77777777" w:rsidR="007434A2" w:rsidRPr="003B63D6" w:rsidRDefault="007434A2" w:rsidP="00597910">
            <w:pPr>
              <w:pStyle w:val="aff1"/>
              <w:spacing w:line="276" w:lineRule="auto"/>
              <w:ind w:firstLine="370"/>
              <w:jc w:val="both"/>
              <w:rPr>
                <w:rFonts w:ascii="Times New Roman" w:hAnsi="Times New Roman" w:cs="Times New Roman"/>
                <w:i/>
                <w:sz w:val="24"/>
                <w:szCs w:val="24"/>
                <w:u w:val="single"/>
              </w:rPr>
            </w:pPr>
            <w:r w:rsidRPr="003B63D6">
              <w:rPr>
                <w:rFonts w:ascii="Times New Roman" w:hAnsi="Times New Roman" w:cs="Times New Roman"/>
                <w:i/>
                <w:sz w:val="24"/>
                <w:szCs w:val="24"/>
              </w:rPr>
              <w:t xml:space="preserve">Отже, </w:t>
            </w:r>
            <w:r w:rsidRPr="003B63D6">
              <w:rPr>
                <w:rFonts w:ascii="Times New Roman" w:hAnsi="Times New Roman" w:cs="Times New Roman"/>
                <w:i/>
                <w:sz w:val="24"/>
                <w:szCs w:val="24"/>
                <w:u w:val="single"/>
              </w:rPr>
              <w:t>вимоги до оприлюднення (розкриття) інсайдерської інформації</w:t>
            </w:r>
            <w:r w:rsidRPr="003B63D6">
              <w:rPr>
                <w:rFonts w:ascii="Times New Roman" w:hAnsi="Times New Roman" w:cs="Times New Roman"/>
                <w:i/>
                <w:sz w:val="24"/>
                <w:szCs w:val="24"/>
              </w:rPr>
              <w:t xml:space="preserve">, які визначає Регулятор цим проєктом Порядку, є обов'язковими не тільки для адміністратора платформи інсайдерської інформації, </w:t>
            </w:r>
            <w:r w:rsidRPr="003B63D6">
              <w:rPr>
                <w:rFonts w:ascii="Times New Roman" w:hAnsi="Times New Roman" w:cs="Times New Roman"/>
                <w:i/>
                <w:sz w:val="24"/>
                <w:szCs w:val="24"/>
                <w:u w:val="single"/>
              </w:rPr>
              <w:t>а і для усіх учасників оптового енергетичного ринку.</w:t>
            </w:r>
          </w:p>
          <w:p w14:paraId="7BC8D859" w14:textId="48C5EEFA" w:rsidR="007434A2" w:rsidRPr="003B63D6" w:rsidRDefault="007434A2" w:rsidP="00597910">
            <w:pPr>
              <w:rPr>
                <w:rFonts w:ascii="Times New Roman" w:hAnsi="Times New Roman" w:cs="Times New Roman"/>
                <w:b/>
                <w:sz w:val="24"/>
                <w:szCs w:val="24"/>
              </w:rPr>
            </w:pPr>
            <w:r w:rsidRPr="003B63D6">
              <w:rPr>
                <w:rFonts w:ascii="Times New Roman" w:hAnsi="Times New Roman" w:cs="Times New Roman"/>
                <w:i/>
                <w:sz w:val="24"/>
                <w:szCs w:val="24"/>
              </w:rPr>
              <w:t xml:space="preserve">Враховуючи вищевикладене, вважаємо за доцільне </w:t>
            </w:r>
            <w:r w:rsidRPr="003B63D6">
              <w:rPr>
                <w:rFonts w:ascii="Times New Roman" w:hAnsi="Times New Roman" w:cs="Times New Roman"/>
                <w:i/>
                <w:color w:val="000000" w:themeColor="text1"/>
                <w:sz w:val="24"/>
                <w:szCs w:val="24"/>
              </w:rPr>
              <w:t>пункт 1.1. Порядку викласти у запропованій редакції.</w:t>
            </w:r>
          </w:p>
        </w:tc>
        <w:tc>
          <w:tcPr>
            <w:tcW w:w="2127" w:type="dxa"/>
          </w:tcPr>
          <w:p w14:paraId="6320B7E7" w14:textId="23A0049A" w:rsidR="00BE1BA6" w:rsidRPr="003B63D6" w:rsidRDefault="00BE1BA6" w:rsidP="00597910">
            <w:pPr>
              <w:rPr>
                <w:rFonts w:ascii="Times New Roman" w:hAnsi="Times New Roman" w:cs="Times New Roman"/>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BE1BA6" w:rsidRPr="003B63D6" w14:paraId="753C6197" w14:textId="77777777" w:rsidTr="003B63D6">
        <w:tc>
          <w:tcPr>
            <w:tcW w:w="4962" w:type="dxa"/>
            <w:vMerge w:val="restart"/>
          </w:tcPr>
          <w:p w14:paraId="60644A4F" w14:textId="5A83DBA4" w:rsidR="00BE1BA6" w:rsidRPr="003B63D6" w:rsidRDefault="00BE1BA6" w:rsidP="00597910">
            <w:pPr>
              <w:ind w:firstLine="572"/>
              <w:jc w:val="both"/>
              <w:rPr>
                <w:rFonts w:ascii="Times New Roman" w:hAnsi="Times New Roman" w:cs="Times New Roman"/>
                <w:sz w:val="24"/>
                <w:szCs w:val="24"/>
              </w:rPr>
            </w:pPr>
            <w:r w:rsidRPr="003B63D6">
              <w:rPr>
                <w:rFonts w:ascii="Times New Roman" w:hAnsi="Times New Roman" w:cs="Times New Roman"/>
                <w:sz w:val="24"/>
                <w:szCs w:val="24"/>
              </w:rPr>
              <w:t>1.2. Дія цього Порядку поширюється на адміністраторів платформ інсайдерської інформації та учасників оптового енергетичного ринку.</w:t>
            </w:r>
          </w:p>
        </w:tc>
        <w:tc>
          <w:tcPr>
            <w:tcW w:w="8106" w:type="dxa"/>
          </w:tcPr>
          <w:p w14:paraId="73E089A3" w14:textId="0C2CDE3A" w:rsidR="00FA4E63" w:rsidRPr="003B63D6" w:rsidRDefault="00FA4E63" w:rsidP="00597910">
            <w:pPr>
              <w:pStyle w:val="afd"/>
              <w:tabs>
                <w:tab w:val="left" w:pos="709"/>
              </w:tabs>
              <w:spacing w:before="0" w:beforeAutospacing="0" w:after="0" w:afterAutospacing="0"/>
              <w:ind w:right="57" w:firstLine="567"/>
              <w:jc w:val="center"/>
              <w:rPr>
                <w:b/>
                <w:bCs/>
              </w:rPr>
            </w:pPr>
            <w:r w:rsidRPr="003B63D6">
              <w:rPr>
                <w:b/>
                <w:bCs/>
              </w:rPr>
              <w:t>АТ «ОПЕРАТОР РИНКУ»</w:t>
            </w:r>
          </w:p>
          <w:p w14:paraId="30560C0C" w14:textId="77777777" w:rsidR="00FA4E63" w:rsidRPr="003B63D6" w:rsidRDefault="00FA4E63" w:rsidP="00597910">
            <w:pPr>
              <w:pStyle w:val="afd"/>
              <w:tabs>
                <w:tab w:val="left" w:pos="709"/>
              </w:tabs>
              <w:spacing w:before="0" w:beforeAutospacing="0" w:after="0" w:afterAutospacing="0"/>
              <w:ind w:right="57" w:firstLine="567"/>
              <w:jc w:val="center"/>
              <w:rPr>
                <w:b/>
                <w:bCs/>
              </w:rPr>
            </w:pPr>
          </w:p>
          <w:p w14:paraId="70E4F23E" w14:textId="78732348" w:rsidR="00BE1BA6" w:rsidRPr="003B63D6" w:rsidRDefault="00FA4E63" w:rsidP="00597910">
            <w:pPr>
              <w:pStyle w:val="afd"/>
              <w:tabs>
                <w:tab w:val="left" w:pos="709"/>
              </w:tabs>
              <w:spacing w:before="0" w:beforeAutospacing="0" w:after="0" w:afterAutospacing="0"/>
              <w:ind w:right="57" w:firstLine="567"/>
              <w:jc w:val="both"/>
            </w:pPr>
            <w:r w:rsidRPr="003B63D6">
              <w:t xml:space="preserve">1.2. Дія цього Порядку поширюється на адміністраторів платформ інсайдерської інформації </w:t>
            </w:r>
            <w:r w:rsidRPr="003B63D6">
              <w:rPr>
                <w:b/>
              </w:rPr>
              <w:t>(далі – адміністратор платформи)</w:t>
            </w:r>
            <w:r w:rsidRPr="003B63D6">
              <w:t xml:space="preserve"> та учасників оптового енергетичного ринку.</w:t>
            </w:r>
          </w:p>
          <w:p w14:paraId="29A82760" w14:textId="77777777" w:rsidR="00FA4E63" w:rsidRPr="003B63D6" w:rsidRDefault="00FA4E63" w:rsidP="00597910">
            <w:pPr>
              <w:pStyle w:val="afd"/>
              <w:tabs>
                <w:tab w:val="left" w:pos="709"/>
              </w:tabs>
              <w:spacing w:before="0" w:beforeAutospacing="0" w:after="0" w:afterAutospacing="0"/>
              <w:ind w:right="57" w:firstLine="567"/>
              <w:jc w:val="both"/>
            </w:pPr>
          </w:p>
          <w:p w14:paraId="25EBAC18" w14:textId="32FB64B8" w:rsidR="00FA4E63" w:rsidRPr="003B63D6" w:rsidRDefault="00FA4E63" w:rsidP="00597910">
            <w:pPr>
              <w:pStyle w:val="afd"/>
              <w:tabs>
                <w:tab w:val="left" w:pos="709"/>
              </w:tabs>
              <w:spacing w:before="0" w:beforeAutospacing="0" w:after="0" w:afterAutospacing="0"/>
              <w:ind w:right="57" w:firstLine="567"/>
              <w:jc w:val="both"/>
            </w:pPr>
            <w:r w:rsidRPr="003B63D6">
              <w:rPr>
                <w:i/>
                <w:shd w:val="clear" w:color="auto" w:fill="FFFFFF"/>
              </w:rPr>
              <w:t>Ввести скорочення тут, щоб у п.1.3 не повторювати визначення, наведені у Законі України «Про НКРЕКП».</w:t>
            </w:r>
          </w:p>
        </w:tc>
        <w:tc>
          <w:tcPr>
            <w:tcW w:w="2127" w:type="dxa"/>
          </w:tcPr>
          <w:p w14:paraId="5D35D515" w14:textId="615C8BF4" w:rsidR="00BE1BA6" w:rsidRPr="003B63D6" w:rsidRDefault="00BE1BA6" w:rsidP="00597910">
            <w:pPr>
              <w:rPr>
                <w:rFonts w:ascii="Times New Roman" w:hAnsi="Times New Roman" w:cs="Times New Roman"/>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BE1BA6" w:rsidRPr="003B63D6" w14:paraId="284A0DCD" w14:textId="77777777" w:rsidTr="003B63D6">
        <w:tc>
          <w:tcPr>
            <w:tcW w:w="4962" w:type="dxa"/>
            <w:vMerge/>
          </w:tcPr>
          <w:p w14:paraId="2878CB54" w14:textId="77777777" w:rsidR="00BE1BA6" w:rsidRPr="003B63D6" w:rsidRDefault="00BE1BA6" w:rsidP="00597910">
            <w:pPr>
              <w:jc w:val="center"/>
              <w:rPr>
                <w:rFonts w:ascii="Times New Roman" w:hAnsi="Times New Roman" w:cs="Times New Roman"/>
                <w:b/>
                <w:sz w:val="24"/>
                <w:szCs w:val="24"/>
              </w:rPr>
            </w:pPr>
          </w:p>
        </w:tc>
        <w:tc>
          <w:tcPr>
            <w:tcW w:w="8106" w:type="dxa"/>
          </w:tcPr>
          <w:p w14:paraId="3E273BE5" w14:textId="77777777" w:rsidR="007B375B" w:rsidRPr="003B63D6" w:rsidRDefault="007B375B" w:rsidP="00597910">
            <w:pPr>
              <w:pStyle w:val="afd"/>
              <w:tabs>
                <w:tab w:val="left" w:pos="709"/>
              </w:tabs>
              <w:spacing w:before="0" w:beforeAutospacing="0" w:after="0" w:afterAutospacing="0"/>
              <w:ind w:right="57" w:firstLine="567"/>
              <w:jc w:val="center"/>
              <w:rPr>
                <w:b/>
                <w:bCs/>
              </w:rPr>
            </w:pPr>
            <w:r w:rsidRPr="003B63D6">
              <w:rPr>
                <w:b/>
                <w:bCs/>
              </w:rPr>
              <w:t>АТ «ДТЕК ДНІПРОВСЬКІ ЕЛЕКТРОМЕРЕЖІ»</w:t>
            </w:r>
          </w:p>
          <w:p w14:paraId="4F23F8ED" w14:textId="77777777" w:rsidR="00BE1BA6" w:rsidRPr="003B63D6" w:rsidRDefault="00BE1BA6" w:rsidP="00597910">
            <w:pPr>
              <w:pStyle w:val="afd"/>
              <w:tabs>
                <w:tab w:val="left" w:pos="709"/>
              </w:tabs>
              <w:spacing w:before="0" w:beforeAutospacing="0" w:after="0" w:afterAutospacing="0"/>
              <w:ind w:right="57" w:firstLine="567"/>
              <w:jc w:val="both"/>
            </w:pPr>
          </w:p>
          <w:p w14:paraId="4BEA0EF6" w14:textId="35F6411A" w:rsidR="007B375B" w:rsidRPr="003B63D6" w:rsidRDefault="007B375B" w:rsidP="00597910">
            <w:pPr>
              <w:pStyle w:val="afd"/>
              <w:tabs>
                <w:tab w:val="left" w:pos="709"/>
              </w:tabs>
              <w:spacing w:before="0" w:beforeAutospacing="0" w:after="0" w:afterAutospacing="0"/>
              <w:ind w:right="57" w:firstLine="567"/>
              <w:jc w:val="both"/>
              <w:rPr>
                <w:b/>
                <w:bCs/>
              </w:rPr>
            </w:pPr>
            <w:r w:rsidRPr="003B63D6">
              <w:t xml:space="preserve">1.2. Дія цього Порядку поширюється на адміністраторів платформ інсайдерської інформації </w:t>
            </w:r>
            <w:r w:rsidRPr="003B63D6">
              <w:rPr>
                <w:b/>
                <w:bCs/>
              </w:rPr>
              <w:t>та юричних осіб, які мають намір отримати статус адміністратора платформи інсайдерської інформації.</w:t>
            </w:r>
          </w:p>
          <w:p w14:paraId="13C6DD45" w14:textId="77777777" w:rsidR="007B375B" w:rsidRPr="003B63D6" w:rsidRDefault="007B375B" w:rsidP="00597910">
            <w:pPr>
              <w:pStyle w:val="afd"/>
              <w:tabs>
                <w:tab w:val="left" w:pos="709"/>
              </w:tabs>
              <w:spacing w:before="0" w:beforeAutospacing="0" w:after="0" w:afterAutospacing="0"/>
              <w:ind w:right="57" w:firstLine="567"/>
              <w:jc w:val="both"/>
            </w:pPr>
          </w:p>
          <w:p w14:paraId="7E226117" w14:textId="4F2356FD" w:rsidR="007B375B" w:rsidRPr="003B63D6" w:rsidRDefault="007B375B" w:rsidP="00597910">
            <w:pPr>
              <w:pStyle w:val="afd"/>
              <w:tabs>
                <w:tab w:val="left" w:pos="709"/>
              </w:tabs>
              <w:spacing w:before="0" w:beforeAutospacing="0" w:after="0" w:afterAutospacing="0"/>
              <w:ind w:right="57" w:firstLine="567"/>
              <w:jc w:val="both"/>
              <w:rPr>
                <w:i/>
              </w:rPr>
            </w:pPr>
            <w:r w:rsidRPr="003B63D6">
              <w:rPr>
                <w:i/>
              </w:rPr>
              <w:t>Документ називається Порядок функціонування платформ інсайдерської інформації, передбачає ведення реєстру адміністраторів платформ інсайдерської інформації, а також</w:t>
            </w:r>
            <w:r w:rsidRPr="003B63D6">
              <w:rPr>
                <w:b/>
                <w:i/>
              </w:rPr>
              <w:t xml:space="preserve"> </w:t>
            </w:r>
            <w:r w:rsidRPr="003B63D6">
              <w:rPr>
                <w:bCs/>
                <w:i/>
              </w:rPr>
              <w:t>приз</w:t>
            </w:r>
            <w:r w:rsidRPr="003B63D6">
              <w:rPr>
                <w:i/>
              </w:rPr>
              <w:t>упинення та поновлення виконання функцій адміністратора</w:t>
            </w:r>
          </w:p>
        </w:tc>
        <w:tc>
          <w:tcPr>
            <w:tcW w:w="2127" w:type="dxa"/>
          </w:tcPr>
          <w:p w14:paraId="07F39FE7" w14:textId="4BCEDD14" w:rsidR="00BE1BA6" w:rsidRPr="003B63D6" w:rsidRDefault="00BE1BA6" w:rsidP="00597910">
            <w:pPr>
              <w:rPr>
                <w:rFonts w:ascii="Times New Roman" w:hAnsi="Times New Roman" w:cs="Times New Roman"/>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980DEB" w:rsidRPr="003B63D6" w14:paraId="56A79F9B" w14:textId="77777777" w:rsidTr="003B63D6">
        <w:tc>
          <w:tcPr>
            <w:tcW w:w="4962" w:type="dxa"/>
            <w:vMerge w:val="restart"/>
          </w:tcPr>
          <w:p w14:paraId="2241C63A" w14:textId="77777777" w:rsidR="00980DEB" w:rsidRPr="003B63D6" w:rsidRDefault="00980DEB" w:rsidP="00597910">
            <w:pPr>
              <w:ind w:firstLine="572"/>
              <w:jc w:val="both"/>
              <w:rPr>
                <w:rFonts w:ascii="Times New Roman" w:hAnsi="Times New Roman" w:cs="Times New Roman"/>
                <w:sz w:val="24"/>
                <w:szCs w:val="24"/>
              </w:rPr>
            </w:pPr>
            <w:r w:rsidRPr="003B63D6">
              <w:rPr>
                <w:rFonts w:ascii="Times New Roman" w:hAnsi="Times New Roman" w:cs="Times New Roman"/>
                <w:sz w:val="24"/>
                <w:szCs w:val="24"/>
              </w:rPr>
              <w:t>1.3. У цьому Порядку терміни вживаються в таких значеннях:</w:t>
            </w:r>
          </w:p>
          <w:p w14:paraId="505E68B9" w14:textId="77777777" w:rsidR="00980DEB" w:rsidRPr="003B63D6" w:rsidRDefault="00980DEB" w:rsidP="00597910">
            <w:pPr>
              <w:ind w:firstLine="572"/>
              <w:jc w:val="both"/>
              <w:rPr>
                <w:rFonts w:ascii="Times New Roman" w:hAnsi="Times New Roman" w:cs="Times New Roman"/>
                <w:sz w:val="24"/>
                <w:szCs w:val="24"/>
              </w:rPr>
            </w:pPr>
            <w:r w:rsidRPr="003B63D6">
              <w:rPr>
                <w:rFonts w:ascii="Times New Roman" w:hAnsi="Times New Roman" w:cs="Times New Roman"/>
                <w:sz w:val="24"/>
                <w:szCs w:val="24"/>
              </w:rPr>
              <w:t>адміністратор платформи інсайдерської інформації (далі – адміністратор платформи) – юридична особа, що створює та адмініструє платформу інсайдерської інформації, на якій учасники оптового енергетичного ринку розміщують (оприлюднюють) на підставі договору інсайдерську інформацію, що підлягає розкриттю такими учасниками;</w:t>
            </w:r>
          </w:p>
          <w:p w14:paraId="50E47040" w14:textId="77777777" w:rsidR="00980DEB" w:rsidRPr="003B63D6" w:rsidRDefault="00980DEB" w:rsidP="00597910">
            <w:pPr>
              <w:ind w:firstLine="572"/>
              <w:jc w:val="both"/>
              <w:rPr>
                <w:rFonts w:ascii="Times New Roman" w:hAnsi="Times New Roman" w:cs="Times New Roman"/>
                <w:sz w:val="24"/>
                <w:szCs w:val="24"/>
              </w:rPr>
            </w:pPr>
            <w:r w:rsidRPr="003B63D6">
              <w:rPr>
                <w:rFonts w:ascii="Times New Roman" w:hAnsi="Times New Roman" w:cs="Times New Roman"/>
                <w:sz w:val="24"/>
                <w:szCs w:val="24"/>
              </w:rPr>
              <w:t>платформа інсайдерської інформації (далі – платформа) – інформаційна система, що забезпечує учасникам оптового енергетичного ринку можливість розміщення (оприлюднення) інсайдерської інформації, що підлягає розкриттю учасниками оптового енергетичного ринку в порядку, затвердженому Національною комісією, що здійснює державне регулювання у сферах енергетики на комунальних послуг (далі – НКРЕКП);</w:t>
            </w:r>
          </w:p>
          <w:p w14:paraId="66B3286E" w14:textId="77777777" w:rsidR="00980DEB" w:rsidRPr="003B63D6" w:rsidRDefault="00980DEB" w:rsidP="00597910">
            <w:pPr>
              <w:ind w:firstLine="572"/>
              <w:jc w:val="both"/>
              <w:rPr>
                <w:rFonts w:ascii="Times New Roman" w:hAnsi="Times New Roman" w:cs="Times New Roman"/>
                <w:sz w:val="24"/>
                <w:szCs w:val="24"/>
              </w:rPr>
            </w:pPr>
            <w:r w:rsidRPr="003B63D6">
              <w:rPr>
                <w:rFonts w:ascii="Times New Roman" w:hAnsi="Times New Roman" w:cs="Times New Roman"/>
                <w:sz w:val="24"/>
                <w:szCs w:val="24"/>
              </w:rPr>
              <w:t>реєстр адміністраторів платформ інсайдерської інформації – перелік адміністраторів платформ інсайдерської інформації;</w:t>
            </w:r>
          </w:p>
          <w:p w14:paraId="0222F45C" w14:textId="77777777" w:rsidR="00980DEB" w:rsidRPr="003B63D6" w:rsidRDefault="00980DEB" w:rsidP="00597910">
            <w:pPr>
              <w:ind w:firstLine="572"/>
              <w:jc w:val="both"/>
              <w:rPr>
                <w:rFonts w:ascii="Times New Roman" w:hAnsi="Times New Roman" w:cs="Times New Roman"/>
                <w:sz w:val="24"/>
                <w:szCs w:val="24"/>
              </w:rPr>
            </w:pPr>
            <w:r w:rsidRPr="003B63D6">
              <w:rPr>
                <w:rFonts w:ascii="Times New Roman" w:hAnsi="Times New Roman" w:cs="Times New Roman"/>
                <w:sz w:val="24"/>
                <w:szCs w:val="24"/>
              </w:rPr>
              <w:t xml:space="preserve">термінове ринкове повідомлення (далі – ТРП) – розкриття інсайдерської інформації учасниками оптового енергетичного ринку за встановленою формою на платформі інсайдерської інформації. </w:t>
            </w:r>
          </w:p>
          <w:p w14:paraId="1BAE4324" w14:textId="12050C38" w:rsidR="00980DEB" w:rsidRPr="003B63D6" w:rsidRDefault="00980DEB" w:rsidP="00597910">
            <w:pPr>
              <w:ind w:firstLine="572"/>
              <w:jc w:val="both"/>
              <w:rPr>
                <w:rFonts w:ascii="Times New Roman" w:hAnsi="Times New Roman" w:cs="Times New Roman"/>
                <w:sz w:val="24"/>
                <w:szCs w:val="24"/>
              </w:rPr>
            </w:pPr>
            <w:r w:rsidRPr="003B63D6">
              <w:rPr>
                <w:rFonts w:ascii="Times New Roman" w:hAnsi="Times New Roman" w:cs="Times New Roman"/>
                <w:sz w:val="24"/>
                <w:szCs w:val="24"/>
              </w:rPr>
              <w:t>Інші терміни вживаються у значеннях, наведених у законах України «Про Національну комісію, що здійснює державне регулювання у сферах енергетики та комунальних послуг», «Про ринок електричної енергії», «Про ринок природного газу» та інших нормативно-правових актах, що регулюють відносини у сфері енергетики.</w:t>
            </w:r>
          </w:p>
        </w:tc>
        <w:tc>
          <w:tcPr>
            <w:tcW w:w="8106" w:type="dxa"/>
          </w:tcPr>
          <w:p w14:paraId="658F6D36" w14:textId="0F28B02E" w:rsidR="00980DEB" w:rsidRPr="003B63D6" w:rsidRDefault="00980DEB" w:rsidP="00597910">
            <w:pPr>
              <w:pStyle w:val="afd"/>
              <w:tabs>
                <w:tab w:val="left" w:pos="709"/>
              </w:tabs>
              <w:spacing w:before="0" w:beforeAutospacing="0" w:after="0" w:afterAutospacing="0"/>
              <w:ind w:right="57" w:firstLine="567"/>
              <w:jc w:val="center"/>
              <w:rPr>
                <w:b/>
              </w:rPr>
            </w:pPr>
            <w:r w:rsidRPr="003B63D6">
              <w:rPr>
                <w:b/>
              </w:rPr>
              <w:t>ТОВ «УКРАЇНСЬКА ЕНЕРГЕТИЧНА БІРЖА»</w:t>
            </w:r>
          </w:p>
          <w:p w14:paraId="26FB8C16" w14:textId="77777777" w:rsidR="004E6E6E" w:rsidRPr="003B63D6" w:rsidRDefault="004E6E6E" w:rsidP="00597910">
            <w:pPr>
              <w:pStyle w:val="afd"/>
              <w:tabs>
                <w:tab w:val="left" w:pos="709"/>
              </w:tabs>
              <w:spacing w:before="0" w:beforeAutospacing="0" w:after="0" w:afterAutospacing="0"/>
              <w:ind w:right="57" w:firstLine="567"/>
              <w:jc w:val="center"/>
              <w:rPr>
                <w:b/>
              </w:rPr>
            </w:pPr>
          </w:p>
          <w:p w14:paraId="4BCC8E07" w14:textId="77777777" w:rsidR="00980DEB" w:rsidRPr="003B63D6" w:rsidRDefault="00980DEB" w:rsidP="00597910">
            <w:pPr>
              <w:jc w:val="both"/>
              <w:rPr>
                <w:rFonts w:ascii="Times New Roman" w:eastAsia="Times New Roman" w:hAnsi="Times New Roman" w:cs="Times New Roman"/>
                <w:sz w:val="24"/>
                <w:szCs w:val="24"/>
                <w:lang w:eastAsia="ru-RU"/>
              </w:rPr>
            </w:pPr>
            <w:r w:rsidRPr="003B63D6">
              <w:rPr>
                <w:rFonts w:ascii="Times New Roman" w:eastAsia="Times New Roman" w:hAnsi="Times New Roman" w:cs="Times New Roman"/>
                <w:sz w:val="24"/>
                <w:szCs w:val="24"/>
                <w:lang w:eastAsia="ru-RU"/>
              </w:rPr>
              <w:t>1.3. У цьому Порядку терміни вживаються в таких значеннях:</w:t>
            </w:r>
          </w:p>
          <w:p w14:paraId="20CD53AA" w14:textId="2171AD37" w:rsidR="00980DEB" w:rsidRPr="003B63D6" w:rsidRDefault="00980DEB" w:rsidP="00597910">
            <w:pPr>
              <w:jc w:val="both"/>
              <w:rPr>
                <w:rFonts w:ascii="Times New Roman" w:eastAsia="Times New Roman" w:hAnsi="Times New Roman" w:cs="Times New Roman"/>
                <w:b/>
                <w:bCs/>
                <w:sz w:val="24"/>
                <w:szCs w:val="24"/>
                <w:lang w:eastAsia="ru-RU"/>
              </w:rPr>
            </w:pPr>
            <w:r w:rsidRPr="003B63D6">
              <w:rPr>
                <w:rFonts w:ascii="Times New Roman" w:eastAsia="Times New Roman" w:hAnsi="Times New Roman" w:cs="Times New Roman"/>
                <w:b/>
                <w:bCs/>
                <w:sz w:val="24"/>
                <w:szCs w:val="24"/>
                <w:lang w:eastAsia="ru-RU"/>
              </w:rPr>
              <w:t>Доповнити:</w:t>
            </w:r>
          </w:p>
          <w:p w14:paraId="000F5F1A" w14:textId="5EE1EBE0" w:rsidR="00980DEB" w:rsidRPr="003B63D6" w:rsidRDefault="00980DEB" w:rsidP="00597910">
            <w:pPr>
              <w:jc w:val="both"/>
              <w:rPr>
                <w:rFonts w:ascii="Times New Roman" w:eastAsia="Times New Roman" w:hAnsi="Times New Roman" w:cs="Times New Roman"/>
                <w:b/>
                <w:bCs/>
                <w:sz w:val="24"/>
                <w:szCs w:val="24"/>
                <w:lang w:eastAsia="ru-RU"/>
              </w:rPr>
            </w:pPr>
            <w:r w:rsidRPr="003B63D6">
              <w:rPr>
                <w:rFonts w:ascii="Times New Roman" w:eastAsia="Times New Roman" w:hAnsi="Times New Roman" w:cs="Times New Roman"/>
                <w:b/>
                <w:bCs/>
                <w:sz w:val="24"/>
                <w:szCs w:val="24"/>
                <w:lang w:eastAsia="ru-RU"/>
              </w:rPr>
              <w:t>заявник – юридична особа, що має намір набути статус Адміністратора платформи інсайдерської інформації;</w:t>
            </w:r>
          </w:p>
          <w:p w14:paraId="1C22EB56" w14:textId="02AAF87F" w:rsidR="00980DEB" w:rsidRPr="003B63D6" w:rsidRDefault="00980DEB" w:rsidP="00597910">
            <w:pPr>
              <w:jc w:val="both"/>
              <w:rPr>
                <w:rFonts w:ascii="Times New Roman" w:eastAsia="Times New Roman" w:hAnsi="Times New Roman" w:cs="Times New Roman"/>
                <w:b/>
                <w:bCs/>
                <w:sz w:val="24"/>
                <w:szCs w:val="24"/>
                <w:lang w:eastAsia="ru-RU"/>
              </w:rPr>
            </w:pPr>
          </w:p>
          <w:p w14:paraId="15166B28" w14:textId="77777777" w:rsidR="00980DEB" w:rsidRPr="003B63D6" w:rsidRDefault="00980DEB" w:rsidP="00597910">
            <w:pPr>
              <w:jc w:val="both"/>
              <w:rPr>
                <w:rFonts w:ascii="Times New Roman" w:eastAsia="Times New Roman" w:hAnsi="Times New Roman" w:cs="Times New Roman"/>
                <w:bCs/>
                <w:i/>
                <w:sz w:val="24"/>
                <w:szCs w:val="24"/>
                <w:lang w:eastAsia="ru-RU"/>
              </w:rPr>
            </w:pPr>
            <w:r w:rsidRPr="003B63D6">
              <w:rPr>
                <w:rFonts w:ascii="Times New Roman" w:eastAsia="Times New Roman" w:hAnsi="Times New Roman" w:cs="Times New Roman"/>
                <w:bCs/>
                <w:i/>
                <w:sz w:val="24"/>
                <w:szCs w:val="24"/>
                <w:lang w:eastAsia="ru-RU"/>
              </w:rPr>
              <w:t xml:space="preserve">Пропонуємо доповнити визначенням заявник та розділом щодо набуття статусу Адміністратора платформи інсайдерської інформації. </w:t>
            </w:r>
          </w:p>
          <w:p w14:paraId="50F259E4" w14:textId="29DC7461" w:rsidR="00980DEB" w:rsidRPr="003B63D6" w:rsidRDefault="00980DEB" w:rsidP="00597910">
            <w:pPr>
              <w:jc w:val="both"/>
              <w:rPr>
                <w:rFonts w:ascii="Times New Roman" w:hAnsi="Times New Roman" w:cs="Times New Roman"/>
                <w:b/>
                <w:sz w:val="24"/>
                <w:szCs w:val="24"/>
              </w:rPr>
            </w:pPr>
            <w:r w:rsidRPr="003B63D6">
              <w:rPr>
                <w:rFonts w:ascii="Times New Roman" w:eastAsia="Times New Roman" w:hAnsi="Times New Roman" w:cs="Times New Roman"/>
                <w:bCs/>
                <w:i/>
                <w:sz w:val="24"/>
                <w:szCs w:val="24"/>
                <w:lang w:eastAsia="ru-RU"/>
              </w:rPr>
              <w:t>Аналогічні положення містяться в проекті порядку «Про затвердження Порядку набуття, припинення і призупинення статусу адміністратора передачі даних»</w:t>
            </w:r>
          </w:p>
        </w:tc>
        <w:tc>
          <w:tcPr>
            <w:tcW w:w="2127" w:type="dxa"/>
          </w:tcPr>
          <w:p w14:paraId="7C6F589E" w14:textId="727229F6" w:rsidR="00980DEB" w:rsidRPr="003B63D6" w:rsidRDefault="00980DEB" w:rsidP="00597910">
            <w:pPr>
              <w:rPr>
                <w:rFonts w:ascii="Times New Roman" w:hAnsi="Times New Roman" w:cs="Times New Roman"/>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980DEB" w:rsidRPr="003B63D6" w14:paraId="53B69C1B" w14:textId="77777777" w:rsidTr="003B63D6">
        <w:tc>
          <w:tcPr>
            <w:tcW w:w="4962" w:type="dxa"/>
            <w:vMerge/>
          </w:tcPr>
          <w:p w14:paraId="77A2E109" w14:textId="77777777" w:rsidR="00980DEB" w:rsidRPr="003B63D6" w:rsidRDefault="00980DEB" w:rsidP="00597910">
            <w:pPr>
              <w:jc w:val="center"/>
              <w:rPr>
                <w:rFonts w:ascii="Times New Roman" w:hAnsi="Times New Roman" w:cs="Times New Roman"/>
                <w:b/>
                <w:sz w:val="24"/>
                <w:szCs w:val="24"/>
              </w:rPr>
            </w:pPr>
          </w:p>
        </w:tc>
        <w:tc>
          <w:tcPr>
            <w:tcW w:w="8106" w:type="dxa"/>
          </w:tcPr>
          <w:p w14:paraId="075C1DC5" w14:textId="378A801A" w:rsidR="00980DEB" w:rsidRPr="003B63D6" w:rsidRDefault="00980DEB" w:rsidP="00597910">
            <w:pPr>
              <w:pStyle w:val="afd"/>
              <w:tabs>
                <w:tab w:val="left" w:pos="709"/>
              </w:tabs>
              <w:spacing w:before="0" w:beforeAutospacing="0" w:after="0" w:afterAutospacing="0"/>
              <w:ind w:right="57" w:firstLine="567"/>
              <w:jc w:val="center"/>
              <w:rPr>
                <w:rFonts w:eastAsia="Calibri"/>
                <w:b/>
                <w:color w:val="000000"/>
              </w:rPr>
            </w:pPr>
            <w:r w:rsidRPr="003B63D6">
              <w:rPr>
                <w:rFonts w:eastAsia="Calibri"/>
                <w:b/>
                <w:color w:val="000000"/>
              </w:rPr>
              <w:t>ТОВ «ОПЕРАТОР ГАЗОТРАНСПОРТНОЇ СИСТЕМИ УКРАЇНИ»</w:t>
            </w:r>
          </w:p>
          <w:p w14:paraId="576132D8" w14:textId="77777777" w:rsidR="00980DEB" w:rsidRPr="003B63D6" w:rsidRDefault="00980DEB" w:rsidP="00597910">
            <w:pPr>
              <w:pStyle w:val="afd"/>
              <w:tabs>
                <w:tab w:val="left" w:pos="709"/>
              </w:tabs>
              <w:spacing w:before="0" w:beforeAutospacing="0" w:after="0" w:afterAutospacing="0"/>
              <w:ind w:right="57" w:firstLine="567"/>
              <w:jc w:val="center"/>
              <w:rPr>
                <w:rFonts w:eastAsia="Calibri"/>
                <w:b/>
                <w:color w:val="000000"/>
              </w:rPr>
            </w:pPr>
          </w:p>
          <w:p w14:paraId="73EEBD05" w14:textId="77777777" w:rsidR="00980DEB" w:rsidRPr="003B63D6" w:rsidRDefault="00980DEB" w:rsidP="00597910">
            <w:pPr>
              <w:tabs>
                <w:tab w:val="left" w:pos="252"/>
                <w:tab w:val="center" w:pos="3674"/>
              </w:tabs>
              <w:spacing w:line="276" w:lineRule="auto"/>
              <w:ind w:firstLine="592"/>
              <w:jc w:val="both"/>
              <w:rPr>
                <w:rFonts w:ascii="Times New Roman" w:hAnsi="Times New Roman" w:cs="Times New Roman"/>
                <w:sz w:val="24"/>
                <w:szCs w:val="24"/>
              </w:rPr>
            </w:pPr>
            <w:r w:rsidRPr="003B63D6">
              <w:rPr>
                <w:rFonts w:ascii="Times New Roman" w:hAnsi="Times New Roman" w:cs="Times New Roman"/>
                <w:sz w:val="24"/>
                <w:szCs w:val="24"/>
              </w:rPr>
              <w:t>1.3. У цьому Порядку терміни вживаються в таких значеннях:</w:t>
            </w:r>
          </w:p>
          <w:p w14:paraId="28D65A56" w14:textId="77777777" w:rsidR="00980DEB" w:rsidRPr="003B63D6" w:rsidRDefault="00980DEB" w:rsidP="00597910">
            <w:pPr>
              <w:tabs>
                <w:tab w:val="left" w:pos="252"/>
                <w:tab w:val="center" w:pos="3674"/>
              </w:tabs>
              <w:spacing w:line="276" w:lineRule="auto"/>
              <w:ind w:firstLine="592"/>
              <w:jc w:val="both"/>
              <w:rPr>
                <w:rFonts w:ascii="Times New Roman" w:hAnsi="Times New Roman" w:cs="Times New Roman"/>
                <w:sz w:val="24"/>
                <w:szCs w:val="24"/>
              </w:rPr>
            </w:pPr>
            <w:r w:rsidRPr="003B63D6">
              <w:rPr>
                <w:rFonts w:ascii="Times New Roman" w:hAnsi="Times New Roman" w:cs="Times New Roman"/>
                <w:sz w:val="24"/>
                <w:szCs w:val="24"/>
              </w:rPr>
              <w:t>…</w:t>
            </w:r>
          </w:p>
          <w:p w14:paraId="42544FE9" w14:textId="5FB67857" w:rsidR="00980DEB" w:rsidRPr="003B63D6" w:rsidRDefault="00980DEB" w:rsidP="00597910">
            <w:pPr>
              <w:tabs>
                <w:tab w:val="left" w:pos="252"/>
                <w:tab w:val="center" w:pos="3674"/>
              </w:tabs>
              <w:spacing w:line="276" w:lineRule="auto"/>
              <w:ind w:firstLine="592"/>
              <w:jc w:val="both"/>
              <w:rPr>
                <w:rFonts w:ascii="Times New Roman" w:hAnsi="Times New Roman" w:cs="Times New Roman"/>
                <w:sz w:val="24"/>
                <w:szCs w:val="24"/>
              </w:rPr>
            </w:pPr>
            <w:r w:rsidRPr="003B63D6">
              <w:rPr>
                <w:rFonts w:ascii="Times New Roman" w:hAnsi="Times New Roman" w:cs="Times New Roman"/>
                <w:sz w:val="24"/>
                <w:szCs w:val="24"/>
              </w:rPr>
              <w:t xml:space="preserve">термінове ринкове повідомлення (далі – ТРП) – </w:t>
            </w:r>
            <w:r w:rsidRPr="003B63D6">
              <w:rPr>
                <w:rFonts w:ascii="Times New Roman" w:hAnsi="Times New Roman" w:cs="Times New Roman"/>
                <w:b/>
                <w:sz w:val="24"/>
                <w:szCs w:val="24"/>
              </w:rPr>
              <w:t xml:space="preserve">повідомлення, метою якого є </w:t>
            </w:r>
            <w:r w:rsidRPr="003B63D6">
              <w:rPr>
                <w:rFonts w:ascii="Times New Roman" w:hAnsi="Times New Roman" w:cs="Times New Roman"/>
                <w:sz w:val="24"/>
                <w:szCs w:val="24"/>
              </w:rPr>
              <w:t>розкриття інсайдерської інформації учасниками оптового енергетичного ринку за встановленою формою на платформі інсайдерської інформації.</w:t>
            </w:r>
          </w:p>
          <w:p w14:paraId="76337E5D" w14:textId="3083B10B" w:rsidR="00980DEB" w:rsidRPr="003B63D6" w:rsidRDefault="00980DEB" w:rsidP="00597910">
            <w:pPr>
              <w:tabs>
                <w:tab w:val="left" w:pos="252"/>
                <w:tab w:val="center" w:pos="3674"/>
              </w:tabs>
              <w:spacing w:line="276" w:lineRule="auto"/>
              <w:ind w:firstLine="592"/>
              <w:jc w:val="both"/>
              <w:rPr>
                <w:rFonts w:ascii="Times New Roman" w:hAnsi="Times New Roman" w:cs="Times New Roman"/>
                <w:sz w:val="24"/>
                <w:szCs w:val="24"/>
              </w:rPr>
            </w:pPr>
          </w:p>
          <w:p w14:paraId="7D4500D0" w14:textId="1F0E2E0D" w:rsidR="00980DEB" w:rsidRPr="003B63D6" w:rsidRDefault="00980DEB" w:rsidP="00597910">
            <w:pPr>
              <w:tabs>
                <w:tab w:val="left" w:pos="252"/>
                <w:tab w:val="center" w:pos="3674"/>
              </w:tabs>
              <w:spacing w:line="276" w:lineRule="auto"/>
              <w:ind w:firstLine="592"/>
              <w:jc w:val="both"/>
              <w:rPr>
                <w:rFonts w:ascii="Times New Roman" w:hAnsi="Times New Roman" w:cs="Times New Roman"/>
                <w:sz w:val="24"/>
                <w:szCs w:val="24"/>
              </w:rPr>
            </w:pPr>
            <w:r w:rsidRPr="003B63D6">
              <w:rPr>
                <w:rFonts w:ascii="Times New Roman" w:eastAsia="Times New Roman" w:hAnsi="Times New Roman" w:cs="Times New Roman"/>
                <w:i/>
                <w:sz w:val="24"/>
                <w:szCs w:val="24"/>
              </w:rPr>
              <w:t>Пропонується для переформулювання.</w:t>
            </w:r>
          </w:p>
        </w:tc>
        <w:tc>
          <w:tcPr>
            <w:tcW w:w="2127" w:type="dxa"/>
          </w:tcPr>
          <w:p w14:paraId="5B3D24B8" w14:textId="1B06EE9E" w:rsidR="00980DEB" w:rsidRPr="003B63D6" w:rsidRDefault="00980DEB" w:rsidP="00597910">
            <w:pPr>
              <w:rPr>
                <w:rFonts w:ascii="Times New Roman" w:hAnsi="Times New Roman" w:cs="Times New Roman"/>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980DEB" w:rsidRPr="003B63D6" w14:paraId="30A66820" w14:textId="77777777" w:rsidTr="003B63D6">
        <w:tc>
          <w:tcPr>
            <w:tcW w:w="4962" w:type="dxa"/>
            <w:vMerge/>
          </w:tcPr>
          <w:p w14:paraId="1F8F9BEA" w14:textId="77777777" w:rsidR="00980DEB" w:rsidRPr="003B63D6" w:rsidRDefault="00980DEB" w:rsidP="00597910">
            <w:pPr>
              <w:jc w:val="center"/>
              <w:rPr>
                <w:rFonts w:ascii="Times New Roman" w:hAnsi="Times New Roman" w:cs="Times New Roman"/>
                <w:b/>
                <w:sz w:val="24"/>
                <w:szCs w:val="24"/>
              </w:rPr>
            </w:pPr>
          </w:p>
        </w:tc>
        <w:tc>
          <w:tcPr>
            <w:tcW w:w="8106" w:type="dxa"/>
          </w:tcPr>
          <w:p w14:paraId="1E8C2AF8" w14:textId="77777777" w:rsidR="00980DEB" w:rsidRPr="003B63D6" w:rsidRDefault="00980DEB" w:rsidP="00597910">
            <w:pPr>
              <w:pStyle w:val="afd"/>
              <w:tabs>
                <w:tab w:val="left" w:pos="709"/>
              </w:tabs>
              <w:spacing w:before="0" w:beforeAutospacing="0" w:after="0" w:afterAutospacing="0"/>
              <w:ind w:right="57" w:firstLine="567"/>
              <w:jc w:val="center"/>
              <w:rPr>
                <w:b/>
              </w:rPr>
            </w:pPr>
            <w:r w:rsidRPr="003B63D6">
              <w:rPr>
                <w:b/>
              </w:rPr>
              <w:t>USAID «ПРОЄКТ ЕНЕРГЕТИЧНОЇ БЕЗПЕКИ»</w:t>
            </w:r>
          </w:p>
          <w:p w14:paraId="3ABC4F91" w14:textId="4E8EFEB2" w:rsidR="00980DEB" w:rsidRPr="003B63D6" w:rsidRDefault="00980DEB" w:rsidP="00597910">
            <w:pPr>
              <w:pStyle w:val="afd"/>
              <w:tabs>
                <w:tab w:val="left" w:pos="709"/>
              </w:tabs>
              <w:spacing w:before="0" w:beforeAutospacing="0" w:after="0" w:afterAutospacing="0"/>
              <w:ind w:left="24" w:right="57"/>
              <w:jc w:val="both"/>
            </w:pPr>
            <w:r w:rsidRPr="003B63D6">
              <w:rPr>
                <w:b/>
              </w:rPr>
              <w:br/>
            </w:r>
            <w:r w:rsidRPr="003B63D6">
              <w:t xml:space="preserve">      </w:t>
            </w:r>
            <w:r w:rsidR="008756EA" w:rsidRPr="003B63D6">
              <w:t xml:space="preserve">Інші терміни вживаються у значеннях, наведених у законах України «Про Національну комісію, що здійснює державне регулювання у сферах енергетики та комунальних послуг», «Про ринок електричної енергії», «Про ринок природного газу», </w:t>
            </w:r>
            <w:r w:rsidR="008756EA" w:rsidRPr="003B63D6">
              <w:rPr>
                <w:b/>
              </w:rPr>
              <w:t>Господарському кодексі України</w:t>
            </w:r>
            <w:r w:rsidR="008756EA" w:rsidRPr="003B63D6">
              <w:t>, та нормативно-правових актах, що регулюють відносини у сфері енергетики.</w:t>
            </w:r>
          </w:p>
          <w:p w14:paraId="5ECDC934" w14:textId="77777777" w:rsidR="008756EA" w:rsidRPr="003B63D6" w:rsidRDefault="008756EA" w:rsidP="00597910">
            <w:pPr>
              <w:pStyle w:val="afd"/>
              <w:tabs>
                <w:tab w:val="left" w:pos="709"/>
              </w:tabs>
              <w:spacing w:before="0" w:beforeAutospacing="0" w:after="0" w:afterAutospacing="0"/>
              <w:ind w:left="24" w:right="57"/>
              <w:jc w:val="both"/>
            </w:pPr>
          </w:p>
          <w:p w14:paraId="702AD15D" w14:textId="77777777" w:rsidR="00980DEB" w:rsidRPr="003B63D6" w:rsidRDefault="00980DEB" w:rsidP="00597910">
            <w:pPr>
              <w:pStyle w:val="afd"/>
              <w:tabs>
                <w:tab w:val="left" w:pos="709"/>
              </w:tabs>
              <w:spacing w:before="0" w:beforeAutospacing="0" w:after="0" w:afterAutospacing="0"/>
              <w:ind w:left="24" w:right="57"/>
              <w:jc w:val="both"/>
              <w:rPr>
                <w:i/>
              </w:rPr>
            </w:pPr>
            <w:r w:rsidRPr="003B63D6">
              <w:rPr>
                <w:i/>
              </w:rPr>
              <w:t>Пропонуємо додати посилання на Господарський кодекс України з метою включення поняття “суб’єкт господарювання” у відповідності до цього законодавчого акта.</w:t>
            </w:r>
          </w:p>
          <w:p w14:paraId="0C7574DF" w14:textId="77777777" w:rsidR="00980DEB" w:rsidRPr="003B63D6" w:rsidRDefault="00980DEB" w:rsidP="00597910">
            <w:pPr>
              <w:pStyle w:val="afd"/>
              <w:tabs>
                <w:tab w:val="left" w:pos="709"/>
              </w:tabs>
              <w:spacing w:before="0" w:beforeAutospacing="0" w:after="0" w:afterAutospacing="0"/>
              <w:ind w:left="24" w:right="57"/>
              <w:jc w:val="both"/>
              <w:rPr>
                <w:i/>
              </w:rPr>
            </w:pPr>
          </w:p>
          <w:p w14:paraId="450F576A" w14:textId="77777777" w:rsidR="00980DEB" w:rsidRPr="003B63D6" w:rsidRDefault="00980DEB" w:rsidP="00597910">
            <w:pPr>
              <w:jc w:val="both"/>
              <w:rPr>
                <w:rFonts w:ascii="Times New Roman" w:hAnsi="Times New Roman" w:cs="Times New Roman"/>
                <w:sz w:val="24"/>
                <w:szCs w:val="24"/>
              </w:rPr>
            </w:pPr>
            <w:r w:rsidRPr="003B63D6">
              <w:rPr>
                <w:rFonts w:ascii="Times New Roman" w:hAnsi="Times New Roman" w:cs="Times New Roman"/>
                <w:sz w:val="24"/>
                <w:szCs w:val="24"/>
              </w:rPr>
              <w:t>1.3. У цьому Порядку терміни вживаються в таких значеннях:</w:t>
            </w:r>
          </w:p>
          <w:p w14:paraId="78995133" w14:textId="77777777" w:rsidR="00980DEB" w:rsidRPr="003B63D6" w:rsidRDefault="00980DEB" w:rsidP="00597910">
            <w:pPr>
              <w:jc w:val="both"/>
              <w:rPr>
                <w:rFonts w:ascii="Times New Roman" w:hAnsi="Times New Roman" w:cs="Times New Roman"/>
                <w:strike/>
                <w:sz w:val="24"/>
                <w:szCs w:val="24"/>
              </w:rPr>
            </w:pPr>
            <w:r w:rsidRPr="003B63D6">
              <w:rPr>
                <w:rFonts w:ascii="Times New Roman" w:hAnsi="Times New Roman" w:cs="Times New Roman"/>
                <w:strike/>
                <w:sz w:val="24"/>
                <w:szCs w:val="24"/>
              </w:rPr>
              <w:t>адміністратор платформи інсайдерської інформації (далі – адміністратор платформи) – юридична особа, що створює та адмініструє платформу інсайдерської інформації, на якій учасники оптового енергетичного ринку розміщують (оприлюднюють) на підставі договору інсайдерську інформацію, що підлягає розкриттю такими учасниками;</w:t>
            </w:r>
          </w:p>
          <w:p w14:paraId="2CCD0D9C" w14:textId="77777777" w:rsidR="00980DEB" w:rsidRPr="003B63D6" w:rsidRDefault="00980DEB" w:rsidP="00597910">
            <w:pPr>
              <w:jc w:val="both"/>
              <w:rPr>
                <w:rFonts w:ascii="Times New Roman" w:hAnsi="Times New Roman" w:cs="Times New Roman"/>
                <w:b/>
                <w:bCs/>
                <w:strike/>
                <w:sz w:val="24"/>
                <w:szCs w:val="24"/>
              </w:rPr>
            </w:pPr>
            <w:r w:rsidRPr="003B63D6">
              <w:rPr>
                <w:rFonts w:ascii="Times New Roman" w:hAnsi="Times New Roman" w:cs="Times New Roman"/>
                <w:b/>
                <w:bCs/>
                <w:sz w:val="24"/>
                <w:szCs w:val="24"/>
              </w:rPr>
              <w:t>інсайдерська інформація – інсайдерська інформація на ринку електричної енергії або інсайдерська інформація на ринку природного газу;</w:t>
            </w:r>
          </w:p>
          <w:p w14:paraId="518FEBB8" w14:textId="77777777" w:rsidR="00980DEB" w:rsidRPr="003B63D6" w:rsidRDefault="00980DEB" w:rsidP="00597910">
            <w:pPr>
              <w:jc w:val="both"/>
              <w:rPr>
                <w:rFonts w:ascii="Times New Roman" w:hAnsi="Times New Roman" w:cs="Times New Roman"/>
                <w:sz w:val="24"/>
                <w:szCs w:val="24"/>
              </w:rPr>
            </w:pPr>
            <w:r w:rsidRPr="003B63D6">
              <w:rPr>
                <w:rFonts w:ascii="Times New Roman" w:hAnsi="Times New Roman" w:cs="Times New Roman"/>
                <w:sz w:val="24"/>
                <w:szCs w:val="24"/>
              </w:rPr>
              <w:t xml:space="preserve">платформа інсайдерської інформації (далі – </w:t>
            </w:r>
            <w:r w:rsidRPr="003B63D6">
              <w:rPr>
                <w:rFonts w:ascii="Times New Roman" w:hAnsi="Times New Roman" w:cs="Times New Roman"/>
                <w:strike/>
                <w:sz w:val="24"/>
                <w:szCs w:val="24"/>
              </w:rPr>
              <w:t>платформа</w:t>
            </w:r>
            <w:r w:rsidRPr="003B63D6">
              <w:rPr>
                <w:rFonts w:ascii="Times New Roman" w:hAnsi="Times New Roman" w:cs="Times New Roman"/>
                <w:b/>
                <w:bCs/>
                <w:sz w:val="24"/>
                <w:szCs w:val="24"/>
              </w:rPr>
              <w:t>ПІІ</w:t>
            </w:r>
            <w:r w:rsidRPr="003B63D6">
              <w:rPr>
                <w:rFonts w:ascii="Times New Roman" w:hAnsi="Times New Roman" w:cs="Times New Roman"/>
                <w:sz w:val="24"/>
                <w:szCs w:val="24"/>
              </w:rPr>
              <w:t xml:space="preserve">) – інформаційна система, що забезпечує учасникам оптового енергетичного ринку можливість розміщення (оприлюднення) інсайдерської інформації, що підлягає розкриттю учасниками оптового енергетичного ринку </w:t>
            </w:r>
            <w:r w:rsidRPr="003B63D6">
              <w:rPr>
                <w:rFonts w:ascii="Times New Roman" w:hAnsi="Times New Roman" w:cs="Times New Roman"/>
                <w:b/>
                <w:bCs/>
                <w:sz w:val="24"/>
                <w:szCs w:val="24"/>
              </w:rPr>
              <w:t>відповідно до вимог закону та цього Порядку</w:t>
            </w:r>
            <w:r w:rsidRPr="003B63D6">
              <w:rPr>
                <w:rFonts w:ascii="Times New Roman" w:hAnsi="Times New Roman" w:cs="Times New Roman"/>
                <w:sz w:val="24"/>
                <w:szCs w:val="24"/>
              </w:rPr>
              <w:t xml:space="preserve"> </w:t>
            </w:r>
            <w:r w:rsidRPr="003B63D6">
              <w:rPr>
                <w:rFonts w:ascii="Times New Roman" w:hAnsi="Times New Roman" w:cs="Times New Roman"/>
                <w:strike/>
                <w:sz w:val="24"/>
                <w:szCs w:val="24"/>
              </w:rPr>
              <w:t>в порядку, затвердженому Національною комісією, що здійснює державне регулювання у сферах енергетики на комунальних послуг (далі – НКРЕКП)</w:t>
            </w:r>
            <w:r w:rsidRPr="003B63D6">
              <w:rPr>
                <w:rFonts w:ascii="Times New Roman" w:hAnsi="Times New Roman" w:cs="Times New Roman"/>
                <w:sz w:val="24"/>
                <w:szCs w:val="24"/>
              </w:rPr>
              <w:t>;</w:t>
            </w:r>
          </w:p>
          <w:p w14:paraId="1952C7B7" w14:textId="77777777" w:rsidR="00980DEB" w:rsidRPr="003B63D6" w:rsidRDefault="00980DEB" w:rsidP="00597910">
            <w:pPr>
              <w:jc w:val="both"/>
              <w:rPr>
                <w:rFonts w:ascii="Times New Roman" w:hAnsi="Times New Roman" w:cs="Times New Roman"/>
                <w:sz w:val="24"/>
                <w:szCs w:val="24"/>
              </w:rPr>
            </w:pPr>
            <w:r w:rsidRPr="003B63D6">
              <w:rPr>
                <w:rFonts w:ascii="Times New Roman" w:hAnsi="Times New Roman" w:cs="Times New Roman"/>
                <w:sz w:val="24"/>
                <w:szCs w:val="24"/>
              </w:rPr>
              <w:t xml:space="preserve">реєстр адміністраторів платформ інсайдерської інформації – </w:t>
            </w:r>
            <w:r w:rsidRPr="003B63D6">
              <w:rPr>
                <w:rFonts w:ascii="Times New Roman" w:hAnsi="Times New Roman" w:cs="Times New Roman"/>
                <w:strike/>
                <w:sz w:val="24"/>
                <w:szCs w:val="24"/>
              </w:rPr>
              <w:t xml:space="preserve">перелік </w:t>
            </w:r>
            <w:r w:rsidRPr="003B63D6">
              <w:rPr>
                <w:rFonts w:ascii="Times New Roman" w:hAnsi="Times New Roman" w:cs="Times New Roman"/>
                <w:b/>
                <w:bCs/>
                <w:sz w:val="24"/>
                <w:szCs w:val="24"/>
              </w:rPr>
              <w:t xml:space="preserve">система збору, накопичення та обробки даних про </w:t>
            </w:r>
            <w:r w:rsidRPr="003B63D6">
              <w:rPr>
                <w:rFonts w:ascii="Times New Roman" w:hAnsi="Times New Roman" w:cs="Times New Roman"/>
                <w:sz w:val="24"/>
                <w:szCs w:val="24"/>
              </w:rPr>
              <w:t>адміністраторів платформ інсайдерської інформації;</w:t>
            </w:r>
          </w:p>
          <w:p w14:paraId="17C4711A" w14:textId="77777777" w:rsidR="00980DEB" w:rsidRPr="003B63D6" w:rsidRDefault="00980DEB" w:rsidP="00597910">
            <w:pPr>
              <w:jc w:val="both"/>
              <w:rPr>
                <w:rFonts w:ascii="Times New Roman" w:hAnsi="Times New Roman" w:cs="Times New Roman"/>
                <w:sz w:val="24"/>
                <w:szCs w:val="24"/>
              </w:rPr>
            </w:pPr>
            <w:r w:rsidRPr="003B63D6">
              <w:rPr>
                <w:rFonts w:ascii="Times New Roman" w:hAnsi="Times New Roman" w:cs="Times New Roman"/>
                <w:sz w:val="24"/>
                <w:szCs w:val="24"/>
              </w:rPr>
              <w:t xml:space="preserve">термінове ринкове повідомлення (далі – ТРП) – </w:t>
            </w:r>
            <w:r w:rsidRPr="003B63D6">
              <w:rPr>
                <w:rFonts w:ascii="Times New Roman" w:hAnsi="Times New Roman" w:cs="Times New Roman"/>
                <w:b/>
                <w:bCs/>
                <w:sz w:val="24"/>
                <w:szCs w:val="24"/>
              </w:rPr>
              <w:t>встановлена Регулятором стандартна форма</w:t>
            </w:r>
            <w:r w:rsidRPr="003B63D6">
              <w:rPr>
                <w:rFonts w:ascii="Times New Roman" w:hAnsi="Times New Roman" w:cs="Times New Roman"/>
                <w:sz w:val="24"/>
                <w:szCs w:val="24"/>
              </w:rPr>
              <w:t xml:space="preserve"> розкриття інсайдерської інформації учасниками оптового енергетичного ринку </w:t>
            </w:r>
            <w:r w:rsidRPr="003B63D6">
              <w:rPr>
                <w:rFonts w:ascii="Times New Roman" w:hAnsi="Times New Roman" w:cs="Times New Roman"/>
                <w:strike/>
                <w:sz w:val="24"/>
                <w:szCs w:val="24"/>
              </w:rPr>
              <w:t>за встановленою формою</w:t>
            </w:r>
            <w:r w:rsidRPr="003B63D6">
              <w:rPr>
                <w:rFonts w:ascii="Times New Roman" w:hAnsi="Times New Roman" w:cs="Times New Roman"/>
                <w:sz w:val="24"/>
                <w:szCs w:val="24"/>
              </w:rPr>
              <w:t xml:space="preserve"> на платформі інсайдерської інформації. </w:t>
            </w:r>
          </w:p>
          <w:p w14:paraId="0FAB551B" w14:textId="3EE4BDDF" w:rsidR="00980DEB" w:rsidRPr="003B63D6" w:rsidRDefault="00980DEB" w:rsidP="00597910">
            <w:pPr>
              <w:pStyle w:val="afd"/>
              <w:tabs>
                <w:tab w:val="left" w:pos="709"/>
              </w:tabs>
              <w:spacing w:before="0" w:beforeAutospacing="0" w:after="0" w:afterAutospacing="0"/>
              <w:ind w:left="24" w:right="57"/>
              <w:jc w:val="both"/>
            </w:pPr>
            <w:r w:rsidRPr="003B63D6">
              <w:t xml:space="preserve">        Інші терміни вживаються у значеннях, наведених у законах України «Про Національну комісію, що здійснює державне регулювання у сферах енергетики та комунальних послуг», «Про ринок електричної енергії», «Про ринок природного газу» та інших нормативно-правових актах, що регулюють відносини у сфері енергетики.</w:t>
            </w:r>
          </w:p>
          <w:p w14:paraId="262F1B44" w14:textId="77777777" w:rsidR="00980DEB" w:rsidRPr="003B63D6" w:rsidRDefault="00980DEB" w:rsidP="00597910">
            <w:pPr>
              <w:pStyle w:val="afd"/>
              <w:tabs>
                <w:tab w:val="left" w:pos="709"/>
              </w:tabs>
              <w:spacing w:before="0" w:beforeAutospacing="0" w:after="0" w:afterAutospacing="0"/>
              <w:ind w:left="24" w:right="57"/>
              <w:jc w:val="both"/>
              <w:rPr>
                <w:i/>
              </w:rPr>
            </w:pPr>
          </w:p>
          <w:p w14:paraId="7835CC47" w14:textId="77777777" w:rsidR="00980DEB" w:rsidRPr="003B63D6" w:rsidRDefault="00980DEB" w:rsidP="00597910">
            <w:pPr>
              <w:ind w:firstLine="450"/>
              <w:jc w:val="both"/>
              <w:rPr>
                <w:rFonts w:ascii="Times New Roman" w:hAnsi="Times New Roman" w:cs="Times New Roman"/>
                <w:i/>
                <w:sz w:val="24"/>
                <w:szCs w:val="24"/>
              </w:rPr>
            </w:pPr>
            <w:r w:rsidRPr="003B63D6">
              <w:rPr>
                <w:rFonts w:ascii="Times New Roman" w:hAnsi="Times New Roman" w:cs="Times New Roman"/>
                <w:i/>
                <w:sz w:val="24"/>
                <w:szCs w:val="24"/>
              </w:rPr>
              <w:t>Запропоновані до викреслення дефініції повторюють такі, що вже визначені безпосередньо у Законі 3141-ІХ.</w:t>
            </w:r>
          </w:p>
          <w:p w14:paraId="42EAB20F" w14:textId="77777777" w:rsidR="00980DEB" w:rsidRPr="003B63D6" w:rsidRDefault="00980DEB" w:rsidP="00597910">
            <w:pPr>
              <w:ind w:firstLine="450"/>
              <w:jc w:val="both"/>
              <w:rPr>
                <w:rFonts w:ascii="Times New Roman" w:hAnsi="Times New Roman" w:cs="Times New Roman"/>
                <w:i/>
                <w:sz w:val="24"/>
                <w:szCs w:val="24"/>
              </w:rPr>
            </w:pPr>
            <w:r w:rsidRPr="003B63D6">
              <w:rPr>
                <w:rFonts w:ascii="Times New Roman" w:hAnsi="Times New Roman" w:cs="Times New Roman"/>
                <w:i/>
                <w:sz w:val="24"/>
                <w:szCs w:val="24"/>
              </w:rPr>
              <w:t>Законом не передбачено єдиного терміну «інсайдерська інформація», пропонуємо об’єднати терміни, визначені секторальними законами.</w:t>
            </w:r>
          </w:p>
          <w:p w14:paraId="3887F69E" w14:textId="40BDC370" w:rsidR="00980DEB" w:rsidRPr="003B63D6" w:rsidRDefault="00980DEB" w:rsidP="00597910">
            <w:pPr>
              <w:pStyle w:val="afd"/>
              <w:tabs>
                <w:tab w:val="left" w:pos="709"/>
              </w:tabs>
              <w:spacing w:before="0" w:beforeAutospacing="0" w:after="0" w:afterAutospacing="0"/>
              <w:ind w:left="24" w:right="57" w:firstLine="450"/>
              <w:jc w:val="both"/>
              <w:rPr>
                <w:i/>
              </w:rPr>
            </w:pPr>
            <w:r w:rsidRPr="003B63D6">
              <w:rPr>
                <w:i/>
              </w:rPr>
              <w:t xml:space="preserve">Пропозиція щодо визначення Реєстру пропонується за аналогією з нещодавно обговореним </w:t>
            </w:r>
            <w:r w:rsidRPr="003B63D6">
              <w:rPr>
                <w:bCs/>
                <w:i/>
                <w:iCs/>
              </w:rPr>
              <w:t>Порядком набуття, припинення і призупинення статусу адміністратора передачі даних. У такому випадку необхідно передбачити форму Реєстру та порядок подання даних для включення до Реєстру та відповідного оновлення даних при наявності змін.</w:t>
            </w:r>
          </w:p>
        </w:tc>
        <w:tc>
          <w:tcPr>
            <w:tcW w:w="2127" w:type="dxa"/>
          </w:tcPr>
          <w:p w14:paraId="7B5D4C1D" w14:textId="48082750" w:rsidR="00980DEB" w:rsidRPr="003B63D6" w:rsidRDefault="00980DEB" w:rsidP="00597910">
            <w:pPr>
              <w:rPr>
                <w:rFonts w:ascii="Times New Roman" w:hAnsi="Times New Roman" w:cs="Times New Roman"/>
                <w:sz w:val="24"/>
                <w:szCs w:val="24"/>
              </w:rPr>
            </w:pPr>
            <w:r w:rsidRPr="003B63D6">
              <w:rPr>
                <w:rFonts w:ascii="Times New Roman" w:eastAsia="Times New Roman" w:hAnsi="Times New Roman" w:cs="Times New Roman"/>
                <w:b/>
                <w:i/>
                <w:sz w:val="24"/>
                <w:szCs w:val="24"/>
              </w:rPr>
              <w:t>Потребує додаткового обговорення</w:t>
            </w:r>
            <w:r w:rsidRPr="003B63D6">
              <w:rPr>
                <w:rFonts w:ascii="Times New Roman" w:hAnsi="Times New Roman" w:cs="Times New Roman"/>
                <w:sz w:val="24"/>
                <w:szCs w:val="24"/>
              </w:rPr>
              <w:t xml:space="preserve"> </w:t>
            </w:r>
          </w:p>
          <w:p w14:paraId="745E8E5A" w14:textId="77777777" w:rsidR="00980DEB" w:rsidRPr="003B63D6" w:rsidRDefault="00980DEB" w:rsidP="00597910">
            <w:pPr>
              <w:rPr>
                <w:rFonts w:ascii="Times New Roman" w:hAnsi="Times New Roman" w:cs="Times New Roman"/>
                <w:sz w:val="24"/>
                <w:szCs w:val="24"/>
              </w:rPr>
            </w:pPr>
          </w:p>
          <w:p w14:paraId="01EDABDC" w14:textId="77777777" w:rsidR="00980DEB" w:rsidRPr="003B63D6" w:rsidRDefault="00980DEB" w:rsidP="00597910">
            <w:pPr>
              <w:rPr>
                <w:rFonts w:ascii="Times New Roman" w:hAnsi="Times New Roman" w:cs="Times New Roman"/>
                <w:sz w:val="24"/>
                <w:szCs w:val="24"/>
              </w:rPr>
            </w:pPr>
          </w:p>
          <w:p w14:paraId="512925A7" w14:textId="77777777" w:rsidR="00980DEB" w:rsidRPr="003B63D6" w:rsidRDefault="00980DEB" w:rsidP="00597910">
            <w:pPr>
              <w:rPr>
                <w:rFonts w:ascii="Times New Roman" w:hAnsi="Times New Roman" w:cs="Times New Roman"/>
                <w:sz w:val="24"/>
                <w:szCs w:val="24"/>
              </w:rPr>
            </w:pPr>
          </w:p>
          <w:p w14:paraId="530CE47D" w14:textId="7BD8F310" w:rsidR="00980DEB" w:rsidRPr="003B63D6" w:rsidRDefault="00980DEB" w:rsidP="00597910">
            <w:pPr>
              <w:rPr>
                <w:rFonts w:ascii="Times New Roman" w:hAnsi="Times New Roman" w:cs="Times New Roman"/>
                <w:sz w:val="24"/>
                <w:szCs w:val="24"/>
              </w:rPr>
            </w:pPr>
          </w:p>
        </w:tc>
      </w:tr>
      <w:tr w:rsidR="00980DEB" w:rsidRPr="003B63D6" w14:paraId="39681C8C" w14:textId="77777777" w:rsidTr="003B63D6">
        <w:tc>
          <w:tcPr>
            <w:tcW w:w="4962" w:type="dxa"/>
            <w:vMerge/>
          </w:tcPr>
          <w:p w14:paraId="7AF56FDC" w14:textId="77777777" w:rsidR="00980DEB" w:rsidRPr="003B63D6" w:rsidRDefault="00980DEB" w:rsidP="00597910">
            <w:pPr>
              <w:jc w:val="center"/>
              <w:rPr>
                <w:rFonts w:ascii="Times New Roman" w:hAnsi="Times New Roman" w:cs="Times New Roman"/>
                <w:b/>
                <w:sz w:val="24"/>
                <w:szCs w:val="24"/>
              </w:rPr>
            </w:pPr>
          </w:p>
        </w:tc>
        <w:tc>
          <w:tcPr>
            <w:tcW w:w="8106" w:type="dxa"/>
          </w:tcPr>
          <w:p w14:paraId="4A05B223" w14:textId="45418452" w:rsidR="00980DEB" w:rsidRPr="003B63D6" w:rsidRDefault="00980DEB" w:rsidP="00597910">
            <w:pPr>
              <w:pStyle w:val="afd"/>
              <w:tabs>
                <w:tab w:val="left" w:pos="709"/>
              </w:tabs>
              <w:spacing w:before="0" w:beforeAutospacing="0" w:after="0" w:afterAutospacing="0"/>
              <w:ind w:right="57" w:firstLine="567"/>
              <w:jc w:val="center"/>
              <w:rPr>
                <w:b/>
                <w:bCs/>
              </w:rPr>
            </w:pPr>
            <w:r w:rsidRPr="003B63D6">
              <w:rPr>
                <w:b/>
                <w:bCs/>
              </w:rPr>
              <w:t>АТ «ОПЕРАТОР РИНКУ»</w:t>
            </w:r>
          </w:p>
          <w:p w14:paraId="7D7E2915" w14:textId="77777777" w:rsidR="00980DEB" w:rsidRPr="003B63D6" w:rsidRDefault="00980DEB" w:rsidP="00597910">
            <w:pPr>
              <w:pStyle w:val="afd"/>
              <w:tabs>
                <w:tab w:val="left" w:pos="709"/>
              </w:tabs>
              <w:spacing w:before="0" w:beforeAutospacing="0" w:after="0" w:afterAutospacing="0"/>
              <w:ind w:right="57" w:firstLine="567"/>
              <w:jc w:val="center"/>
              <w:rPr>
                <w:b/>
                <w:bCs/>
              </w:rPr>
            </w:pPr>
          </w:p>
          <w:p w14:paraId="68C62324" w14:textId="77777777" w:rsidR="00980DEB" w:rsidRPr="003B63D6" w:rsidRDefault="00980DEB" w:rsidP="00597910">
            <w:pPr>
              <w:ind w:firstLine="426"/>
              <w:jc w:val="both"/>
              <w:rPr>
                <w:rFonts w:ascii="Times New Roman" w:hAnsi="Times New Roman" w:cs="Times New Roman"/>
                <w:strike/>
                <w:sz w:val="24"/>
                <w:szCs w:val="24"/>
              </w:rPr>
            </w:pPr>
            <w:r w:rsidRPr="003B63D6">
              <w:rPr>
                <w:rFonts w:ascii="Times New Roman" w:hAnsi="Times New Roman" w:cs="Times New Roman"/>
                <w:strike/>
                <w:sz w:val="24"/>
                <w:szCs w:val="24"/>
              </w:rPr>
              <w:t>адміністратор платформи інсайдерської інформації (далі – адміністратор платформи) – юридична особа, що створює та адмініструє платформу інсайдерської інформації, на якій учасники оптового енергетичного ринку розміщують (оприлюднюють) на підставі договору інсайдерську інформацію, що підлягає розкриттю такими учасниками;</w:t>
            </w:r>
          </w:p>
          <w:p w14:paraId="2671635A" w14:textId="3DF8168B" w:rsidR="00980DEB" w:rsidRPr="003B63D6" w:rsidRDefault="00980DEB" w:rsidP="00597910">
            <w:pPr>
              <w:pStyle w:val="afd"/>
              <w:tabs>
                <w:tab w:val="left" w:pos="709"/>
              </w:tabs>
              <w:spacing w:before="0" w:beforeAutospacing="0" w:after="0" w:afterAutospacing="0"/>
              <w:ind w:right="57" w:firstLine="567"/>
              <w:jc w:val="both"/>
              <w:rPr>
                <w:b/>
                <w:bCs/>
              </w:rPr>
            </w:pPr>
            <w:r w:rsidRPr="003B63D6">
              <w:rPr>
                <w:strike/>
              </w:rPr>
              <w:t>платформа інсайдерської інформації (далі – платформа) – інформаційна система, що забезпечує учасникам оптового енергетичного ринку можливість розміщення (оприлюднення) інсайдерської інформації, що підлягає розкриттю учасниками оптового енергетичного ринку в порядку, затвердженому Національною комісією, що здійснює державне регулювання у сферах енергетики на комунальних послуг (далі – НКРЕКП);</w:t>
            </w:r>
            <w:r w:rsidRPr="003B63D6">
              <w:t xml:space="preserve"> - </w:t>
            </w:r>
            <w:r w:rsidRPr="003B63D6">
              <w:rPr>
                <w:b/>
                <w:bCs/>
              </w:rPr>
              <w:t>Виключити.</w:t>
            </w:r>
          </w:p>
          <w:p w14:paraId="718599D3" w14:textId="2D6B30DC" w:rsidR="00980DEB" w:rsidRPr="003B63D6" w:rsidRDefault="00980DEB" w:rsidP="00597910">
            <w:pPr>
              <w:pStyle w:val="afd"/>
              <w:tabs>
                <w:tab w:val="left" w:pos="709"/>
              </w:tabs>
              <w:spacing w:before="0" w:beforeAutospacing="0" w:after="0" w:afterAutospacing="0"/>
              <w:ind w:right="57" w:firstLine="567"/>
              <w:jc w:val="both"/>
              <w:rPr>
                <w:b/>
                <w:bCs/>
              </w:rPr>
            </w:pPr>
          </w:p>
          <w:p w14:paraId="60B04711" w14:textId="14337B17" w:rsidR="00980DEB" w:rsidRPr="003B63D6" w:rsidRDefault="00980DEB" w:rsidP="00597910">
            <w:pPr>
              <w:ind w:firstLine="308"/>
              <w:jc w:val="both"/>
              <w:rPr>
                <w:rFonts w:ascii="Times New Roman" w:hAnsi="Times New Roman" w:cs="Times New Roman"/>
                <w:i/>
                <w:sz w:val="24"/>
                <w:szCs w:val="24"/>
                <w:shd w:val="clear" w:color="auto" w:fill="FFFFFF"/>
              </w:rPr>
            </w:pPr>
            <w:r w:rsidRPr="003B63D6">
              <w:rPr>
                <w:rFonts w:ascii="Times New Roman" w:hAnsi="Times New Roman" w:cs="Times New Roman"/>
                <w:i/>
                <w:sz w:val="24"/>
                <w:szCs w:val="24"/>
                <w:shd w:val="clear" w:color="auto" w:fill="FFFFFF"/>
              </w:rPr>
              <w:t>Терміни та визначення, що наведені у статті 2</w:t>
            </w:r>
            <w:r w:rsidRPr="003B63D6">
              <w:rPr>
                <w:rFonts w:ascii="Times New Roman" w:hAnsi="Times New Roman" w:cs="Times New Roman"/>
                <w:i/>
                <w:sz w:val="24"/>
                <w:szCs w:val="24"/>
                <w:shd w:val="clear" w:color="auto" w:fill="FFFFFF"/>
                <w:vertAlign w:val="superscript"/>
              </w:rPr>
              <w:t>1</w:t>
            </w:r>
            <w:r w:rsidRPr="003B63D6">
              <w:rPr>
                <w:rFonts w:ascii="Times New Roman" w:hAnsi="Times New Roman" w:cs="Times New Roman"/>
                <w:i/>
                <w:sz w:val="24"/>
                <w:szCs w:val="24"/>
                <w:shd w:val="clear" w:color="auto" w:fill="FFFFFF"/>
              </w:rPr>
              <w:t xml:space="preserve"> Закону України «Про НКРЕКП», дублювати недоцільно.</w:t>
            </w:r>
          </w:p>
          <w:p w14:paraId="1605E59E" w14:textId="7B46A414" w:rsidR="00980DEB" w:rsidRPr="003B63D6" w:rsidRDefault="00980DEB" w:rsidP="00597910">
            <w:pPr>
              <w:ind w:firstLine="308"/>
              <w:jc w:val="both"/>
              <w:rPr>
                <w:rFonts w:ascii="Times New Roman" w:hAnsi="Times New Roman" w:cs="Times New Roman"/>
                <w:i/>
                <w:sz w:val="24"/>
                <w:szCs w:val="24"/>
                <w:shd w:val="clear" w:color="auto" w:fill="FFFFFF"/>
              </w:rPr>
            </w:pPr>
          </w:p>
          <w:p w14:paraId="6011909E" w14:textId="136F53DA" w:rsidR="00980DEB" w:rsidRPr="003B63D6" w:rsidRDefault="00980DEB" w:rsidP="00597910">
            <w:pPr>
              <w:ind w:firstLine="308"/>
              <w:jc w:val="both"/>
              <w:rPr>
                <w:rFonts w:ascii="Times New Roman" w:hAnsi="Times New Roman" w:cs="Times New Roman"/>
                <w:sz w:val="24"/>
                <w:szCs w:val="24"/>
              </w:rPr>
            </w:pPr>
            <w:r w:rsidRPr="003B63D6">
              <w:rPr>
                <w:rFonts w:ascii="Times New Roman" w:hAnsi="Times New Roman" w:cs="Times New Roman"/>
                <w:sz w:val="24"/>
                <w:szCs w:val="24"/>
              </w:rPr>
              <w:t>реєстр адміністраторів платформ інсайдерської інформації –</w:t>
            </w:r>
            <w:r w:rsidRPr="003B63D6">
              <w:rPr>
                <w:rFonts w:ascii="Times New Roman" w:hAnsi="Times New Roman" w:cs="Times New Roman"/>
                <w:b/>
                <w:sz w:val="24"/>
                <w:szCs w:val="24"/>
                <w:shd w:val="clear" w:color="auto" w:fill="FFFFFF"/>
              </w:rPr>
              <w:t xml:space="preserve"> інформаційна система збору, накопичення та обліку даних про адміністраторів платформ інсайдерської інформації</w:t>
            </w:r>
            <w:r w:rsidRPr="003B63D6">
              <w:rPr>
                <w:rFonts w:ascii="Times New Roman" w:hAnsi="Times New Roman" w:cs="Times New Roman"/>
                <w:sz w:val="24"/>
                <w:szCs w:val="24"/>
              </w:rPr>
              <w:t>;</w:t>
            </w:r>
          </w:p>
          <w:p w14:paraId="30F08406" w14:textId="1605AC01" w:rsidR="00980DEB" w:rsidRPr="003B63D6" w:rsidRDefault="00980DEB" w:rsidP="00597910">
            <w:pPr>
              <w:ind w:firstLine="308"/>
              <w:jc w:val="both"/>
              <w:rPr>
                <w:rFonts w:ascii="Times New Roman" w:hAnsi="Times New Roman" w:cs="Times New Roman"/>
                <w:i/>
                <w:sz w:val="24"/>
                <w:szCs w:val="24"/>
                <w:shd w:val="clear" w:color="auto" w:fill="FFFFFF"/>
              </w:rPr>
            </w:pPr>
          </w:p>
          <w:p w14:paraId="72A46353" w14:textId="27835380" w:rsidR="00980DEB" w:rsidRPr="003B63D6" w:rsidRDefault="00980DEB" w:rsidP="00597910">
            <w:pPr>
              <w:ind w:firstLine="308"/>
              <w:jc w:val="both"/>
              <w:rPr>
                <w:rFonts w:ascii="Times New Roman" w:hAnsi="Times New Roman" w:cs="Times New Roman"/>
                <w:i/>
                <w:sz w:val="24"/>
                <w:szCs w:val="24"/>
                <w:shd w:val="clear" w:color="auto" w:fill="FFFFFF"/>
              </w:rPr>
            </w:pPr>
            <w:r w:rsidRPr="003B63D6">
              <w:rPr>
                <w:rFonts w:ascii="Times New Roman" w:hAnsi="Times New Roman" w:cs="Times New Roman"/>
                <w:i/>
                <w:sz w:val="24"/>
                <w:szCs w:val="24"/>
              </w:rPr>
              <w:t>Доцільно дати визначення за прикладом визначення реєстру учасників оптового енергетичного ринку</w:t>
            </w:r>
          </w:p>
          <w:p w14:paraId="043E2F7B" w14:textId="3F2B7608" w:rsidR="00980DEB" w:rsidRPr="003B63D6" w:rsidRDefault="00980DEB" w:rsidP="00597910">
            <w:pPr>
              <w:pStyle w:val="afd"/>
              <w:tabs>
                <w:tab w:val="left" w:pos="709"/>
              </w:tabs>
              <w:spacing w:before="0" w:beforeAutospacing="0" w:after="0" w:afterAutospacing="0"/>
              <w:ind w:right="57" w:firstLine="567"/>
              <w:jc w:val="both"/>
              <w:rPr>
                <w:b/>
                <w:bCs/>
              </w:rPr>
            </w:pPr>
          </w:p>
          <w:p w14:paraId="015BE056" w14:textId="3CB9E509" w:rsidR="00980DEB" w:rsidRPr="003B63D6" w:rsidRDefault="00980DEB" w:rsidP="00597910">
            <w:pPr>
              <w:pStyle w:val="afd"/>
              <w:tabs>
                <w:tab w:val="left" w:pos="709"/>
              </w:tabs>
              <w:spacing w:before="0" w:beforeAutospacing="0" w:after="0" w:afterAutospacing="0"/>
              <w:ind w:right="57" w:firstLine="567"/>
              <w:jc w:val="both"/>
              <w:rPr>
                <w:b/>
                <w:bCs/>
              </w:rPr>
            </w:pPr>
            <w:r w:rsidRPr="003B63D6">
              <w:t>термінове ринкове повідомлення (далі – ТРП) –</w:t>
            </w:r>
            <w:r w:rsidRPr="003B63D6">
              <w:rPr>
                <w:b/>
              </w:rPr>
              <w:t>повідомлення, що надається учасниками оптового енергетичного ринку за встановленою формою та на платформі інсайдерської інформації, для оприлюднення (розкриття) інсайдерської інформації.</w:t>
            </w:r>
          </w:p>
          <w:p w14:paraId="1A6142D0" w14:textId="3F94A98E" w:rsidR="00980DEB" w:rsidRPr="003B63D6" w:rsidRDefault="00980DEB" w:rsidP="00597910">
            <w:pPr>
              <w:pStyle w:val="afd"/>
              <w:tabs>
                <w:tab w:val="left" w:pos="709"/>
              </w:tabs>
              <w:spacing w:before="0" w:beforeAutospacing="0" w:after="0" w:afterAutospacing="0"/>
              <w:ind w:right="57" w:firstLine="567"/>
              <w:jc w:val="both"/>
            </w:pPr>
          </w:p>
          <w:p w14:paraId="04C54D71" w14:textId="2EE52D90" w:rsidR="00980DEB" w:rsidRPr="003B63D6" w:rsidRDefault="00980DEB" w:rsidP="00597910">
            <w:pPr>
              <w:pStyle w:val="afd"/>
              <w:tabs>
                <w:tab w:val="left" w:pos="709"/>
              </w:tabs>
              <w:spacing w:before="0" w:beforeAutospacing="0" w:after="0" w:afterAutospacing="0"/>
              <w:ind w:right="57" w:firstLine="567"/>
              <w:jc w:val="both"/>
            </w:pPr>
            <w:r w:rsidRPr="003B63D6">
              <w:rPr>
                <w:i/>
                <w:shd w:val="clear" w:color="auto" w:fill="FFFFFF"/>
              </w:rPr>
              <w:t>Редакційно, оскільки в тексті цей термін використовується як об’єкт (повідомлення), а не як процес (розкриття).</w:t>
            </w:r>
          </w:p>
        </w:tc>
        <w:tc>
          <w:tcPr>
            <w:tcW w:w="2127" w:type="dxa"/>
          </w:tcPr>
          <w:p w14:paraId="2038AD96" w14:textId="6D81AFE4" w:rsidR="00980DEB" w:rsidRPr="003B63D6" w:rsidRDefault="00980DEB" w:rsidP="00597910">
            <w:pPr>
              <w:rPr>
                <w:rFonts w:ascii="Times New Roman" w:hAnsi="Times New Roman" w:cs="Times New Roman"/>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980DEB" w:rsidRPr="003B63D6" w14:paraId="2B12EC2C" w14:textId="77777777" w:rsidTr="003B63D6">
        <w:tc>
          <w:tcPr>
            <w:tcW w:w="4962" w:type="dxa"/>
            <w:vMerge/>
          </w:tcPr>
          <w:p w14:paraId="6A1C0484" w14:textId="77777777" w:rsidR="00980DEB" w:rsidRPr="003B63D6" w:rsidRDefault="00980DEB" w:rsidP="00597910">
            <w:pPr>
              <w:jc w:val="center"/>
              <w:rPr>
                <w:rFonts w:ascii="Times New Roman" w:hAnsi="Times New Roman" w:cs="Times New Roman"/>
                <w:b/>
                <w:sz w:val="24"/>
                <w:szCs w:val="24"/>
              </w:rPr>
            </w:pPr>
          </w:p>
        </w:tc>
        <w:tc>
          <w:tcPr>
            <w:tcW w:w="8106" w:type="dxa"/>
          </w:tcPr>
          <w:p w14:paraId="7367332A" w14:textId="77777777" w:rsidR="00980DEB" w:rsidRPr="003B63D6" w:rsidRDefault="00980DEB" w:rsidP="00597910">
            <w:pPr>
              <w:pStyle w:val="afd"/>
              <w:tabs>
                <w:tab w:val="left" w:pos="709"/>
              </w:tabs>
              <w:spacing w:before="0" w:beforeAutospacing="0" w:after="0" w:afterAutospacing="0"/>
              <w:ind w:right="57" w:firstLine="567"/>
              <w:jc w:val="center"/>
              <w:rPr>
                <w:b/>
              </w:rPr>
            </w:pPr>
            <w:r w:rsidRPr="003B63D6">
              <w:rPr>
                <w:b/>
              </w:rPr>
              <w:t>ТОВ «Д.ТРЕЙДІНГ»</w:t>
            </w:r>
          </w:p>
          <w:p w14:paraId="5D01FBC5" w14:textId="77777777" w:rsidR="00980DEB" w:rsidRPr="003B63D6" w:rsidRDefault="00980DEB" w:rsidP="00597910">
            <w:pPr>
              <w:pStyle w:val="afd"/>
              <w:tabs>
                <w:tab w:val="left" w:pos="709"/>
              </w:tabs>
              <w:spacing w:before="0" w:beforeAutospacing="0" w:after="0" w:afterAutospacing="0"/>
              <w:ind w:right="57" w:firstLine="567"/>
              <w:jc w:val="both"/>
            </w:pPr>
          </w:p>
          <w:p w14:paraId="37E5C0C9" w14:textId="77777777" w:rsidR="00980DEB" w:rsidRPr="003B63D6" w:rsidRDefault="00980DEB" w:rsidP="00597910">
            <w:pPr>
              <w:pStyle w:val="afd"/>
              <w:tabs>
                <w:tab w:val="left" w:pos="709"/>
              </w:tabs>
              <w:spacing w:before="0" w:beforeAutospacing="0" w:after="0" w:afterAutospacing="0"/>
              <w:ind w:right="57" w:firstLine="567"/>
              <w:jc w:val="both"/>
              <w:rPr>
                <w:i/>
                <w:iCs/>
              </w:rPr>
            </w:pPr>
            <w:r w:rsidRPr="003B63D6">
              <w:rPr>
                <w:i/>
                <w:iCs/>
              </w:rPr>
              <w:t>Визначення «</w:t>
            </w:r>
            <w:r w:rsidRPr="003B63D6">
              <w:rPr>
                <w:b/>
                <w:i/>
                <w:iCs/>
              </w:rPr>
              <w:t>адміністратор платформи</w:t>
            </w:r>
            <w:r w:rsidRPr="003B63D6">
              <w:rPr>
                <w:i/>
                <w:iCs/>
              </w:rPr>
              <w:t>», «</w:t>
            </w:r>
            <w:r w:rsidRPr="003B63D6">
              <w:rPr>
                <w:b/>
                <w:i/>
                <w:iCs/>
              </w:rPr>
              <w:t>платформа інсайдерської інформації</w:t>
            </w:r>
            <w:r w:rsidRPr="003B63D6">
              <w:rPr>
                <w:i/>
                <w:iCs/>
              </w:rPr>
              <w:t>» та «</w:t>
            </w:r>
            <w:r w:rsidRPr="003B63D6">
              <w:rPr>
                <w:b/>
                <w:i/>
                <w:iCs/>
              </w:rPr>
              <w:t>реєстр адміністраторів платформ інсайдерської інформації</w:t>
            </w:r>
            <w:r w:rsidRPr="003B63D6">
              <w:rPr>
                <w:i/>
                <w:iCs/>
              </w:rPr>
              <w:t xml:space="preserve">» пропонуємо </w:t>
            </w:r>
            <w:r w:rsidRPr="003B63D6">
              <w:rPr>
                <w:b/>
                <w:i/>
                <w:iCs/>
              </w:rPr>
              <w:t>вилучити</w:t>
            </w:r>
            <w:r w:rsidRPr="003B63D6">
              <w:rPr>
                <w:i/>
                <w:iCs/>
              </w:rPr>
              <w:t>.</w:t>
            </w:r>
          </w:p>
          <w:p w14:paraId="1C9E0305" w14:textId="77777777" w:rsidR="00980DEB" w:rsidRPr="003B63D6" w:rsidRDefault="00980DEB" w:rsidP="00597910">
            <w:pPr>
              <w:pStyle w:val="afd"/>
              <w:tabs>
                <w:tab w:val="left" w:pos="709"/>
              </w:tabs>
              <w:spacing w:before="0" w:beforeAutospacing="0" w:after="0" w:afterAutospacing="0"/>
              <w:ind w:right="57" w:firstLine="567"/>
              <w:jc w:val="both"/>
            </w:pPr>
          </w:p>
          <w:p w14:paraId="74E690CF" w14:textId="77777777" w:rsidR="00980DEB" w:rsidRPr="003B63D6" w:rsidRDefault="00980DEB" w:rsidP="00597910">
            <w:pPr>
              <w:ind w:firstLine="459"/>
              <w:jc w:val="both"/>
              <w:rPr>
                <w:rFonts w:ascii="Times New Roman" w:hAnsi="Times New Roman" w:cs="Times New Roman"/>
                <w:i/>
                <w:sz w:val="24"/>
                <w:szCs w:val="24"/>
              </w:rPr>
            </w:pPr>
            <w:r w:rsidRPr="003B63D6">
              <w:rPr>
                <w:rFonts w:ascii="Times New Roman" w:hAnsi="Times New Roman" w:cs="Times New Roman"/>
                <w:i/>
                <w:sz w:val="24"/>
                <w:szCs w:val="24"/>
              </w:rPr>
              <w:t>Визначення «адміністратор платформи» та «платформа інсайдерської інформації» дублюють аналогічні визначення в Законі.</w:t>
            </w:r>
          </w:p>
          <w:p w14:paraId="02D562F4" w14:textId="4C4E45AB" w:rsidR="00980DEB" w:rsidRPr="003B63D6" w:rsidRDefault="00980DEB" w:rsidP="00597910">
            <w:pPr>
              <w:pStyle w:val="afd"/>
              <w:tabs>
                <w:tab w:val="left" w:pos="709"/>
              </w:tabs>
              <w:spacing w:before="0" w:beforeAutospacing="0" w:after="0" w:afterAutospacing="0"/>
              <w:ind w:right="57" w:firstLine="567"/>
              <w:jc w:val="both"/>
            </w:pPr>
            <w:r w:rsidRPr="003B63D6">
              <w:rPr>
                <w:i/>
              </w:rPr>
              <w:t>Визначення «реєстр адміністраторів платформ інсайдерської інформації» не несе змістовного навантаження.</w:t>
            </w:r>
          </w:p>
        </w:tc>
        <w:tc>
          <w:tcPr>
            <w:tcW w:w="2127" w:type="dxa"/>
          </w:tcPr>
          <w:p w14:paraId="4F41D19A" w14:textId="443C3A60" w:rsidR="00980DEB" w:rsidRPr="003B63D6" w:rsidRDefault="00980DEB" w:rsidP="00597910">
            <w:pPr>
              <w:rPr>
                <w:rFonts w:ascii="Times New Roman" w:hAnsi="Times New Roman" w:cs="Times New Roman"/>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980DEB" w:rsidRPr="003B63D6" w14:paraId="542747C2" w14:textId="77777777" w:rsidTr="003B63D6">
        <w:trPr>
          <w:trHeight w:val="2160"/>
        </w:trPr>
        <w:tc>
          <w:tcPr>
            <w:tcW w:w="4962" w:type="dxa"/>
            <w:vMerge/>
          </w:tcPr>
          <w:p w14:paraId="113D852F" w14:textId="77777777" w:rsidR="00980DEB" w:rsidRPr="003B63D6" w:rsidRDefault="00980DEB" w:rsidP="00597910">
            <w:pPr>
              <w:ind w:firstLine="572"/>
              <w:jc w:val="both"/>
              <w:rPr>
                <w:rFonts w:ascii="Times New Roman" w:hAnsi="Times New Roman" w:cs="Times New Roman"/>
                <w:sz w:val="24"/>
                <w:szCs w:val="24"/>
              </w:rPr>
            </w:pPr>
          </w:p>
        </w:tc>
        <w:tc>
          <w:tcPr>
            <w:tcW w:w="8106" w:type="dxa"/>
            <w:tcBorders>
              <w:bottom w:val="single" w:sz="4" w:space="0" w:color="auto"/>
            </w:tcBorders>
          </w:tcPr>
          <w:p w14:paraId="26504AD9" w14:textId="77777777" w:rsidR="00980DEB" w:rsidRPr="003B63D6" w:rsidRDefault="00980DEB" w:rsidP="00597910">
            <w:pPr>
              <w:pStyle w:val="afd"/>
              <w:tabs>
                <w:tab w:val="left" w:pos="709"/>
              </w:tabs>
              <w:spacing w:before="0" w:beforeAutospacing="0" w:after="0" w:afterAutospacing="0"/>
              <w:ind w:right="57" w:firstLine="567"/>
              <w:jc w:val="center"/>
              <w:rPr>
                <w:b/>
              </w:rPr>
            </w:pPr>
            <w:r w:rsidRPr="003B63D6">
              <w:rPr>
                <w:b/>
              </w:rPr>
              <w:t>НАК «НАФТОГАЗ УКРАЇНИ»</w:t>
            </w:r>
          </w:p>
          <w:p w14:paraId="4733A450" w14:textId="77777777" w:rsidR="00980DEB" w:rsidRPr="003B63D6" w:rsidRDefault="00980DEB"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p>
          <w:p w14:paraId="6F10EC9D" w14:textId="77777777" w:rsidR="00980DEB" w:rsidRPr="003B63D6" w:rsidRDefault="00980DEB" w:rsidP="00597910">
            <w:pPr>
              <w:ind w:left="129" w:right="28" w:firstLine="460"/>
              <w:jc w:val="both"/>
              <w:rPr>
                <w:rFonts w:ascii="Times New Roman" w:hAnsi="Times New Roman" w:cs="Times New Roman"/>
                <w:sz w:val="24"/>
                <w:szCs w:val="24"/>
                <w:lang w:eastAsia="en-US"/>
              </w:rPr>
            </w:pPr>
            <w:r w:rsidRPr="003B63D6">
              <w:rPr>
                <w:rFonts w:ascii="Times New Roman" w:hAnsi="Times New Roman" w:cs="Times New Roman"/>
                <w:sz w:val="24"/>
                <w:szCs w:val="24"/>
                <w:lang w:eastAsia="en-US"/>
              </w:rPr>
              <w:t>1.3. У цьому Порядку терміни вживаються в таких значеннях:</w:t>
            </w:r>
          </w:p>
          <w:p w14:paraId="775233CD" w14:textId="77777777" w:rsidR="00980DEB" w:rsidRPr="003B63D6" w:rsidRDefault="00980DEB" w:rsidP="00597910">
            <w:pPr>
              <w:ind w:left="129" w:right="28" w:firstLine="460"/>
              <w:jc w:val="both"/>
              <w:rPr>
                <w:rFonts w:ascii="Times New Roman" w:hAnsi="Times New Roman" w:cs="Times New Roman"/>
                <w:sz w:val="24"/>
                <w:szCs w:val="24"/>
                <w:lang w:eastAsia="en-US"/>
              </w:rPr>
            </w:pPr>
            <w:r w:rsidRPr="003B63D6">
              <w:rPr>
                <w:rFonts w:ascii="Times New Roman" w:hAnsi="Times New Roman" w:cs="Times New Roman"/>
                <w:sz w:val="24"/>
                <w:szCs w:val="24"/>
                <w:lang w:eastAsia="en-US"/>
              </w:rPr>
              <w:t>адміністратор платформи інсайдерської інформації (далі – адміністратор платформи) – юридична особа, що створює та адмініструє платформу інсайдерської інформації, на якій учасники оптового енергетичного ринку розміщують (оприлюднюють) на підставі договору  інсайдерську інформацію, що підлягає розкриттю такими учасниками;</w:t>
            </w:r>
          </w:p>
          <w:p w14:paraId="279A278D" w14:textId="77777777" w:rsidR="00980DEB" w:rsidRPr="003B63D6" w:rsidRDefault="00980DEB" w:rsidP="00597910">
            <w:pPr>
              <w:ind w:left="129" w:right="28" w:firstLine="460"/>
              <w:jc w:val="both"/>
              <w:rPr>
                <w:rFonts w:ascii="Times New Roman" w:hAnsi="Times New Roman" w:cs="Times New Roman"/>
                <w:sz w:val="24"/>
                <w:szCs w:val="24"/>
                <w:lang w:eastAsia="en-US"/>
              </w:rPr>
            </w:pPr>
            <w:r w:rsidRPr="003B63D6">
              <w:rPr>
                <w:rFonts w:ascii="Times New Roman" w:hAnsi="Times New Roman" w:cs="Times New Roman"/>
                <w:sz w:val="24"/>
                <w:szCs w:val="24"/>
                <w:lang w:eastAsia="en-US"/>
              </w:rPr>
              <w:t>платформа інсайдерської інформації (далі – платформа) – інформаційна система, що забезпечує учасникам оптового енергетичного ринку можливість розміщення (оприлюднення) інсайдерської інформації, що підлягає розкриттю учасниками оптового енергетичного ринку в порядку, затвердженому Національною комісією, що здійснює державне регулювання у сферах енергетики на комунальних послуг (далі – НКРЕКП);</w:t>
            </w:r>
          </w:p>
          <w:p w14:paraId="09FC3B36" w14:textId="77777777" w:rsidR="00980DEB" w:rsidRPr="003B63D6" w:rsidRDefault="00980DEB" w:rsidP="00597910">
            <w:pPr>
              <w:ind w:left="129" w:right="28" w:firstLine="460"/>
              <w:jc w:val="both"/>
              <w:rPr>
                <w:rFonts w:ascii="Times New Roman" w:hAnsi="Times New Roman" w:cs="Times New Roman"/>
                <w:b/>
                <w:bCs/>
                <w:sz w:val="24"/>
                <w:szCs w:val="24"/>
                <w:lang w:eastAsia="en-US"/>
              </w:rPr>
            </w:pPr>
          </w:p>
          <w:p w14:paraId="5FEC0B3C" w14:textId="7EAE90F6" w:rsidR="00980DEB" w:rsidRPr="003B63D6" w:rsidRDefault="00980DEB" w:rsidP="00597910">
            <w:pPr>
              <w:ind w:left="129" w:right="28" w:firstLine="460"/>
              <w:jc w:val="both"/>
              <w:rPr>
                <w:rFonts w:ascii="Times New Roman" w:hAnsi="Times New Roman" w:cs="Times New Roman"/>
                <w:b/>
                <w:bCs/>
                <w:sz w:val="24"/>
                <w:szCs w:val="24"/>
                <w:lang w:eastAsia="en-US"/>
              </w:rPr>
            </w:pPr>
            <w:r w:rsidRPr="003B63D6">
              <w:rPr>
                <w:rFonts w:ascii="Times New Roman" w:hAnsi="Times New Roman" w:cs="Times New Roman"/>
                <w:b/>
                <w:bCs/>
                <w:sz w:val="24"/>
                <w:szCs w:val="24"/>
                <w:lang w:eastAsia="en-US"/>
              </w:rPr>
              <w:t>запланований захід-</w:t>
            </w:r>
          </w:p>
          <w:p w14:paraId="7D77F3C8" w14:textId="77777777" w:rsidR="00980DEB" w:rsidRPr="003B63D6" w:rsidRDefault="00980DEB" w:rsidP="00597910">
            <w:pPr>
              <w:ind w:left="129" w:right="28" w:firstLine="460"/>
              <w:jc w:val="both"/>
              <w:rPr>
                <w:rFonts w:ascii="Times New Roman" w:hAnsi="Times New Roman" w:cs="Times New Roman"/>
                <w:b/>
                <w:bCs/>
                <w:sz w:val="24"/>
                <w:szCs w:val="24"/>
                <w:lang w:eastAsia="en-US"/>
              </w:rPr>
            </w:pPr>
            <w:r w:rsidRPr="003B63D6">
              <w:rPr>
                <w:rFonts w:ascii="Times New Roman" w:hAnsi="Times New Roman" w:cs="Times New Roman"/>
                <w:b/>
                <w:bCs/>
                <w:sz w:val="24"/>
                <w:szCs w:val="24"/>
                <w:lang w:eastAsia="en-US"/>
              </w:rPr>
              <w:t>позапланова подія –</w:t>
            </w:r>
          </w:p>
          <w:p w14:paraId="67B7BB04" w14:textId="77777777" w:rsidR="00980DEB" w:rsidRPr="003B63D6" w:rsidRDefault="00980DEB" w:rsidP="00597910">
            <w:pPr>
              <w:ind w:left="129" w:right="28" w:firstLine="437"/>
              <w:jc w:val="both"/>
              <w:rPr>
                <w:rFonts w:ascii="Times New Roman" w:hAnsi="Times New Roman" w:cs="Times New Roman"/>
                <w:sz w:val="24"/>
                <w:szCs w:val="24"/>
                <w:lang w:eastAsia="en-US"/>
              </w:rPr>
            </w:pPr>
          </w:p>
          <w:p w14:paraId="0E8E649E" w14:textId="0D1E8678" w:rsidR="00980DEB" w:rsidRPr="003B63D6" w:rsidRDefault="00980DEB" w:rsidP="00597910">
            <w:pPr>
              <w:ind w:left="129" w:right="28" w:firstLine="437"/>
              <w:jc w:val="both"/>
              <w:rPr>
                <w:rFonts w:ascii="Times New Roman" w:hAnsi="Times New Roman" w:cs="Times New Roman"/>
                <w:b/>
                <w:bCs/>
                <w:sz w:val="24"/>
                <w:szCs w:val="24"/>
                <w:lang w:eastAsia="en-US"/>
              </w:rPr>
            </w:pPr>
            <w:r w:rsidRPr="003B63D6">
              <w:rPr>
                <w:rFonts w:ascii="Times New Roman" w:hAnsi="Times New Roman" w:cs="Times New Roman"/>
                <w:sz w:val="24"/>
                <w:szCs w:val="24"/>
                <w:lang w:eastAsia="en-US"/>
              </w:rPr>
              <w:t xml:space="preserve">термінове ринкове повідомлення (далі – ТРП)  – розкриття </w:t>
            </w:r>
            <w:r w:rsidRPr="003B63D6">
              <w:rPr>
                <w:rFonts w:ascii="Times New Roman" w:hAnsi="Times New Roman" w:cs="Times New Roman"/>
                <w:b/>
                <w:bCs/>
                <w:sz w:val="24"/>
                <w:szCs w:val="24"/>
                <w:lang w:eastAsia="en-US"/>
              </w:rPr>
              <w:t>(оприлюднення)</w:t>
            </w:r>
            <w:r w:rsidRPr="003B63D6">
              <w:rPr>
                <w:rFonts w:ascii="Times New Roman" w:hAnsi="Times New Roman" w:cs="Times New Roman"/>
                <w:sz w:val="24"/>
                <w:szCs w:val="24"/>
                <w:lang w:eastAsia="en-US"/>
              </w:rPr>
              <w:t xml:space="preserve"> інсайдерської інформації учасниками оптового енергетичного ринку за встановленою формою на платформі інсайдерської інформації </w:t>
            </w:r>
            <w:r w:rsidRPr="003B63D6">
              <w:rPr>
                <w:rFonts w:ascii="Times New Roman" w:hAnsi="Times New Roman" w:cs="Times New Roman"/>
                <w:b/>
                <w:bCs/>
                <w:sz w:val="24"/>
                <w:szCs w:val="24"/>
                <w:lang w:eastAsia="en-US"/>
              </w:rPr>
              <w:t>або шляхом резервного способу оприлюднення (розміщення) даних згідно з цим порядком або на сайті учасника ринку у разі – призупинення/припинення виконання функцій адміністратора платформи інсайдерської інформації.</w:t>
            </w:r>
          </w:p>
          <w:p w14:paraId="67195C18" w14:textId="52EEEEE4" w:rsidR="00980DEB" w:rsidRPr="003B63D6" w:rsidRDefault="00980DEB" w:rsidP="00597910">
            <w:pPr>
              <w:ind w:left="129" w:right="28" w:firstLine="437"/>
              <w:jc w:val="both"/>
              <w:rPr>
                <w:rFonts w:ascii="Times New Roman" w:hAnsi="Times New Roman" w:cs="Times New Roman"/>
                <w:b/>
                <w:bCs/>
                <w:sz w:val="24"/>
                <w:szCs w:val="24"/>
                <w:lang w:eastAsia="en-US"/>
              </w:rPr>
            </w:pPr>
          </w:p>
          <w:p w14:paraId="5D42D0DC" w14:textId="457F0E0A" w:rsidR="00980DEB" w:rsidRPr="003B63D6" w:rsidRDefault="00980DEB" w:rsidP="00597910">
            <w:pPr>
              <w:jc w:val="both"/>
              <w:outlineLvl w:val="2"/>
              <w:rPr>
                <w:rFonts w:ascii="Times New Roman" w:eastAsia="Times New Roman" w:hAnsi="Times New Roman" w:cs="Times New Roman"/>
                <w:i/>
                <w:sz w:val="24"/>
                <w:szCs w:val="24"/>
              </w:rPr>
            </w:pPr>
            <w:r w:rsidRPr="003B63D6">
              <w:rPr>
                <w:rFonts w:ascii="Times New Roman" w:eastAsia="Times New Roman" w:hAnsi="Times New Roman" w:cs="Times New Roman"/>
                <w:i/>
                <w:sz w:val="24"/>
                <w:szCs w:val="24"/>
              </w:rPr>
              <w:t>Пропонується надати визначення поняттям «запланований захід» та «позапланова подія», які передбачені в пунктах 3.5.-3.6 розділу 3 цього проєкту Порядку, це дозволить забезпечити однозначне їх застосування та тлумачення всіма учасниками оптового енергетичного ринку, оскільки в чинному законодавстві така термінологія відсутня.</w:t>
            </w:r>
          </w:p>
          <w:p w14:paraId="364A6FFF" w14:textId="77777777" w:rsidR="00980DEB" w:rsidRPr="003B63D6" w:rsidRDefault="00980DEB" w:rsidP="00597910">
            <w:pPr>
              <w:jc w:val="both"/>
              <w:outlineLvl w:val="2"/>
              <w:rPr>
                <w:rFonts w:ascii="Times New Roman" w:eastAsia="Times New Roman" w:hAnsi="Times New Roman" w:cs="Times New Roman"/>
                <w:i/>
                <w:sz w:val="24"/>
                <w:szCs w:val="24"/>
              </w:rPr>
            </w:pPr>
          </w:p>
          <w:p w14:paraId="08470012" w14:textId="60B765B9" w:rsidR="00980DEB" w:rsidRPr="003B63D6" w:rsidRDefault="00980DEB" w:rsidP="00597910">
            <w:pPr>
              <w:jc w:val="both"/>
              <w:outlineLvl w:val="2"/>
              <w:rPr>
                <w:rFonts w:ascii="Times New Roman" w:eastAsia="Times New Roman" w:hAnsi="Times New Roman" w:cs="Times New Roman"/>
                <w:i/>
                <w:sz w:val="24"/>
                <w:szCs w:val="24"/>
              </w:rPr>
            </w:pPr>
            <w:r w:rsidRPr="003B63D6">
              <w:rPr>
                <w:rFonts w:ascii="Times New Roman" w:eastAsia="Times New Roman" w:hAnsi="Times New Roman" w:cs="Times New Roman"/>
                <w:i/>
                <w:sz w:val="24"/>
                <w:szCs w:val="24"/>
              </w:rPr>
              <w:t xml:space="preserve">Пропонуємо по тексту цього проєкту Порядку термін «розкриття» доповнити словом «(оприлюднення)» для узгодження із чинним Законом України «Про внесення змін до деяких законів України щодо запобігання зловживанням на оптових енергетичних ринках». </w:t>
            </w:r>
          </w:p>
          <w:p w14:paraId="76C64D1C" w14:textId="77777777" w:rsidR="00980DEB" w:rsidRPr="003B63D6" w:rsidRDefault="00980DEB" w:rsidP="00597910">
            <w:pPr>
              <w:jc w:val="both"/>
              <w:outlineLvl w:val="2"/>
              <w:rPr>
                <w:rFonts w:ascii="Times New Roman" w:eastAsia="Times New Roman" w:hAnsi="Times New Roman" w:cs="Times New Roman"/>
                <w:i/>
                <w:sz w:val="24"/>
                <w:szCs w:val="24"/>
              </w:rPr>
            </w:pPr>
          </w:p>
          <w:p w14:paraId="002B1BC4" w14:textId="546DF366" w:rsidR="00980DEB" w:rsidRPr="003B63D6" w:rsidRDefault="00980DEB" w:rsidP="00597910">
            <w:pPr>
              <w:ind w:left="129" w:right="28" w:firstLine="437"/>
              <w:jc w:val="both"/>
              <w:rPr>
                <w:rFonts w:ascii="Times New Roman" w:hAnsi="Times New Roman" w:cs="Times New Roman"/>
                <w:b/>
                <w:color w:val="000000"/>
                <w:sz w:val="24"/>
                <w:szCs w:val="24"/>
                <w14:textFill>
                  <w14:solidFill>
                    <w14:srgbClr w14:val="000000">
                      <w14:alpha w14:val="10000"/>
                    </w14:srgbClr>
                  </w14:solidFill>
                </w14:textFill>
              </w:rPr>
            </w:pPr>
            <w:r w:rsidRPr="003B63D6">
              <w:rPr>
                <w:rFonts w:ascii="Times New Roman" w:eastAsia="Times New Roman" w:hAnsi="Times New Roman" w:cs="Times New Roman"/>
                <w:i/>
                <w:sz w:val="24"/>
                <w:szCs w:val="24"/>
              </w:rPr>
              <w:t>Запропоноване доповнення до визначення поняття «термінове ринкове повідомлення» є необхідним для досягнення відповідності із іншими пунктами цього проєкту Порядку, а саме п.3.11 та 4.3-4.4. Це дозволить учасникам оптового енергетичного ринку своєчасно оприлюднювати наявну в них інсайдерську інформацію за вказаних обставин.</w:t>
            </w:r>
          </w:p>
        </w:tc>
        <w:tc>
          <w:tcPr>
            <w:tcW w:w="2127" w:type="dxa"/>
          </w:tcPr>
          <w:p w14:paraId="10D4F0D1" w14:textId="571BA4CE" w:rsidR="00980DEB" w:rsidRPr="003B63D6" w:rsidRDefault="00980DEB" w:rsidP="00597910">
            <w:pPr>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980DEB" w:rsidRPr="003B63D6" w14:paraId="6F45F6FC" w14:textId="77777777" w:rsidTr="003B63D6">
        <w:trPr>
          <w:trHeight w:val="687"/>
        </w:trPr>
        <w:tc>
          <w:tcPr>
            <w:tcW w:w="4962" w:type="dxa"/>
            <w:vMerge/>
          </w:tcPr>
          <w:p w14:paraId="21816BA5" w14:textId="77777777" w:rsidR="00980DEB" w:rsidRPr="003B63D6" w:rsidRDefault="00980DEB" w:rsidP="00597910">
            <w:pPr>
              <w:ind w:firstLine="572"/>
              <w:jc w:val="both"/>
              <w:rPr>
                <w:rFonts w:ascii="Times New Roman" w:hAnsi="Times New Roman" w:cs="Times New Roman"/>
                <w:sz w:val="24"/>
                <w:szCs w:val="24"/>
              </w:rPr>
            </w:pPr>
          </w:p>
        </w:tc>
        <w:tc>
          <w:tcPr>
            <w:tcW w:w="8106" w:type="dxa"/>
            <w:tcBorders>
              <w:bottom w:val="single" w:sz="4" w:space="0" w:color="auto"/>
            </w:tcBorders>
          </w:tcPr>
          <w:p w14:paraId="5A9EBD19" w14:textId="77777777" w:rsidR="00980DEB" w:rsidRPr="003B63D6" w:rsidRDefault="00980DEB"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r w:rsidRPr="003B63D6">
              <w:rPr>
                <w:b/>
                <w:color w:val="000000"/>
                <w14:textFill>
                  <w14:solidFill>
                    <w14:srgbClr w14:val="000000">
                      <w14:alpha w14:val="10000"/>
                    </w14:srgbClr>
                  </w14:solidFill>
                </w14:textFill>
              </w:rPr>
              <w:t>АТ «ЕКУ»</w:t>
            </w:r>
          </w:p>
          <w:p w14:paraId="413AD4AF" w14:textId="77777777" w:rsidR="00980DEB" w:rsidRPr="003B63D6" w:rsidRDefault="00980DEB"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p>
          <w:p w14:paraId="08FE122C" w14:textId="77777777" w:rsidR="00980DEB" w:rsidRPr="003B63D6" w:rsidRDefault="00980DEB" w:rsidP="00597910">
            <w:pPr>
              <w:ind w:firstLine="426"/>
              <w:jc w:val="both"/>
              <w:rPr>
                <w:rFonts w:ascii="Times New Roman" w:eastAsia="Times New Roman" w:hAnsi="Times New Roman" w:cs="Times New Roman"/>
                <w:sz w:val="24"/>
                <w:szCs w:val="24"/>
                <w:lang w:eastAsia="ru-RU"/>
              </w:rPr>
            </w:pPr>
            <w:r w:rsidRPr="003B63D6">
              <w:rPr>
                <w:rFonts w:ascii="Times New Roman" w:eastAsia="Times New Roman" w:hAnsi="Times New Roman" w:cs="Times New Roman"/>
                <w:sz w:val="24"/>
                <w:szCs w:val="24"/>
                <w:lang w:eastAsia="ru-RU"/>
              </w:rPr>
              <w:t>1.3. У цьому Порядку терміни вживаються в таких значеннях:</w:t>
            </w:r>
          </w:p>
          <w:p w14:paraId="160BD83C" w14:textId="77777777" w:rsidR="00980DEB" w:rsidRPr="003B63D6" w:rsidRDefault="00980DEB" w:rsidP="00597910">
            <w:pPr>
              <w:ind w:firstLine="426"/>
              <w:jc w:val="both"/>
              <w:rPr>
                <w:rFonts w:ascii="Times New Roman" w:eastAsia="Times New Roman" w:hAnsi="Times New Roman" w:cs="Times New Roman"/>
                <w:sz w:val="24"/>
                <w:szCs w:val="24"/>
                <w:lang w:eastAsia="ru-RU"/>
              </w:rPr>
            </w:pPr>
            <w:r w:rsidRPr="003B63D6">
              <w:rPr>
                <w:rFonts w:ascii="Times New Roman" w:eastAsia="Times New Roman" w:hAnsi="Times New Roman" w:cs="Times New Roman"/>
                <w:sz w:val="24"/>
                <w:szCs w:val="24"/>
                <w:lang w:eastAsia="ru-RU"/>
              </w:rPr>
              <w:t>адміністратор платформи інсайдерської інформації (далі – адміністратор платформи) – юридична особа, що створює та адмініструє платформу інсайдерської інформації, на якій учасники оптового енергетичного ринку розміщують (оприлюднюють) на підставі договору інсайдерську інформацію, що підлягає розкриттю такими учасниками;</w:t>
            </w:r>
          </w:p>
          <w:p w14:paraId="5F733CC1" w14:textId="77777777" w:rsidR="00980DEB" w:rsidRPr="003B63D6" w:rsidRDefault="00980DEB" w:rsidP="00597910">
            <w:pPr>
              <w:ind w:firstLine="426"/>
              <w:jc w:val="both"/>
              <w:rPr>
                <w:rFonts w:ascii="Times New Roman" w:eastAsia="Times New Roman" w:hAnsi="Times New Roman" w:cs="Times New Roman"/>
                <w:sz w:val="24"/>
                <w:szCs w:val="24"/>
                <w:lang w:eastAsia="ru-RU"/>
              </w:rPr>
            </w:pPr>
            <w:r w:rsidRPr="003B63D6">
              <w:rPr>
                <w:rFonts w:ascii="Times New Roman" w:eastAsia="Times New Roman" w:hAnsi="Times New Roman" w:cs="Times New Roman"/>
                <w:sz w:val="24"/>
                <w:szCs w:val="24"/>
                <w:lang w:eastAsia="ru-RU"/>
              </w:rPr>
              <w:t>платформа інсайдерської інформації (далі – платформа) – інформаційна система, що забезпечує учасникам оптового енергетичного ринку можливість розміщення (оприлюднення) інсайдерської інформації, що підлягає розкриттю учасниками оптового енергетичного ринку в порядку, затвердженому Національною комісією, що здійснює державне регулювання у сферах енергетики на комунальних послуг (далі – НКРЕКП);</w:t>
            </w:r>
          </w:p>
          <w:p w14:paraId="62EE927A" w14:textId="77777777" w:rsidR="00980DEB" w:rsidRPr="003B63D6" w:rsidRDefault="00980DEB" w:rsidP="00597910">
            <w:pPr>
              <w:ind w:firstLine="426"/>
              <w:jc w:val="both"/>
              <w:rPr>
                <w:rFonts w:ascii="Times New Roman" w:eastAsia="Times New Roman" w:hAnsi="Times New Roman" w:cs="Times New Roman"/>
                <w:sz w:val="24"/>
                <w:szCs w:val="24"/>
                <w:lang w:eastAsia="ru-RU"/>
              </w:rPr>
            </w:pPr>
            <w:r w:rsidRPr="003B63D6">
              <w:rPr>
                <w:rFonts w:ascii="Times New Roman" w:eastAsia="Times New Roman" w:hAnsi="Times New Roman" w:cs="Times New Roman"/>
                <w:sz w:val="24"/>
                <w:szCs w:val="24"/>
                <w:lang w:eastAsia="ru-RU"/>
              </w:rPr>
              <w:t>реєстр адміністраторів платформ інсайдерської інформації – перелік адміністраторів платформ інсайдерської інформації;</w:t>
            </w:r>
          </w:p>
          <w:p w14:paraId="75762E67" w14:textId="77777777" w:rsidR="00980DEB" w:rsidRPr="003B63D6" w:rsidRDefault="00980DEB" w:rsidP="00597910">
            <w:pPr>
              <w:ind w:firstLine="426"/>
              <w:jc w:val="both"/>
              <w:rPr>
                <w:rFonts w:ascii="Times New Roman" w:eastAsia="Times New Roman" w:hAnsi="Times New Roman" w:cs="Times New Roman"/>
                <w:sz w:val="24"/>
                <w:szCs w:val="24"/>
                <w:lang w:eastAsia="ru-RU"/>
              </w:rPr>
            </w:pPr>
            <w:r w:rsidRPr="003B63D6">
              <w:rPr>
                <w:rFonts w:ascii="Times New Roman" w:eastAsia="Times New Roman" w:hAnsi="Times New Roman" w:cs="Times New Roman"/>
                <w:sz w:val="24"/>
                <w:szCs w:val="24"/>
                <w:lang w:eastAsia="ru-RU"/>
              </w:rPr>
              <w:t>термінове ринкове повідомлення (далі – ТРП) – розкриття інсайдерської інформації учасниками оптового енергетичного ринку за встановленою формою на платформі інсайдерської інформації</w:t>
            </w:r>
            <w:r w:rsidRPr="003B63D6">
              <w:rPr>
                <w:rFonts w:ascii="Times New Roman" w:eastAsia="Times New Roman" w:hAnsi="Times New Roman" w:cs="Times New Roman"/>
                <w:b/>
                <w:bCs/>
                <w:sz w:val="24"/>
                <w:szCs w:val="24"/>
                <w:lang w:eastAsia="ru-RU"/>
              </w:rPr>
              <w:t xml:space="preserve">; </w:t>
            </w:r>
          </w:p>
          <w:p w14:paraId="51DF2EB0" w14:textId="77777777" w:rsidR="00980DEB" w:rsidRPr="003B63D6" w:rsidRDefault="00980DEB" w:rsidP="00597910">
            <w:pPr>
              <w:ind w:firstLine="426"/>
              <w:jc w:val="both"/>
              <w:rPr>
                <w:rFonts w:ascii="Times New Roman" w:eastAsia="Times New Roman" w:hAnsi="Times New Roman" w:cs="Times New Roman"/>
                <w:b/>
                <w:bCs/>
                <w:sz w:val="24"/>
                <w:szCs w:val="24"/>
                <w:lang w:eastAsia="ru-RU"/>
              </w:rPr>
            </w:pPr>
            <w:r w:rsidRPr="003B63D6">
              <w:rPr>
                <w:rFonts w:ascii="Times New Roman" w:eastAsia="Times New Roman" w:hAnsi="Times New Roman" w:cs="Times New Roman"/>
                <w:b/>
                <w:bCs/>
                <w:sz w:val="24"/>
                <w:szCs w:val="24"/>
                <w:lang w:eastAsia="ru-RU"/>
              </w:rPr>
              <w:t xml:space="preserve">договір про доступ до платформи (далі – договір про доступ) – договір, що укладається між адміністратором платформи та учасником оптового енергетичного ринку та визначає порядок надання доступу до платформи, обміну інформацією між адміністратором платформи та учасником, а також відповідальність за порушення зобов’язань за договором. </w:t>
            </w:r>
          </w:p>
          <w:p w14:paraId="7A0EE6C8" w14:textId="4A0C1864" w:rsidR="00980DEB" w:rsidRPr="003B63D6" w:rsidRDefault="00980DEB" w:rsidP="00597910">
            <w:pPr>
              <w:ind w:firstLine="426"/>
              <w:jc w:val="both"/>
              <w:rPr>
                <w:rFonts w:ascii="Times New Roman" w:eastAsia="Times New Roman" w:hAnsi="Times New Roman" w:cs="Times New Roman"/>
                <w:sz w:val="24"/>
                <w:szCs w:val="24"/>
                <w:lang w:eastAsia="ru-RU"/>
              </w:rPr>
            </w:pPr>
            <w:r w:rsidRPr="003B63D6">
              <w:rPr>
                <w:rFonts w:ascii="Times New Roman" w:eastAsia="Times New Roman" w:hAnsi="Times New Roman" w:cs="Times New Roman"/>
                <w:sz w:val="24"/>
                <w:szCs w:val="24"/>
                <w:lang w:eastAsia="ru-RU"/>
              </w:rPr>
              <w:t>Інші терміни вживаються у значеннях, наведених у законах України «Про Національну комісію, що здійснює державне регулювання у сферах енергетики та комунальних послуг», «Про ринок електричної енергії», «Про ринок природного газу» та інших нормативно-правових актах, що регулюють відносини у сфері енергетики.</w:t>
            </w:r>
          </w:p>
          <w:p w14:paraId="4D1089E5" w14:textId="0E8700AB" w:rsidR="00980DEB" w:rsidRPr="003B63D6" w:rsidRDefault="00980DEB" w:rsidP="00597910">
            <w:pPr>
              <w:ind w:firstLine="426"/>
              <w:jc w:val="both"/>
              <w:rPr>
                <w:rFonts w:ascii="Times New Roman" w:eastAsia="Times New Roman" w:hAnsi="Times New Roman" w:cs="Times New Roman"/>
                <w:sz w:val="24"/>
                <w:szCs w:val="24"/>
                <w:lang w:eastAsia="ru-RU"/>
              </w:rPr>
            </w:pPr>
          </w:p>
          <w:p w14:paraId="7D0B6B49" w14:textId="50B9FC0C" w:rsidR="00980DEB" w:rsidRPr="003B63D6" w:rsidRDefault="00980DEB" w:rsidP="00597910">
            <w:pPr>
              <w:jc w:val="both"/>
              <w:rPr>
                <w:rFonts w:ascii="Times New Roman" w:hAnsi="Times New Roman" w:cs="Times New Roman"/>
                <w:b/>
                <w:color w:val="000000"/>
                <w:sz w:val="24"/>
                <w:szCs w:val="24"/>
                <w14:textFill>
                  <w14:solidFill>
                    <w14:srgbClr w14:val="000000">
                      <w14:alpha w14:val="10000"/>
                    </w14:srgbClr>
                  </w14:solidFill>
                </w14:textFill>
              </w:rPr>
            </w:pPr>
            <w:r w:rsidRPr="003B63D6">
              <w:rPr>
                <w:rFonts w:ascii="Times New Roman" w:eastAsia="Times New Roman" w:hAnsi="Times New Roman" w:cs="Times New Roman"/>
                <w:i/>
                <w:sz w:val="24"/>
                <w:szCs w:val="24"/>
              </w:rPr>
              <w:t>Потребує закріплення визначення «</w:t>
            </w:r>
            <w:r w:rsidRPr="003B63D6">
              <w:rPr>
                <w:rFonts w:ascii="Times New Roman" w:eastAsia="Times New Roman" w:hAnsi="Times New Roman" w:cs="Times New Roman"/>
                <w:b/>
                <w:bCs/>
                <w:i/>
                <w:sz w:val="24"/>
                <w:szCs w:val="24"/>
                <w:lang w:eastAsia="ru-RU"/>
              </w:rPr>
              <w:t>договір про доступ до платформи»</w:t>
            </w:r>
            <w:r w:rsidRPr="003B63D6">
              <w:rPr>
                <w:rFonts w:ascii="Times New Roman" w:eastAsia="Times New Roman" w:hAnsi="Times New Roman" w:cs="Times New Roman"/>
                <w:i/>
                <w:sz w:val="24"/>
                <w:szCs w:val="24"/>
              </w:rPr>
              <w:t>, з метою однозначності його застосування далі тексту Порядку.</w:t>
            </w:r>
          </w:p>
        </w:tc>
        <w:tc>
          <w:tcPr>
            <w:tcW w:w="2127" w:type="dxa"/>
          </w:tcPr>
          <w:p w14:paraId="279B9E60" w14:textId="77777777" w:rsidR="00980DEB" w:rsidRPr="003B63D6" w:rsidRDefault="00980DEB" w:rsidP="00597910">
            <w:pPr>
              <w:rPr>
                <w:rFonts w:ascii="Times New Roman" w:hAnsi="Times New Roman" w:cs="Times New Roman"/>
                <w:sz w:val="24"/>
                <w:szCs w:val="24"/>
              </w:rPr>
            </w:pPr>
            <w:r w:rsidRPr="003B63D6">
              <w:rPr>
                <w:rFonts w:ascii="Times New Roman" w:eastAsia="Times New Roman" w:hAnsi="Times New Roman" w:cs="Times New Roman"/>
                <w:b/>
                <w:i/>
                <w:sz w:val="24"/>
                <w:szCs w:val="24"/>
              </w:rPr>
              <w:t>Потребує додаткового обговорення</w:t>
            </w:r>
            <w:r w:rsidRPr="003B63D6">
              <w:rPr>
                <w:rFonts w:ascii="Times New Roman" w:hAnsi="Times New Roman" w:cs="Times New Roman"/>
                <w:sz w:val="24"/>
                <w:szCs w:val="24"/>
              </w:rPr>
              <w:t xml:space="preserve"> </w:t>
            </w:r>
          </w:p>
          <w:p w14:paraId="3A1FC143" w14:textId="77777777" w:rsidR="00980DEB" w:rsidRPr="003B63D6" w:rsidRDefault="00980DEB" w:rsidP="00597910">
            <w:pPr>
              <w:rPr>
                <w:rFonts w:ascii="Times New Roman" w:eastAsia="Times New Roman" w:hAnsi="Times New Roman" w:cs="Times New Roman"/>
                <w:b/>
                <w:i/>
                <w:sz w:val="24"/>
                <w:szCs w:val="24"/>
              </w:rPr>
            </w:pPr>
          </w:p>
        </w:tc>
      </w:tr>
      <w:tr w:rsidR="00980DEB" w:rsidRPr="003B63D6" w14:paraId="040199BB" w14:textId="77777777" w:rsidTr="003B63D6">
        <w:trPr>
          <w:trHeight w:val="687"/>
        </w:trPr>
        <w:tc>
          <w:tcPr>
            <w:tcW w:w="4962" w:type="dxa"/>
            <w:vMerge/>
          </w:tcPr>
          <w:p w14:paraId="002DF6C8" w14:textId="77777777" w:rsidR="00980DEB" w:rsidRPr="003B63D6" w:rsidRDefault="00980DEB" w:rsidP="00597910">
            <w:pPr>
              <w:ind w:firstLine="572"/>
              <w:jc w:val="both"/>
              <w:rPr>
                <w:rFonts w:ascii="Times New Roman" w:hAnsi="Times New Roman" w:cs="Times New Roman"/>
                <w:sz w:val="24"/>
                <w:szCs w:val="24"/>
              </w:rPr>
            </w:pPr>
          </w:p>
        </w:tc>
        <w:tc>
          <w:tcPr>
            <w:tcW w:w="8106" w:type="dxa"/>
            <w:tcBorders>
              <w:bottom w:val="single" w:sz="4" w:space="0" w:color="auto"/>
            </w:tcBorders>
          </w:tcPr>
          <w:p w14:paraId="15BC85F6" w14:textId="77777777" w:rsidR="00980DEB" w:rsidRPr="003B63D6" w:rsidRDefault="00980DEB" w:rsidP="00597910">
            <w:pPr>
              <w:pStyle w:val="afd"/>
              <w:tabs>
                <w:tab w:val="left" w:pos="709"/>
              </w:tabs>
              <w:spacing w:before="0" w:beforeAutospacing="0" w:after="0" w:afterAutospacing="0"/>
              <w:ind w:right="57" w:firstLine="567"/>
              <w:jc w:val="center"/>
              <w:rPr>
                <w:b/>
              </w:rPr>
            </w:pPr>
            <w:r w:rsidRPr="003B63D6">
              <w:rPr>
                <w:b/>
              </w:rPr>
              <w:t>АТ «ДТЕК ЗАХІДЕНЕРГО»</w:t>
            </w:r>
          </w:p>
          <w:p w14:paraId="5E13D29F" w14:textId="77777777" w:rsidR="00980DEB" w:rsidRPr="003B63D6" w:rsidRDefault="00980DEB"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p>
          <w:p w14:paraId="39840FA7" w14:textId="77777777" w:rsidR="00980DEB" w:rsidRPr="003B63D6" w:rsidRDefault="00980DEB" w:rsidP="00597910">
            <w:pPr>
              <w:autoSpaceDE w:val="0"/>
              <w:autoSpaceDN w:val="0"/>
              <w:adjustRightInd w:val="0"/>
              <w:jc w:val="both"/>
              <w:rPr>
                <w:rFonts w:ascii="Times New Roman" w:hAnsi="Times New Roman" w:cs="Times New Roman"/>
                <w:sz w:val="24"/>
                <w:szCs w:val="24"/>
              </w:rPr>
            </w:pPr>
            <w:r w:rsidRPr="003B63D6">
              <w:rPr>
                <w:rFonts w:ascii="Times New Roman" w:hAnsi="Times New Roman" w:cs="Times New Roman"/>
                <w:sz w:val="24"/>
                <w:szCs w:val="24"/>
              </w:rPr>
              <w:t>1.3. У цьому Порядку терміни вживаються в таких значеннях:</w:t>
            </w:r>
          </w:p>
          <w:p w14:paraId="1A59571B" w14:textId="77777777" w:rsidR="00980DEB" w:rsidRPr="003B63D6" w:rsidRDefault="00980DEB" w:rsidP="00597910">
            <w:pPr>
              <w:autoSpaceDE w:val="0"/>
              <w:autoSpaceDN w:val="0"/>
              <w:adjustRightInd w:val="0"/>
              <w:jc w:val="both"/>
              <w:rPr>
                <w:rFonts w:ascii="Times New Roman" w:hAnsi="Times New Roman" w:cs="Times New Roman"/>
                <w:strike/>
                <w:sz w:val="24"/>
                <w:szCs w:val="24"/>
              </w:rPr>
            </w:pPr>
            <w:r w:rsidRPr="003B63D6">
              <w:rPr>
                <w:rFonts w:ascii="Times New Roman" w:hAnsi="Times New Roman" w:cs="Times New Roman"/>
                <w:strike/>
                <w:sz w:val="24"/>
                <w:szCs w:val="24"/>
              </w:rPr>
              <w:t>адміністратор платформи інсайдерської інформації (далі – адміністратор платформи) – юридична особа, що створює та адмініструє платформу інсайдерської інформації, на якій учасники оптового енергетичного ринку розміщують (оприлюднюють) на підставі договору інсайдерську інформацію, що підлягає розкриттю такими учасниками;</w:t>
            </w:r>
          </w:p>
          <w:p w14:paraId="213391A1" w14:textId="77777777" w:rsidR="00980DEB" w:rsidRPr="003B63D6" w:rsidRDefault="00980DEB" w:rsidP="00597910">
            <w:pPr>
              <w:pStyle w:val="afd"/>
              <w:tabs>
                <w:tab w:val="left" w:pos="709"/>
              </w:tabs>
              <w:spacing w:before="0" w:beforeAutospacing="0" w:after="0" w:afterAutospacing="0"/>
              <w:ind w:right="57" w:firstLine="567"/>
              <w:jc w:val="both"/>
              <w:rPr>
                <w:strike/>
              </w:rPr>
            </w:pPr>
            <w:r w:rsidRPr="003B63D6">
              <w:rPr>
                <w:strike/>
              </w:rPr>
              <w:t>платформа інсайдерської інформації (далі – платформа) – інформаційна система, що забезпечує учасникам оптового енергетичного ринку можливість розміщення (оприлюднення) інсайдерської інформації, що підлягає розкриттю учасниками оптового енергетичного ринку в порядку, затвердженому Національною комісією, що здійснює державне регулювання у сферах енергетики на комунальних послуг (далі – НКРЕКП);</w:t>
            </w:r>
          </w:p>
          <w:p w14:paraId="43E6B8F3" w14:textId="77777777" w:rsidR="00980DEB" w:rsidRPr="003B63D6" w:rsidRDefault="00980DEB"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7E60F719" w14:textId="055229C2" w:rsidR="00980DEB" w:rsidRPr="003B63D6" w:rsidRDefault="00980DEB" w:rsidP="00597910">
            <w:pPr>
              <w:pStyle w:val="afd"/>
              <w:tabs>
                <w:tab w:val="left" w:pos="709"/>
              </w:tabs>
              <w:spacing w:before="0" w:beforeAutospacing="0" w:after="0" w:afterAutospacing="0"/>
              <w:ind w:right="57" w:firstLine="567"/>
              <w:jc w:val="both"/>
              <w:rPr>
                <w:b/>
                <w:i/>
                <w:color w:val="000000"/>
                <w14:textFill>
                  <w14:solidFill>
                    <w14:srgbClr w14:val="000000">
                      <w14:alpha w14:val="10000"/>
                    </w14:srgbClr>
                  </w14:solidFill>
                </w14:textFill>
              </w:rPr>
            </w:pPr>
            <w:r w:rsidRPr="003B63D6">
              <w:rPr>
                <w:i/>
              </w:rPr>
              <w:t>Наведені терміни визначені положеннями Закону України «Про НКРЕКП», що обумовлює відсутність необхідності їх дублювання у проекті Порядку.</w:t>
            </w:r>
          </w:p>
        </w:tc>
        <w:tc>
          <w:tcPr>
            <w:tcW w:w="2127" w:type="dxa"/>
          </w:tcPr>
          <w:p w14:paraId="5472EE3B" w14:textId="77777777" w:rsidR="00980DEB" w:rsidRPr="003B63D6" w:rsidRDefault="00980DEB" w:rsidP="00597910">
            <w:pPr>
              <w:rPr>
                <w:rFonts w:ascii="Times New Roman" w:hAnsi="Times New Roman" w:cs="Times New Roman"/>
                <w:sz w:val="24"/>
                <w:szCs w:val="24"/>
              </w:rPr>
            </w:pPr>
            <w:r w:rsidRPr="003B63D6">
              <w:rPr>
                <w:rFonts w:ascii="Times New Roman" w:eastAsia="Times New Roman" w:hAnsi="Times New Roman" w:cs="Times New Roman"/>
                <w:b/>
                <w:i/>
                <w:sz w:val="24"/>
                <w:szCs w:val="24"/>
              </w:rPr>
              <w:t>Потребує додаткового обговорення</w:t>
            </w:r>
            <w:r w:rsidRPr="003B63D6">
              <w:rPr>
                <w:rFonts w:ascii="Times New Roman" w:hAnsi="Times New Roman" w:cs="Times New Roman"/>
                <w:sz w:val="24"/>
                <w:szCs w:val="24"/>
              </w:rPr>
              <w:t xml:space="preserve"> </w:t>
            </w:r>
          </w:p>
          <w:p w14:paraId="68F46CDF" w14:textId="77777777" w:rsidR="00980DEB" w:rsidRPr="003B63D6" w:rsidRDefault="00980DEB" w:rsidP="00597910">
            <w:pPr>
              <w:rPr>
                <w:rFonts w:ascii="Times New Roman" w:eastAsia="Times New Roman" w:hAnsi="Times New Roman" w:cs="Times New Roman"/>
                <w:b/>
                <w:i/>
                <w:sz w:val="24"/>
                <w:szCs w:val="24"/>
              </w:rPr>
            </w:pPr>
          </w:p>
        </w:tc>
      </w:tr>
      <w:tr w:rsidR="00980DEB" w:rsidRPr="003B63D6" w14:paraId="00E9A88C" w14:textId="77777777" w:rsidTr="003B63D6">
        <w:trPr>
          <w:trHeight w:val="2160"/>
        </w:trPr>
        <w:tc>
          <w:tcPr>
            <w:tcW w:w="4962" w:type="dxa"/>
            <w:vMerge/>
          </w:tcPr>
          <w:p w14:paraId="2270AE41" w14:textId="77777777" w:rsidR="00980DEB" w:rsidRPr="003B63D6" w:rsidRDefault="00980DEB" w:rsidP="00597910">
            <w:pPr>
              <w:ind w:firstLine="572"/>
              <w:jc w:val="both"/>
              <w:rPr>
                <w:rFonts w:ascii="Times New Roman" w:hAnsi="Times New Roman" w:cs="Times New Roman"/>
                <w:sz w:val="24"/>
                <w:szCs w:val="24"/>
              </w:rPr>
            </w:pPr>
          </w:p>
        </w:tc>
        <w:tc>
          <w:tcPr>
            <w:tcW w:w="8106" w:type="dxa"/>
            <w:tcBorders>
              <w:bottom w:val="single" w:sz="4" w:space="0" w:color="auto"/>
            </w:tcBorders>
          </w:tcPr>
          <w:p w14:paraId="6B26586D" w14:textId="3822134A" w:rsidR="00980DEB" w:rsidRPr="003B63D6" w:rsidRDefault="00980DEB" w:rsidP="00597910">
            <w:pPr>
              <w:jc w:val="center"/>
              <w:rPr>
                <w:rFonts w:ascii="Times New Roman" w:hAnsi="Times New Roman" w:cs="Times New Roman"/>
                <w:b/>
                <w:sz w:val="24"/>
                <w:szCs w:val="24"/>
              </w:rPr>
            </w:pPr>
            <w:r w:rsidRPr="003B63D6">
              <w:rPr>
                <w:rStyle w:val="fontstyle01"/>
                <w:rFonts w:ascii="Times New Roman" w:hAnsi="Times New Roman" w:cs="Times New Roman"/>
                <w:b/>
              </w:rPr>
              <w:t>ДП «НАЕК «ЕНЕРГОАТОМ»</w:t>
            </w:r>
          </w:p>
          <w:p w14:paraId="4AE51BB4" w14:textId="77777777" w:rsidR="00980DEB" w:rsidRPr="003B63D6" w:rsidRDefault="00980DEB"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p>
          <w:p w14:paraId="52649531" w14:textId="77777777" w:rsidR="00980DEB" w:rsidRPr="003B63D6" w:rsidRDefault="00980DEB" w:rsidP="00597910">
            <w:pPr>
              <w:ind w:firstLine="426"/>
              <w:jc w:val="both"/>
              <w:rPr>
                <w:rFonts w:ascii="Times New Roman" w:eastAsia="Times New Roman" w:hAnsi="Times New Roman" w:cs="Times New Roman"/>
                <w:sz w:val="24"/>
                <w:szCs w:val="24"/>
                <w:lang w:eastAsia="ru-RU"/>
              </w:rPr>
            </w:pPr>
            <w:r w:rsidRPr="003B63D6">
              <w:rPr>
                <w:rFonts w:ascii="Times New Roman" w:eastAsia="Times New Roman" w:hAnsi="Times New Roman" w:cs="Times New Roman"/>
                <w:sz w:val="24"/>
                <w:szCs w:val="24"/>
                <w:lang w:eastAsia="ru-RU"/>
              </w:rPr>
              <w:t>1.3. У цьому Порядку терміни вживаються в таких значеннях:</w:t>
            </w:r>
          </w:p>
          <w:p w14:paraId="77BC599B" w14:textId="77777777" w:rsidR="00980DEB" w:rsidRPr="003B63D6" w:rsidRDefault="00980DEB" w:rsidP="00597910">
            <w:pPr>
              <w:ind w:firstLine="426"/>
              <w:jc w:val="both"/>
              <w:rPr>
                <w:rFonts w:ascii="Times New Roman" w:eastAsia="Times New Roman" w:hAnsi="Times New Roman" w:cs="Times New Roman"/>
                <w:sz w:val="24"/>
                <w:szCs w:val="24"/>
                <w:lang w:eastAsia="ru-RU"/>
              </w:rPr>
            </w:pPr>
            <w:r w:rsidRPr="003B63D6">
              <w:rPr>
                <w:rFonts w:ascii="Times New Roman" w:eastAsia="Times New Roman" w:hAnsi="Times New Roman" w:cs="Times New Roman"/>
                <w:sz w:val="24"/>
                <w:szCs w:val="24"/>
                <w:lang w:eastAsia="ru-RU"/>
              </w:rPr>
              <w:t>…</w:t>
            </w:r>
          </w:p>
          <w:p w14:paraId="4D52FB88" w14:textId="77777777" w:rsidR="00980DEB" w:rsidRPr="003B63D6" w:rsidRDefault="00980DEB" w:rsidP="00597910">
            <w:pPr>
              <w:pStyle w:val="afd"/>
              <w:tabs>
                <w:tab w:val="left" w:pos="709"/>
              </w:tabs>
              <w:spacing w:before="0" w:beforeAutospacing="0" w:after="0" w:afterAutospacing="0"/>
              <w:ind w:right="57" w:firstLine="567"/>
              <w:jc w:val="both"/>
              <w:rPr>
                <w:b/>
                <w:lang w:eastAsia="ru-RU"/>
              </w:rPr>
            </w:pPr>
            <w:r w:rsidRPr="003B63D6">
              <w:rPr>
                <w:b/>
                <w:lang w:eastAsia="ru-RU"/>
              </w:rPr>
              <w:t>інсайдерська інформація на ринку електричної енергії ( далі – інсайдерська інформація) – неоприлюднена інформація точного характеру, що прямо чи опосередковано стосується одного або декількох оптових енергетичних продуктів на ринку електричної енергії, розкриття або оприлюднення якої може значно вплинути на ринкову ціну відповідно до одного або декількох оптових енергетичних продуктів;</w:t>
            </w:r>
          </w:p>
          <w:p w14:paraId="234F8556" w14:textId="77777777" w:rsidR="00980DEB" w:rsidRPr="003B63D6" w:rsidRDefault="00980DEB"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57D9C582" w14:textId="0D0D58EC" w:rsidR="00980DEB" w:rsidRPr="003B63D6" w:rsidRDefault="00980DEB" w:rsidP="00597910">
            <w:pPr>
              <w:pStyle w:val="afd"/>
              <w:tabs>
                <w:tab w:val="left" w:pos="709"/>
              </w:tabs>
              <w:spacing w:before="0" w:beforeAutospacing="0" w:after="0" w:afterAutospacing="0"/>
              <w:ind w:right="57" w:firstLine="567"/>
              <w:jc w:val="both"/>
              <w:rPr>
                <w:b/>
                <w:i/>
                <w:color w:val="000000"/>
                <w14:textFill>
                  <w14:solidFill>
                    <w14:srgbClr w14:val="000000">
                      <w14:alpha w14:val="10000"/>
                    </w14:srgbClr>
                  </w14:solidFill>
                </w14:textFill>
              </w:rPr>
            </w:pPr>
            <w:r w:rsidRPr="003B63D6">
              <w:rPr>
                <w:i/>
              </w:rPr>
              <w:t xml:space="preserve">Пропозиція доповнити пункт 1.3 Порядку визначенням «інсайдерська інформація на ринку електричної енергії» з метою приведення термінології, пов’язаної з функціонуванням платформи інсайдерської інформації у відповідність до положень </w:t>
            </w:r>
            <w:r w:rsidRPr="003B63D6">
              <w:rPr>
                <w:i/>
              </w:rPr>
              <w:br/>
              <w:t>ЗУ «Про ринок електричної енергії».</w:t>
            </w:r>
          </w:p>
        </w:tc>
        <w:tc>
          <w:tcPr>
            <w:tcW w:w="2127" w:type="dxa"/>
          </w:tcPr>
          <w:p w14:paraId="68747560" w14:textId="77777777" w:rsidR="00980DEB" w:rsidRPr="003B63D6" w:rsidRDefault="00980DEB" w:rsidP="00597910">
            <w:pPr>
              <w:rPr>
                <w:rFonts w:ascii="Times New Roman" w:hAnsi="Times New Roman" w:cs="Times New Roman"/>
                <w:sz w:val="24"/>
                <w:szCs w:val="24"/>
              </w:rPr>
            </w:pPr>
            <w:r w:rsidRPr="003B63D6">
              <w:rPr>
                <w:rFonts w:ascii="Times New Roman" w:eastAsia="Times New Roman" w:hAnsi="Times New Roman" w:cs="Times New Roman"/>
                <w:b/>
                <w:i/>
                <w:sz w:val="24"/>
                <w:szCs w:val="24"/>
              </w:rPr>
              <w:t>Потребує додаткового обговорення</w:t>
            </w:r>
            <w:r w:rsidRPr="003B63D6">
              <w:rPr>
                <w:rFonts w:ascii="Times New Roman" w:hAnsi="Times New Roman" w:cs="Times New Roman"/>
                <w:sz w:val="24"/>
                <w:szCs w:val="24"/>
              </w:rPr>
              <w:t xml:space="preserve"> </w:t>
            </w:r>
          </w:p>
          <w:p w14:paraId="587AFA85" w14:textId="77777777" w:rsidR="00980DEB" w:rsidRPr="003B63D6" w:rsidRDefault="00980DEB" w:rsidP="00597910">
            <w:pPr>
              <w:rPr>
                <w:rFonts w:ascii="Times New Roman" w:eastAsia="Times New Roman" w:hAnsi="Times New Roman" w:cs="Times New Roman"/>
                <w:b/>
                <w:i/>
                <w:sz w:val="24"/>
                <w:szCs w:val="24"/>
              </w:rPr>
            </w:pPr>
          </w:p>
        </w:tc>
      </w:tr>
      <w:tr w:rsidR="00980DEB" w:rsidRPr="003B63D6" w14:paraId="350BFED6" w14:textId="77777777" w:rsidTr="003B63D6">
        <w:trPr>
          <w:trHeight w:val="1254"/>
        </w:trPr>
        <w:tc>
          <w:tcPr>
            <w:tcW w:w="4962" w:type="dxa"/>
            <w:vMerge/>
          </w:tcPr>
          <w:p w14:paraId="17894E20" w14:textId="77777777" w:rsidR="00980DEB" w:rsidRPr="003B63D6" w:rsidRDefault="00980DEB" w:rsidP="00597910">
            <w:pPr>
              <w:ind w:firstLine="572"/>
              <w:jc w:val="both"/>
              <w:rPr>
                <w:rFonts w:ascii="Times New Roman" w:hAnsi="Times New Roman" w:cs="Times New Roman"/>
                <w:sz w:val="24"/>
                <w:szCs w:val="24"/>
              </w:rPr>
            </w:pPr>
          </w:p>
        </w:tc>
        <w:tc>
          <w:tcPr>
            <w:tcW w:w="8106" w:type="dxa"/>
            <w:tcBorders>
              <w:bottom w:val="single" w:sz="4" w:space="0" w:color="auto"/>
            </w:tcBorders>
          </w:tcPr>
          <w:p w14:paraId="283C2419" w14:textId="77777777" w:rsidR="00980DEB" w:rsidRPr="003B63D6" w:rsidRDefault="00980DEB" w:rsidP="00597910">
            <w:pPr>
              <w:pStyle w:val="afd"/>
              <w:tabs>
                <w:tab w:val="left" w:pos="709"/>
              </w:tabs>
              <w:spacing w:before="0" w:beforeAutospacing="0" w:after="0" w:afterAutospacing="0"/>
              <w:ind w:right="57" w:firstLine="567"/>
              <w:jc w:val="center"/>
              <w:rPr>
                <w:rFonts w:eastAsia="Calibri"/>
                <w:b/>
                <w:color w:val="000000"/>
              </w:rPr>
            </w:pPr>
            <w:r w:rsidRPr="003B63D6">
              <w:rPr>
                <w:rFonts w:eastAsia="Calibri"/>
                <w:b/>
                <w:color w:val="000000"/>
              </w:rPr>
              <w:t>ПрАТ «УКРГІДРОЕНЕРГО»</w:t>
            </w:r>
          </w:p>
          <w:p w14:paraId="0986D4BB" w14:textId="08C6CB41" w:rsidR="00980DEB" w:rsidRPr="003B63D6" w:rsidRDefault="00980DEB"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p>
          <w:p w14:paraId="6295E3AD" w14:textId="77777777" w:rsidR="00980DEB" w:rsidRPr="003B63D6" w:rsidRDefault="00980DEB" w:rsidP="00597910">
            <w:pPr>
              <w:spacing w:line="276" w:lineRule="auto"/>
              <w:ind w:firstLine="507"/>
              <w:jc w:val="both"/>
              <w:rPr>
                <w:rFonts w:ascii="Times New Roman" w:hAnsi="Times New Roman" w:cs="Times New Roman"/>
                <w:color w:val="000000" w:themeColor="text1"/>
                <w:sz w:val="24"/>
                <w:szCs w:val="24"/>
              </w:rPr>
            </w:pPr>
            <w:r w:rsidRPr="003B63D6">
              <w:rPr>
                <w:rFonts w:ascii="Times New Roman" w:hAnsi="Times New Roman" w:cs="Times New Roman"/>
                <w:color w:val="000000" w:themeColor="text1"/>
                <w:sz w:val="24"/>
                <w:szCs w:val="24"/>
              </w:rPr>
              <w:t>Пропонуємо термін "платформа інсайдерської інформації" у пункт 1.3. проєкту Порядку викласти в наступній редакції:</w:t>
            </w:r>
          </w:p>
          <w:p w14:paraId="2B4C3D2A" w14:textId="77777777" w:rsidR="00980DEB" w:rsidRPr="003B63D6" w:rsidRDefault="00980DEB" w:rsidP="00597910">
            <w:pPr>
              <w:spacing w:line="276" w:lineRule="auto"/>
              <w:ind w:firstLine="507"/>
              <w:jc w:val="both"/>
              <w:rPr>
                <w:rFonts w:ascii="Times New Roman" w:hAnsi="Times New Roman" w:cs="Times New Roman"/>
                <w:color w:val="000000" w:themeColor="text1"/>
                <w:sz w:val="24"/>
                <w:szCs w:val="24"/>
              </w:rPr>
            </w:pPr>
            <w:r w:rsidRPr="003B63D6">
              <w:rPr>
                <w:rFonts w:ascii="Times New Roman" w:hAnsi="Times New Roman" w:cs="Times New Roman"/>
                <w:color w:val="000000" w:themeColor="text1"/>
                <w:sz w:val="24"/>
                <w:szCs w:val="24"/>
              </w:rPr>
              <w:t>…</w:t>
            </w:r>
          </w:p>
          <w:p w14:paraId="36865C49" w14:textId="2B8150DE" w:rsidR="00980DEB" w:rsidRPr="003B63D6" w:rsidRDefault="00980DEB" w:rsidP="00597910">
            <w:pPr>
              <w:ind w:firstLine="720"/>
              <w:rPr>
                <w:rFonts w:ascii="Times New Roman" w:hAnsi="Times New Roman" w:cs="Times New Roman"/>
                <w:b/>
                <w:color w:val="0070C0"/>
                <w:sz w:val="24"/>
                <w:szCs w:val="24"/>
              </w:rPr>
            </w:pPr>
            <w:r w:rsidRPr="003B63D6">
              <w:rPr>
                <w:rFonts w:ascii="Times New Roman" w:hAnsi="Times New Roman" w:cs="Times New Roman"/>
                <w:sz w:val="24"/>
                <w:szCs w:val="24"/>
              </w:rPr>
              <w:t xml:space="preserve">платформа інсайдерської інформації (далі – платформа) – інформаційна система, що забезпечує учасникам оптового енергетичного ринку можливість </w:t>
            </w:r>
            <w:r w:rsidRPr="003B63D6">
              <w:rPr>
                <w:rFonts w:ascii="Times New Roman" w:hAnsi="Times New Roman" w:cs="Times New Roman"/>
                <w:b/>
                <w:color w:val="0070C0"/>
                <w:sz w:val="24"/>
                <w:szCs w:val="24"/>
              </w:rPr>
              <w:t>оприлюднення (розкриття) інсайдерської інформації відповідно до вимог, які визначені у главі 3 цього Порядку.</w:t>
            </w:r>
          </w:p>
          <w:p w14:paraId="1B082FB0" w14:textId="241A4104" w:rsidR="00B364A2" w:rsidRPr="003B63D6" w:rsidRDefault="00B364A2" w:rsidP="00597910">
            <w:pPr>
              <w:ind w:firstLine="720"/>
              <w:rPr>
                <w:rFonts w:ascii="Times New Roman" w:hAnsi="Times New Roman" w:cs="Times New Roman"/>
                <w:b/>
                <w:color w:val="0070C0"/>
                <w:sz w:val="24"/>
                <w:szCs w:val="24"/>
              </w:rPr>
            </w:pPr>
          </w:p>
          <w:p w14:paraId="07CE06B9" w14:textId="77777777" w:rsidR="00B364A2" w:rsidRPr="003B63D6" w:rsidRDefault="00B364A2" w:rsidP="00B364A2">
            <w:pPr>
              <w:pStyle w:val="aff1"/>
              <w:spacing w:line="276" w:lineRule="auto"/>
              <w:ind w:firstLine="370"/>
              <w:jc w:val="both"/>
              <w:rPr>
                <w:rFonts w:ascii="Times New Roman" w:hAnsi="Times New Roman" w:cs="Times New Roman"/>
                <w:i/>
                <w:sz w:val="24"/>
                <w:szCs w:val="24"/>
                <w:u w:val="single"/>
              </w:rPr>
            </w:pPr>
            <w:r w:rsidRPr="003B63D6">
              <w:rPr>
                <w:rFonts w:ascii="Times New Roman" w:hAnsi="Times New Roman" w:cs="Times New Roman"/>
                <w:i/>
                <w:sz w:val="24"/>
                <w:szCs w:val="24"/>
              </w:rPr>
              <w:t xml:space="preserve">Як було зазначено вище в обґрунтуванні пропозиції до пункту 1.1. проєкту Порядку, </w:t>
            </w:r>
            <w:r w:rsidRPr="003B63D6">
              <w:rPr>
                <w:rFonts w:ascii="Times New Roman" w:hAnsi="Times New Roman" w:cs="Times New Roman"/>
                <w:i/>
                <w:sz w:val="24"/>
                <w:szCs w:val="24"/>
                <w:u w:val="single"/>
              </w:rPr>
              <w:t>вимоги до оприлюднення (розкриття) інсайдерської інформації</w:t>
            </w:r>
            <w:r w:rsidRPr="003B63D6">
              <w:rPr>
                <w:rFonts w:ascii="Times New Roman" w:hAnsi="Times New Roman" w:cs="Times New Roman"/>
                <w:i/>
                <w:sz w:val="24"/>
                <w:szCs w:val="24"/>
              </w:rPr>
              <w:t xml:space="preserve">, які визначає Регулятор цим проєктом Порядку, є обов'язковими не тільки для адміністратора платформи інсайдерської інформації, </w:t>
            </w:r>
            <w:r w:rsidRPr="003B63D6">
              <w:rPr>
                <w:rFonts w:ascii="Times New Roman" w:hAnsi="Times New Roman" w:cs="Times New Roman"/>
                <w:i/>
                <w:sz w:val="24"/>
                <w:szCs w:val="24"/>
                <w:u w:val="single"/>
              </w:rPr>
              <w:t>а і для учасників оптового енергетичного ринку.</w:t>
            </w:r>
          </w:p>
          <w:p w14:paraId="05E496CA" w14:textId="77777777" w:rsidR="00B364A2" w:rsidRPr="003B63D6" w:rsidRDefault="00B364A2" w:rsidP="00B364A2">
            <w:pPr>
              <w:ind w:firstLine="720"/>
              <w:jc w:val="both"/>
              <w:rPr>
                <w:rFonts w:ascii="Times New Roman" w:hAnsi="Times New Roman" w:cs="Times New Roman"/>
                <w:i/>
                <w:color w:val="000000" w:themeColor="text1"/>
                <w:sz w:val="24"/>
                <w:szCs w:val="24"/>
              </w:rPr>
            </w:pPr>
            <w:r w:rsidRPr="003B63D6">
              <w:rPr>
                <w:rFonts w:ascii="Times New Roman" w:hAnsi="Times New Roman" w:cs="Times New Roman"/>
                <w:i/>
                <w:sz w:val="24"/>
                <w:szCs w:val="24"/>
              </w:rPr>
              <w:t xml:space="preserve">Тому, з метою забезпечення легкості з'ясування змісту прав учасників оптового енергетичного ринку, що розкривається через визначення "платформа інсайдерської інформації" і можливістю скористатись цим правом у разі необхідності, вважаємо за доцільне цей </w:t>
            </w:r>
            <w:r w:rsidRPr="003B63D6">
              <w:rPr>
                <w:rFonts w:ascii="Times New Roman" w:hAnsi="Times New Roman" w:cs="Times New Roman"/>
                <w:i/>
                <w:color w:val="000000" w:themeColor="text1"/>
                <w:sz w:val="24"/>
                <w:szCs w:val="24"/>
              </w:rPr>
              <w:t>термін у пункті 1.3. розділу 1 проєкту Порядку викласти у запропованій редакції.</w:t>
            </w:r>
          </w:p>
          <w:p w14:paraId="2CE403A7" w14:textId="426CF93B" w:rsidR="00B364A2" w:rsidRPr="003B63D6" w:rsidRDefault="00B364A2" w:rsidP="00597910">
            <w:pPr>
              <w:ind w:firstLine="720"/>
              <w:rPr>
                <w:rFonts w:ascii="Times New Roman" w:hAnsi="Times New Roman" w:cs="Times New Roman"/>
                <w:b/>
                <w:color w:val="0070C0"/>
                <w:sz w:val="24"/>
                <w:szCs w:val="24"/>
              </w:rPr>
            </w:pPr>
          </w:p>
          <w:p w14:paraId="0C6F5F6F" w14:textId="77777777" w:rsidR="00B364A2" w:rsidRPr="003B63D6" w:rsidRDefault="00B364A2" w:rsidP="00B364A2">
            <w:pPr>
              <w:ind w:firstLine="284"/>
              <w:jc w:val="both"/>
              <w:rPr>
                <w:rFonts w:ascii="Times New Roman" w:eastAsia="Times New Roman" w:hAnsi="Times New Roman" w:cs="Times New Roman"/>
                <w:sz w:val="24"/>
                <w:szCs w:val="24"/>
              </w:rPr>
            </w:pPr>
            <w:r w:rsidRPr="003B63D6">
              <w:rPr>
                <w:rFonts w:ascii="Times New Roman" w:eastAsia="Times New Roman" w:hAnsi="Times New Roman" w:cs="Times New Roman"/>
                <w:sz w:val="24"/>
                <w:szCs w:val="24"/>
              </w:rPr>
              <w:t>1.3. У цьому Порядку терміни вживаються в таких значеннях:</w:t>
            </w:r>
          </w:p>
          <w:p w14:paraId="5B8F38FB" w14:textId="77777777" w:rsidR="00980DEB" w:rsidRPr="003B63D6" w:rsidRDefault="00980DEB" w:rsidP="00B364A2">
            <w:pPr>
              <w:ind w:firstLine="284"/>
              <w:rPr>
                <w:rFonts w:ascii="Times New Roman" w:hAnsi="Times New Roman" w:cs="Times New Roman"/>
                <w:sz w:val="24"/>
                <w:szCs w:val="24"/>
              </w:rPr>
            </w:pPr>
            <w:r w:rsidRPr="003B63D6">
              <w:rPr>
                <w:rFonts w:ascii="Times New Roman" w:hAnsi="Times New Roman" w:cs="Times New Roman"/>
                <w:sz w:val="24"/>
                <w:szCs w:val="24"/>
              </w:rPr>
              <w:t>…</w:t>
            </w:r>
          </w:p>
          <w:p w14:paraId="2089D492" w14:textId="77777777" w:rsidR="00980DEB" w:rsidRPr="003B63D6" w:rsidRDefault="00980DEB" w:rsidP="00597910">
            <w:pPr>
              <w:ind w:firstLine="284"/>
              <w:jc w:val="both"/>
              <w:rPr>
                <w:rFonts w:ascii="Times New Roman" w:hAnsi="Times New Roman" w:cs="Times New Roman"/>
                <w:b/>
                <w:color w:val="0070C0"/>
                <w:sz w:val="24"/>
                <w:szCs w:val="24"/>
              </w:rPr>
            </w:pPr>
            <w:r w:rsidRPr="003B63D6">
              <w:rPr>
                <w:rFonts w:ascii="Times New Roman" w:hAnsi="Times New Roman" w:cs="Times New Roman"/>
                <w:b/>
                <w:color w:val="0070C0"/>
                <w:sz w:val="24"/>
                <w:szCs w:val="24"/>
              </w:rPr>
              <w:t>веб-канал – …</w:t>
            </w:r>
          </w:p>
          <w:p w14:paraId="62ACA148" w14:textId="77777777" w:rsidR="00980DEB" w:rsidRPr="003B63D6" w:rsidRDefault="00980DEB" w:rsidP="00597910">
            <w:pPr>
              <w:ind w:firstLine="284"/>
              <w:jc w:val="both"/>
              <w:rPr>
                <w:rFonts w:ascii="Times New Roman" w:hAnsi="Times New Roman" w:cs="Times New Roman"/>
                <w:b/>
                <w:color w:val="0070C0"/>
                <w:sz w:val="24"/>
                <w:szCs w:val="24"/>
              </w:rPr>
            </w:pPr>
            <w:r w:rsidRPr="003B63D6">
              <w:rPr>
                <w:rFonts w:ascii="Times New Roman" w:hAnsi="Times New Roman" w:cs="Times New Roman"/>
                <w:b/>
                <w:color w:val="0070C0"/>
                <w:sz w:val="24"/>
                <w:szCs w:val="24"/>
              </w:rPr>
              <w:t>нерелевантна інформація – …</w:t>
            </w:r>
          </w:p>
          <w:p w14:paraId="13B4227F" w14:textId="77777777" w:rsidR="00980DEB" w:rsidRPr="003B63D6" w:rsidRDefault="00980DEB" w:rsidP="00597910">
            <w:pPr>
              <w:ind w:firstLine="284"/>
              <w:jc w:val="both"/>
              <w:rPr>
                <w:rFonts w:ascii="Times New Roman" w:hAnsi="Times New Roman" w:cs="Times New Roman"/>
                <w:b/>
                <w:color w:val="0070C0"/>
                <w:sz w:val="24"/>
                <w:szCs w:val="24"/>
              </w:rPr>
            </w:pPr>
            <w:r w:rsidRPr="003B63D6">
              <w:rPr>
                <w:rFonts w:ascii="Times New Roman" w:hAnsi="Times New Roman" w:cs="Times New Roman"/>
                <w:b/>
                <w:color w:val="0070C0"/>
                <w:sz w:val="24"/>
                <w:szCs w:val="24"/>
              </w:rPr>
              <w:t>об’єкт – електростанція з сумарною встановленою потужністю</w:t>
            </w:r>
            <w:r w:rsidRPr="003B63D6">
              <w:rPr>
                <w:rFonts w:ascii="Times New Roman" w:eastAsia="Times New Roman" w:hAnsi="Times New Roman" w:cs="Times New Roman"/>
                <w:b/>
                <w:color w:val="365F91" w:themeColor="accent1" w:themeShade="BF"/>
                <w:sz w:val="24"/>
                <w:szCs w:val="24"/>
              </w:rPr>
              <w:t>, яка дорівнює або більше 50 МВт.</w:t>
            </w:r>
          </w:p>
          <w:p w14:paraId="051AEA19" w14:textId="77777777" w:rsidR="00980DEB" w:rsidRPr="003B63D6" w:rsidRDefault="00980DEB" w:rsidP="00597910">
            <w:pPr>
              <w:ind w:firstLine="720"/>
              <w:rPr>
                <w:rFonts w:ascii="Times New Roman" w:hAnsi="Times New Roman" w:cs="Times New Roman"/>
                <w:sz w:val="24"/>
                <w:szCs w:val="24"/>
              </w:rPr>
            </w:pPr>
            <w:r w:rsidRPr="003B63D6">
              <w:rPr>
                <w:rFonts w:ascii="Times New Roman" w:hAnsi="Times New Roman" w:cs="Times New Roman"/>
                <w:sz w:val="24"/>
                <w:szCs w:val="24"/>
              </w:rPr>
              <w:t>Інші терміни вживаються у значеннях, наведених у законах України «Про Національну комісію, що здійснює державне регулювання у сферах енергетики та комунальних послуг», «Про ринок електричної енергії», «Про ринок природного газу» та інших нормативно-правових актах, що регулюють відносини у сфері енергетики.</w:t>
            </w:r>
          </w:p>
          <w:p w14:paraId="55A6BDBE" w14:textId="77777777" w:rsidR="00980DEB" w:rsidRPr="003B63D6" w:rsidRDefault="00980DEB" w:rsidP="00597910">
            <w:pPr>
              <w:ind w:firstLine="720"/>
              <w:rPr>
                <w:rFonts w:ascii="Times New Roman" w:hAnsi="Times New Roman" w:cs="Times New Roman"/>
                <w:sz w:val="24"/>
                <w:szCs w:val="24"/>
              </w:rPr>
            </w:pPr>
          </w:p>
          <w:p w14:paraId="5401761D" w14:textId="77777777" w:rsidR="00980DEB" w:rsidRPr="003B63D6" w:rsidRDefault="00980DEB" w:rsidP="00597910">
            <w:pPr>
              <w:ind w:firstLine="720"/>
              <w:rPr>
                <w:rFonts w:ascii="Times New Roman" w:hAnsi="Times New Roman" w:cs="Times New Roman"/>
                <w:sz w:val="24"/>
                <w:szCs w:val="24"/>
              </w:rPr>
            </w:pPr>
          </w:p>
          <w:p w14:paraId="4D702706" w14:textId="694DFEDE" w:rsidR="00980DEB" w:rsidRPr="003B63D6" w:rsidRDefault="00980DEB" w:rsidP="00597910">
            <w:pPr>
              <w:ind w:firstLine="720"/>
              <w:rPr>
                <w:rFonts w:ascii="Times New Roman" w:hAnsi="Times New Roman" w:cs="Times New Roman"/>
                <w:i/>
                <w:sz w:val="24"/>
                <w:szCs w:val="24"/>
              </w:rPr>
            </w:pPr>
            <w:r w:rsidRPr="003B63D6">
              <w:rPr>
                <w:rFonts w:ascii="Times New Roman" w:hAnsi="Times New Roman" w:cs="Times New Roman"/>
                <w:i/>
                <w:sz w:val="24"/>
                <w:szCs w:val="24"/>
              </w:rPr>
              <w:t xml:space="preserve">Окремо, пропонується доповнити цей пункт термінами </w:t>
            </w:r>
            <w:r w:rsidRPr="003B63D6">
              <w:rPr>
                <w:rFonts w:ascii="Times New Roman" w:hAnsi="Times New Roman" w:cs="Times New Roman"/>
                <w:i/>
                <w:sz w:val="24"/>
                <w:szCs w:val="24"/>
                <w:u w:val="single"/>
              </w:rPr>
              <w:t>«веб-канал»</w:t>
            </w:r>
            <w:r w:rsidRPr="003B63D6">
              <w:rPr>
                <w:rFonts w:ascii="Times New Roman" w:hAnsi="Times New Roman" w:cs="Times New Roman"/>
                <w:i/>
                <w:sz w:val="24"/>
                <w:szCs w:val="24"/>
              </w:rPr>
              <w:t xml:space="preserve"> та </w:t>
            </w:r>
            <w:r w:rsidRPr="003B63D6">
              <w:rPr>
                <w:rFonts w:ascii="Times New Roman" w:hAnsi="Times New Roman" w:cs="Times New Roman"/>
                <w:i/>
                <w:sz w:val="24"/>
                <w:szCs w:val="24"/>
                <w:u w:val="single"/>
              </w:rPr>
              <w:t>«нерелевантна інформація»</w:t>
            </w:r>
            <w:r w:rsidRPr="003B63D6">
              <w:rPr>
                <w:rFonts w:ascii="Times New Roman" w:hAnsi="Times New Roman" w:cs="Times New Roman"/>
                <w:i/>
                <w:sz w:val="24"/>
                <w:szCs w:val="24"/>
              </w:rPr>
              <w:t xml:space="preserve">, які вживаються в проєкті Порядку, але є запозиченими словами, що потребують однозначного їх трактування та вживання. Пропонуємо додати термін </w:t>
            </w:r>
            <w:r w:rsidRPr="003B63D6">
              <w:rPr>
                <w:rFonts w:ascii="Times New Roman" w:hAnsi="Times New Roman" w:cs="Times New Roman"/>
                <w:i/>
                <w:sz w:val="24"/>
                <w:szCs w:val="24"/>
                <w:u w:val="single"/>
              </w:rPr>
              <w:t>«об’єкт»</w:t>
            </w:r>
            <w:r w:rsidRPr="003B63D6">
              <w:rPr>
                <w:rFonts w:ascii="Times New Roman" w:hAnsi="Times New Roman" w:cs="Times New Roman"/>
                <w:i/>
                <w:sz w:val="24"/>
                <w:szCs w:val="24"/>
              </w:rPr>
              <w:t xml:space="preserve"> у такому визначенні.</w:t>
            </w:r>
          </w:p>
        </w:tc>
        <w:tc>
          <w:tcPr>
            <w:tcW w:w="2127" w:type="dxa"/>
          </w:tcPr>
          <w:p w14:paraId="2E3D3704" w14:textId="77777777" w:rsidR="00980DEB" w:rsidRPr="003B63D6" w:rsidRDefault="00980DEB" w:rsidP="00597910">
            <w:pPr>
              <w:rPr>
                <w:rFonts w:ascii="Times New Roman" w:hAnsi="Times New Roman" w:cs="Times New Roman"/>
                <w:sz w:val="24"/>
                <w:szCs w:val="24"/>
              </w:rPr>
            </w:pPr>
            <w:r w:rsidRPr="003B63D6">
              <w:rPr>
                <w:rFonts w:ascii="Times New Roman" w:eastAsia="Times New Roman" w:hAnsi="Times New Roman" w:cs="Times New Roman"/>
                <w:b/>
                <w:i/>
                <w:sz w:val="24"/>
                <w:szCs w:val="24"/>
              </w:rPr>
              <w:t>Потребує додаткового обговорення</w:t>
            </w:r>
            <w:r w:rsidRPr="003B63D6">
              <w:rPr>
                <w:rFonts w:ascii="Times New Roman" w:hAnsi="Times New Roman" w:cs="Times New Roman"/>
                <w:sz w:val="24"/>
                <w:szCs w:val="24"/>
              </w:rPr>
              <w:t xml:space="preserve"> </w:t>
            </w:r>
          </w:p>
          <w:p w14:paraId="7D744DEB" w14:textId="77777777" w:rsidR="00980DEB" w:rsidRPr="003B63D6" w:rsidRDefault="00980DEB" w:rsidP="00597910">
            <w:pPr>
              <w:rPr>
                <w:rFonts w:ascii="Times New Roman" w:hAnsi="Times New Roman" w:cs="Times New Roman"/>
                <w:sz w:val="24"/>
                <w:szCs w:val="24"/>
              </w:rPr>
            </w:pPr>
          </w:p>
          <w:p w14:paraId="149BB8C4" w14:textId="77777777" w:rsidR="00980DEB" w:rsidRPr="003B63D6" w:rsidRDefault="00980DEB" w:rsidP="00597910">
            <w:pPr>
              <w:rPr>
                <w:rFonts w:ascii="Times New Roman" w:eastAsia="Times New Roman" w:hAnsi="Times New Roman" w:cs="Times New Roman"/>
                <w:b/>
                <w:i/>
                <w:sz w:val="24"/>
                <w:szCs w:val="24"/>
              </w:rPr>
            </w:pPr>
          </w:p>
        </w:tc>
      </w:tr>
      <w:tr w:rsidR="004706FE" w:rsidRPr="003B63D6" w14:paraId="60A94D38" w14:textId="77777777" w:rsidTr="003B63D6">
        <w:trPr>
          <w:trHeight w:val="2160"/>
        </w:trPr>
        <w:tc>
          <w:tcPr>
            <w:tcW w:w="4962" w:type="dxa"/>
            <w:vMerge w:val="restart"/>
          </w:tcPr>
          <w:p w14:paraId="63BD3500" w14:textId="000C6925" w:rsidR="004706FE" w:rsidRPr="003B63D6" w:rsidRDefault="004706FE" w:rsidP="00597910">
            <w:pPr>
              <w:ind w:firstLine="572"/>
              <w:jc w:val="both"/>
              <w:rPr>
                <w:rFonts w:ascii="Times New Roman" w:hAnsi="Times New Roman" w:cs="Times New Roman"/>
                <w:sz w:val="24"/>
                <w:szCs w:val="24"/>
              </w:rPr>
            </w:pPr>
            <w:r w:rsidRPr="003B63D6">
              <w:rPr>
                <w:rFonts w:ascii="Times New Roman" w:hAnsi="Times New Roman" w:cs="Times New Roman"/>
                <w:sz w:val="24"/>
                <w:szCs w:val="24"/>
              </w:rPr>
              <w:t>1.4. НКРЕКП створює та веде реєстр адміністраторів платформ інсайдерської інформації (далі – Реєстр), інформація з якого оприлюднюється на вебсайті НКРЕКП із зазначенням, зокрема назви адміністратора платформи, ринку, щодо якого оприлюднюється інсайдерська інформація, статусу адміністратора платформи.</w:t>
            </w:r>
          </w:p>
        </w:tc>
        <w:tc>
          <w:tcPr>
            <w:tcW w:w="8106" w:type="dxa"/>
            <w:tcBorders>
              <w:bottom w:val="single" w:sz="4" w:space="0" w:color="auto"/>
            </w:tcBorders>
          </w:tcPr>
          <w:p w14:paraId="1A86D72D" w14:textId="77777777" w:rsidR="004706FE" w:rsidRPr="003B63D6" w:rsidRDefault="004706FE"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r w:rsidRPr="003B63D6">
              <w:rPr>
                <w:b/>
                <w:color w:val="000000"/>
                <w14:textFill>
                  <w14:solidFill>
                    <w14:srgbClr w14:val="000000">
                      <w14:alpha w14:val="10000"/>
                    </w14:srgbClr>
                  </w14:solidFill>
                </w14:textFill>
              </w:rPr>
              <w:t>TOB  «ДНІПРОВСЬКІ ЕНЕРГЕТИЧНІ ПОСЛУГИ»</w:t>
            </w:r>
          </w:p>
          <w:p w14:paraId="070D0BB5" w14:textId="77777777" w:rsidR="004706FE" w:rsidRPr="003B63D6" w:rsidRDefault="004706FE" w:rsidP="00597910">
            <w:pPr>
              <w:pStyle w:val="afd"/>
              <w:tabs>
                <w:tab w:val="left" w:pos="709"/>
              </w:tabs>
              <w:spacing w:before="0" w:beforeAutospacing="0" w:after="0" w:afterAutospacing="0"/>
              <w:ind w:right="57" w:firstLine="567"/>
              <w:jc w:val="both"/>
            </w:pPr>
          </w:p>
          <w:p w14:paraId="030AF1AB" w14:textId="0B2434DF" w:rsidR="004706FE" w:rsidRPr="003B63D6" w:rsidRDefault="004706FE" w:rsidP="00597910">
            <w:pPr>
              <w:pStyle w:val="afd"/>
              <w:tabs>
                <w:tab w:val="left" w:pos="709"/>
              </w:tabs>
              <w:spacing w:before="0" w:beforeAutospacing="0" w:after="0" w:afterAutospacing="0"/>
              <w:ind w:right="57" w:firstLine="567"/>
              <w:jc w:val="both"/>
            </w:pPr>
            <w:r w:rsidRPr="003B63D6">
              <w:t>1.4. НКРЕКП створює та веде реєстр адміністраторів платформ інсайдерської інформації (далі – Реєстр), інформація з якого оприлюднюється на вебсайті НКРЕКП із зазначенням, зокрема назви адміністратора платформи, ринку, щодо якого оприлюднюється інсайдерська інформація</w:t>
            </w:r>
            <w:r w:rsidRPr="003B63D6">
              <w:rPr>
                <w:b/>
                <w:bCs/>
                <w:strike/>
              </w:rPr>
              <w:t>, статусу адміністратора платформи</w:t>
            </w:r>
            <w:r w:rsidRPr="003B63D6">
              <w:t>.</w:t>
            </w:r>
          </w:p>
          <w:p w14:paraId="28AB65A5" w14:textId="77777777" w:rsidR="004706FE" w:rsidRPr="003B63D6" w:rsidRDefault="004706FE" w:rsidP="00597910">
            <w:pPr>
              <w:pStyle w:val="afd"/>
              <w:tabs>
                <w:tab w:val="left" w:pos="709"/>
              </w:tabs>
              <w:spacing w:before="0" w:beforeAutospacing="0" w:after="0" w:afterAutospacing="0"/>
              <w:ind w:right="57" w:firstLine="567"/>
              <w:jc w:val="both"/>
            </w:pPr>
          </w:p>
          <w:p w14:paraId="11238907" w14:textId="730A3C6C" w:rsidR="004706FE" w:rsidRPr="003B63D6" w:rsidRDefault="004706FE" w:rsidP="00597910">
            <w:pPr>
              <w:pStyle w:val="afd"/>
              <w:tabs>
                <w:tab w:val="left" w:pos="709"/>
              </w:tabs>
              <w:spacing w:before="0" w:beforeAutospacing="0" w:after="0" w:afterAutospacing="0"/>
              <w:ind w:right="57" w:firstLine="567"/>
              <w:jc w:val="both"/>
              <w:rPr>
                <w:i/>
              </w:rPr>
            </w:pPr>
            <w:r w:rsidRPr="003B63D6">
              <w:rPr>
                <w:i/>
              </w:rPr>
              <w:t>Не зрозуміло, щодо якого статусу йдеться.</w:t>
            </w:r>
          </w:p>
        </w:tc>
        <w:tc>
          <w:tcPr>
            <w:tcW w:w="2127" w:type="dxa"/>
            <w:tcBorders>
              <w:bottom w:val="single" w:sz="4" w:space="0" w:color="auto"/>
            </w:tcBorders>
          </w:tcPr>
          <w:p w14:paraId="6E5E654E" w14:textId="51131D01" w:rsidR="004706FE" w:rsidRPr="003B63D6" w:rsidRDefault="004706FE" w:rsidP="00597910">
            <w:pPr>
              <w:rPr>
                <w:rFonts w:ascii="Times New Roman" w:hAnsi="Times New Roman" w:cs="Times New Roman"/>
                <w:sz w:val="24"/>
                <w:szCs w:val="24"/>
              </w:rPr>
            </w:pPr>
            <w:r w:rsidRPr="003B63D6">
              <w:rPr>
                <w:rFonts w:ascii="Times New Roman" w:eastAsia="Times New Roman" w:hAnsi="Times New Roman" w:cs="Times New Roman"/>
                <w:b/>
                <w:i/>
                <w:sz w:val="24"/>
                <w:szCs w:val="24"/>
              </w:rPr>
              <w:t>Потребує додаткового обговорення</w:t>
            </w:r>
            <w:r w:rsidRPr="003B63D6">
              <w:rPr>
                <w:rFonts w:ascii="Times New Roman" w:hAnsi="Times New Roman" w:cs="Times New Roman"/>
                <w:sz w:val="24"/>
                <w:szCs w:val="24"/>
              </w:rPr>
              <w:t xml:space="preserve"> </w:t>
            </w:r>
          </w:p>
          <w:p w14:paraId="4DE3EFA4" w14:textId="77777777" w:rsidR="004706FE" w:rsidRPr="003B63D6" w:rsidRDefault="004706FE" w:rsidP="00597910">
            <w:pPr>
              <w:rPr>
                <w:rFonts w:ascii="Times New Roman" w:hAnsi="Times New Roman" w:cs="Times New Roman"/>
                <w:sz w:val="24"/>
                <w:szCs w:val="24"/>
              </w:rPr>
            </w:pPr>
          </w:p>
          <w:p w14:paraId="46E573B0" w14:textId="77777777" w:rsidR="004706FE" w:rsidRPr="003B63D6" w:rsidRDefault="004706FE" w:rsidP="00597910">
            <w:pPr>
              <w:rPr>
                <w:rFonts w:ascii="Times New Roman" w:hAnsi="Times New Roman" w:cs="Times New Roman"/>
                <w:sz w:val="24"/>
                <w:szCs w:val="24"/>
              </w:rPr>
            </w:pPr>
          </w:p>
          <w:p w14:paraId="29A0B070" w14:textId="77777777" w:rsidR="004706FE" w:rsidRPr="003B63D6" w:rsidRDefault="004706FE" w:rsidP="00597910">
            <w:pPr>
              <w:rPr>
                <w:rFonts w:ascii="Times New Roman" w:hAnsi="Times New Roman" w:cs="Times New Roman"/>
                <w:sz w:val="24"/>
                <w:szCs w:val="24"/>
              </w:rPr>
            </w:pPr>
          </w:p>
          <w:p w14:paraId="7AB7E5F9" w14:textId="77777777" w:rsidR="004706FE" w:rsidRPr="003B63D6" w:rsidRDefault="004706FE" w:rsidP="00597910">
            <w:pPr>
              <w:rPr>
                <w:rFonts w:ascii="Times New Roman" w:hAnsi="Times New Roman" w:cs="Times New Roman"/>
                <w:sz w:val="24"/>
                <w:szCs w:val="24"/>
              </w:rPr>
            </w:pPr>
          </w:p>
          <w:p w14:paraId="6BD29862" w14:textId="77777777" w:rsidR="004706FE" w:rsidRPr="003B63D6" w:rsidRDefault="004706FE" w:rsidP="00597910">
            <w:pPr>
              <w:rPr>
                <w:rFonts w:ascii="Times New Roman" w:hAnsi="Times New Roman" w:cs="Times New Roman"/>
                <w:sz w:val="24"/>
                <w:szCs w:val="24"/>
              </w:rPr>
            </w:pPr>
          </w:p>
          <w:p w14:paraId="18C032DD" w14:textId="77777777" w:rsidR="004706FE" w:rsidRPr="003B63D6" w:rsidRDefault="004706FE" w:rsidP="00597910">
            <w:pPr>
              <w:rPr>
                <w:rFonts w:ascii="Times New Roman" w:hAnsi="Times New Roman" w:cs="Times New Roman"/>
                <w:sz w:val="24"/>
                <w:szCs w:val="24"/>
              </w:rPr>
            </w:pPr>
          </w:p>
          <w:p w14:paraId="1B4C7ECD" w14:textId="654C7FFC" w:rsidR="004706FE" w:rsidRPr="003B63D6" w:rsidRDefault="004706FE" w:rsidP="00597910">
            <w:pPr>
              <w:rPr>
                <w:rFonts w:ascii="Times New Roman" w:hAnsi="Times New Roman" w:cs="Times New Roman"/>
                <w:sz w:val="24"/>
                <w:szCs w:val="24"/>
              </w:rPr>
            </w:pPr>
          </w:p>
        </w:tc>
      </w:tr>
      <w:tr w:rsidR="004706FE" w:rsidRPr="003B63D6" w14:paraId="31DA243F" w14:textId="77777777" w:rsidTr="003B63D6">
        <w:trPr>
          <w:trHeight w:val="1380"/>
        </w:trPr>
        <w:tc>
          <w:tcPr>
            <w:tcW w:w="4962" w:type="dxa"/>
            <w:vMerge/>
          </w:tcPr>
          <w:p w14:paraId="019B667B" w14:textId="77777777" w:rsidR="004706FE" w:rsidRPr="003B63D6" w:rsidRDefault="004706FE" w:rsidP="00597910">
            <w:pPr>
              <w:ind w:firstLine="567"/>
              <w:jc w:val="both"/>
              <w:rPr>
                <w:rFonts w:ascii="Times New Roman" w:hAnsi="Times New Roman" w:cs="Times New Roman"/>
                <w:sz w:val="24"/>
                <w:szCs w:val="24"/>
              </w:rPr>
            </w:pPr>
          </w:p>
        </w:tc>
        <w:tc>
          <w:tcPr>
            <w:tcW w:w="8106" w:type="dxa"/>
            <w:tcBorders>
              <w:top w:val="single" w:sz="4" w:space="0" w:color="auto"/>
            </w:tcBorders>
          </w:tcPr>
          <w:p w14:paraId="0076485B" w14:textId="3F137846" w:rsidR="004706FE" w:rsidRPr="003B63D6" w:rsidRDefault="004706FE" w:rsidP="00597910">
            <w:pPr>
              <w:pStyle w:val="afd"/>
              <w:tabs>
                <w:tab w:val="left" w:pos="709"/>
              </w:tabs>
              <w:spacing w:before="0" w:beforeAutospacing="0" w:after="0" w:afterAutospacing="0"/>
              <w:ind w:right="57" w:firstLine="567"/>
              <w:jc w:val="center"/>
              <w:rPr>
                <w:b/>
              </w:rPr>
            </w:pPr>
            <w:r w:rsidRPr="003B63D6">
              <w:rPr>
                <w:b/>
              </w:rPr>
              <w:t>USAID «ПРОЄКТ ЕНЕРГЕТИЧНОЇ БЕЗПЕКИ»</w:t>
            </w:r>
          </w:p>
          <w:p w14:paraId="68F9F676" w14:textId="77777777" w:rsidR="004706FE" w:rsidRPr="003B63D6" w:rsidRDefault="004706FE" w:rsidP="00597910">
            <w:pPr>
              <w:pStyle w:val="afd"/>
              <w:tabs>
                <w:tab w:val="left" w:pos="709"/>
              </w:tabs>
              <w:spacing w:before="0" w:beforeAutospacing="0" w:after="0" w:afterAutospacing="0"/>
              <w:ind w:right="57" w:firstLine="567"/>
              <w:jc w:val="center"/>
              <w:rPr>
                <w:b/>
              </w:rPr>
            </w:pPr>
          </w:p>
          <w:p w14:paraId="0BD1A44C" w14:textId="77777777" w:rsidR="004706FE" w:rsidRPr="003B63D6" w:rsidRDefault="004706FE" w:rsidP="00597910">
            <w:pPr>
              <w:jc w:val="both"/>
              <w:rPr>
                <w:rFonts w:ascii="Times New Roman" w:hAnsi="Times New Roman" w:cs="Times New Roman"/>
                <w:sz w:val="24"/>
                <w:szCs w:val="24"/>
                <w:lang w:eastAsia="en-US"/>
              </w:rPr>
            </w:pPr>
            <w:r w:rsidRPr="003B63D6">
              <w:rPr>
                <w:rFonts w:ascii="Times New Roman" w:hAnsi="Times New Roman" w:cs="Times New Roman"/>
                <w:sz w:val="24"/>
                <w:szCs w:val="24"/>
                <w:lang w:eastAsia="en-US"/>
              </w:rPr>
              <w:t xml:space="preserve">1.4. НКРЕКП створює та веде реєстр адміністраторів </w:t>
            </w:r>
            <w:r w:rsidRPr="003B63D6">
              <w:rPr>
                <w:rFonts w:ascii="Times New Roman" w:hAnsi="Times New Roman" w:cs="Times New Roman"/>
                <w:strike/>
                <w:sz w:val="24"/>
                <w:szCs w:val="24"/>
                <w:lang w:eastAsia="en-US"/>
              </w:rPr>
              <w:t>платформ інсайдерської інформації</w:t>
            </w:r>
            <w:r w:rsidRPr="003B63D6">
              <w:rPr>
                <w:rFonts w:ascii="Times New Roman" w:hAnsi="Times New Roman" w:cs="Times New Roman"/>
                <w:sz w:val="24"/>
                <w:szCs w:val="24"/>
                <w:lang w:eastAsia="en-US"/>
              </w:rPr>
              <w:t xml:space="preserve"> ПІІ (далі – Реєстр), інформація з якого оприлюднюється на вебсайті НКРЕКП із зазначенням, зокрема назви адміністратора ПІІ, ринку, щодо якого оприлюднюється інсайдерська інформація, статусу адміністратора ПІІ.</w:t>
            </w:r>
          </w:p>
          <w:p w14:paraId="0785CA33" w14:textId="77777777" w:rsidR="004706FE" w:rsidRPr="003B63D6" w:rsidRDefault="004706FE" w:rsidP="00597910">
            <w:pPr>
              <w:pStyle w:val="afd"/>
              <w:tabs>
                <w:tab w:val="left" w:pos="709"/>
              </w:tabs>
              <w:spacing w:before="0" w:beforeAutospacing="0" w:after="0" w:afterAutospacing="0"/>
              <w:ind w:right="57" w:firstLine="567"/>
              <w:jc w:val="both"/>
              <w:rPr>
                <w:rFonts w:eastAsia="Calibri"/>
                <w:b/>
                <w:lang w:eastAsia="en-US"/>
              </w:rPr>
            </w:pPr>
            <w:r w:rsidRPr="003B63D6">
              <w:rPr>
                <w:rFonts w:eastAsia="Calibri"/>
                <w:b/>
                <w:lang w:eastAsia="en-US"/>
              </w:rPr>
              <w:t>НКРЕКП вносить облікові дані адміністраторів ПІІ до Реєстру після їх реєстрації як учасників оптового енергетичного ринку.</w:t>
            </w:r>
          </w:p>
          <w:p w14:paraId="5BB6FE23" w14:textId="77777777" w:rsidR="004706FE" w:rsidRPr="003B63D6" w:rsidRDefault="004706FE" w:rsidP="00597910">
            <w:pPr>
              <w:pStyle w:val="afd"/>
              <w:tabs>
                <w:tab w:val="left" w:pos="709"/>
              </w:tabs>
              <w:spacing w:before="0" w:beforeAutospacing="0" w:after="0" w:afterAutospacing="0"/>
              <w:ind w:right="57" w:firstLine="567"/>
              <w:jc w:val="both"/>
            </w:pPr>
          </w:p>
          <w:p w14:paraId="41B728D1" w14:textId="1640629A" w:rsidR="004706FE" w:rsidRPr="003B63D6" w:rsidRDefault="004706FE" w:rsidP="00597910">
            <w:pPr>
              <w:pStyle w:val="afd"/>
              <w:tabs>
                <w:tab w:val="left" w:pos="709"/>
              </w:tabs>
              <w:spacing w:before="0" w:beforeAutospacing="0" w:after="0" w:afterAutospacing="0"/>
              <w:ind w:right="57" w:firstLine="567"/>
              <w:jc w:val="both"/>
              <w:rPr>
                <w:i/>
              </w:rPr>
            </w:pPr>
            <w:r w:rsidRPr="003B63D6">
              <w:rPr>
                <w:i/>
              </w:rPr>
              <w:t>Пропонуємо врегулювати питання включення інформації про адміністраторів платформ інсайдерської інформації до Реєстру, оскільки поточна редакція не надає однозначної відповіді на питання з якого моменту включаються дані до Реєстру і чи потрібно учасникам оптового енергетичного ринку визначеним адміністраторами платформ інсайдерської інформації Законом 3141-ІХ здійснювати додаткові дії для включення їх до Реєстру.</w:t>
            </w:r>
          </w:p>
        </w:tc>
        <w:tc>
          <w:tcPr>
            <w:tcW w:w="2127" w:type="dxa"/>
            <w:tcBorders>
              <w:top w:val="single" w:sz="4" w:space="0" w:color="auto"/>
            </w:tcBorders>
          </w:tcPr>
          <w:p w14:paraId="21B86629" w14:textId="77777777" w:rsidR="00E75768" w:rsidRPr="003B63D6" w:rsidRDefault="00E75768" w:rsidP="00597910">
            <w:pPr>
              <w:rPr>
                <w:rFonts w:ascii="Times New Roman" w:hAnsi="Times New Roman" w:cs="Times New Roman"/>
                <w:sz w:val="24"/>
                <w:szCs w:val="24"/>
              </w:rPr>
            </w:pPr>
            <w:r w:rsidRPr="003B63D6">
              <w:rPr>
                <w:rFonts w:ascii="Times New Roman" w:eastAsia="Times New Roman" w:hAnsi="Times New Roman" w:cs="Times New Roman"/>
                <w:b/>
                <w:i/>
                <w:sz w:val="24"/>
                <w:szCs w:val="24"/>
              </w:rPr>
              <w:t>Потребує додаткового обговорення</w:t>
            </w:r>
            <w:r w:rsidRPr="003B63D6">
              <w:rPr>
                <w:rFonts w:ascii="Times New Roman" w:hAnsi="Times New Roman" w:cs="Times New Roman"/>
                <w:sz w:val="24"/>
                <w:szCs w:val="24"/>
              </w:rPr>
              <w:t xml:space="preserve"> </w:t>
            </w:r>
          </w:p>
          <w:p w14:paraId="2AA5B33E" w14:textId="77777777" w:rsidR="004706FE" w:rsidRPr="003B63D6" w:rsidRDefault="004706FE" w:rsidP="00597910">
            <w:pPr>
              <w:rPr>
                <w:rFonts w:ascii="Times New Roman" w:eastAsia="Times New Roman" w:hAnsi="Times New Roman" w:cs="Times New Roman"/>
                <w:b/>
                <w:i/>
                <w:sz w:val="24"/>
                <w:szCs w:val="24"/>
              </w:rPr>
            </w:pPr>
          </w:p>
        </w:tc>
      </w:tr>
      <w:tr w:rsidR="004706FE" w:rsidRPr="003B63D6" w14:paraId="15AC0E87" w14:textId="77777777" w:rsidTr="003B63D6">
        <w:tc>
          <w:tcPr>
            <w:tcW w:w="4962" w:type="dxa"/>
            <w:vMerge/>
          </w:tcPr>
          <w:p w14:paraId="2C395BC9" w14:textId="77777777" w:rsidR="004706FE" w:rsidRPr="003B63D6" w:rsidRDefault="004706FE" w:rsidP="00597910">
            <w:pPr>
              <w:ind w:firstLine="572"/>
              <w:jc w:val="both"/>
              <w:rPr>
                <w:rFonts w:ascii="Times New Roman" w:hAnsi="Times New Roman" w:cs="Times New Roman"/>
                <w:sz w:val="24"/>
                <w:szCs w:val="24"/>
              </w:rPr>
            </w:pPr>
          </w:p>
        </w:tc>
        <w:tc>
          <w:tcPr>
            <w:tcW w:w="8106" w:type="dxa"/>
          </w:tcPr>
          <w:p w14:paraId="04B61CCD" w14:textId="77777777" w:rsidR="004706FE" w:rsidRPr="003B63D6" w:rsidRDefault="004706FE" w:rsidP="00597910">
            <w:pPr>
              <w:pStyle w:val="afd"/>
              <w:tabs>
                <w:tab w:val="left" w:pos="709"/>
              </w:tabs>
              <w:spacing w:before="0" w:beforeAutospacing="0" w:after="0" w:afterAutospacing="0"/>
              <w:ind w:right="57" w:firstLine="567"/>
              <w:jc w:val="center"/>
              <w:rPr>
                <w:b/>
                <w:bCs/>
              </w:rPr>
            </w:pPr>
            <w:r w:rsidRPr="003B63D6">
              <w:rPr>
                <w:b/>
                <w:bCs/>
              </w:rPr>
              <w:t>АТ «ОПЕРАТОР РИНКУ»</w:t>
            </w:r>
          </w:p>
          <w:p w14:paraId="4377BBE5" w14:textId="77777777" w:rsidR="004706FE" w:rsidRPr="003B63D6" w:rsidRDefault="004706FE"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p>
          <w:p w14:paraId="7B23AA90" w14:textId="77777777" w:rsidR="004706FE" w:rsidRPr="003B63D6" w:rsidRDefault="004706FE" w:rsidP="00597910">
            <w:pPr>
              <w:pStyle w:val="afd"/>
              <w:tabs>
                <w:tab w:val="left" w:pos="709"/>
              </w:tabs>
              <w:spacing w:before="0" w:beforeAutospacing="0" w:after="0" w:afterAutospacing="0"/>
              <w:ind w:right="57" w:firstLine="567"/>
              <w:jc w:val="both"/>
            </w:pPr>
            <w:r w:rsidRPr="003B63D6">
              <w:t xml:space="preserve">1.4. </w:t>
            </w:r>
            <w:r w:rsidRPr="003B63D6">
              <w:rPr>
                <w:b/>
              </w:rPr>
              <w:t xml:space="preserve">Національна комісія, що здійснює державне регулювання у сферах енерегтики та комунальних послуг (далі – НКРЕКП, Регулятор) </w:t>
            </w:r>
            <w:r w:rsidRPr="003B63D6">
              <w:t xml:space="preserve">створює та веде реєстр адміністраторів платформ інсайдерської інформації (далі – Реєстр), інформація з якого оприлюднюється на вебсайті НКРЕКП із зазначенням, зокрема назви адміністратора платформи, ринку </w:t>
            </w:r>
            <w:r w:rsidRPr="003B63D6">
              <w:rPr>
                <w:b/>
              </w:rPr>
              <w:t>(електричної енергії або природного газу)</w:t>
            </w:r>
            <w:r w:rsidRPr="003B63D6">
              <w:t>, щодо якого оприлюднюється інсайдерська інформація, статусу адміністратора платформи.</w:t>
            </w:r>
          </w:p>
          <w:p w14:paraId="708CEA52" w14:textId="77777777" w:rsidR="004706FE" w:rsidRPr="003B63D6" w:rsidRDefault="004706FE"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2F82FFB1" w14:textId="69063E21" w:rsidR="004706FE" w:rsidRPr="003B63D6" w:rsidRDefault="004706FE"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r w:rsidRPr="003B63D6">
              <w:rPr>
                <w:i/>
                <w:shd w:val="clear" w:color="auto" w:fill="FFFFFF"/>
              </w:rPr>
              <w:t>Редакційно, відповідно до змін запропонованих до п.1.3 проєкту Порядку.</w:t>
            </w:r>
          </w:p>
        </w:tc>
        <w:tc>
          <w:tcPr>
            <w:tcW w:w="2127" w:type="dxa"/>
          </w:tcPr>
          <w:p w14:paraId="3A33F3C8" w14:textId="77777777" w:rsidR="00E75768" w:rsidRPr="003B63D6" w:rsidRDefault="00E75768" w:rsidP="00597910">
            <w:pPr>
              <w:rPr>
                <w:rFonts w:ascii="Times New Roman" w:hAnsi="Times New Roman" w:cs="Times New Roman"/>
                <w:sz w:val="24"/>
                <w:szCs w:val="24"/>
              </w:rPr>
            </w:pPr>
            <w:r w:rsidRPr="003B63D6">
              <w:rPr>
                <w:rFonts w:ascii="Times New Roman" w:eastAsia="Times New Roman" w:hAnsi="Times New Roman" w:cs="Times New Roman"/>
                <w:b/>
                <w:i/>
                <w:sz w:val="24"/>
                <w:szCs w:val="24"/>
              </w:rPr>
              <w:t>Потребує додаткового обговорення</w:t>
            </w:r>
            <w:r w:rsidRPr="003B63D6">
              <w:rPr>
                <w:rFonts w:ascii="Times New Roman" w:hAnsi="Times New Roman" w:cs="Times New Roman"/>
                <w:sz w:val="24"/>
                <w:szCs w:val="24"/>
              </w:rPr>
              <w:t xml:space="preserve"> </w:t>
            </w:r>
          </w:p>
          <w:p w14:paraId="4F9802B1" w14:textId="77777777" w:rsidR="004706FE" w:rsidRPr="003B63D6" w:rsidRDefault="004706FE" w:rsidP="00597910">
            <w:pPr>
              <w:rPr>
                <w:rFonts w:ascii="Times New Roman" w:eastAsia="Times New Roman" w:hAnsi="Times New Roman" w:cs="Times New Roman"/>
                <w:b/>
                <w:i/>
                <w:sz w:val="24"/>
                <w:szCs w:val="24"/>
              </w:rPr>
            </w:pPr>
          </w:p>
        </w:tc>
      </w:tr>
      <w:tr w:rsidR="004706FE" w:rsidRPr="003B63D6" w14:paraId="0C9901DF" w14:textId="77777777" w:rsidTr="003B63D6">
        <w:tc>
          <w:tcPr>
            <w:tcW w:w="4962" w:type="dxa"/>
            <w:vMerge/>
          </w:tcPr>
          <w:p w14:paraId="7E8F4F5A" w14:textId="77777777" w:rsidR="004706FE" w:rsidRPr="003B63D6" w:rsidRDefault="004706FE" w:rsidP="00597910">
            <w:pPr>
              <w:ind w:firstLine="572"/>
              <w:jc w:val="both"/>
              <w:rPr>
                <w:rFonts w:ascii="Times New Roman" w:hAnsi="Times New Roman" w:cs="Times New Roman"/>
                <w:sz w:val="24"/>
                <w:szCs w:val="24"/>
              </w:rPr>
            </w:pPr>
          </w:p>
        </w:tc>
        <w:tc>
          <w:tcPr>
            <w:tcW w:w="8106" w:type="dxa"/>
          </w:tcPr>
          <w:p w14:paraId="64E985AD" w14:textId="77777777" w:rsidR="004706FE" w:rsidRPr="003B63D6" w:rsidRDefault="004706FE" w:rsidP="00597910">
            <w:pPr>
              <w:pStyle w:val="afd"/>
              <w:tabs>
                <w:tab w:val="left" w:pos="709"/>
              </w:tabs>
              <w:spacing w:before="0" w:beforeAutospacing="0" w:after="0" w:afterAutospacing="0"/>
              <w:ind w:right="57" w:firstLine="567"/>
              <w:jc w:val="center"/>
              <w:rPr>
                <w:rFonts w:eastAsia="Calibri"/>
                <w:b/>
              </w:rPr>
            </w:pPr>
            <w:r w:rsidRPr="003B63D6">
              <w:rPr>
                <w:rFonts w:eastAsia="Calibri"/>
                <w:b/>
              </w:rPr>
              <w:t>УКРАЇНСЬКА ВІТРОЕНЕРГЕТИЧНА АСОЦІАЦІЯ, ЄВРОПЕЙСЬКО-УКРАЇНСЬКЕ ЕНЕРГЕТИЧНЕ АГЕНТСТВО, УКРАЇНСЬКА АСОЦІАЦІЯ ВІДНОВЛЮВАНОЇ ЕНЕРГЕТИКИ ТА АСОЦІАЦІЯ СОНЯЧНОЇ ЕНЕРГЕТИКИ УКРАЇНИ</w:t>
            </w:r>
          </w:p>
          <w:p w14:paraId="59014A7A" w14:textId="77777777" w:rsidR="004706FE" w:rsidRPr="003B63D6" w:rsidRDefault="004706FE"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p>
          <w:p w14:paraId="45E0F7D4" w14:textId="77777777" w:rsidR="004706FE" w:rsidRPr="003B63D6" w:rsidRDefault="004706FE" w:rsidP="00597910">
            <w:pPr>
              <w:pStyle w:val="afd"/>
              <w:tabs>
                <w:tab w:val="left" w:pos="709"/>
              </w:tabs>
              <w:spacing w:before="0" w:beforeAutospacing="0" w:after="0" w:afterAutospacing="0"/>
              <w:ind w:right="57" w:firstLine="567"/>
              <w:jc w:val="both"/>
              <w:rPr>
                <w:b/>
                <w:bCs/>
                <w:strike/>
              </w:rPr>
            </w:pPr>
            <w:r w:rsidRPr="003B63D6">
              <w:t>1.4. НКРЕКП створює та веде реєстр адміністраторів платформ інсайдерської інформації (далі – Реєстр), інформація з якого оприлюднюється на вебсайті НКРЕКП із зазначенням, зокрема назви адміністратора платформи, ринку, щодо якого оприлюднюється інсайдерська інформація</w:t>
            </w:r>
            <w:r w:rsidRPr="003B63D6">
              <w:rPr>
                <w:b/>
                <w:bCs/>
                <w:strike/>
              </w:rPr>
              <w:t>, статусу адміністратора платформи.</w:t>
            </w:r>
          </w:p>
          <w:p w14:paraId="5632FF79" w14:textId="77777777" w:rsidR="004706FE" w:rsidRPr="003B63D6" w:rsidRDefault="004706FE"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5AE42688" w14:textId="6A05AAD3" w:rsidR="004706FE" w:rsidRPr="003B63D6" w:rsidRDefault="004706FE" w:rsidP="00597910">
            <w:pPr>
              <w:pStyle w:val="afd"/>
              <w:tabs>
                <w:tab w:val="left" w:pos="709"/>
              </w:tabs>
              <w:spacing w:before="0" w:beforeAutospacing="0" w:after="0" w:afterAutospacing="0"/>
              <w:ind w:right="57" w:firstLine="567"/>
              <w:jc w:val="both"/>
              <w:rPr>
                <w:b/>
                <w:i/>
                <w:color w:val="000000"/>
                <w14:textFill>
                  <w14:solidFill>
                    <w14:srgbClr w14:val="000000">
                      <w14:alpha w14:val="10000"/>
                    </w14:srgbClr>
                  </w14:solidFill>
                </w14:textFill>
              </w:rPr>
            </w:pPr>
            <w:r w:rsidRPr="003B63D6">
              <w:rPr>
                <w:i/>
              </w:rPr>
              <w:t>Не зрозуміло, що мається на увазі під статусом адміністратора платформи</w:t>
            </w:r>
          </w:p>
        </w:tc>
        <w:tc>
          <w:tcPr>
            <w:tcW w:w="2127" w:type="dxa"/>
          </w:tcPr>
          <w:p w14:paraId="7DA70C8A" w14:textId="1DCEEBE1" w:rsidR="004706FE" w:rsidRPr="003B63D6" w:rsidRDefault="004706FE" w:rsidP="00597910">
            <w:pPr>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4706FE" w:rsidRPr="003B63D6" w14:paraId="69D14317" w14:textId="77777777" w:rsidTr="003B63D6">
        <w:tc>
          <w:tcPr>
            <w:tcW w:w="4962" w:type="dxa"/>
            <w:vMerge/>
          </w:tcPr>
          <w:p w14:paraId="0479176B" w14:textId="77777777" w:rsidR="004706FE" w:rsidRPr="003B63D6" w:rsidRDefault="004706FE" w:rsidP="00597910">
            <w:pPr>
              <w:ind w:firstLine="572"/>
              <w:jc w:val="both"/>
              <w:rPr>
                <w:rFonts w:ascii="Times New Roman" w:hAnsi="Times New Roman" w:cs="Times New Roman"/>
                <w:sz w:val="24"/>
                <w:szCs w:val="24"/>
              </w:rPr>
            </w:pPr>
          </w:p>
        </w:tc>
        <w:tc>
          <w:tcPr>
            <w:tcW w:w="8106" w:type="dxa"/>
          </w:tcPr>
          <w:p w14:paraId="1C07B5DB" w14:textId="77777777" w:rsidR="004706FE" w:rsidRPr="003B63D6" w:rsidRDefault="004706FE" w:rsidP="00597910">
            <w:pPr>
              <w:pStyle w:val="afd"/>
              <w:tabs>
                <w:tab w:val="left" w:pos="709"/>
              </w:tabs>
              <w:spacing w:before="0" w:beforeAutospacing="0" w:after="0" w:afterAutospacing="0"/>
              <w:ind w:right="57" w:firstLine="567"/>
              <w:jc w:val="center"/>
              <w:rPr>
                <w:b/>
              </w:rPr>
            </w:pPr>
            <w:r w:rsidRPr="003B63D6">
              <w:rPr>
                <w:b/>
              </w:rPr>
              <w:t>ТОВ «Д.ТРЕЙДІНГ»</w:t>
            </w:r>
          </w:p>
          <w:p w14:paraId="69427E37" w14:textId="77777777" w:rsidR="004706FE" w:rsidRPr="003B63D6" w:rsidRDefault="004706FE"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578ED018" w14:textId="77777777" w:rsidR="004706FE" w:rsidRPr="003B63D6" w:rsidRDefault="004706FE" w:rsidP="00597910">
            <w:pPr>
              <w:pStyle w:val="afd"/>
              <w:tabs>
                <w:tab w:val="left" w:pos="709"/>
              </w:tabs>
              <w:spacing w:before="0" w:beforeAutospacing="0" w:after="0" w:afterAutospacing="0"/>
              <w:ind w:right="57" w:firstLine="567"/>
              <w:jc w:val="both"/>
            </w:pPr>
            <w:r w:rsidRPr="003B63D6">
              <w:t xml:space="preserve">1.4. НКРЕКП створює та веде реєстр адміністраторів платформ інсайдерської інформації </w:t>
            </w:r>
            <w:r w:rsidRPr="003B63D6">
              <w:rPr>
                <w:b/>
                <w:bCs/>
              </w:rPr>
              <w:t>(далі – адміністратор платформи)</w:t>
            </w:r>
            <w:r w:rsidRPr="003B63D6">
              <w:t xml:space="preserve">, інформація з якого оприлюднюється на вебсайті НКРЕКП із зазначенням, зокрема назви адміністратора платформи, ринку, щодо якого оприлюднюється інсайдерська інформація, статусу </w:t>
            </w:r>
            <w:r w:rsidRPr="003B63D6">
              <w:rPr>
                <w:b/>
                <w:bCs/>
              </w:rPr>
              <w:t>розгляду заяви про набуття чи припинення</w:t>
            </w:r>
            <w:r w:rsidRPr="003B63D6">
              <w:t xml:space="preserve"> адміністратора платформи.</w:t>
            </w:r>
          </w:p>
          <w:p w14:paraId="42C6D672" w14:textId="77777777" w:rsidR="004706FE" w:rsidRPr="003B63D6" w:rsidRDefault="004706FE"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611DA469" w14:textId="77777777" w:rsidR="004706FE" w:rsidRPr="003B63D6" w:rsidRDefault="004706FE" w:rsidP="00597910">
            <w:pPr>
              <w:ind w:firstLine="459"/>
              <w:jc w:val="both"/>
              <w:rPr>
                <w:rFonts w:ascii="Times New Roman" w:hAnsi="Times New Roman" w:cs="Times New Roman"/>
                <w:i/>
                <w:sz w:val="24"/>
                <w:szCs w:val="24"/>
              </w:rPr>
            </w:pPr>
            <w:r w:rsidRPr="003B63D6">
              <w:rPr>
                <w:rFonts w:ascii="Times New Roman" w:hAnsi="Times New Roman" w:cs="Times New Roman"/>
                <w:i/>
                <w:sz w:val="24"/>
                <w:szCs w:val="24"/>
              </w:rPr>
              <w:t>«далі – Реєстр» пропонуємо видалити – ніде по тексту не згадується.</w:t>
            </w:r>
          </w:p>
          <w:p w14:paraId="3314C2D0" w14:textId="77777777" w:rsidR="004706FE" w:rsidRPr="003B63D6" w:rsidRDefault="004706FE" w:rsidP="00597910">
            <w:pPr>
              <w:ind w:firstLine="459"/>
              <w:jc w:val="both"/>
              <w:rPr>
                <w:rFonts w:ascii="Times New Roman" w:hAnsi="Times New Roman" w:cs="Times New Roman"/>
                <w:i/>
                <w:sz w:val="24"/>
                <w:szCs w:val="24"/>
              </w:rPr>
            </w:pPr>
            <w:r w:rsidRPr="003B63D6">
              <w:rPr>
                <w:rFonts w:ascii="Times New Roman" w:hAnsi="Times New Roman" w:cs="Times New Roman"/>
                <w:i/>
                <w:sz w:val="24"/>
                <w:szCs w:val="24"/>
              </w:rPr>
              <w:t>Не зрозуміло про який статус йде мова.</w:t>
            </w:r>
          </w:p>
          <w:p w14:paraId="34842908" w14:textId="3E826DF2" w:rsidR="004706FE" w:rsidRPr="003B63D6" w:rsidRDefault="004706FE"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r w:rsidRPr="003B63D6">
              <w:rPr>
                <w:i/>
              </w:rPr>
              <w:t>Пропонуємо зазначити , що статус адміністратора платформи містить інформацію щодо розгляду заяви про набуття чи припинення адміністратора платформи.</w:t>
            </w:r>
          </w:p>
        </w:tc>
        <w:tc>
          <w:tcPr>
            <w:tcW w:w="2127" w:type="dxa"/>
          </w:tcPr>
          <w:p w14:paraId="4D26EFFB" w14:textId="78ABFD8D" w:rsidR="004706FE" w:rsidRPr="003B63D6" w:rsidRDefault="004706FE" w:rsidP="00597910">
            <w:pPr>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4706FE" w:rsidRPr="003B63D6" w14:paraId="4F068C49" w14:textId="77777777" w:rsidTr="003B63D6">
        <w:tc>
          <w:tcPr>
            <w:tcW w:w="4962" w:type="dxa"/>
            <w:vMerge/>
          </w:tcPr>
          <w:p w14:paraId="7B46D33D" w14:textId="77777777" w:rsidR="004706FE" w:rsidRPr="003B63D6" w:rsidRDefault="004706FE" w:rsidP="00597910">
            <w:pPr>
              <w:ind w:firstLine="572"/>
              <w:jc w:val="both"/>
              <w:rPr>
                <w:rFonts w:ascii="Times New Roman" w:hAnsi="Times New Roman" w:cs="Times New Roman"/>
                <w:sz w:val="24"/>
                <w:szCs w:val="24"/>
              </w:rPr>
            </w:pPr>
          </w:p>
        </w:tc>
        <w:tc>
          <w:tcPr>
            <w:tcW w:w="8106" w:type="dxa"/>
          </w:tcPr>
          <w:p w14:paraId="1F52B1EE" w14:textId="77777777" w:rsidR="004706FE" w:rsidRPr="003B63D6" w:rsidRDefault="004706FE" w:rsidP="00597910">
            <w:pPr>
              <w:jc w:val="center"/>
              <w:rPr>
                <w:rFonts w:ascii="Times New Roman" w:hAnsi="Times New Roman" w:cs="Times New Roman"/>
                <w:b/>
                <w:sz w:val="24"/>
                <w:szCs w:val="24"/>
              </w:rPr>
            </w:pPr>
            <w:r w:rsidRPr="003B63D6">
              <w:rPr>
                <w:rStyle w:val="fontstyle01"/>
                <w:rFonts w:ascii="Times New Roman" w:hAnsi="Times New Roman" w:cs="Times New Roman"/>
                <w:b/>
              </w:rPr>
              <w:t>ДП «НАЕК «ЕНЕРГОАТОМ»</w:t>
            </w:r>
          </w:p>
          <w:p w14:paraId="480AD88C" w14:textId="77777777" w:rsidR="004706FE" w:rsidRPr="003B63D6" w:rsidRDefault="004706FE"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p>
          <w:p w14:paraId="7F9304E8" w14:textId="77777777" w:rsidR="004706FE" w:rsidRPr="003B63D6" w:rsidRDefault="004706FE" w:rsidP="00597910">
            <w:pPr>
              <w:pStyle w:val="afd"/>
              <w:tabs>
                <w:tab w:val="left" w:pos="709"/>
              </w:tabs>
              <w:spacing w:before="0" w:beforeAutospacing="0" w:after="0" w:afterAutospacing="0"/>
              <w:ind w:right="57" w:firstLine="567"/>
              <w:jc w:val="both"/>
              <w:rPr>
                <w:lang w:eastAsia="ru-RU"/>
              </w:rPr>
            </w:pPr>
            <w:r w:rsidRPr="003B63D6">
              <w:rPr>
                <w:lang w:eastAsia="ru-RU"/>
              </w:rPr>
              <w:t xml:space="preserve">1.4. НКРЕКП створює та веде реєстр адміністраторів платформ інсайдерської інформації (далі – Реєстр), інформація з якого оприлюднюється на вебсайті НКРЕКП із зазначенням, зокрема назви адміністратора платформи, </w:t>
            </w:r>
            <w:r w:rsidRPr="003B63D6">
              <w:rPr>
                <w:b/>
                <w:lang w:eastAsia="ru-RU"/>
              </w:rPr>
              <w:t>оптового енергетичного</w:t>
            </w:r>
            <w:r w:rsidRPr="003B63D6">
              <w:rPr>
                <w:lang w:eastAsia="ru-RU"/>
              </w:rPr>
              <w:t xml:space="preserve"> ринку, щодо якого оприлюднюється інсайдерська інформація, статусу адміністратора платформи.</w:t>
            </w:r>
          </w:p>
          <w:p w14:paraId="4446EF89" w14:textId="77777777" w:rsidR="004706FE" w:rsidRPr="003B63D6" w:rsidRDefault="004706FE"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6722BBED" w14:textId="32E697D7" w:rsidR="004706FE" w:rsidRPr="003B63D6" w:rsidRDefault="004706FE" w:rsidP="00597910">
            <w:pPr>
              <w:pStyle w:val="afd"/>
              <w:tabs>
                <w:tab w:val="left" w:pos="709"/>
              </w:tabs>
              <w:spacing w:before="0" w:beforeAutospacing="0" w:after="0" w:afterAutospacing="0"/>
              <w:ind w:right="57" w:firstLine="567"/>
              <w:jc w:val="both"/>
              <w:rPr>
                <w:b/>
                <w:i/>
                <w:color w:val="000000"/>
                <w14:textFill>
                  <w14:solidFill>
                    <w14:srgbClr w14:val="000000">
                      <w14:alpha w14:val="10000"/>
                    </w14:srgbClr>
                  </w14:solidFill>
                </w14:textFill>
              </w:rPr>
            </w:pPr>
            <w:r w:rsidRPr="003B63D6">
              <w:rPr>
                <w:i/>
              </w:rPr>
              <w:t>Застосування термінів, визначених у ЗУ «Про НКРЕКП».</w:t>
            </w:r>
          </w:p>
        </w:tc>
        <w:tc>
          <w:tcPr>
            <w:tcW w:w="2127" w:type="dxa"/>
          </w:tcPr>
          <w:p w14:paraId="3A905B2C" w14:textId="2187FAC4" w:rsidR="004706FE" w:rsidRPr="003B63D6" w:rsidRDefault="004706FE" w:rsidP="00597910">
            <w:pPr>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D30C3A" w:rsidRPr="003B63D6" w14:paraId="40A0EDD2" w14:textId="77777777" w:rsidTr="003B63D6">
        <w:tc>
          <w:tcPr>
            <w:tcW w:w="4962" w:type="dxa"/>
            <w:vMerge w:val="restart"/>
          </w:tcPr>
          <w:p w14:paraId="772691F8" w14:textId="77777777" w:rsidR="00D30C3A" w:rsidRPr="003B63D6" w:rsidRDefault="00D30C3A" w:rsidP="00597910">
            <w:pPr>
              <w:ind w:firstLine="572"/>
              <w:jc w:val="both"/>
              <w:rPr>
                <w:rFonts w:ascii="Times New Roman" w:hAnsi="Times New Roman" w:cs="Times New Roman"/>
                <w:sz w:val="24"/>
                <w:szCs w:val="24"/>
              </w:rPr>
            </w:pPr>
            <w:r w:rsidRPr="003B63D6">
              <w:rPr>
                <w:rFonts w:ascii="Times New Roman" w:hAnsi="Times New Roman" w:cs="Times New Roman"/>
                <w:sz w:val="24"/>
                <w:szCs w:val="24"/>
              </w:rPr>
              <w:t>1.5. Адміністратори платформ забезпечують функціонування платформ інсайдерської інформації, відповідно до цього Порядку, зокрема:</w:t>
            </w:r>
          </w:p>
          <w:p w14:paraId="1DBAD5BA" w14:textId="77777777" w:rsidR="00D30C3A" w:rsidRPr="003B63D6" w:rsidRDefault="00D30C3A" w:rsidP="00597910">
            <w:pPr>
              <w:ind w:firstLine="572"/>
              <w:jc w:val="both"/>
              <w:rPr>
                <w:rFonts w:ascii="Times New Roman" w:hAnsi="Times New Roman" w:cs="Times New Roman"/>
                <w:sz w:val="24"/>
                <w:szCs w:val="24"/>
              </w:rPr>
            </w:pPr>
            <w:r w:rsidRPr="003B63D6">
              <w:rPr>
                <w:rFonts w:ascii="Times New Roman" w:hAnsi="Times New Roman" w:cs="Times New Roman"/>
                <w:sz w:val="24"/>
                <w:szCs w:val="24"/>
              </w:rPr>
              <w:t>оператор газотранспортної системи є адміністратором платформи для оприлюднення інсайдерської інформації про ринок природного газу;</w:t>
            </w:r>
          </w:p>
          <w:p w14:paraId="1D05235A" w14:textId="23A5F326" w:rsidR="00D30C3A" w:rsidRPr="003B63D6" w:rsidRDefault="00D30C3A" w:rsidP="00597910">
            <w:pPr>
              <w:ind w:firstLine="572"/>
              <w:jc w:val="both"/>
              <w:rPr>
                <w:rFonts w:ascii="Times New Roman" w:hAnsi="Times New Roman" w:cs="Times New Roman"/>
                <w:sz w:val="24"/>
                <w:szCs w:val="24"/>
              </w:rPr>
            </w:pPr>
            <w:r w:rsidRPr="003B63D6">
              <w:rPr>
                <w:rFonts w:ascii="Times New Roman" w:hAnsi="Times New Roman" w:cs="Times New Roman"/>
                <w:sz w:val="24"/>
                <w:szCs w:val="24"/>
              </w:rPr>
              <w:t>оператор системи передачі та оператор ринку є адміністраторами платформ для оприлюднення інсайдерської інформації про ринок електричної енергії.</w:t>
            </w:r>
          </w:p>
        </w:tc>
        <w:tc>
          <w:tcPr>
            <w:tcW w:w="8106" w:type="dxa"/>
          </w:tcPr>
          <w:p w14:paraId="135B1C23" w14:textId="77777777" w:rsidR="00D30C3A" w:rsidRPr="003B63D6" w:rsidRDefault="00D30C3A"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r w:rsidRPr="003B63D6">
              <w:rPr>
                <w:b/>
                <w:color w:val="000000"/>
                <w14:textFill>
                  <w14:solidFill>
                    <w14:srgbClr w14:val="000000">
                      <w14:alpha w14:val="10000"/>
                    </w14:srgbClr>
                  </w14:solidFill>
                </w14:textFill>
              </w:rPr>
              <w:t>TOB  «ДНІПРОВСЬКІ ЕНЕРГЕТИЧНІ ПОСЛУГИ»</w:t>
            </w:r>
          </w:p>
          <w:p w14:paraId="221178FC" w14:textId="77777777" w:rsidR="00D30C3A" w:rsidRPr="003B63D6" w:rsidRDefault="00D30C3A" w:rsidP="00597910">
            <w:pPr>
              <w:pStyle w:val="afd"/>
              <w:tabs>
                <w:tab w:val="left" w:pos="709"/>
              </w:tabs>
              <w:spacing w:before="0" w:beforeAutospacing="0" w:after="0" w:afterAutospacing="0"/>
              <w:ind w:right="57" w:firstLine="567"/>
              <w:jc w:val="both"/>
              <w:rPr>
                <w:b/>
              </w:rPr>
            </w:pPr>
          </w:p>
          <w:p w14:paraId="414D4EB7" w14:textId="41F9AA92" w:rsidR="00D30C3A" w:rsidRPr="003B63D6" w:rsidRDefault="00D30C3A" w:rsidP="00597910">
            <w:pPr>
              <w:pStyle w:val="afd"/>
              <w:tabs>
                <w:tab w:val="left" w:pos="709"/>
              </w:tabs>
              <w:spacing w:before="0" w:beforeAutospacing="0" w:after="0" w:afterAutospacing="0"/>
              <w:ind w:right="57" w:firstLine="567"/>
              <w:jc w:val="both"/>
              <w:rPr>
                <w:b/>
              </w:rPr>
            </w:pPr>
            <w:r w:rsidRPr="003B63D6">
              <w:t>1.5.</w:t>
            </w:r>
            <w:r w:rsidRPr="003B63D6">
              <w:rPr>
                <w:b/>
              </w:rPr>
              <w:t xml:space="preserve"> Оператор газотранспортної системи, оператор системи передачі та оператор ринку мають забезпечити створення та функціонування платформ інсайдерської інформації, та набути статусу адміністраторів платформ, зокрема:</w:t>
            </w:r>
          </w:p>
          <w:p w14:paraId="4DD18DEF" w14:textId="77777777" w:rsidR="00D30C3A" w:rsidRPr="003B63D6" w:rsidRDefault="00D30C3A" w:rsidP="00597910">
            <w:pPr>
              <w:pStyle w:val="afd"/>
              <w:tabs>
                <w:tab w:val="left" w:pos="709"/>
              </w:tabs>
              <w:spacing w:before="0" w:beforeAutospacing="0" w:after="0" w:afterAutospacing="0"/>
              <w:ind w:right="57" w:firstLine="567"/>
              <w:jc w:val="both"/>
              <w:rPr>
                <w:b/>
              </w:rPr>
            </w:pPr>
            <w:r w:rsidRPr="003B63D6">
              <w:rPr>
                <w:b/>
              </w:rPr>
              <w:t>оператор газотранспортної системи щодо платформи для оприлюднення інсайдерської інформації про ринок природного газу;</w:t>
            </w:r>
          </w:p>
          <w:p w14:paraId="7B3EE04A" w14:textId="77777777" w:rsidR="00D30C3A" w:rsidRPr="003B63D6" w:rsidRDefault="00D30C3A" w:rsidP="00597910">
            <w:pPr>
              <w:pStyle w:val="afd"/>
              <w:tabs>
                <w:tab w:val="left" w:pos="709"/>
              </w:tabs>
              <w:spacing w:before="0" w:beforeAutospacing="0" w:after="0" w:afterAutospacing="0"/>
              <w:ind w:right="57" w:firstLine="567"/>
              <w:jc w:val="both"/>
              <w:rPr>
                <w:b/>
              </w:rPr>
            </w:pPr>
            <w:r w:rsidRPr="003B63D6">
              <w:rPr>
                <w:b/>
              </w:rPr>
              <w:t>оператор системи передачі та оператор ринку щодо платформ для оприлюднення інсайдерської інформації про ринок електричної енергії.</w:t>
            </w:r>
          </w:p>
          <w:p w14:paraId="03FF2DB9" w14:textId="77777777" w:rsidR="00D30C3A" w:rsidRPr="003B63D6" w:rsidRDefault="00D30C3A" w:rsidP="00597910">
            <w:pPr>
              <w:pStyle w:val="afd"/>
              <w:tabs>
                <w:tab w:val="left" w:pos="709"/>
              </w:tabs>
              <w:spacing w:before="0" w:beforeAutospacing="0" w:after="0" w:afterAutospacing="0"/>
              <w:ind w:right="57" w:firstLine="567"/>
              <w:jc w:val="both"/>
              <w:rPr>
                <w:b/>
              </w:rPr>
            </w:pPr>
            <w:r w:rsidRPr="003B63D6">
              <w:rPr>
                <w:b/>
              </w:rPr>
              <w:t>Оператор газотранспортної системи, оператор системи передачі та оператор ринку набувають статус адміністраторів платформ інсайдерської інформації після виконання вимог цього порядку.</w:t>
            </w:r>
          </w:p>
          <w:p w14:paraId="123B2A37" w14:textId="77777777" w:rsidR="00D30C3A" w:rsidRPr="003B63D6" w:rsidRDefault="00D30C3A" w:rsidP="00597910">
            <w:pPr>
              <w:pStyle w:val="afd"/>
              <w:tabs>
                <w:tab w:val="left" w:pos="709"/>
              </w:tabs>
              <w:spacing w:before="0" w:beforeAutospacing="0" w:after="0" w:afterAutospacing="0"/>
              <w:ind w:right="57" w:firstLine="567"/>
              <w:jc w:val="both"/>
            </w:pPr>
          </w:p>
          <w:p w14:paraId="3B461ABC" w14:textId="4E24DBFF" w:rsidR="00D30C3A" w:rsidRPr="003B63D6" w:rsidRDefault="00D30C3A" w:rsidP="00597910">
            <w:pPr>
              <w:pStyle w:val="afd"/>
              <w:tabs>
                <w:tab w:val="left" w:pos="709"/>
              </w:tabs>
              <w:spacing w:before="0" w:beforeAutospacing="0" w:after="0" w:afterAutospacing="0"/>
              <w:ind w:right="57" w:firstLine="567"/>
              <w:jc w:val="both"/>
              <w:rPr>
                <w:i/>
              </w:rPr>
            </w:pPr>
            <w:r w:rsidRPr="003B63D6">
              <w:rPr>
                <w:i/>
              </w:rPr>
              <w:t>Статус адміністратора платформи, має набуватись після того як платформа вже створена та готова до експлуатації, а не автоматично.</w:t>
            </w:r>
          </w:p>
        </w:tc>
        <w:tc>
          <w:tcPr>
            <w:tcW w:w="2127" w:type="dxa"/>
          </w:tcPr>
          <w:p w14:paraId="0B7C74FE" w14:textId="462ECA26" w:rsidR="00D30C3A" w:rsidRPr="003B63D6" w:rsidRDefault="00D30C3A" w:rsidP="00597910">
            <w:pPr>
              <w:rPr>
                <w:rFonts w:ascii="Times New Roman" w:hAnsi="Times New Roman" w:cs="Times New Roman"/>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D30C3A" w:rsidRPr="003B63D6" w14:paraId="1C3F1A85" w14:textId="77777777" w:rsidTr="003B63D6">
        <w:tc>
          <w:tcPr>
            <w:tcW w:w="4962" w:type="dxa"/>
            <w:vMerge/>
          </w:tcPr>
          <w:p w14:paraId="78D057F1" w14:textId="77777777" w:rsidR="00D30C3A" w:rsidRPr="003B63D6" w:rsidRDefault="00D30C3A" w:rsidP="00597910">
            <w:pPr>
              <w:ind w:firstLine="572"/>
              <w:jc w:val="both"/>
              <w:rPr>
                <w:rFonts w:ascii="Times New Roman" w:hAnsi="Times New Roman" w:cs="Times New Roman"/>
                <w:sz w:val="24"/>
                <w:szCs w:val="24"/>
              </w:rPr>
            </w:pPr>
          </w:p>
        </w:tc>
        <w:tc>
          <w:tcPr>
            <w:tcW w:w="8106" w:type="dxa"/>
          </w:tcPr>
          <w:p w14:paraId="03A13F04" w14:textId="228897ED" w:rsidR="00D30C3A" w:rsidRPr="003B63D6" w:rsidRDefault="00D30C3A" w:rsidP="00597910">
            <w:pPr>
              <w:pStyle w:val="afd"/>
              <w:tabs>
                <w:tab w:val="left" w:pos="709"/>
              </w:tabs>
              <w:spacing w:before="0" w:beforeAutospacing="0" w:after="0" w:afterAutospacing="0"/>
              <w:ind w:right="57" w:firstLine="567"/>
              <w:jc w:val="center"/>
              <w:rPr>
                <w:b/>
              </w:rPr>
            </w:pPr>
            <w:r w:rsidRPr="003B63D6">
              <w:rPr>
                <w:b/>
              </w:rPr>
              <w:t>ТОВ «УКРАЇНСЬКА ЕНЕРГЕТИЧНА БІРЖА»</w:t>
            </w:r>
          </w:p>
          <w:p w14:paraId="6D391E7C" w14:textId="77777777" w:rsidR="00D30C3A" w:rsidRPr="003B63D6" w:rsidRDefault="00D30C3A" w:rsidP="00597910">
            <w:pPr>
              <w:pStyle w:val="afd"/>
              <w:tabs>
                <w:tab w:val="left" w:pos="709"/>
              </w:tabs>
              <w:spacing w:before="0" w:beforeAutospacing="0" w:after="0" w:afterAutospacing="0"/>
              <w:ind w:right="57" w:firstLine="567"/>
              <w:jc w:val="center"/>
              <w:rPr>
                <w:b/>
              </w:rPr>
            </w:pPr>
          </w:p>
          <w:p w14:paraId="40C26EB2" w14:textId="77777777" w:rsidR="00D30C3A" w:rsidRPr="003B63D6" w:rsidRDefault="00D30C3A" w:rsidP="00597910">
            <w:pPr>
              <w:rPr>
                <w:rFonts w:ascii="Times New Roman" w:eastAsia="Times New Roman" w:hAnsi="Times New Roman" w:cs="Times New Roman"/>
                <w:b/>
                <w:bCs/>
                <w:strike/>
                <w:sz w:val="24"/>
                <w:szCs w:val="24"/>
                <w:lang w:eastAsia="ru-RU"/>
              </w:rPr>
            </w:pPr>
            <w:r w:rsidRPr="003B63D6">
              <w:rPr>
                <w:rFonts w:ascii="Times New Roman" w:eastAsia="Times New Roman" w:hAnsi="Times New Roman" w:cs="Times New Roman"/>
                <w:sz w:val="24"/>
                <w:szCs w:val="24"/>
                <w:lang w:eastAsia="ru-RU"/>
              </w:rPr>
              <w:t>1.5. Адміністратори платформ забезпечують функціонування платформ інсайдерської інформації, відповідно до цього Порядку.</w:t>
            </w:r>
            <w:r w:rsidRPr="003B63D6">
              <w:rPr>
                <w:rFonts w:ascii="Times New Roman" w:eastAsia="Times New Roman" w:hAnsi="Times New Roman" w:cs="Times New Roman"/>
                <w:b/>
                <w:bCs/>
                <w:strike/>
                <w:sz w:val="24"/>
                <w:szCs w:val="24"/>
                <w:lang w:eastAsia="ru-RU"/>
              </w:rPr>
              <w:t>, зокрема:</w:t>
            </w:r>
          </w:p>
          <w:p w14:paraId="7E1D7F46" w14:textId="77777777" w:rsidR="00D30C3A" w:rsidRPr="003B63D6" w:rsidRDefault="00D30C3A" w:rsidP="00597910">
            <w:pPr>
              <w:ind w:firstLine="450"/>
              <w:rPr>
                <w:rFonts w:ascii="Times New Roman" w:eastAsia="Times New Roman" w:hAnsi="Times New Roman" w:cs="Times New Roman"/>
                <w:b/>
                <w:bCs/>
                <w:strike/>
                <w:sz w:val="24"/>
                <w:szCs w:val="24"/>
                <w:lang w:eastAsia="ru-RU"/>
              </w:rPr>
            </w:pPr>
            <w:r w:rsidRPr="003B63D6">
              <w:rPr>
                <w:rFonts w:ascii="Times New Roman" w:eastAsia="Times New Roman" w:hAnsi="Times New Roman" w:cs="Times New Roman"/>
                <w:b/>
                <w:bCs/>
                <w:strike/>
                <w:sz w:val="24"/>
                <w:szCs w:val="24"/>
                <w:lang w:eastAsia="ru-RU"/>
              </w:rPr>
              <w:t>оператор газотранспортної системи є адміністратором платформи для оприлюднення інсайдерської інформації про ринок природного газу;</w:t>
            </w:r>
          </w:p>
          <w:p w14:paraId="0FFCC437" w14:textId="77777777" w:rsidR="00D30C3A" w:rsidRPr="003B63D6" w:rsidRDefault="00D30C3A" w:rsidP="00597910">
            <w:pPr>
              <w:pStyle w:val="afd"/>
              <w:tabs>
                <w:tab w:val="left" w:pos="709"/>
              </w:tabs>
              <w:spacing w:before="0" w:beforeAutospacing="0" w:after="0" w:afterAutospacing="0"/>
              <w:ind w:right="57" w:firstLine="450"/>
              <w:jc w:val="both"/>
              <w:rPr>
                <w:b/>
                <w:bCs/>
                <w:strike/>
                <w:lang w:eastAsia="ru-RU"/>
              </w:rPr>
            </w:pPr>
            <w:r w:rsidRPr="003B63D6">
              <w:rPr>
                <w:b/>
                <w:bCs/>
                <w:strike/>
                <w:lang w:eastAsia="ru-RU"/>
              </w:rPr>
              <w:t>оператор системи передачі та оператор ринку є адміністраторами платформ для оприлюднення інсайдерської інформації про ринок електричної енергії.</w:t>
            </w:r>
          </w:p>
          <w:p w14:paraId="72B85609" w14:textId="77777777" w:rsidR="00D30C3A" w:rsidRPr="003B63D6" w:rsidRDefault="00D30C3A" w:rsidP="00597910">
            <w:pPr>
              <w:pStyle w:val="afd"/>
              <w:tabs>
                <w:tab w:val="left" w:pos="709"/>
              </w:tabs>
              <w:spacing w:before="0" w:beforeAutospacing="0" w:after="0" w:afterAutospacing="0"/>
              <w:ind w:right="57" w:firstLine="450"/>
              <w:jc w:val="both"/>
            </w:pPr>
          </w:p>
          <w:p w14:paraId="33F136FA" w14:textId="77777777" w:rsidR="00D30C3A" w:rsidRPr="003B63D6" w:rsidRDefault="00D30C3A" w:rsidP="00597910">
            <w:pPr>
              <w:pStyle w:val="afd"/>
              <w:tabs>
                <w:tab w:val="left" w:pos="709"/>
              </w:tabs>
              <w:spacing w:before="0" w:beforeAutospacing="0" w:after="0" w:afterAutospacing="0"/>
              <w:ind w:right="57" w:firstLine="448"/>
              <w:jc w:val="both"/>
              <w:rPr>
                <w:i/>
              </w:rPr>
            </w:pPr>
            <w:r w:rsidRPr="003B63D6">
              <w:rPr>
                <w:i/>
              </w:rPr>
              <w:t>Пропонуємо виключити положення, що передбачені частиною 5 ст. 11-1 Закону України «Про ринок електричної енергії» та частиною5 статті 34 «Про ринок природного газу».</w:t>
            </w:r>
          </w:p>
          <w:p w14:paraId="47D6D9C1" w14:textId="77777777" w:rsidR="00D30C3A" w:rsidRPr="003B63D6" w:rsidRDefault="00D30C3A" w:rsidP="00597910">
            <w:pPr>
              <w:pStyle w:val="afd"/>
              <w:tabs>
                <w:tab w:val="left" w:pos="709"/>
              </w:tabs>
              <w:spacing w:before="0" w:beforeAutospacing="0" w:after="0" w:afterAutospacing="0"/>
              <w:ind w:right="57" w:firstLine="448"/>
              <w:jc w:val="both"/>
              <w:rPr>
                <w:i/>
              </w:rPr>
            </w:pPr>
            <w:r w:rsidRPr="003B63D6">
              <w:rPr>
                <w:i/>
              </w:rPr>
              <w:t>Цю функцію можуть виконувати і інші суб'єкти відповідно до Закону та прийнятої практики в країнах ЄС.</w:t>
            </w:r>
          </w:p>
          <w:p w14:paraId="186C9F27" w14:textId="77777777" w:rsidR="00D30C3A" w:rsidRPr="003B63D6" w:rsidRDefault="00D30C3A" w:rsidP="00597910">
            <w:pPr>
              <w:pStyle w:val="afd"/>
              <w:tabs>
                <w:tab w:val="left" w:pos="709"/>
              </w:tabs>
              <w:spacing w:before="0" w:beforeAutospacing="0" w:after="0" w:afterAutospacing="0"/>
              <w:ind w:right="57" w:firstLine="448"/>
              <w:jc w:val="both"/>
              <w:rPr>
                <w:i/>
              </w:rPr>
            </w:pPr>
            <w:r w:rsidRPr="003B63D6">
              <w:rPr>
                <w:i/>
              </w:rPr>
              <w:t>Пп. 2) частини 1 Ст.2-1 Закону України ""Про Національну комісію, що здійснює державне регулювання у сферах енергетики та комунальних послуг" - адміністратором платформи інсайдерської інформації може бути будь-яка юридична особа, а не тільки ОСП, ОР та ОГТСУ:</w:t>
            </w:r>
          </w:p>
          <w:p w14:paraId="3ADDC50F" w14:textId="1A224D13" w:rsidR="00D30C3A" w:rsidRPr="003B63D6" w:rsidRDefault="00D30C3A" w:rsidP="00597910">
            <w:pPr>
              <w:pStyle w:val="afd"/>
              <w:tabs>
                <w:tab w:val="left" w:pos="709"/>
              </w:tabs>
              <w:spacing w:before="0" w:beforeAutospacing="0" w:after="0" w:afterAutospacing="0"/>
              <w:ind w:right="57" w:firstLine="448"/>
              <w:jc w:val="both"/>
            </w:pPr>
            <w:r w:rsidRPr="003B63D6">
              <w:rPr>
                <w:i/>
              </w:rPr>
              <w:t>"2) адміністратор платформи інсайдерської інформації - юридична особа, що створює та адмініструє платформу інсайдерської інформації, на якій учасники оптового енергетичного ринку розміщують (оприлюднюють) на підставі договору інсайдерську інформацію, що підлягає розкриттю такими учасниками;"</w:t>
            </w:r>
          </w:p>
        </w:tc>
        <w:tc>
          <w:tcPr>
            <w:tcW w:w="2127" w:type="dxa"/>
          </w:tcPr>
          <w:p w14:paraId="68DDB394" w14:textId="103CC3C5" w:rsidR="00D30C3A" w:rsidRPr="003B63D6" w:rsidRDefault="00D30C3A" w:rsidP="00597910">
            <w:pPr>
              <w:rPr>
                <w:rFonts w:ascii="Times New Roman" w:hAnsi="Times New Roman" w:cs="Times New Roman"/>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D30C3A" w:rsidRPr="003B63D6" w14:paraId="64DEB84F" w14:textId="77777777" w:rsidTr="003B63D6">
        <w:tc>
          <w:tcPr>
            <w:tcW w:w="4962" w:type="dxa"/>
            <w:vMerge/>
          </w:tcPr>
          <w:p w14:paraId="3BE92D6B" w14:textId="77777777" w:rsidR="00D30C3A" w:rsidRPr="003B63D6" w:rsidRDefault="00D30C3A" w:rsidP="00597910">
            <w:pPr>
              <w:ind w:firstLine="572"/>
              <w:jc w:val="both"/>
              <w:rPr>
                <w:rFonts w:ascii="Times New Roman" w:hAnsi="Times New Roman" w:cs="Times New Roman"/>
                <w:sz w:val="24"/>
                <w:szCs w:val="24"/>
              </w:rPr>
            </w:pPr>
          </w:p>
        </w:tc>
        <w:tc>
          <w:tcPr>
            <w:tcW w:w="8106" w:type="dxa"/>
          </w:tcPr>
          <w:p w14:paraId="5C27E833" w14:textId="6609979E" w:rsidR="00D30C3A" w:rsidRPr="003B63D6" w:rsidRDefault="00D30C3A" w:rsidP="00597910">
            <w:pPr>
              <w:pStyle w:val="afd"/>
              <w:tabs>
                <w:tab w:val="left" w:pos="709"/>
              </w:tabs>
              <w:spacing w:before="0" w:beforeAutospacing="0" w:after="0" w:afterAutospacing="0"/>
              <w:ind w:right="57" w:firstLine="567"/>
              <w:jc w:val="center"/>
              <w:rPr>
                <w:b/>
              </w:rPr>
            </w:pPr>
            <w:r w:rsidRPr="003B63D6">
              <w:rPr>
                <w:b/>
              </w:rPr>
              <w:t>USAID «ПРОЄКТ ЕНЕРГЕТИЧНОЇ БЕЗПЕКИ»</w:t>
            </w:r>
          </w:p>
          <w:p w14:paraId="190A696F" w14:textId="77777777" w:rsidR="00D30C3A" w:rsidRPr="003B63D6" w:rsidRDefault="00D30C3A" w:rsidP="00597910">
            <w:pPr>
              <w:pStyle w:val="afd"/>
              <w:tabs>
                <w:tab w:val="left" w:pos="709"/>
              </w:tabs>
              <w:spacing w:before="0" w:beforeAutospacing="0" w:after="0" w:afterAutospacing="0"/>
              <w:ind w:right="57" w:firstLine="567"/>
              <w:jc w:val="center"/>
              <w:rPr>
                <w:b/>
              </w:rPr>
            </w:pPr>
          </w:p>
          <w:p w14:paraId="0203E0AC" w14:textId="77777777" w:rsidR="00D30C3A" w:rsidRPr="003B63D6" w:rsidRDefault="00D30C3A" w:rsidP="00597910">
            <w:pPr>
              <w:jc w:val="both"/>
              <w:rPr>
                <w:rFonts w:ascii="Times New Roman" w:hAnsi="Times New Roman" w:cs="Times New Roman"/>
                <w:sz w:val="24"/>
                <w:szCs w:val="24"/>
              </w:rPr>
            </w:pPr>
            <w:r w:rsidRPr="003B63D6">
              <w:rPr>
                <w:rFonts w:ascii="Times New Roman" w:hAnsi="Times New Roman" w:cs="Times New Roman"/>
                <w:sz w:val="24"/>
                <w:szCs w:val="24"/>
              </w:rPr>
              <w:t xml:space="preserve">1.5. Адміністратори </w:t>
            </w:r>
            <w:r w:rsidRPr="003B63D6">
              <w:rPr>
                <w:rFonts w:ascii="Times New Roman" w:hAnsi="Times New Roman" w:cs="Times New Roman"/>
                <w:strike/>
                <w:sz w:val="24"/>
                <w:szCs w:val="24"/>
              </w:rPr>
              <w:t>платформ</w:t>
            </w:r>
            <w:r w:rsidRPr="003B63D6">
              <w:rPr>
                <w:rFonts w:ascii="Times New Roman" w:hAnsi="Times New Roman" w:cs="Times New Roman"/>
                <w:sz w:val="24"/>
                <w:szCs w:val="24"/>
              </w:rPr>
              <w:t xml:space="preserve"> </w:t>
            </w:r>
            <w:r w:rsidRPr="003B63D6">
              <w:rPr>
                <w:rFonts w:ascii="Times New Roman" w:hAnsi="Times New Roman" w:cs="Times New Roman"/>
                <w:b/>
                <w:bCs/>
                <w:sz w:val="24"/>
                <w:szCs w:val="24"/>
              </w:rPr>
              <w:t>ПІІ</w:t>
            </w:r>
            <w:r w:rsidRPr="003B63D6">
              <w:rPr>
                <w:rFonts w:ascii="Times New Roman" w:hAnsi="Times New Roman" w:cs="Times New Roman"/>
                <w:sz w:val="24"/>
                <w:szCs w:val="24"/>
              </w:rPr>
              <w:t xml:space="preserve"> забезпечують функціонування </w:t>
            </w:r>
            <w:r w:rsidRPr="003B63D6">
              <w:rPr>
                <w:rFonts w:ascii="Times New Roman" w:hAnsi="Times New Roman" w:cs="Times New Roman"/>
                <w:strike/>
                <w:sz w:val="24"/>
                <w:szCs w:val="24"/>
              </w:rPr>
              <w:t>платформ інсайдерської інформації</w:t>
            </w:r>
            <w:r w:rsidRPr="003B63D6">
              <w:rPr>
                <w:rFonts w:ascii="Times New Roman" w:hAnsi="Times New Roman" w:cs="Times New Roman"/>
                <w:sz w:val="24"/>
                <w:szCs w:val="24"/>
              </w:rPr>
              <w:t xml:space="preserve"> </w:t>
            </w:r>
            <w:r w:rsidRPr="003B63D6">
              <w:rPr>
                <w:rFonts w:ascii="Times New Roman" w:hAnsi="Times New Roman" w:cs="Times New Roman"/>
                <w:b/>
                <w:bCs/>
                <w:sz w:val="24"/>
                <w:szCs w:val="24"/>
              </w:rPr>
              <w:t>ПІІ</w:t>
            </w:r>
            <w:r w:rsidRPr="003B63D6">
              <w:rPr>
                <w:rFonts w:ascii="Times New Roman" w:hAnsi="Times New Roman" w:cs="Times New Roman"/>
                <w:sz w:val="24"/>
                <w:szCs w:val="24"/>
              </w:rPr>
              <w:t>, відповідно до цього Порядку, зокрема:</w:t>
            </w:r>
          </w:p>
          <w:p w14:paraId="69CEC86D" w14:textId="77777777" w:rsidR="00D30C3A" w:rsidRPr="003B63D6" w:rsidRDefault="00D30C3A" w:rsidP="00597910">
            <w:pPr>
              <w:jc w:val="both"/>
              <w:rPr>
                <w:rFonts w:ascii="Times New Roman" w:hAnsi="Times New Roman" w:cs="Times New Roman"/>
                <w:sz w:val="24"/>
                <w:szCs w:val="24"/>
              </w:rPr>
            </w:pPr>
            <w:r w:rsidRPr="003B63D6">
              <w:rPr>
                <w:rFonts w:ascii="Times New Roman" w:hAnsi="Times New Roman" w:cs="Times New Roman"/>
                <w:sz w:val="24"/>
                <w:szCs w:val="24"/>
              </w:rPr>
              <w:t xml:space="preserve">оператор газотранспортної системи є адміністратором </w:t>
            </w:r>
            <w:r w:rsidRPr="003B63D6">
              <w:rPr>
                <w:rFonts w:ascii="Times New Roman" w:hAnsi="Times New Roman" w:cs="Times New Roman"/>
                <w:strike/>
                <w:sz w:val="24"/>
                <w:szCs w:val="24"/>
              </w:rPr>
              <w:t>платформи</w:t>
            </w:r>
            <w:r w:rsidRPr="003B63D6">
              <w:rPr>
                <w:rFonts w:ascii="Times New Roman" w:hAnsi="Times New Roman" w:cs="Times New Roman"/>
                <w:sz w:val="24"/>
                <w:szCs w:val="24"/>
              </w:rPr>
              <w:t xml:space="preserve"> </w:t>
            </w:r>
            <w:r w:rsidRPr="003B63D6">
              <w:rPr>
                <w:rFonts w:ascii="Times New Roman" w:hAnsi="Times New Roman" w:cs="Times New Roman"/>
                <w:b/>
                <w:bCs/>
                <w:sz w:val="24"/>
                <w:szCs w:val="24"/>
              </w:rPr>
              <w:t>ПІІ</w:t>
            </w:r>
            <w:r w:rsidRPr="003B63D6">
              <w:rPr>
                <w:rFonts w:ascii="Times New Roman" w:hAnsi="Times New Roman" w:cs="Times New Roman"/>
                <w:sz w:val="24"/>
                <w:szCs w:val="24"/>
              </w:rPr>
              <w:t xml:space="preserve"> для оприлюднення інсайдерської інформації </w:t>
            </w:r>
            <w:r w:rsidRPr="003B63D6">
              <w:rPr>
                <w:rFonts w:ascii="Times New Roman" w:hAnsi="Times New Roman" w:cs="Times New Roman"/>
                <w:strike/>
                <w:sz w:val="24"/>
                <w:szCs w:val="24"/>
              </w:rPr>
              <w:t>про ринок</w:t>
            </w:r>
            <w:r w:rsidRPr="003B63D6">
              <w:rPr>
                <w:rFonts w:ascii="Times New Roman" w:hAnsi="Times New Roman" w:cs="Times New Roman"/>
                <w:sz w:val="24"/>
                <w:szCs w:val="24"/>
              </w:rPr>
              <w:t xml:space="preserve"> </w:t>
            </w:r>
            <w:r w:rsidRPr="003B63D6">
              <w:rPr>
                <w:rFonts w:ascii="Times New Roman" w:hAnsi="Times New Roman" w:cs="Times New Roman"/>
                <w:b/>
                <w:bCs/>
                <w:sz w:val="24"/>
                <w:szCs w:val="24"/>
              </w:rPr>
              <w:t>щодо ринку</w:t>
            </w:r>
            <w:r w:rsidRPr="003B63D6">
              <w:rPr>
                <w:rFonts w:ascii="Times New Roman" w:hAnsi="Times New Roman" w:cs="Times New Roman"/>
                <w:sz w:val="24"/>
                <w:szCs w:val="24"/>
              </w:rPr>
              <w:t xml:space="preserve"> природного газу;</w:t>
            </w:r>
          </w:p>
          <w:p w14:paraId="48042ED4" w14:textId="77777777" w:rsidR="00D30C3A" w:rsidRPr="003B63D6" w:rsidRDefault="00D30C3A" w:rsidP="00597910">
            <w:pPr>
              <w:jc w:val="both"/>
              <w:rPr>
                <w:rFonts w:ascii="Times New Roman" w:hAnsi="Times New Roman" w:cs="Times New Roman"/>
                <w:sz w:val="24"/>
                <w:szCs w:val="24"/>
              </w:rPr>
            </w:pPr>
            <w:r w:rsidRPr="003B63D6">
              <w:rPr>
                <w:rFonts w:ascii="Times New Roman" w:hAnsi="Times New Roman" w:cs="Times New Roman"/>
                <w:sz w:val="24"/>
                <w:szCs w:val="24"/>
              </w:rPr>
              <w:t xml:space="preserve">оператор системи передачі та оператор ринку є адміністраторами </w:t>
            </w:r>
            <w:r w:rsidRPr="003B63D6">
              <w:rPr>
                <w:rFonts w:ascii="Times New Roman" w:hAnsi="Times New Roman" w:cs="Times New Roman"/>
                <w:strike/>
                <w:sz w:val="24"/>
                <w:szCs w:val="24"/>
              </w:rPr>
              <w:t>платформ</w:t>
            </w:r>
            <w:r w:rsidRPr="003B63D6">
              <w:rPr>
                <w:rFonts w:ascii="Times New Roman" w:hAnsi="Times New Roman" w:cs="Times New Roman"/>
                <w:sz w:val="24"/>
                <w:szCs w:val="24"/>
              </w:rPr>
              <w:t xml:space="preserve"> </w:t>
            </w:r>
            <w:r w:rsidRPr="003B63D6">
              <w:rPr>
                <w:rFonts w:ascii="Times New Roman" w:hAnsi="Times New Roman" w:cs="Times New Roman"/>
                <w:b/>
                <w:bCs/>
                <w:sz w:val="24"/>
                <w:szCs w:val="24"/>
              </w:rPr>
              <w:t>ПІІ</w:t>
            </w:r>
            <w:r w:rsidRPr="003B63D6">
              <w:rPr>
                <w:rFonts w:ascii="Times New Roman" w:hAnsi="Times New Roman" w:cs="Times New Roman"/>
                <w:sz w:val="24"/>
                <w:szCs w:val="24"/>
              </w:rPr>
              <w:t xml:space="preserve"> для оприлюднення інсайдерської інформації </w:t>
            </w:r>
            <w:r w:rsidRPr="003B63D6">
              <w:rPr>
                <w:rFonts w:ascii="Times New Roman" w:hAnsi="Times New Roman" w:cs="Times New Roman"/>
                <w:strike/>
                <w:sz w:val="24"/>
                <w:szCs w:val="24"/>
              </w:rPr>
              <w:t>про ринок</w:t>
            </w:r>
            <w:r w:rsidRPr="003B63D6">
              <w:rPr>
                <w:rFonts w:ascii="Times New Roman" w:hAnsi="Times New Roman" w:cs="Times New Roman"/>
                <w:sz w:val="24"/>
                <w:szCs w:val="24"/>
              </w:rPr>
              <w:t xml:space="preserve"> </w:t>
            </w:r>
            <w:r w:rsidRPr="003B63D6">
              <w:rPr>
                <w:rFonts w:ascii="Times New Roman" w:hAnsi="Times New Roman" w:cs="Times New Roman"/>
                <w:b/>
                <w:bCs/>
                <w:sz w:val="24"/>
                <w:szCs w:val="24"/>
              </w:rPr>
              <w:t>щодо ринку</w:t>
            </w:r>
            <w:r w:rsidRPr="003B63D6">
              <w:rPr>
                <w:rFonts w:ascii="Times New Roman" w:hAnsi="Times New Roman" w:cs="Times New Roman"/>
                <w:sz w:val="24"/>
                <w:szCs w:val="24"/>
              </w:rPr>
              <w:t xml:space="preserve"> електричної енергії, </w:t>
            </w:r>
            <w:r w:rsidRPr="003B63D6">
              <w:rPr>
                <w:rFonts w:ascii="Times New Roman" w:hAnsi="Times New Roman" w:cs="Times New Roman"/>
                <w:b/>
                <w:bCs/>
                <w:sz w:val="24"/>
                <w:szCs w:val="24"/>
              </w:rPr>
              <w:t>якщо інше не передбачено спеціальними рішеннями НКРЕКП</w:t>
            </w:r>
            <w:r w:rsidRPr="003B63D6">
              <w:rPr>
                <w:rFonts w:ascii="Times New Roman" w:hAnsi="Times New Roman" w:cs="Times New Roman"/>
                <w:sz w:val="24"/>
                <w:szCs w:val="24"/>
              </w:rPr>
              <w:t>.</w:t>
            </w:r>
          </w:p>
          <w:p w14:paraId="0B68DA81" w14:textId="77777777" w:rsidR="00D30C3A" w:rsidRPr="003B63D6" w:rsidRDefault="00D30C3A" w:rsidP="00597910">
            <w:pPr>
              <w:jc w:val="both"/>
              <w:rPr>
                <w:rFonts w:ascii="Times New Roman" w:hAnsi="Times New Roman" w:cs="Times New Roman"/>
                <w:sz w:val="24"/>
                <w:szCs w:val="24"/>
              </w:rPr>
            </w:pPr>
          </w:p>
          <w:p w14:paraId="1256BC80" w14:textId="3A955883" w:rsidR="00D30C3A" w:rsidRPr="003B63D6" w:rsidRDefault="00D30C3A" w:rsidP="00597910">
            <w:pPr>
              <w:ind w:firstLine="450"/>
              <w:jc w:val="both"/>
              <w:rPr>
                <w:rFonts w:ascii="Times New Roman" w:hAnsi="Times New Roman" w:cs="Times New Roman"/>
                <w:i/>
                <w:sz w:val="24"/>
                <w:szCs w:val="24"/>
              </w:rPr>
            </w:pPr>
            <w:r w:rsidRPr="003B63D6">
              <w:rPr>
                <w:rFonts w:ascii="Times New Roman" w:hAnsi="Times New Roman" w:cs="Times New Roman"/>
                <w:i/>
                <w:sz w:val="24"/>
                <w:szCs w:val="24"/>
              </w:rPr>
              <w:t>Пропонуємо передбачити можливість Регулятора приймати спеціальні рішення про перерозподілу завдань забезпечення функціонування ПІІ у випадках призупинення чи припинення виконання функцій одним або декількома із визначених Законом адміністраторів.</w:t>
            </w:r>
          </w:p>
        </w:tc>
        <w:tc>
          <w:tcPr>
            <w:tcW w:w="2127" w:type="dxa"/>
          </w:tcPr>
          <w:p w14:paraId="248A334C" w14:textId="5C782969" w:rsidR="00D30C3A" w:rsidRPr="003B63D6" w:rsidRDefault="00D30C3A" w:rsidP="00597910">
            <w:pPr>
              <w:rPr>
                <w:rFonts w:ascii="Times New Roman" w:hAnsi="Times New Roman" w:cs="Times New Roman"/>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D30C3A" w:rsidRPr="003B63D6" w14:paraId="58767AC3" w14:textId="77777777" w:rsidTr="003B63D6">
        <w:tc>
          <w:tcPr>
            <w:tcW w:w="4962" w:type="dxa"/>
            <w:vMerge/>
          </w:tcPr>
          <w:p w14:paraId="75FB0579" w14:textId="77777777" w:rsidR="00D30C3A" w:rsidRPr="003B63D6" w:rsidRDefault="00D30C3A" w:rsidP="00597910">
            <w:pPr>
              <w:ind w:firstLine="572"/>
              <w:jc w:val="both"/>
              <w:rPr>
                <w:rFonts w:ascii="Times New Roman" w:hAnsi="Times New Roman" w:cs="Times New Roman"/>
                <w:b/>
                <w:sz w:val="24"/>
                <w:szCs w:val="24"/>
              </w:rPr>
            </w:pPr>
          </w:p>
        </w:tc>
        <w:tc>
          <w:tcPr>
            <w:tcW w:w="8106" w:type="dxa"/>
          </w:tcPr>
          <w:p w14:paraId="54507DB4" w14:textId="44BC7C02" w:rsidR="00D30C3A" w:rsidRPr="003B63D6" w:rsidRDefault="00D30C3A" w:rsidP="00597910">
            <w:pPr>
              <w:pStyle w:val="afd"/>
              <w:tabs>
                <w:tab w:val="left" w:pos="709"/>
              </w:tabs>
              <w:spacing w:before="0" w:beforeAutospacing="0" w:after="0" w:afterAutospacing="0"/>
              <w:ind w:right="57" w:firstLine="567"/>
              <w:jc w:val="center"/>
              <w:rPr>
                <w:b/>
              </w:rPr>
            </w:pPr>
            <w:r w:rsidRPr="003B63D6">
              <w:rPr>
                <w:b/>
              </w:rPr>
              <w:t>АСОЦІАЦІЯ ГАЗОВИДОБУВНИХ КОМПАНІЙ УКРАЇНИ</w:t>
            </w:r>
          </w:p>
          <w:p w14:paraId="0DEE3F02" w14:textId="77777777" w:rsidR="00D30C3A" w:rsidRPr="003B63D6" w:rsidRDefault="00D30C3A" w:rsidP="00597910">
            <w:pPr>
              <w:pStyle w:val="afd"/>
              <w:tabs>
                <w:tab w:val="left" w:pos="709"/>
              </w:tabs>
              <w:spacing w:before="0" w:beforeAutospacing="0" w:after="0" w:afterAutospacing="0"/>
              <w:ind w:right="57" w:firstLine="567"/>
              <w:jc w:val="center"/>
              <w:rPr>
                <w:b/>
              </w:rPr>
            </w:pPr>
          </w:p>
          <w:p w14:paraId="518EF50D" w14:textId="77777777" w:rsidR="00D30C3A" w:rsidRPr="003B63D6" w:rsidRDefault="00D30C3A" w:rsidP="00597910">
            <w:pPr>
              <w:autoSpaceDE w:val="0"/>
              <w:autoSpaceDN w:val="0"/>
              <w:adjustRightInd w:val="0"/>
              <w:jc w:val="both"/>
              <w:rPr>
                <w:rFonts w:ascii="Times New Roman" w:hAnsi="Times New Roman" w:cs="Times New Roman"/>
                <w:sz w:val="24"/>
                <w:szCs w:val="24"/>
              </w:rPr>
            </w:pPr>
            <w:r w:rsidRPr="003B63D6">
              <w:rPr>
                <w:rFonts w:ascii="Times New Roman" w:hAnsi="Times New Roman" w:cs="Times New Roman"/>
                <w:sz w:val="24"/>
                <w:szCs w:val="24"/>
              </w:rPr>
              <w:t>1.5. Оператор газотранспортної системи, оператор системи передачі та оператор ринку мають забезпечити створення та функціонування платформ  інсайдерської інформації, та набути статусу адміністраторів платформ, зокрема:</w:t>
            </w:r>
          </w:p>
          <w:p w14:paraId="745BC58B" w14:textId="77777777" w:rsidR="00D30C3A" w:rsidRPr="003B63D6" w:rsidRDefault="00D30C3A" w:rsidP="00597910">
            <w:pPr>
              <w:autoSpaceDE w:val="0"/>
              <w:autoSpaceDN w:val="0"/>
              <w:adjustRightInd w:val="0"/>
              <w:jc w:val="both"/>
              <w:rPr>
                <w:rFonts w:ascii="Times New Roman" w:hAnsi="Times New Roman" w:cs="Times New Roman"/>
                <w:sz w:val="24"/>
                <w:szCs w:val="24"/>
              </w:rPr>
            </w:pPr>
            <w:r w:rsidRPr="003B63D6">
              <w:rPr>
                <w:rFonts w:ascii="Times New Roman" w:hAnsi="Times New Roman" w:cs="Times New Roman"/>
                <w:sz w:val="24"/>
                <w:szCs w:val="24"/>
              </w:rPr>
              <w:t>оператор газотранспортної системи щодо платформи для оприлюднення інсайдерської інформації про ринок природного газу;</w:t>
            </w:r>
          </w:p>
          <w:p w14:paraId="317E63C5" w14:textId="77777777" w:rsidR="00D30C3A" w:rsidRPr="003B63D6" w:rsidRDefault="00D30C3A" w:rsidP="00597910">
            <w:pPr>
              <w:pStyle w:val="afd"/>
              <w:tabs>
                <w:tab w:val="left" w:pos="166"/>
              </w:tabs>
              <w:spacing w:before="0" w:beforeAutospacing="0" w:after="0" w:afterAutospacing="0"/>
              <w:ind w:right="57" w:firstLine="567"/>
            </w:pPr>
            <w:r w:rsidRPr="003B63D6">
              <w:t>оператор системи передачі та оператор ринку щодо платформ для оприлюднення інсайдерської інформації про ринок електричної енергії.</w:t>
            </w:r>
          </w:p>
          <w:p w14:paraId="4789B805" w14:textId="77777777" w:rsidR="00D30C3A" w:rsidRPr="003B63D6" w:rsidRDefault="00D30C3A" w:rsidP="00597910">
            <w:pPr>
              <w:pStyle w:val="afd"/>
              <w:tabs>
                <w:tab w:val="left" w:pos="166"/>
              </w:tabs>
              <w:spacing w:before="0" w:beforeAutospacing="0" w:after="0" w:afterAutospacing="0"/>
              <w:ind w:right="57" w:firstLine="567"/>
              <w:rPr>
                <w:b/>
              </w:rPr>
            </w:pPr>
          </w:p>
          <w:p w14:paraId="78EF132B" w14:textId="77777777" w:rsidR="00D30C3A" w:rsidRPr="003B63D6" w:rsidRDefault="00D30C3A" w:rsidP="00597910">
            <w:pPr>
              <w:pStyle w:val="afd"/>
              <w:tabs>
                <w:tab w:val="left" w:pos="166"/>
              </w:tabs>
              <w:spacing w:before="0" w:beforeAutospacing="0" w:after="0" w:afterAutospacing="0"/>
              <w:ind w:right="57" w:firstLine="567"/>
              <w:rPr>
                <w:i/>
              </w:rPr>
            </w:pPr>
            <w:r w:rsidRPr="003B63D6">
              <w:rPr>
                <w:i/>
              </w:rPr>
              <w:t>Необхідно передбачити набуття статусу адміністраторів платформи для оператора газотранспортної системи, оператора системи передачі та оператора ринку.</w:t>
            </w:r>
          </w:p>
          <w:p w14:paraId="740A7C0E" w14:textId="77777777" w:rsidR="00D30C3A" w:rsidRPr="003B63D6" w:rsidRDefault="00D30C3A" w:rsidP="00597910">
            <w:pPr>
              <w:pStyle w:val="afd"/>
              <w:tabs>
                <w:tab w:val="left" w:pos="166"/>
              </w:tabs>
              <w:spacing w:before="0" w:beforeAutospacing="0" w:after="0" w:afterAutospacing="0"/>
              <w:ind w:right="57" w:firstLine="567"/>
              <w:rPr>
                <w:b/>
                <w:i/>
              </w:rPr>
            </w:pPr>
          </w:p>
          <w:p w14:paraId="3A0DEB25" w14:textId="06BF4D70" w:rsidR="00D30C3A" w:rsidRPr="003B63D6" w:rsidRDefault="00D30C3A" w:rsidP="00597910">
            <w:pPr>
              <w:pStyle w:val="afd"/>
              <w:tabs>
                <w:tab w:val="left" w:pos="166"/>
              </w:tabs>
              <w:spacing w:before="0" w:beforeAutospacing="0" w:after="0" w:afterAutospacing="0"/>
              <w:ind w:right="57" w:firstLine="567"/>
              <w:rPr>
                <w:b/>
                <w:i/>
              </w:rPr>
            </w:pPr>
          </w:p>
        </w:tc>
        <w:tc>
          <w:tcPr>
            <w:tcW w:w="2127" w:type="dxa"/>
          </w:tcPr>
          <w:p w14:paraId="4302AB68" w14:textId="42EE22DE" w:rsidR="00D30C3A" w:rsidRPr="003B63D6" w:rsidRDefault="00D30C3A" w:rsidP="00597910">
            <w:pPr>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D30C3A" w:rsidRPr="003B63D6" w14:paraId="1C34872E" w14:textId="77777777" w:rsidTr="003B63D6">
        <w:tc>
          <w:tcPr>
            <w:tcW w:w="4962" w:type="dxa"/>
            <w:vMerge/>
          </w:tcPr>
          <w:p w14:paraId="1EE1E492" w14:textId="77777777" w:rsidR="00D30C3A" w:rsidRPr="003B63D6" w:rsidRDefault="00D30C3A" w:rsidP="00597910">
            <w:pPr>
              <w:ind w:firstLine="572"/>
              <w:jc w:val="both"/>
              <w:rPr>
                <w:rFonts w:ascii="Times New Roman" w:hAnsi="Times New Roman" w:cs="Times New Roman"/>
                <w:b/>
                <w:sz w:val="24"/>
                <w:szCs w:val="24"/>
              </w:rPr>
            </w:pPr>
          </w:p>
        </w:tc>
        <w:tc>
          <w:tcPr>
            <w:tcW w:w="8106" w:type="dxa"/>
          </w:tcPr>
          <w:p w14:paraId="26329EEB" w14:textId="77777777" w:rsidR="00D30C3A" w:rsidRPr="003B63D6" w:rsidRDefault="00D30C3A" w:rsidP="00597910">
            <w:pPr>
              <w:pStyle w:val="afd"/>
              <w:tabs>
                <w:tab w:val="left" w:pos="709"/>
              </w:tabs>
              <w:spacing w:before="0" w:beforeAutospacing="0" w:after="0" w:afterAutospacing="0"/>
              <w:ind w:right="57" w:firstLine="567"/>
              <w:jc w:val="center"/>
              <w:rPr>
                <w:b/>
                <w:bCs/>
              </w:rPr>
            </w:pPr>
            <w:r w:rsidRPr="003B63D6">
              <w:rPr>
                <w:b/>
                <w:bCs/>
              </w:rPr>
              <w:t>АТ «ОПЕРАТОР РИНКУ»</w:t>
            </w:r>
          </w:p>
          <w:p w14:paraId="65EF62C6" w14:textId="77777777" w:rsidR="00D30C3A" w:rsidRPr="003B63D6" w:rsidRDefault="00D30C3A" w:rsidP="00597910">
            <w:pPr>
              <w:pStyle w:val="afd"/>
              <w:tabs>
                <w:tab w:val="left" w:pos="709"/>
              </w:tabs>
              <w:spacing w:before="0" w:beforeAutospacing="0" w:after="0" w:afterAutospacing="0"/>
              <w:ind w:right="57" w:firstLine="567"/>
              <w:jc w:val="both"/>
              <w:rPr>
                <w:b/>
              </w:rPr>
            </w:pPr>
          </w:p>
          <w:p w14:paraId="2BAD2F21" w14:textId="77777777" w:rsidR="00D30C3A" w:rsidRPr="003B63D6" w:rsidRDefault="00D30C3A" w:rsidP="00597910">
            <w:pPr>
              <w:ind w:firstLine="426"/>
              <w:jc w:val="both"/>
              <w:rPr>
                <w:rFonts w:ascii="Times New Roman" w:hAnsi="Times New Roman" w:cs="Times New Roman"/>
                <w:sz w:val="24"/>
                <w:szCs w:val="24"/>
              </w:rPr>
            </w:pPr>
            <w:r w:rsidRPr="003B63D6">
              <w:rPr>
                <w:rFonts w:ascii="Times New Roman" w:hAnsi="Times New Roman" w:cs="Times New Roman"/>
                <w:sz w:val="24"/>
                <w:szCs w:val="24"/>
              </w:rPr>
              <w:t xml:space="preserve">1.5. Адміністратори </w:t>
            </w:r>
            <w:r w:rsidRPr="003B63D6">
              <w:rPr>
                <w:rFonts w:ascii="Times New Roman" w:hAnsi="Times New Roman" w:cs="Times New Roman"/>
                <w:b/>
                <w:sz w:val="24"/>
                <w:szCs w:val="24"/>
              </w:rPr>
              <w:t>платформи</w:t>
            </w:r>
            <w:r w:rsidRPr="003B63D6">
              <w:rPr>
                <w:rFonts w:ascii="Times New Roman" w:hAnsi="Times New Roman" w:cs="Times New Roman"/>
                <w:sz w:val="24"/>
                <w:szCs w:val="24"/>
              </w:rPr>
              <w:t xml:space="preserve"> забезпечують функціонування платформ інсайдерської інформації </w:t>
            </w:r>
            <w:r w:rsidRPr="003B63D6">
              <w:rPr>
                <w:rFonts w:ascii="Times New Roman" w:hAnsi="Times New Roman" w:cs="Times New Roman"/>
                <w:b/>
                <w:sz w:val="24"/>
                <w:szCs w:val="24"/>
              </w:rPr>
              <w:t>(далі – платформа)</w:t>
            </w:r>
            <w:r w:rsidRPr="003B63D6">
              <w:rPr>
                <w:rFonts w:ascii="Times New Roman" w:hAnsi="Times New Roman" w:cs="Times New Roman"/>
                <w:sz w:val="24"/>
                <w:szCs w:val="24"/>
              </w:rPr>
              <w:t xml:space="preserve"> відповідно до цього Порядку, зокрема:</w:t>
            </w:r>
          </w:p>
          <w:p w14:paraId="2DF5DFBA" w14:textId="77777777" w:rsidR="00D30C3A" w:rsidRPr="003B63D6" w:rsidRDefault="00D30C3A" w:rsidP="00597910">
            <w:pPr>
              <w:ind w:firstLine="426"/>
              <w:jc w:val="both"/>
              <w:rPr>
                <w:rFonts w:ascii="Times New Roman" w:hAnsi="Times New Roman" w:cs="Times New Roman"/>
                <w:b/>
                <w:sz w:val="24"/>
                <w:szCs w:val="24"/>
              </w:rPr>
            </w:pPr>
            <w:r w:rsidRPr="003B63D6">
              <w:rPr>
                <w:rFonts w:ascii="Times New Roman" w:hAnsi="Times New Roman" w:cs="Times New Roman"/>
                <w:sz w:val="24"/>
                <w:szCs w:val="24"/>
              </w:rPr>
              <w:t>оператор газотранспортної системи є адміністратором платформи для оприлюднення інсайдерської інформації</w:t>
            </w:r>
            <w:r w:rsidRPr="003B63D6">
              <w:rPr>
                <w:rFonts w:ascii="Times New Roman" w:hAnsi="Times New Roman" w:cs="Times New Roman"/>
                <w:b/>
                <w:sz w:val="24"/>
                <w:szCs w:val="24"/>
              </w:rPr>
              <w:t>, яка може справляти вплив на ціни на ринку природного газу</w:t>
            </w:r>
            <w:r w:rsidRPr="003B63D6">
              <w:rPr>
                <w:rFonts w:ascii="Times New Roman" w:hAnsi="Times New Roman" w:cs="Times New Roman"/>
                <w:sz w:val="24"/>
                <w:szCs w:val="24"/>
              </w:rPr>
              <w:t>;</w:t>
            </w:r>
          </w:p>
          <w:p w14:paraId="125FF82D" w14:textId="77777777" w:rsidR="00D30C3A" w:rsidRPr="003B63D6" w:rsidRDefault="00D30C3A" w:rsidP="00597910">
            <w:pPr>
              <w:pStyle w:val="afd"/>
              <w:tabs>
                <w:tab w:val="left" w:pos="709"/>
              </w:tabs>
              <w:spacing w:before="0" w:beforeAutospacing="0" w:after="0" w:afterAutospacing="0"/>
              <w:ind w:right="57" w:firstLine="567"/>
              <w:jc w:val="both"/>
            </w:pPr>
            <w:r w:rsidRPr="003B63D6">
              <w:t>оператор системи передачі та оператор ринку є адміністраторами платформ для оприлюднення інсайдерської інформації</w:t>
            </w:r>
            <w:r w:rsidRPr="003B63D6">
              <w:rPr>
                <w:b/>
              </w:rPr>
              <w:t>, яка може справляти вплив на ціни на ринку електричної енергії</w:t>
            </w:r>
            <w:r w:rsidRPr="003B63D6">
              <w:t>.</w:t>
            </w:r>
          </w:p>
          <w:p w14:paraId="26821DA7" w14:textId="77777777" w:rsidR="00D30C3A" w:rsidRPr="003B63D6" w:rsidRDefault="00D30C3A" w:rsidP="00597910">
            <w:pPr>
              <w:pStyle w:val="afd"/>
              <w:tabs>
                <w:tab w:val="left" w:pos="709"/>
              </w:tabs>
              <w:spacing w:before="0" w:beforeAutospacing="0" w:after="0" w:afterAutospacing="0"/>
              <w:ind w:right="57" w:firstLine="567"/>
              <w:jc w:val="both"/>
              <w:rPr>
                <w:b/>
              </w:rPr>
            </w:pPr>
          </w:p>
          <w:p w14:paraId="29534B1B" w14:textId="77777777" w:rsidR="00D30C3A" w:rsidRPr="003B63D6" w:rsidRDefault="00D30C3A" w:rsidP="00597910">
            <w:pPr>
              <w:jc w:val="both"/>
              <w:rPr>
                <w:rFonts w:ascii="Times New Roman" w:hAnsi="Times New Roman" w:cs="Times New Roman"/>
                <w:i/>
                <w:sz w:val="24"/>
                <w:szCs w:val="24"/>
                <w:shd w:val="clear" w:color="auto" w:fill="FFFFFF"/>
              </w:rPr>
            </w:pPr>
            <w:r w:rsidRPr="003B63D6">
              <w:rPr>
                <w:rFonts w:ascii="Times New Roman" w:hAnsi="Times New Roman" w:cs="Times New Roman"/>
                <w:i/>
                <w:sz w:val="24"/>
                <w:szCs w:val="24"/>
                <w:shd w:val="clear" w:color="auto" w:fill="FFFFFF"/>
              </w:rPr>
              <w:t>Редакційно, відповідно до пропозиції, наданої до п.1.3 проекту.</w:t>
            </w:r>
          </w:p>
          <w:p w14:paraId="5B0A71A8" w14:textId="7B750C84" w:rsidR="00D30C3A" w:rsidRPr="003B63D6" w:rsidRDefault="00D30C3A" w:rsidP="00597910">
            <w:pPr>
              <w:pStyle w:val="afd"/>
              <w:tabs>
                <w:tab w:val="left" w:pos="709"/>
              </w:tabs>
              <w:spacing w:before="0" w:beforeAutospacing="0" w:after="0" w:afterAutospacing="0"/>
              <w:ind w:right="57" w:firstLine="567"/>
              <w:jc w:val="both"/>
              <w:rPr>
                <w:b/>
              </w:rPr>
            </w:pPr>
            <w:r w:rsidRPr="003B63D6">
              <w:rPr>
                <w:i/>
                <w:shd w:val="clear" w:color="auto" w:fill="FFFFFF"/>
              </w:rPr>
              <w:t>Крім того, пропонуємо уточнити, що оприлюднюється інформація не лише про ринок, а про господарську діяльність чи об’єкти, що належать чи підконтрольні відповідному учаснику ринку, його материнській компанії чи пов’язаному з ним суб’єкту господарювання, або про об’єкти, за операційну діяльність яких повністю чи частково відповідає такий учасник ринку чи суб’єкт господарювання, а також інша інформація, що може бути використана учасниками ринку електричної енергії для прийняття рішень щодо вчинення правочинів або подання пропозиції про вчинення правочинів, пов’язаних з оптовими енергетичними продуктами на ринку.</w:t>
            </w:r>
          </w:p>
        </w:tc>
        <w:tc>
          <w:tcPr>
            <w:tcW w:w="2127" w:type="dxa"/>
          </w:tcPr>
          <w:p w14:paraId="3AB711D9" w14:textId="77777777" w:rsidR="00D30C3A" w:rsidRPr="003B63D6" w:rsidRDefault="00D30C3A" w:rsidP="00597910">
            <w:pPr>
              <w:rPr>
                <w:rFonts w:ascii="Times New Roman" w:eastAsia="Times New Roman" w:hAnsi="Times New Roman" w:cs="Times New Roman"/>
                <w:b/>
                <w:i/>
                <w:sz w:val="24"/>
                <w:szCs w:val="24"/>
              </w:rPr>
            </w:pPr>
          </w:p>
        </w:tc>
      </w:tr>
      <w:tr w:rsidR="00D30C3A" w:rsidRPr="003B63D6" w14:paraId="433A6AAD" w14:textId="77777777" w:rsidTr="003B63D6">
        <w:tc>
          <w:tcPr>
            <w:tcW w:w="4962" w:type="dxa"/>
            <w:vMerge/>
          </w:tcPr>
          <w:p w14:paraId="6B009D32" w14:textId="77777777" w:rsidR="00D30C3A" w:rsidRPr="003B63D6" w:rsidRDefault="00D30C3A" w:rsidP="00597910">
            <w:pPr>
              <w:ind w:firstLine="572"/>
              <w:jc w:val="both"/>
              <w:rPr>
                <w:rFonts w:ascii="Times New Roman" w:hAnsi="Times New Roman" w:cs="Times New Roman"/>
                <w:b/>
                <w:sz w:val="24"/>
                <w:szCs w:val="24"/>
              </w:rPr>
            </w:pPr>
          </w:p>
        </w:tc>
        <w:tc>
          <w:tcPr>
            <w:tcW w:w="8106" w:type="dxa"/>
          </w:tcPr>
          <w:p w14:paraId="1788F056" w14:textId="77777777" w:rsidR="00D30C3A" w:rsidRPr="003B63D6" w:rsidRDefault="00D30C3A" w:rsidP="00597910">
            <w:pPr>
              <w:pStyle w:val="afd"/>
              <w:tabs>
                <w:tab w:val="left" w:pos="709"/>
              </w:tabs>
              <w:spacing w:before="0" w:beforeAutospacing="0" w:after="0" w:afterAutospacing="0"/>
              <w:ind w:right="57" w:firstLine="567"/>
              <w:jc w:val="center"/>
              <w:rPr>
                <w:rFonts w:eastAsia="Calibri"/>
                <w:b/>
              </w:rPr>
            </w:pPr>
            <w:r w:rsidRPr="003B63D6">
              <w:rPr>
                <w:rFonts w:eastAsia="Calibri"/>
                <w:b/>
              </w:rPr>
              <w:t>УКРАЇНСЬКА ВІТРОЕНЕРГЕТИЧНА АСОЦІАЦІЯ, ЄВРОПЕЙСЬКО-УКРАЇНСЬКЕ ЕНЕРГЕТИЧНЕ АГЕНТСТВО, УКРАЇНСЬКА АСОЦІАЦІЯ ВІДНОВЛЮВАНОЇ ЕНЕРГЕТИКИ ТА АСОЦІАЦІЯ СОНЯЧНОЇ ЕНЕРГЕТИКИ УКРАЇНИ</w:t>
            </w:r>
          </w:p>
          <w:p w14:paraId="49BF0DB3" w14:textId="77777777" w:rsidR="00D30C3A" w:rsidRPr="003B63D6" w:rsidRDefault="00D30C3A" w:rsidP="00597910">
            <w:pPr>
              <w:pStyle w:val="afd"/>
              <w:tabs>
                <w:tab w:val="left" w:pos="709"/>
              </w:tabs>
              <w:spacing w:before="0" w:beforeAutospacing="0" w:after="0" w:afterAutospacing="0"/>
              <w:ind w:right="57" w:firstLine="567"/>
              <w:jc w:val="center"/>
              <w:rPr>
                <w:b/>
              </w:rPr>
            </w:pPr>
          </w:p>
          <w:p w14:paraId="417D69B0" w14:textId="77777777" w:rsidR="00D30C3A" w:rsidRPr="003B63D6" w:rsidRDefault="00D30C3A" w:rsidP="00597910">
            <w:pPr>
              <w:jc w:val="both"/>
              <w:rPr>
                <w:rFonts w:ascii="Times New Roman" w:hAnsi="Times New Roman" w:cs="Times New Roman"/>
                <w:sz w:val="24"/>
                <w:szCs w:val="24"/>
              </w:rPr>
            </w:pPr>
            <w:r w:rsidRPr="003B63D6">
              <w:rPr>
                <w:rFonts w:ascii="Times New Roman" w:hAnsi="Times New Roman" w:cs="Times New Roman"/>
                <w:bCs/>
                <w:sz w:val="24"/>
                <w:szCs w:val="24"/>
              </w:rPr>
              <w:t>1.5</w:t>
            </w:r>
            <w:r w:rsidRPr="003B63D6">
              <w:rPr>
                <w:rFonts w:ascii="Times New Roman" w:hAnsi="Times New Roman" w:cs="Times New Roman"/>
                <w:b/>
                <w:bCs/>
                <w:sz w:val="24"/>
                <w:szCs w:val="24"/>
              </w:rPr>
              <w:t xml:space="preserve">. </w:t>
            </w:r>
            <w:r w:rsidRPr="003B63D6">
              <w:rPr>
                <w:rFonts w:ascii="Times New Roman" w:hAnsi="Times New Roman" w:cs="Times New Roman"/>
                <w:sz w:val="24"/>
                <w:szCs w:val="24"/>
              </w:rPr>
              <w:t xml:space="preserve">Адміністратори платформ забезпечують </w:t>
            </w:r>
            <w:r w:rsidRPr="003B63D6">
              <w:rPr>
                <w:rFonts w:ascii="Times New Roman" w:hAnsi="Times New Roman" w:cs="Times New Roman"/>
                <w:b/>
                <w:bCs/>
                <w:sz w:val="24"/>
                <w:szCs w:val="24"/>
              </w:rPr>
              <w:t>створення та</w:t>
            </w:r>
            <w:r w:rsidRPr="003B63D6">
              <w:rPr>
                <w:rFonts w:ascii="Times New Roman" w:hAnsi="Times New Roman" w:cs="Times New Roman"/>
                <w:sz w:val="24"/>
                <w:szCs w:val="24"/>
              </w:rPr>
              <w:t xml:space="preserve"> функціонування платформ інсайдерської інформації, </w:t>
            </w:r>
            <w:r w:rsidRPr="003B63D6">
              <w:rPr>
                <w:rFonts w:ascii="Times New Roman" w:hAnsi="Times New Roman" w:cs="Times New Roman"/>
                <w:b/>
                <w:bCs/>
                <w:sz w:val="24"/>
                <w:szCs w:val="24"/>
              </w:rPr>
              <w:t>та набувають статус адміністратора</w:t>
            </w:r>
            <w:r w:rsidRPr="003B63D6">
              <w:rPr>
                <w:rFonts w:ascii="Times New Roman" w:hAnsi="Times New Roman" w:cs="Times New Roman"/>
                <w:sz w:val="24"/>
                <w:szCs w:val="24"/>
              </w:rPr>
              <w:t xml:space="preserve"> відповідно до цього Порядку, зокрема:</w:t>
            </w:r>
          </w:p>
          <w:p w14:paraId="034C60BB" w14:textId="77777777" w:rsidR="00D30C3A" w:rsidRPr="003B63D6" w:rsidRDefault="00D30C3A" w:rsidP="00597910">
            <w:pPr>
              <w:jc w:val="both"/>
              <w:rPr>
                <w:rFonts w:ascii="Times New Roman" w:hAnsi="Times New Roman" w:cs="Times New Roman"/>
                <w:sz w:val="24"/>
                <w:szCs w:val="24"/>
              </w:rPr>
            </w:pPr>
            <w:r w:rsidRPr="003B63D6">
              <w:rPr>
                <w:rFonts w:ascii="Times New Roman" w:hAnsi="Times New Roman" w:cs="Times New Roman"/>
                <w:sz w:val="24"/>
                <w:szCs w:val="24"/>
              </w:rPr>
              <w:t xml:space="preserve">оператор газотранспортної системи </w:t>
            </w:r>
            <w:r w:rsidRPr="003B63D6">
              <w:rPr>
                <w:rFonts w:ascii="Times New Roman" w:hAnsi="Times New Roman" w:cs="Times New Roman"/>
                <w:b/>
                <w:bCs/>
                <w:sz w:val="24"/>
                <w:szCs w:val="24"/>
              </w:rPr>
              <w:t>має виконати вимоги цього Порядку та набути статус</w:t>
            </w:r>
            <w:r w:rsidRPr="003B63D6">
              <w:rPr>
                <w:rFonts w:ascii="Times New Roman" w:hAnsi="Times New Roman" w:cs="Times New Roman"/>
                <w:sz w:val="24"/>
                <w:szCs w:val="24"/>
              </w:rPr>
              <w:t xml:space="preserve">  адміністратор</w:t>
            </w:r>
            <w:r w:rsidRPr="003B63D6">
              <w:rPr>
                <w:rFonts w:ascii="Times New Roman" w:hAnsi="Times New Roman" w:cs="Times New Roman"/>
                <w:b/>
                <w:bCs/>
                <w:sz w:val="24"/>
                <w:szCs w:val="24"/>
              </w:rPr>
              <w:t>а</w:t>
            </w:r>
            <w:r w:rsidRPr="003B63D6">
              <w:rPr>
                <w:rFonts w:ascii="Times New Roman" w:hAnsi="Times New Roman" w:cs="Times New Roman"/>
                <w:sz w:val="24"/>
                <w:szCs w:val="24"/>
              </w:rPr>
              <w:t xml:space="preserve"> платформи для оприлюднення інсайдерської інформації про ринок природного газу;</w:t>
            </w:r>
          </w:p>
          <w:p w14:paraId="57B0F79F" w14:textId="77777777" w:rsidR="00D30C3A" w:rsidRPr="003B63D6" w:rsidRDefault="00D30C3A" w:rsidP="00597910">
            <w:pPr>
              <w:pStyle w:val="afd"/>
              <w:tabs>
                <w:tab w:val="left" w:pos="709"/>
              </w:tabs>
              <w:spacing w:before="0" w:beforeAutospacing="0" w:after="0" w:afterAutospacing="0"/>
              <w:ind w:right="57" w:firstLine="567"/>
              <w:jc w:val="both"/>
            </w:pPr>
            <w:r w:rsidRPr="003B63D6">
              <w:t xml:space="preserve">оператор системи передачі та оператор ринку </w:t>
            </w:r>
            <w:r w:rsidRPr="003B63D6">
              <w:rPr>
                <w:b/>
                <w:bCs/>
              </w:rPr>
              <w:t>мають виконати вимоги цього Порядку та набути статус</w:t>
            </w:r>
            <w:r w:rsidRPr="003B63D6">
              <w:t xml:space="preserve">  адміністратор</w:t>
            </w:r>
            <w:r w:rsidRPr="003B63D6">
              <w:rPr>
                <w:b/>
                <w:bCs/>
              </w:rPr>
              <w:t>ів</w:t>
            </w:r>
            <w:r w:rsidRPr="003B63D6">
              <w:t xml:space="preserve"> платформ для оприлюднення інсайдерської інформації про ринок електричної енергії.</w:t>
            </w:r>
          </w:p>
          <w:p w14:paraId="34E7314C" w14:textId="77777777" w:rsidR="00D30C3A" w:rsidRPr="003B63D6" w:rsidRDefault="00D30C3A" w:rsidP="00597910">
            <w:pPr>
              <w:pStyle w:val="afd"/>
              <w:tabs>
                <w:tab w:val="left" w:pos="709"/>
              </w:tabs>
              <w:spacing w:before="0" w:beforeAutospacing="0" w:after="0" w:afterAutospacing="0"/>
              <w:ind w:right="57" w:firstLine="567"/>
              <w:jc w:val="both"/>
              <w:rPr>
                <w:b/>
              </w:rPr>
            </w:pPr>
          </w:p>
          <w:p w14:paraId="245AF5D8" w14:textId="77777777" w:rsidR="00D30C3A" w:rsidRPr="003B63D6" w:rsidRDefault="00D30C3A" w:rsidP="00597910">
            <w:pPr>
              <w:ind w:firstLine="597"/>
              <w:jc w:val="both"/>
              <w:rPr>
                <w:rFonts w:ascii="Times New Roman" w:hAnsi="Times New Roman" w:cs="Times New Roman"/>
                <w:i/>
                <w:color w:val="333333"/>
                <w:sz w:val="24"/>
                <w:szCs w:val="24"/>
                <w:shd w:val="clear" w:color="auto" w:fill="FFFFFF"/>
              </w:rPr>
            </w:pPr>
            <w:r w:rsidRPr="003B63D6">
              <w:rPr>
                <w:rFonts w:ascii="Times New Roman" w:hAnsi="Times New Roman" w:cs="Times New Roman"/>
                <w:i/>
                <w:color w:val="333333"/>
                <w:sz w:val="24"/>
                <w:szCs w:val="24"/>
                <w:shd w:val="clear" w:color="auto" w:fill="FFFFFF"/>
              </w:rPr>
              <w:t>Логічним першим кроком є створення платформи, а після чого забезпечення її функціонування.</w:t>
            </w:r>
          </w:p>
          <w:p w14:paraId="119B87F8" w14:textId="2D2FE83C" w:rsidR="00D30C3A" w:rsidRPr="003B63D6" w:rsidRDefault="00D30C3A" w:rsidP="00597910">
            <w:pPr>
              <w:pStyle w:val="afd"/>
              <w:tabs>
                <w:tab w:val="left" w:pos="709"/>
              </w:tabs>
              <w:spacing w:before="0" w:beforeAutospacing="0" w:after="0" w:afterAutospacing="0"/>
              <w:ind w:right="57" w:firstLine="567"/>
              <w:jc w:val="both"/>
              <w:rPr>
                <w:b/>
              </w:rPr>
            </w:pPr>
            <w:r w:rsidRPr="003B63D6">
              <w:rPr>
                <w:i/>
                <w:color w:val="333333"/>
                <w:shd w:val="clear" w:color="auto" w:fill="FFFFFF"/>
              </w:rPr>
              <w:t>Офіційно набути статус адміністратора платформи та бути внесеним до реєстру адміністраторів платформ інсайдерської інформації має бути можливим тільки за умови виконання вимог цього Порядку</w:t>
            </w:r>
          </w:p>
        </w:tc>
        <w:tc>
          <w:tcPr>
            <w:tcW w:w="2127" w:type="dxa"/>
          </w:tcPr>
          <w:p w14:paraId="16BBF1DD" w14:textId="5C3FE92C" w:rsidR="00D30C3A" w:rsidRPr="003B63D6" w:rsidRDefault="00D30C3A" w:rsidP="00597910">
            <w:pPr>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D30C3A" w:rsidRPr="003B63D6" w14:paraId="0833469C" w14:textId="77777777" w:rsidTr="003B63D6">
        <w:tc>
          <w:tcPr>
            <w:tcW w:w="4962" w:type="dxa"/>
            <w:vMerge/>
          </w:tcPr>
          <w:p w14:paraId="56308AA1" w14:textId="77777777" w:rsidR="00D30C3A" w:rsidRPr="003B63D6" w:rsidRDefault="00D30C3A" w:rsidP="00597910">
            <w:pPr>
              <w:ind w:firstLine="572"/>
              <w:jc w:val="both"/>
              <w:rPr>
                <w:rFonts w:ascii="Times New Roman" w:hAnsi="Times New Roman" w:cs="Times New Roman"/>
                <w:b/>
                <w:sz w:val="24"/>
                <w:szCs w:val="24"/>
              </w:rPr>
            </w:pPr>
          </w:p>
        </w:tc>
        <w:tc>
          <w:tcPr>
            <w:tcW w:w="8106" w:type="dxa"/>
          </w:tcPr>
          <w:p w14:paraId="247D570D" w14:textId="77777777" w:rsidR="00D30C3A" w:rsidRPr="003B63D6" w:rsidRDefault="00D30C3A" w:rsidP="00597910">
            <w:pPr>
              <w:pStyle w:val="afd"/>
              <w:tabs>
                <w:tab w:val="left" w:pos="709"/>
              </w:tabs>
              <w:spacing w:before="0" w:beforeAutospacing="0" w:after="0" w:afterAutospacing="0"/>
              <w:ind w:right="57" w:firstLine="567"/>
              <w:jc w:val="center"/>
              <w:rPr>
                <w:b/>
              </w:rPr>
            </w:pPr>
            <w:r w:rsidRPr="003B63D6">
              <w:rPr>
                <w:b/>
              </w:rPr>
              <w:t>ТОВ «Д.ТРЕЙДІНГ»</w:t>
            </w:r>
          </w:p>
          <w:p w14:paraId="43322FAD" w14:textId="77777777" w:rsidR="00D30C3A" w:rsidRPr="003B63D6" w:rsidRDefault="00D30C3A" w:rsidP="00597910">
            <w:pPr>
              <w:pStyle w:val="afd"/>
              <w:tabs>
                <w:tab w:val="left" w:pos="709"/>
              </w:tabs>
              <w:spacing w:before="0" w:beforeAutospacing="0" w:after="0" w:afterAutospacing="0"/>
              <w:ind w:right="57" w:firstLine="567"/>
              <w:jc w:val="center"/>
              <w:rPr>
                <w:b/>
              </w:rPr>
            </w:pPr>
          </w:p>
          <w:p w14:paraId="775BE646" w14:textId="77777777" w:rsidR="00D30C3A" w:rsidRPr="003B63D6" w:rsidRDefault="00D30C3A" w:rsidP="00597910">
            <w:pPr>
              <w:ind w:firstLine="459"/>
              <w:jc w:val="both"/>
              <w:rPr>
                <w:rFonts w:ascii="Times New Roman" w:hAnsi="Times New Roman" w:cs="Times New Roman"/>
                <w:sz w:val="24"/>
                <w:szCs w:val="24"/>
              </w:rPr>
            </w:pPr>
            <w:r w:rsidRPr="003B63D6">
              <w:rPr>
                <w:rFonts w:ascii="Times New Roman" w:hAnsi="Times New Roman" w:cs="Times New Roman"/>
                <w:sz w:val="24"/>
                <w:szCs w:val="24"/>
              </w:rPr>
              <w:t>1.5. Адміністратори платформ забезпечують функціонування платформ інсайдерської інформації, відповідно до цього Порядку, зокрема:</w:t>
            </w:r>
          </w:p>
          <w:p w14:paraId="1B9DF0E3" w14:textId="77777777" w:rsidR="00D30C3A" w:rsidRPr="003B63D6" w:rsidRDefault="00D30C3A" w:rsidP="00597910">
            <w:pPr>
              <w:ind w:firstLine="459"/>
              <w:jc w:val="both"/>
              <w:rPr>
                <w:rFonts w:ascii="Times New Roman" w:hAnsi="Times New Roman" w:cs="Times New Roman"/>
                <w:sz w:val="24"/>
                <w:szCs w:val="24"/>
              </w:rPr>
            </w:pPr>
            <w:r w:rsidRPr="003B63D6">
              <w:rPr>
                <w:rFonts w:ascii="Times New Roman" w:hAnsi="Times New Roman" w:cs="Times New Roman"/>
                <w:sz w:val="24"/>
                <w:szCs w:val="24"/>
              </w:rPr>
              <w:t>оператор газотранспортної системи є адміністратором платформи для оприлюднення інсайдерської інформації про ринок природного газу;</w:t>
            </w:r>
          </w:p>
          <w:p w14:paraId="152EE5D8" w14:textId="6F06841F" w:rsidR="00D30C3A" w:rsidRPr="003B63D6" w:rsidRDefault="00D30C3A" w:rsidP="00597910">
            <w:pPr>
              <w:ind w:firstLine="459"/>
              <w:jc w:val="both"/>
              <w:rPr>
                <w:rFonts w:ascii="Times New Roman" w:hAnsi="Times New Roman" w:cs="Times New Roman"/>
                <w:sz w:val="24"/>
                <w:szCs w:val="24"/>
              </w:rPr>
            </w:pPr>
            <w:r w:rsidRPr="003B63D6">
              <w:rPr>
                <w:rFonts w:ascii="Times New Roman" w:hAnsi="Times New Roman" w:cs="Times New Roman"/>
                <w:sz w:val="24"/>
                <w:szCs w:val="24"/>
              </w:rPr>
              <w:t>оператор системи передачі та оператор ринку є адміністраторами платформ для оприлюднення інсайдерської інформації про ринок електричної енергії;</w:t>
            </w:r>
          </w:p>
          <w:p w14:paraId="68078A8D" w14:textId="045B35A4" w:rsidR="00D30C3A" w:rsidRPr="003B63D6" w:rsidRDefault="00D30C3A" w:rsidP="00597910">
            <w:pPr>
              <w:ind w:firstLine="459"/>
              <w:jc w:val="both"/>
              <w:rPr>
                <w:rFonts w:ascii="Times New Roman" w:hAnsi="Times New Roman" w:cs="Times New Roman"/>
                <w:sz w:val="24"/>
                <w:szCs w:val="24"/>
              </w:rPr>
            </w:pPr>
            <w:r w:rsidRPr="003B63D6">
              <w:rPr>
                <w:rFonts w:ascii="Times New Roman" w:hAnsi="Times New Roman" w:cs="Times New Roman"/>
                <w:b/>
                <w:bCs/>
                <w:sz w:val="24"/>
                <w:szCs w:val="24"/>
              </w:rPr>
              <w:t>інші учасники ринку, які виконали вимоги до функціонування платформ інсайдерської інформації.</w:t>
            </w:r>
          </w:p>
          <w:p w14:paraId="57BC59BD" w14:textId="6FCB85F4" w:rsidR="00D30C3A" w:rsidRPr="003B63D6" w:rsidRDefault="00D30C3A" w:rsidP="00597910">
            <w:pPr>
              <w:ind w:firstLine="459"/>
              <w:jc w:val="both"/>
              <w:rPr>
                <w:rFonts w:ascii="Times New Roman" w:hAnsi="Times New Roman" w:cs="Times New Roman"/>
                <w:sz w:val="24"/>
                <w:szCs w:val="24"/>
              </w:rPr>
            </w:pPr>
          </w:p>
          <w:p w14:paraId="1F4333C8" w14:textId="778AFB67" w:rsidR="00D30C3A" w:rsidRPr="003B63D6" w:rsidRDefault="00D30C3A" w:rsidP="00597910">
            <w:pPr>
              <w:ind w:firstLine="459"/>
              <w:jc w:val="both"/>
              <w:rPr>
                <w:rFonts w:ascii="Times New Roman" w:hAnsi="Times New Roman" w:cs="Times New Roman"/>
                <w:b/>
                <w:sz w:val="24"/>
                <w:szCs w:val="24"/>
              </w:rPr>
            </w:pPr>
            <w:r w:rsidRPr="003B63D6">
              <w:rPr>
                <w:rFonts w:ascii="Times New Roman" w:hAnsi="Times New Roman" w:cs="Times New Roman"/>
                <w:i/>
                <w:sz w:val="24"/>
                <w:szCs w:val="24"/>
              </w:rPr>
              <w:t>Відповідно до ЗУ «Про ринок електричної енергії» інші учасники ринку також можуть  набути статусу Адміністратора платформи, відповідно потрібно доповнити пункт 1.5. проєкту.</w:t>
            </w:r>
          </w:p>
        </w:tc>
        <w:tc>
          <w:tcPr>
            <w:tcW w:w="2127" w:type="dxa"/>
          </w:tcPr>
          <w:p w14:paraId="70264BB5" w14:textId="19854348" w:rsidR="00D30C3A" w:rsidRPr="003B63D6" w:rsidRDefault="00D30C3A" w:rsidP="00597910">
            <w:pPr>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D30C3A" w:rsidRPr="003B63D6" w14:paraId="7884D40D" w14:textId="77777777" w:rsidTr="003B63D6">
        <w:tc>
          <w:tcPr>
            <w:tcW w:w="4962" w:type="dxa"/>
            <w:vMerge/>
          </w:tcPr>
          <w:p w14:paraId="548BE0B4" w14:textId="77777777" w:rsidR="00D30C3A" w:rsidRPr="003B63D6" w:rsidRDefault="00D30C3A" w:rsidP="00597910">
            <w:pPr>
              <w:ind w:firstLine="572"/>
              <w:jc w:val="both"/>
              <w:rPr>
                <w:rFonts w:ascii="Times New Roman" w:hAnsi="Times New Roman" w:cs="Times New Roman"/>
                <w:b/>
                <w:sz w:val="24"/>
                <w:szCs w:val="24"/>
              </w:rPr>
            </w:pPr>
          </w:p>
        </w:tc>
        <w:tc>
          <w:tcPr>
            <w:tcW w:w="8106" w:type="dxa"/>
          </w:tcPr>
          <w:p w14:paraId="33154AD2" w14:textId="77777777" w:rsidR="00D30C3A" w:rsidRPr="003B63D6" w:rsidRDefault="00D30C3A" w:rsidP="00597910">
            <w:pPr>
              <w:pStyle w:val="afd"/>
              <w:tabs>
                <w:tab w:val="left" w:pos="709"/>
              </w:tabs>
              <w:spacing w:before="0" w:beforeAutospacing="0" w:after="0" w:afterAutospacing="0"/>
              <w:ind w:right="57" w:firstLine="567"/>
              <w:jc w:val="center"/>
              <w:rPr>
                <w:b/>
              </w:rPr>
            </w:pPr>
            <w:r w:rsidRPr="003B63D6">
              <w:rPr>
                <w:b/>
              </w:rPr>
              <w:t>НАК «НАФТОГАЗ УКРАЇНИ»</w:t>
            </w:r>
          </w:p>
          <w:p w14:paraId="7E6D6DFD" w14:textId="77777777" w:rsidR="00D30C3A" w:rsidRPr="003B63D6" w:rsidRDefault="00D30C3A" w:rsidP="00597910">
            <w:pPr>
              <w:pStyle w:val="afd"/>
              <w:tabs>
                <w:tab w:val="left" w:pos="709"/>
              </w:tabs>
              <w:spacing w:before="0" w:beforeAutospacing="0" w:after="0" w:afterAutospacing="0"/>
              <w:ind w:right="57" w:firstLine="567"/>
              <w:jc w:val="center"/>
              <w:rPr>
                <w:b/>
              </w:rPr>
            </w:pPr>
          </w:p>
          <w:p w14:paraId="35BDCFAC" w14:textId="77777777" w:rsidR="00D30C3A" w:rsidRPr="003B63D6" w:rsidRDefault="00D30C3A" w:rsidP="00597910">
            <w:pPr>
              <w:ind w:firstLine="603"/>
              <w:jc w:val="both"/>
              <w:rPr>
                <w:rFonts w:ascii="Times New Roman" w:hAnsi="Times New Roman" w:cs="Times New Roman"/>
                <w:sz w:val="24"/>
                <w:szCs w:val="24"/>
                <w:lang w:eastAsia="en-US"/>
              </w:rPr>
            </w:pPr>
            <w:r w:rsidRPr="003B63D6">
              <w:rPr>
                <w:rFonts w:ascii="Times New Roman" w:hAnsi="Times New Roman" w:cs="Times New Roman"/>
                <w:sz w:val="24"/>
                <w:szCs w:val="24"/>
                <w:lang w:eastAsia="en-US"/>
              </w:rPr>
              <w:t>1.5. Адміністратори платформ забезпечують функціонування платформ інсайдерської інформації, відповідно до цього Порядку, зокрема:</w:t>
            </w:r>
          </w:p>
          <w:p w14:paraId="4DD4BF78" w14:textId="77777777" w:rsidR="00D30C3A" w:rsidRPr="003B63D6" w:rsidRDefault="00D30C3A" w:rsidP="00597910">
            <w:pPr>
              <w:ind w:firstLine="603"/>
              <w:jc w:val="both"/>
              <w:rPr>
                <w:rFonts w:ascii="Times New Roman" w:hAnsi="Times New Roman" w:cs="Times New Roman"/>
                <w:sz w:val="24"/>
                <w:szCs w:val="24"/>
                <w:lang w:eastAsia="en-US"/>
              </w:rPr>
            </w:pPr>
            <w:r w:rsidRPr="003B63D6">
              <w:rPr>
                <w:rFonts w:ascii="Times New Roman" w:hAnsi="Times New Roman" w:cs="Times New Roman"/>
                <w:sz w:val="24"/>
                <w:szCs w:val="24"/>
                <w:lang w:eastAsia="en-US"/>
              </w:rPr>
              <w:t>оператор газотранспортної системи є адміністратором платформи для оприлюднення інсайдерської інформації про ринок природного газу;</w:t>
            </w:r>
          </w:p>
          <w:p w14:paraId="75C2368E" w14:textId="77777777" w:rsidR="00D30C3A" w:rsidRPr="003B63D6" w:rsidRDefault="00D30C3A" w:rsidP="00597910">
            <w:pPr>
              <w:ind w:firstLine="603"/>
              <w:jc w:val="both"/>
              <w:rPr>
                <w:rFonts w:ascii="Times New Roman" w:hAnsi="Times New Roman" w:cs="Times New Roman"/>
                <w:sz w:val="24"/>
                <w:szCs w:val="24"/>
                <w:lang w:eastAsia="en-US"/>
              </w:rPr>
            </w:pPr>
            <w:r w:rsidRPr="003B63D6">
              <w:rPr>
                <w:rFonts w:ascii="Times New Roman" w:hAnsi="Times New Roman" w:cs="Times New Roman"/>
                <w:sz w:val="24"/>
                <w:szCs w:val="24"/>
                <w:lang w:eastAsia="en-US"/>
              </w:rPr>
              <w:t>оператор системи передачі та оператор ринку є адміністраторами платформ для оприлюднення інсайдерської інформації про ринок електричної енергії.</w:t>
            </w:r>
          </w:p>
          <w:p w14:paraId="4D9FBBDA" w14:textId="77777777" w:rsidR="00D30C3A" w:rsidRPr="003B63D6" w:rsidRDefault="00D30C3A" w:rsidP="00597910">
            <w:pPr>
              <w:pStyle w:val="afd"/>
              <w:tabs>
                <w:tab w:val="left" w:pos="709"/>
              </w:tabs>
              <w:spacing w:before="0" w:beforeAutospacing="0" w:after="0" w:afterAutospacing="0"/>
              <w:ind w:right="57" w:firstLine="567"/>
              <w:jc w:val="both"/>
              <w:rPr>
                <w:rFonts w:eastAsia="Calibri"/>
                <w:b/>
                <w:bCs/>
                <w:lang w:eastAsia="en-US"/>
              </w:rPr>
            </w:pPr>
            <w:r w:rsidRPr="003B63D6">
              <w:rPr>
                <w:rFonts w:eastAsia="Calibri"/>
                <w:b/>
                <w:bCs/>
                <w:lang w:eastAsia="en-US"/>
              </w:rPr>
              <w:t>У разі якщо оператор платформи не забезпечив функціонування платформ інсайдерської інформації, внаслідок чого на учасника ринку буде накладено штраф чи застосовано інші санкції, такий оператор платформи зобов’язаний відшкодувати учаснику ринку завдані збитки.</w:t>
            </w:r>
          </w:p>
          <w:p w14:paraId="243827A1" w14:textId="77777777" w:rsidR="00D30C3A" w:rsidRPr="003B63D6" w:rsidRDefault="00D30C3A" w:rsidP="00597910">
            <w:pPr>
              <w:pStyle w:val="afd"/>
              <w:tabs>
                <w:tab w:val="left" w:pos="709"/>
              </w:tabs>
              <w:spacing w:before="0" w:beforeAutospacing="0" w:after="0" w:afterAutospacing="0"/>
              <w:ind w:right="57" w:firstLine="567"/>
              <w:jc w:val="both"/>
              <w:rPr>
                <w:b/>
              </w:rPr>
            </w:pPr>
          </w:p>
          <w:p w14:paraId="15382D2A" w14:textId="19550BB4" w:rsidR="00D30C3A" w:rsidRPr="003B63D6" w:rsidRDefault="00D30C3A" w:rsidP="00597910">
            <w:pPr>
              <w:pStyle w:val="afd"/>
              <w:tabs>
                <w:tab w:val="left" w:pos="709"/>
              </w:tabs>
              <w:spacing w:before="0" w:beforeAutospacing="0" w:after="0" w:afterAutospacing="0"/>
              <w:ind w:right="57" w:firstLine="567"/>
              <w:jc w:val="both"/>
              <w:rPr>
                <w:b/>
                <w:i/>
              </w:rPr>
            </w:pPr>
            <w:r w:rsidRPr="003B63D6">
              <w:rPr>
                <w:i/>
              </w:rPr>
              <w:t>Пропонуємо доповнити цей пункт проєкту Порядку вказаним абзацом для забезпечення реалізації права учасників ринку на відшкодування збитків та дотримання загального принципу притягнення до відповідальності тільки за наявності вини.</w:t>
            </w:r>
          </w:p>
        </w:tc>
        <w:tc>
          <w:tcPr>
            <w:tcW w:w="2127" w:type="dxa"/>
          </w:tcPr>
          <w:p w14:paraId="27295A95" w14:textId="264970F9" w:rsidR="00D30C3A" w:rsidRPr="003B63D6" w:rsidRDefault="00D30C3A" w:rsidP="00597910">
            <w:pPr>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D30C3A" w:rsidRPr="003B63D6" w14:paraId="6330ADE9" w14:textId="77777777" w:rsidTr="003B63D6">
        <w:tc>
          <w:tcPr>
            <w:tcW w:w="4962" w:type="dxa"/>
            <w:vMerge/>
          </w:tcPr>
          <w:p w14:paraId="10A1F4E9" w14:textId="77777777" w:rsidR="00D30C3A" w:rsidRPr="003B63D6" w:rsidRDefault="00D30C3A" w:rsidP="00597910">
            <w:pPr>
              <w:ind w:firstLine="572"/>
              <w:jc w:val="both"/>
              <w:rPr>
                <w:rFonts w:ascii="Times New Roman" w:hAnsi="Times New Roman" w:cs="Times New Roman"/>
                <w:b/>
                <w:sz w:val="24"/>
                <w:szCs w:val="24"/>
              </w:rPr>
            </w:pPr>
          </w:p>
        </w:tc>
        <w:tc>
          <w:tcPr>
            <w:tcW w:w="8106" w:type="dxa"/>
          </w:tcPr>
          <w:p w14:paraId="28446676" w14:textId="77777777" w:rsidR="00D30C3A" w:rsidRPr="003B63D6" w:rsidRDefault="00D30C3A" w:rsidP="00597910">
            <w:pPr>
              <w:pStyle w:val="afd"/>
              <w:tabs>
                <w:tab w:val="left" w:pos="709"/>
              </w:tabs>
              <w:spacing w:before="0" w:beforeAutospacing="0" w:after="0" w:afterAutospacing="0"/>
              <w:ind w:right="57" w:firstLine="567"/>
              <w:jc w:val="center"/>
              <w:rPr>
                <w:b/>
                <w:bCs/>
              </w:rPr>
            </w:pPr>
            <w:r w:rsidRPr="003B63D6">
              <w:rPr>
                <w:b/>
                <w:bCs/>
              </w:rPr>
              <w:t>АТ «ДТЕК ДНІПРОВСЬКІ ЕЛЕКТРОМЕРЕЖІ»</w:t>
            </w:r>
          </w:p>
          <w:p w14:paraId="7D1B6430" w14:textId="77777777" w:rsidR="00D30C3A" w:rsidRPr="003B63D6" w:rsidRDefault="00D30C3A" w:rsidP="00597910">
            <w:pPr>
              <w:pStyle w:val="afd"/>
              <w:tabs>
                <w:tab w:val="left" w:pos="709"/>
              </w:tabs>
              <w:spacing w:before="0" w:beforeAutospacing="0" w:after="0" w:afterAutospacing="0"/>
              <w:ind w:right="57" w:firstLine="567"/>
              <w:jc w:val="center"/>
              <w:rPr>
                <w:b/>
              </w:rPr>
            </w:pPr>
          </w:p>
          <w:p w14:paraId="03E19403" w14:textId="77777777" w:rsidR="00D30C3A" w:rsidRPr="003B63D6" w:rsidRDefault="00D30C3A" w:rsidP="00597910">
            <w:pPr>
              <w:ind w:firstLine="222"/>
              <w:jc w:val="both"/>
              <w:rPr>
                <w:rFonts w:ascii="Times New Roman" w:eastAsia="Times New Roman" w:hAnsi="Times New Roman" w:cs="Times New Roman"/>
                <w:b/>
                <w:bCs/>
                <w:sz w:val="24"/>
                <w:szCs w:val="24"/>
              </w:rPr>
            </w:pPr>
            <w:r w:rsidRPr="003B63D6">
              <w:rPr>
                <w:rFonts w:ascii="Times New Roman" w:eastAsia="Times New Roman" w:hAnsi="Times New Roman" w:cs="Times New Roman"/>
                <w:b/>
                <w:bCs/>
                <w:sz w:val="24"/>
                <w:szCs w:val="24"/>
              </w:rPr>
              <w:t>1.5. Оператор газотранспортної системи, оператор системи передачі та оператор ринку мають забезпечити створення та функціонування платформ інсайдерської інформації, та набути статусу адміністраторів платформ, зокрема:</w:t>
            </w:r>
          </w:p>
          <w:p w14:paraId="7FF7F02E" w14:textId="77777777" w:rsidR="00D30C3A" w:rsidRPr="003B63D6" w:rsidRDefault="00D30C3A" w:rsidP="00597910">
            <w:pPr>
              <w:ind w:firstLine="222"/>
              <w:jc w:val="both"/>
              <w:rPr>
                <w:rFonts w:ascii="Times New Roman" w:eastAsia="Times New Roman" w:hAnsi="Times New Roman" w:cs="Times New Roman"/>
                <w:b/>
                <w:bCs/>
                <w:sz w:val="24"/>
                <w:szCs w:val="24"/>
              </w:rPr>
            </w:pPr>
            <w:r w:rsidRPr="003B63D6">
              <w:rPr>
                <w:rFonts w:ascii="Times New Roman" w:eastAsia="Times New Roman" w:hAnsi="Times New Roman" w:cs="Times New Roman"/>
                <w:b/>
                <w:bCs/>
                <w:sz w:val="24"/>
                <w:szCs w:val="24"/>
              </w:rPr>
              <w:t>оператор газотранспортної системи щодо платформи для оприлюднення інсайдерської інформації про ринок природного газу;</w:t>
            </w:r>
          </w:p>
          <w:p w14:paraId="65C624A5" w14:textId="77777777" w:rsidR="00D30C3A" w:rsidRPr="003B63D6" w:rsidRDefault="00D30C3A" w:rsidP="00597910">
            <w:pPr>
              <w:ind w:firstLine="222"/>
              <w:jc w:val="both"/>
              <w:rPr>
                <w:rFonts w:ascii="Times New Roman" w:eastAsia="Times New Roman" w:hAnsi="Times New Roman" w:cs="Times New Roman"/>
                <w:b/>
                <w:bCs/>
                <w:sz w:val="24"/>
                <w:szCs w:val="24"/>
              </w:rPr>
            </w:pPr>
            <w:r w:rsidRPr="003B63D6">
              <w:rPr>
                <w:rFonts w:ascii="Times New Roman" w:eastAsia="Times New Roman" w:hAnsi="Times New Roman" w:cs="Times New Roman"/>
                <w:b/>
                <w:bCs/>
                <w:sz w:val="24"/>
                <w:szCs w:val="24"/>
              </w:rPr>
              <w:t>оператор системи передачі та оператор ринку щодо платформ для оприлюднення інсайдерської інформації про ринок електричної енергії.</w:t>
            </w:r>
          </w:p>
          <w:p w14:paraId="7D78CB98" w14:textId="77777777" w:rsidR="00D30C3A" w:rsidRPr="003B63D6" w:rsidRDefault="00D30C3A" w:rsidP="00597910">
            <w:pPr>
              <w:ind w:firstLine="222"/>
              <w:jc w:val="both"/>
              <w:rPr>
                <w:rFonts w:ascii="Times New Roman" w:eastAsia="Times New Roman" w:hAnsi="Times New Roman" w:cs="Times New Roman"/>
                <w:b/>
                <w:bCs/>
                <w:sz w:val="24"/>
                <w:szCs w:val="24"/>
              </w:rPr>
            </w:pPr>
            <w:r w:rsidRPr="003B63D6">
              <w:rPr>
                <w:rFonts w:ascii="Times New Roman" w:eastAsia="Times New Roman" w:hAnsi="Times New Roman" w:cs="Times New Roman"/>
                <w:b/>
                <w:bCs/>
                <w:sz w:val="24"/>
                <w:szCs w:val="24"/>
              </w:rPr>
              <w:t>Оператор газотранспортної системи, оператор системи передачі та оператор ринку набувають статус адміністраторів платформ інсайдерської інформації після виконання вимог цього порядку та згідно з рішенням НКРЕКП.</w:t>
            </w:r>
          </w:p>
          <w:p w14:paraId="3BBBCB4E" w14:textId="77777777" w:rsidR="00D30C3A" w:rsidRPr="003B63D6" w:rsidRDefault="00D30C3A" w:rsidP="00597910">
            <w:pPr>
              <w:pStyle w:val="afd"/>
              <w:tabs>
                <w:tab w:val="left" w:pos="709"/>
              </w:tabs>
              <w:spacing w:before="0" w:beforeAutospacing="0" w:after="0" w:afterAutospacing="0"/>
              <w:ind w:right="57" w:firstLine="567"/>
              <w:jc w:val="both"/>
              <w:rPr>
                <w:b/>
              </w:rPr>
            </w:pPr>
          </w:p>
          <w:p w14:paraId="72D87FB9" w14:textId="77777777" w:rsidR="00D30C3A" w:rsidRPr="003B63D6" w:rsidRDefault="00D30C3A" w:rsidP="00597910">
            <w:pPr>
              <w:ind w:firstLine="222"/>
              <w:jc w:val="both"/>
              <w:rPr>
                <w:rFonts w:ascii="Times New Roman" w:eastAsia="Times New Roman" w:hAnsi="Times New Roman" w:cs="Times New Roman"/>
                <w:i/>
                <w:color w:val="333333"/>
                <w:sz w:val="24"/>
                <w:szCs w:val="24"/>
                <w:shd w:val="clear" w:color="auto" w:fill="FFFFFF"/>
              </w:rPr>
            </w:pPr>
            <w:r w:rsidRPr="003B63D6">
              <w:rPr>
                <w:rFonts w:ascii="Times New Roman" w:eastAsia="Times New Roman" w:hAnsi="Times New Roman" w:cs="Times New Roman"/>
                <w:i/>
                <w:color w:val="333333"/>
                <w:sz w:val="24"/>
                <w:szCs w:val="24"/>
                <w:shd w:val="clear" w:color="auto" w:fill="FFFFFF"/>
              </w:rPr>
              <w:t>Відповідно до частини п’ятої статті 11-1 Оператор системи передачі та оператор ринку зобов’язані забезпечити функціонування </w:t>
            </w:r>
            <w:bookmarkStart w:id="2" w:name="w1_1"/>
            <w:r w:rsidRPr="003B63D6">
              <w:rPr>
                <w:rFonts w:ascii="Times New Roman" w:eastAsia="Times New Roman" w:hAnsi="Times New Roman" w:cs="Times New Roman"/>
                <w:i/>
                <w:color w:val="333333"/>
                <w:sz w:val="24"/>
                <w:szCs w:val="24"/>
                <w:shd w:val="clear" w:color="auto" w:fill="FFFFFF"/>
              </w:rPr>
              <w:fldChar w:fldCharType="begin"/>
            </w:r>
            <w:r w:rsidRPr="003B63D6">
              <w:rPr>
                <w:rFonts w:ascii="Times New Roman" w:eastAsia="Times New Roman" w:hAnsi="Times New Roman" w:cs="Times New Roman"/>
                <w:i/>
                <w:color w:val="333333"/>
                <w:sz w:val="24"/>
                <w:szCs w:val="24"/>
                <w:shd w:val="clear" w:color="auto" w:fill="FFFFFF"/>
              </w:rPr>
              <w:instrText xml:space="preserve"> HYPERLINK "https://zakon.rada.gov.ua/laws/show/2019-19?find=1&amp;text=%D0%BF%D0%BB%D0%B0%D1%82%D1%84%D0%BE%D1%80%D0%BC" \l "w1_2" </w:instrText>
            </w:r>
            <w:r w:rsidRPr="003B63D6">
              <w:rPr>
                <w:rFonts w:ascii="Times New Roman" w:eastAsia="Times New Roman" w:hAnsi="Times New Roman" w:cs="Times New Roman"/>
                <w:i/>
                <w:color w:val="333333"/>
                <w:sz w:val="24"/>
                <w:szCs w:val="24"/>
                <w:shd w:val="clear" w:color="auto" w:fill="FFFFFF"/>
              </w:rPr>
              <w:fldChar w:fldCharType="separate"/>
            </w:r>
            <w:r w:rsidRPr="003B63D6">
              <w:rPr>
                <w:rFonts w:ascii="Times New Roman" w:eastAsia="Times New Roman" w:hAnsi="Times New Roman" w:cs="Times New Roman"/>
                <w:i/>
                <w:color w:val="333333"/>
                <w:sz w:val="24"/>
                <w:szCs w:val="24"/>
                <w:shd w:val="clear" w:color="auto" w:fill="FFFFFF"/>
              </w:rPr>
              <w:t>платформ</w:t>
            </w:r>
            <w:r w:rsidRPr="003B63D6">
              <w:rPr>
                <w:rFonts w:ascii="Times New Roman" w:eastAsia="Times New Roman" w:hAnsi="Times New Roman" w:cs="Times New Roman"/>
                <w:i/>
                <w:color w:val="333333"/>
                <w:sz w:val="24"/>
                <w:szCs w:val="24"/>
                <w:shd w:val="clear" w:color="auto" w:fill="FFFFFF"/>
              </w:rPr>
              <w:fldChar w:fldCharType="end"/>
            </w:r>
            <w:bookmarkEnd w:id="2"/>
            <w:r w:rsidRPr="003B63D6">
              <w:rPr>
                <w:rFonts w:ascii="Times New Roman" w:eastAsia="Times New Roman" w:hAnsi="Times New Roman" w:cs="Times New Roman"/>
                <w:i/>
                <w:color w:val="333333"/>
                <w:sz w:val="24"/>
                <w:szCs w:val="24"/>
                <w:shd w:val="clear" w:color="auto" w:fill="FFFFFF"/>
              </w:rPr>
              <w:t xml:space="preserve">и інсайдерської інформації для розкриття інсайдерської інформації про ринок електричної енергії відповідно до порядку, затвердженого Регулятором. </w:t>
            </w:r>
          </w:p>
          <w:p w14:paraId="76A8BFC9" w14:textId="77777777" w:rsidR="00D30C3A" w:rsidRPr="003B63D6" w:rsidRDefault="00D30C3A" w:rsidP="00597910">
            <w:pPr>
              <w:ind w:firstLine="222"/>
              <w:jc w:val="both"/>
              <w:rPr>
                <w:rFonts w:ascii="Times New Roman" w:eastAsia="Times New Roman" w:hAnsi="Times New Roman" w:cs="Times New Roman"/>
                <w:i/>
                <w:color w:val="333333"/>
                <w:sz w:val="24"/>
                <w:szCs w:val="24"/>
                <w:shd w:val="clear" w:color="auto" w:fill="FFFFFF"/>
              </w:rPr>
            </w:pPr>
            <w:r w:rsidRPr="003B63D6">
              <w:rPr>
                <w:rFonts w:ascii="Times New Roman" w:eastAsia="Times New Roman" w:hAnsi="Times New Roman" w:cs="Times New Roman"/>
                <w:i/>
                <w:color w:val="333333"/>
                <w:sz w:val="24"/>
                <w:szCs w:val="24"/>
                <w:shd w:val="clear" w:color="auto" w:fill="FFFFFF"/>
              </w:rPr>
              <w:t xml:space="preserve">Згідно із абзацом чотирнадцятим частини третьої статті 33 Оператор системи передачі призупиняє виконання функцій адміністратора передачі даних та </w:t>
            </w:r>
            <w:r w:rsidRPr="003B63D6">
              <w:rPr>
                <w:rFonts w:ascii="Times New Roman" w:eastAsia="Times New Roman" w:hAnsi="Times New Roman" w:cs="Times New Roman"/>
                <w:i/>
                <w:sz w:val="24"/>
                <w:szCs w:val="24"/>
                <w:shd w:val="clear" w:color="auto" w:fill="FFFFFF"/>
              </w:rPr>
              <w:t>адміністратора </w:t>
            </w:r>
            <w:bookmarkStart w:id="3" w:name="w1_3"/>
            <w:r w:rsidRPr="003B63D6">
              <w:rPr>
                <w:rFonts w:ascii="Times New Roman" w:eastAsia="Times New Roman" w:hAnsi="Times New Roman" w:cs="Times New Roman"/>
                <w:i/>
                <w:sz w:val="24"/>
                <w:szCs w:val="24"/>
                <w:shd w:val="clear" w:color="auto" w:fill="FFFFFF"/>
              </w:rPr>
              <w:fldChar w:fldCharType="begin"/>
            </w:r>
            <w:r w:rsidRPr="003B63D6">
              <w:rPr>
                <w:rFonts w:ascii="Times New Roman" w:eastAsia="Times New Roman" w:hAnsi="Times New Roman" w:cs="Times New Roman"/>
                <w:i/>
                <w:sz w:val="24"/>
                <w:szCs w:val="24"/>
                <w:shd w:val="clear" w:color="auto" w:fill="FFFFFF"/>
              </w:rPr>
              <w:instrText xml:space="preserve"> HYPERLINK "https://zakon.rada.gov.ua/laws/show/2019-19?find=1&amp;text=%D0%BF%D0%BB%D0%B0%D1%82%D1%84%D0%BE%D1%80%D0%BC" \l "w1_4" </w:instrText>
            </w:r>
            <w:r w:rsidRPr="003B63D6">
              <w:rPr>
                <w:rFonts w:ascii="Times New Roman" w:eastAsia="Times New Roman" w:hAnsi="Times New Roman" w:cs="Times New Roman"/>
                <w:i/>
                <w:sz w:val="24"/>
                <w:szCs w:val="24"/>
                <w:shd w:val="clear" w:color="auto" w:fill="FFFFFF"/>
              </w:rPr>
              <w:fldChar w:fldCharType="separate"/>
            </w:r>
            <w:r w:rsidRPr="003B63D6">
              <w:rPr>
                <w:rFonts w:ascii="Times New Roman" w:eastAsia="Times New Roman" w:hAnsi="Times New Roman" w:cs="Times New Roman"/>
                <w:i/>
                <w:sz w:val="24"/>
                <w:szCs w:val="24"/>
                <w:shd w:val="clear" w:color="auto" w:fill="FFFFFF"/>
              </w:rPr>
              <w:t>платформ</w:t>
            </w:r>
            <w:r w:rsidRPr="003B63D6">
              <w:rPr>
                <w:rFonts w:ascii="Times New Roman" w:eastAsia="Times New Roman" w:hAnsi="Times New Roman" w:cs="Times New Roman"/>
                <w:i/>
                <w:sz w:val="24"/>
                <w:szCs w:val="24"/>
                <w:shd w:val="clear" w:color="auto" w:fill="FFFFFF"/>
              </w:rPr>
              <w:fldChar w:fldCharType="end"/>
            </w:r>
            <w:bookmarkEnd w:id="3"/>
            <w:r w:rsidRPr="003B63D6">
              <w:rPr>
                <w:rFonts w:ascii="Times New Roman" w:eastAsia="Times New Roman" w:hAnsi="Times New Roman" w:cs="Times New Roman"/>
                <w:i/>
                <w:sz w:val="24"/>
                <w:szCs w:val="24"/>
                <w:shd w:val="clear" w:color="auto" w:fill="FFFFFF"/>
              </w:rPr>
              <w:t>и інсайдерської інформації у разі невідповідності вимогам, встановленим Регулятором до таких адміністраторів, на підставі рішення Регулятора про таку невідповідність. Поновлення виконання функцій адміністратора передачі даних та адміністратора </w:t>
            </w:r>
            <w:bookmarkStart w:id="4" w:name="w1_4"/>
            <w:r w:rsidRPr="003B63D6">
              <w:rPr>
                <w:rFonts w:ascii="Times New Roman" w:eastAsia="Times New Roman" w:hAnsi="Times New Roman" w:cs="Times New Roman"/>
                <w:i/>
                <w:sz w:val="24"/>
                <w:szCs w:val="24"/>
                <w:shd w:val="clear" w:color="auto" w:fill="FFFFFF"/>
              </w:rPr>
              <w:fldChar w:fldCharType="begin"/>
            </w:r>
            <w:r w:rsidRPr="003B63D6">
              <w:rPr>
                <w:rFonts w:ascii="Times New Roman" w:eastAsia="Times New Roman" w:hAnsi="Times New Roman" w:cs="Times New Roman"/>
                <w:i/>
                <w:sz w:val="24"/>
                <w:szCs w:val="24"/>
                <w:shd w:val="clear" w:color="auto" w:fill="FFFFFF"/>
              </w:rPr>
              <w:instrText xml:space="preserve"> HYPERLINK "https://zakon.rada.gov.ua/laws/show/2019-19?find=1&amp;text=%D0%BF%D0%BB%D0%B0%D1%82%D1%84%D0%BE%D1%80%D0%BC" \l "w1_5" </w:instrText>
            </w:r>
            <w:r w:rsidRPr="003B63D6">
              <w:rPr>
                <w:rFonts w:ascii="Times New Roman" w:eastAsia="Times New Roman" w:hAnsi="Times New Roman" w:cs="Times New Roman"/>
                <w:i/>
                <w:sz w:val="24"/>
                <w:szCs w:val="24"/>
                <w:shd w:val="clear" w:color="auto" w:fill="FFFFFF"/>
              </w:rPr>
              <w:fldChar w:fldCharType="separate"/>
            </w:r>
            <w:r w:rsidRPr="003B63D6">
              <w:rPr>
                <w:rFonts w:ascii="Times New Roman" w:eastAsia="Times New Roman" w:hAnsi="Times New Roman" w:cs="Times New Roman"/>
                <w:i/>
                <w:sz w:val="24"/>
                <w:szCs w:val="24"/>
                <w:shd w:val="clear" w:color="auto" w:fill="FFFFFF"/>
              </w:rPr>
              <w:t>платформ</w:t>
            </w:r>
            <w:r w:rsidRPr="003B63D6">
              <w:rPr>
                <w:rFonts w:ascii="Times New Roman" w:eastAsia="Times New Roman" w:hAnsi="Times New Roman" w:cs="Times New Roman"/>
                <w:i/>
                <w:sz w:val="24"/>
                <w:szCs w:val="24"/>
                <w:shd w:val="clear" w:color="auto" w:fill="FFFFFF"/>
              </w:rPr>
              <w:fldChar w:fldCharType="end"/>
            </w:r>
            <w:bookmarkEnd w:id="4"/>
            <w:r w:rsidRPr="003B63D6">
              <w:rPr>
                <w:rFonts w:ascii="Times New Roman" w:eastAsia="Times New Roman" w:hAnsi="Times New Roman" w:cs="Times New Roman"/>
                <w:i/>
                <w:sz w:val="24"/>
                <w:szCs w:val="24"/>
                <w:shd w:val="clear" w:color="auto" w:fill="FFFFFF"/>
              </w:rPr>
              <w:t xml:space="preserve">и інсайдерської інформації здійснюється після </w:t>
            </w:r>
            <w:r w:rsidRPr="003B63D6">
              <w:rPr>
                <w:rFonts w:ascii="Times New Roman" w:eastAsia="Times New Roman" w:hAnsi="Times New Roman" w:cs="Times New Roman"/>
                <w:i/>
                <w:color w:val="333333"/>
                <w:sz w:val="24"/>
                <w:szCs w:val="24"/>
                <w:shd w:val="clear" w:color="auto" w:fill="FFFFFF"/>
              </w:rPr>
              <w:t>усунення невідповідностей, що стали підставою для призупинення виконання функцій.</w:t>
            </w:r>
          </w:p>
          <w:p w14:paraId="303D5AFF" w14:textId="42D26B4B" w:rsidR="00D30C3A" w:rsidRPr="003B63D6" w:rsidRDefault="00D30C3A" w:rsidP="00597910">
            <w:pPr>
              <w:pStyle w:val="afd"/>
              <w:tabs>
                <w:tab w:val="left" w:pos="709"/>
              </w:tabs>
              <w:spacing w:before="0" w:beforeAutospacing="0" w:after="0" w:afterAutospacing="0"/>
              <w:ind w:right="57" w:firstLine="567"/>
              <w:jc w:val="both"/>
              <w:rPr>
                <w:b/>
              </w:rPr>
            </w:pPr>
            <w:r w:rsidRPr="003B63D6">
              <w:rPr>
                <w:i/>
                <w:color w:val="333333"/>
                <w:shd w:val="clear" w:color="auto" w:fill="FFFFFF"/>
              </w:rPr>
              <w:t>Таким чином, набуття статуту адміністратора платформи не є автоматичним і оператор газотранспортної системи, оператор системи передачі та оператор ринку можуть набути статус адміністраторів платформ інсайдерської інформації лише</w:t>
            </w:r>
            <w:r w:rsidRPr="003B63D6">
              <w:rPr>
                <w:i/>
              </w:rPr>
              <w:t xml:space="preserve"> після виконання вимог цього порядку</w:t>
            </w:r>
            <w:r w:rsidRPr="003B63D6">
              <w:rPr>
                <w:b/>
                <w:bCs/>
                <w:i/>
              </w:rPr>
              <w:t>.</w:t>
            </w:r>
          </w:p>
        </w:tc>
        <w:tc>
          <w:tcPr>
            <w:tcW w:w="2127" w:type="dxa"/>
          </w:tcPr>
          <w:p w14:paraId="3CD8C5FF" w14:textId="6B20A8A4" w:rsidR="00D30C3A" w:rsidRPr="003B63D6" w:rsidRDefault="00D30C3A" w:rsidP="00597910">
            <w:pPr>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D30C3A" w:rsidRPr="003B63D6" w14:paraId="57986EA0" w14:textId="77777777" w:rsidTr="003B63D6">
        <w:tc>
          <w:tcPr>
            <w:tcW w:w="4962" w:type="dxa"/>
            <w:vMerge w:val="restart"/>
          </w:tcPr>
          <w:p w14:paraId="7EC703CE" w14:textId="26EFB23F" w:rsidR="00D30C3A" w:rsidRPr="003B63D6" w:rsidRDefault="00D30C3A" w:rsidP="00597910">
            <w:pPr>
              <w:ind w:firstLine="572"/>
              <w:jc w:val="both"/>
              <w:rPr>
                <w:rFonts w:ascii="Times New Roman" w:hAnsi="Times New Roman" w:cs="Times New Roman"/>
                <w:b/>
                <w:sz w:val="24"/>
                <w:szCs w:val="24"/>
              </w:rPr>
            </w:pPr>
            <w:r w:rsidRPr="003B63D6">
              <w:rPr>
                <w:rFonts w:ascii="Times New Roman" w:hAnsi="Times New Roman" w:cs="Times New Roman"/>
                <w:b/>
                <w:sz w:val="24"/>
                <w:szCs w:val="24"/>
              </w:rPr>
              <w:t>Пункт відсутній</w:t>
            </w:r>
          </w:p>
        </w:tc>
        <w:tc>
          <w:tcPr>
            <w:tcW w:w="8106" w:type="dxa"/>
          </w:tcPr>
          <w:p w14:paraId="51515DDF" w14:textId="08558037" w:rsidR="00D30C3A" w:rsidRPr="003B63D6" w:rsidRDefault="00D30C3A"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r w:rsidRPr="003B63D6">
              <w:rPr>
                <w:b/>
                <w:color w:val="000000"/>
                <w14:textFill>
                  <w14:solidFill>
                    <w14:srgbClr w14:val="000000">
                      <w14:alpha w14:val="10000"/>
                    </w14:srgbClr>
                  </w14:solidFill>
                </w14:textFill>
              </w:rPr>
              <w:t>АТ «ЕКУ»</w:t>
            </w:r>
          </w:p>
          <w:p w14:paraId="53246CBC" w14:textId="376C4F53" w:rsidR="00D30C3A" w:rsidRPr="003B63D6" w:rsidRDefault="00D30C3A"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p>
          <w:p w14:paraId="512BF3A0" w14:textId="4A3EE2F1" w:rsidR="00D30C3A" w:rsidRPr="003B63D6" w:rsidRDefault="00D30C3A" w:rsidP="00597910">
            <w:pPr>
              <w:pStyle w:val="afd"/>
              <w:tabs>
                <w:tab w:val="left" w:pos="709"/>
              </w:tabs>
              <w:spacing w:before="0" w:beforeAutospacing="0" w:after="0" w:afterAutospacing="0"/>
              <w:ind w:right="57" w:firstLine="567"/>
              <w:jc w:val="both"/>
              <w:rPr>
                <w:b/>
              </w:rPr>
            </w:pPr>
            <w:r w:rsidRPr="003B63D6">
              <w:rPr>
                <w:b/>
              </w:rPr>
              <w:t xml:space="preserve">1.6. Для отримання доступу до платформи </w:t>
            </w:r>
            <w:r w:rsidRPr="003B63D6">
              <w:rPr>
                <w:b/>
                <w:lang w:eastAsia="ru-RU"/>
              </w:rPr>
              <w:t>інсайдерської інформації</w:t>
            </w:r>
            <w:r w:rsidRPr="003B63D6">
              <w:rPr>
                <w:b/>
              </w:rPr>
              <w:t>, учасники оптового енергетичного ринку зобов’язані укласти договір про доступ за формою, що розроблюється  адміністратором платформи та погоджується з НКРЕКП.</w:t>
            </w:r>
          </w:p>
          <w:p w14:paraId="699508D9" w14:textId="158149BF" w:rsidR="00D30C3A" w:rsidRPr="003B63D6" w:rsidRDefault="00D30C3A"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33E9F763" w14:textId="54A63B4F" w:rsidR="00D30C3A" w:rsidRPr="003B63D6" w:rsidRDefault="00D30C3A" w:rsidP="00597910">
            <w:pPr>
              <w:jc w:val="both"/>
              <w:rPr>
                <w:rFonts w:ascii="Times New Roman" w:hAnsi="Times New Roman" w:cs="Times New Roman"/>
                <w:b/>
                <w:sz w:val="24"/>
                <w:szCs w:val="24"/>
              </w:rPr>
            </w:pPr>
            <w:r w:rsidRPr="003B63D6">
              <w:rPr>
                <w:rFonts w:ascii="Times New Roman" w:eastAsia="Times New Roman" w:hAnsi="Times New Roman" w:cs="Times New Roman"/>
                <w:i/>
                <w:sz w:val="24"/>
                <w:szCs w:val="24"/>
              </w:rPr>
              <w:t>Доступ до користування платформою не може здійснюватися  без договірного врегулювання відносин між адміністратором платформи та учасником оптового енергетичного ринку.</w:t>
            </w:r>
          </w:p>
        </w:tc>
        <w:tc>
          <w:tcPr>
            <w:tcW w:w="2127" w:type="dxa"/>
          </w:tcPr>
          <w:p w14:paraId="31C46D0E" w14:textId="5F44E201" w:rsidR="00D30C3A" w:rsidRPr="003B63D6" w:rsidRDefault="00D30C3A" w:rsidP="00597910">
            <w:pPr>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D30C3A" w:rsidRPr="003B63D6" w14:paraId="529F9FCF" w14:textId="77777777" w:rsidTr="003B63D6">
        <w:tc>
          <w:tcPr>
            <w:tcW w:w="4962" w:type="dxa"/>
            <w:vMerge/>
          </w:tcPr>
          <w:p w14:paraId="639AF206" w14:textId="295ADB32" w:rsidR="00D30C3A" w:rsidRPr="003B63D6" w:rsidRDefault="00D30C3A" w:rsidP="00597910">
            <w:pPr>
              <w:ind w:firstLine="572"/>
              <w:jc w:val="both"/>
              <w:rPr>
                <w:rFonts w:ascii="Times New Roman" w:hAnsi="Times New Roman" w:cs="Times New Roman"/>
                <w:b/>
                <w:sz w:val="24"/>
                <w:szCs w:val="24"/>
              </w:rPr>
            </w:pPr>
          </w:p>
        </w:tc>
        <w:tc>
          <w:tcPr>
            <w:tcW w:w="8106" w:type="dxa"/>
          </w:tcPr>
          <w:p w14:paraId="69C46959" w14:textId="77777777" w:rsidR="00D30C3A" w:rsidRPr="003B63D6" w:rsidRDefault="00D30C3A" w:rsidP="00597910">
            <w:pPr>
              <w:pStyle w:val="afd"/>
              <w:tabs>
                <w:tab w:val="left" w:pos="709"/>
              </w:tabs>
              <w:spacing w:before="0" w:beforeAutospacing="0" w:after="0" w:afterAutospacing="0"/>
              <w:ind w:right="57" w:firstLine="567"/>
              <w:jc w:val="center"/>
              <w:rPr>
                <w:b/>
              </w:rPr>
            </w:pPr>
            <w:r w:rsidRPr="003B63D6">
              <w:rPr>
                <w:b/>
              </w:rPr>
              <w:t>АСОЦІАЦІЯ ГАЗОВИДОБУВНИХ КОМПАНІЙ УКРАЇНИ</w:t>
            </w:r>
          </w:p>
          <w:p w14:paraId="2F0A5CE4" w14:textId="77777777" w:rsidR="00D30C3A" w:rsidRPr="003B63D6" w:rsidRDefault="00D30C3A" w:rsidP="00597910">
            <w:pPr>
              <w:pStyle w:val="afd"/>
              <w:tabs>
                <w:tab w:val="left" w:pos="709"/>
              </w:tabs>
              <w:spacing w:before="0" w:beforeAutospacing="0" w:after="0" w:afterAutospacing="0"/>
              <w:ind w:right="57" w:firstLine="567"/>
              <w:jc w:val="center"/>
              <w:rPr>
                <w:b/>
              </w:rPr>
            </w:pPr>
          </w:p>
          <w:p w14:paraId="3B9A5D56" w14:textId="77777777" w:rsidR="00D30C3A" w:rsidRPr="003B63D6" w:rsidRDefault="00D30C3A" w:rsidP="00597910">
            <w:pPr>
              <w:pStyle w:val="afd"/>
              <w:tabs>
                <w:tab w:val="left" w:pos="709"/>
              </w:tabs>
              <w:spacing w:before="0" w:beforeAutospacing="0" w:after="0" w:afterAutospacing="0"/>
              <w:ind w:right="57" w:firstLine="567"/>
              <w:jc w:val="both"/>
              <w:rPr>
                <w:b/>
                <w:bCs/>
              </w:rPr>
            </w:pPr>
            <w:r w:rsidRPr="003B63D6">
              <w:rPr>
                <w:b/>
                <w:bCs/>
              </w:rPr>
              <w:t>1.6. Оприлюднення учасниками оптових енергетичних ринків інсайдерської інформації згідно інших нормативно-правових актів, які регулюють питання збору та передачі даних щодо функціонування ринку електричної енергії для оприлюднення на платформах прозорості ENTSO-E/ENTSO-G, у тому числі в агрегованій формі, вважається ефективним та своєчасним оприлюдненням (розкриттям) такої інформації та не потребує дублювання на платформах інсайдерської інформації.</w:t>
            </w:r>
          </w:p>
          <w:p w14:paraId="2BFB8329" w14:textId="77777777" w:rsidR="00D30C3A" w:rsidRPr="003B63D6" w:rsidRDefault="00D30C3A" w:rsidP="00597910">
            <w:pPr>
              <w:pStyle w:val="afd"/>
              <w:tabs>
                <w:tab w:val="left" w:pos="709"/>
              </w:tabs>
              <w:spacing w:before="0" w:beforeAutospacing="0" w:after="0" w:afterAutospacing="0"/>
              <w:ind w:right="57" w:firstLine="567"/>
              <w:jc w:val="both"/>
            </w:pPr>
          </w:p>
          <w:p w14:paraId="4A43BD33" w14:textId="6AE38A58" w:rsidR="00D30C3A" w:rsidRPr="003B63D6" w:rsidRDefault="00D30C3A" w:rsidP="00597910">
            <w:pPr>
              <w:pStyle w:val="afd"/>
              <w:tabs>
                <w:tab w:val="left" w:pos="709"/>
              </w:tabs>
              <w:spacing w:before="0" w:beforeAutospacing="0" w:after="0" w:afterAutospacing="0"/>
              <w:ind w:right="57" w:firstLine="567"/>
              <w:jc w:val="center"/>
              <w:rPr>
                <w:b/>
              </w:rPr>
            </w:pPr>
            <w:r w:rsidRPr="003B63D6">
              <w:rPr>
                <w:i/>
              </w:rPr>
              <w:t>Пропонується передбачити, що у випадку якщо інформація вже опублікована на платформі ENTSO-E/ENTSO-G, то на інших платформах така публікація не є обов'язковою.</w:t>
            </w:r>
          </w:p>
        </w:tc>
        <w:tc>
          <w:tcPr>
            <w:tcW w:w="2127" w:type="dxa"/>
          </w:tcPr>
          <w:p w14:paraId="23BE3262" w14:textId="363F32A1" w:rsidR="00D30C3A" w:rsidRPr="003B63D6" w:rsidRDefault="00D30C3A" w:rsidP="00597910">
            <w:pPr>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3E7D4F" w:rsidRPr="003B63D6" w14:paraId="409953AC" w14:textId="77777777" w:rsidTr="003B63D6">
        <w:tc>
          <w:tcPr>
            <w:tcW w:w="4962" w:type="dxa"/>
          </w:tcPr>
          <w:p w14:paraId="4D532AB6" w14:textId="5495D3DA" w:rsidR="003E7D4F" w:rsidRPr="003B63D6" w:rsidRDefault="00E63429" w:rsidP="00597910">
            <w:pPr>
              <w:ind w:firstLine="572"/>
              <w:jc w:val="both"/>
              <w:rPr>
                <w:rFonts w:ascii="Times New Roman" w:hAnsi="Times New Roman" w:cs="Times New Roman"/>
                <w:b/>
                <w:sz w:val="24"/>
                <w:szCs w:val="24"/>
              </w:rPr>
            </w:pPr>
            <w:r w:rsidRPr="003B63D6">
              <w:rPr>
                <w:rFonts w:ascii="Times New Roman" w:hAnsi="Times New Roman" w:cs="Times New Roman"/>
                <w:b/>
                <w:sz w:val="24"/>
                <w:szCs w:val="24"/>
              </w:rPr>
              <w:t>Розділ</w:t>
            </w:r>
            <w:r w:rsidR="003E7D4F" w:rsidRPr="003B63D6">
              <w:rPr>
                <w:rFonts w:ascii="Times New Roman" w:hAnsi="Times New Roman" w:cs="Times New Roman"/>
                <w:b/>
                <w:sz w:val="24"/>
                <w:szCs w:val="24"/>
              </w:rPr>
              <w:t xml:space="preserve"> відсутній</w:t>
            </w:r>
          </w:p>
        </w:tc>
        <w:tc>
          <w:tcPr>
            <w:tcW w:w="8106" w:type="dxa"/>
          </w:tcPr>
          <w:p w14:paraId="04A76F4B" w14:textId="64FA6A4A" w:rsidR="003E7D4F" w:rsidRPr="003B63D6" w:rsidRDefault="003E7D4F" w:rsidP="00597910">
            <w:pPr>
              <w:pStyle w:val="afd"/>
              <w:tabs>
                <w:tab w:val="left" w:pos="709"/>
              </w:tabs>
              <w:spacing w:before="0" w:beforeAutospacing="0" w:after="0" w:afterAutospacing="0"/>
              <w:ind w:right="57" w:firstLine="567"/>
              <w:jc w:val="center"/>
              <w:rPr>
                <w:b/>
              </w:rPr>
            </w:pPr>
            <w:r w:rsidRPr="003B63D6">
              <w:rPr>
                <w:b/>
              </w:rPr>
              <w:t>ТОВ «УКРАЇНСЬКА ЕНЕРГЕТИЧНА БІРЖА»</w:t>
            </w:r>
          </w:p>
          <w:p w14:paraId="75CC8680" w14:textId="77777777" w:rsidR="003E7D4F" w:rsidRPr="003B63D6" w:rsidRDefault="003E7D4F" w:rsidP="00597910">
            <w:pPr>
              <w:pStyle w:val="afd"/>
              <w:tabs>
                <w:tab w:val="left" w:pos="709"/>
              </w:tabs>
              <w:spacing w:before="0" w:beforeAutospacing="0" w:after="0" w:afterAutospacing="0"/>
              <w:ind w:right="57" w:firstLine="567"/>
              <w:jc w:val="center"/>
              <w:rPr>
                <w:b/>
              </w:rPr>
            </w:pPr>
          </w:p>
          <w:p w14:paraId="4C2DB905" w14:textId="056E9529" w:rsidR="003E7D4F" w:rsidRPr="003B63D6" w:rsidRDefault="003E7D4F" w:rsidP="00597910">
            <w:pPr>
              <w:jc w:val="both"/>
              <w:rPr>
                <w:rFonts w:ascii="Times New Roman" w:eastAsia="Times New Roman" w:hAnsi="Times New Roman" w:cs="Times New Roman"/>
                <w:b/>
                <w:bCs/>
                <w:sz w:val="24"/>
                <w:szCs w:val="24"/>
                <w:lang w:eastAsia="ru-RU"/>
              </w:rPr>
            </w:pPr>
            <w:r w:rsidRPr="003B63D6">
              <w:rPr>
                <w:rFonts w:ascii="Times New Roman" w:eastAsia="Times New Roman" w:hAnsi="Times New Roman" w:cs="Times New Roman"/>
                <w:b/>
                <w:bCs/>
                <w:sz w:val="24"/>
                <w:szCs w:val="24"/>
                <w:lang w:eastAsia="ru-RU"/>
              </w:rPr>
              <w:t>2. Процедура набуття статусу адміністратора  платформи інсайдерської інформації</w:t>
            </w:r>
          </w:p>
          <w:p w14:paraId="7E5CED87" w14:textId="77777777" w:rsidR="003E7D4F" w:rsidRPr="003B63D6" w:rsidRDefault="003E7D4F" w:rsidP="00597910">
            <w:pPr>
              <w:jc w:val="both"/>
              <w:rPr>
                <w:rFonts w:ascii="Times New Roman" w:eastAsia="Times New Roman" w:hAnsi="Times New Roman" w:cs="Times New Roman"/>
                <w:b/>
                <w:bCs/>
                <w:sz w:val="24"/>
                <w:szCs w:val="24"/>
                <w:lang w:eastAsia="ru-RU"/>
              </w:rPr>
            </w:pPr>
          </w:p>
          <w:p w14:paraId="111FDF25" w14:textId="77777777" w:rsidR="003E7D4F" w:rsidRPr="003B63D6" w:rsidRDefault="003E7D4F" w:rsidP="00597910">
            <w:pPr>
              <w:jc w:val="both"/>
              <w:rPr>
                <w:rFonts w:ascii="Times New Roman" w:eastAsia="Times New Roman" w:hAnsi="Times New Roman" w:cs="Times New Roman"/>
                <w:b/>
                <w:bCs/>
                <w:sz w:val="24"/>
                <w:szCs w:val="24"/>
                <w:lang w:eastAsia="ru-RU"/>
              </w:rPr>
            </w:pPr>
            <w:r w:rsidRPr="003B63D6">
              <w:rPr>
                <w:rFonts w:ascii="Times New Roman" w:eastAsia="Times New Roman" w:hAnsi="Times New Roman" w:cs="Times New Roman"/>
                <w:b/>
                <w:bCs/>
                <w:sz w:val="24"/>
                <w:szCs w:val="24"/>
                <w:lang w:eastAsia="ru-RU"/>
              </w:rPr>
              <w:t>2.1. Для набуття статусу Адміністратора платформи заявник або його уповноважений представник, подає НКРЕКП заяву (реєстраційну форму) за формою, наведеною в додатку до цього Порядку, та підтвердні документи на відповідність вимогам,  визначеним в Розділі 3 цього Порядку.</w:t>
            </w:r>
          </w:p>
          <w:p w14:paraId="0EC03841" w14:textId="77777777" w:rsidR="003E7D4F" w:rsidRPr="003B63D6" w:rsidRDefault="003E7D4F" w:rsidP="00597910">
            <w:pPr>
              <w:jc w:val="both"/>
              <w:rPr>
                <w:rFonts w:ascii="Times New Roman" w:eastAsia="Times New Roman" w:hAnsi="Times New Roman" w:cs="Times New Roman"/>
                <w:b/>
                <w:bCs/>
                <w:sz w:val="24"/>
                <w:szCs w:val="24"/>
                <w:lang w:eastAsia="ru-RU"/>
              </w:rPr>
            </w:pPr>
            <w:r w:rsidRPr="003B63D6">
              <w:rPr>
                <w:rFonts w:ascii="Times New Roman" w:eastAsia="Times New Roman" w:hAnsi="Times New Roman" w:cs="Times New Roman"/>
                <w:b/>
                <w:bCs/>
                <w:sz w:val="24"/>
                <w:szCs w:val="24"/>
                <w:lang w:eastAsia="ru-RU"/>
              </w:rPr>
              <w:t xml:space="preserve">Заява подається українською і англійською мовами в електронній формі шляхом заповнення форми на сайті НКРЕКП.  </w:t>
            </w:r>
          </w:p>
          <w:p w14:paraId="7F3AD6B9" w14:textId="77777777" w:rsidR="003E7D4F" w:rsidRPr="003B63D6" w:rsidRDefault="003E7D4F" w:rsidP="00597910">
            <w:pPr>
              <w:jc w:val="both"/>
              <w:rPr>
                <w:rFonts w:ascii="Times New Roman" w:eastAsia="Times New Roman" w:hAnsi="Times New Roman" w:cs="Times New Roman"/>
                <w:b/>
                <w:bCs/>
                <w:sz w:val="24"/>
                <w:szCs w:val="24"/>
                <w:lang w:eastAsia="ru-RU"/>
              </w:rPr>
            </w:pPr>
            <w:r w:rsidRPr="003B63D6">
              <w:rPr>
                <w:rFonts w:ascii="Times New Roman" w:eastAsia="Times New Roman" w:hAnsi="Times New Roman" w:cs="Times New Roman"/>
                <w:b/>
                <w:bCs/>
                <w:sz w:val="24"/>
                <w:szCs w:val="24"/>
                <w:lang w:eastAsia="ru-RU"/>
              </w:rPr>
              <w:t>У разі виникнення різночитання між текстами українською та англійською мовами текст українською вважається основним.</w:t>
            </w:r>
          </w:p>
          <w:p w14:paraId="0F4C717E" w14:textId="77777777" w:rsidR="003E7D4F" w:rsidRPr="003B63D6" w:rsidRDefault="003E7D4F" w:rsidP="00597910">
            <w:pPr>
              <w:jc w:val="both"/>
              <w:rPr>
                <w:rFonts w:ascii="Times New Roman" w:eastAsia="Times New Roman" w:hAnsi="Times New Roman" w:cs="Times New Roman"/>
                <w:b/>
                <w:bCs/>
                <w:sz w:val="24"/>
                <w:szCs w:val="24"/>
                <w:lang w:eastAsia="ru-RU"/>
              </w:rPr>
            </w:pPr>
            <w:r w:rsidRPr="003B63D6">
              <w:rPr>
                <w:rFonts w:ascii="Times New Roman" w:eastAsia="Times New Roman" w:hAnsi="Times New Roman" w:cs="Times New Roman"/>
                <w:b/>
                <w:bCs/>
                <w:sz w:val="24"/>
                <w:szCs w:val="24"/>
                <w:lang w:eastAsia="ru-RU"/>
              </w:rPr>
              <w:t>Заяву можуть подати заявники, наявні у Єдиному державному реєстрі юридичних осіб, фізичних осіб-підприємців та громадських формувань, які не є резидентами держав, що здійснюють збройну агресію проти України, у значенні, наведеному у статті 1 Закону України «Про оборону України» та щодо яких не здійснюються заходи контролю за діяльністю суб'єкта господарювання у значенні, наведеному у статті 1 Закону України «Про захист економічної конкуренції».</w:t>
            </w:r>
          </w:p>
          <w:p w14:paraId="02AAB30A" w14:textId="01556510" w:rsidR="003E7D4F" w:rsidRPr="003B63D6" w:rsidRDefault="003E7D4F" w:rsidP="00597910">
            <w:pPr>
              <w:jc w:val="both"/>
              <w:rPr>
                <w:rFonts w:ascii="Times New Roman" w:eastAsia="Times New Roman" w:hAnsi="Times New Roman" w:cs="Times New Roman"/>
                <w:b/>
                <w:bCs/>
                <w:sz w:val="24"/>
                <w:szCs w:val="24"/>
                <w:lang w:eastAsia="ru-RU"/>
              </w:rPr>
            </w:pPr>
            <w:r w:rsidRPr="003B63D6">
              <w:rPr>
                <w:rFonts w:ascii="Times New Roman" w:eastAsia="Times New Roman" w:hAnsi="Times New Roman" w:cs="Times New Roman"/>
                <w:b/>
                <w:bCs/>
                <w:sz w:val="24"/>
                <w:szCs w:val="24"/>
                <w:lang w:eastAsia="ru-RU"/>
              </w:rPr>
              <w:t>Відповідальність за достовірність даних несе заявник.</w:t>
            </w:r>
          </w:p>
          <w:p w14:paraId="4412C438" w14:textId="77777777" w:rsidR="00D30C3A" w:rsidRPr="003B63D6" w:rsidRDefault="00D30C3A" w:rsidP="00597910">
            <w:pPr>
              <w:jc w:val="both"/>
              <w:rPr>
                <w:rFonts w:ascii="Times New Roman" w:eastAsia="Times New Roman" w:hAnsi="Times New Roman" w:cs="Times New Roman"/>
                <w:b/>
                <w:bCs/>
                <w:sz w:val="24"/>
                <w:szCs w:val="24"/>
                <w:lang w:eastAsia="ru-RU"/>
              </w:rPr>
            </w:pPr>
          </w:p>
          <w:p w14:paraId="69A325F3" w14:textId="1EFE7509" w:rsidR="003E7D4F" w:rsidRPr="003B63D6" w:rsidRDefault="003E7D4F" w:rsidP="00597910">
            <w:pPr>
              <w:jc w:val="both"/>
              <w:rPr>
                <w:rFonts w:ascii="Times New Roman" w:eastAsia="Times New Roman" w:hAnsi="Times New Roman" w:cs="Times New Roman"/>
                <w:b/>
                <w:bCs/>
                <w:sz w:val="24"/>
                <w:szCs w:val="24"/>
                <w:lang w:eastAsia="ru-RU"/>
              </w:rPr>
            </w:pPr>
            <w:r w:rsidRPr="003B63D6">
              <w:rPr>
                <w:rFonts w:ascii="Times New Roman" w:eastAsia="Times New Roman" w:hAnsi="Times New Roman" w:cs="Times New Roman"/>
                <w:b/>
                <w:bCs/>
                <w:sz w:val="24"/>
                <w:szCs w:val="24"/>
                <w:lang w:eastAsia="ru-RU"/>
              </w:rPr>
              <w:t>2.2. У разі неповного та/або некоректного заповнення заяви НКРЕКП протягом 10 робочих днів з дня отримання заяви в електронній формі повідомляє заявника про необхідність усунення виявлених недоліків. Заявник має їх усунути та не пізніше 10 робочих днів з дня отримання від Регулятора запиту надати додаткову інформацію/пояснення/підтвердні документи в електронній формі.</w:t>
            </w:r>
          </w:p>
          <w:p w14:paraId="22DC8D4C" w14:textId="77777777" w:rsidR="00D30C3A" w:rsidRPr="003B63D6" w:rsidRDefault="00D30C3A" w:rsidP="00597910">
            <w:pPr>
              <w:jc w:val="both"/>
              <w:rPr>
                <w:rFonts w:ascii="Times New Roman" w:eastAsia="Times New Roman" w:hAnsi="Times New Roman" w:cs="Times New Roman"/>
                <w:b/>
                <w:bCs/>
                <w:sz w:val="24"/>
                <w:szCs w:val="24"/>
                <w:lang w:eastAsia="ru-RU"/>
              </w:rPr>
            </w:pPr>
          </w:p>
          <w:p w14:paraId="32F3D8A3" w14:textId="77777777" w:rsidR="003E7D4F" w:rsidRPr="003B63D6" w:rsidRDefault="003E7D4F" w:rsidP="00597910">
            <w:pPr>
              <w:jc w:val="both"/>
              <w:rPr>
                <w:rFonts w:ascii="Times New Roman" w:eastAsia="Times New Roman" w:hAnsi="Times New Roman" w:cs="Times New Roman"/>
                <w:b/>
                <w:bCs/>
                <w:sz w:val="24"/>
                <w:szCs w:val="24"/>
                <w:lang w:eastAsia="ru-RU"/>
              </w:rPr>
            </w:pPr>
            <w:r w:rsidRPr="003B63D6">
              <w:rPr>
                <w:rFonts w:ascii="Times New Roman" w:eastAsia="Times New Roman" w:hAnsi="Times New Roman" w:cs="Times New Roman"/>
                <w:b/>
                <w:bCs/>
                <w:sz w:val="24"/>
                <w:szCs w:val="24"/>
                <w:lang w:eastAsia="ru-RU"/>
              </w:rPr>
              <w:t xml:space="preserve">2.3. Якщо заявник протягом 10 робочих днів з дня направлення Регулятором повідомлення відповідно до пункту 2.2 цієї глави не надає додаткову інформацію/пояснення/підтвердні документи, його заява залишається без розгляду.  </w:t>
            </w:r>
          </w:p>
          <w:p w14:paraId="4FCAAB46" w14:textId="02256AD7" w:rsidR="003E7D4F" w:rsidRPr="003B63D6" w:rsidRDefault="003E7D4F" w:rsidP="00597910">
            <w:pPr>
              <w:jc w:val="both"/>
              <w:rPr>
                <w:rFonts w:ascii="Times New Roman" w:eastAsia="Times New Roman" w:hAnsi="Times New Roman" w:cs="Times New Roman"/>
                <w:b/>
                <w:bCs/>
                <w:sz w:val="24"/>
                <w:szCs w:val="24"/>
                <w:lang w:eastAsia="ru-RU"/>
              </w:rPr>
            </w:pPr>
            <w:r w:rsidRPr="003B63D6">
              <w:rPr>
                <w:rFonts w:ascii="Times New Roman" w:eastAsia="Times New Roman" w:hAnsi="Times New Roman" w:cs="Times New Roman"/>
                <w:b/>
                <w:bCs/>
                <w:sz w:val="24"/>
                <w:szCs w:val="24"/>
                <w:lang w:eastAsia="ru-RU"/>
              </w:rPr>
              <w:t>Залишення заяви без розгляду не позбавляє права заявника повторно звернутися до НКРЕКП із новою заявою щодо набуття статусу Адміністратора платформи.</w:t>
            </w:r>
          </w:p>
          <w:p w14:paraId="70805F7E" w14:textId="77777777" w:rsidR="00D30C3A" w:rsidRPr="003B63D6" w:rsidRDefault="00D30C3A" w:rsidP="00597910">
            <w:pPr>
              <w:jc w:val="both"/>
              <w:rPr>
                <w:rFonts w:ascii="Times New Roman" w:eastAsia="Times New Roman" w:hAnsi="Times New Roman" w:cs="Times New Roman"/>
                <w:b/>
                <w:bCs/>
                <w:sz w:val="24"/>
                <w:szCs w:val="24"/>
                <w:lang w:eastAsia="ru-RU"/>
              </w:rPr>
            </w:pPr>
          </w:p>
          <w:p w14:paraId="2D196FE7" w14:textId="07DC571F" w:rsidR="003E7D4F" w:rsidRPr="003B63D6" w:rsidRDefault="003E7D4F" w:rsidP="00597910">
            <w:pPr>
              <w:jc w:val="both"/>
              <w:rPr>
                <w:rFonts w:ascii="Times New Roman" w:eastAsia="Times New Roman" w:hAnsi="Times New Roman" w:cs="Times New Roman"/>
                <w:b/>
                <w:bCs/>
                <w:sz w:val="24"/>
                <w:szCs w:val="24"/>
                <w:lang w:eastAsia="ru-RU"/>
              </w:rPr>
            </w:pPr>
            <w:r w:rsidRPr="003B63D6">
              <w:rPr>
                <w:rFonts w:ascii="Times New Roman" w:eastAsia="Times New Roman" w:hAnsi="Times New Roman" w:cs="Times New Roman"/>
                <w:b/>
                <w:bCs/>
                <w:sz w:val="24"/>
                <w:szCs w:val="24"/>
                <w:lang w:eastAsia="ru-RU"/>
              </w:rPr>
              <w:t>2.4. Якщо в наданих додатково інформації/поясненнях/підтвердних документах не усунуто виявлені недоліки та/або містяться некоректні дані, НКРЕКП припиняє процедуру реєстрації Адміністратора платформи, про що письмово повідомляє заявника не пізніше 5 робочих днів з дня отримання повторного пакету документів.</w:t>
            </w:r>
          </w:p>
          <w:p w14:paraId="2B06EB7F" w14:textId="77777777" w:rsidR="00D30C3A" w:rsidRPr="003B63D6" w:rsidRDefault="00D30C3A" w:rsidP="00597910">
            <w:pPr>
              <w:jc w:val="both"/>
              <w:rPr>
                <w:rFonts w:ascii="Times New Roman" w:eastAsia="Times New Roman" w:hAnsi="Times New Roman" w:cs="Times New Roman"/>
                <w:b/>
                <w:bCs/>
                <w:sz w:val="24"/>
                <w:szCs w:val="24"/>
                <w:lang w:eastAsia="ru-RU"/>
              </w:rPr>
            </w:pPr>
          </w:p>
          <w:p w14:paraId="43E6B1BB" w14:textId="4385398F" w:rsidR="003E7D4F" w:rsidRPr="003B63D6" w:rsidRDefault="003E7D4F" w:rsidP="00597910">
            <w:pPr>
              <w:jc w:val="both"/>
              <w:rPr>
                <w:rFonts w:ascii="Times New Roman" w:eastAsia="Times New Roman" w:hAnsi="Times New Roman" w:cs="Times New Roman"/>
                <w:b/>
                <w:bCs/>
                <w:sz w:val="24"/>
                <w:szCs w:val="24"/>
                <w:lang w:eastAsia="ru-RU"/>
              </w:rPr>
            </w:pPr>
            <w:r w:rsidRPr="003B63D6">
              <w:rPr>
                <w:rFonts w:ascii="Times New Roman" w:eastAsia="Times New Roman" w:hAnsi="Times New Roman" w:cs="Times New Roman"/>
                <w:b/>
                <w:bCs/>
                <w:sz w:val="24"/>
                <w:szCs w:val="24"/>
                <w:lang w:eastAsia="ru-RU"/>
              </w:rPr>
              <w:t>2.5. Протягом 90 днів з дня прийняття заяви направляє Регулятору документацію, що підтверджує відповідність вимогам, встановленим цим Порядком.</w:t>
            </w:r>
          </w:p>
          <w:p w14:paraId="68FDF54B" w14:textId="77777777" w:rsidR="00D30C3A" w:rsidRPr="003B63D6" w:rsidRDefault="00D30C3A" w:rsidP="00597910">
            <w:pPr>
              <w:jc w:val="both"/>
              <w:rPr>
                <w:rFonts w:ascii="Times New Roman" w:eastAsia="Times New Roman" w:hAnsi="Times New Roman" w:cs="Times New Roman"/>
                <w:b/>
                <w:bCs/>
                <w:sz w:val="24"/>
                <w:szCs w:val="24"/>
                <w:lang w:eastAsia="ru-RU"/>
              </w:rPr>
            </w:pPr>
          </w:p>
          <w:p w14:paraId="043D3159" w14:textId="71B82FFC" w:rsidR="003E7D4F" w:rsidRPr="003B63D6" w:rsidRDefault="003E7D4F" w:rsidP="00597910">
            <w:pPr>
              <w:jc w:val="both"/>
              <w:rPr>
                <w:rFonts w:ascii="Times New Roman" w:eastAsia="Times New Roman" w:hAnsi="Times New Roman" w:cs="Times New Roman"/>
                <w:b/>
                <w:bCs/>
                <w:sz w:val="24"/>
                <w:szCs w:val="24"/>
                <w:lang w:eastAsia="ru-RU"/>
              </w:rPr>
            </w:pPr>
            <w:r w:rsidRPr="003B63D6">
              <w:rPr>
                <w:rFonts w:ascii="Times New Roman" w:eastAsia="Times New Roman" w:hAnsi="Times New Roman" w:cs="Times New Roman"/>
                <w:b/>
                <w:bCs/>
                <w:sz w:val="24"/>
                <w:szCs w:val="24"/>
                <w:lang w:eastAsia="ru-RU"/>
              </w:rPr>
              <w:t>2.6. Регулятор не пізніше ніж через 15 робочих днів після отримання інформації, зазначеної в пункті 2.5 цієї глави, має право запитувати додаткову інформацію залежно від обсягу наданої інформації, кількості та різноманітності джерел даних та інших факторів. Заявник повинен надати відповідь на запит Регулятора протягом 10 робочих днів з дня отримання заявником такого запиту.</w:t>
            </w:r>
          </w:p>
          <w:p w14:paraId="4215CC69" w14:textId="77777777" w:rsidR="00D30C3A" w:rsidRPr="003B63D6" w:rsidRDefault="00D30C3A" w:rsidP="00597910">
            <w:pPr>
              <w:jc w:val="both"/>
              <w:rPr>
                <w:rFonts w:ascii="Times New Roman" w:eastAsia="Times New Roman" w:hAnsi="Times New Roman" w:cs="Times New Roman"/>
                <w:b/>
                <w:bCs/>
                <w:sz w:val="24"/>
                <w:szCs w:val="24"/>
                <w:lang w:eastAsia="ru-RU"/>
              </w:rPr>
            </w:pPr>
          </w:p>
          <w:p w14:paraId="3A9AD1B7" w14:textId="594FA758" w:rsidR="003E7D4F" w:rsidRPr="003B63D6" w:rsidRDefault="003E7D4F" w:rsidP="00597910">
            <w:pPr>
              <w:jc w:val="both"/>
              <w:rPr>
                <w:rFonts w:ascii="Times New Roman" w:hAnsi="Times New Roman" w:cs="Times New Roman"/>
                <w:sz w:val="24"/>
                <w:szCs w:val="24"/>
                <w:lang w:eastAsia="en-US"/>
              </w:rPr>
            </w:pPr>
            <w:r w:rsidRPr="003B63D6">
              <w:rPr>
                <w:rFonts w:ascii="Times New Roman" w:eastAsia="Times New Roman" w:hAnsi="Times New Roman" w:cs="Times New Roman"/>
                <w:b/>
                <w:bCs/>
                <w:sz w:val="24"/>
                <w:szCs w:val="24"/>
                <w:lang w:eastAsia="ru-RU"/>
              </w:rPr>
              <w:t>2.7. У разі ненадання заявником Регулятору в строки, встановлені пунктами 2.5 та/або 2.6 цієї глави, документів, що підтверджують його відповідність вимогам, встановленим цим Порядком, його заява залишається без розгляду.</w:t>
            </w:r>
            <w:r w:rsidRPr="003B63D6">
              <w:rPr>
                <w:rFonts w:ascii="Times New Roman" w:hAnsi="Times New Roman" w:cs="Times New Roman"/>
                <w:sz w:val="24"/>
                <w:szCs w:val="24"/>
                <w:lang w:eastAsia="en-US"/>
              </w:rPr>
              <w:t xml:space="preserve"> </w:t>
            </w:r>
          </w:p>
          <w:p w14:paraId="5FD3B495" w14:textId="77777777" w:rsidR="00D30C3A" w:rsidRPr="003B63D6" w:rsidRDefault="00D30C3A" w:rsidP="00597910">
            <w:pPr>
              <w:jc w:val="both"/>
              <w:rPr>
                <w:rFonts w:ascii="Times New Roman" w:hAnsi="Times New Roman" w:cs="Times New Roman"/>
                <w:sz w:val="24"/>
                <w:szCs w:val="24"/>
                <w:lang w:eastAsia="en-US"/>
              </w:rPr>
            </w:pPr>
          </w:p>
          <w:p w14:paraId="606C1DAA" w14:textId="57C39B42" w:rsidR="003E7D4F" w:rsidRPr="003B63D6" w:rsidRDefault="003E7D4F" w:rsidP="00597910">
            <w:pPr>
              <w:jc w:val="both"/>
              <w:rPr>
                <w:rFonts w:ascii="Times New Roman" w:eastAsia="Times New Roman" w:hAnsi="Times New Roman" w:cs="Times New Roman"/>
                <w:b/>
                <w:bCs/>
                <w:sz w:val="24"/>
                <w:szCs w:val="24"/>
                <w:lang w:eastAsia="ru-RU"/>
              </w:rPr>
            </w:pPr>
            <w:r w:rsidRPr="003B63D6">
              <w:rPr>
                <w:rFonts w:ascii="Times New Roman" w:eastAsia="Times New Roman" w:hAnsi="Times New Roman" w:cs="Times New Roman"/>
                <w:b/>
                <w:bCs/>
                <w:sz w:val="24"/>
                <w:szCs w:val="24"/>
                <w:lang w:eastAsia="ru-RU"/>
              </w:rPr>
              <w:t>2.9. У разі непідтвердження наданими відповідно до пунктів 2.5 та 2.6 цієї глави документами відповідності заявника вимогам, встановленим цим Порядком, НКРЕКП припиняє процедуру набуття заявником статусу Адміністратора платформаи, про що письмово повідомляє заявника не пізніше 15 робочих днів з дня отримання відповідних документів.</w:t>
            </w:r>
          </w:p>
          <w:p w14:paraId="062818BC" w14:textId="77777777" w:rsidR="00D30C3A" w:rsidRPr="003B63D6" w:rsidRDefault="00D30C3A" w:rsidP="00597910">
            <w:pPr>
              <w:jc w:val="both"/>
              <w:rPr>
                <w:rFonts w:ascii="Times New Roman" w:eastAsia="Times New Roman" w:hAnsi="Times New Roman" w:cs="Times New Roman"/>
                <w:b/>
                <w:bCs/>
                <w:sz w:val="24"/>
                <w:szCs w:val="24"/>
                <w:lang w:eastAsia="ru-RU"/>
              </w:rPr>
            </w:pPr>
          </w:p>
          <w:p w14:paraId="2EBAE7D6" w14:textId="77777777" w:rsidR="003E7D4F" w:rsidRPr="003B63D6" w:rsidRDefault="003E7D4F" w:rsidP="00597910">
            <w:pPr>
              <w:jc w:val="both"/>
              <w:rPr>
                <w:rFonts w:ascii="Times New Roman" w:eastAsia="Times New Roman" w:hAnsi="Times New Roman" w:cs="Times New Roman"/>
                <w:b/>
                <w:bCs/>
                <w:sz w:val="24"/>
                <w:szCs w:val="24"/>
                <w:lang w:eastAsia="ru-RU"/>
              </w:rPr>
            </w:pPr>
            <w:r w:rsidRPr="003B63D6">
              <w:rPr>
                <w:rFonts w:ascii="Times New Roman" w:eastAsia="Times New Roman" w:hAnsi="Times New Roman" w:cs="Times New Roman"/>
                <w:b/>
                <w:bCs/>
                <w:sz w:val="24"/>
                <w:szCs w:val="24"/>
                <w:lang w:eastAsia="ru-RU"/>
              </w:rPr>
              <w:t>2.10. У разі підтвердження відповідності заявника вимогам, встановленим цим Порядком, Регулятор приймає рішення про набуття Заявником статусу Адміністратора платформи.</w:t>
            </w:r>
          </w:p>
          <w:p w14:paraId="535CD7DB" w14:textId="4B498B09" w:rsidR="003E7D4F" w:rsidRPr="003B63D6" w:rsidRDefault="003E7D4F" w:rsidP="00597910">
            <w:pPr>
              <w:jc w:val="both"/>
              <w:rPr>
                <w:rFonts w:ascii="Times New Roman" w:eastAsia="Times New Roman" w:hAnsi="Times New Roman" w:cs="Times New Roman"/>
                <w:b/>
                <w:bCs/>
                <w:sz w:val="24"/>
                <w:szCs w:val="24"/>
                <w:lang w:eastAsia="ru-RU"/>
              </w:rPr>
            </w:pPr>
            <w:r w:rsidRPr="003B63D6">
              <w:rPr>
                <w:rFonts w:ascii="Times New Roman" w:eastAsia="Times New Roman" w:hAnsi="Times New Roman" w:cs="Times New Roman"/>
                <w:b/>
                <w:bCs/>
                <w:sz w:val="24"/>
                <w:szCs w:val="24"/>
                <w:lang w:eastAsia="ru-RU"/>
              </w:rPr>
              <w:t xml:space="preserve">Після прийняття рішення про набуття статусу Адміністратора платформи, НКРЕКП також вносить відомості про Адміністратора платформи до Реєстру Адміністраторів платформи інсайдерської інформації та публікує відповідні відомості. </w:t>
            </w:r>
          </w:p>
          <w:p w14:paraId="5F67AE96" w14:textId="77777777" w:rsidR="00D30C3A" w:rsidRPr="003B63D6" w:rsidRDefault="00D30C3A" w:rsidP="00597910">
            <w:pPr>
              <w:jc w:val="both"/>
              <w:rPr>
                <w:rFonts w:ascii="Times New Roman" w:eastAsia="Times New Roman" w:hAnsi="Times New Roman" w:cs="Times New Roman"/>
                <w:b/>
                <w:bCs/>
                <w:sz w:val="24"/>
                <w:szCs w:val="24"/>
                <w:lang w:eastAsia="ru-RU"/>
              </w:rPr>
            </w:pPr>
          </w:p>
          <w:p w14:paraId="6014C537" w14:textId="582E3FE1" w:rsidR="003E7D4F" w:rsidRPr="003B63D6" w:rsidRDefault="003E7D4F" w:rsidP="00597910">
            <w:pPr>
              <w:jc w:val="both"/>
              <w:rPr>
                <w:rFonts w:ascii="Times New Roman" w:eastAsia="Times New Roman" w:hAnsi="Times New Roman" w:cs="Times New Roman"/>
                <w:b/>
                <w:bCs/>
                <w:sz w:val="24"/>
                <w:szCs w:val="24"/>
                <w:lang w:eastAsia="ru-RU"/>
              </w:rPr>
            </w:pPr>
            <w:r w:rsidRPr="003B63D6">
              <w:rPr>
                <w:rFonts w:ascii="Times New Roman" w:eastAsia="Times New Roman" w:hAnsi="Times New Roman" w:cs="Times New Roman"/>
                <w:b/>
                <w:bCs/>
                <w:sz w:val="24"/>
                <w:szCs w:val="24"/>
                <w:lang w:eastAsia="ru-RU"/>
              </w:rPr>
              <w:t>2.11. Заявники зобов’язані повідомляти НКРЕКП про будь-які зміни стосовно інформації, наданої ними в процесі набуття статусу Адміністратора платформи, інформації та направити оновлену інформацію невідкладно, але не пізніше 3 робочих днів з дня виникнення таких змін.</w:t>
            </w:r>
          </w:p>
          <w:p w14:paraId="01558B96" w14:textId="49D89BBC" w:rsidR="003E7D4F" w:rsidRPr="003B63D6" w:rsidRDefault="003E7D4F" w:rsidP="00597910">
            <w:pPr>
              <w:jc w:val="both"/>
              <w:rPr>
                <w:rFonts w:ascii="Times New Roman" w:eastAsia="Times New Roman" w:hAnsi="Times New Roman" w:cs="Times New Roman"/>
                <w:b/>
                <w:bCs/>
                <w:sz w:val="24"/>
                <w:szCs w:val="24"/>
                <w:lang w:eastAsia="ru-RU"/>
              </w:rPr>
            </w:pPr>
          </w:p>
          <w:p w14:paraId="2863116B" w14:textId="77777777" w:rsidR="003E7D4F" w:rsidRPr="003B63D6" w:rsidRDefault="003E7D4F" w:rsidP="00597910">
            <w:pPr>
              <w:ind w:firstLine="166"/>
              <w:jc w:val="both"/>
              <w:rPr>
                <w:rFonts w:ascii="Times New Roman" w:eastAsia="Times New Roman" w:hAnsi="Times New Roman" w:cs="Times New Roman"/>
                <w:bCs/>
                <w:i/>
                <w:sz w:val="24"/>
                <w:szCs w:val="24"/>
                <w:lang w:eastAsia="ru-RU"/>
              </w:rPr>
            </w:pPr>
            <w:r w:rsidRPr="003B63D6">
              <w:rPr>
                <w:rFonts w:ascii="Times New Roman" w:eastAsia="Times New Roman" w:hAnsi="Times New Roman" w:cs="Times New Roman"/>
                <w:bCs/>
                <w:i/>
                <w:sz w:val="24"/>
                <w:szCs w:val="24"/>
                <w:lang w:eastAsia="ru-RU"/>
              </w:rPr>
              <w:t>З метою усунення правової невизначенності та забезпечення недискримінаційної процедури отримання статусу Адміністратора платформи інсайдерської інформації, пропонуємо розділом щодо набуття статусу Адміністратора платформи інсайдерської інформації.</w:t>
            </w:r>
          </w:p>
          <w:p w14:paraId="0A9A78F6" w14:textId="7200B650" w:rsidR="003E7D4F" w:rsidRPr="003B63D6" w:rsidRDefault="003E7D4F" w:rsidP="00597910">
            <w:pPr>
              <w:ind w:firstLine="166"/>
              <w:jc w:val="both"/>
              <w:rPr>
                <w:rFonts w:ascii="Times New Roman" w:hAnsi="Times New Roman" w:cs="Times New Roman"/>
                <w:sz w:val="24"/>
                <w:szCs w:val="24"/>
              </w:rPr>
            </w:pPr>
            <w:r w:rsidRPr="003B63D6">
              <w:rPr>
                <w:rFonts w:ascii="Times New Roman" w:eastAsia="Times New Roman" w:hAnsi="Times New Roman" w:cs="Times New Roman"/>
                <w:bCs/>
                <w:i/>
                <w:sz w:val="24"/>
                <w:szCs w:val="24"/>
                <w:lang w:eastAsia="ru-RU"/>
              </w:rPr>
              <w:t>Аналогічні положення містяться в проекті порядку «Про затвердження Порядку набуття, припинення і призупинення статусу адміністратора передачі даних»</w:t>
            </w:r>
          </w:p>
        </w:tc>
        <w:tc>
          <w:tcPr>
            <w:tcW w:w="2127" w:type="dxa"/>
          </w:tcPr>
          <w:p w14:paraId="631F3DF9" w14:textId="7DFF767B" w:rsidR="003E7D4F" w:rsidRPr="003B63D6" w:rsidRDefault="003E7D4F" w:rsidP="00597910">
            <w:pPr>
              <w:rPr>
                <w:rFonts w:ascii="Times New Roman" w:hAnsi="Times New Roman" w:cs="Times New Roman"/>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3E7D4F" w:rsidRPr="003B63D6" w14:paraId="3B44B403" w14:textId="77777777" w:rsidTr="003B63D6">
        <w:tc>
          <w:tcPr>
            <w:tcW w:w="4962" w:type="dxa"/>
          </w:tcPr>
          <w:p w14:paraId="107F2900" w14:textId="037F748C" w:rsidR="003E7D4F" w:rsidRPr="003B63D6" w:rsidRDefault="003E7D4F" w:rsidP="00597910">
            <w:pPr>
              <w:ind w:firstLine="572"/>
              <w:jc w:val="both"/>
              <w:rPr>
                <w:rFonts w:ascii="Times New Roman" w:hAnsi="Times New Roman" w:cs="Times New Roman"/>
                <w:b/>
                <w:sz w:val="24"/>
                <w:szCs w:val="24"/>
              </w:rPr>
            </w:pPr>
            <w:r w:rsidRPr="003B63D6">
              <w:rPr>
                <w:rFonts w:ascii="Times New Roman" w:hAnsi="Times New Roman" w:cs="Times New Roman"/>
                <w:b/>
                <w:sz w:val="24"/>
                <w:szCs w:val="24"/>
              </w:rPr>
              <w:t>2. Вимоги до функціонування платформ інсайдерської інформації</w:t>
            </w:r>
          </w:p>
        </w:tc>
        <w:tc>
          <w:tcPr>
            <w:tcW w:w="8106" w:type="dxa"/>
          </w:tcPr>
          <w:p w14:paraId="1AEDC18E" w14:textId="2DECA2D0" w:rsidR="003E7D4F" w:rsidRPr="003B63D6" w:rsidRDefault="003E7D4F" w:rsidP="00597910">
            <w:pPr>
              <w:pStyle w:val="afd"/>
              <w:tabs>
                <w:tab w:val="left" w:pos="709"/>
              </w:tabs>
              <w:spacing w:before="0" w:beforeAutospacing="0" w:after="0" w:afterAutospacing="0"/>
              <w:ind w:right="57" w:firstLine="567"/>
              <w:jc w:val="center"/>
              <w:rPr>
                <w:b/>
                <w:bCs/>
              </w:rPr>
            </w:pPr>
            <w:r w:rsidRPr="003B63D6">
              <w:rPr>
                <w:b/>
                <w:bCs/>
              </w:rPr>
              <w:t>АТ «ОПЕРАТОР РИНКУ»</w:t>
            </w:r>
          </w:p>
          <w:p w14:paraId="6A2ECAB8" w14:textId="2023E7C9" w:rsidR="003E7D4F" w:rsidRPr="003B63D6" w:rsidRDefault="003E7D4F" w:rsidP="00597910">
            <w:pPr>
              <w:pStyle w:val="afd"/>
              <w:tabs>
                <w:tab w:val="left" w:pos="709"/>
              </w:tabs>
              <w:spacing w:before="0" w:beforeAutospacing="0" w:after="0" w:afterAutospacing="0"/>
              <w:ind w:right="57" w:firstLine="567"/>
              <w:jc w:val="center"/>
              <w:rPr>
                <w:b/>
                <w:bCs/>
              </w:rPr>
            </w:pPr>
          </w:p>
          <w:p w14:paraId="1C7FD5ED" w14:textId="6F3E98A5" w:rsidR="003E7D4F" w:rsidRPr="003B63D6" w:rsidRDefault="003E7D4F" w:rsidP="00597910">
            <w:pPr>
              <w:pStyle w:val="afd"/>
              <w:tabs>
                <w:tab w:val="left" w:pos="709"/>
              </w:tabs>
              <w:spacing w:before="0" w:beforeAutospacing="0" w:after="0" w:afterAutospacing="0"/>
              <w:ind w:right="57" w:firstLine="567"/>
              <w:jc w:val="both"/>
              <w:rPr>
                <w:b/>
                <w:bCs/>
              </w:rPr>
            </w:pPr>
            <w:r w:rsidRPr="003B63D6">
              <w:t xml:space="preserve">2. Вимоги до </w:t>
            </w:r>
            <w:r w:rsidRPr="003B63D6">
              <w:rPr>
                <w:b/>
              </w:rPr>
              <w:t>адміністраторів платформи</w:t>
            </w:r>
          </w:p>
          <w:p w14:paraId="24F7BC35" w14:textId="77777777" w:rsidR="003E7D4F" w:rsidRPr="003B63D6" w:rsidRDefault="003E7D4F" w:rsidP="00597910">
            <w:pPr>
              <w:pStyle w:val="afd"/>
              <w:tabs>
                <w:tab w:val="left" w:pos="709"/>
              </w:tabs>
              <w:spacing w:before="0" w:beforeAutospacing="0" w:after="0" w:afterAutospacing="0"/>
              <w:ind w:right="57" w:firstLine="567"/>
              <w:jc w:val="both"/>
            </w:pPr>
          </w:p>
          <w:p w14:paraId="4EFBF620" w14:textId="77777777" w:rsidR="003E7D4F" w:rsidRPr="003B63D6" w:rsidRDefault="003E7D4F" w:rsidP="00597910">
            <w:pPr>
              <w:ind w:firstLine="591"/>
              <w:jc w:val="both"/>
              <w:rPr>
                <w:rFonts w:ascii="Times New Roman" w:hAnsi="Times New Roman" w:cs="Times New Roman"/>
                <w:i/>
                <w:sz w:val="24"/>
                <w:szCs w:val="24"/>
                <w:shd w:val="clear" w:color="auto" w:fill="FFFFFF"/>
              </w:rPr>
            </w:pPr>
            <w:r w:rsidRPr="003B63D6">
              <w:rPr>
                <w:rFonts w:ascii="Times New Roman" w:hAnsi="Times New Roman" w:cs="Times New Roman"/>
                <w:i/>
                <w:sz w:val="24"/>
                <w:szCs w:val="24"/>
                <w:shd w:val="clear" w:color="auto" w:fill="FFFFFF"/>
              </w:rPr>
              <w:t xml:space="preserve">Пропонуємо уточнити назву глави відповідно до викладеного у ній змісту. </w:t>
            </w:r>
          </w:p>
          <w:p w14:paraId="2216ED81" w14:textId="331DFE4C" w:rsidR="003E7D4F" w:rsidRPr="003B63D6" w:rsidRDefault="003E7D4F" w:rsidP="00597910">
            <w:pPr>
              <w:pStyle w:val="afd"/>
              <w:tabs>
                <w:tab w:val="left" w:pos="709"/>
              </w:tabs>
              <w:spacing w:before="0" w:beforeAutospacing="0" w:after="0" w:afterAutospacing="0"/>
              <w:ind w:right="57" w:firstLine="567"/>
              <w:jc w:val="both"/>
            </w:pPr>
            <w:r w:rsidRPr="003B63D6">
              <w:rPr>
                <w:i/>
                <w:shd w:val="clear" w:color="auto" w:fill="FFFFFF"/>
              </w:rPr>
              <w:t>Відповідно до вимог законодавства (п.10-1 частини третьої статті 33, частина шоста статті 51 Закону України «Про ринок електричної енергії» та частина п’ята статті 34 Закону України «Про ринок природного газу» адміністратори платформи інсайдерської інформації повинні відповідати вимогам, встановленим Регулятором до таких адміністраторів.</w:t>
            </w:r>
          </w:p>
        </w:tc>
        <w:tc>
          <w:tcPr>
            <w:tcW w:w="2127" w:type="dxa"/>
          </w:tcPr>
          <w:p w14:paraId="64A223CF" w14:textId="2FD6BDB3" w:rsidR="003E7D4F" w:rsidRPr="003B63D6" w:rsidRDefault="003E7D4F" w:rsidP="00597910">
            <w:pPr>
              <w:rPr>
                <w:rFonts w:ascii="Times New Roman" w:hAnsi="Times New Roman" w:cs="Times New Roman"/>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3E7D4F" w:rsidRPr="003B63D6" w14:paraId="25882AF5" w14:textId="77777777" w:rsidTr="003B63D6">
        <w:tc>
          <w:tcPr>
            <w:tcW w:w="4962" w:type="dxa"/>
            <w:vMerge w:val="restart"/>
          </w:tcPr>
          <w:p w14:paraId="24189443" w14:textId="670FD0FE" w:rsidR="003E7D4F" w:rsidRPr="003B63D6" w:rsidRDefault="003E7D4F" w:rsidP="00597910">
            <w:pPr>
              <w:ind w:firstLine="572"/>
              <w:jc w:val="both"/>
              <w:rPr>
                <w:rFonts w:ascii="Times New Roman" w:hAnsi="Times New Roman" w:cs="Times New Roman"/>
                <w:sz w:val="24"/>
                <w:szCs w:val="24"/>
              </w:rPr>
            </w:pPr>
            <w:r w:rsidRPr="003B63D6">
              <w:rPr>
                <w:rFonts w:ascii="Times New Roman" w:hAnsi="Times New Roman" w:cs="Times New Roman"/>
                <w:b/>
                <w:sz w:val="24"/>
                <w:szCs w:val="24"/>
              </w:rPr>
              <w:t>Пункт відсутній</w:t>
            </w:r>
          </w:p>
        </w:tc>
        <w:tc>
          <w:tcPr>
            <w:tcW w:w="8106" w:type="dxa"/>
          </w:tcPr>
          <w:p w14:paraId="73E4B6E4" w14:textId="77777777" w:rsidR="003E7D4F" w:rsidRPr="003B63D6" w:rsidRDefault="003E7D4F" w:rsidP="00597910">
            <w:pPr>
              <w:pStyle w:val="afd"/>
              <w:tabs>
                <w:tab w:val="left" w:pos="709"/>
              </w:tabs>
              <w:spacing w:before="0" w:beforeAutospacing="0" w:after="0" w:afterAutospacing="0"/>
              <w:ind w:right="57" w:firstLine="567"/>
              <w:jc w:val="center"/>
              <w:rPr>
                <w:rFonts w:eastAsia="Calibri"/>
                <w:b/>
              </w:rPr>
            </w:pPr>
            <w:r w:rsidRPr="003B63D6">
              <w:rPr>
                <w:rFonts w:eastAsia="Calibri"/>
                <w:b/>
              </w:rPr>
              <w:t>УКРАЇНСЬКА ВІТРОЕНЕРГЕТИЧНА АСОЦІАЦІЯ, ЄВРОПЕЙСЬКО-УКРАЇНСЬКЕ ЕНЕРГЕТИЧНЕ АГЕНТСТВО, УКРАЇНСЬКА АСОЦІАЦІЯ ВІДНОВЛЮВАНОЇ ЕНЕРГЕТИКИ ТА АСОЦІАЦІЯ СОНЯЧНОЇ ЕНЕРГЕТИКИ УКРАЇНИ</w:t>
            </w:r>
          </w:p>
          <w:p w14:paraId="78381E0E" w14:textId="77777777" w:rsidR="003E7D4F" w:rsidRPr="003B63D6" w:rsidRDefault="003E7D4F"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p>
          <w:p w14:paraId="7DC11F1B" w14:textId="77777777" w:rsidR="003E7D4F" w:rsidRPr="003B63D6" w:rsidRDefault="003E7D4F" w:rsidP="00597910">
            <w:pPr>
              <w:pStyle w:val="afd"/>
              <w:tabs>
                <w:tab w:val="left" w:pos="709"/>
              </w:tabs>
              <w:spacing w:before="0" w:beforeAutospacing="0" w:after="0" w:afterAutospacing="0"/>
              <w:ind w:right="57" w:firstLine="567"/>
              <w:jc w:val="both"/>
              <w:rPr>
                <w:b/>
                <w:bCs/>
              </w:rPr>
            </w:pPr>
            <w:r w:rsidRPr="003B63D6">
              <w:rPr>
                <w:b/>
              </w:rPr>
              <w:t>2.1</w:t>
            </w:r>
            <w:r w:rsidRPr="003B63D6">
              <w:t xml:space="preserve"> </w:t>
            </w:r>
            <w:r w:rsidRPr="003B63D6">
              <w:rPr>
                <w:b/>
                <w:bCs/>
              </w:rPr>
              <w:t>Адміністратор платформи має розробити та оприлюднити правила користування платформою, які серед іншого, включають вимоги та процедуру подання інформації учасниками оптового ринку, порядок доступу до інформації на платформі, перелік типів користувачів платформи та їх повноваження.</w:t>
            </w:r>
          </w:p>
          <w:p w14:paraId="6851A602" w14:textId="77777777" w:rsidR="003E7D4F" w:rsidRPr="003B63D6" w:rsidRDefault="003E7D4F"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1F5A76F7" w14:textId="77777777" w:rsidR="003E7D4F" w:rsidRPr="003B63D6" w:rsidRDefault="003E7D4F" w:rsidP="00597910">
            <w:pPr>
              <w:rPr>
                <w:rFonts w:ascii="Times New Roman" w:hAnsi="Times New Roman" w:cs="Times New Roman"/>
                <w:i/>
                <w:sz w:val="24"/>
                <w:szCs w:val="24"/>
              </w:rPr>
            </w:pPr>
            <w:r w:rsidRPr="003B63D6">
              <w:rPr>
                <w:rFonts w:ascii="Times New Roman" w:hAnsi="Times New Roman" w:cs="Times New Roman"/>
                <w:i/>
                <w:sz w:val="24"/>
                <w:szCs w:val="24"/>
              </w:rPr>
              <w:t xml:space="preserve">Думаємо є важливим наявність єдиних правил користування платформою.  </w:t>
            </w:r>
          </w:p>
          <w:p w14:paraId="5DFC9D3D" w14:textId="6108A6D8" w:rsidR="003E7D4F" w:rsidRPr="003B63D6" w:rsidRDefault="003E7D4F" w:rsidP="00597910">
            <w:pPr>
              <w:rPr>
                <w:rFonts w:ascii="Times New Roman" w:hAnsi="Times New Roman" w:cs="Times New Roman"/>
                <w:b/>
                <w:color w:val="000000"/>
                <w:sz w:val="24"/>
                <w:szCs w:val="24"/>
                <w14:textFill>
                  <w14:solidFill>
                    <w14:srgbClr w14:val="000000">
                      <w14:alpha w14:val="10000"/>
                    </w14:srgbClr>
                  </w14:solidFill>
                </w14:textFill>
              </w:rPr>
            </w:pPr>
            <w:r w:rsidRPr="003B63D6">
              <w:rPr>
                <w:rFonts w:ascii="Times New Roman" w:hAnsi="Times New Roman" w:cs="Times New Roman"/>
                <w:i/>
                <w:sz w:val="24"/>
                <w:szCs w:val="24"/>
              </w:rPr>
              <w:t>Погодити з регулятором або учасниками ринку</w:t>
            </w:r>
          </w:p>
        </w:tc>
        <w:tc>
          <w:tcPr>
            <w:tcW w:w="2127" w:type="dxa"/>
          </w:tcPr>
          <w:p w14:paraId="3F291144" w14:textId="3B978F8D" w:rsidR="003E7D4F" w:rsidRPr="003B63D6" w:rsidRDefault="003E7D4F" w:rsidP="00597910">
            <w:pPr>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3E7D4F" w:rsidRPr="003B63D6" w14:paraId="782DD819" w14:textId="77777777" w:rsidTr="003B63D6">
        <w:tc>
          <w:tcPr>
            <w:tcW w:w="4962" w:type="dxa"/>
            <w:vMerge/>
          </w:tcPr>
          <w:p w14:paraId="6B53A69A" w14:textId="77777777" w:rsidR="003E7D4F" w:rsidRPr="003B63D6" w:rsidRDefault="003E7D4F" w:rsidP="00597910">
            <w:pPr>
              <w:ind w:firstLine="572"/>
              <w:jc w:val="both"/>
              <w:rPr>
                <w:rFonts w:ascii="Times New Roman" w:hAnsi="Times New Roman" w:cs="Times New Roman"/>
                <w:sz w:val="24"/>
                <w:szCs w:val="24"/>
              </w:rPr>
            </w:pPr>
          </w:p>
        </w:tc>
        <w:tc>
          <w:tcPr>
            <w:tcW w:w="8106" w:type="dxa"/>
          </w:tcPr>
          <w:p w14:paraId="11C83710" w14:textId="77777777" w:rsidR="003E7D4F" w:rsidRPr="003B63D6" w:rsidRDefault="003E7D4F" w:rsidP="00597910">
            <w:pPr>
              <w:pStyle w:val="afd"/>
              <w:tabs>
                <w:tab w:val="left" w:pos="709"/>
              </w:tabs>
              <w:spacing w:before="0" w:beforeAutospacing="0" w:after="0" w:afterAutospacing="0"/>
              <w:ind w:right="57" w:firstLine="567"/>
              <w:jc w:val="center"/>
              <w:rPr>
                <w:b/>
                <w:bCs/>
              </w:rPr>
            </w:pPr>
            <w:r w:rsidRPr="003B63D6">
              <w:rPr>
                <w:b/>
                <w:bCs/>
              </w:rPr>
              <w:t>АТ «ДТЕК ДНІПРОВСЬКІ ЕЛЕКТРОМЕРЕЖІ»</w:t>
            </w:r>
          </w:p>
          <w:p w14:paraId="4E5F2095" w14:textId="77777777" w:rsidR="003E7D4F" w:rsidRPr="003B63D6" w:rsidRDefault="003E7D4F"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p>
          <w:p w14:paraId="5100CF8B" w14:textId="37B99215" w:rsidR="003E7D4F" w:rsidRPr="003B63D6" w:rsidRDefault="003E7D4F" w:rsidP="00597910">
            <w:pPr>
              <w:ind w:firstLine="222"/>
              <w:jc w:val="both"/>
              <w:rPr>
                <w:rFonts w:ascii="Times New Roman" w:eastAsia="Times New Roman" w:hAnsi="Times New Roman" w:cs="Times New Roman"/>
                <w:b/>
                <w:bCs/>
                <w:sz w:val="24"/>
                <w:szCs w:val="24"/>
              </w:rPr>
            </w:pPr>
            <w:r w:rsidRPr="003B63D6">
              <w:rPr>
                <w:rFonts w:ascii="Times New Roman" w:eastAsia="Times New Roman" w:hAnsi="Times New Roman" w:cs="Times New Roman"/>
                <w:b/>
                <w:bCs/>
                <w:sz w:val="24"/>
                <w:szCs w:val="24"/>
              </w:rPr>
              <w:t xml:space="preserve">2.1. Адміністратор платформи повинен встановити та оприлюднити порядок подання та вимоги до форми подання інформації до платформи інсайдерської інформації учасниками оптового ринку. </w:t>
            </w:r>
          </w:p>
          <w:p w14:paraId="652603C5" w14:textId="7E6B9C17" w:rsidR="003E7D4F" w:rsidRPr="003B63D6" w:rsidRDefault="003E7D4F" w:rsidP="00597910">
            <w:pPr>
              <w:ind w:firstLine="222"/>
              <w:jc w:val="both"/>
              <w:rPr>
                <w:rFonts w:ascii="Times New Roman" w:eastAsia="Times New Roman" w:hAnsi="Times New Roman" w:cs="Times New Roman"/>
                <w:b/>
                <w:bCs/>
                <w:sz w:val="24"/>
                <w:szCs w:val="24"/>
              </w:rPr>
            </w:pPr>
          </w:p>
          <w:p w14:paraId="2CED8490" w14:textId="77777777" w:rsidR="003E7D4F" w:rsidRPr="003B63D6" w:rsidRDefault="003E7D4F" w:rsidP="00597910">
            <w:pPr>
              <w:ind w:firstLine="222"/>
              <w:jc w:val="both"/>
              <w:rPr>
                <w:rFonts w:ascii="Times New Roman" w:eastAsia="Times New Roman" w:hAnsi="Times New Roman" w:cs="Times New Roman"/>
                <w:i/>
                <w:color w:val="333333"/>
                <w:sz w:val="24"/>
                <w:szCs w:val="24"/>
                <w:shd w:val="clear" w:color="auto" w:fill="FFFFFF"/>
              </w:rPr>
            </w:pPr>
            <w:r w:rsidRPr="003B63D6">
              <w:rPr>
                <w:rFonts w:ascii="Times New Roman" w:eastAsia="Times New Roman" w:hAnsi="Times New Roman" w:cs="Times New Roman"/>
                <w:i/>
                <w:color w:val="333333"/>
                <w:sz w:val="24"/>
                <w:szCs w:val="24"/>
                <w:shd w:val="clear" w:color="auto" w:fill="FFFFFF"/>
              </w:rPr>
              <w:t>Передбачена у додатку до цього Порядку форма не має детальної інструкції щодо її заповнення, а також незрозумілим є порядок подання інформації.</w:t>
            </w:r>
          </w:p>
          <w:p w14:paraId="032B5FD4" w14:textId="3DC07030" w:rsidR="003E7D4F" w:rsidRPr="003B63D6" w:rsidRDefault="003E7D4F" w:rsidP="00597910">
            <w:pPr>
              <w:ind w:firstLine="222"/>
              <w:jc w:val="both"/>
              <w:rPr>
                <w:rFonts w:ascii="Times New Roman" w:hAnsi="Times New Roman" w:cs="Times New Roman"/>
                <w:b/>
                <w:color w:val="000000"/>
                <w:sz w:val="24"/>
                <w:szCs w:val="24"/>
                <w14:textFill>
                  <w14:solidFill>
                    <w14:srgbClr w14:val="000000">
                      <w14:alpha w14:val="10000"/>
                    </w14:srgbClr>
                  </w14:solidFill>
                </w14:textFill>
              </w:rPr>
            </w:pPr>
            <w:r w:rsidRPr="003B63D6">
              <w:rPr>
                <w:rFonts w:ascii="Times New Roman" w:eastAsia="Times New Roman" w:hAnsi="Times New Roman" w:cs="Times New Roman"/>
                <w:i/>
                <w:color w:val="333333"/>
                <w:sz w:val="24"/>
                <w:szCs w:val="24"/>
                <w:shd w:val="clear" w:color="auto" w:fill="FFFFFF"/>
              </w:rPr>
              <w:t>Такі роз’яснення мають бути встановлені Регулятором або адміністратором платформи з метою уникнення технічних/ненавмисних порушень з боку учасників ринку.</w:t>
            </w:r>
          </w:p>
        </w:tc>
        <w:tc>
          <w:tcPr>
            <w:tcW w:w="2127" w:type="dxa"/>
          </w:tcPr>
          <w:p w14:paraId="3208017D" w14:textId="68E50F71" w:rsidR="003E7D4F" w:rsidRPr="003B63D6" w:rsidRDefault="003E7D4F" w:rsidP="00597910">
            <w:pPr>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597910" w:rsidRPr="003B63D6" w14:paraId="5A21DD88" w14:textId="77777777" w:rsidTr="003B63D6">
        <w:tc>
          <w:tcPr>
            <w:tcW w:w="4962" w:type="dxa"/>
            <w:vMerge w:val="restart"/>
          </w:tcPr>
          <w:p w14:paraId="341512AF" w14:textId="579A7E87" w:rsidR="00597910" w:rsidRPr="003B63D6" w:rsidRDefault="00597910" w:rsidP="00597910">
            <w:pPr>
              <w:ind w:firstLine="572"/>
              <w:jc w:val="both"/>
              <w:rPr>
                <w:rFonts w:ascii="Times New Roman" w:hAnsi="Times New Roman" w:cs="Times New Roman"/>
                <w:sz w:val="24"/>
                <w:szCs w:val="24"/>
              </w:rPr>
            </w:pPr>
            <w:r w:rsidRPr="003B63D6">
              <w:rPr>
                <w:rFonts w:ascii="Times New Roman" w:hAnsi="Times New Roman" w:cs="Times New Roman"/>
                <w:sz w:val="24"/>
                <w:szCs w:val="24"/>
              </w:rPr>
              <w:t>2.1. Адміністратор платформи на підставі договору забезпечує невідкладне автоматичне оприлюднення інсайдерської інформації учасників оптового енергетичного ринку.</w:t>
            </w:r>
          </w:p>
        </w:tc>
        <w:tc>
          <w:tcPr>
            <w:tcW w:w="8106" w:type="dxa"/>
          </w:tcPr>
          <w:p w14:paraId="45CE0A34" w14:textId="77777777" w:rsidR="00597910" w:rsidRPr="003B63D6" w:rsidRDefault="00597910"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r w:rsidRPr="003B63D6">
              <w:rPr>
                <w:b/>
                <w:color w:val="000000"/>
                <w14:textFill>
                  <w14:solidFill>
                    <w14:srgbClr w14:val="000000">
                      <w14:alpha w14:val="10000"/>
                    </w14:srgbClr>
                  </w14:solidFill>
                </w14:textFill>
              </w:rPr>
              <w:t>TOB  «ДНІПРОВСЬКІ ЕНЕРГЕТИЧНІ ПОСЛУГИ»</w:t>
            </w:r>
          </w:p>
          <w:p w14:paraId="78072973" w14:textId="77777777" w:rsidR="00597910" w:rsidRPr="003B63D6" w:rsidRDefault="00597910" w:rsidP="00597910">
            <w:pPr>
              <w:jc w:val="both"/>
              <w:rPr>
                <w:rFonts w:ascii="Times New Roman" w:hAnsi="Times New Roman" w:cs="Times New Roman"/>
                <w:sz w:val="24"/>
                <w:szCs w:val="24"/>
              </w:rPr>
            </w:pPr>
          </w:p>
          <w:p w14:paraId="12F1A065" w14:textId="29533439" w:rsidR="00597910" w:rsidRPr="003B63D6" w:rsidRDefault="00597910" w:rsidP="00597910">
            <w:pPr>
              <w:jc w:val="both"/>
              <w:rPr>
                <w:rFonts w:ascii="Times New Roman" w:hAnsi="Times New Roman" w:cs="Times New Roman"/>
                <w:b/>
                <w:bCs/>
                <w:sz w:val="24"/>
                <w:szCs w:val="24"/>
              </w:rPr>
            </w:pPr>
            <w:r w:rsidRPr="003B63D6">
              <w:rPr>
                <w:rFonts w:ascii="Times New Roman" w:hAnsi="Times New Roman" w:cs="Times New Roman"/>
                <w:sz w:val="24"/>
                <w:szCs w:val="24"/>
              </w:rPr>
              <w:t xml:space="preserve">2.1. </w:t>
            </w:r>
            <w:r w:rsidRPr="003B63D6">
              <w:rPr>
                <w:rFonts w:ascii="Times New Roman" w:hAnsi="Times New Roman" w:cs="Times New Roman"/>
                <w:b/>
                <w:bCs/>
                <w:sz w:val="24"/>
                <w:szCs w:val="24"/>
              </w:rPr>
              <w:t xml:space="preserve">Адміністратор платформи має встановити та оприлюднити порядок подання та вимоги до форми подання інформації до платформи інсайдерської інформації учасниками оптового ринку, їх права та повноваження, а також порядок доступу до інформації на платформі, перелік користувачів такої платформи та їх повноваження. </w:t>
            </w:r>
          </w:p>
          <w:p w14:paraId="3E3DDA2A" w14:textId="77777777" w:rsidR="00597910" w:rsidRPr="003B63D6" w:rsidRDefault="00597910" w:rsidP="00597910">
            <w:pPr>
              <w:jc w:val="both"/>
              <w:rPr>
                <w:rFonts w:ascii="Times New Roman" w:hAnsi="Times New Roman" w:cs="Times New Roman"/>
                <w:b/>
                <w:bCs/>
                <w:sz w:val="24"/>
                <w:szCs w:val="24"/>
              </w:rPr>
            </w:pPr>
          </w:p>
          <w:p w14:paraId="743C4BD3" w14:textId="77777777" w:rsidR="00597910" w:rsidRPr="003B63D6" w:rsidRDefault="00597910" w:rsidP="00597910">
            <w:pPr>
              <w:pStyle w:val="afd"/>
              <w:tabs>
                <w:tab w:val="left" w:pos="709"/>
              </w:tabs>
              <w:spacing w:before="0" w:beforeAutospacing="0" w:after="0" w:afterAutospacing="0"/>
              <w:ind w:right="57" w:firstLine="567"/>
              <w:jc w:val="both"/>
              <w:rPr>
                <w:b/>
                <w:bCs/>
              </w:rPr>
            </w:pPr>
            <w:r w:rsidRPr="003B63D6">
              <w:t xml:space="preserve">Адміністратор платформи на підставі договору забезпечує невідкладне автоматичне оприлюднення інсайдерської інформації учасників оптового енергетичного ринку. </w:t>
            </w:r>
            <w:r w:rsidRPr="003B63D6">
              <w:rPr>
                <w:b/>
                <w:bCs/>
              </w:rPr>
              <w:t>Договір про оприлюднення інформації на платформі інсайдерської інформації укладається відповідно до форми примірного договору, що затверджується Регулятором.</w:t>
            </w:r>
          </w:p>
          <w:p w14:paraId="536AC4E0" w14:textId="77777777" w:rsidR="00597910" w:rsidRPr="003B63D6" w:rsidRDefault="00597910" w:rsidP="00597910">
            <w:pPr>
              <w:pStyle w:val="afd"/>
              <w:tabs>
                <w:tab w:val="left" w:pos="709"/>
              </w:tabs>
              <w:spacing w:before="0" w:beforeAutospacing="0" w:after="0" w:afterAutospacing="0"/>
              <w:ind w:right="57" w:firstLine="567"/>
              <w:jc w:val="both"/>
            </w:pPr>
          </w:p>
          <w:p w14:paraId="19F53FCC" w14:textId="05195250" w:rsidR="00597910" w:rsidRPr="003B63D6" w:rsidRDefault="00597910" w:rsidP="00597910">
            <w:pPr>
              <w:pStyle w:val="afd"/>
              <w:tabs>
                <w:tab w:val="left" w:pos="709"/>
              </w:tabs>
              <w:spacing w:before="0" w:beforeAutospacing="0" w:after="0" w:afterAutospacing="0"/>
              <w:ind w:right="57" w:firstLine="567"/>
              <w:jc w:val="both"/>
              <w:rPr>
                <w:i/>
              </w:rPr>
            </w:pPr>
            <w:r w:rsidRPr="003B63D6">
              <w:rPr>
                <w:i/>
              </w:rPr>
              <w:t>З метою уникнення непорозумінь вважаємо необхідним закріпити Порядком обов’язок публікації зрозумілих та доступних інструкцій щодо користування платформою.</w:t>
            </w:r>
          </w:p>
        </w:tc>
        <w:tc>
          <w:tcPr>
            <w:tcW w:w="2127" w:type="dxa"/>
          </w:tcPr>
          <w:p w14:paraId="709D35B2" w14:textId="128A8D48" w:rsidR="00597910" w:rsidRPr="003B63D6" w:rsidRDefault="00597910" w:rsidP="00597910">
            <w:pPr>
              <w:rPr>
                <w:rFonts w:ascii="Times New Roman" w:hAnsi="Times New Roman" w:cs="Times New Roman"/>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597910" w:rsidRPr="003B63D6" w14:paraId="5E36AA1D" w14:textId="77777777" w:rsidTr="003B63D6">
        <w:tc>
          <w:tcPr>
            <w:tcW w:w="4962" w:type="dxa"/>
            <w:vMerge/>
          </w:tcPr>
          <w:p w14:paraId="603C8B96" w14:textId="77777777" w:rsidR="00597910" w:rsidRPr="003B63D6" w:rsidRDefault="00597910" w:rsidP="00597910">
            <w:pPr>
              <w:ind w:firstLine="572"/>
              <w:jc w:val="both"/>
              <w:rPr>
                <w:rFonts w:ascii="Times New Roman" w:hAnsi="Times New Roman" w:cs="Times New Roman"/>
                <w:sz w:val="24"/>
                <w:szCs w:val="24"/>
              </w:rPr>
            </w:pPr>
          </w:p>
        </w:tc>
        <w:tc>
          <w:tcPr>
            <w:tcW w:w="8106" w:type="dxa"/>
          </w:tcPr>
          <w:p w14:paraId="01D16567" w14:textId="529969ED" w:rsidR="00597910" w:rsidRPr="003B63D6" w:rsidRDefault="00597910" w:rsidP="00597910">
            <w:pPr>
              <w:pStyle w:val="afd"/>
              <w:tabs>
                <w:tab w:val="left" w:pos="709"/>
              </w:tabs>
              <w:spacing w:before="0" w:beforeAutospacing="0" w:after="0" w:afterAutospacing="0"/>
              <w:ind w:right="57" w:firstLine="567"/>
              <w:jc w:val="center"/>
              <w:rPr>
                <w:b/>
              </w:rPr>
            </w:pPr>
            <w:r w:rsidRPr="003B63D6">
              <w:rPr>
                <w:b/>
              </w:rPr>
              <w:t>ТОВ «УКРАЇНСЬКА ЕНЕРГЕТИЧНА БІРЖА»</w:t>
            </w:r>
          </w:p>
          <w:p w14:paraId="62817F30" w14:textId="77777777" w:rsidR="00597910" w:rsidRPr="003B63D6" w:rsidRDefault="00597910" w:rsidP="00597910">
            <w:pPr>
              <w:pStyle w:val="afd"/>
              <w:tabs>
                <w:tab w:val="left" w:pos="709"/>
              </w:tabs>
              <w:spacing w:before="0" w:beforeAutospacing="0" w:after="0" w:afterAutospacing="0"/>
              <w:ind w:right="57" w:firstLine="567"/>
              <w:jc w:val="center"/>
              <w:rPr>
                <w:b/>
              </w:rPr>
            </w:pPr>
          </w:p>
          <w:p w14:paraId="373A4014" w14:textId="77777777" w:rsidR="00597910" w:rsidRPr="003B63D6" w:rsidRDefault="00597910" w:rsidP="00597910">
            <w:pPr>
              <w:pStyle w:val="afd"/>
              <w:tabs>
                <w:tab w:val="left" w:pos="709"/>
              </w:tabs>
              <w:spacing w:before="0" w:beforeAutospacing="0" w:after="0" w:afterAutospacing="0"/>
              <w:ind w:right="57" w:firstLine="567"/>
              <w:jc w:val="both"/>
              <w:rPr>
                <w:lang w:eastAsia="ru-RU"/>
              </w:rPr>
            </w:pPr>
            <w:r w:rsidRPr="003B63D6">
              <w:rPr>
                <w:lang w:eastAsia="ru-RU"/>
              </w:rPr>
              <w:t xml:space="preserve">2.1. Адміністратор платформи на підставі договору </w:t>
            </w:r>
            <w:r w:rsidRPr="003B63D6">
              <w:rPr>
                <w:b/>
                <w:bCs/>
                <w:lang w:eastAsia="ru-RU"/>
              </w:rPr>
              <w:t xml:space="preserve">з учасником оптового енергетичного ринку </w:t>
            </w:r>
            <w:r w:rsidRPr="003B63D6">
              <w:rPr>
                <w:lang w:eastAsia="ru-RU"/>
              </w:rPr>
              <w:t xml:space="preserve">забезпечує невідкладне автоматичне оприлюднення інсайдерської інформації </w:t>
            </w:r>
            <w:r w:rsidRPr="003B63D6">
              <w:rPr>
                <w:b/>
                <w:bCs/>
                <w:lang w:eastAsia="ru-RU"/>
              </w:rPr>
              <w:t>учасника оптового енергетичного ринку</w:t>
            </w:r>
            <w:r w:rsidRPr="003B63D6">
              <w:rPr>
                <w:lang w:eastAsia="ru-RU"/>
              </w:rPr>
              <w:t>.</w:t>
            </w:r>
          </w:p>
          <w:p w14:paraId="652DB333" w14:textId="77777777" w:rsidR="00597910" w:rsidRPr="003B63D6" w:rsidRDefault="00597910" w:rsidP="00597910">
            <w:pPr>
              <w:pStyle w:val="afd"/>
              <w:tabs>
                <w:tab w:val="left" w:pos="709"/>
              </w:tabs>
              <w:spacing w:before="0" w:beforeAutospacing="0" w:after="0" w:afterAutospacing="0"/>
              <w:ind w:right="57" w:firstLine="567"/>
              <w:jc w:val="both"/>
            </w:pPr>
          </w:p>
          <w:p w14:paraId="7F784428" w14:textId="61E96A21" w:rsidR="00597910" w:rsidRPr="003B63D6" w:rsidRDefault="00597910" w:rsidP="00597910">
            <w:pPr>
              <w:pStyle w:val="afd"/>
              <w:tabs>
                <w:tab w:val="left" w:pos="709"/>
              </w:tabs>
              <w:spacing w:before="0" w:beforeAutospacing="0" w:after="0" w:afterAutospacing="0"/>
              <w:ind w:right="57" w:firstLine="567"/>
              <w:jc w:val="both"/>
              <w:rPr>
                <w:i/>
              </w:rPr>
            </w:pPr>
            <w:r w:rsidRPr="003B63D6">
              <w:rPr>
                <w:i/>
              </w:rPr>
              <w:t>Редакційне уточнення. На підставі договору з учасником оптового енергетичного ринку.</w:t>
            </w:r>
          </w:p>
        </w:tc>
        <w:tc>
          <w:tcPr>
            <w:tcW w:w="2127" w:type="dxa"/>
          </w:tcPr>
          <w:p w14:paraId="43DBB189" w14:textId="7A4E3FD5" w:rsidR="00597910" w:rsidRPr="003B63D6" w:rsidRDefault="00597910" w:rsidP="00597910">
            <w:pPr>
              <w:rPr>
                <w:rFonts w:ascii="Times New Roman" w:hAnsi="Times New Roman" w:cs="Times New Roman"/>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597910" w:rsidRPr="003B63D6" w14:paraId="2D42F456" w14:textId="77777777" w:rsidTr="003B63D6">
        <w:tc>
          <w:tcPr>
            <w:tcW w:w="4962" w:type="dxa"/>
            <w:vMerge/>
          </w:tcPr>
          <w:p w14:paraId="7228F01A" w14:textId="77777777" w:rsidR="00597910" w:rsidRPr="003B63D6" w:rsidRDefault="00597910" w:rsidP="00597910">
            <w:pPr>
              <w:ind w:firstLine="572"/>
              <w:jc w:val="both"/>
              <w:rPr>
                <w:rFonts w:ascii="Times New Roman" w:hAnsi="Times New Roman" w:cs="Times New Roman"/>
                <w:sz w:val="24"/>
                <w:szCs w:val="24"/>
              </w:rPr>
            </w:pPr>
          </w:p>
        </w:tc>
        <w:tc>
          <w:tcPr>
            <w:tcW w:w="8106" w:type="dxa"/>
          </w:tcPr>
          <w:p w14:paraId="2E8A58D5" w14:textId="10FCE49E" w:rsidR="00597910" w:rsidRPr="003B63D6" w:rsidRDefault="00597910" w:rsidP="00597910">
            <w:pPr>
              <w:pStyle w:val="afd"/>
              <w:tabs>
                <w:tab w:val="left" w:pos="709"/>
              </w:tabs>
              <w:spacing w:before="0" w:beforeAutospacing="0" w:after="0" w:afterAutospacing="0"/>
              <w:ind w:right="57" w:firstLine="567"/>
              <w:jc w:val="center"/>
              <w:rPr>
                <w:b/>
              </w:rPr>
            </w:pPr>
            <w:r w:rsidRPr="003B63D6">
              <w:rPr>
                <w:b/>
              </w:rPr>
              <w:t>USAID «ПРОЄКТ ЕНЕРГЕТИЧНОЇ БЕЗПЕКИ»</w:t>
            </w:r>
          </w:p>
          <w:p w14:paraId="50DB4582" w14:textId="77777777" w:rsidR="00597910" w:rsidRPr="003B63D6" w:rsidRDefault="00597910" w:rsidP="00597910">
            <w:pPr>
              <w:pStyle w:val="afd"/>
              <w:tabs>
                <w:tab w:val="left" w:pos="709"/>
              </w:tabs>
              <w:spacing w:before="0" w:beforeAutospacing="0" w:after="0" w:afterAutospacing="0"/>
              <w:ind w:right="57" w:firstLine="567"/>
              <w:jc w:val="center"/>
              <w:rPr>
                <w:b/>
              </w:rPr>
            </w:pPr>
          </w:p>
          <w:p w14:paraId="62F8C3E7" w14:textId="77777777" w:rsidR="00597910" w:rsidRPr="003B63D6" w:rsidRDefault="00597910" w:rsidP="00597910">
            <w:pPr>
              <w:jc w:val="both"/>
              <w:rPr>
                <w:rFonts w:ascii="Times New Roman" w:hAnsi="Times New Roman" w:cs="Times New Roman"/>
                <w:sz w:val="24"/>
                <w:szCs w:val="24"/>
              </w:rPr>
            </w:pPr>
            <w:r w:rsidRPr="003B63D6">
              <w:rPr>
                <w:rFonts w:ascii="Times New Roman" w:hAnsi="Times New Roman" w:cs="Times New Roman"/>
                <w:sz w:val="24"/>
                <w:szCs w:val="24"/>
              </w:rPr>
              <w:t xml:space="preserve">2.1. Адміністратор </w:t>
            </w:r>
            <w:r w:rsidRPr="003B63D6">
              <w:rPr>
                <w:rFonts w:ascii="Times New Roman" w:hAnsi="Times New Roman" w:cs="Times New Roman"/>
                <w:strike/>
                <w:sz w:val="24"/>
                <w:szCs w:val="24"/>
              </w:rPr>
              <w:t>платформи</w:t>
            </w:r>
            <w:r w:rsidRPr="003B63D6">
              <w:rPr>
                <w:rFonts w:ascii="Times New Roman" w:hAnsi="Times New Roman" w:cs="Times New Roman"/>
                <w:sz w:val="24"/>
                <w:szCs w:val="24"/>
              </w:rPr>
              <w:t xml:space="preserve"> </w:t>
            </w:r>
            <w:r w:rsidRPr="003B63D6">
              <w:rPr>
                <w:rFonts w:ascii="Times New Roman" w:hAnsi="Times New Roman" w:cs="Times New Roman"/>
                <w:b/>
                <w:bCs/>
                <w:sz w:val="24"/>
                <w:szCs w:val="24"/>
              </w:rPr>
              <w:t xml:space="preserve">ПІІ </w:t>
            </w:r>
            <w:r w:rsidRPr="003B63D6">
              <w:rPr>
                <w:rFonts w:ascii="Times New Roman" w:hAnsi="Times New Roman" w:cs="Times New Roman"/>
                <w:sz w:val="24"/>
                <w:szCs w:val="24"/>
              </w:rPr>
              <w:t xml:space="preserve">на підставі договору </w:t>
            </w:r>
            <w:r w:rsidRPr="003B63D6">
              <w:rPr>
                <w:rFonts w:ascii="Times New Roman" w:hAnsi="Times New Roman" w:cs="Times New Roman"/>
                <w:b/>
                <w:bCs/>
                <w:sz w:val="24"/>
                <w:szCs w:val="24"/>
              </w:rPr>
              <w:t xml:space="preserve">з учасником оптового енергетичного ринку </w:t>
            </w:r>
            <w:r w:rsidRPr="003B63D6">
              <w:rPr>
                <w:rFonts w:ascii="Times New Roman" w:hAnsi="Times New Roman" w:cs="Times New Roman"/>
                <w:sz w:val="24"/>
                <w:szCs w:val="24"/>
              </w:rPr>
              <w:t xml:space="preserve">забезпечує невідкладне автоматичне оприлюднення </w:t>
            </w:r>
            <w:r w:rsidRPr="003B63D6">
              <w:rPr>
                <w:rFonts w:ascii="Times New Roman" w:hAnsi="Times New Roman" w:cs="Times New Roman"/>
                <w:b/>
                <w:bCs/>
                <w:sz w:val="24"/>
                <w:szCs w:val="24"/>
              </w:rPr>
              <w:t>на ПІІ</w:t>
            </w:r>
            <w:r w:rsidRPr="003B63D6">
              <w:rPr>
                <w:rFonts w:ascii="Times New Roman" w:hAnsi="Times New Roman" w:cs="Times New Roman"/>
                <w:sz w:val="24"/>
                <w:szCs w:val="24"/>
              </w:rPr>
              <w:t xml:space="preserve"> інсайдерської інформації</w:t>
            </w:r>
            <w:r w:rsidRPr="003B63D6">
              <w:rPr>
                <w:rFonts w:ascii="Times New Roman" w:hAnsi="Times New Roman" w:cs="Times New Roman"/>
                <w:b/>
                <w:bCs/>
                <w:sz w:val="24"/>
                <w:szCs w:val="24"/>
              </w:rPr>
              <w:t xml:space="preserve">, належним чином оформленої та поданої </w:t>
            </w:r>
            <w:r w:rsidRPr="003B63D6">
              <w:rPr>
                <w:rFonts w:ascii="Times New Roman" w:hAnsi="Times New Roman" w:cs="Times New Roman"/>
                <w:strike/>
                <w:sz w:val="24"/>
                <w:szCs w:val="24"/>
              </w:rPr>
              <w:t>учасників</w:t>
            </w:r>
            <w:r w:rsidRPr="003B63D6">
              <w:rPr>
                <w:rFonts w:ascii="Times New Roman" w:hAnsi="Times New Roman" w:cs="Times New Roman"/>
                <w:sz w:val="24"/>
                <w:szCs w:val="24"/>
              </w:rPr>
              <w:t xml:space="preserve"> </w:t>
            </w:r>
            <w:r w:rsidRPr="003B63D6">
              <w:rPr>
                <w:rFonts w:ascii="Times New Roman" w:hAnsi="Times New Roman" w:cs="Times New Roman"/>
                <w:b/>
                <w:bCs/>
                <w:sz w:val="24"/>
                <w:szCs w:val="24"/>
              </w:rPr>
              <w:t>таким учасником</w:t>
            </w:r>
            <w:r w:rsidRPr="003B63D6">
              <w:rPr>
                <w:rFonts w:ascii="Times New Roman" w:hAnsi="Times New Roman" w:cs="Times New Roman"/>
                <w:sz w:val="24"/>
                <w:szCs w:val="24"/>
              </w:rPr>
              <w:t xml:space="preserve"> оптового енергетичного ринку.</w:t>
            </w:r>
          </w:p>
          <w:p w14:paraId="210B5D7E" w14:textId="77777777" w:rsidR="00597910" w:rsidRPr="003B63D6" w:rsidRDefault="00597910" w:rsidP="00597910">
            <w:pPr>
              <w:pStyle w:val="afd"/>
              <w:tabs>
                <w:tab w:val="left" w:pos="709"/>
              </w:tabs>
              <w:spacing w:before="0" w:beforeAutospacing="0" w:after="0" w:afterAutospacing="0"/>
              <w:ind w:right="57" w:firstLine="567"/>
              <w:jc w:val="both"/>
              <w:rPr>
                <w:b/>
              </w:rPr>
            </w:pPr>
            <w:r w:rsidRPr="003B63D6">
              <w:rPr>
                <w:b/>
              </w:rPr>
              <w:t xml:space="preserve">Адміністратор ПІІ не має права відмовити учаснику оптового енергетичного ринку в укладенні </w:t>
            </w:r>
            <w:r w:rsidRPr="003B63D6">
              <w:rPr>
                <w:b/>
                <w:bCs/>
              </w:rPr>
              <w:t xml:space="preserve">договору чи </w:t>
            </w:r>
            <w:r w:rsidRPr="003B63D6">
              <w:rPr>
                <w:b/>
              </w:rPr>
              <w:t>у наданні доступу до ПІІ для оприлюднення інсайдерської інформації.</w:t>
            </w:r>
          </w:p>
          <w:p w14:paraId="608FD469" w14:textId="77777777" w:rsidR="00597910" w:rsidRPr="003B63D6" w:rsidRDefault="00597910" w:rsidP="00597910">
            <w:pPr>
              <w:pStyle w:val="afd"/>
              <w:tabs>
                <w:tab w:val="left" w:pos="709"/>
              </w:tabs>
              <w:spacing w:before="0" w:beforeAutospacing="0" w:after="0" w:afterAutospacing="0"/>
              <w:ind w:right="57" w:firstLine="567"/>
              <w:jc w:val="both"/>
            </w:pPr>
          </w:p>
          <w:p w14:paraId="7E8CE6ED" w14:textId="2CBC4828" w:rsidR="00597910" w:rsidRPr="003B63D6" w:rsidRDefault="00597910" w:rsidP="00597910">
            <w:pPr>
              <w:ind w:firstLine="591"/>
              <w:jc w:val="both"/>
              <w:rPr>
                <w:rFonts w:ascii="Times New Roman" w:hAnsi="Times New Roman" w:cs="Times New Roman"/>
                <w:sz w:val="24"/>
                <w:szCs w:val="24"/>
              </w:rPr>
            </w:pPr>
            <w:r w:rsidRPr="003B63D6">
              <w:rPr>
                <w:rFonts w:ascii="Times New Roman" w:hAnsi="Times New Roman" w:cs="Times New Roman"/>
                <w:i/>
                <w:sz w:val="24"/>
                <w:szCs w:val="24"/>
              </w:rPr>
              <w:t xml:space="preserve">Учасники оптового енергетичного ринку зобов’язані ефективно та своєчасно оприлюднювати наявну в них інсайдерську інформацію. Для виконання цього зобов’язання пропонуємо включити положення, яке гарантувало б можливість укладення договору про оприлюднення інсайдерської інформації з адміністраторами платформи. </w:t>
            </w:r>
          </w:p>
        </w:tc>
        <w:tc>
          <w:tcPr>
            <w:tcW w:w="2127" w:type="dxa"/>
          </w:tcPr>
          <w:p w14:paraId="7E841C69" w14:textId="70B0CE3D" w:rsidR="00597910" w:rsidRPr="003B63D6" w:rsidRDefault="00597910" w:rsidP="00597910">
            <w:pPr>
              <w:rPr>
                <w:rFonts w:ascii="Times New Roman" w:hAnsi="Times New Roman" w:cs="Times New Roman"/>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597910" w:rsidRPr="003B63D6" w14:paraId="15C3364C" w14:textId="77777777" w:rsidTr="003B63D6">
        <w:tc>
          <w:tcPr>
            <w:tcW w:w="4962" w:type="dxa"/>
            <w:vMerge/>
          </w:tcPr>
          <w:p w14:paraId="7CA45B62" w14:textId="77777777" w:rsidR="00597910" w:rsidRPr="003B63D6" w:rsidRDefault="00597910" w:rsidP="00597910">
            <w:pPr>
              <w:ind w:firstLine="572"/>
              <w:jc w:val="both"/>
              <w:rPr>
                <w:rFonts w:ascii="Times New Roman" w:hAnsi="Times New Roman" w:cs="Times New Roman"/>
                <w:sz w:val="24"/>
                <w:szCs w:val="24"/>
              </w:rPr>
            </w:pPr>
          </w:p>
        </w:tc>
        <w:tc>
          <w:tcPr>
            <w:tcW w:w="8106" w:type="dxa"/>
          </w:tcPr>
          <w:p w14:paraId="1139D568" w14:textId="091905D6" w:rsidR="00597910" w:rsidRPr="003B63D6" w:rsidRDefault="00597910" w:rsidP="00597910">
            <w:pPr>
              <w:pStyle w:val="afd"/>
              <w:tabs>
                <w:tab w:val="left" w:pos="709"/>
              </w:tabs>
              <w:spacing w:before="0" w:beforeAutospacing="0" w:after="0" w:afterAutospacing="0"/>
              <w:ind w:firstLine="567"/>
              <w:jc w:val="center"/>
              <w:rPr>
                <w:b/>
              </w:rPr>
            </w:pPr>
            <w:r w:rsidRPr="003B63D6">
              <w:rPr>
                <w:b/>
              </w:rPr>
              <w:t>НЕК «УКРЕНЕРГО»</w:t>
            </w:r>
          </w:p>
          <w:p w14:paraId="2001982B" w14:textId="77777777" w:rsidR="00597910" w:rsidRPr="003B63D6" w:rsidRDefault="00597910" w:rsidP="00597910">
            <w:pPr>
              <w:pStyle w:val="afd"/>
              <w:tabs>
                <w:tab w:val="left" w:pos="709"/>
              </w:tabs>
              <w:spacing w:before="0" w:beforeAutospacing="0" w:after="0" w:afterAutospacing="0"/>
              <w:ind w:firstLine="567"/>
              <w:jc w:val="center"/>
              <w:rPr>
                <w:b/>
              </w:rPr>
            </w:pPr>
          </w:p>
          <w:p w14:paraId="03C0614A" w14:textId="77777777" w:rsidR="00597910" w:rsidRPr="003B63D6" w:rsidRDefault="00597910" w:rsidP="00597910">
            <w:pPr>
              <w:pStyle w:val="afd"/>
              <w:tabs>
                <w:tab w:val="left" w:pos="709"/>
              </w:tabs>
              <w:spacing w:before="0" w:beforeAutospacing="0" w:after="0" w:afterAutospacing="0"/>
              <w:ind w:right="57" w:firstLine="567"/>
              <w:jc w:val="both"/>
              <w:rPr>
                <w:rStyle w:val="rvts15"/>
                <w:bCs/>
                <w:color w:val="333333"/>
              </w:rPr>
            </w:pPr>
            <w:r w:rsidRPr="003B63D6">
              <w:rPr>
                <w:rStyle w:val="rvts15"/>
                <w:bCs/>
                <w:color w:val="333333"/>
              </w:rPr>
              <w:t xml:space="preserve">2.1. Адміністратор платформи на підставі договору </w:t>
            </w:r>
            <w:r w:rsidRPr="003B63D6">
              <w:rPr>
                <w:rStyle w:val="rvts15"/>
                <w:b/>
                <w:color w:val="333333"/>
              </w:rPr>
              <w:t>про надання послуги з оприлюднення інсайдерської інформації</w:t>
            </w:r>
            <w:r w:rsidRPr="003B63D6">
              <w:rPr>
                <w:rStyle w:val="rvts15"/>
                <w:bCs/>
                <w:color w:val="333333"/>
              </w:rPr>
              <w:t xml:space="preserve"> забезпечує невідкладне автоматичне оприлюднення інсайдерської інформації учасників оптового енергетичного ринку.</w:t>
            </w:r>
          </w:p>
          <w:p w14:paraId="5397E3C4" w14:textId="77777777" w:rsidR="00597910" w:rsidRPr="003B63D6" w:rsidRDefault="00597910" w:rsidP="00597910">
            <w:pPr>
              <w:pStyle w:val="afd"/>
              <w:tabs>
                <w:tab w:val="left" w:pos="709"/>
              </w:tabs>
              <w:spacing w:before="0" w:beforeAutospacing="0" w:after="0" w:afterAutospacing="0"/>
              <w:ind w:right="57" w:firstLine="567"/>
              <w:jc w:val="both"/>
            </w:pPr>
          </w:p>
          <w:p w14:paraId="0F83E795" w14:textId="10507974" w:rsidR="00597910" w:rsidRPr="003B63D6" w:rsidRDefault="00597910" w:rsidP="00597910">
            <w:pPr>
              <w:pStyle w:val="afd"/>
              <w:tabs>
                <w:tab w:val="left" w:pos="709"/>
              </w:tabs>
              <w:spacing w:before="0" w:beforeAutospacing="0" w:after="0" w:afterAutospacing="0"/>
              <w:ind w:right="57" w:firstLine="567"/>
              <w:jc w:val="both"/>
              <w:rPr>
                <w:i/>
              </w:rPr>
            </w:pPr>
            <w:r w:rsidRPr="003B63D6">
              <w:rPr>
                <w:i/>
              </w:rPr>
              <w:t>Редакційне уточнення.</w:t>
            </w:r>
          </w:p>
        </w:tc>
        <w:tc>
          <w:tcPr>
            <w:tcW w:w="2127" w:type="dxa"/>
          </w:tcPr>
          <w:p w14:paraId="525804F6" w14:textId="6D15999B" w:rsidR="00597910" w:rsidRPr="003B63D6" w:rsidRDefault="00597910" w:rsidP="00597910">
            <w:pPr>
              <w:rPr>
                <w:rFonts w:ascii="Times New Roman" w:hAnsi="Times New Roman" w:cs="Times New Roman"/>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597910" w:rsidRPr="003B63D6" w14:paraId="04EAC130" w14:textId="77777777" w:rsidTr="003B63D6">
        <w:tc>
          <w:tcPr>
            <w:tcW w:w="4962" w:type="dxa"/>
            <w:vMerge/>
          </w:tcPr>
          <w:p w14:paraId="72E762EC" w14:textId="77777777" w:rsidR="00597910" w:rsidRPr="003B63D6" w:rsidRDefault="00597910" w:rsidP="00597910">
            <w:pPr>
              <w:ind w:firstLine="572"/>
              <w:jc w:val="both"/>
              <w:rPr>
                <w:rFonts w:ascii="Times New Roman" w:hAnsi="Times New Roman" w:cs="Times New Roman"/>
                <w:sz w:val="24"/>
                <w:szCs w:val="24"/>
              </w:rPr>
            </w:pPr>
          </w:p>
        </w:tc>
        <w:tc>
          <w:tcPr>
            <w:tcW w:w="8106" w:type="dxa"/>
          </w:tcPr>
          <w:p w14:paraId="3D020A28" w14:textId="77777777" w:rsidR="00597910" w:rsidRPr="003B63D6" w:rsidRDefault="00597910" w:rsidP="00597910">
            <w:pPr>
              <w:pStyle w:val="afd"/>
              <w:tabs>
                <w:tab w:val="left" w:pos="709"/>
              </w:tabs>
              <w:spacing w:before="0" w:beforeAutospacing="0" w:after="0" w:afterAutospacing="0"/>
              <w:ind w:right="57" w:firstLine="567"/>
              <w:jc w:val="center"/>
              <w:rPr>
                <w:b/>
              </w:rPr>
            </w:pPr>
            <w:r w:rsidRPr="003B63D6">
              <w:rPr>
                <w:b/>
              </w:rPr>
              <w:t>АСОЦІАЦІЯ ГАЗОВИДОБУВНИХ КОМПАНІЙ УКРАЇНИ</w:t>
            </w:r>
          </w:p>
          <w:p w14:paraId="458DCAE6" w14:textId="77777777" w:rsidR="00597910" w:rsidRPr="003B63D6" w:rsidRDefault="00597910" w:rsidP="00597910">
            <w:pPr>
              <w:jc w:val="both"/>
              <w:rPr>
                <w:rFonts w:ascii="Times New Roman" w:eastAsia="Times New Roman" w:hAnsi="Times New Roman" w:cs="Times New Roman"/>
                <w:sz w:val="24"/>
                <w:szCs w:val="24"/>
              </w:rPr>
            </w:pPr>
          </w:p>
          <w:p w14:paraId="5B4EF840" w14:textId="68815B05" w:rsidR="00597910" w:rsidRPr="003B63D6" w:rsidRDefault="00597910" w:rsidP="00597910">
            <w:pPr>
              <w:jc w:val="both"/>
              <w:rPr>
                <w:rFonts w:ascii="Times New Roman" w:eastAsia="Times New Roman" w:hAnsi="Times New Roman" w:cs="Times New Roman"/>
                <w:b/>
                <w:bCs/>
                <w:sz w:val="24"/>
                <w:szCs w:val="24"/>
              </w:rPr>
            </w:pPr>
            <w:r w:rsidRPr="003B63D6">
              <w:rPr>
                <w:rFonts w:ascii="Times New Roman" w:eastAsia="Times New Roman" w:hAnsi="Times New Roman" w:cs="Times New Roman"/>
                <w:sz w:val="24"/>
                <w:szCs w:val="24"/>
              </w:rPr>
              <w:t>2.1.</w:t>
            </w:r>
            <w:r w:rsidRPr="003B63D6">
              <w:rPr>
                <w:rFonts w:ascii="Times New Roman" w:eastAsia="Times New Roman" w:hAnsi="Times New Roman" w:cs="Times New Roman"/>
                <w:b/>
                <w:bCs/>
                <w:sz w:val="24"/>
                <w:szCs w:val="24"/>
              </w:rPr>
              <w:t xml:space="preserve"> </w:t>
            </w:r>
            <w:r w:rsidRPr="003B63D6">
              <w:rPr>
                <w:rFonts w:ascii="Times New Roman" w:eastAsia="Times New Roman" w:hAnsi="Times New Roman" w:cs="Times New Roman"/>
                <w:sz w:val="24"/>
                <w:szCs w:val="24"/>
              </w:rPr>
              <w:t xml:space="preserve">Адміністратор платформи на підставі договору забезпечує невідкладне автоматичне оприлюднення інсайдерської інформації учасників оптового енергетичного ринку. </w:t>
            </w:r>
          </w:p>
          <w:p w14:paraId="7F968590" w14:textId="77777777" w:rsidR="00597910" w:rsidRPr="003B63D6" w:rsidRDefault="00597910" w:rsidP="00597910">
            <w:pPr>
              <w:jc w:val="both"/>
              <w:rPr>
                <w:rFonts w:ascii="Times New Roman" w:eastAsia="Times New Roman" w:hAnsi="Times New Roman" w:cs="Times New Roman"/>
                <w:b/>
                <w:bCs/>
                <w:sz w:val="24"/>
                <w:szCs w:val="24"/>
              </w:rPr>
            </w:pPr>
          </w:p>
          <w:p w14:paraId="4C8EEF1B" w14:textId="77777777" w:rsidR="00597910" w:rsidRPr="003B63D6" w:rsidRDefault="00597910" w:rsidP="00597910">
            <w:pPr>
              <w:jc w:val="both"/>
              <w:rPr>
                <w:rFonts w:ascii="Times New Roman" w:eastAsia="Times New Roman" w:hAnsi="Times New Roman" w:cs="Times New Roman"/>
                <w:b/>
                <w:bCs/>
                <w:sz w:val="24"/>
                <w:szCs w:val="24"/>
              </w:rPr>
            </w:pPr>
            <w:r w:rsidRPr="003B63D6">
              <w:rPr>
                <w:rFonts w:ascii="Times New Roman" w:eastAsia="Times New Roman" w:hAnsi="Times New Roman" w:cs="Times New Roman"/>
                <w:b/>
                <w:bCs/>
                <w:sz w:val="24"/>
                <w:szCs w:val="24"/>
              </w:rPr>
              <w:t>Договір про оприлюднення інформації на платформі інсайдерської інформації має відповідати типовому договору, форму якого затверджує Регулятор.</w:t>
            </w:r>
          </w:p>
          <w:p w14:paraId="2277BA26" w14:textId="77777777" w:rsidR="00597910" w:rsidRPr="003B63D6" w:rsidRDefault="00597910" w:rsidP="00597910">
            <w:pPr>
              <w:jc w:val="both"/>
              <w:rPr>
                <w:rFonts w:ascii="Times New Roman" w:eastAsia="Times New Roman" w:hAnsi="Times New Roman" w:cs="Times New Roman"/>
                <w:sz w:val="24"/>
                <w:szCs w:val="24"/>
              </w:rPr>
            </w:pPr>
          </w:p>
          <w:p w14:paraId="662D0763" w14:textId="009D08D1" w:rsidR="00597910" w:rsidRPr="003B63D6" w:rsidRDefault="00597910" w:rsidP="00597910">
            <w:pPr>
              <w:jc w:val="both"/>
              <w:rPr>
                <w:rFonts w:ascii="Times New Roman" w:eastAsia="Times New Roman" w:hAnsi="Times New Roman" w:cs="Times New Roman"/>
                <w:b/>
                <w:bCs/>
                <w:sz w:val="24"/>
                <w:szCs w:val="24"/>
              </w:rPr>
            </w:pPr>
            <w:r w:rsidRPr="003B63D6">
              <w:rPr>
                <w:rFonts w:ascii="Times New Roman" w:eastAsia="Times New Roman" w:hAnsi="Times New Roman" w:cs="Times New Roman"/>
                <w:b/>
                <w:bCs/>
                <w:sz w:val="24"/>
                <w:szCs w:val="24"/>
              </w:rPr>
              <w:t>Адміністратор платформи встановлює та оприлюднює на своєму вебсайті порядок подання та вимоги до форми подання інформації до платформи інсайдерської інформації учасниками оптового енергетичного ринку, їх права та повноваження, а також порядок доступу до інформації на платформі, перелік користувачів такої платформи та їх повноваження.</w:t>
            </w:r>
          </w:p>
          <w:p w14:paraId="2367F3B3" w14:textId="65FCCF3A" w:rsidR="00597910" w:rsidRPr="003B63D6" w:rsidRDefault="00597910" w:rsidP="00597910">
            <w:pPr>
              <w:jc w:val="both"/>
              <w:rPr>
                <w:rFonts w:ascii="Times New Roman" w:eastAsia="Times New Roman" w:hAnsi="Times New Roman" w:cs="Times New Roman"/>
                <w:b/>
                <w:bCs/>
                <w:sz w:val="24"/>
                <w:szCs w:val="24"/>
              </w:rPr>
            </w:pPr>
          </w:p>
          <w:p w14:paraId="31CAFCBC" w14:textId="33990CB8" w:rsidR="00597910" w:rsidRPr="003B63D6" w:rsidRDefault="00597910" w:rsidP="00597910">
            <w:pPr>
              <w:ind w:firstLine="308"/>
              <w:jc w:val="both"/>
              <w:rPr>
                <w:rFonts w:ascii="Times New Roman" w:hAnsi="Times New Roman" w:cs="Times New Roman"/>
                <w:b/>
                <w:color w:val="000000"/>
                <w:sz w:val="24"/>
                <w:szCs w:val="24"/>
                <w14:textFill>
                  <w14:solidFill>
                    <w14:srgbClr w14:val="000000">
                      <w14:alpha w14:val="10000"/>
                    </w14:srgbClr>
                  </w14:solidFill>
                </w14:textFill>
              </w:rPr>
            </w:pPr>
            <w:r w:rsidRPr="003B63D6">
              <w:rPr>
                <w:rFonts w:ascii="Times New Roman" w:eastAsia="Times New Roman" w:hAnsi="Times New Roman" w:cs="Times New Roman"/>
                <w:i/>
                <w:sz w:val="24"/>
                <w:szCs w:val="24"/>
              </w:rPr>
              <w:t>Пропонується передбачити наявність єдиних правил користування платформою і визначити, що НКРЕКП затверджує типову форму договору про оприлюднення інформації на платформі інсайдерської інформації.</w:t>
            </w:r>
          </w:p>
        </w:tc>
        <w:tc>
          <w:tcPr>
            <w:tcW w:w="2127" w:type="dxa"/>
          </w:tcPr>
          <w:p w14:paraId="534E7BA8" w14:textId="6BF089BF" w:rsidR="00597910" w:rsidRPr="003B63D6" w:rsidRDefault="00597910" w:rsidP="00597910">
            <w:pPr>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597910" w:rsidRPr="003B63D6" w14:paraId="2F5456B0" w14:textId="77777777" w:rsidTr="003B63D6">
        <w:tc>
          <w:tcPr>
            <w:tcW w:w="4962" w:type="dxa"/>
            <w:vMerge/>
          </w:tcPr>
          <w:p w14:paraId="718A08E1" w14:textId="77777777" w:rsidR="00597910" w:rsidRPr="003B63D6" w:rsidRDefault="00597910" w:rsidP="00597910">
            <w:pPr>
              <w:ind w:firstLine="572"/>
              <w:jc w:val="both"/>
              <w:rPr>
                <w:rFonts w:ascii="Times New Roman" w:hAnsi="Times New Roman" w:cs="Times New Roman"/>
                <w:sz w:val="24"/>
                <w:szCs w:val="24"/>
              </w:rPr>
            </w:pPr>
          </w:p>
        </w:tc>
        <w:tc>
          <w:tcPr>
            <w:tcW w:w="8106" w:type="dxa"/>
          </w:tcPr>
          <w:p w14:paraId="518E7348" w14:textId="77777777" w:rsidR="00597910" w:rsidRPr="003B63D6" w:rsidRDefault="00597910" w:rsidP="00597910">
            <w:pPr>
              <w:pStyle w:val="afd"/>
              <w:tabs>
                <w:tab w:val="left" w:pos="709"/>
              </w:tabs>
              <w:spacing w:before="0" w:beforeAutospacing="0" w:after="0" w:afterAutospacing="0"/>
              <w:ind w:right="57" w:firstLine="567"/>
              <w:jc w:val="center"/>
              <w:rPr>
                <w:b/>
                <w:bCs/>
              </w:rPr>
            </w:pPr>
            <w:r w:rsidRPr="003B63D6">
              <w:rPr>
                <w:b/>
                <w:bCs/>
              </w:rPr>
              <w:t>АТ «ОПЕРАТОР РИНКУ»</w:t>
            </w:r>
          </w:p>
          <w:p w14:paraId="02AB3E53" w14:textId="77777777" w:rsidR="00597910" w:rsidRPr="003B63D6" w:rsidRDefault="00597910"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p>
          <w:p w14:paraId="602CF4A9" w14:textId="77777777" w:rsidR="00597910" w:rsidRPr="003B63D6" w:rsidRDefault="00597910" w:rsidP="00597910">
            <w:pPr>
              <w:pStyle w:val="afd"/>
              <w:tabs>
                <w:tab w:val="left" w:pos="709"/>
              </w:tabs>
              <w:spacing w:before="0" w:beforeAutospacing="0" w:after="0" w:afterAutospacing="0"/>
              <w:ind w:right="57" w:firstLine="567"/>
              <w:jc w:val="both"/>
              <w:rPr>
                <w:b/>
              </w:rPr>
            </w:pPr>
            <w:r w:rsidRPr="003B63D6">
              <w:t>2.1. Адміністратор платформи на підставі</w:t>
            </w:r>
            <w:r w:rsidRPr="003B63D6">
              <w:rPr>
                <w:b/>
              </w:rPr>
              <w:t xml:space="preserve"> </w:t>
            </w:r>
            <w:r w:rsidRPr="003B63D6">
              <w:t xml:space="preserve">договору </w:t>
            </w:r>
            <w:r w:rsidRPr="003B63D6">
              <w:rPr>
                <w:b/>
              </w:rPr>
              <w:t>надає учасникам оптового енергетичного ринку доступ до своєї платформи для розміщення (оприлюднення) ними інсайдерської інформації, що підлягає розкриттю відповідно до законодавства.</w:t>
            </w:r>
          </w:p>
          <w:p w14:paraId="6492BFA1" w14:textId="77777777" w:rsidR="00597910" w:rsidRPr="003B63D6" w:rsidRDefault="00597910"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6CCE5E99" w14:textId="77777777" w:rsidR="00597910" w:rsidRPr="003B63D6" w:rsidRDefault="00597910" w:rsidP="00597910">
            <w:pPr>
              <w:jc w:val="both"/>
              <w:rPr>
                <w:rFonts w:ascii="Times New Roman" w:hAnsi="Times New Roman" w:cs="Times New Roman"/>
                <w:i/>
                <w:sz w:val="24"/>
                <w:szCs w:val="24"/>
                <w:shd w:val="clear" w:color="auto" w:fill="FFFFFF"/>
              </w:rPr>
            </w:pPr>
            <w:r w:rsidRPr="003B63D6">
              <w:rPr>
                <w:rFonts w:ascii="Times New Roman" w:hAnsi="Times New Roman" w:cs="Times New Roman"/>
                <w:i/>
                <w:sz w:val="24"/>
                <w:szCs w:val="24"/>
                <w:shd w:val="clear" w:color="auto" w:fill="FFFFFF"/>
              </w:rPr>
              <w:t>Незрозуміло що таке «невідкладне автоматичне оприлюднення» інформації, адже для оприлюднення інформації вона має бути кимось сформована та заведена на платформу.</w:t>
            </w:r>
          </w:p>
          <w:p w14:paraId="5783A230" w14:textId="44100EFD" w:rsidR="00597910" w:rsidRPr="003B63D6" w:rsidRDefault="00597910"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r w:rsidRPr="003B63D6">
              <w:rPr>
                <w:i/>
                <w:shd w:val="clear" w:color="auto" w:fill="FFFFFF"/>
              </w:rPr>
              <w:t>Водночас, згідно з наданого законодавством визначення терміну «платформа інсайдерської інформації» випливає, що інформаційна система має забезпечувати учасникам оптового енергетичного ринку можливість розміщення (оприлюднення) інсайдерської інформації. Тобто учасники повинні мати доступ до платформи для самостійного розміщення інформації на ній.</w:t>
            </w:r>
          </w:p>
        </w:tc>
        <w:tc>
          <w:tcPr>
            <w:tcW w:w="2127" w:type="dxa"/>
          </w:tcPr>
          <w:p w14:paraId="6FF1EE6A" w14:textId="42459D0C" w:rsidR="00597910" w:rsidRPr="003B63D6" w:rsidRDefault="00597910" w:rsidP="00597910">
            <w:pPr>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597910" w:rsidRPr="003B63D6" w14:paraId="57E44BAA" w14:textId="77777777" w:rsidTr="003B63D6">
        <w:tc>
          <w:tcPr>
            <w:tcW w:w="4962" w:type="dxa"/>
            <w:vMerge/>
          </w:tcPr>
          <w:p w14:paraId="38DDF3F3" w14:textId="77777777" w:rsidR="00597910" w:rsidRPr="003B63D6" w:rsidRDefault="00597910" w:rsidP="00597910">
            <w:pPr>
              <w:ind w:firstLine="572"/>
              <w:jc w:val="both"/>
              <w:rPr>
                <w:rFonts w:ascii="Times New Roman" w:hAnsi="Times New Roman" w:cs="Times New Roman"/>
                <w:sz w:val="24"/>
                <w:szCs w:val="24"/>
              </w:rPr>
            </w:pPr>
          </w:p>
        </w:tc>
        <w:tc>
          <w:tcPr>
            <w:tcW w:w="8106" w:type="dxa"/>
          </w:tcPr>
          <w:p w14:paraId="46D513E3" w14:textId="77777777" w:rsidR="00597910" w:rsidRPr="003B63D6" w:rsidRDefault="00597910" w:rsidP="00597910">
            <w:pPr>
              <w:pStyle w:val="afd"/>
              <w:tabs>
                <w:tab w:val="left" w:pos="709"/>
              </w:tabs>
              <w:spacing w:before="0" w:beforeAutospacing="0" w:after="0" w:afterAutospacing="0"/>
              <w:ind w:right="57" w:firstLine="567"/>
              <w:jc w:val="center"/>
              <w:rPr>
                <w:rFonts w:eastAsia="Calibri"/>
                <w:b/>
              </w:rPr>
            </w:pPr>
            <w:r w:rsidRPr="003B63D6">
              <w:rPr>
                <w:rFonts w:eastAsia="Calibri"/>
                <w:b/>
              </w:rPr>
              <w:t>УКРАЇНСЬКА ВІТРОЕНЕРГЕТИЧНА АСОЦІАЦІЯ, ЄВРОПЕЙСЬКО-УКРАЇНСЬКЕ ЕНЕРГЕТИЧНЕ АГЕНТСТВО, УКРАЇНСЬКА АСОЦІАЦІЯ ВІДНОВЛЮВАНОЇ ЕНЕРГЕТИКИ ТА АСОЦІАЦІЯ СОНЯЧНОЇ ЕНЕРГЕТИКИ УКРАЇНИ</w:t>
            </w:r>
          </w:p>
          <w:p w14:paraId="5CF5B025" w14:textId="77777777" w:rsidR="00597910" w:rsidRPr="003B63D6" w:rsidRDefault="00597910"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p>
          <w:p w14:paraId="696E2EA8" w14:textId="6716E9E1" w:rsidR="00597910" w:rsidRPr="003B63D6" w:rsidRDefault="00597910" w:rsidP="00597910">
            <w:pPr>
              <w:pStyle w:val="afd"/>
              <w:tabs>
                <w:tab w:val="left" w:pos="709"/>
              </w:tabs>
              <w:spacing w:before="0" w:beforeAutospacing="0" w:after="0" w:afterAutospacing="0"/>
              <w:ind w:right="57" w:firstLine="567"/>
              <w:jc w:val="both"/>
              <w:rPr>
                <w:b/>
                <w:bCs/>
              </w:rPr>
            </w:pPr>
            <w:r w:rsidRPr="003B63D6">
              <w:t>2.1.</w:t>
            </w:r>
            <w:r w:rsidR="00075C66" w:rsidRPr="003B63D6">
              <w:t xml:space="preserve"> (</w:t>
            </w:r>
            <w:r w:rsidR="00075C66" w:rsidRPr="003B63D6">
              <w:rPr>
                <w:b/>
              </w:rPr>
              <w:t>2.2</w:t>
            </w:r>
            <w:r w:rsidR="00075C66" w:rsidRPr="003B63D6">
              <w:t>.)</w:t>
            </w:r>
            <w:r w:rsidRPr="003B63D6">
              <w:t xml:space="preserve"> Адміністратор платформи на підставі договору забезпечує невідкладне автоматичне оприлюднення інсайдерської інформації учасників оптового енергетичного ринку. </w:t>
            </w:r>
            <w:r w:rsidRPr="003B63D6">
              <w:rPr>
                <w:b/>
                <w:bCs/>
              </w:rPr>
              <w:t>Договір про оприлюднення інформації на платформі має відповідати примірному договору, форму якого затверджує Регулятор.</w:t>
            </w:r>
          </w:p>
          <w:p w14:paraId="0FBEF8A7" w14:textId="77777777" w:rsidR="00597910" w:rsidRPr="003B63D6" w:rsidRDefault="00597910"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35E49070" w14:textId="2C55C568" w:rsidR="00597910" w:rsidRPr="003B63D6" w:rsidRDefault="00597910" w:rsidP="00597910">
            <w:pPr>
              <w:pStyle w:val="afd"/>
              <w:tabs>
                <w:tab w:val="left" w:pos="709"/>
              </w:tabs>
              <w:spacing w:before="0" w:beforeAutospacing="0" w:after="0" w:afterAutospacing="0"/>
              <w:ind w:right="57" w:firstLine="567"/>
              <w:jc w:val="both"/>
              <w:rPr>
                <w:b/>
                <w:i/>
                <w:color w:val="000000"/>
                <w14:textFill>
                  <w14:solidFill>
                    <w14:srgbClr w14:val="000000">
                      <w14:alpha w14:val="10000"/>
                    </w14:srgbClr>
                  </w14:solidFill>
                </w14:textFill>
              </w:rPr>
            </w:pPr>
            <w:r w:rsidRPr="003B63D6">
              <w:rPr>
                <w:i/>
              </w:rPr>
              <w:t>Розкриття інсайдерської інформації на платформі, є обов’язком учасника оптового ринку, відповідно до Закону. Тому форма договору має бути затверджена Регулятором, щоб унеможливити маніпуляції з боку адміністраторів.</w:t>
            </w:r>
          </w:p>
        </w:tc>
        <w:tc>
          <w:tcPr>
            <w:tcW w:w="2127" w:type="dxa"/>
          </w:tcPr>
          <w:p w14:paraId="1C85E664" w14:textId="7FD8FBED" w:rsidR="00597910" w:rsidRPr="003B63D6" w:rsidRDefault="00597910" w:rsidP="00597910">
            <w:pPr>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597910" w:rsidRPr="003B63D6" w14:paraId="21996271" w14:textId="77777777" w:rsidTr="003B63D6">
        <w:tc>
          <w:tcPr>
            <w:tcW w:w="4962" w:type="dxa"/>
            <w:vMerge/>
          </w:tcPr>
          <w:p w14:paraId="4118B3B7" w14:textId="77777777" w:rsidR="00597910" w:rsidRPr="003B63D6" w:rsidRDefault="00597910" w:rsidP="00597910">
            <w:pPr>
              <w:ind w:firstLine="572"/>
              <w:jc w:val="both"/>
              <w:rPr>
                <w:rFonts w:ascii="Times New Roman" w:hAnsi="Times New Roman" w:cs="Times New Roman"/>
                <w:sz w:val="24"/>
                <w:szCs w:val="24"/>
              </w:rPr>
            </w:pPr>
          </w:p>
        </w:tc>
        <w:tc>
          <w:tcPr>
            <w:tcW w:w="8106" w:type="dxa"/>
          </w:tcPr>
          <w:p w14:paraId="14625DDF" w14:textId="77777777" w:rsidR="00597910" w:rsidRPr="003B63D6" w:rsidRDefault="00597910" w:rsidP="00597910">
            <w:pPr>
              <w:pStyle w:val="afd"/>
              <w:tabs>
                <w:tab w:val="left" w:pos="709"/>
              </w:tabs>
              <w:spacing w:before="0" w:beforeAutospacing="0" w:after="0" w:afterAutospacing="0"/>
              <w:ind w:right="57" w:firstLine="567"/>
              <w:jc w:val="center"/>
              <w:rPr>
                <w:b/>
              </w:rPr>
            </w:pPr>
            <w:r w:rsidRPr="003B63D6">
              <w:rPr>
                <w:b/>
              </w:rPr>
              <w:t>ТОВ «Д.ТРЕЙДІНГ»</w:t>
            </w:r>
          </w:p>
          <w:p w14:paraId="6E4E4C77" w14:textId="77777777" w:rsidR="00597910" w:rsidRPr="003B63D6" w:rsidRDefault="00597910"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p>
          <w:p w14:paraId="73CDA629" w14:textId="77777777" w:rsidR="00597910" w:rsidRPr="003B63D6" w:rsidRDefault="00597910" w:rsidP="00597910">
            <w:pPr>
              <w:pStyle w:val="afd"/>
              <w:tabs>
                <w:tab w:val="left" w:pos="709"/>
              </w:tabs>
              <w:spacing w:before="0" w:beforeAutospacing="0" w:after="0" w:afterAutospacing="0"/>
              <w:ind w:right="57" w:firstLine="567"/>
              <w:jc w:val="both"/>
              <w:rPr>
                <w:b/>
                <w:bCs/>
              </w:rPr>
            </w:pPr>
            <w:r w:rsidRPr="003B63D6">
              <w:t xml:space="preserve">2.1. </w:t>
            </w:r>
            <w:sdt>
              <w:sdtPr>
                <w:tag w:val="goog_rdk_3"/>
                <w:id w:val="-1600940155"/>
              </w:sdtPr>
              <w:sdtEndPr/>
              <w:sdtContent/>
            </w:sdt>
            <w:r w:rsidRPr="003B63D6">
              <w:t>Адміністратор платформи на підставі договор</w:t>
            </w:r>
            <w:r w:rsidRPr="003B63D6">
              <w:rPr>
                <w:b/>
                <w:bCs/>
              </w:rPr>
              <w:t>ів</w:t>
            </w:r>
            <w:r w:rsidRPr="003B63D6">
              <w:t xml:space="preserve"> </w:t>
            </w:r>
            <w:r w:rsidRPr="003B63D6">
              <w:rPr>
                <w:b/>
                <w:bCs/>
              </w:rPr>
              <w:t>укладених з іншими учасниками оптового енергетичного ринку</w:t>
            </w:r>
            <w:r w:rsidRPr="003B63D6">
              <w:t xml:space="preserve"> забезпечує </w:t>
            </w:r>
            <w:r w:rsidRPr="003B63D6">
              <w:rPr>
                <w:b/>
                <w:bCs/>
              </w:rPr>
              <w:t>безоплатне</w:t>
            </w:r>
            <w:r w:rsidRPr="003B63D6">
              <w:t xml:space="preserve">, невідкладне </w:t>
            </w:r>
            <w:r w:rsidRPr="003B63D6">
              <w:rPr>
                <w:b/>
                <w:bCs/>
              </w:rPr>
              <w:t>та</w:t>
            </w:r>
            <w:r w:rsidRPr="003B63D6">
              <w:t xml:space="preserve"> автоматичне оприлюднення інсайдерської інформації </w:t>
            </w:r>
            <w:r w:rsidRPr="003B63D6">
              <w:rPr>
                <w:b/>
                <w:bCs/>
              </w:rPr>
              <w:t>таких</w:t>
            </w:r>
            <w:r w:rsidRPr="003B63D6">
              <w:t xml:space="preserve"> учасників оптового енергетичного ринку </w:t>
            </w:r>
            <w:r w:rsidRPr="003B63D6">
              <w:rPr>
                <w:b/>
                <w:bCs/>
              </w:rPr>
              <w:t>крім випадків, визначених у цьому Порядку.</w:t>
            </w:r>
          </w:p>
          <w:p w14:paraId="604F316F" w14:textId="77777777" w:rsidR="00597910" w:rsidRPr="003B63D6" w:rsidRDefault="00597910"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6BB34D3E" w14:textId="68B3123F" w:rsidR="00597910" w:rsidRPr="003B63D6" w:rsidRDefault="00597910" w:rsidP="00597910">
            <w:pPr>
              <w:pStyle w:val="afd"/>
              <w:tabs>
                <w:tab w:val="left" w:pos="709"/>
              </w:tabs>
              <w:spacing w:before="0" w:beforeAutospacing="0" w:after="0" w:afterAutospacing="0"/>
              <w:ind w:right="57" w:firstLine="567"/>
              <w:jc w:val="both"/>
              <w:rPr>
                <w:b/>
                <w:i/>
                <w:color w:val="000000"/>
                <w14:textFill>
                  <w14:solidFill>
                    <w14:srgbClr w14:val="000000">
                      <w14:alpha w14:val="10000"/>
                    </w14:srgbClr>
                  </w14:solidFill>
                </w14:textFill>
              </w:rPr>
            </w:pPr>
            <w:r w:rsidRPr="003B63D6">
              <w:rPr>
                <w:i/>
              </w:rPr>
              <w:t>Уточнення формулювання пункту</w:t>
            </w:r>
          </w:p>
        </w:tc>
        <w:tc>
          <w:tcPr>
            <w:tcW w:w="2127" w:type="dxa"/>
          </w:tcPr>
          <w:p w14:paraId="58A73497" w14:textId="605C2A9E" w:rsidR="00597910" w:rsidRPr="003B63D6" w:rsidRDefault="00597910" w:rsidP="00597910">
            <w:pPr>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597910" w:rsidRPr="003B63D6" w14:paraId="1D1A892D" w14:textId="77777777" w:rsidTr="003B63D6">
        <w:tc>
          <w:tcPr>
            <w:tcW w:w="4962" w:type="dxa"/>
            <w:vMerge/>
          </w:tcPr>
          <w:p w14:paraId="291239EA" w14:textId="77777777" w:rsidR="00597910" w:rsidRPr="003B63D6" w:rsidRDefault="00597910" w:rsidP="00597910">
            <w:pPr>
              <w:ind w:firstLine="572"/>
              <w:jc w:val="both"/>
              <w:rPr>
                <w:rFonts w:ascii="Times New Roman" w:hAnsi="Times New Roman" w:cs="Times New Roman"/>
                <w:sz w:val="24"/>
                <w:szCs w:val="24"/>
              </w:rPr>
            </w:pPr>
          </w:p>
        </w:tc>
        <w:tc>
          <w:tcPr>
            <w:tcW w:w="8106" w:type="dxa"/>
          </w:tcPr>
          <w:p w14:paraId="5F528224" w14:textId="77777777" w:rsidR="00597910" w:rsidRPr="003B63D6" w:rsidRDefault="00597910"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r w:rsidRPr="003B63D6">
              <w:rPr>
                <w:b/>
                <w:color w:val="000000"/>
                <w14:textFill>
                  <w14:solidFill>
                    <w14:srgbClr w14:val="000000">
                      <w14:alpha w14:val="10000"/>
                    </w14:srgbClr>
                  </w14:solidFill>
                </w14:textFill>
              </w:rPr>
              <w:t>АТ «ЕКУ»</w:t>
            </w:r>
          </w:p>
          <w:p w14:paraId="7696B086" w14:textId="77777777" w:rsidR="00597910" w:rsidRPr="003B63D6" w:rsidRDefault="00597910"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p>
          <w:p w14:paraId="0DFEF60D" w14:textId="77777777" w:rsidR="00597910" w:rsidRPr="003B63D6" w:rsidRDefault="00597910" w:rsidP="00597910">
            <w:pPr>
              <w:jc w:val="both"/>
              <w:rPr>
                <w:rFonts w:ascii="Times New Roman" w:eastAsia="Times New Roman" w:hAnsi="Times New Roman" w:cs="Times New Roman"/>
                <w:bCs/>
                <w:sz w:val="24"/>
                <w:szCs w:val="24"/>
              </w:rPr>
            </w:pPr>
            <w:r w:rsidRPr="003B63D6">
              <w:rPr>
                <w:rFonts w:ascii="Times New Roman" w:eastAsia="Times New Roman" w:hAnsi="Times New Roman" w:cs="Times New Roman"/>
                <w:bCs/>
                <w:sz w:val="24"/>
                <w:szCs w:val="24"/>
              </w:rPr>
              <w:t xml:space="preserve">2.1. </w:t>
            </w:r>
            <w:sdt>
              <w:sdtPr>
                <w:rPr>
                  <w:rFonts w:ascii="Times New Roman" w:eastAsia="Times New Roman" w:hAnsi="Times New Roman" w:cs="Times New Roman"/>
                  <w:bCs/>
                  <w:sz w:val="24"/>
                  <w:szCs w:val="24"/>
                </w:rPr>
                <w:tag w:val="goog_rdk_3"/>
                <w:id w:val="-380018498"/>
              </w:sdtPr>
              <w:sdtEndPr/>
              <w:sdtContent/>
            </w:sdt>
            <w:r w:rsidRPr="003B63D6">
              <w:rPr>
                <w:rFonts w:ascii="Times New Roman" w:eastAsia="Times New Roman" w:hAnsi="Times New Roman" w:cs="Times New Roman"/>
                <w:bCs/>
                <w:sz w:val="24"/>
                <w:szCs w:val="24"/>
              </w:rPr>
              <w:t xml:space="preserve">Адміністратор платформи на підставі </w:t>
            </w:r>
            <w:r w:rsidRPr="003B63D6">
              <w:rPr>
                <w:rFonts w:ascii="Times New Roman" w:eastAsia="Times New Roman" w:hAnsi="Times New Roman" w:cs="Times New Roman"/>
                <w:b/>
                <w:sz w:val="24"/>
                <w:szCs w:val="24"/>
              </w:rPr>
              <w:t>договору про доступ</w:t>
            </w:r>
            <w:r w:rsidRPr="003B63D6">
              <w:rPr>
                <w:rFonts w:ascii="Times New Roman" w:eastAsia="Times New Roman" w:hAnsi="Times New Roman" w:cs="Times New Roman"/>
                <w:bCs/>
                <w:sz w:val="24"/>
                <w:szCs w:val="24"/>
              </w:rPr>
              <w:t>, забезпечує невідкладне автоматичне оприлюднення інсайдерської інформації учасників оптового енергетичного ринку.</w:t>
            </w:r>
          </w:p>
          <w:p w14:paraId="56437AB9" w14:textId="77777777" w:rsidR="00597910" w:rsidRPr="003B63D6" w:rsidRDefault="00597910"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3B448061" w14:textId="75C7FD05" w:rsidR="00597910" w:rsidRPr="003B63D6" w:rsidRDefault="00597910" w:rsidP="00597910">
            <w:pPr>
              <w:pStyle w:val="afd"/>
              <w:tabs>
                <w:tab w:val="left" w:pos="709"/>
              </w:tabs>
              <w:spacing w:before="0" w:beforeAutospacing="0" w:after="0" w:afterAutospacing="0"/>
              <w:ind w:right="57" w:firstLine="567"/>
              <w:jc w:val="both"/>
              <w:rPr>
                <w:b/>
                <w:i/>
                <w:color w:val="000000"/>
                <w14:textFill>
                  <w14:solidFill>
                    <w14:srgbClr w14:val="000000">
                      <w14:alpha w14:val="10000"/>
                    </w14:srgbClr>
                  </w14:solidFill>
                </w14:textFill>
              </w:rPr>
            </w:pPr>
            <w:r w:rsidRPr="003B63D6">
              <w:rPr>
                <w:i/>
              </w:rPr>
              <w:t>Реакційна правка, у зв’язку з  необхідністю визначення «</w:t>
            </w:r>
            <w:r w:rsidRPr="003B63D6">
              <w:rPr>
                <w:b/>
                <w:bCs/>
                <w:i/>
                <w:lang w:eastAsia="ru-RU"/>
              </w:rPr>
              <w:t>договору про доступ до платформи».</w:t>
            </w:r>
          </w:p>
        </w:tc>
        <w:tc>
          <w:tcPr>
            <w:tcW w:w="2127" w:type="dxa"/>
          </w:tcPr>
          <w:p w14:paraId="4DFDCFD2" w14:textId="6AF3C56C" w:rsidR="00597910" w:rsidRPr="003B63D6" w:rsidRDefault="00597910" w:rsidP="00597910">
            <w:pPr>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597910" w:rsidRPr="003B63D6" w14:paraId="227466C3" w14:textId="77777777" w:rsidTr="003B63D6">
        <w:tc>
          <w:tcPr>
            <w:tcW w:w="4962" w:type="dxa"/>
            <w:vMerge/>
          </w:tcPr>
          <w:p w14:paraId="1594BE1F" w14:textId="77777777" w:rsidR="00597910" w:rsidRPr="003B63D6" w:rsidRDefault="00597910" w:rsidP="00597910">
            <w:pPr>
              <w:ind w:firstLine="572"/>
              <w:jc w:val="both"/>
              <w:rPr>
                <w:rFonts w:ascii="Times New Roman" w:hAnsi="Times New Roman" w:cs="Times New Roman"/>
                <w:sz w:val="24"/>
                <w:szCs w:val="24"/>
              </w:rPr>
            </w:pPr>
          </w:p>
        </w:tc>
        <w:tc>
          <w:tcPr>
            <w:tcW w:w="8106" w:type="dxa"/>
          </w:tcPr>
          <w:p w14:paraId="1E481BCF" w14:textId="77777777" w:rsidR="00597910" w:rsidRPr="003B63D6" w:rsidRDefault="00597910" w:rsidP="00597910">
            <w:pPr>
              <w:pStyle w:val="afd"/>
              <w:tabs>
                <w:tab w:val="left" w:pos="709"/>
              </w:tabs>
              <w:spacing w:before="0" w:beforeAutospacing="0" w:after="0" w:afterAutospacing="0"/>
              <w:ind w:right="57" w:firstLine="567"/>
              <w:jc w:val="center"/>
              <w:rPr>
                <w:b/>
              </w:rPr>
            </w:pPr>
            <w:r w:rsidRPr="003B63D6">
              <w:rPr>
                <w:b/>
              </w:rPr>
              <w:t>АТ «ДТЕК ЗАХІДЕНЕРГО»</w:t>
            </w:r>
          </w:p>
          <w:p w14:paraId="0377C793" w14:textId="77777777" w:rsidR="00597910" w:rsidRPr="003B63D6" w:rsidRDefault="00597910"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p>
          <w:p w14:paraId="252FFD57" w14:textId="77777777" w:rsidR="00597910" w:rsidRPr="003B63D6" w:rsidRDefault="00597910" w:rsidP="00597910">
            <w:pPr>
              <w:autoSpaceDE w:val="0"/>
              <w:autoSpaceDN w:val="0"/>
              <w:adjustRightInd w:val="0"/>
              <w:jc w:val="both"/>
              <w:rPr>
                <w:rFonts w:ascii="Times New Roman" w:hAnsi="Times New Roman" w:cs="Times New Roman"/>
                <w:sz w:val="24"/>
                <w:szCs w:val="24"/>
              </w:rPr>
            </w:pPr>
            <w:r w:rsidRPr="003B63D6">
              <w:rPr>
                <w:rFonts w:ascii="Times New Roman" w:hAnsi="Times New Roman" w:cs="Times New Roman"/>
                <w:sz w:val="24"/>
                <w:szCs w:val="24"/>
              </w:rPr>
              <w:t>2.1. Адміністратор платформи на підставі договору забезпечує невідкладне автоматичне оприлюднення інсайдерської інформації учасників оптового енергетичного ринку.</w:t>
            </w:r>
          </w:p>
          <w:p w14:paraId="7186D6F8" w14:textId="77777777" w:rsidR="00597910" w:rsidRPr="003B63D6" w:rsidRDefault="00597910" w:rsidP="00597910">
            <w:pPr>
              <w:pStyle w:val="afd"/>
              <w:tabs>
                <w:tab w:val="left" w:pos="709"/>
              </w:tabs>
              <w:spacing w:before="0" w:beforeAutospacing="0" w:after="0" w:afterAutospacing="0"/>
              <w:ind w:right="57" w:firstLine="567"/>
              <w:jc w:val="both"/>
              <w:rPr>
                <w:b/>
                <w:bCs/>
              </w:rPr>
            </w:pPr>
            <w:r w:rsidRPr="003B63D6">
              <w:rPr>
                <w:b/>
                <w:bCs/>
              </w:rPr>
              <w:t>Оприлюднення учасниками оптових енергетичних ринків інсайдерської інформації згідно інших нормативно-правових актів, які регулюють питання збору та передачі даних щодо функціонування ринку електричної енергії для оприлюднення на платформах прозорості           ENTSO-E/ ENTSO-</w:t>
            </w:r>
            <w:r w:rsidRPr="003B63D6">
              <w:rPr>
                <w:b/>
                <w:bCs/>
                <w:lang w:val="en-US"/>
              </w:rPr>
              <w:t>G</w:t>
            </w:r>
            <w:r w:rsidRPr="003B63D6">
              <w:rPr>
                <w:b/>
                <w:bCs/>
              </w:rPr>
              <w:t>, у тому числі в агрегованій формі, вважається ефективним та своєчасним оприлюдненням (розкриттям) такої інформації та не потребує дублювання на платформах інсайдерської інформації.</w:t>
            </w:r>
          </w:p>
          <w:p w14:paraId="46EF52E4" w14:textId="77777777" w:rsidR="00597910" w:rsidRPr="003B63D6" w:rsidRDefault="00597910"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064E6EDA" w14:textId="66C28D92" w:rsidR="00597910" w:rsidRPr="003B63D6" w:rsidRDefault="00597910" w:rsidP="00597910">
            <w:pPr>
              <w:pStyle w:val="afd"/>
              <w:tabs>
                <w:tab w:val="left" w:pos="709"/>
              </w:tabs>
              <w:spacing w:before="0" w:beforeAutospacing="0" w:after="0" w:afterAutospacing="0"/>
              <w:ind w:right="57" w:firstLine="567"/>
              <w:jc w:val="both"/>
              <w:rPr>
                <w:b/>
                <w:i/>
                <w:color w:val="000000"/>
                <w14:textFill>
                  <w14:solidFill>
                    <w14:srgbClr w14:val="000000">
                      <w14:alpha w14:val="10000"/>
                    </w14:srgbClr>
                  </w14:solidFill>
                </w14:textFill>
              </w:rPr>
            </w:pPr>
            <w:r w:rsidRPr="003B63D6">
              <w:rPr>
                <w:i/>
              </w:rPr>
              <w:t>Зазначене доповнення обумовлено положеннями ст. 4 (4) Регламенту (ЄС) № 1227/2011.</w:t>
            </w:r>
          </w:p>
        </w:tc>
        <w:tc>
          <w:tcPr>
            <w:tcW w:w="2127" w:type="dxa"/>
          </w:tcPr>
          <w:p w14:paraId="09FF4E88" w14:textId="21742C09" w:rsidR="00597910" w:rsidRPr="003B63D6" w:rsidRDefault="00597910" w:rsidP="00597910">
            <w:pPr>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597910" w:rsidRPr="003B63D6" w14:paraId="1AC58425" w14:textId="77777777" w:rsidTr="003B63D6">
        <w:tc>
          <w:tcPr>
            <w:tcW w:w="4962" w:type="dxa"/>
            <w:vMerge/>
          </w:tcPr>
          <w:p w14:paraId="67D57DED" w14:textId="77777777" w:rsidR="00597910" w:rsidRPr="003B63D6" w:rsidRDefault="00597910" w:rsidP="00597910">
            <w:pPr>
              <w:ind w:firstLine="572"/>
              <w:jc w:val="both"/>
              <w:rPr>
                <w:rFonts w:ascii="Times New Roman" w:hAnsi="Times New Roman" w:cs="Times New Roman"/>
                <w:sz w:val="24"/>
                <w:szCs w:val="24"/>
              </w:rPr>
            </w:pPr>
          </w:p>
        </w:tc>
        <w:tc>
          <w:tcPr>
            <w:tcW w:w="8106" w:type="dxa"/>
          </w:tcPr>
          <w:p w14:paraId="0AB1AF10" w14:textId="77777777" w:rsidR="00597910" w:rsidRPr="003B63D6" w:rsidRDefault="00597910" w:rsidP="00597910">
            <w:pPr>
              <w:pStyle w:val="afd"/>
              <w:tabs>
                <w:tab w:val="left" w:pos="709"/>
              </w:tabs>
              <w:spacing w:before="0" w:beforeAutospacing="0" w:after="0" w:afterAutospacing="0"/>
              <w:ind w:right="57" w:firstLine="567"/>
              <w:jc w:val="center"/>
              <w:rPr>
                <w:b/>
                <w:bCs/>
              </w:rPr>
            </w:pPr>
            <w:r w:rsidRPr="003B63D6">
              <w:rPr>
                <w:b/>
                <w:bCs/>
              </w:rPr>
              <w:t>АТ «ДТЕК ДНІПРОВСЬКІ ЕЛЕКТРОМЕРЕЖІ»</w:t>
            </w:r>
          </w:p>
          <w:p w14:paraId="7398E96F" w14:textId="77777777" w:rsidR="00597910" w:rsidRPr="003B63D6" w:rsidRDefault="00597910"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p>
          <w:p w14:paraId="7D4C8D74" w14:textId="77777777" w:rsidR="00597910" w:rsidRPr="003B63D6" w:rsidRDefault="00597910" w:rsidP="00597910">
            <w:pPr>
              <w:pStyle w:val="afd"/>
              <w:tabs>
                <w:tab w:val="left" w:pos="709"/>
              </w:tabs>
              <w:spacing w:before="0" w:beforeAutospacing="0" w:after="0" w:afterAutospacing="0"/>
              <w:ind w:right="57" w:firstLine="567"/>
              <w:rPr>
                <w:b/>
                <w:bCs/>
              </w:rPr>
            </w:pPr>
            <w:r w:rsidRPr="003B63D6">
              <w:t xml:space="preserve">2.1. Адміністратор платформи на підставі договору забезпечує невідкладне автоматичне оприлюднення інсайдерської інформації учасників оптового енергетичного ринку. </w:t>
            </w:r>
            <w:r w:rsidRPr="003B63D6">
              <w:rPr>
                <w:b/>
                <w:bCs/>
              </w:rPr>
              <w:t>Форма примірного договору затверджується Регулятором.</w:t>
            </w:r>
          </w:p>
          <w:p w14:paraId="0E67E1CA" w14:textId="77777777" w:rsidR="00597910" w:rsidRPr="003B63D6" w:rsidRDefault="00597910" w:rsidP="00597910">
            <w:pPr>
              <w:pStyle w:val="afd"/>
              <w:tabs>
                <w:tab w:val="left" w:pos="709"/>
              </w:tabs>
              <w:spacing w:before="0" w:beforeAutospacing="0" w:after="0" w:afterAutospacing="0"/>
              <w:ind w:right="57" w:firstLine="567"/>
              <w:rPr>
                <w:b/>
                <w:color w:val="000000"/>
                <w14:textFill>
                  <w14:solidFill>
                    <w14:srgbClr w14:val="000000">
                      <w14:alpha w14:val="10000"/>
                    </w14:srgbClr>
                  </w14:solidFill>
                </w14:textFill>
              </w:rPr>
            </w:pPr>
          </w:p>
          <w:p w14:paraId="044CEA02" w14:textId="424DC359" w:rsidR="00597910" w:rsidRPr="003B63D6" w:rsidRDefault="00597910" w:rsidP="00597910">
            <w:pPr>
              <w:pStyle w:val="afd"/>
              <w:tabs>
                <w:tab w:val="left" w:pos="709"/>
              </w:tabs>
              <w:spacing w:before="0" w:beforeAutospacing="0" w:after="0" w:afterAutospacing="0"/>
              <w:ind w:right="57" w:firstLine="567"/>
              <w:rPr>
                <w:b/>
                <w:i/>
                <w:color w:val="000000"/>
                <w14:textFill>
                  <w14:solidFill>
                    <w14:srgbClr w14:val="000000">
                      <w14:alpha w14:val="10000"/>
                    </w14:srgbClr>
                  </w14:solidFill>
                </w14:textFill>
              </w:rPr>
            </w:pPr>
            <w:r w:rsidRPr="003B63D6">
              <w:rPr>
                <w:i/>
                <w:color w:val="333333"/>
                <w:shd w:val="clear" w:color="auto" w:fill="FFFFFF"/>
              </w:rPr>
              <w:t>Зважаючи, що оприлюднення інсайдерської інформації є законодавчим обов’язком, доцільно визначити з боку Регулятора умови такого договору, а також розглянути питання вартості такої послуги, оскільки для ОСР джерелом оплати договору є тарифи на розподіл електричної енергії.</w:t>
            </w:r>
          </w:p>
        </w:tc>
        <w:tc>
          <w:tcPr>
            <w:tcW w:w="2127" w:type="dxa"/>
          </w:tcPr>
          <w:p w14:paraId="15B9FA56" w14:textId="44E535D0" w:rsidR="00597910" w:rsidRPr="003B63D6" w:rsidRDefault="00597910" w:rsidP="00597910">
            <w:pPr>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597910" w:rsidRPr="003B63D6" w14:paraId="5C4319E7" w14:textId="77777777" w:rsidTr="003B63D6">
        <w:tc>
          <w:tcPr>
            <w:tcW w:w="4962" w:type="dxa"/>
            <w:vMerge/>
          </w:tcPr>
          <w:p w14:paraId="20C8546E" w14:textId="77777777" w:rsidR="00597910" w:rsidRPr="003B63D6" w:rsidRDefault="00597910" w:rsidP="00597910">
            <w:pPr>
              <w:ind w:firstLine="572"/>
              <w:jc w:val="both"/>
              <w:rPr>
                <w:rFonts w:ascii="Times New Roman" w:hAnsi="Times New Roman" w:cs="Times New Roman"/>
                <w:sz w:val="24"/>
                <w:szCs w:val="24"/>
              </w:rPr>
            </w:pPr>
          </w:p>
        </w:tc>
        <w:tc>
          <w:tcPr>
            <w:tcW w:w="8106" w:type="dxa"/>
          </w:tcPr>
          <w:p w14:paraId="154596CD" w14:textId="77777777" w:rsidR="00597910" w:rsidRPr="003B63D6" w:rsidRDefault="00597910" w:rsidP="00597910">
            <w:pPr>
              <w:jc w:val="center"/>
              <w:rPr>
                <w:rFonts w:ascii="Times New Roman" w:hAnsi="Times New Roman" w:cs="Times New Roman"/>
                <w:b/>
                <w:sz w:val="24"/>
                <w:szCs w:val="24"/>
              </w:rPr>
            </w:pPr>
            <w:r w:rsidRPr="003B63D6">
              <w:rPr>
                <w:rStyle w:val="fontstyle01"/>
                <w:rFonts w:ascii="Times New Roman" w:hAnsi="Times New Roman" w:cs="Times New Roman"/>
                <w:b/>
              </w:rPr>
              <w:t>ДП «НАЕК «ЕНЕРГОАТОМ»</w:t>
            </w:r>
          </w:p>
          <w:p w14:paraId="67A4DBC2" w14:textId="77777777" w:rsidR="00597910" w:rsidRPr="003B63D6" w:rsidRDefault="00597910"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p>
          <w:p w14:paraId="4C4F42D8" w14:textId="77777777" w:rsidR="00597910" w:rsidRPr="003B63D6" w:rsidRDefault="00597910" w:rsidP="00597910">
            <w:pPr>
              <w:pStyle w:val="afd"/>
              <w:tabs>
                <w:tab w:val="left" w:pos="709"/>
              </w:tabs>
              <w:spacing w:before="0" w:beforeAutospacing="0" w:after="0" w:afterAutospacing="0"/>
              <w:ind w:right="57" w:firstLine="567"/>
              <w:jc w:val="both"/>
              <w:rPr>
                <w:b/>
                <w:lang w:eastAsia="ru-RU"/>
              </w:rPr>
            </w:pPr>
            <w:r w:rsidRPr="003B63D6">
              <w:rPr>
                <w:lang w:eastAsia="ru-RU"/>
              </w:rPr>
              <w:t xml:space="preserve">2.1. </w:t>
            </w:r>
            <w:sdt>
              <w:sdtPr>
                <w:rPr>
                  <w:lang w:eastAsia="ru-RU"/>
                </w:rPr>
                <w:tag w:val="goog_rdk_3"/>
                <w:id w:val="1725791467"/>
              </w:sdtPr>
              <w:sdtEndPr/>
              <w:sdtContent/>
            </w:sdt>
            <w:r w:rsidRPr="003B63D6">
              <w:rPr>
                <w:lang w:eastAsia="ru-RU"/>
              </w:rPr>
              <w:t xml:space="preserve">Адміністратор платформи на підставі договору </w:t>
            </w:r>
            <w:r w:rsidRPr="003B63D6">
              <w:rPr>
                <w:b/>
                <w:lang w:eastAsia="ru-RU"/>
              </w:rPr>
              <w:t>про оприлюднення інформації на</w:t>
            </w:r>
            <w:r w:rsidRPr="003B63D6">
              <w:rPr>
                <w:b/>
              </w:rPr>
              <w:t xml:space="preserve"> </w:t>
            </w:r>
            <w:r w:rsidRPr="003B63D6">
              <w:rPr>
                <w:b/>
                <w:lang w:eastAsia="ru-RU"/>
              </w:rPr>
              <w:t>платформі інсайдерської інформації</w:t>
            </w:r>
            <w:r w:rsidRPr="003B63D6">
              <w:rPr>
                <w:lang w:eastAsia="ru-RU"/>
              </w:rPr>
              <w:t xml:space="preserve"> забезпечує невідкладне автоматичне оприлюднення інсайдерської інформації учасників оптового енергетичного ринку на </w:t>
            </w:r>
            <w:r w:rsidRPr="003B63D6">
              <w:rPr>
                <w:b/>
                <w:lang w:eastAsia="ru-RU"/>
              </w:rPr>
              <w:t>своєму вебсайті.</w:t>
            </w:r>
          </w:p>
          <w:p w14:paraId="5F1817DC" w14:textId="77777777" w:rsidR="00597910" w:rsidRPr="003B63D6" w:rsidRDefault="00597910"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0D8501A1" w14:textId="77777777" w:rsidR="00597910" w:rsidRPr="003B63D6" w:rsidRDefault="00597910" w:rsidP="00597910">
            <w:pPr>
              <w:ind w:firstLine="308"/>
              <w:jc w:val="both"/>
              <w:rPr>
                <w:rFonts w:ascii="Times New Roman" w:hAnsi="Times New Roman" w:cs="Times New Roman"/>
                <w:i/>
                <w:sz w:val="24"/>
                <w:szCs w:val="24"/>
              </w:rPr>
            </w:pPr>
            <w:r w:rsidRPr="003B63D6">
              <w:rPr>
                <w:rFonts w:ascii="Times New Roman" w:hAnsi="Times New Roman" w:cs="Times New Roman"/>
                <w:i/>
                <w:sz w:val="24"/>
                <w:szCs w:val="24"/>
              </w:rPr>
              <w:t>Проєктом Порядку не визначено назву та форму договору на підставі якого адміністратор платформи оприлюднює інсайдерську інформацію надану учасниками оптового енергетичного ринку.</w:t>
            </w:r>
          </w:p>
          <w:p w14:paraId="429C281F" w14:textId="77777777" w:rsidR="00597910" w:rsidRPr="003B63D6" w:rsidRDefault="00597910" w:rsidP="00597910">
            <w:pPr>
              <w:ind w:firstLine="308"/>
              <w:jc w:val="both"/>
              <w:rPr>
                <w:rFonts w:ascii="Times New Roman" w:hAnsi="Times New Roman" w:cs="Times New Roman"/>
                <w:i/>
                <w:sz w:val="24"/>
                <w:szCs w:val="24"/>
              </w:rPr>
            </w:pPr>
            <w:r w:rsidRPr="003B63D6">
              <w:rPr>
                <w:rFonts w:ascii="Times New Roman" w:hAnsi="Times New Roman" w:cs="Times New Roman"/>
                <w:i/>
                <w:sz w:val="24"/>
                <w:szCs w:val="24"/>
              </w:rPr>
              <w:t>Доцільно викласти такий договір, як додаток до Порядку, визначивши його форму та умови.</w:t>
            </w:r>
          </w:p>
          <w:p w14:paraId="405BCEC9" w14:textId="7BBC14A9" w:rsidR="00597910" w:rsidRPr="003B63D6" w:rsidRDefault="00597910" w:rsidP="00597910">
            <w:pPr>
              <w:pStyle w:val="afd"/>
              <w:tabs>
                <w:tab w:val="left" w:pos="709"/>
              </w:tabs>
              <w:spacing w:before="0" w:beforeAutospacing="0" w:after="0" w:afterAutospacing="0"/>
              <w:ind w:right="57" w:firstLine="308"/>
              <w:jc w:val="both"/>
              <w:rPr>
                <w:b/>
                <w:color w:val="000000"/>
                <w14:textFill>
                  <w14:solidFill>
                    <w14:srgbClr w14:val="000000">
                      <w14:alpha w14:val="10000"/>
                    </w14:srgbClr>
                  </w14:solidFill>
                </w14:textFill>
              </w:rPr>
            </w:pPr>
            <w:r w:rsidRPr="003B63D6">
              <w:rPr>
                <w:i/>
              </w:rPr>
              <w:t>Також, доцільно уточнити засіб оприлюднення інсайдерської інформації.</w:t>
            </w:r>
          </w:p>
        </w:tc>
        <w:tc>
          <w:tcPr>
            <w:tcW w:w="2127" w:type="dxa"/>
          </w:tcPr>
          <w:p w14:paraId="1D18D228" w14:textId="69F4B88A" w:rsidR="00597910" w:rsidRPr="003B63D6" w:rsidRDefault="00597910" w:rsidP="00597910">
            <w:pPr>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597910" w:rsidRPr="003B63D6" w14:paraId="118314D1" w14:textId="77777777" w:rsidTr="003B63D6">
        <w:tc>
          <w:tcPr>
            <w:tcW w:w="4962" w:type="dxa"/>
            <w:vMerge w:val="restart"/>
          </w:tcPr>
          <w:p w14:paraId="3D8BD9B8" w14:textId="51D39FA5" w:rsidR="00597910" w:rsidRPr="003B63D6" w:rsidRDefault="00597910" w:rsidP="00597910">
            <w:pPr>
              <w:ind w:firstLine="572"/>
              <w:jc w:val="both"/>
              <w:rPr>
                <w:rFonts w:ascii="Times New Roman" w:hAnsi="Times New Roman" w:cs="Times New Roman"/>
                <w:sz w:val="24"/>
                <w:szCs w:val="24"/>
              </w:rPr>
            </w:pPr>
            <w:r w:rsidRPr="003B63D6">
              <w:rPr>
                <w:rFonts w:ascii="Times New Roman" w:hAnsi="Times New Roman" w:cs="Times New Roman"/>
                <w:sz w:val="24"/>
                <w:szCs w:val="24"/>
              </w:rPr>
              <w:t>2.2. Адміністратор платформи зобов’язаний оприлюднювати  наявну в нього власну інсайдерську інформацію на платформі.</w:t>
            </w:r>
          </w:p>
        </w:tc>
        <w:tc>
          <w:tcPr>
            <w:tcW w:w="8106" w:type="dxa"/>
          </w:tcPr>
          <w:p w14:paraId="338024C1" w14:textId="77777777" w:rsidR="00597910" w:rsidRPr="003B63D6" w:rsidRDefault="00597910"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r w:rsidRPr="003B63D6">
              <w:rPr>
                <w:b/>
                <w:color w:val="000000"/>
                <w14:textFill>
                  <w14:solidFill>
                    <w14:srgbClr w14:val="000000">
                      <w14:alpha w14:val="10000"/>
                    </w14:srgbClr>
                  </w14:solidFill>
                </w14:textFill>
              </w:rPr>
              <w:t>TOB  «ДНІПРОВСЬКІ ЕНЕРГЕТИЧНІ ПОСЛУГИ»</w:t>
            </w:r>
          </w:p>
          <w:p w14:paraId="61AFE20E" w14:textId="77777777" w:rsidR="00597910" w:rsidRPr="003B63D6" w:rsidRDefault="00597910" w:rsidP="00597910">
            <w:pPr>
              <w:pStyle w:val="afd"/>
              <w:tabs>
                <w:tab w:val="left" w:pos="709"/>
              </w:tabs>
              <w:spacing w:before="0" w:beforeAutospacing="0" w:after="0" w:afterAutospacing="0"/>
              <w:ind w:right="57" w:firstLine="567"/>
              <w:jc w:val="both"/>
            </w:pPr>
          </w:p>
          <w:p w14:paraId="757A3482" w14:textId="0C6A3640" w:rsidR="00597910" w:rsidRPr="003B63D6" w:rsidRDefault="00597910" w:rsidP="00597910">
            <w:pPr>
              <w:pStyle w:val="afd"/>
              <w:tabs>
                <w:tab w:val="left" w:pos="709"/>
              </w:tabs>
              <w:spacing w:before="0" w:beforeAutospacing="0" w:after="0" w:afterAutospacing="0"/>
              <w:ind w:right="57" w:firstLine="567"/>
              <w:jc w:val="both"/>
            </w:pPr>
            <w:r w:rsidRPr="003B63D6">
              <w:t>2.2. Адміністратор платформи зобов’язаний оприлюднювати наявну в нього</w:t>
            </w:r>
            <w:r w:rsidRPr="003B63D6">
              <w:rPr>
                <w:b/>
                <w:bCs/>
              </w:rPr>
              <w:t xml:space="preserve">, створену чи отриману в рамках здійснення своєї діяльності </w:t>
            </w:r>
            <w:r w:rsidRPr="003B63D6">
              <w:t>інсайдерську інформацію на платформі.</w:t>
            </w:r>
          </w:p>
          <w:p w14:paraId="0A09EAB5" w14:textId="77777777" w:rsidR="00597910" w:rsidRPr="003B63D6" w:rsidRDefault="00597910" w:rsidP="00597910">
            <w:pPr>
              <w:pStyle w:val="afd"/>
              <w:tabs>
                <w:tab w:val="left" w:pos="709"/>
              </w:tabs>
              <w:spacing w:before="0" w:beforeAutospacing="0" w:after="0" w:afterAutospacing="0"/>
              <w:ind w:right="57" w:firstLine="567"/>
              <w:jc w:val="both"/>
            </w:pPr>
          </w:p>
          <w:p w14:paraId="18CB857C" w14:textId="6990DB89" w:rsidR="00597910" w:rsidRPr="003B63D6" w:rsidRDefault="00597910" w:rsidP="00597910">
            <w:pPr>
              <w:pStyle w:val="afd"/>
              <w:tabs>
                <w:tab w:val="left" w:pos="709"/>
              </w:tabs>
              <w:spacing w:before="0" w:beforeAutospacing="0" w:after="0" w:afterAutospacing="0"/>
              <w:ind w:right="57" w:firstLine="567"/>
              <w:jc w:val="both"/>
              <w:rPr>
                <w:i/>
              </w:rPr>
            </w:pPr>
            <w:r w:rsidRPr="003B63D6">
              <w:rPr>
                <w:i/>
              </w:rPr>
              <w:t>Уточнення для уникнення подвійного тлумачення.</w:t>
            </w:r>
          </w:p>
        </w:tc>
        <w:tc>
          <w:tcPr>
            <w:tcW w:w="2127" w:type="dxa"/>
          </w:tcPr>
          <w:p w14:paraId="52CCAFDA" w14:textId="37F924A9" w:rsidR="00597910" w:rsidRPr="003B63D6" w:rsidRDefault="00597910" w:rsidP="00597910">
            <w:pPr>
              <w:rPr>
                <w:rFonts w:ascii="Times New Roman" w:hAnsi="Times New Roman" w:cs="Times New Roman"/>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597910" w:rsidRPr="003B63D6" w14:paraId="563774EE" w14:textId="77777777" w:rsidTr="003B63D6">
        <w:tc>
          <w:tcPr>
            <w:tcW w:w="4962" w:type="dxa"/>
            <w:vMerge/>
          </w:tcPr>
          <w:p w14:paraId="6CC24880" w14:textId="77777777" w:rsidR="00597910" w:rsidRPr="003B63D6" w:rsidRDefault="00597910" w:rsidP="00597910">
            <w:pPr>
              <w:ind w:firstLine="572"/>
              <w:jc w:val="both"/>
              <w:rPr>
                <w:rFonts w:ascii="Times New Roman" w:hAnsi="Times New Roman" w:cs="Times New Roman"/>
                <w:sz w:val="24"/>
                <w:szCs w:val="24"/>
              </w:rPr>
            </w:pPr>
          </w:p>
        </w:tc>
        <w:tc>
          <w:tcPr>
            <w:tcW w:w="8106" w:type="dxa"/>
          </w:tcPr>
          <w:p w14:paraId="407E3DA3" w14:textId="77777777" w:rsidR="00597910" w:rsidRPr="003B63D6" w:rsidRDefault="00597910" w:rsidP="00597910">
            <w:pPr>
              <w:pStyle w:val="afd"/>
              <w:tabs>
                <w:tab w:val="left" w:pos="709"/>
              </w:tabs>
              <w:spacing w:before="0" w:beforeAutospacing="0" w:after="0" w:afterAutospacing="0"/>
              <w:ind w:right="57" w:firstLine="567"/>
              <w:jc w:val="center"/>
              <w:rPr>
                <w:b/>
              </w:rPr>
            </w:pPr>
            <w:r w:rsidRPr="003B63D6">
              <w:rPr>
                <w:b/>
              </w:rPr>
              <w:t>ТОВ «УКРАЇНСЬКА ЕНЕРГЕТИЧНА БІРЖА»</w:t>
            </w:r>
          </w:p>
          <w:p w14:paraId="7DE7CBB1" w14:textId="77777777" w:rsidR="00597910" w:rsidRPr="003B63D6" w:rsidRDefault="00597910" w:rsidP="00597910">
            <w:pPr>
              <w:pStyle w:val="afd"/>
              <w:tabs>
                <w:tab w:val="left" w:pos="709"/>
              </w:tabs>
              <w:spacing w:before="0" w:beforeAutospacing="0" w:after="0" w:afterAutospacing="0"/>
              <w:ind w:right="57" w:firstLine="567"/>
              <w:jc w:val="both"/>
              <w:rPr>
                <w:lang w:eastAsia="ru-RU"/>
              </w:rPr>
            </w:pPr>
          </w:p>
          <w:p w14:paraId="3D8B59D1" w14:textId="77777777" w:rsidR="00597910" w:rsidRPr="003B63D6" w:rsidRDefault="00597910" w:rsidP="00597910">
            <w:pPr>
              <w:pStyle w:val="afd"/>
              <w:tabs>
                <w:tab w:val="left" w:pos="709"/>
              </w:tabs>
              <w:spacing w:before="0" w:beforeAutospacing="0" w:after="0" w:afterAutospacing="0"/>
              <w:ind w:right="57" w:firstLine="567"/>
              <w:jc w:val="both"/>
              <w:rPr>
                <w:lang w:eastAsia="ru-RU"/>
              </w:rPr>
            </w:pPr>
            <w:r w:rsidRPr="003B63D6">
              <w:rPr>
                <w:lang w:eastAsia="ru-RU"/>
              </w:rPr>
              <w:t>2.2. Адміністратор платформи</w:t>
            </w:r>
            <w:r w:rsidRPr="003B63D6">
              <w:rPr>
                <w:b/>
                <w:bCs/>
                <w:lang w:eastAsia="ru-RU"/>
              </w:rPr>
              <w:t>, що є учасником оптового енергетичного ринку,</w:t>
            </w:r>
            <w:r w:rsidRPr="003B63D6">
              <w:rPr>
                <w:lang w:eastAsia="ru-RU"/>
              </w:rPr>
              <w:t xml:space="preserve"> зобов’язаний оприлюднювати  наявну в нього власну інсайдерську інформацію на платформі.</w:t>
            </w:r>
          </w:p>
          <w:p w14:paraId="208AE9D6" w14:textId="77777777" w:rsidR="00597910" w:rsidRPr="003B63D6" w:rsidRDefault="00597910" w:rsidP="00597910">
            <w:pPr>
              <w:pStyle w:val="afd"/>
              <w:tabs>
                <w:tab w:val="left" w:pos="709"/>
              </w:tabs>
              <w:spacing w:before="0" w:beforeAutospacing="0" w:after="0" w:afterAutospacing="0"/>
              <w:ind w:right="57" w:firstLine="567"/>
              <w:jc w:val="both"/>
            </w:pPr>
          </w:p>
          <w:p w14:paraId="6BA81FFE" w14:textId="6DE9C022" w:rsidR="00597910" w:rsidRPr="003B63D6" w:rsidRDefault="00597910" w:rsidP="00597910">
            <w:pPr>
              <w:pStyle w:val="afd"/>
              <w:tabs>
                <w:tab w:val="left" w:pos="709"/>
              </w:tabs>
              <w:spacing w:before="0" w:beforeAutospacing="0" w:after="0" w:afterAutospacing="0"/>
              <w:ind w:right="57" w:firstLine="567"/>
              <w:jc w:val="both"/>
              <w:rPr>
                <w:i/>
              </w:rPr>
            </w:pPr>
            <w:r w:rsidRPr="003B63D6">
              <w:rPr>
                <w:i/>
              </w:rPr>
              <w:t>Редакційне уточнення. Тільки учасники оптового енергетичного ринку мають власну інсайлерську інформацію.</w:t>
            </w:r>
          </w:p>
        </w:tc>
        <w:tc>
          <w:tcPr>
            <w:tcW w:w="2127" w:type="dxa"/>
          </w:tcPr>
          <w:p w14:paraId="2BE04803" w14:textId="6099EF0E" w:rsidR="00597910" w:rsidRPr="003B63D6" w:rsidRDefault="00597910" w:rsidP="00597910">
            <w:pPr>
              <w:rPr>
                <w:rFonts w:ascii="Times New Roman" w:hAnsi="Times New Roman" w:cs="Times New Roman"/>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597910" w:rsidRPr="003B63D6" w14:paraId="1E9236EE" w14:textId="77777777" w:rsidTr="003B63D6">
        <w:tc>
          <w:tcPr>
            <w:tcW w:w="4962" w:type="dxa"/>
            <w:vMerge/>
          </w:tcPr>
          <w:p w14:paraId="288DA022" w14:textId="77777777" w:rsidR="00597910" w:rsidRPr="003B63D6" w:rsidRDefault="00597910" w:rsidP="00597910">
            <w:pPr>
              <w:ind w:firstLine="572"/>
              <w:jc w:val="both"/>
              <w:rPr>
                <w:rFonts w:ascii="Times New Roman" w:hAnsi="Times New Roman" w:cs="Times New Roman"/>
                <w:sz w:val="24"/>
                <w:szCs w:val="24"/>
              </w:rPr>
            </w:pPr>
          </w:p>
        </w:tc>
        <w:tc>
          <w:tcPr>
            <w:tcW w:w="8106" w:type="dxa"/>
          </w:tcPr>
          <w:p w14:paraId="6982CF3A" w14:textId="21B09D0A" w:rsidR="00597910" w:rsidRPr="003B63D6" w:rsidRDefault="00597910" w:rsidP="00597910">
            <w:pPr>
              <w:pStyle w:val="afd"/>
              <w:tabs>
                <w:tab w:val="left" w:pos="709"/>
              </w:tabs>
              <w:spacing w:before="0" w:beforeAutospacing="0" w:after="0" w:afterAutospacing="0"/>
              <w:ind w:firstLine="567"/>
              <w:jc w:val="center"/>
              <w:rPr>
                <w:b/>
              </w:rPr>
            </w:pPr>
            <w:r w:rsidRPr="003B63D6">
              <w:rPr>
                <w:b/>
              </w:rPr>
              <w:t>НЕК «УКРЕНЕРГО»</w:t>
            </w:r>
          </w:p>
          <w:p w14:paraId="0F855763" w14:textId="77777777" w:rsidR="00597910" w:rsidRPr="003B63D6" w:rsidRDefault="00597910" w:rsidP="00597910">
            <w:pPr>
              <w:pStyle w:val="afd"/>
              <w:tabs>
                <w:tab w:val="left" w:pos="709"/>
              </w:tabs>
              <w:spacing w:before="0" w:beforeAutospacing="0" w:after="0" w:afterAutospacing="0"/>
              <w:ind w:firstLine="567"/>
              <w:jc w:val="center"/>
              <w:rPr>
                <w:b/>
              </w:rPr>
            </w:pPr>
          </w:p>
          <w:p w14:paraId="0CBAAC39" w14:textId="77777777" w:rsidR="00597910" w:rsidRPr="003B63D6" w:rsidRDefault="00597910" w:rsidP="00597910">
            <w:pPr>
              <w:pStyle w:val="afd"/>
              <w:tabs>
                <w:tab w:val="left" w:pos="709"/>
              </w:tabs>
              <w:spacing w:before="0" w:beforeAutospacing="0" w:after="0" w:afterAutospacing="0"/>
              <w:ind w:right="57" w:firstLine="567"/>
              <w:jc w:val="both"/>
            </w:pPr>
            <w:r w:rsidRPr="003B63D6">
              <w:t xml:space="preserve">2.2. </w:t>
            </w:r>
            <w:r w:rsidRPr="003B63D6">
              <w:rPr>
                <w:b/>
                <w:bCs/>
              </w:rPr>
              <w:t>Якщо</w:t>
            </w:r>
            <w:r w:rsidRPr="003B63D6">
              <w:t xml:space="preserve"> Адміністратор платформи </w:t>
            </w:r>
            <w:r w:rsidRPr="003B63D6">
              <w:rPr>
                <w:b/>
                <w:bCs/>
              </w:rPr>
              <w:t>є учасником оптового енергетичного ринку, то він</w:t>
            </w:r>
            <w:r w:rsidRPr="003B63D6">
              <w:t xml:space="preserve"> зобов’язаний оприлюднювати  наявну в нього власну інсайдерську інформацію на платформі.</w:t>
            </w:r>
          </w:p>
          <w:p w14:paraId="3A9B251F" w14:textId="77777777" w:rsidR="00597910" w:rsidRPr="003B63D6" w:rsidRDefault="00597910" w:rsidP="00597910">
            <w:pPr>
              <w:pStyle w:val="afd"/>
              <w:tabs>
                <w:tab w:val="left" w:pos="709"/>
              </w:tabs>
              <w:spacing w:before="0" w:beforeAutospacing="0" w:after="0" w:afterAutospacing="0"/>
              <w:ind w:right="57" w:firstLine="567"/>
              <w:jc w:val="both"/>
            </w:pPr>
          </w:p>
          <w:p w14:paraId="5055FD57" w14:textId="6CEBDFC4" w:rsidR="00597910" w:rsidRPr="003B63D6" w:rsidRDefault="00597910" w:rsidP="00597910">
            <w:pPr>
              <w:pStyle w:val="afd"/>
              <w:tabs>
                <w:tab w:val="left" w:pos="709"/>
              </w:tabs>
              <w:spacing w:before="0" w:beforeAutospacing="0" w:after="0" w:afterAutospacing="0"/>
              <w:ind w:right="57" w:firstLine="567"/>
              <w:jc w:val="both"/>
              <w:rPr>
                <w:i/>
              </w:rPr>
            </w:pPr>
            <w:r w:rsidRPr="003B63D6">
              <w:rPr>
                <w:i/>
              </w:rPr>
              <w:t>Адміністратором платформи може бути не тільки учасник оптового енергетичного ринку.</w:t>
            </w:r>
          </w:p>
        </w:tc>
        <w:tc>
          <w:tcPr>
            <w:tcW w:w="2127" w:type="dxa"/>
          </w:tcPr>
          <w:p w14:paraId="0DE4D37E" w14:textId="77A8DD74" w:rsidR="00597910" w:rsidRPr="003B63D6" w:rsidRDefault="00597910" w:rsidP="00597910">
            <w:pPr>
              <w:rPr>
                <w:rFonts w:ascii="Times New Roman" w:hAnsi="Times New Roman" w:cs="Times New Roman"/>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597910" w:rsidRPr="003B63D6" w14:paraId="11D6E94B" w14:textId="77777777" w:rsidTr="003B63D6">
        <w:tc>
          <w:tcPr>
            <w:tcW w:w="4962" w:type="dxa"/>
            <w:vMerge/>
          </w:tcPr>
          <w:p w14:paraId="6A521E1A" w14:textId="77777777" w:rsidR="00597910" w:rsidRPr="003B63D6" w:rsidRDefault="00597910" w:rsidP="00597910">
            <w:pPr>
              <w:ind w:firstLine="572"/>
              <w:jc w:val="both"/>
              <w:rPr>
                <w:rFonts w:ascii="Times New Roman" w:hAnsi="Times New Roman" w:cs="Times New Roman"/>
                <w:sz w:val="24"/>
                <w:szCs w:val="24"/>
              </w:rPr>
            </w:pP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5FF9A8B3" w14:textId="5826DF04" w:rsidR="00597910" w:rsidRPr="003B63D6" w:rsidRDefault="00597910" w:rsidP="00597910">
            <w:pPr>
              <w:pStyle w:val="afd"/>
              <w:tabs>
                <w:tab w:val="left" w:pos="709"/>
              </w:tabs>
              <w:spacing w:before="0" w:beforeAutospacing="0" w:after="0" w:afterAutospacing="0"/>
              <w:ind w:right="57" w:firstLine="567"/>
              <w:jc w:val="center"/>
              <w:rPr>
                <w:b/>
              </w:rPr>
            </w:pPr>
            <w:r w:rsidRPr="003B63D6">
              <w:rPr>
                <w:b/>
              </w:rPr>
              <w:t>АСОЦІАЦІЯ ГАЗОВИДОБУВНИХ КОМПАНІЙ УКРАЇНИ</w:t>
            </w:r>
          </w:p>
          <w:p w14:paraId="664670BF" w14:textId="77777777" w:rsidR="00597910" w:rsidRPr="003B63D6" w:rsidRDefault="00597910" w:rsidP="00597910">
            <w:pPr>
              <w:pStyle w:val="afd"/>
              <w:tabs>
                <w:tab w:val="left" w:pos="709"/>
              </w:tabs>
              <w:spacing w:before="0" w:beforeAutospacing="0" w:after="0" w:afterAutospacing="0"/>
              <w:ind w:right="57" w:firstLine="567"/>
              <w:jc w:val="center"/>
              <w:rPr>
                <w:b/>
              </w:rPr>
            </w:pPr>
          </w:p>
          <w:p w14:paraId="011730DB" w14:textId="77777777" w:rsidR="00597910" w:rsidRPr="003B63D6" w:rsidRDefault="00597910" w:rsidP="00597910">
            <w:pPr>
              <w:pStyle w:val="afd"/>
              <w:tabs>
                <w:tab w:val="left" w:pos="709"/>
              </w:tabs>
              <w:spacing w:before="0" w:beforeAutospacing="0" w:after="0" w:afterAutospacing="0"/>
              <w:ind w:right="57" w:firstLine="567"/>
              <w:jc w:val="both"/>
            </w:pPr>
            <w:r w:rsidRPr="003B63D6">
              <w:t xml:space="preserve">2.2. Адміністратор платформи зобов’язаний оприлюднювати  наявну в нього власну </w:t>
            </w:r>
            <w:r w:rsidRPr="003B63D6">
              <w:rPr>
                <w:b/>
                <w:bCs/>
              </w:rPr>
              <w:t>або отриману при виконанні функцій, покладених на нього законодавством України</w:t>
            </w:r>
            <w:r w:rsidRPr="003B63D6">
              <w:t xml:space="preserve">  інсайдерську інформацію на платформі.</w:t>
            </w:r>
          </w:p>
          <w:p w14:paraId="05D4CDA1" w14:textId="77777777" w:rsidR="00597910" w:rsidRPr="003B63D6" w:rsidRDefault="00597910" w:rsidP="00597910">
            <w:pPr>
              <w:pStyle w:val="afd"/>
              <w:tabs>
                <w:tab w:val="left" w:pos="709"/>
              </w:tabs>
              <w:spacing w:before="0" w:beforeAutospacing="0" w:after="0" w:afterAutospacing="0"/>
              <w:ind w:right="57" w:firstLine="567"/>
              <w:jc w:val="both"/>
            </w:pPr>
          </w:p>
          <w:p w14:paraId="3D5983D3" w14:textId="36D3274D" w:rsidR="00597910" w:rsidRPr="003B63D6" w:rsidRDefault="00597910" w:rsidP="00597910">
            <w:pPr>
              <w:pStyle w:val="afd"/>
              <w:tabs>
                <w:tab w:val="left" w:pos="709"/>
              </w:tabs>
              <w:spacing w:before="0" w:beforeAutospacing="0" w:after="0" w:afterAutospacing="0"/>
              <w:ind w:right="57" w:firstLine="567"/>
              <w:jc w:val="both"/>
              <w:rPr>
                <w:i/>
              </w:rPr>
            </w:pPr>
            <w:r w:rsidRPr="003B63D6">
              <w:rPr>
                <w:i/>
              </w:rPr>
              <w:t>Пропонується розширити зобов’язання адміністратора платформи щодо інформації, яка оприлюднюється.</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2E230DD8" w14:textId="7AE3CFE6" w:rsidR="00597910" w:rsidRPr="003B63D6" w:rsidRDefault="00597910" w:rsidP="00597910">
            <w:pPr>
              <w:pStyle w:val="paragraph"/>
              <w:spacing w:before="0" w:beforeAutospacing="0" w:after="0" w:afterAutospacing="0"/>
              <w:textAlignment w:val="baseline"/>
              <w:rPr>
                <w:bCs/>
                <w:lang w:val="uk-UA"/>
              </w:rPr>
            </w:pPr>
            <w:r w:rsidRPr="003B63D6">
              <w:rPr>
                <w:b/>
                <w:i/>
                <w:lang w:val="uk-UA"/>
              </w:rPr>
              <w:t>Потребує додаткового обговорення</w:t>
            </w:r>
          </w:p>
        </w:tc>
      </w:tr>
      <w:tr w:rsidR="00597910" w:rsidRPr="003B63D6" w14:paraId="08841D32" w14:textId="77777777" w:rsidTr="003B63D6">
        <w:tc>
          <w:tcPr>
            <w:tcW w:w="4962" w:type="dxa"/>
            <w:vMerge/>
          </w:tcPr>
          <w:p w14:paraId="581B7FE5" w14:textId="77777777" w:rsidR="00597910" w:rsidRPr="003B63D6" w:rsidRDefault="00597910" w:rsidP="00597910">
            <w:pPr>
              <w:ind w:firstLine="573"/>
              <w:jc w:val="both"/>
              <w:rPr>
                <w:rFonts w:ascii="Times New Roman" w:hAnsi="Times New Roman" w:cs="Times New Roman"/>
                <w:b/>
                <w:sz w:val="24"/>
                <w:szCs w:val="24"/>
              </w:rPr>
            </w:pP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4F60BF5C" w14:textId="77777777" w:rsidR="00597910" w:rsidRPr="003B63D6" w:rsidRDefault="00597910" w:rsidP="00597910">
            <w:pPr>
              <w:pStyle w:val="afd"/>
              <w:tabs>
                <w:tab w:val="left" w:pos="709"/>
              </w:tabs>
              <w:spacing w:before="0" w:beforeAutospacing="0" w:after="0" w:afterAutospacing="0"/>
              <w:ind w:right="57" w:firstLine="567"/>
              <w:jc w:val="center"/>
              <w:rPr>
                <w:b/>
                <w:bCs/>
              </w:rPr>
            </w:pPr>
            <w:r w:rsidRPr="003B63D6">
              <w:rPr>
                <w:b/>
                <w:bCs/>
              </w:rPr>
              <w:t>АТ «ОПЕРАТОР РИНКУ»</w:t>
            </w:r>
          </w:p>
          <w:p w14:paraId="49D4BD94" w14:textId="77777777" w:rsidR="00597910" w:rsidRPr="003B63D6" w:rsidRDefault="00597910" w:rsidP="00597910">
            <w:pPr>
              <w:pStyle w:val="afd"/>
              <w:tabs>
                <w:tab w:val="left" w:pos="709"/>
              </w:tabs>
              <w:spacing w:before="0" w:beforeAutospacing="0" w:after="0" w:afterAutospacing="0"/>
              <w:ind w:right="57" w:firstLine="567"/>
              <w:jc w:val="center"/>
              <w:rPr>
                <w:b/>
              </w:rPr>
            </w:pPr>
          </w:p>
          <w:p w14:paraId="36F44F17" w14:textId="77777777" w:rsidR="00597910" w:rsidRPr="003B63D6" w:rsidRDefault="00597910" w:rsidP="00316AF2">
            <w:pPr>
              <w:pStyle w:val="afd"/>
              <w:tabs>
                <w:tab w:val="left" w:pos="709"/>
              </w:tabs>
              <w:spacing w:before="0" w:beforeAutospacing="0" w:after="0" w:afterAutospacing="0"/>
              <w:ind w:right="57" w:firstLine="567"/>
              <w:rPr>
                <w:b/>
                <w:bCs/>
              </w:rPr>
            </w:pPr>
            <w:r w:rsidRPr="003B63D6">
              <w:rPr>
                <w:b/>
                <w:bCs/>
              </w:rPr>
              <w:t>Виключити.</w:t>
            </w:r>
          </w:p>
          <w:p w14:paraId="4F282173" w14:textId="77777777" w:rsidR="00597910" w:rsidRPr="003B63D6" w:rsidRDefault="00597910" w:rsidP="00597910">
            <w:pPr>
              <w:pStyle w:val="afd"/>
              <w:tabs>
                <w:tab w:val="left" w:pos="709"/>
              </w:tabs>
              <w:spacing w:before="0" w:beforeAutospacing="0" w:after="0" w:afterAutospacing="0"/>
              <w:ind w:right="57" w:firstLine="567"/>
              <w:jc w:val="center"/>
              <w:rPr>
                <w:b/>
              </w:rPr>
            </w:pPr>
          </w:p>
          <w:p w14:paraId="320658F9" w14:textId="5198177C" w:rsidR="00597910" w:rsidRPr="003B63D6" w:rsidRDefault="00597910" w:rsidP="00597910">
            <w:pPr>
              <w:pStyle w:val="afd"/>
              <w:tabs>
                <w:tab w:val="left" w:pos="709"/>
              </w:tabs>
              <w:spacing w:before="0" w:beforeAutospacing="0" w:after="0" w:afterAutospacing="0"/>
              <w:ind w:right="57" w:firstLine="567"/>
              <w:jc w:val="both"/>
              <w:rPr>
                <w:b/>
              </w:rPr>
            </w:pPr>
            <w:r w:rsidRPr="003B63D6">
              <w:rPr>
                <w:i/>
                <w:shd w:val="clear" w:color="auto" w:fill="FFFFFF"/>
              </w:rPr>
              <w:t>Адміністратор платформи як учасник оптового енергетичного ринку має виконувати вимоги законодавства та, зокрема, глави 3 цього Порядку.</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389007B3" w14:textId="534B65DD" w:rsidR="00597910" w:rsidRPr="003B63D6" w:rsidRDefault="00597910" w:rsidP="00597910">
            <w:pPr>
              <w:pStyle w:val="paragraph"/>
              <w:spacing w:before="0" w:beforeAutospacing="0" w:after="0" w:afterAutospacing="0"/>
              <w:textAlignment w:val="baseline"/>
              <w:rPr>
                <w:b/>
                <w:i/>
                <w:lang w:val="uk-UA"/>
              </w:rPr>
            </w:pPr>
            <w:r w:rsidRPr="003B63D6">
              <w:rPr>
                <w:b/>
                <w:i/>
                <w:lang w:val="uk-UA"/>
              </w:rPr>
              <w:t>Потребує додаткового обговорення</w:t>
            </w:r>
          </w:p>
        </w:tc>
      </w:tr>
      <w:tr w:rsidR="00597910" w:rsidRPr="003B63D6" w14:paraId="6F8185EB" w14:textId="77777777" w:rsidTr="003B63D6">
        <w:tc>
          <w:tcPr>
            <w:tcW w:w="4962" w:type="dxa"/>
            <w:vMerge/>
          </w:tcPr>
          <w:p w14:paraId="29F6219D" w14:textId="77777777" w:rsidR="00597910" w:rsidRPr="003B63D6" w:rsidRDefault="00597910" w:rsidP="00597910">
            <w:pPr>
              <w:ind w:firstLine="573"/>
              <w:jc w:val="both"/>
              <w:rPr>
                <w:rFonts w:ascii="Times New Roman" w:hAnsi="Times New Roman" w:cs="Times New Roman"/>
                <w:b/>
                <w:sz w:val="24"/>
                <w:szCs w:val="24"/>
              </w:rPr>
            </w:pP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28F30084" w14:textId="77777777" w:rsidR="00597910" w:rsidRPr="003B63D6" w:rsidRDefault="00597910" w:rsidP="00597910">
            <w:pPr>
              <w:jc w:val="center"/>
              <w:rPr>
                <w:rFonts w:ascii="Times New Roman" w:hAnsi="Times New Roman" w:cs="Times New Roman"/>
                <w:b/>
                <w:sz w:val="24"/>
                <w:szCs w:val="24"/>
              </w:rPr>
            </w:pPr>
            <w:r w:rsidRPr="003B63D6">
              <w:rPr>
                <w:rStyle w:val="fontstyle01"/>
                <w:rFonts w:ascii="Times New Roman" w:hAnsi="Times New Roman" w:cs="Times New Roman"/>
                <w:b/>
              </w:rPr>
              <w:t>ДП «НАЕК «ЕНЕРГОАТОМ»</w:t>
            </w:r>
          </w:p>
          <w:p w14:paraId="55638F7F" w14:textId="77777777" w:rsidR="00597910" w:rsidRPr="003B63D6" w:rsidRDefault="00597910" w:rsidP="00597910">
            <w:pPr>
              <w:pStyle w:val="afd"/>
              <w:tabs>
                <w:tab w:val="left" w:pos="709"/>
              </w:tabs>
              <w:spacing w:before="0" w:beforeAutospacing="0" w:after="0" w:afterAutospacing="0"/>
              <w:ind w:right="57" w:firstLine="567"/>
              <w:jc w:val="center"/>
              <w:rPr>
                <w:b/>
              </w:rPr>
            </w:pPr>
          </w:p>
          <w:p w14:paraId="6784E9BB" w14:textId="77777777" w:rsidR="00597910" w:rsidRPr="003B63D6" w:rsidRDefault="00597910" w:rsidP="00597910">
            <w:pPr>
              <w:ind w:firstLine="426"/>
              <w:jc w:val="both"/>
              <w:rPr>
                <w:rFonts w:ascii="Times New Roman" w:eastAsia="Times New Roman" w:hAnsi="Times New Roman" w:cs="Times New Roman"/>
                <w:sz w:val="24"/>
                <w:szCs w:val="24"/>
                <w:lang w:eastAsia="ru-RU"/>
              </w:rPr>
            </w:pPr>
            <w:r w:rsidRPr="003B63D6">
              <w:rPr>
                <w:rFonts w:ascii="Times New Roman" w:eastAsia="Times New Roman" w:hAnsi="Times New Roman" w:cs="Times New Roman"/>
                <w:sz w:val="24"/>
                <w:szCs w:val="24"/>
                <w:lang w:eastAsia="ru-RU"/>
              </w:rPr>
              <w:t xml:space="preserve">2.2. Адміністратор платформи зобов’язаний оприлюднювати </w:t>
            </w:r>
            <w:r w:rsidRPr="003B63D6">
              <w:rPr>
                <w:rFonts w:ascii="Times New Roman" w:eastAsia="Times New Roman" w:hAnsi="Times New Roman" w:cs="Times New Roman"/>
                <w:b/>
                <w:sz w:val="24"/>
                <w:szCs w:val="24"/>
                <w:lang w:eastAsia="ru-RU"/>
              </w:rPr>
              <w:t>на платформі наявну в нього інсайдерську інформацію, отриману в процесі здійснення державного регулювання, моніторингу та контролю за діяльністю суб’єктів господарювання у сферах енергетики та комунальних послуг</w:t>
            </w:r>
            <w:r w:rsidRPr="003B63D6">
              <w:rPr>
                <w:rFonts w:ascii="Times New Roman" w:eastAsia="Times New Roman" w:hAnsi="Times New Roman" w:cs="Times New Roman"/>
                <w:sz w:val="24"/>
                <w:szCs w:val="24"/>
                <w:lang w:eastAsia="ru-RU"/>
              </w:rPr>
              <w:t>.</w:t>
            </w:r>
          </w:p>
          <w:p w14:paraId="7E536A21" w14:textId="77777777" w:rsidR="00597910" w:rsidRPr="003B63D6" w:rsidRDefault="00597910" w:rsidP="00597910">
            <w:pPr>
              <w:pStyle w:val="afd"/>
              <w:tabs>
                <w:tab w:val="left" w:pos="709"/>
              </w:tabs>
              <w:spacing w:before="0" w:beforeAutospacing="0" w:after="0" w:afterAutospacing="0"/>
              <w:ind w:right="57" w:firstLine="567"/>
              <w:jc w:val="both"/>
              <w:rPr>
                <w:b/>
              </w:rPr>
            </w:pPr>
          </w:p>
          <w:p w14:paraId="611B71DE" w14:textId="77777777" w:rsidR="00597910" w:rsidRPr="003B63D6" w:rsidRDefault="00597910" w:rsidP="00597910">
            <w:pPr>
              <w:ind w:firstLine="201"/>
              <w:jc w:val="both"/>
              <w:rPr>
                <w:rFonts w:ascii="Times New Roman" w:hAnsi="Times New Roman" w:cs="Times New Roman"/>
                <w:i/>
                <w:sz w:val="24"/>
                <w:szCs w:val="24"/>
              </w:rPr>
            </w:pPr>
            <w:r w:rsidRPr="003B63D6">
              <w:rPr>
                <w:rFonts w:ascii="Times New Roman" w:hAnsi="Times New Roman" w:cs="Times New Roman"/>
                <w:i/>
                <w:sz w:val="24"/>
                <w:szCs w:val="24"/>
              </w:rPr>
              <w:t>Не коректно зазначати про наявність у  НКРЕКП власної інсайдерської інформації, з огляду на таке.</w:t>
            </w:r>
          </w:p>
          <w:p w14:paraId="74EC317B" w14:textId="77777777" w:rsidR="00597910" w:rsidRPr="003B63D6" w:rsidRDefault="00597910" w:rsidP="00597910">
            <w:pPr>
              <w:ind w:firstLine="201"/>
              <w:jc w:val="both"/>
              <w:rPr>
                <w:rFonts w:ascii="Times New Roman" w:hAnsi="Times New Roman" w:cs="Times New Roman"/>
                <w:i/>
                <w:sz w:val="24"/>
                <w:szCs w:val="24"/>
              </w:rPr>
            </w:pPr>
            <w:r w:rsidRPr="003B63D6">
              <w:rPr>
                <w:rFonts w:ascii="Times New Roman" w:hAnsi="Times New Roman" w:cs="Times New Roman"/>
                <w:i/>
                <w:sz w:val="24"/>
                <w:szCs w:val="24"/>
              </w:rPr>
              <w:t>З метою виконання покладених функцій НКРЕКП має право отримувати та вимагати від суб’єктів господарювання документи та іншу інформацію.</w:t>
            </w:r>
          </w:p>
          <w:p w14:paraId="243321BD" w14:textId="77777777" w:rsidR="00597910" w:rsidRPr="003B63D6" w:rsidRDefault="00597910" w:rsidP="00597910">
            <w:pPr>
              <w:ind w:firstLine="201"/>
              <w:jc w:val="both"/>
              <w:rPr>
                <w:rFonts w:ascii="Times New Roman" w:hAnsi="Times New Roman" w:cs="Times New Roman"/>
                <w:i/>
                <w:sz w:val="24"/>
                <w:szCs w:val="24"/>
              </w:rPr>
            </w:pPr>
            <w:r w:rsidRPr="003B63D6">
              <w:rPr>
                <w:rFonts w:ascii="Times New Roman" w:hAnsi="Times New Roman" w:cs="Times New Roman"/>
                <w:i/>
                <w:sz w:val="24"/>
                <w:szCs w:val="24"/>
              </w:rPr>
              <w:t>Інсайдерською інформацією є неоприлюднена інформація, що стосується оптових енергетичних продуктів  на ринку електричної енергії.</w:t>
            </w:r>
          </w:p>
          <w:p w14:paraId="58A2126C" w14:textId="77777777" w:rsidR="00597910" w:rsidRPr="003B63D6" w:rsidRDefault="00597910" w:rsidP="00597910">
            <w:pPr>
              <w:ind w:firstLine="201"/>
              <w:jc w:val="both"/>
              <w:rPr>
                <w:rFonts w:ascii="Times New Roman" w:hAnsi="Times New Roman" w:cs="Times New Roman"/>
                <w:i/>
                <w:sz w:val="24"/>
                <w:szCs w:val="24"/>
              </w:rPr>
            </w:pPr>
            <w:r w:rsidRPr="003B63D6">
              <w:rPr>
                <w:rFonts w:ascii="Times New Roman" w:hAnsi="Times New Roman" w:cs="Times New Roman"/>
                <w:i/>
                <w:sz w:val="24"/>
                <w:szCs w:val="24"/>
              </w:rPr>
              <w:t>Оптовими енергетичним продуктами є договори (угоди) купівлі-продажу, передачі розподіл електричної енергії або транспортування, постачання природного газу, деревативні контракти, базовим активом яких є електрична енергія або природний газ.</w:t>
            </w:r>
          </w:p>
          <w:p w14:paraId="62743F9A" w14:textId="5CA98D01" w:rsidR="00597910" w:rsidRPr="003B63D6" w:rsidRDefault="00597910" w:rsidP="00597910">
            <w:pPr>
              <w:pStyle w:val="afd"/>
              <w:tabs>
                <w:tab w:val="left" w:pos="709"/>
              </w:tabs>
              <w:spacing w:before="0" w:beforeAutospacing="0" w:after="0" w:afterAutospacing="0"/>
              <w:ind w:right="57" w:firstLine="567"/>
              <w:jc w:val="both"/>
              <w:rPr>
                <w:b/>
              </w:rPr>
            </w:pPr>
            <w:r w:rsidRPr="003B63D6">
              <w:rPr>
                <w:i/>
              </w:rPr>
              <w:t>Таким чином, інсайдерську інформацію щодо оптових енергетичних продуктів, що надійшла від суб’єктів господарювання, доцільно вважати такою, що отримана Регулятором в процесі здійснення своєї діяльності, а не власною.</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20B8E04C" w14:textId="59B9F14F" w:rsidR="00597910" w:rsidRPr="003B63D6" w:rsidRDefault="00597910" w:rsidP="00597910">
            <w:pPr>
              <w:pStyle w:val="paragraph"/>
              <w:spacing w:before="0" w:beforeAutospacing="0" w:after="0" w:afterAutospacing="0"/>
              <w:textAlignment w:val="baseline"/>
              <w:rPr>
                <w:b/>
                <w:i/>
                <w:lang w:val="uk-UA"/>
              </w:rPr>
            </w:pPr>
            <w:r w:rsidRPr="003B63D6">
              <w:rPr>
                <w:b/>
                <w:i/>
                <w:lang w:val="uk-UA"/>
              </w:rPr>
              <w:t>Потребує додаткового обговорення</w:t>
            </w:r>
          </w:p>
        </w:tc>
      </w:tr>
      <w:tr w:rsidR="00597910" w:rsidRPr="003B63D6" w14:paraId="24AC3CDE" w14:textId="77777777" w:rsidTr="003B63D6">
        <w:tc>
          <w:tcPr>
            <w:tcW w:w="4962" w:type="dxa"/>
            <w:vMerge/>
          </w:tcPr>
          <w:p w14:paraId="13CEB715" w14:textId="77777777" w:rsidR="00597910" w:rsidRPr="003B63D6" w:rsidRDefault="00597910" w:rsidP="00597910">
            <w:pPr>
              <w:ind w:firstLine="573"/>
              <w:jc w:val="both"/>
              <w:rPr>
                <w:rFonts w:ascii="Times New Roman" w:hAnsi="Times New Roman" w:cs="Times New Roman"/>
                <w:b/>
                <w:sz w:val="24"/>
                <w:szCs w:val="24"/>
              </w:rPr>
            </w:pP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15D43EBC" w14:textId="77777777" w:rsidR="00597910" w:rsidRPr="003B63D6" w:rsidRDefault="00597910" w:rsidP="00597910">
            <w:pPr>
              <w:pStyle w:val="afd"/>
              <w:tabs>
                <w:tab w:val="left" w:pos="709"/>
              </w:tabs>
              <w:spacing w:before="0" w:beforeAutospacing="0" w:after="0" w:afterAutospacing="0"/>
              <w:ind w:right="57" w:firstLine="567"/>
              <w:jc w:val="center"/>
              <w:rPr>
                <w:rFonts w:eastAsia="Calibri"/>
                <w:b/>
                <w:color w:val="000000"/>
              </w:rPr>
            </w:pPr>
            <w:r w:rsidRPr="003B63D6">
              <w:rPr>
                <w:rFonts w:eastAsia="Calibri"/>
                <w:b/>
                <w:color w:val="000000"/>
              </w:rPr>
              <w:t>ПрАТ «УКРГІДРОЕНЕРГО»</w:t>
            </w:r>
          </w:p>
          <w:p w14:paraId="41EF008E" w14:textId="77777777" w:rsidR="00597910" w:rsidRPr="003B63D6" w:rsidRDefault="00597910" w:rsidP="00597910">
            <w:pPr>
              <w:pStyle w:val="afd"/>
              <w:tabs>
                <w:tab w:val="left" w:pos="709"/>
              </w:tabs>
              <w:spacing w:before="0" w:beforeAutospacing="0" w:after="0" w:afterAutospacing="0"/>
              <w:ind w:right="57" w:firstLine="567"/>
              <w:jc w:val="center"/>
              <w:rPr>
                <w:b/>
              </w:rPr>
            </w:pPr>
          </w:p>
          <w:p w14:paraId="73BAF34B" w14:textId="77777777" w:rsidR="00597910" w:rsidRPr="003B63D6" w:rsidRDefault="00597910" w:rsidP="00597910">
            <w:pPr>
              <w:pStyle w:val="afd"/>
              <w:tabs>
                <w:tab w:val="left" w:pos="709"/>
              </w:tabs>
              <w:spacing w:before="0" w:beforeAutospacing="0" w:after="0" w:afterAutospacing="0"/>
              <w:ind w:right="57" w:firstLine="567"/>
              <w:jc w:val="both"/>
            </w:pPr>
            <w:r w:rsidRPr="003B63D6">
              <w:t xml:space="preserve">2.2. Адміністратор платформи зобов’язаний </w:t>
            </w:r>
            <w:r w:rsidRPr="003B63D6">
              <w:rPr>
                <w:b/>
                <w:color w:val="0070C0"/>
              </w:rPr>
              <w:t xml:space="preserve">якнайшвидше після прийняття рішення </w:t>
            </w:r>
            <w:r w:rsidRPr="003B63D6">
              <w:t>оприлюднювати наявну в нього власну інсайдерську інформацію на платформі.</w:t>
            </w:r>
          </w:p>
          <w:p w14:paraId="382D8F5C" w14:textId="77777777" w:rsidR="00BD0A4B" w:rsidRPr="003B63D6" w:rsidRDefault="00BD0A4B" w:rsidP="00597910">
            <w:pPr>
              <w:pStyle w:val="afd"/>
              <w:tabs>
                <w:tab w:val="left" w:pos="709"/>
              </w:tabs>
              <w:spacing w:before="0" w:beforeAutospacing="0" w:after="0" w:afterAutospacing="0"/>
              <w:ind w:right="57" w:firstLine="567"/>
              <w:jc w:val="both"/>
              <w:rPr>
                <w:b/>
                <w:i/>
              </w:rPr>
            </w:pPr>
          </w:p>
          <w:p w14:paraId="7C52676F" w14:textId="46E19AFB" w:rsidR="00BD0A4B" w:rsidRPr="003B63D6" w:rsidRDefault="00BD0A4B" w:rsidP="00597910">
            <w:pPr>
              <w:pStyle w:val="afd"/>
              <w:tabs>
                <w:tab w:val="left" w:pos="709"/>
              </w:tabs>
              <w:spacing w:before="0" w:beforeAutospacing="0" w:after="0" w:afterAutospacing="0"/>
              <w:ind w:right="57" w:firstLine="567"/>
              <w:jc w:val="both"/>
              <w:rPr>
                <w:b/>
                <w:i/>
              </w:rPr>
            </w:pPr>
            <w:r w:rsidRPr="003B63D6">
              <w:rPr>
                <w:i/>
              </w:rPr>
              <w:t>Пропонується доповнити та вказати строк оприлюднення наявної у адміністратора платформи власної інсайдерської інформації.</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52DF7143" w14:textId="77777777" w:rsidR="00597910" w:rsidRPr="003B63D6" w:rsidRDefault="00597910" w:rsidP="00597910">
            <w:pPr>
              <w:pStyle w:val="paragraph"/>
              <w:spacing w:before="0" w:beforeAutospacing="0" w:after="0" w:afterAutospacing="0"/>
              <w:textAlignment w:val="baseline"/>
              <w:rPr>
                <w:bCs/>
                <w:lang w:val="uk-UA"/>
              </w:rPr>
            </w:pPr>
            <w:r w:rsidRPr="003B63D6">
              <w:rPr>
                <w:b/>
                <w:i/>
                <w:lang w:val="uk-UA"/>
              </w:rPr>
              <w:t>Потребує додаткового обговорення</w:t>
            </w:r>
            <w:r w:rsidRPr="003B63D6">
              <w:rPr>
                <w:bCs/>
                <w:lang w:val="uk-UA"/>
              </w:rPr>
              <w:t xml:space="preserve"> </w:t>
            </w:r>
          </w:p>
          <w:p w14:paraId="0057001E" w14:textId="77777777" w:rsidR="00597910" w:rsidRPr="003B63D6" w:rsidRDefault="00597910" w:rsidP="00597910">
            <w:pPr>
              <w:pStyle w:val="paragraph"/>
              <w:spacing w:before="0" w:beforeAutospacing="0" w:after="0" w:afterAutospacing="0"/>
              <w:textAlignment w:val="baseline"/>
              <w:rPr>
                <w:b/>
                <w:i/>
                <w:lang w:val="uk-UA"/>
              </w:rPr>
            </w:pPr>
          </w:p>
        </w:tc>
      </w:tr>
      <w:tr w:rsidR="003E7D4F" w:rsidRPr="003B63D6" w14:paraId="2B0D4852" w14:textId="77777777" w:rsidTr="003B63D6">
        <w:tc>
          <w:tcPr>
            <w:tcW w:w="4962" w:type="dxa"/>
          </w:tcPr>
          <w:p w14:paraId="38AF3E61" w14:textId="0022A747" w:rsidR="003E7D4F" w:rsidRPr="003B63D6" w:rsidRDefault="003E7D4F" w:rsidP="00597910">
            <w:pPr>
              <w:ind w:firstLine="573"/>
              <w:jc w:val="both"/>
              <w:rPr>
                <w:rFonts w:ascii="Times New Roman" w:hAnsi="Times New Roman" w:cs="Times New Roman"/>
                <w:sz w:val="24"/>
                <w:szCs w:val="24"/>
              </w:rPr>
            </w:pPr>
            <w:r w:rsidRPr="003B63D6">
              <w:rPr>
                <w:rFonts w:ascii="Times New Roman" w:hAnsi="Times New Roman" w:cs="Times New Roman"/>
                <w:b/>
                <w:sz w:val="24"/>
                <w:szCs w:val="24"/>
              </w:rPr>
              <w:t>Пункт відсутній</w:t>
            </w: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588C066D" w14:textId="257EDA68" w:rsidR="003E7D4F" w:rsidRPr="003B63D6" w:rsidRDefault="003E7D4F" w:rsidP="00597910">
            <w:pPr>
              <w:pStyle w:val="afd"/>
              <w:tabs>
                <w:tab w:val="left" w:pos="709"/>
              </w:tabs>
              <w:spacing w:before="0" w:beforeAutospacing="0" w:after="0" w:afterAutospacing="0"/>
              <w:ind w:right="57" w:firstLine="567"/>
              <w:jc w:val="center"/>
              <w:rPr>
                <w:b/>
              </w:rPr>
            </w:pPr>
            <w:r w:rsidRPr="003B63D6">
              <w:rPr>
                <w:b/>
              </w:rPr>
              <w:t>USAID «ПРОЄКТ ЕНЕРГЕТИЧНОЇ БЕЗПЕКИ»</w:t>
            </w:r>
          </w:p>
          <w:p w14:paraId="0E8D7EC8" w14:textId="77777777" w:rsidR="003E7D4F" w:rsidRPr="003B63D6" w:rsidRDefault="003E7D4F" w:rsidP="00597910">
            <w:pPr>
              <w:pStyle w:val="afd"/>
              <w:tabs>
                <w:tab w:val="left" w:pos="709"/>
              </w:tabs>
              <w:spacing w:before="0" w:beforeAutospacing="0" w:after="0" w:afterAutospacing="0"/>
              <w:ind w:right="57" w:firstLine="567"/>
              <w:jc w:val="center"/>
              <w:rPr>
                <w:b/>
              </w:rPr>
            </w:pPr>
          </w:p>
          <w:p w14:paraId="05B5AB72" w14:textId="71A4ED6B" w:rsidR="003E7D4F" w:rsidRPr="003B63D6" w:rsidRDefault="003E7D4F" w:rsidP="00597910">
            <w:pPr>
              <w:pStyle w:val="afd"/>
              <w:tabs>
                <w:tab w:val="left" w:pos="709"/>
              </w:tabs>
              <w:spacing w:before="0" w:beforeAutospacing="0" w:after="0" w:afterAutospacing="0"/>
              <w:ind w:right="57" w:firstLine="567"/>
              <w:rPr>
                <w:b/>
              </w:rPr>
            </w:pPr>
            <w:r w:rsidRPr="003B63D6">
              <w:rPr>
                <w:b/>
              </w:rPr>
              <w:t>Доповнити новим пунктом:</w:t>
            </w:r>
          </w:p>
          <w:p w14:paraId="2663CC7B" w14:textId="77777777" w:rsidR="003E7D4F" w:rsidRPr="003B63D6" w:rsidRDefault="003E7D4F" w:rsidP="00597910">
            <w:pPr>
              <w:ind w:right="24" w:firstLine="733"/>
              <w:jc w:val="both"/>
              <w:rPr>
                <w:rFonts w:ascii="Times New Roman" w:hAnsi="Times New Roman" w:cs="Times New Roman"/>
                <w:b/>
                <w:bCs/>
                <w:sz w:val="24"/>
                <w:szCs w:val="24"/>
              </w:rPr>
            </w:pPr>
            <w:r w:rsidRPr="003B63D6">
              <w:rPr>
                <w:rFonts w:ascii="Times New Roman" w:hAnsi="Times New Roman" w:cs="Times New Roman"/>
                <w:b/>
                <w:bCs/>
                <w:sz w:val="24"/>
                <w:szCs w:val="24"/>
              </w:rPr>
              <w:t>2.3. Функціонал ПІІ має включати, зокрема, можливість:</w:t>
            </w:r>
          </w:p>
          <w:p w14:paraId="5DA8449A" w14:textId="0C023AFE" w:rsidR="003E7D4F" w:rsidRPr="003B63D6" w:rsidRDefault="003E7D4F" w:rsidP="00597910">
            <w:pPr>
              <w:ind w:right="24" w:firstLine="733"/>
              <w:jc w:val="both"/>
              <w:rPr>
                <w:rFonts w:ascii="Times New Roman" w:hAnsi="Times New Roman" w:cs="Times New Roman"/>
                <w:b/>
                <w:bCs/>
                <w:sz w:val="24"/>
                <w:szCs w:val="24"/>
              </w:rPr>
            </w:pPr>
            <w:r w:rsidRPr="003B63D6">
              <w:rPr>
                <w:rFonts w:ascii="Times New Roman" w:hAnsi="Times New Roman" w:cs="Times New Roman"/>
                <w:b/>
                <w:bCs/>
                <w:sz w:val="24"/>
                <w:szCs w:val="24"/>
              </w:rPr>
              <w:t>1) аутентифікації учасника оптового енергетичного ринку, що подає ТРП для оприлюднення;</w:t>
            </w:r>
          </w:p>
          <w:p w14:paraId="1B5CB172" w14:textId="77777777" w:rsidR="003E7D4F" w:rsidRPr="003B63D6" w:rsidRDefault="003E7D4F" w:rsidP="00597910">
            <w:pPr>
              <w:ind w:right="24" w:firstLine="733"/>
              <w:jc w:val="both"/>
              <w:rPr>
                <w:rFonts w:ascii="Times New Roman" w:hAnsi="Times New Roman" w:cs="Times New Roman"/>
                <w:b/>
                <w:bCs/>
                <w:sz w:val="24"/>
                <w:szCs w:val="24"/>
              </w:rPr>
            </w:pPr>
            <w:r w:rsidRPr="003B63D6">
              <w:rPr>
                <w:rFonts w:ascii="Times New Roman" w:hAnsi="Times New Roman" w:cs="Times New Roman"/>
                <w:b/>
                <w:bCs/>
                <w:sz w:val="24"/>
                <w:szCs w:val="24"/>
              </w:rPr>
              <w:t>2) заповнення ТРП учасником оптового енергетичного ринку та його підписання із накладенням електронного цифрового підпису;</w:t>
            </w:r>
          </w:p>
          <w:p w14:paraId="4E1032A9" w14:textId="77777777" w:rsidR="003E7D4F" w:rsidRPr="003B63D6" w:rsidRDefault="003E7D4F" w:rsidP="00597910">
            <w:pPr>
              <w:ind w:right="24" w:firstLine="733"/>
              <w:jc w:val="both"/>
              <w:rPr>
                <w:rFonts w:ascii="Times New Roman" w:hAnsi="Times New Roman" w:cs="Times New Roman"/>
                <w:b/>
                <w:bCs/>
                <w:sz w:val="24"/>
                <w:szCs w:val="24"/>
              </w:rPr>
            </w:pPr>
            <w:r w:rsidRPr="003B63D6">
              <w:rPr>
                <w:rFonts w:ascii="Times New Roman" w:hAnsi="Times New Roman" w:cs="Times New Roman"/>
                <w:b/>
                <w:bCs/>
                <w:sz w:val="24"/>
                <w:szCs w:val="24"/>
              </w:rPr>
              <w:t xml:space="preserve">3) подання ТРП учасником оптового енергетичного ринку через веб-інтерфейс; </w:t>
            </w:r>
          </w:p>
          <w:p w14:paraId="451A981C" w14:textId="77777777" w:rsidR="003E7D4F" w:rsidRPr="003B63D6" w:rsidRDefault="003E7D4F" w:rsidP="00597910">
            <w:pPr>
              <w:pStyle w:val="afd"/>
              <w:tabs>
                <w:tab w:val="left" w:pos="709"/>
              </w:tabs>
              <w:spacing w:before="0" w:beforeAutospacing="0" w:after="0" w:afterAutospacing="0"/>
              <w:ind w:right="24" w:firstLine="733"/>
              <w:rPr>
                <w:b/>
                <w:bCs/>
              </w:rPr>
            </w:pPr>
            <w:r w:rsidRPr="003B63D6">
              <w:rPr>
                <w:b/>
                <w:bCs/>
              </w:rPr>
              <w:t>4) забезпечення перевірки електронного цифрового підпису ТРП.</w:t>
            </w:r>
          </w:p>
          <w:p w14:paraId="457049A1" w14:textId="77777777" w:rsidR="003E7D4F" w:rsidRPr="003B63D6" w:rsidRDefault="003E7D4F" w:rsidP="00597910">
            <w:pPr>
              <w:pStyle w:val="afd"/>
              <w:tabs>
                <w:tab w:val="left" w:pos="709"/>
              </w:tabs>
              <w:spacing w:before="0" w:beforeAutospacing="0" w:after="0" w:afterAutospacing="0"/>
              <w:ind w:right="24" w:firstLine="733"/>
              <w:rPr>
                <w:b/>
                <w:color w:val="000000"/>
                <w14:textFill>
                  <w14:solidFill>
                    <w14:srgbClr w14:val="000000">
                      <w14:alpha w14:val="10000"/>
                    </w14:srgbClr>
                  </w14:solidFill>
                </w14:textFill>
              </w:rPr>
            </w:pPr>
          </w:p>
          <w:p w14:paraId="35F8D97E" w14:textId="591C8F62" w:rsidR="003E7D4F" w:rsidRPr="003B63D6" w:rsidRDefault="003E7D4F" w:rsidP="00597910">
            <w:pPr>
              <w:pStyle w:val="afd"/>
              <w:tabs>
                <w:tab w:val="left" w:pos="709"/>
              </w:tabs>
              <w:spacing w:before="0" w:beforeAutospacing="0" w:after="0" w:afterAutospacing="0"/>
              <w:ind w:right="24" w:firstLine="733"/>
              <w:jc w:val="both"/>
              <w:rPr>
                <w:b/>
                <w:i/>
                <w:color w:val="000000"/>
                <w14:textFill>
                  <w14:solidFill>
                    <w14:srgbClr w14:val="000000">
                      <w14:alpha w14:val="10000"/>
                    </w14:srgbClr>
                  </w14:solidFill>
                </w14:textFill>
              </w:rPr>
            </w:pPr>
            <w:r w:rsidRPr="003B63D6">
              <w:rPr>
                <w:i/>
              </w:rPr>
              <w:t>Пропонуємо визначити основні компоненти функціоналу платформ інсайдерської інформації, у відповідності до яких повинні встановлюватися вимоги до таких платформ.</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232EBB98" w14:textId="77777777" w:rsidR="007F6540" w:rsidRPr="003B63D6" w:rsidRDefault="007F6540" w:rsidP="00597910">
            <w:pPr>
              <w:pStyle w:val="paragraph"/>
              <w:spacing w:before="0" w:beforeAutospacing="0" w:after="0" w:afterAutospacing="0"/>
              <w:textAlignment w:val="baseline"/>
              <w:rPr>
                <w:bCs/>
                <w:lang w:val="uk-UA"/>
              </w:rPr>
            </w:pPr>
            <w:r w:rsidRPr="003B63D6">
              <w:rPr>
                <w:b/>
                <w:i/>
                <w:lang w:val="uk-UA"/>
              </w:rPr>
              <w:t>Потребує додаткового обговорення</w:t>
            </w:r>
            <w:r w:rsidRPr="003B63D6">
              <w:rPr>
                <w:bCs/>
                <w:lang w:val="uk-UA"/>
              </w:rPr>
              <w:t xml:space="preserve"> </w:t>
            </w:r>
          </w:p>
          <w:p w14:paraId="26BC90D7" w14:textId="77777777" w:rsidR="003E7D4F" w:rsidRPr="003B63D6" w:rsidRDefault="003E7D4F" w:rsidP="00597910">
            <w:pPr>
              <w:pStyle w:val="paragraph"/>
              <w:spacing w:before="0" w:beforeAutospacing="0" w:after="0" w:afterAutospacing="0"/>
              <w:textAlignment w:val="baseline"/>
              <w:rPr>
                <w:b/>
                <w:i/>
                <w:lang w:val="uk-UA"/>
              </w:rPr>
            </w:pPr>
          </w:p>
        </w:tc>
      </w:tr>
      <w:tr w:rsidR="00750E06" w:rsidRPr="003B63D6" w14:paraId="05EC87C0" w14:textId="77777777" w:rsidTr="003B63D6">
        <w:tc>
          <w:tcPr>
            <w:tcW w:w="4962" w:type="dxa"/>
            <w:vMerge w:val="restart"/>
          </w:tcPr>
          <w:p w14:paraId="2A53DBE5" w14:textId="77777777" w:rsidR="00750E06" w:rsidRPr="003B63D6" w:rsidRDefault="00750E06" w:rsidP="00597910">
            <w:pPr>
              <w:ind w:firstLine="573"/>
              <w:jc w:val="both"/>
              <w:rPr>
                <w:rFonts w:ascii="Times New Roman" w:hAnsi="Times New Roman" w:cs="Times New Roman"/>
                <w:sz w:val="24"/>
                <w:szCs w:val="24"/>
              </w:rPr>
            </w:pPr>
            <w:r w:rsidRPr="003B63D6">
              <w:rPr>
                <w:rFonts w:ascii="Times New Roman" w:hAnsi="Times New Roman" w:cs="Times New Roman"/>
                <w:sz w:val="24"/>
                <w:szCs w:val="24"/>
              </w:rPr>
              <w:t>2.3. З метою забезпечення ефективного оприлюднення (розкриття) інсайдерської інформації адміністратор платформи інсайдерської інформації повинен забезпечити відповідність платформи таким мінімальним вимогам:</w:t>
            </w:r>
          </w:p>
          <w:p w14:paraId="6E27A619" w14:textId="77777777" w:rsidR="00750E06" w:rsidRPr="003B63D6" w:rsidRDefault="00750E06" w:rsidP="00597910">
            <w:pPr>
              <w:ind w:firstLine="573"/>
              <w:jc w:val="both"/>
              <w:rPr>
                <w:rFonts w:ascii="Times New Roman" w:hAnsi="Times New Roman" w:cs="Times New Roman"/>
                <w:sz w:val="24"/>
                <w:szCs w:val="24"/>
              </w:rPr>
            </w:pPr>
          </w:p>
          <w:p w14:paraId="021BF8FC" w14:textId="77777777" w:rsidR="00750E06" w:rsidRPr="003B63D6" w:rsidRDefault="00750E06" w:rsidP="00597910">
            <w:pPr>
              <w:ind w:firstLine="573"/>
              <w:jc w:val="both"/>
              <w:rPr>
                <w:rFonts w:ascii="Times New Roman" w:hAnsi="Times New Roman" w:cs="Times New Roman"/>
                <w:sz w:val="24"/>
                <w:szCs w:val="24"/>
              </w:rPr>
            </w:pPr>
            <w:r w:rsidRPr="003B63D6">
              <w:rPr>
                <w:rFonts w:ascii="Times New Roman" w:hAnsi="Times New Roman" w:cs="Times New Roman"/>
                <w:sz w:val="24"/>
                <w:szCs w:val="24"/>
              </w:rPr>
              <w:t>1) розкривати інсайдерську інформацію якомога ширшій аудиторії на недискримінаційній основі;</w:t>
            </w:r>
          </w:p>
          <w:p w14:paraId="062B7E3E" w14:textId="77777777" w:rsidR="00750E06" w:rsidRPr="003B63D6" w:rsidRDefault="00750E06" w:rsidP="00597910">
            <w:pPr>
              <w:ind w:firstLine="573"/>
              <w:jc w:val="both"/>
              <w:rPr>
                <w:rFonts w:ascii="Times New Roman" w:hAnsi="Times New Roman" w:cs="Times New Roman"/>
                <w:sz w:val="24"/>
                <w:szCs w:val="24"/>
              </w:rPr>
            </w:pPr>
          </w:p>
          <w:p w14:paraId="4D96C7D3" w14:textId="77777777" w:rsidR="00750E06" w:rsidRPr="003B63D6" w:rsidRDefault="00750E06" w:rsidP="00597910">
            <w:pPr>
              <w:ind w:firstLine="573"/>
              <w:jc w:val="both"/>
              <w:rPr>
                <w:rFonts w:ascii="Times New Roman" w:hAnsi="Times New Roman" w:cs="Times New Roman"/>
                <w:sz w:val="24"/>
                <w:szCs w:val="24"/>
              </w:rPr>
            </w:pPr>
            <w:r w:rsidRPr="003B63D6">
              <w:rPr>
                <w:rFonts w:ascii="Times New Roman" w:hAnsi="Times New Roman" w:cs="Times New Roman"/>
                <w:sz w:val="24"/>
                <w:szCs w:val="24"/>
              </w:rPr>
              <w:t>2) забезпечувати безперервний та безкоштовний доступ до оприлюдненої інформації;</w:t>
            </w:r>
          </w:p>
          <w:p w14:paraId="2C7CB612" w14:textId="77777777" w:rsidR="00750E06" w:rsidRPr="003B63D6" w:rsidRDefault="00750E06" w:rsidP="00597910">
            <w:pPr>
              <w:ind w:firstLine="573"/>
              <w:jc w:val="both"/>
              <w:rPr>
                <w:rFonts w:ascii="Times New Roman" w:hAnsi="Times New Roman" w:cs="Times New Roman"/>
                <w:sz w:val="24"/>
                <w:szCs w:val="24"/>
              </w:rPr>
            </w:pPr>
          </w:p>
          <w:p w14:paraId="4761A595" w14:textId="77777777" w:rsidR="00750E06" w:rsidRPr="003B63D6" w:rsidRDefault="00750E06" w:rsidP="00597910">
            <w:pPr>
              <w:ind w:firstLine="573"/>
              <w:jc w:val="both"/>
              <w:rPr>
                <w:rFonts w:ascii="Times New Roman" w:hAnsi="Times New Roman" w:cs="Times New Roman"/>
                <w:sz w:val="24"/>
                <w:szCs w:val="24"/>
              </w:rPr>
            </w:pPr>
            <w:r w:rsidRPr="003B63D6">
              <w:rPr>
                <w:rFonts w:ascii="Times New Roman" w:hAnsi="Times New Roman" w:cs="Times New Roman"/>
                <w:sz w:val="24"/>
                <w:szCs w:val="24"/>
              </w:rPr>
              <w:t>3) забезпечувати можливість поширення оприлюдненої інформації;</w:t>
            </w:r>
          </w:p>
          <w:p w14:paraId="081A2531" w14:textId="77777777" w:rsidR="00750E06" w:rsidRPr="003B63D6" w:rsidRDefault="00750E06" w:rsidP="00597910">
            <w:pPr>
              <w:ind w:firstLine="573"/>
              <w:jc w:val="both"/>
              <w:rPr>
                <w:rFonts w:ascii="Times New Roman" w:hAnsi="Times New Roman" w:cs="Times New Roman"/>
                <w:sz w:val="24"/>
                <w:szCs w:val="24"/>
              </w:rPr>
            </w:pPr>
          </w:p>
          <w:p w14:paraId="6E117707" w14:textId="77777777" w:rsidR="00750E06" w:rsidRPr="003B63D6" w:rsidRDefault="00750E06" w:rsidP="00597910">
            <w:pPr>
              <w:ind w:firstLine="573"/>
              <w:jc w:val="both"/>
              <w:rPr>
                <w:rFonts w:ascii="Times New Roman" w:hAnsi="Times New Roman" w:cs="Times New Roman"/>
                <w:sz w:val="24"/>
                <w:szCs w:val="24"/>
              </w:rPr>
            </w:pPr>
            <w:r w:rsidRPr="003B63D6">
              <w:rPr>
                <w:rFonts w:ascii="Times New Roman" w:hAnsi="Times New Roman" w:cs="Times New Roman"/>
                <w:sz w:val="24"/>
                <w:szCs w:val="24"/>
              </w:rPr>
              <w:t>4) під час передачі, отримання, зберігання та обробки на платформі інформації від учасників оптового енергетичного ринку, використовувати електронні засоби для забезпечення повноти, цілісності та конфіденційності інформації;</w:t>
            </w:r>
          </w:p>
          <w:p w14:paraId="2F104A85" w14:textId="77777777" w:rsidR="00750E06" w:rsidRPr="003B63D6" w:rsidRDefault="00750E06" w:rsidP="00597910">
            <w:pPr>
              <w:ind w:firstLine="573"/>
              <w:jc w:val="both"/>
              <w:rPr>
                <w:rFonts w:ascii="Times New Roman" w:hAnsi="Times New Roman" w:cs="Times New Roman"/>
                <w:sz w:val="24"/>
                <w:szCs w:val="24"/>
              </w:rPr>
            </w:pPr>
          </w:p>
          <w:p w14:paraId="1F079747" w14:textId="77777777" w:rsidR="00750E06" w:rsidRPr="003B63D6" w:rsidRDefault="00750E06" w:rsidP="00597910">
            <w:pPr>
              <w:ind w:firstLine="573"/>
              <w:jc w:val="both"/>
              <w:rPr>
                <w:rFonts w:ascii="Times New Roman" w:hAnsi="Times New Roman" w:cs="Times New Roman"/>
                <w:sz w:val="24"/>
                <w:szCs w:val="24"/>
              </w:rPr>
            </w:pPr>
            <w:r w:rsidRPr="003B63D6">
              <w:rPr>
                <w:rFonts w:ascii="Times New Roman" w:hAnsi="Times New Roman" w:cs="Times New Roman"/>
                <w:sz w:val="24"/>
                <w:szCs w:val="24"/>
              </w:rPr>
              <w:t>5) сприяти розповсюдженню інсайдерської інформації за допомогою вебканалів у спосіб, який дозволяє збирати та обробляти дані з платформи;</w:t>
            </w:r>
          </w:p>
          <w:p w14:paraId="014332CC" w14:textId="77777777" w:rsidR="00750E06" w:rsidRPr="003B63D6" w:rsidRDefault="00750E06" w:rsidP="00597910">
            <w:pPr>
              <w:ind w:firstLine="573"/>
              <w:jc w:val="both"/>
              <w:rPr>
                <w:rFonts w:ascii="Times New Roman" w:hAnsi="Times New Roman" w:cs="Times New Roman"/>
                <w:sz w:val="24"/>
                <w:szCs w:val="24"/>
              </w:rPr>
            </w:pPr>
          </w:p>
          <w:p w14:paraId="0A0071D6" w14:textId="77777777" w:rsidR="00750E06" w:rsidRPr="003B63D6" w:rsidRDefault="00750E06" w:rsidP="00597910">
            <w:pPr>
              <w:ind w:firstLine="573"/>
              <w:jc w:val="both"/>
              <w:rPr>
                <w:rFonts w:ascii="Times New Roman" w:hAnsi="Times New Roman" w:cs="Times New Roman"/>
                <w:sz w:val="24"/>
                <w:szCs w:val="24"/>
              </w:rPr>
            </w:pPr>
            <w:r w:rsidRPr="003B63D6">
              <w:rPr>
                <w:rFonts w:ascii="Times New Roman" w:hAnsi="Times New Roman" w:cs="Times New Roman"/>
                <w:sz w:val="24"/>
                <w:szCs w:val="24"/>
              </w:rPr>
              <w:t>6) забезпечувати можливість вибору інформації, в тому числі історичної, за відповідними категоріями даних з метою сприяння її ефективному використанню, в тому числі у форматі для завантаження;</w:t>
            </w:r>
          </w:p>
          <w:p w14:paraId="1DB85BDF" w14:textId="77777777" w:rsidR="00750E06" w:rsidRPr="003B63D6" w:rsidRDefault="00750E06" w:rsidP="00597910">
            <w:pPr>
              <w:ind w:firstLine="573"/>
              <w:jc w:val="both"/>
              <w:rPr>
                <w:rFonts w:ascii="Times New Roman" w:hAnsi="Times New Roman" w:cs="Times New Roman"/>
                <w:sz w:val="24"/>
                <w:szCs w:val="24"/>
              </w:rPr>
            </w:pPr>
            <w:r w:rsidRPr="003B63D6">
              <w:rPr>
                <w:rFonts w:ascii="Times New Roman" w:hAnsi="Times New Roman" w:cs="Times New Roman"/>
                <w:sz w:val="24"/>
                <w:szCs w:val="24"/>
              </w:rPr>
              <w:t>7) забезпечувати доступ до оприлюдненої на платформі інсайдерської інформації, включаючи будь-яку скориговану інформацію, не менше 5  років після завершення відповідної події;</w:t>
            </w:r>
          </w:p>
          <w:p w14:paraId="44A93BCC" w14:textId="77777777" w:rsidR="00750E06" w:rsidRPr="003B63D6" w:rsidRDefault="00750E06" w:rsidP="00597910">
            <w:pPr>
              <w:ind w:firstLine="573"/>
              <w:jc w:val="both"/>
              <w:rPr>
                <w:rFonts w:ascii="Times New Roman" w:hAnsi="Times New Roman" w:cs="Times New Roman"/>
                <w:sz w:val="24"/>
                <w:szCs w:val="24"/>
              </w:rPr>
            </w:pPr>
          </w:p>
          <w:p w14:paraId="2B67ED62" w14:textId="77777777" w:rsidR="00750E06" w:rsidRPr="003B63D6" w:rsidRDefault="00750E06" w:rsidP="00597910">
            <w:pPr>
              <w:ind w:firstLine="573"/>
              <w:jc w:val="both"/>
              <w:rPr>
                <w:rFonts w:ascii="Times New Roman" w:hAnsi="Times New Roman" w:cs="Times New Roman"/>
                <w:sz w:val="24"/>
                <w:szCs w:val="24"/>
              </w:rPr>
            </w:pPr>
            <w:r w:rsidRPr="003B63D6">
              <w:rPr>
                <w:rFonts w:ascii="Times New Roman" w:hAnsi="Times New Roman" w:cs="Times New Roman"/>
                <w:sz w:val="24"/>
                <w:szCs w:val="24"/>
              </w:rPr>
              <w:t>8) забезпечувати у простій та зрозумілій формі можливість доступу до всіх пов’язаних публікацій щодо однієї події, а також забезпечувати можливість простого та зрозумілого зв’язку попередніх публікацій з новими публікаціями;</w:t>
            </w:r>
          </w:p>
          <w:p w14:paraId="4D0A8E22" w14:textId="77777777" w:rsidR="00750E06" w:rsidRPr="003B63D6" w:rsidRDefault="00750E06" w:rsidP="00597910">
            <w:pPr>
              <w:ind w:firstLine="573"/>
              <w:jc w:val="both"/>
              <w:rPr>
                <w:rFonts w:ascii="Times New Roman" w:hAnsi="Times New Roman" w:cs="Times New Roman"/>
                <w:sz w:val="24"/>
                <w:szCs w:val="24"/>
              </w:rPr>
            </w:pPr>
          </w:p>
          <w:p w14:paraId="28FB9DC6" w14:textId="77777777" w:rsidR="00750E06" w:rsidRPr="003B63D6" w:rsidRDefault="00750E06" w:rsidP="00597910">
            <w:pPr>
              <w:ind w:firstLine="573"/>
              <w:jc w:val="both"/>
              <w:rPr>
                <w:rFonts w:ascii="Times New Roman" w:hAnsi="Times New Roman" w:cs="Times New Roman"/>
                <w:sz w:val="24"/>
                <w:szCs w:val="24"/>
              </w:rPr>
            </w:pPr>
            <w:r w:rsidRPr="003B63D6">
              <w:rPr>
                <w:rFonts w:ascii="Times New Roman" w:hAnsi="Times New Roman" w:cs="Times New Roman"/>
                <w:sz w:val="24"/>
                <w:szCs w:val="24"/>
              </w:rPr>
              <w:t>9) забезпечувати доступ до збору ТРП через веб-канали щонайменше протягом 15 календарних днів після публікації такого повідомлення;</w:t>
            </w:r>
          </w:p>
          <w:p w14:paraId="57E06C3A" w14:textId="77777777" w:rsidR="00750E06" w:rsidRPr="003B63D6" w:rsidRDefault="00750E06" w:rsidP="00597910">
            <w:pPr>
              <w:ind w:firstLine="573"/>
              <w:jc w:val="both"/>
              <w:rPr>
                <w:rFonts w:ascii="Times New Roman" w:hAnsi="Times New Roman" w:cs="Times New Roman"/>
                <w:sz w:val="24"/>
                <w:szCs w:val="24"/>
              </w:rPr>
            </w:pPr>
          </w:p>
          <w:p w14:paraId="57A4C8DB" w14:textId="77777777" w:rsidR="00750E06" w:rsidRPr="003B63D6" w:rsidRDefault="00750E06" w:rsidP="00597910">
            <w:pPr>
              <w:ind w:firstLine="573"/>
              <w:jc w:val="both"/>
              <w:rPr>
                <w:rFonts w:ascii="Times New Roman" w:hAnsi="Times New Roman" w:cs="Times New Roman"/>
                <w:sz w:val="24"/>
                <w:szCs w:val="24"/>
              </w:rPr>
            </w:pPr>
            <w:r w:rsidRPr="003B63D6">
              <w:rPr>
                <w:rFonts w:ascii="Times New Roman" w:hAnsi="Times New Roman" w:cs="Times New Roman"/>
                <w:sz w:val="24"/>
                <w:szCs w:val="24"/>
              </w:rPr>
              <w:t>10) забезпечувати ефективне резервування, резервне копіювання даних та/або інші альтернативні рішення, а також мінімізувати затримку оприлюднення інсайдерської інформації і недоступності послуг, що надаються платформою;</w:t>
            </w:r>
          </w:p>
          <w:p w14:paraId="67BA66F4" w14:textId="77777777" w:rsidR="00750E06" w:rsidRPr="003B63D6" w:rsidRDefault="00750E06" w:rsidP="00597910">
            <w:pPr>
              <w:ind w:firstLine="573"/>
              <w:jc w:val="both"/>
              <w:rPr>
                <w:rFonts w:ascii="Times New Roman" w:hAnsi="Times New Roman" w:cs="Times New Roman"/>
                <w:sz w:val="24"/>
                <w:szCs w:val="24"/>
              </w:rPr>
            </w:pPr>
          </w:p>
          <w:p w14:paraId="750C7FF8" w14:textId="77777777" w:rsidR="00750E06" w:rsidRPr="003B63D6" w:rsidRDefault="00750E06" w:rsidP="00597910">
            <w:pPr>
              <w:ind w:firstLine="573"/>
              <w:jc w:val="both"/>
              <w:rPr>
                <w:rFonts w:ascii="Times New Roman" w:hAnsi="Times New Roman" w:cs="Times New Roman"/>
                <w:sz w:val="24"/>
                <w:szCs w:val="24"/>
              </w:rPr>
            </w:pPr>
            <w:r w:rsidRPr="003B63D6">
              <w:rPr>
                <w:rFonts w:ascii="Times New Roman" w:hAnsi="Times New Roman" w:cs="Times New Roman"/>
                <w:sz w:val="24"/>
                <w:szCs w:val="24"/>
              </w:rPr>
              <w:t>11) забезпечувати автоматичну  публікацію ТРП;</w:t>
            </w:r>
          </w:p>
          <w:p w14:paraId="7B964B6B" w14:textId="77777777" w:rsidR="00750E06" w:rsidRPr="003B63D6" w:rsidRDefault="00750E06" w:rsidP="00597910">
            <w:pPr>
              <w:ind w:firstLine="573"/>
              <w:jc w:val="both"/>
              <w:rPr>
                <w:rFonts w:ascii="Times New Roman" w:hAnsi="Times New Roman" w:cs="Times New Roman"/>
                <w:sz w:val="24"/>
                <w:szCs w:val="24"/>
              </w:rPr>
            </w:pPr>
          </w:p>
          <w:p w14:paraId="4FD851AA" w14:textId="77777777" w:rsidR="00750E06" w:rsidRPr="003B63D6" w:rsidRDefault="00750E06" w:rsidP="00597910">
            <w:pPr>
              <w:ind w:firstLine="573"/>
              <w:jc w:val="both"/>
              <w:rPr>
                <w:rFonts w:ascii="Times New Roman" w:hAnsi="Times New Roman" w:cs="Times New Roman"/>
                <w:sz w:val="24"/>
                <w:szCs w:val="24"/>
              </w:rPr>
            </w:pPr>
            <w:r w:rsidRPr="003B63D6">
              <w:rPr>
                <w:rFonts w:ascii="Times New Roman" w:hAnsi="Times New Roman" w:cs="Times New Roman"/>
                <w:sz w:val="24"/>
                <w:szCs w:val="24"/>
              </w:rPr>
              <w:t>12) забезпечувати безперебійну доступність послуг;</w:t>
            </w:r>
          </w:p>
          <w:p w14:paraId="38C1C219" w14:textId="77777777" w:rsidR="00750E06" w:rsidRPr="003B63D6" w:rsidRDefault="00750E06" w:rsidP="00597910">
            <w:pPr>
              <w:ind w:firstLine="573"/>
              <w:jc w:val="both"/>
              <w:rPr>
                <w:rFonts w:ascii="Times New Roman" w:hAnsi="Times New Roman" w:cs="Times New Roman"/>
                <w:sz w:val="24"/>
                <w:szCs w:val="24"/>
              </w:rPr>
            </w:pPr>
          </w:p>
          <w:p w14:paraId="7C3FFCAA" w14:textId="77777777" w:rsidR="00750E06" w:rsidRPr="003B63D6" w:rsidRDefault="00750E06" w:rsidP="00597910">
            <w:pPr>
              <w:ind w:firstLine="573"/>
              <w:jc w:val="both"/>
              <w:rPr>
                <w:rFonts w:ascii="Times New Roman" w:hAnsi="Times New Roman" w:cs="Times New Roman"/>
                <w:sz w:val="24"/>
                <w:szCs w:val="24"/>
              </w:rPr>
            </w:pPr>
            <w:r w:rsidRPr="003B63D6">
              <w:rPr>
                <w:rFonts w:ascii="Times New Roman" w:hAnsi="Times New Roman" w:cs="Times New Roman"/>
                <w:sz w:val="24"/>
                <w:szCs w:val="24"/>
              </w:rPr>
              <w:t>13) підтримувати всі поля та дозволені значення, перелічені в додатку до цього Порядку;</w:t>
            </w:r>
          </w:p>
          <w:p w14:paraId="3DCCFFD1" w14:textId="77777777" w:rsidR="00750E06" w:rsidRPr="003B63D6" w:rsidRDefault="00750E06" w:rsidP="00597910">
            <w:pPr>
              <w:ind w:firstLine="573"/>
              <w:jc w:val="both"/>
              <w:rPr>
                <w:rFonts w:ascii="Times New Roman" w:hAnsi="Times New Roman" w:cs="Times New Roman"/>
                <w:sz w:val="24"/>
                <w:szCs w:val="24"/>
              </w:rPr>
            </w:pPr>
          </w:p>
          <w:p w14:paraId="7C7ECAB7" w14:textId="77777777" w:rsidR="00750E06" w:rsidRPr="003B63D6" w:rsidRDefault="00750E06" w:rsidP="00597910">
            <w:pPr>
              <w:ind w:firstLine="573"/>
              <w:jc w:val="both"/>
              <w:rPr>
                <w:rFonts w:ascii="Times New Roman" w:hAnsi="Times New Roman" w:cs="Times New Roman"/>
                <w:sz w:val="24"/>
                <w:szCs w:val="24"/>
              </w:rPr>
            </w:pPr>
            <w:r w:rsidRPr="003B63D6">
              <w:rPr>
                <w:rFonts w:ascii="Times New Roman" w:hAnsi="Times New Roman" w:cs="Times New Roman"/>
                <w:sz w:val="24"/>
                <w:szCs w:val="24"/>
              </w:rPr>
              <w:t>14) пропонувати резервне рішення для публікації інсайдерської інформації у разі технічного обслуговування або недоступності (збоїв) платформи;</w:t>
            </w:r>
          </w:p>
          <w:p w14:paraId="2733CDDC" w14:textId="77777777" w:rsidR="00750E06" w:rsidRPr="003B63D6" w:rsidRDefault="00750E06" w:rsidP="00597910">
            <w:pPr>
              <w:ind w:firstLine="573"/>
              <w:jc w:val="both"/>
              <w:rPr>
                <w:rFonts w:ascii="Times New Roman" w:hAnsi="Times New Roman" w:cs="Times New Roman"/>
                <w:sz w:val="24"/>
                <w:szCs w:val="24"/>
              </w:rPr>
            </w:pPr>
          </w:p>
          <w:p w14:paraId="096D42AC" w14:textId="6D232213" w:rsidR="00750E06" w:rsidRPr="003B63D6" w:rsidRDefault="00750E06" w:rsidP="00597910">
            <w:pPr>
              <w:ind w:firstLine="573"/>
              <w:jc w:val="both"/>
              <w:rPr>
                <w:rFonts w:ascii="Times New Roman" w:hAnsi="Times New Roman" w:cs="Times New Roman"/>
                <w:sz w:val="24"/>
                <w:szCs w:val="24"/>
              </w:rPr>
            </w:pPr>
            <w:r w:rsidRPr="003B63D6">
              <w:rPr>
                <w:rFonts w:ascii="Times New Roman" w:hAnsi="Times New Roman" w:cs="Times New Roman"/>
                <w:sz w:val="24"/>
                <w:szCs w:val="24"/>
              </w:rPr>
              <w:t>15) відображати  інформацію українською та англійською мовами.</w:t>
            </w:r>
          </w:p>
          <w:p w14:paraId="77DF2F5B" w14:textId="77777777" w:rsidR="00750E06" w:rsidRPr="003B63D6" w:rsidRDefault="00750E06" w:rsidP="00597910">
            <w:pPr>
              <w:ind w:firstLine="573"/>
              <w:jc w:val="both"/>
              <w:rPr>
                <w:rFonts w:ascii="Times New Roman" w:hAnsi="Times New Roman" w:cs="Times New Roman"/>
                <w:sz w:val="24"/>
                <w:szCs w:val="24"/>
              </w:rPr>
            </w:pPr>
          </w:p>
          <w:p w14:paraId="74D818D6" w14:textId="3FA37A7B" w:rsidR="00750E06" w:rsidRPr="003B63D6" w:rsidRDefault="00750E06" w:rsidP="00597910">
            <w:pPr>
              <w:ind w:firstLine="573"/>
              <w:jc w:val="both"/>
              <w:rPr>
                <w:rFonts w:ascii="Times New Roman" w:hAnsi="Times New Roman" w:cs="Times New Roman"/>
                <w:sz w:val="24"/>
                <w:szCs w:val="24"/>
              </w:rPr>
            </w:pPr>
            <w:r w:rsidRPr="003B63D6">
              <w:rPr>
                <w:rFonts w:ascii="Times New Roman" w:hAnsi="Times New Roman" w:cs="Times New Roman"/>
                <w:sz w:val="24"/>
                <w:szCs w:val="24"/>
              </w:rPr>
              <w:tab/>
              <w:t>У разі виникнення різночитання між текстами українською та англійською мовами текст українською вважається основним.</w:t>
            </w: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3DE944B6" w14:textId="3DD251AB" w:rsidR="00750E06" w:rsidRPr="003B63D6" w:rsidRDefault="00750E06"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r w:rsidRPr="003B63D6">
              <w:rPr>
                <w:b/>
                <w:color w:val="000000"/>
                <w14:textFill>
                  <w14:solidFill>
                    <w14:srgbClr w14:val="000000">
                      <w14:alpha w14:val="10000"/>
                    </w14:srgbClr>
                  </w14:solidFill>
                </w14:textFill>
              </w:rPr>
              <w:t>TOB  «ДНІПРОВСЬКІ ЕНЕРГЕТИЧНІ ПОСЛУГИ»</w:t>
            </w:r>
          </w:p>
          <w:p w14:paraId="4893DC3F" w14:textId="77777777" w:rsidR="00750E06" w:rsidRPr="003B63D6" w:rsidRDefault="00750E06"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p>
          <w:p w14:paraId="55E8E469" w14:textId="560EC8A5" w:rsidR="00750E06" w:rsidRPr="003B63D6" w:rsidRDefault="00750E06" w:rsidP="00597910">
            <w:pPr>
              <w:jc w:val="both"/>
              <w:rPr>
                <w:rFonts w:ascii="Times New Roman" w:hAnsi="Times New Roman" w:cs="Times New Roman"/>
                <w:sz w:val="24"/>
                <w:szCs w:val="24"/>
              </w:rPr>
            </w:pPr>
            <w:r w:rsidRPr="003B63D6">
              <w:rPr>
                <w:rFonts w:ascii="Times New Roman" w:hAnsi="Times New Roman" w:cs="Times New Roman"/>
                <w:sz w:val="24"/>
                <w:szCs w:val="24"/>
              </w:rPr>
              <w:t>2.3. З метою забезпечення ефективного оприлюднення (розкриття) інсайдерської інформації адміністратор платформи інсайдерської інформації повинен забезпечити відповідність платформи таким мінімальним вимогам:</w:t>
            </w:r>
          </w:p>
          <w:p w14:paraId="628F6530" w14:textId="17AEA562" w:rsidR="00750E06" w:rsidRPr="003B63D6" w:rsidRDefault="00750E06" w:rsidP="00597910">
            <w:pPr>
              <w:jc w:val="both"/>
              <w:rPr>
                <w:rFonts w:ascii="Times New Roman" w:hAnsi="Times New Roman" w:cs="Times New Roman"/>
                <w:sz w:val="24"/>
                <w:szCs w:val="24"/>
              </w:rPr>
            </w:pPr>
            <w:r w:rsidRPr="003B63D6">
              <w:rPr>
                <w:rFonts w:ascii="Times New Roman" w:hAnsi="Times New Roman" w:cs="Times New Roman"/>
                <w:sz w:val="24"/>
                <w:szCs w:val="24"/>
              </w:rPr>
              <w:t>1) розкривати інсайдерську інформацію якомога ширшій аудиторії на недискримінаційній основі;</w:t>
            </w:r>
          </w:p>
          <w:p w14:paraId="3229C27F" w14:textId="67D610CD" w:rsidR="00750E06" w:rsidRPr="003B63D6" w:rsidRDefault="00750E06" w:rsidP="00597910">
            <w:pPr>
              <w:jc w:val="both"/>
              <w:rPr>
                <w:rFonts w:ascii="Times New Roman" w:hAnsi="Times New Roman" w:cs="Times New Roman"/>
                <w:sz w:val="24"/>
                <w:szCs w:val="24"/>
              </w:rPr>
            </w:pPr>
            <w:r w:rsidRPr="003B63D6">
              <w:rPr>
                <w:rFonts w:ascii="Times New Roman" w:hAnsi="Times New Roman" w:cs="Times New Roman"/>
                <w:sz w:val="24"/>
                <w:szCs w:val="24"/>
              </w:rPr>
              <w:t>2) забезпечувати безперервний та безкоштовний доступ до оприлюдненої інформації;</w:t>
            </w:r>
          </w:p>
          <w:p w14:paraId="1A4F865B" w14:textId="77777777" w:rsidR="00CC71EB" w:rsidRPr="003B63D6" w:rsidRDefault="00CC71EB" w:rsidP="00597910">
            <w:pPr>
              <w:jc w:val="both"/>
              <w:rPr>
                <w:rFonts w:ascii="Times New Roman" w:hAnsi="Times New Roman" w:cs="Times New Roman"/>
                <w:sz w:val="24"/>
                <w:szCs w:val="24"/>
              </w:rPr>
            </w:pPr>
          </w:p>
          <w:p w14:paraId="071756BC" w14:textId="46546D9D" w:rsidR="00750E06" w:rsidRPr="003B63D6" w:rsidRDefault="00750E06" w:rsidP="00597910">
            <w:pPr>
              <w:jc w:val="both"/>
              <w:rPr>
                <w:rFonts w:ascii="Times New Roman" w:hAnsi="Times New Roman" w:cs="Times New Roman"/>
                <w:b/>
                <w:bCs/>
                <w:strike/>
                <w:sz w:val="24"/>
                <w:szCs w:val="24"/>
              </w:rPr>
            </w:pPr>
            <w:r w:rsidRPr="003B63D6">
              <w:rPr>
                <w:rFonts w:ascii="Times New Roman" w:hAnsi="Times New Roman" w:cs="Times New Roman"/>
                <w:b/>
                <w:bCs/>
                <w:strike/>
                <w:sz w:val="24"/>
                <w:szCs w:val="24"/>
              </w:rPr>
              <w:t>3) забезпечувати можливість поширення оприлюдненої інформації;</w:t>
            </w:r>
          </w:p>
          <w:p w14:paraId="32FA2E24" w14:textId="074F9A4B" w:rsidR="00750E06" w:rsidRPr="003B63D6" w:rsidRDefault="00750E06" w:rsidP="00597910">
            <w:pPr>
              <w:jc w:val="both"/>
              <w:rPr>
                <w:rFonts w:ascii="Times New Roman" w:hAnsi="Times New Roman" w:cs="Times New Roman"/>
                <w:i/>
                <w:sz w:val="24"/>
                <w:szCs w:val="24"/>
              </w:rPr>
            </w:pPr>
            <w:r w:rsidRPr="003B63D6">
              <w:rPr>
                <w:rFonts w:ascii="Times New Roman" w:hAnsi="Times New Roman" w:cs="Times New Roman"/>
                <w:i/>
                <w:sz w:val="24"/>
                <w:szCs w:val="24"/>
              </w:rPr>
              <w:t>Об'єднано з підпунктом 5.</w:t>
            </w:r>
          </w:p>
          <w:p w14:paraId="13DED670" w14:textId="77777777" w:rsidR="00750E06" w:rsidRPr="003B63D6" w:rsidRDefault="00750E06" w:rsidP="00597910">
            <w:pPr>
              <w:jc w:val="both"/>
              <w:rPr>
                <w:rFonts w:ascii="Times New Roman" w:hAnsi="Times New Roman" w:cs="Times New Roman"/>
                <w:i/>
                <w:sz w:val="24"/>
                <w:szCs w:val="24"/>
              </w:rPr>
            </w:pPr>
          </w:p>
          <w:p w14:paraId="2567208C" w14:textId="58DB58D8" w:rsidR="00750E06" w:rsidRPr="003B63D6" w:rsidRDefault="00750E06" w:rsidP="00597910">
            <w:pPr>
              <w:jc w:val="both"/>
              <w:rPr>
                <w:rFonts w:ascii="Times New Roman" w:hAnsi="Times New Roman" w:cs="Times New Roman"/>
                <w:sz w:val="24"/>
                <w:szCs w:val="24"/>
              </w:rPr>
            </w:pPr>
            <w:r w:rsidRPr="003B63D6">
              <w:rPr>
                <w:rFonts w:ascii="Times New Roman" w:hAnsi="Times New Roman" w:cs="Times New Roman"/>
                <w:sz w:val="24"/>
                <w:szCs w:val="24"/>
              </w:rPr>
              <w:t>4) під час передачі, отримання, зберігання та обробки на платформі інформації від учасників оптового енергетичного ринку, використовувати електронні засоби для забезпечення повноти, цілісності та конфіденційності інформації;</w:t>
            </w:r>
          </w:p>
          <w:p w14:paraId="71EC2A3C" w14:textId="77777777" w:rsidR="00CC71EB" w:rsidRPr="003B63D6" w:rsidRDefault="00CC71EB" w:rsidP="00597910">
            <w:pPr>
              <w:jc w:val="both"/>
              <w:rPr>
                <w:rFonts w:ascii="Times New Roman" w:hAnsi="Times New Roman" w:cs="Times New Roman"/>
                <w:sz w:val="24"/>
                <w:szCs w:val="24"/>
              </w:rPr>
            </w:pPr>
          </w:p>
          <w:p w14:paraId="005861D2" w14:textId="3CFC0CDC" w:rsidR="00750E06" w:rsidRPr="003B63D6" w:rsidRDefault="00750E06" w:rsidP="00597910">
            <w:pPr>
              <w:jc w:val="both"/>
              <w:rPr>
                <w:rFonts w:ascii="Times New Roman" w:hAnsi="Times New Roman" w:cs="Times New Roman"/>
                <w:sz w:val="24"/>
                <w:szCs w:val="24"/>
              </w:rPr>
            </w:pPr>
            <w:r w:rsidRPr="003B63D6">
              <w:rPr>
                <w:rFonts w:ascii="Times New Roman" w:hAnsi="Times New Roman" w:cs="Times New Roman"/>
                <w:sz w:val="24"/>
                <w:szCs w:val="24"/>
              </w:rPr>
              <w:t xml:space="preserve">5) </w:t>
            </w:r>
            <w:r w:rsidRPr="003B63D6">
              <w:rPr>
                <w:rFonts w:ascii="Times New Roman" w:hAnsi="Times New Roman" w:cs="Times New Roman"/>
                <w:b/>
                <w:bCs/>
                <w:sz w:val="24"/>
                <w:szCs w:val="24"/>
              </w:rPr>
              <w:t>забезпечувати оприлюднення</w:t>
            </w:r>
            <w:r w:rsidRPr="003B63D6">
              <w:rPr>
                <w:rFonts w:ascii="Times New Roman" w:hAnsi="Times New Roman" w:cs="Times New Roman"/>
                <w:sz w:val="24"/>
                <w:szCs w:val="24"/>
              </w:rPr>
              <w:t xml:space="preserve"> інсайдерської інформації за допомогою вебканалів у спосіб, який дозволяє збирати</w:t>
            </w:r>
            <w:r w:rsidRPr="003B63D6">
              <w:rPr>
                <w:rFonts w:ascii="Times New Roman" w:hAnsi="Times New Roman" w:cs="Times New Roman"/>
                <w:b/>
                <w:bCs/>
                <w:sz w:val="24"/>
                <w:szCs w:val="24"/>
              </w:rPr>
              <w:t>, обробляти та поширювати</w:t>
            </w:r>
            <w:r w:rsidRPr="003B63D6">
              <w:rPr>
                <w:rFonts w:ascii="Times New Roman" w:hAnsi="Times New Roman" w:cs="Times New Roman"/>
                <w:sz w:val="24"/>
                <w:szCs w:val="24"/>
              </w:rPr>
              <w:t xml:space="preserve"> дані з платформи;</w:t>
            </w:r>
          </w:p>
          <w:p w14:paraId="5747F9BA" w14:textId="7733929D" w:rsidR="00750E06" w:rsidRPr="003B63D6" w:rsidRDefault="00750E06" w:rsidP="00597910">
            <w:pPr>
              <w:jc w:val="both"/>
              <w:rPr>
                <w:rFonts w:ascii="Times New Roman" w:hAnsi="Times New Roman" w:cs="Times New Roman"/>
                <w:i/>
                <w:sz w:val="24"/>
                <w:szCs w:val="24"/>
              </w:rPr>
            </w:pPr>
            <w:r w:rsidRPr="003B63D6">
              <w:rPr>
                <w:rFonts w:ascii="Times New Roman" w:hAnsi="Times New Roman" w:cs="Times New Roman"/>
                <w:i/>
                <w:sz w:val="24"/>
                <w:szCs w:val="24"/>
              </w:rPr>
              <w:t>Об'єднано з підпунктом 3.</w:t>
            </w:r>
          </w:p>
          <w:p w14:paraId="0C0A900F" w14:textId="77777777" w:rsidR="00750E06" w:rsidRPr="003B63D6" w:rsidRDefault="00750E06" w:rsidP="00597910">
            <w:pPr>
              <w:jc w:val="both"/>
              <w:rPr>
                <w:rFonts w:ascii="Times New Roman" w:hAnsi="Times New Roman" w:cs="Times New Roman"/>
                <w:sz w:val="24"/>
                <w:szCs w:val="24"/>
              </w:rPr>
            </w:pPr>
          </w:p>
          <w:p w14:paraId="59AD694A" w14:textId="0AA7D600" w:rsidR="00750E06" w:rsidRPr="003B63D6" w:rsidRDefault="00750E06" w:rsidP="00597910">
            <w:pPr>
              <w:jc w:val="both"/>
              <w:rPr>
                <w:rFonts w:ascii="Times New Roman" w:hAnsi="Times New Roman" w:cs="Times New Roman"/>
                <w:sz w:val="24"/>
                <w:szCs w:val="24"/>
              </w:rPr>
            </w:pPr>
            <w:r w:rsidRPr="003B63D6">
              <w:rPr>
                <w:rFonts w:ascii="Times New Roman" w:hAnsi="Times New Roman" w:cs="Times New Roman"/>
                <w:sz w:val="24"/>
                <w:szCs w:val="24"/>
              </w:rPr>
              <w:t>6) забезпечувати можливість вибору інформації, в тому числі історичної, за відповідними категоріями даних з метою сприяння її ефективному використанню, в тому числі у форматі для завантаження;</w:t>
            </w:r>
          </w:p>
          <w:p w14:paraId="6CAD17F8" w14:textId="77777777" w:rsidR="00750E06" w:rsidRPr="003B63D6" w:rsidRDefault="00750E06" w:rsidP="00597910">
            <w:pPr>
              <w:jc w:val="both"/>
              <w:rPr>
                <w:rFonts w:ascii="Times New Roman" w:hAnsi="Times New Roman" w:cs="Times New Roman"/>
                <w:sz w:val="24"/>
                <w:szCs w:val="24"/>
              </w:rPr>
            </w:pPr>
            <w:r w:rsidRPr="003B63D6">
              <w:rPr>
                <w:rFonts w:ascii="Times New Roman" w:hAnsi="Times New Roman" w:cs="Times New Roman"/>
                <w:sz w:val="24"/>
                <w:szCs w:val="24"/>
              </w:rPr>
              <w:t>7) забезпечувати доступ до оприлюдненої на платформі інсайдерської інформації, включаючи будь-яку скориговану інформацію, не менше 5  років після завершення відповідної події;</w:t>
            </w:r>
          </w:p>
          <w:p w14:paraId="477D7663" w14:textId="0F826498" w:rsidR="00750E06" w:rsidRPr="003B63D6" w:rsidRDefault="00750E06" w:rsidP="00597910">
            <w:pPr>
              <w:jc w:val="both"/>
              <w:rPr>
                <w:rFonts w:ascii="Times New Roman" w:hAnsi="Times New Roman" w:cs="Times New Roman"/>
                <w:sz w:val="24"/>
                <w:szCs w:val="24"/>
              </w:rPr>
            </w:pPr>
            <w:r w:rsidRPr="003B63D6">
              <w:rPr>
                <w:rFonts w:ascii="Times New Roman" w:hAnsi="Times New Roman" w:cs="Times New Roman"/>
                <w:sz w:val="24"/>
                <w:szCs w:val="24"/>
              </w:rPr>
              <w:t>8) забезпечувати у простій та зрозумілій формі можливість доступу до всіх пов’язаних публікацій щодо однієї події, а також забезпечувати можливість простого та зрозумілого зв’язку попередніх публікацій з новими публікаціями;</w:t>
            </w:r>
          </w:p>
          <w:p w14:paraId="1859CD33" w14:textId="77777777" w:rsidR="00CC71EB" w:rsidRPr="003B63D6" w:rsidRDefault="00CC71EB" w:rsidP="00597910">
            <w:pPr>
              <w:jc w:val="both"/>
              <w:rPr>
                <w:rFonts w:ascii="Times New Roman" w:hAnsi="Times New Roman" w:cs="Times New Roman"/>
                <w:sz w:val="24"/>
                <w:szCs w:val="24"/>
              </w:rPr>
            </w:pPr>
          </w:p>
          <w:p w14:paraId="33338005" w14:textId="3229286D" w:rsidR="00750E06" w:rsidRPr="003B63D6" w:rsidRDefault="00750E06" w:rsidP="00597910">
            <w:pPr>
              <w:jc w:val="both"/>
              <w:rPr>
                <w:rFonts w:ascii="Times New Roman" w:hAnsi="Times New Roman" w:cs="Times New Roman"/>
                <w:b/>
                <w:bCs/>
                <w:strike/>
                <w:color w:val="000000"/>
                <w:sz w:val="24"/>
                <w:szCs w:val="24"/>
              </w:rPr>
            </w:pPr>
            <w:r w:rsidRPr="003B63D6">
              <w:rPr>
                <w:rFonts w:ascii="Times New Roman" w:hAnsi="Times New Roman" w:cs="Times New Roman"/>
                <w:b/>
                <w:bCs/>
                <w:strike/>
                <w:color w:val="000000"/>
                <w:sz w:val="24"/>
                <w:szCs w:val="24"/>
              </w:rPr>
              <w:t>9) забезпечувати доступ до збору ТРП через веб-канали щонайменше протягом 15 календарних днів після публікації такого повідомлення;</w:t>
            </w:r>
          </w:p>
          <w:p w14:paraId="108C85DA" w14:textId="04A18504" w:rsidR="00750E06" w:rsidRPr="003B63D6" w:rsidRDefault="00750E06" w:rsidP="00597910">
            <w:pPr>
              <w:jc w:val="both"/>
              <w:rPr>
                <w:rFonts w:ascii="Times New Roman" w:hAnsi="Times New Roman" w:cs="Times New Roman"/>
                <w:i/>
                <w:sz w:val="24"/>
                <w:szCs w:val="24"/>
              </w:rPr>
            </w:pPr>
            <w:r w:rsidRPr="003B63D6">
              <w:rPr>
                <w:rFonts w:ascii="Times New Roman" w:hAnsi="Times New Roman" w:cs="Times New Roman"/>
                <w:i/>
                <w:sz w:val="24"/>
                <w:szCs w:val="24"/>
              </w:rPr>
              <w:t>Об'єднано з підпунктом 11.</w:t>
            </w:r>
          </w:p>
          <w:p w14:paraId="70D1ACFD" w14:textId="77777777" w:rsidR="00750E06" w:rsidRPr="003B63D6" w:rsidRDefault="00750E06" w:rsidP="00597910">
            <w:pPr>
              <w:jc w:val="both"/>
              <w:rPr>
                <w:rFonts w:ascii="Times New Roman" w:hAnsi="Times New Roman" w:cs="Times New Roman"/>
                <w:sz w:val="24"/>
                <w:szCs w:val="24"/>
              </w:rPr>
            </w:pPr>
          </w:p>
          <w:p w14:paraId="2915DDBC" w14:textId="29DCEBCF" w:rsidR="00750E06" w:rsidRPr="003B63D6" w:rsidRDefault="00750E06" w:rsidP="00597910">
            <w:pPr>
              <w:jc w:val="both"/>
              <w:rPr>
                <w:rFonts w:ascii="Times New Roman" w:hAnsi="Times New Roman" w:cs="Times New Roman"/>
                <w:sz w:val="24"/>
                <w:szCs w:val="24"/>
              </w:rPr>
            </w:pPr>
            <w:r w:rsidRPr="003B63D6">
              <w:rPr>
                <w:rFonts w:ascii="Times New Roman" w:hAnsi="Times New Roman" w:cs="Times New Roman"/>
                <w:sz w:val="24"/>
                <w:szCs w:val="24"/>
              </w:rPr>
              <w:t xml:space="preserve">10) забезпечувати </w:t>
            </w:r>
            <w:r w:rsidRPr="003B63D6">
              <w:rPr>
                <w:rFonts w:ascii="Times New Roman" w:hAnsi="Times New Roman" w:cs="Times New Roman"/>
                <w:b/>
                <w:bCs/>
                <w:sz w:val="24"/>
                <w:szCs w:val="24"/>
              </w:rPr>
              <w:t>резервування інформаційних ресурсів і систем та створення резервної копії інформаційного ресурсу,</w:t>
            </w:r>
            <w:r w:rsidRPr="003B63D6">
              <w:rPr>
                <w:rFonts w:ascii="Times New Roman" w:hAnsi="Times New Roman" w:cs="Times New Roman"/>
                <w:sz w:val="24"/>
                <w:szCs w:val="24"/>
              </w:rPr>
              <w:t xml:space="preserve"> а також мінімізувати затримку оприлюднення інсайдерської інформації і недоступності послуг, що надаються платформою;</w:t>
            </w:r>
          </w:p>
          <w:p w14:paraId="1899D0AF" w14:textId="59D97B05" w:rsidR="00750E06" w:rsidRPr="003B63D6" w:rsidRDefault="00750E06" w:rsidP="00CC71EB">
            <w:pPr>
              <w:ind w:firstLine="458"/>
              <w:jc w:val="both"/>
              <w:rPr>
                <w:rFonts w:ascii="Times New Roman" w:hAnsi="Times New Roman" w:cs="Times New Roman"/>
                <w:i/>
                <w:sz w:val="24"/>
                <w:szCs w:val="24"/>
              </w:rPr>
            </w:pPr>
            <w:r w:rsidRPr="003B63D6">
              <w:rPr>
                <w:rFonts w:ascii="Times New Roman" w:hAnsi="Times New Roman" w:cs="Times New Roman"/>
                <w:i/>
                <w:sz w:val="24"/>
                <w:szCs w:val="24"/>
              </w:rPr>
              <w:t>Поняття ефективності є суб’єктивним. Вважаємо, що в Порядку мають застосовуватись чіткі та конкретні вимоги.</w:t>
            </w:r>
          </w:p>
          <w:p w14:paraId="075163EF" w14:textId="77777777" w:rsidR="00750E06" w:rsidRPr="003B63D6" w:rsidRDefault="00750E06" w:rsidP="00597910">
            <w:pPr>
              <w:jc w:val="both"/>
              <w:rPr>
                <w:rFonts w:ascii="Times New Roman" w:hAnsi="Times New Roman" w:cs="Times New Roman"/>
                <w:i/>
                <w:sz w:val="24"/>
                <w:szCs w:val="24"/>
              </w:rPr>
            </w:pPr>
          </w:p>
          <w:p w14:paraId="46E84B51" w14:textId="66F190B4" w:rsidR="00750E06" w:rsidRPr="003B63D6" w:rsidRDefault="00750E06" w:rsidP="00597910">
            <w:pPr>
              <w:jc w:val="both"/>
              <w:rPr>
                <w:rFonts w:ascii="Times New Roman" w:hAnsi="Times New Roman" w:cs="Times New Roman"/>
                <w:sz w:val="24"/>
                <w:szCs w:val="24"/>
              </w:rPr>
            </w:pPr>
            <w:r w:rsidRPr="003B63D6">
              <w:rPr>
                <w:rFonts w:ascii="Times New Roman" w:hAnsi="Times New Roman" w:cs="Times New Roman"/>
                <w:sz w:val="24"/>
                <w:szCs w:val="24"/>
              </w:rPr>
              <w:t xml:space="preserve">11) забезпечувати автоматичну публікацію ТРП </w:t>
            </w:r>
            <w:r w:rsidRPr="003B63D6">
              <w:rPr>
                <w:rFonts w:ascii="Times New Roman" w:hAnsi="Times New Roman" w:cs="Times New Roman"/>
                <w:b/>
                <w:bCs/>
                <w:sz w:val="24"/>
                <w:szCs w:val="24"/>
              </w:rPr>
              <w:t xml:space="preserve">та доступ до такого ТРП </w:t>
            </w:r>
            <w:r w:rsidRPr="003B63D6">
              <w:rPr>
                <w:rFonts w:ascii="Times New Roman" w:hAnsi="Times New Roman" w:cs="Times New Roman"/>
                <w:b/>
                <w:bCs/>
                <w:color w:val="000000"/>
                <w:sz w:val="24"/>
                <w:szCs w:val="24"/>
              </w:rPr>
              <w:t>через веб-канали щонайменше протягом 15 календарних днів після публікації</w:t>
            </w:r>
            <w:r w:rsidRPr="003B63D6">
              <w:rPr>
                <w:rFonts w:ascii="Times New Roman" w:hAnsi="Times New Roman" w:cs="Times New Roman"/>
                <w:sz w:val="24"/>
                <w:szCs w:val="24"/>
              </w:rPr>
              <w:t>;</w:t>
            </w:r>
          </w:p>
          <w:p w14:paraId="639E722B" w14:textId="0E97B8C0" w:rsidR="00750E06" w:rsidRPr="003B63D6" w:rsidRDefault="00750E06" w:rsidP="00CC71EB">
            <w:pPr>
              <w:ind w:firstLine="458"/>
              <w:jc w:val="both"/>
              <w:rPr>
                <w:rFonts w:ascii="Times New Roman" w:hAnsi="Times New Roman" w:cs="Times New Roman"/>
                <w:i/>
                <w:sz w:val="24"/>
                <w:szCs w:val="24"/>
              </w:rPr>
            </w:pPr>
            <w:r w:rsidRPr="003B63D6">
              <w:rPr>
                <w:rFonts w:ascii="Times New Roman" w:hAnsi="Times New Roman" w:cs="Times New Roman"/>
                <w:i/>
                <w:sz w:val="24"/>
                <w:szCs w:val="24"/>
              </w:rPr>
              <w:t>Об'єднано з підпунктом 9.</w:t>
            </w:r>
          </w:p>
          <w:p w14:paraId="6E80F0B0" w14:textId="77777777" w:rsidR="00750E06" w:rsidRPr="003B63D6" w:rsidRDefault="00750E06" w:rsidP="00597910">
            <w:pPr>
              <w:jc w:val="both"/>
              <w:rPr>
                <w:rFonts w:ascii="Times New Roman" w:hAnsi="Times New Roman" w:cs="Times New Roman"/>
                <w:sz w:val="24"/>
                <w:szCs w:val="24"/>
              </w:rPr>
            </w:pPr>
          </w:p>
          <w:p w14:paraId="589E29FB" w14:textId="77777777" w:rsidR="00750E06" w:rsidRPr="003B63D6" w:rsidRDefault="00750E06" w:rsidP="00597910">
            <w:pPr>
              <w:jc w:val="both"/>
              <w:rPr>
                <w:rFonts w:ascii="Times New Roman" w:hAnsi="Times New Roman" w:cs="Times New Roman"/>
                <w:sz w:val="24"/>
                <w:szCs w:val="24"/>
              </w:rPr>
            </w:pPr>
            <w:r w:rsidRPr="003B63D6">
              <w:rPr>
                <w:rFonts w:ascii="Times New Roman" w:hAnsi="Times New Roman" w:cs="Times New Roman"/>
                <w:sz w:val="24"/>
                <w:szCs w:val="24"/>
              </w:rPr>
              <w:t>12) забезпечувати безперебійну доступність послуг;</w:t>
            </w:r>
          </w:p>
          <w:p w14:paraId="46BD6DEE" w14:textId="77777777" w:rsidR="00750E06" w:rsidRPr="003B63D6" w:rsidRDefault="00750E06" w:rsidP="00597910">
            <w:pPr>
              <w:jc w:val="both"/>
              <w:rPr>
                <w:rFonts w:ascii="Times New Roman" w:hAnsi="Times New Roman" w:cs="Times New Roman"/>
                <w:sz w:val="24"/>
                <w:szCs w:val="24"/>
              </w:rPr>
            </w:pPr>
            <w:r w:rsidRPr="003B63D6">
              <w:rPr>
                <w:rFonts w:ascii="Times New Roman" w:hAnsi="Times New Roman" w:cs="Times New Roman"/>
                <w:sz w:val="24"/>
                <w:szCs w:val="24"/>
              </w:rPr>
              <w:t>13) підтримувати всі поля та дозволені значення, перелічені в додатку до цього Порядку;</w:t>
            </w:r>
          </w:p>
          <w:p w14:paraId="6C2F24F1" w14:textId="3A4FA603" w:rsidR="00750E06" w:rsidRPr="003B63D6" w:rsidRDefault="00750E06" w:rsidP="00597910">
            <w:pPr>
              <w:jc w:val="both"/>
              <w:rPr>
                <w:rFonts w:ascii="Times New Roman" w:hAnsi="Times New Roman" w:cs="Times New Roman"/>
                <w:sz w:val="24"/>
                <w:szCs w:val="24"/>
              </w:rPr>
            </w:pPr>
            <w:r w:rsidRPr="003B63D6">
              <w:rPr>
                <w:rFonts w:ascii="Times New Roman" w:hAnsi="Times New Roman" w:cs="Times New Roman"/>
                <w:sz w:val="24"/>
                <w:szCs w:val="24"/>
              </w:rPr>
              <w:t>14) пропонувати резервне рішення для публікації інсайдерської інформації у разі технічного обслуговування або недоступності (збоїв) платформи;</w:t>
            </w:r>
          </w:p>
          <w:p w14:paraId="1CA09AB5" w14:textId="77777777" w:rsidR="00CC71EB" w:rsidRPr="003B63D6" w:rsidRDefault="00CC71EB" w:rsidP="00597910">
            <w:pPr>
              <w:jc w:val="both"/>
              <w:rPr>
                <w:rFonts w:ascii="Times New Roman" w:hAnsi="Times New Roman" w:cs="Times New Roman"/>
                <w:sz w:val="24"/>
                <w:szCs w:val="24"/>
              </w:rPr>
            </w:pPr>
          </w:p>
          <w:p w14:paraId="67A91773" w14:textId="7D9157D3" w:rsidR="00750E06" w:rsidRPr="003B63D6" w:rsidRDefault="00750E06" w:rsidP="00597910">
            <w:pPr>
              <w:jc w:val="both"/>
              <w:rPr>
                <w:rFonts w:ascii="Times New Roman" w:hAnsi="Times New Roman" w:cs="Times New Roman"/>
                <w:sz w:val="24"/>
                <w:szCs w:val="24"/>
              </w:rPr>
            </w:pPr>
            <w:r w:rsidRPr="003B63D6">
              <w:rPr>
                <w:rFonts w:ascii="Times New Roman" w:hAnsi="Times New Roman" w:cs="Times New Roman"/>
                <w:sz w:val="24"/>
                <w:szCs w:val="24"/>
              </w:rPr>
              <w:t xml:space="preserve">15) відображати інформацію українською </w:t>
            </w:r>
            <w:r w:rsidRPr="003B63D6">
              <w:rPr>
                <w:rFonts w:ascii="Times New Roman" w:hAnsi="Times New Roman" w:cs="Times New Roman"/>
                <w:b/>
                <w:bCs/>
                <w:sz w:val="24"/>
                <w:szCs w:val="24"/>
              </w:rPr>
              <w:t>мовою та можливість відображення</w:t>
            </w:r>
            <w:r w:rsidRPr="003B63D6">
              <w:rPr>
                <w:rFonts w:ascii="Times New Roman" w:hAnsi="Times New Roman" w:cs="Times New Roman"/>
                <w:sz w:val="24"/>
                <w:szCs w:val="24"/>
              </w:rPr>
              <w:t xml:space="preserve"> та англійською </w:t>
            </w:r>
            <w:r w:rsidRPr="003B63D6">
              <w:rPr>
                <w:rFonts w:ascii="Times New Roman" w:hAnsi="Times New Roman" w:cs="Times New Roman"/>
                <w:b/>
                <w:bCs/>
                <w:sz w:val="24"/>
                <w:szCs w:val="24"/>
              </w:rPr>
              <w:t>мовою</w:t>
            </w:r>
            <w:r w:rsidRPr="003B63D6">
              <w:rPr>
                <w:rFonts w:ascii="Times New Roman" w:hAnsi="Times New Roman" w:cs="Times New Roman"/>
                <w:sz w:val="24"/>
                <w:szCs w:val="24"/>
              </w:rPr>
              <w:t>;</w:t>
            </w:r>
          </w:p>
          <w:p w14:paraId="5CF5982D" w14:textId="2CF58CA1" w:rsidR="00750E06" w:rsidRPr="003B63D6" w:rsidRDefault="00750E06" w:rsidP="00597910">
            <w:pPr>
              <w:jc w:val="both"/>
              <w:rPr>
                <w:rFonts w:ascii="Times New Roman" w:hAnsi="Times New Roman" w:cs="Times New Roman"/>
                <w:i/>
                <w:sz w:val="24"/>
                <w:szCs w:val="24"/>
              </w:rPr>
            </w:pPr>
            <w:r w:rsidRPr="003B63D6">
              <w:rPr>
                <w:rFonts w:ascii="Times New Roman" w:hAnsi="Times New Roman" w:cs="Times New Roman"/>
                <w:i/>
                <w:sz w:val="24"/>
                <w:szCs w:val="24"/>
              </w:rPr>
              <w:t>Державною мовою є Українська, тому дана вимога суперечить принципам ЗУ «Про забезпечення функціонування української мови як державної».</w:t>
            </w:r>
          </w:p>
          <w:p w14:paraId="6320CB3C" w14:textId="77777777" w:rsidR="00750E06" w:rsidRPr="003B63D6" w:rsidRDefault="00750E06" w:rsidP="00597910">
            <w:pPr>
              <w:jc w:val="both"/>
              <w:rPr>
                <w:rFonts w:ascii="Times New Roman" w:hAnsi="Times New Roman" w:cs="Times New Roman"/>
                <w:i/>
                <w:sz w:val="24"/>
                <w:szCs w:val="24"/>
              </w:rPr>
            </w:pPr>
          </w:p>
          <w:p w14:paraId="54DBEAC9" w14:textId="4C31C8EA" w:rsidR="00750E06" w:rsidRPr="003B63D6" w:rsidRDefault="00750E06" w:rsidP="00597910">
            <w:pPr>
              <w:jc w:val="both"/>
              <w:rPr>
                <w:rFonts w:ascii="Times New Roman" w:hAnsi="Times New Roman" w:cs="Times New Roman"/>
                <w:b/>
                <w:sz w:val="24"/>
                <w:szCs w:val="24"/>
              </w:rPr>
            </w:pPr>
            <w:r w:rsidRPr="003B63D6">
              <w:rPr>
                <w:rFonts w:ascii="Times New Roman" w:hAnsi="Times New Roman" w:cs="Times New Roman"/>
                <w:b/>
                <w:sz w:val="24"/>
                <w:szCs w:val="24"/>
              </w:rPr>
              <w:t>Доповнити пунктом:</w:t>
            </w:r>
          </w:p>
          <w:p w14:paraId="13CB0534" w14:textId="2E9F41A4" w:rsidR="00750E06" w:rsidRPr="003B63D6" w:rsidRDefault="00750E06" w:rsidP="00597910">
            <w:pPr>
              <w:jc w:val="both"/>
              <w:rPr>
                <w:rStyle w:val="ui-provider"/>
                <w:rFonts w:ascii="Times New Roman" w:hAnsi="Times New Roman" w:cs="Times New Roman"/>
                <w:sz w:val="24"/>
                <w:szCs w:val="24"/>
              </w:rPr>
            </w:pPr>
            <w:r w:rsidRPr="003B63D6">
              <w:rPr>
                <w:rStyle w:val="ui-provider"/>
                <w:rFonts w:ascii="Times New Roman" w:hAnsi="Times New Roman" w:cs="Times New Roman"/>
                <w:b/>
                <w:sz w:val="24"/>
                <w:szCs w:val="24"/>
              </w:rPr>
              <w:t>16) платформа повинна забезпечувати можливість проводити пошук по всьому обсягу інформації (включаючи архівні дані за наявності) за визначеними користувачем пошуковими умовами (обраний період, номер/ідентифікатор, автор, контекстний пошук по темі та вмісту тощо) з можливістю фільтрації та сортування результатів пошуку по всім наявним атрибутам</w:t>
            </w:r>
            <w:r w:rsidRPr="003B63D6">
              <w:rPr>
                <w:rStyle w:val="ui-provider"/>
                <w:rFonts w:ascii="Times New Roman" w:hAnsi="Times New Roman" w:cs="Times New Roman"/>
                <w:sz w:val="24"/>
                <w:szCs w:val="24"/>
              </w:rPr>
              <w:t>.</w:t>
            </w:r>
          </w:p>
          <w:p w14:paraId="1C60AD4F" w14:textId="30364BE3" w:rsidR="00750E06" w:rsidRPr="003B63D6" w:rsidRDefault="00750E06" w:rsidP="00597910">
            <w:pPr>
              <w:jc w:val="both"/>
              <w:rPr>
                <w:rStyle w:val="ui-provider"/>
                <w:rFonts w:ascii="Times New Roman" w:hAnsi="Times New Roman" w:cs="Times New Roman"/>
                <w:bCs/>
                <w:i/>
                <w:sz w:val="24"/>
                <w:szCs w:val="24"/>
              </w:rPr>
            </w:pPr>
            <w:r w:rsidRPr="003B63D6">
              <w:rPr>
                <w:rStyle w:val="ui-provider"/>
                <w:rFonts w:ascii="Times New Roman" w:hAnsi="Times New Roman" w:cs="Times New Roman"/>
                <w:bCs/>
                <w:i/>
                <w:sz w:val="24"/>
                <w:szCs w:val="24"/>
              </w:rPr>
              <w:t>Вважаємо за необхідне закріпити вимогу до платформи щодо реалізації можливості швидкого пошуку інформації на платформі</w:t>
            </w:r>
          </w:p>
          <w:p w14:paraId="2E0A03AE" w14:textId="77777777" w:rsidR="00750E06" w:rsidRPr="003B63D6" w:rsidRDefault="00750E06" w:rsidP="00597910">
            <w:pPr>
              <w:jc w:val="both"/>
              <w:rPr>
                <w:rStyle w:val="ui-provider"/>
                <w:rFonts w:ascii="Times New Roman" w:hAnsi="Times New Roman" w:cs="Times New Roman"/>
                <w:bCs/>
                <w:i/>
                <w:sz w:val="24"/>
                <w:szCs w:val="24"/>
              </w:rPr>
            </w:pPr>
          </w:p>
          <w:p w14:paraId="0E40E52F" w14:textId="77777777" w:rsidR="00750E06" w:rsidRPr="003B63D6" w:rsidRDefault="00750E06" w:rsidP="00597910">
            <w:pPr>
              <w:pStyle w:val="afd"/>
              <w:tabs>
                <w:tab w:val="left" w:pos="709"/>
              </w:tabs>
              <w:spacing w:before="0" w:beforeAutospacing="0" w:after="0" w:afterAutospacing="0"/>
              <w:ind w:right="57" w:firstLine="567"/>
              <w:jc w:val="both"/>
              <w:divId w:val="245698874"/>
              <w:rPr>
                <w:b/>
                <w:bCs/>
                <w:strike/>
              </w:rPr>
            </w:pPr>
            <w:r w:rsidRPr="003B63D6">
              <w:rPr>
                <w:b/>
                <w:bCs/>
                <w:strike/>
              </w:rPr>
              <w:t>У разі виникнення різночитання між текстами українською та англійською мовами текст українською вважається основним.</w:t>
            </w:r>
          </w:p>
          <w:p w14:paraId="566C900A" w14:textId="77777777" w:rsidR="00750E06" w:rsidRPr="003B63D6" w:rsidRDefault="00750E06" w:rsidP="00597910">
            <w:pPr>
              <w:pStyle w:val="afd"/>
              <w:tabs>
                <w:tab w:val="left" w:pos="709"/>
              </w:tabs>
              <w:spacing w:before="0" w:beforeAutospacing="0" w:after="0" w:afterAutospacing="0"/>
              <w:ind w:right="57" w:firstLine="567"/>
              <w:jc w:val="both"/>
              <w:divId w:val="245698874"/>
            </w:pPr>
          </w:p>
          <w:p w14:paraId="2B95FCFF" w14:textId="5BF39A77" w:rsidR="00750E06" w:rsidRPr="003B63D6" w:rsidRDefault="00750E06" w:rsidP="00597910">
            <w:pPr>
              <w:pStyle w:val="afd"/>
              <w:tabs>
                <w:tab w:val="left" w:pos="709"/>
              </w:tabs>
              <w:spacing w:before="0" w:beforeAutospacing="0" w:after="0" w:afterAutospacing="0"/>
              <w:ind w:right="57" w:firstLine="567"/>
              <w:jc w:val="both"/>
              <w:divId w:val="245698874"/>
              <w:rPr>
                <w:i/>
              </w:rPr>
            </w:pPr>
            <w:r w:rsidRPr="003B63D6">
              <w:rPr>
                <w:i/>
              </w:rPr>
              <w:t>Дублюється в п.3.4.</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7C514B3F" w14:textId="25F07892" w:rsidR="00750E06" w:rsidRPr="003B63D6" w:rsidRDefault="00750E06" w:rsidP="00597910">
            <w:pPr>
              <w:pStyle w:val="paragraph"/>
              <w:spacing w:before="0" w:beforeAutospacing="0" w:after="0" w:afterAutospacing="0"/>
              <w:textAlignment w:val="baseline"/>
              <w:divId w:val="1389458353"/>
              <w:rPr>
                <w:bCs/>
                <w:lang w:val="uk-UA"/>
              </w:rPr>
            </w:pPr>
            <w:r w:rsidRPr="003B63D6">
              <w:rPr>
                <w:b/>
                <w:i/>
                <w:lang w:val="uk-UA"/>
              </w:rPr>
              <w:t>Потребує додаткового обговорення</w:t>
            </w:r>
            <w:r w:rsidRPr="003B63D6">
              <w:rPr>
                <w:bCs/>
                <w:lang w:val="uk-UA"/>
              </w:rPr>
              <w:t xml:space="preserve"> </w:t>
            </w:r>
          </w:p>
          <w:p w14:paraId="59A69154" w14:textId="77777777" w:rsidR="00750E06" w:rsidRPr="003B63D6" w:rsidRDefault="00750E06" w:rsidP="00597910">
            <w:pPr>
              <w:pStyle w:val="paragraph"/>
              <w:spacing w:before="0" w:beforeAutospacing="0" w:after="0" w:afterAutospacing="0"/>
              <w:textAlignment w:val="baseline"/>
              <w:divId w:val="1389458353"/>
              <w:rPr>
                <w:bCs/>
                <w:lang w:val="uk-UA"/>
              </w:rPr>
            </w:pPr>
          </w:p>
          <w:p w14:paraId="485F401D" w14:textId="77777777" w:rsidR="00750E06" w:rsidRPr="003B63D6" w:rsidRDefault="00750E06" w:rsidP="00597910">
            <w:pPr>
              <w:pStyle w:val="paragraph"/>
              <w:spacing w:before="0" w:beforeAutospacing="0" w:after="0" w:afterAutospacing="0"/>
              <w:textAlignment w:val="baseline"/>
              <w:divId w:val="1389458353"/>
              <w:rPr>
                <w:bCs/>
                <w:lang w:val="uk-UA"/>
              </w:rPr>
            </w:pPr>
          </w:p>
          <w:p w14:paraId="650BA4CF" w14:textId="77777777" w:rsidR="00750E06" w:rsidRPr="003B63D6" w:rsidRDefault="00750E06" w:rsidP="00597910">
            <w:pPr>
              <w:pStyle w:val="paragraph"/>
              <w:spacing w:before="0" w:beforeAutospacing="0" w:after="0" w:afterAutospacing="0"/>
              <w:textAlignment w:val="baseline"/>
              <w:divId w:val="1389458353"/>
              <w:rPr>
                <w:bCs/>
                <w:lang w:val="uk-UA"/>
              </w:rPr>
            </w:pPr>
          </w:p>
          <w:p w14:paraId="4AD3CFD3" w14:textId="77777777" w:rsidR="00750E06" w:rsidRPr="003B63D6" w:rsidRDefault="00750E06" w:rsidP="00597910">
            <w:pPr>
              <w:pStyle w:val="paragraph"/>
              <w:spacing w:before="0" w:beforeAutospacing="0" w:after="0" w:afterAutospacing="0"/>
              <w:textAlignment w:val="baseline"/>
              <w:divId w:val="1389458353"/>
              <w:rPr>
                <w:bCs/>
                <w:lang w:val="uk-UA"/>
              </w:rPr>
            </w:pPr>
          </w:p>
          <w:p w14:paraId="27515A43" w14:textId="77777777" w:rsidR="00750E06" w:rsidRPr="003B63D6" w:rsidRDefault="00750E06" w:rsidP="00597910">
            <w:pPr>
              <w:pStyle w:val="paragraph"/>
              <w:spacing w:before="0" w:beforeAutospacing="0" w:after="0" w:afterAutospacing="0"/>
              <w:textAlignment w:val="baseline"/>
              <w:divId w:val="1389458353"/>
              <w:rPr>
                <w:bCs/>
                <w:lang w:val="uk-UA"/>
              </w:rPr>
            </w:pPr>
          </w:p>
          <w:p w14:paraId="6BFB9AFA" w14:textId="77777777" w:rsidR="00750E06" w:rsidRPr="003B63D6" w:rsidRDefault="00750E06" w:rsidP="00597910">
            <w:pPr>
              <w:pStyle w:val="paragraph"/>
              <w:spacing w:before="0" w:beforeAutospacing="0" w:after="0" w:afterAutospacing="0"/>
              <w:textAlignment w:val="baseline"/>
              <w:divId w:val="1389458353"/>
              <w:rPr>
                <w:bCs/>
                <w:lang w:val="uk-UA"/>
              </w:rPr>
            </w:pPr>
          </w:p>
          <w:p w14:paraId="663D001A" w14:textId="77777777" w:rsidR="00750E06" w:rsidRPr="003B63D6" w:rsidRDefault="00750E06" w:rsidP="00597910">
            <w:pPr>
              <w:pStyle w:val="paragraph"/>
              <w:spacing w:before="0" w:beforeAutospacing="0" w:after="0" w:afterAutospacing="0"/>
              <w:textAlignment w:val="baseline"/>
              <w:divId w:val="1389458353"/>
              <w:rPr>
                <w:bCs/>
                <w:lang w:val="uk-UA"/>
              </w:rPr>
            </w:pPr>
          </w:p>
          <w:p w14:paraId="3DA82B75" w14:textId="77777777" w:rsidR="00750E06" w:rsidRPr="003B63D6" w:rsidRDefault="00750E06" w:rsidP="00597910">
            <w:pPr>
              <w:pStyle w:val="paragraph"/>
              <w:spacing w:before="0" w:beforeAutospacing="0" w:after="0" w:afterAutospacing="0"/>
              <w:textAlignment w:val="baseline"/>
              <w:divId w:val="1389458353"/>
              <w:rPr>
                <w:bCs/>
                <w:lang w:val="uk-UA"/>
              </w:rPr>
            </w:pPr>
          </w:p>
          <w:p w14:paraId="341788EC" w14:textId="154E47B7" w:rsidR="00750E06" w:rsidRPr="003B63D6" w:rsidRDefault="00750E06" w:rsidP="00597910">
            <w:pPr>
              <w:pStyle w:val="paragraph"/>
              <w:spacing w:before="0" w:beforeAutospacing="0" w:after="0" w:afterAutospacing="0"/>
              <w:textAlignment w:val="baseline"/>
              <w:divId w:val="1389458353"/>
              <w:rPr>
                <w:bCs/>
                <w:lang w:val="uk-UA"/>
              </w:rPr>
            </w:pPr>
          </w:p>
        </w:tc>
      </w:tr>
      <w:tr w:rsidR="00750E06" w:rsidRPr="003B63D6" w14:paraId="47C8DBA0" w14:textId="77777777" w:rsidTr="003B63D6">
        <w:tc>
          <w:tcPr>
            <w:tcW w:w="4962" w:type="dxa"/>
            <w:vMerge/>
          </w:tcPr>
          <w:p w14:paraId="5E208533" w14:textId="77777777" w:rsidR="00750E06" w:rsidRPr="003B63D6" w:rsidRDefault="00750E06" w:rsidP="00597910">
            <w:pPr>
              <w:ind w:firstLine="572"/>
              <w:jc w:val="both"/>
              <w:rPr>
                <w:rFonts w:ascii="Times New Roman" w:hAnsi="Times New Roman" w:cs="Times New Roman"/>
                <w:sz w:val="24"/>
                <w:szCs w:val="24"/>
              </w:rPr>
            </w:pPr>
          </w:p>
        </w:tc>
        <w:tc>
          <w:tcPr>
            <w:tcW w:w="8106" w:type="dxa"/>
          </w:tcPr>
          <w:p w14:paraId="02CA7D6E" w14:textId="6C992065" w:rsidR="00750E06" w:rsidRPr="003B63D6" w:rsidRDefault="00750E06" w:rsidP="00597910">
            <w:pPr>
              <w:pStyle w:val="afd"/>
              <w:tabs>
                <w:tab w:val="left" w:pos="709"/>
              </w:tabs>
              <w:spacing w:before="0" w:beforeAutospacing="0" w:after="0" w:afterAutospacing="0"/>
              <w:ind w:right="57" w:firstLine="567"/>
              <w:jc w:val="center"/>
              <w:rPr>
                <w:b/>
              </w:rPr>
            </w:pPr>
            <w:r w:rsidRPr="003B63D6">
              <w:rPr>
                <w:b/>
              </w:rPr>
              <w:t>ТОВ «УКРАЇНСЬКА ЕНЕРГЕТИЧНА БІРЖА»</w:t>
            </w:r>
          </w:p>
          <w:p w14:paraId="497CC537" w14:textId="77777777" w:rsidR="00750E06" w:rsidRPr="003B63D6" w:rsidRDefault="00750E06" w:rsidP="00597910">
            <w:pPr>
              <w:pStyle w:val="afd"/>
              <w:tabs>
                <w:tab w:val="left" w:pos="709"/>
              </w:tabs>
              <w:spacing w:before="0" w:beforeAutospacing="0" w:after="0" w:afterAutospacing="0"/>
              <w:ind w:right="57" w:firstLine="567"/>
              <w:jc w:val="center"/>
              <w:rPr>
                <w:b/>
              </w:rPr>
            </w:pPr>
          </w:p>
          <w:p w14:paraId="0E083C1B" w14:textId="77777777" w:rsidR="00750E06" w:rsidRPr="003B63D6" w:rsidRDefault="00750E06" w:rsidP="00597910">
            <w:pPr>
              <w:jc w:val="both"/>
              <w:rPr>
                <w:rFonts w:ascii="Times New Roman" w:eastAsia="Times New Roman" w:hAnsi="Times New Roman" w:cs="Times New Roman"/>
                <w:sz w:val="24"/>
                <w:szCs w:val="24"/>
                <w:lang w:eastAsia="ru-RU"/>
              </w:rPr>
            </w:pPr>
            <w:r w:rsidRPr="003B63D6">
              <w:rPr>
                <w:rFonts w:ascii="Times New Roman" w:eastAsia="Times New Roman" w:hAnsi="Times New Roman" w:cs="Times New Roman"/>
                <w:sz w:val="24"/>
                <w:szCs w:val="24"/>
                <w:lang w:eastAsia="ru-RU"/>
              </w:rPr>
              <w:t>2.3. З метою забезпечення ефективного оприлюднення (розкриття) інсайдерської інформації адміністратор платформи інсайдерської інформації повинен забезпечити відповідність платформи таким мінімальним вимогам:</w:t>
            </w:r>
          </w:p>
          <w:p w14:paraId="496F9F83" w14:textId="77777777" w:rsidR="00750E06" w:rsidRPr="003B63D6" w:rsidRDefault="00750E06" w:rsidP="00597910">
            <w:pPr>
              <w:jc w:val="both"/>
              <w:rPr>
                <w:rFonts w:ascii="Times New Roman" w:eastAsia="Times New Roman" w:hAnsi="Times New Roman" w:cs="Times New Roman"/>
                <w:b/>
                <w:bCs/>
                <w:sz w:val="24"/>
                <w:szCs w:val="24"/>
                <w:lang w:eastAsia="ru-RU"/>
              </w:rPr>
            </w:pPr>
            <w:r w:rsidRPr="003B63D6">
              <w:rPr>
                <w:rFonts w:ascii="Times New Roman" w:eastAsia="Times New Roman" w:hAnsi="Times New Roman" w:cs="Times New Roman"/>
                <w:sz w:val="24"/>
                <w:szCs w:val="24"/>
                <w:lang w:eastAsia="ru-RU"/>
              </w:rPr>
              <w:t xml:space="preserve">1) розкривати інсайдерську інформацію якомога ширшій аудиторії на недискримінаційній основі </w:t>
            </w:r>
            <w:r w:rsidRPr="003B63D6">
              <w:rPr>
                <w:rFonts w:ascii="Times New Roman" w:eastAsia="Times New Roman" w:hAnsi="Times New Roman" w:cs="Times New Roman"/>
                <w:b/>
                <w:bCs/>
                <w:sz w:val="24"/>
                <w:szCs w:val="24"/>
                <w:lang w:eastAsia="ru-RU"/>
              </w:rPr>
              <w:t>та має бути доступною безкоштовно одночасно на всіх енергетичних ринках, на які є вплив;</w:t>
            </w:r>
          </w:p>
          <w:p w14:paraId="77DCEE88" w14:textId="77777777" w:rsidR="00750E06" w:rsidRPr="003B63D6" w:rsidRDefault="00750E06" w:rsidP="00597910">
            <w:pPr>
              <w:jc w:val="both"/>
              <w:rPr>
                <w:rFonts w:ascii="Times New Roman" w:eastAsia="Times New Roman" w:hAnsi="Times New Roman" w:cs="Times New Roman"/>
                <w:sz w:val="24"/>
                <w:szCs w:val="24"/>
                <w:lang w:eastAsia="ru-RU"/>
              </w:rPr>
            </w:pPr>
            <w:r w:rsidRPr="003B63D6">
              <w:rPr>
                <w:rFonts w:ascii="Times New Roman" w:eastAsia="Times New Roman" w:hAnsi="Times New Roman" w:cs="Times New Roman"/>
                <w:sz w:val="24"/>
                <w:szCs w:val="24"/>
                <w:lang w:eastAsia="ru-RU"/>
              </w:rPr>
              <w:t>2) забезпечувати безперервний та безкоштовний доступ до оприлюдненої інформації;</w:t>
            </w:r>
          </w:p>
          <w:p w14:paraId="310039A6" w14:textId="23DA6BC2" w:rsidR="00750E06" w:rsidRPr="003B63D6" w:rsidRDefault="00750E06" w:rsidP="00597910">
            <w:pPr>
              <w:jc w:val="both"/>
              <w:rPr>
                <w:rFonts w:ascii="Times New Roman" w:eastAsia="Times New Roman" w:hAnsi="Times New Roman" w:cs="Times New Roman"/>
                <w:b/>
                <w:bCs/>
                <w:sz w:val="24"/>
                <w:szCs w:val="24"/>
                <w:lang w:eastAsia="ru-RU"/>
              </w:rPr>
            </w:pPr>
            <w:r w:rsidRPr="003B63D6">
              <w:rPr>
                <w:rFonts w:ascii="Times New Roman" w:eastAsia="Times New Roman" w:hAnsi="Times New Roman" w:cs="Times New Roman"/>
                <w:sz w:val="24"/>
                <w:szCs w:val="24"/>
                <w:lang w:eastAsia="ru-RU"/>
              </w:rPr>
              <w:t xml:space="preserve">3) забезпечувати можливість </w:t>
            </w:r>
            <w:r w:rsidRPr="003B63D6">
              <w:rPr>
                <w:rFonts w:ascii="Times New Roman" w:eastAsia="Times New Roman" w:hAnsi="Times New Roman" w:cs="Times New Roman"/>
                <w:b/>
                <w:bCs/>
                <w:sz w:val="24"/>
                <w:szCs w:val="24"/>
                <w:lang w:eastAsia="ru-RU"/>
              </w:rPr>
              <w:t>активного</w:t>
            </w:r>
            <w:r w:rsidRPr="003B63D6">
              <w:rPr>
                <w:rFonts w:ascii="Times New Roman" w:eastAsia="Times New Roman" w:hAnsi="Times New Roman" w:cs="Times New Roman"/>
                <w:sz w:val="24"/>
                <w:szCs w:val="24"/>
                <w:lang w:eastAsia="ru-RU"/>
              </w:rPr>
              <w:t xml:space="preserve"> поширення </w:t>
            </w:r>
            <w:r w:rsidRPr="003B63D6">
              <w:rPr>
                <w:rFonts w:ascii="Times New Roman" w:eastAsia="Times New Roman" w:hAnsi="Times New Roman" w:cs="Times New Roman"/>
                <w:b/>
                <w:bCs/>
                <w:sz w:val="24"/>
                <w:szCs w:val="24"/>
                <w:lang w:eastAsia="ru-RU"/>
              </w:rPr>
              <w:t>інсайдерської</w:t>
            </w:r>
            <w:r w:rsidRPr="003B63D6">
              <w:rPr>
                <w:rFonts w:ascii="Times New Roman" w:eastAsia="Times New Roman" w:hAnsi="Times New Roman" w:cs="Times New Roman"/>
                <w:sz w:val="24"/>
                <w:szCs w:val="24"/>
                <w:lang w:eastAsia="ru-RU"/>
              </w:rPr>
              <w:t xml:space="preserve"> інформації, </w:t>
            </w:r>
            <w:r w:rsidRPr="003B63D6">
              <w:rPr>
                <w:rFonts w:ascii="Times New Roman" w:eastAsia="Times New Roman" w:hAnsi="Times New Roman" w:cs="Times New Roman"/>
                <w:b/>
                <w:bCs/>
                <w:sz w:val="24"/>
                <w:szCs w:val="24"/>
                <w:lang w:eastAsia="ru-RU"/>
              </w:rPr>
              <w:t>забезпечуючи легкий та швидкий доступ для широкої аудиторії;</w:t>
            </w:r>
          </w:p>
          <w:p w14:paraId="0D64A3FB" w14:textId="1CDA0D34" w:rsidR="00750E06" w:rsidRPr="003B63D6" w:rsidRDefault="00750E06" w:rsidP="00597910">
            <w:pPr>
              <w:jc w:val="both"/>
              <w:rPr>
                <w:rFonts w:ascii="Times New Roman" w:eastAsia="Times New Roman" w:hAnsi="Times New Roman" w:cs="Times New Roman"/>
                <w:sz w:val="24"/>
                <w:szCs w:val="24"/>
                <w:lang w:eastAsia="ru-RU"/>
              </w:rPr>
            </w:pPr>
            <w:r w:rsidRPr="003B63D6">
              <w:rPr>
                <w:rFonts w:ascii="Times New Roman" w:eastAsia="Times New Roman" w:hAnsi="Times New Roman" w:cs="Times New Roman"/>
                <w:sz w:val="24"/>
                <w:szCs w:val="24"/>
                <w:lang w:eastAsia="ru-RU"/>
              </w:rPr>
              <w:t>….</w:t>
            </w:r>
          </w:p>
          <w:p w14:paraId="743956E9" w14:textId="56C80C5F" w:rsidR="00750E06" w:rsidRPr="003B63D6" w:rsidRDefault="00750E06" w:rsidP="00597910">
            <w:pPr>
              <w:jc w:val="both"/>
              <w:rPr>
                <w:rFonts w:ascii="Times New Roman" w:eastAsia="Times New Roman" w:hAnsi="Times New Roman" w:cs="Times New Roman"/>
                <w:sz w:val="24"/>
                <w:szCs w:val="24"/>
                <w:lang w:eastAsia="ru-RU"/>
              </w:rPr>
            </w:pPr>
          </w:p>
          <w:p w14:paraId="458985AC" w14:textId="77777777" w:rsidR="00750E06" w:rsidRPr="003B63D6" w:rsidRDefault="00750E06" w:rsidP="00597910">
            <w:pPr>
              <w:rPr>
                <w:rFonts w:ascii="Times New Roman" w:eastAsia="Times New Roman" w:hAnsi="Times New Roman" w:cs="Times New Roman"/>
                <w:i/>
                <w:sz w:val="24"/>
                <w:szCs w:val="24"/>
                <w:lang w:eastAsia="ru-RU"/>
              </w:rPr>
            </w:pPr>
            <w:r w:rsidRPr="003B63D6">
              <w:rPr>
                <w:rFonts w:ascii="Times New Roman" w:eastAsia="Times New Roman" w:hAnsi="Times New Roman" w:cs="Times New Roman"/>
                <w:i/>
                <w:sz w:val="24"/>
                <w:szCs w:val="24"/>
                <w:lang w:eastAsia="ru-RU"/>
              </w:rPr>
              <w:t>Пропонуємо викласти мінімальні вимоги відповідно до п. 4.2.2 Керівництва ACER</w:t>
            </w:r>
          </w:p>
          <w:p w14:paraId="47D9ECAD" w14:textId="77777777" w:rsidR="00750E06" w:rsidRPr="003B63D6" w:rsidRDefault="00750E06" w:rsidP="00597910">
            <w:pPr>
              <w:rPr>
                <w:rFonts w:ascii="Times New Roman" w:eastAsia="Times New Roman" w:hAnsi="Times New Roman" w:cs="Times New Roman"/>
                <w:i/>
                <w:sz w:val="24"/>
                <w:szCs w:val="24"/>
                <w:lang w:eastAsia="ru-RU"/>
              </w:rPr>
            </w:pPr>
            <w:r w:rsidRPr="003B63D6">
              <w:rPr>
                <w:rFonts w:ascii="Times New Roman" w:eastAsia="Times New Roman" w:hAnsi="Times New Roman" w:cs="Times New Roman"/>
                <w:i/>
                <w:sz w:val="24"/>
                <w:szCs w:val="24"/>
                <w:lang w:eastAsia="ru-RU"/>
              </w:rPr>
              <w:t>inside information shall be disclosed to as wide a public as possible on a non-discriminatory basis and shall be accessible free of charge, simultaneously throughout the affected energy market(s);</w:t>
            </w:r>
          </w:p>
          <w:p w14:paraId="00E55DA7" w14:textId="77777777" w:rsidR="00750E06" w:rsidRPr="003B63D6" w:rsidRDefault="00750E06" w:rsidP="00597910">
            <w:pPr>
              <w:rPr>
                <w:rFonts w:ascii="Times New Roman" w:eastAsia="Times New Roman" w:hAnsi="Times New Roman" w:cs="Times New Roman"/>
                <w:i/>
                <w:sz w:val="24"/>
                <w:szCs w:val="24"/>
                <w:lang w:eastAsia="ru-RU"/>
              </w:rPr>
            </w:pPr>
          </w:p>
          <w:p w14:paraId="2A2E8FEA" w14:textId="7FFF1EA5" w:rsidR="00750E06" w:rsidRPr="003B63D6" w:rsidRDefault="00750E06" w:rsidP="00597910">
            <w:pPr>
              <w:jc w:val="both"/>
              <w:rPr>
                <w:rFonts w:ascii="Times New Roman" w:hAnsi="Times New Roman" w:cs="Times New Roman"/>
                <w:sz w:val="24"/>
                <w:szCs w:val="24"/>
              </w:rPr>
            </w:pPr>
            <w:r w:rsidRPr="003B63D6">
              <w:rPr>
                <w:rFonts w:ascii="Times New Roman" w:eastAsia="Times New Roman" w:hAnsi="Times New Roman" w:cs="Times New Roman"/>
                <w:i/>
                <w:sz w:val="24"/>
                <w:szCs w:val="24"/>
                <w:lang w:eastAsia="ru-RU"/>
              </w:rPr>
              <w:t xml:space="preserve">inside information shall be made publicly available in a way that must have the ability to </w:t>
            </w:r>
            <w:r w:rsidRPr="003B63D6">
              <w:rPr>
                <w:rFonts w:ascii="Times New Roman" w:eastAsia="Times New Roman" w:hAnsi="Times New Roman" w:cs="Times New Roman"/>
                <w:b/>
                <w:bCs/>
                <w:i/>
                <w:sz w:val="24"/>
                <w:szCs w:val="24"/>
                <w:lang w:eastAsia="ru-RU"/>
              </w:rPr>
              <w:t>actively</w:t>
            </w:r>
            <w:r w:rsidRPr="003B63D6">
              <w:rPr>
                <w:rFonts w:ascii="Times New Roman" w:eastAsia="Times New Roman" w:hAnsi="Times New Roman" w:cs="Times New Roman"/>
                <w:i/>
                <w:sz w:val="24"/>
                <w:szCs w:val="24"/>
                <w:lang w:eastAsia="ru-RU"/>
              </w:rPr>
              <w:t xml:space="preserve"> distribute the information with the goal to reach the public at large and specific for the disclosure of inside information</w:t>
            </w:r>
            <w:r w:rsidRPr="003B63D6">
              <w:rPr>
                <w:rFonts w:ascii="Times New Roman" w:eastAsia="Times New Roman" w:hAnsi="Times New Roman" w:cs="Times New Roman"/>
                <w:b/>
                <w:bCs/>
                <w:i/>
                <w:sz w:val="24"/>
                <w:szCs w:val="24"/>
                <w:lang w:eastAsia="ru-RU"/>
              </w:rPr>
              <w:t>, allowing easy and fast access by the public;</w:t>
            </w:r>
          </w:p>
        </w:tc>
        <w:tc>
          <w:tcPr>
            <w:tcW w:w="2127" w:type="dxa"/>
          </w:tcPr>
          <w:p w14:paraId="61402FBA" w14:textId="6F671AD3" w:rsidR="00750E06" w:rsidRPr="003B63D6" w:rsidRDefault="00750E06" w:rsidP="00597910">
            <w:pPr>
              <w:rPr>
                <w:rFonts w:ascii="Times New Roman" w:eastAsia="Times New Roman" w:hAnsi="Times New Roman" w:cs="Times New Roman"/>
                <w:iCs/>
                <w:sz w:val="24"/>
                <w:szCs w:val="24"/>
              </w:rPr>
            </w:pPr>
            <w:r w:rsidRPr="003B63D6">
              <w:rPr>
                <w:rFonts w:ascii="Times New Roman" w:eastAsia="Times New Roman" w:hAnsi="Times New Roman" w:cs="Times New Roman"/>
                <w:b/>
                <w:i/>
                <w:sz w:val="24"/>
                <w:szCs w:val="24"/>
              </w:rPr>
              <w:t>Потребує додаткового обговорення</w:t>
            </w:r>
            <w:r w:rsidRPr="003B63D6">
              <w:rPr>
                <w:rFonts w:ascii="Times New Roman" w:eastAsia="Times New Roman" w:hAnsi="Times New Roman" w:cs="Times New Roman"/>
                <w:iCs/>
                <w:sz w:val="24"/>
                <w:szCs w:val="24"/>
              </w:rPr>
              <w:t xml:space="preserve"> </w:t>
            </w:r>
          </w:p>
          <w:p w14:paraId="5753E018" w14:textId="617CF3C8" w:rsidR="00750E06" w:rsidRPr="003B63D6" w:rsidRDefault="00750E06" w:rsidP="00597910">
            <w:pPr>
              <w:rPr>
                <w:rFonts w:ascii="Times New Roman" w:eastAsia="Times New Roman" w:hAnsi="Times New Roman" w:cs="Times New Roman"/>
                <w:iCs/>
                <w:sz w:val="24"/>
                <w:szCs w:val="24"/>
              </w:rPr>
            </w:pPr>
          </w:p>
        </w:tc>
      </w:tr>
      <w:tr w:rsidR="00750E06" w:rsidRPr="003B63D6" w14:paraId="28592348" w14:textId="77777777" w:rsidTr="003B63D6">
        <w:tc>
          <w:tcPr>
            <w:tcW w:w="4962" w:type="dxa"/>
            <w:vMerge/>
          </w:tcPr>
          <w:p w14:paraId="7F9E59F8" w14:textId="77777777" w:rsidR="00750E06" w:rsidRPr="003B63D6" w:rsidRDefault="00750E06" w:rsidP="00597910">
            <w:pPr>
              <w:ind w:firstLine="572"/>
              <w:jc w:val="both"/>
              <w:rPr>
                <w:rFonts w:ascii="Times New Roman" w:hAnsi="Times New Roman" w:cs="Times New Roman"/>
                <w:sz w:val="24"/>
                <w:szCs w:val="24"/>
              </w:rPr>
            </w:pP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4BF40261" w14:textId="400307D6" w:rsidR="00750E06" w:rsidRPr="003B63D6" w:rsidRDefault="00750E06" w:rsidP="00597910">
            <w:pPr>
              <w:pStyle w:val="afd"/>
              <w:tabs>
                <w:tab w:val="left" w:pos="709"/>
              </w:tabs>
              <w:spacing w:before="0" w:beforeAutospacing="0" w:after="0" w:afterAutospacing="0"/>
              <w:ind w:right="57" w:firstLine="567"/>
              <w:jc w:val="center"/>
              <w:rPr>
                <w:rFonts w:eastAsia="Calibri"/>
                <w:b/>
                <w:color w:val="000000"/>
              </w:rPr>
            </w:pPr>
            <w:r w:rsidRPr="003B63D6">
              <w:rPr>
                <w:rFonts w:eastAsia="Calibri"/>
                <w:b/>
                <w:color w:val="000000"/>
              </w:rPr>
              <w:t>ТОВ «ОПЕРАТОР ГАЗОТРАНСПОРТНОЇ СИСТЕМИ УКРАЇНИ»</w:t>
            </w:r>
          </w:p>
          <w:p w14:paraId="4F506559" w14:textId="77777777" w:rsidR="00750E06" w:rsidRPr="003B63D6" w:rsidRDefault="00750E06" w:rsidP="00597910">
            <w:pPr>
              <w:pStyle w:val="afd"/>
              <w:tabs>
                <w:tab w:val="left" w:pos="709"/>
              </w:tabs>
              <w:spacing w:before="0" w:beforeAutospacing="0" w:after="0" w:afterAutospacing="0"/>
              <w:ind w:right="57" w:firstLine="567"/>
              <w:jc w:val="center"/>
              <w:rPr>
                <w:rFonts w:eastAsia="Calibri"/>
                <w:b/>
                <w:color w:val="000000"/>
              </w:rPr>
            </w:pPr>
          </w:p>
          <w:p w14:paraId="27F2E88B" w14:textId="77777777" w:rsidR="00750E06" w:rsidRPr="003B63D6" w:rsidRDefault="00750E06" w:rsidP="00597910">
            <w:pPr>
              <w:tabs>
                <w:tab w:val="left" w:pos="252"/>
                <w:tab w:val="center" w:pos="3674"/>
              </w:tabs>
              <w:spacing w:line="276" w:lineRule="auto"/>
              <w:ind w:firstLine="592"/>
              <w:jc w:val="both"/>
              <w:rPr>
                <w:rFonts w:ascii="Times New Roman" w:hAnsi="Times New Roman" w:cs="Times New Roman"/>
                <w:sz w:val="24"/>
                <w:szCs w:val="24"/>
              </w:rPr>
            </w:pPr>
            <w:r w:rsidRPr="003B63D6">
              <w:rPr>
                <w:rFonts w:ascii="Times New Roman" w:hAnsi="Times New Roman" w:cs="Times New Roman"/>
                <w:sz w:val="24"/>
                <w:szCs w:val="24"/>
              </w:rPr>
              <w:t>2.3. З метою забезпечення ефективного оприлюднення (розкриття) інсайдерської інформації адміністратор платформи інсайдерської інформації повинен забезпечити відповідність платформи таким мінімальним вимогам:</w:t>
            </w:r>
          </w:p>
          <w:p w14:paraId="2CCFD54B" w14:textId="77777777" w:rsidR="00750E06" w:rsidRPr="003B63D6" w:rsidRDefault="00750E06" w:rsidP="00597910">
            <w:pPr>
              <w:tabs>
                <w:tab w:val="left" w:pos="252"/>
                <w:tab w:val="center" w:pos="3674"/>
              </w:tabs>
              <w:spacing w:line="276" w:lineRule="auto"/>
              <w:ind w:firstLine="592"/>
              <w:jc w:val="both"/>
              <w:rPr>
                <w:rFonts w:ascii="Times New Roman" w:hAnsi="Times New Roman" w:cs="Times New Roman"/>
                <w:sz w:val="24"/>
                <w:szCs w:val="24"/>
              </w:rPr>
            </w:pPr>
            <w:r w:rsidRPr="003B63D6">
              <w:rPr>
                <w:rFonts w:ascii="Times New Roman" w:hAnsi="Times New Roman" w:cs="Times New Roman"/>
                <w:sz w:val="24"/>
                <w:szCs w:val="24"/>
              </w:rPr>
              <w:t>…</w:t>
            </w:r>
          </w:p>
          <w:p w14:paraId="3C366BF3" w14:textId="278D740D" w:rsidR="00750E06" w:rsidRPr="003B63D6" w:rsidRDefault="00750E06" w:rsidP="00597910">
            <w:pPr>
              <w:tabs>
                <w:tab w:val="left" w:pos="252"/>
                <w:tab w:val="center" w:pos="3674"/>
              </w:tabs>
              <w:spacing w:line="276" w:lineRule="auto"/>
              <w:ind w:firstLine="592"/>
              <w:jc w:val="both"/>
              <w:rPr>
                <w:rFonts w:ascii="Times New Roman" w:hAnsi="Times New Roman" w:cs="Times New Roman"/>
                <w:sz w:val="24"/>
                <w:szCs w:val="24"/>
              </w:rPr>
            </w:pPr>
            <w:r w:rsidRPr="003B63D6">
              <w:rPr>
                <w:rFonts w:ascii="Times New Roman" w:hAnsi="Times New Roman" w:cs="Times New Roman"/>
                <w:sz w:val="24"/>
                <w:szCs w:val="24"/>
              </w:rPr>
              <w:t>3) забезпечувати можливість поширення оприлюдненої інформації;</w:t>
            </w:r>
          </w:p>
          <w:p w14:paraId="78A9EC96" w14:textId="29E63CD7" w:rsidR="00750E06" w:rsidRPr="003B63D6" w:rsidRDefault="00750E06" w:rsidP="00597910">
            <w:pPr>
              <w:tabs>
                <w:tab w:val="left" w:pos="252"/>
                <w:tab w:val="center" w:pos="3674"/>
              </w:tabs>
              <w:spacing w:line="276" w:lineRule="auto"/>
              <w:ind w:firstLine="592"/>
              <w:jc w:val="both"/>
              <w:rPr>
                <w:rFonts w:ascii="Times New Roman" w:hAnsi="Times New Roman" w:cs="Times New Roman"/>
                <w:sz w:val="24"/>
                <w:szCs w:val="24"/>
              </w:rPr>
            </w:pPr>
          </w:p>
          <w:p w14:paraId="4D55B389" w14:textId="77777777" w:rsidR="00750E06" w:rsidRPr="003B63D6" w:rsidRDefault="00750E06" w:rsidP="00597910">
            <w:pPr>
              <w:spacing w:line="276" w:lineRule="auto"/>
              <w:ind w:firstLine="601"/>
              <w:jc w:val="both"/>
              <w:rPr>
                <w:rFonts w:ascii="Times New Roman" w:eastAsia="Times New Roman" w:hAnsi="Times New Roman" w:cs="Times New Roman"/>
                <w:i/>
                <w:sz w:val="24"/>
                <w:szCs w:val="24"/>
              </w:rPr>
            </w:pPr>
            <w:r w:rsidRPr="003B63D6">
              <w:rPr>
                <w:rFonts w:ascii="Times New Roman" w:eastAsia="Times New Roman" w:hAnsi="Times New Roman" w:cs="Times New Roman"/>
                <w:i/>
                <w:sz w:val="24"/>
                <w:szCs w:val="24"/>
              </w:rPr>
              <w:t>Просимо уточнити способи та засоби поширення.</w:t>
            </w:r>
          </w:p>
          <w:p w14:paraId="00B8D1CF" w14:textId="77777777" w:rsidR="00750E06" w:rsidRPr="003B63D6" w:rsidRDefault="00750E06" w:rsidP="00597910">
            <w:pPr>
              <w:tabs>
                <w:tab w:val="left" w:pos="252"/>
                <w:tab w:val="center" w:pos="3674"/>
              </w:tabs>
              <w:spacing w:line="276" w:lineRule="auto"/>
              <w:ind w:firstLine="592"/>
              <w:jc w:val="both"/>
              <w:rPr>
                <w:rFonts w:ascii="Times New Roman" w:hAnsi="Times New Roman" w:cs="Times New Roman"/>
                <w:sz w:val="24"/>
                <w:szCs w:val="24"/>
              </w:rPr>
            </w:pPr>
          </w:p>
          <w:p w14:paraId="0ED80A9E" w14:textId="38F642A1" w:rsidR="00750E06" w:rsidRPr="003B63D6" w:rsidRDefault="00750E06" w:rsidP="00597910">
            <w:pPr>
              <w:tabs>
                <w:tab w:val="left" w:pos="252"/>
                <w:tab w:val="center" w:pos="3674"/>
              </w:tabs>
              <w:spacing w:line="276" w:lineRule="auto"/>
              <w:ind w:firstLine="592"/>
              <w:jc w:val="both"/>
              <w:rPr>
                <w:rFonts w:ascii="Times New Roman" w:hAnsi="Times New Roman" w:cs="Times New Roman"/>
                <w:sz w:val="24"/>
                <w:szCs w:val="24"/>
              </w:rPr>
            </w:pPr>
            <w:r w:rsidRPr="003B63D6">
              <w:rPr>
                <w:rFonts w:ascii="Times New Roman" w:hAnsi="Times New Roman" w:cs="Times New Roman"/>
                <w:sz w:val="24"/>
                <w:szCs w:val="24"/>
              </w:rPr>
              <w:t>4) під час передачі, отримання, зберігання та обробки на платформі інформації від учасників оптового енергетичного ринку, використовувати електронні засоби для забезпечення повноти, цілісності та конфіденційності інформації;</w:t>
            </w:r>
          </w:p>
          <w:p w14:paraId="5A66F0BB" w14:textId="77777777" w:rsidR="00750E06" w:rsidRPr="003B63D6" w:rsidRDefault="00750E06" w:rsidP="00597910">
            <w:pPr>
              <w:tabs>
                <w:tab w:val="left" w:pos="252"/>
                <w:tab w:val="center" w:pos="3674"/>
              </w:tabs>
              <w:spacing w:line="276" w:lineRule="auto"/>
              <w:ind w:firstLine="592"/>
              <w:jc w:val="both"/>
              <w:rPr>
                <w:rFonts w:ascii="Times New Roman" w:hAnsi="Times New Roman" w:cs="Times New Roman"/>
                <w:sz w:val="24"/>
                <w:szCs w:val="24"/>
              </w:rPr>
            </w:pPr>
          </w:p>
          <w:p w14:paraId="18601444" w14:textId="77777777" w:rsidR="00750E06" w:rsidRPr="003B63D6" w:rsidRDefault="00750E06" w:rsidP="00597910">
            <w:pPr>
              <w:spacing w:line="276" w:lineRule="auto"/>
              <w:ind w:firstLine="601"/>
              <w:jc w:val="both"/>
              <w:rPr>
                <w:rFonts w:ascii="Times New Roman" w:eastAsia="Times New Roman" w:hAnsi="Times New Roman" w:cs="Times New Roman"/>
                <w:i/>
                <w:sz w:val="24"/>
                <w:szCs w:val="24"/>
              </w:rPr>
            </w:pPr>
            <w:r w:rsidRPr="003B63D6">
              <w:rPr>
                <w:rFonts w:ascii="Times New Roman" w:eastAsia="Times New Roman" w:hAnsi="Times New Roman" w:cs="Times New Roman"/>
                <w:i/>
                <w:sz w:val="24"/>
                <w:szCs w:val="24"/>
              </w:rPr>
              <w:t>Просимо уточнити щодо забезпечення конфіденційності інформації, оскільки учасником оптового енергетичного ринку будуть надаватися лише дані, які у повному обсязі будуть оприлюднені на платформі.</w:t>
            </w:r>
          </w:p>
          <w:p w14:paraId="1CB2F4A5" w14:textId="77777777" w:rsidR="00750E06" w:rsidRPr="003B63D6" w:rsidRDefault="00750E06" w:rsidP="00597910">
            <w:pPr>
              <w:tabs>
                <w:tab w:val="left" w:pos="252"/>
                <w:tab w:val="center" w:pos="3674"/>
              </w:tabs>
              <w:spacing w:line="276" w:lineRule="auto"/>
              <w:ind w:firstLine="592"/>
              <w:jc w:val="both"/>
              <w:rPr>
                <w:rFonts w:ascii="Times New Roman" w:hAnsi="Times New Roman" w:cs="Times New Roman"/>
                <w:sz w:val="24"/>
                <w:szCs w:val="24"/>
              </w:rPr>
            </w:pPr>
          </w:p>
          <w:p w14:paraId="111C11DD" w14:textId="14848C14" w:rsidR="00750E06" w:rsidRPr="003B63D6" w:rsidRDefault="00750E06" w:rsidP="00597910">
            <w:pPr>
              <w:tabs>
                <w:tab w:val="left" w:pos="252"/>
                <w:tab w:val="center" w:pos="3674"/>
              </w:tabs>
              <w:spacing w:line="276" w:lineRule="auto"/>
              <w:ind w:firstLine="592"/>
              <w:jc w:val="both"/>
              <w:rPr>
                <w:rFonts w:ascii="Times New Roman" w:hAnsi="Times New Roman" w:cs="Times New Roman"/>
                <w:sz w:val="24"/>
                <w:szCs w:val="24"/>
              </w:rPr>
            </w:pPr>
            <w:r w:rsidRPr="003B63D6">
              <w:rPr>
                <w:rFonts w:ascii="Times New Roman" w:hAnsi="Times New Roman" w:cs="Times New Roman"/>
                <w:sz w:val="24"/>
                <w:szCs w:val="24"/>
              </w:rPr>
              <w:t xml:space="preserve">5) сприяти розповсюдженню інсайдерської інформації за допомогою </w:t>
            </w:r>
            <w:r w:rsidRPr="003B63D6">
              <w:rPr>
                <w:rFonts w:ascii="Times New Roman" w:hAnsi="Times New Roman" w:cs="Times New Roman"/>
                <w:b/>
                <w:strike/>
                <w:sz w:val="24"/>
                <w:szCs w:val="24"/>
              </w:rPr>
              <w:t>вебканалів</w:t>
            </w:r>
            <w:r w:rsidRPr="003B63D6">
              <w:rPr>
                <w:rFonts w:ascii="Times New Roman" w:hAnsi="Times New Roman" w:cs="Times New Roman"/>
                <w:b/>
                <w:sz w:val="24"/>
                <w:szCs w:val="24"/>
              </w:rPr>
              <w:t xml:space="preserve"> вебінтерфейс платформи</w:t>
            </w:r>
            <w:r w:rsidRPr="003B63D6">
              <w:rPr>
                <w:rFonts w:ascii="Times New Roman" w:hAnsi="Times New Roman" w:cs="Times New Roman"/>
                <w:sz w:val="24"/>
                <w:szCs w:val="24"/>
              </w:rPr>
              <w:t xml:space="preserve"> у спосіб, який дозволяє збирати та обробляти дані з платформи;</w:t>
            </w:r>
          </w:p>
          <w:p w14:paraId="3BFE9782" w14:textId="31073191" w:rsidR="00750E06" w:rsidRPr="003B63D6" w:rsidRDefault="00750E06" w:rsidP="00597910">
            <w:pPr>
              <w:tabs>
                <w:tab w:val="left" w:pos="252"/>
                <w:tab w:val="center" w:pos="3674"/>
              </w:tabs>
              <w:spacing w:line="276" w:lineRule="auto"/>
              <w:ind w:firstLine="592"/>
              <w:jc w:val="both"/>
              <w:rPr>
                <w:rFonts w:ascii="Times New Roman" w:hAnsi="Times New Roman" w:cs="Times New Roman"/>
                <w:sz w:val="24"/>
                <w:szCs w:val="24"/>
              </w:rPr>
            </w:pPr>
          </w:p>
          <w:p w14:paraId="72251D08" w14:textId="77777777" w:rsidR="00750E06" w:rsidRPr="003B63D6" w:rsidRDefault="00750E06" w:rsidP="00597910">
            <w:pPr>
              <w:spacing w:line="276" w:lineRule="auto"/>
              <w:ind w:firstLine="601"/>
              <w:jc w:val="both"/>
              <w:rPr>
                <w:rFonts w:ascii="Times New Roman" w:eastAsia="Times New Roman" w:hAnsi="Times New Roman" w:cs="Times New Roman"/>
                <w:i/>
                <w:sz w:val="24"/>
                <w:szCs w:val="24"/>
              </w:rPr>
            </w:pPr>
            <w:r w:rsidRPr="003B63D6">
              <w:rPr>
                <w:rFonts w:ascii="Times New Roman" w:eastAsia="Times New Roman" w:hAnsi="Times New Roman" w:cs="Times New Roman"/>
                <w:i/>
                <w:sz w:val="24"/>
                <w:szCs w:val="24"/>
              </w:rPr>
              <w:t>Пропонуємо замінити слово «вебканали» на словосполучення «вебінтерфейс платформи», а також уточнити що передбачає «сприяння розповсюдженню».</w:t>
            </w:r>
          </w:p>
          <w:p w14:paraId="7CE6032E" w14:textId="1B2474A3" w:rsidR="00750E06" w:rsidRPr="003B63D6" w:rsidRDefault="00750E06" w:rsidP="00597910">
            <w:pPr>
              <w:tabs>
                <w:tab w:val="left" w:pos="252"/>
                <w:tab w:val="center" w:pos="3674"/>
              </w:tabs>
              <w:spacing w:line="276" w:lineRule="auto"/>
              <w:ind w:firstLine="592"/>
              <w:jc w:val="both"/>
              <w:rPr>
                <w:rFonts w:ascii="Times New Roman" w:hAnsi="Times New Roman" w:cs="Times New Roman"/>
                <w:sz w:val="24"/>
                <w:szCs w:val="24"/>
              </w:rPr>
            </w:pPr>
            <w:r w:rsidRPr="003B63D6">
              <w:rPr>
                <w:rFonts w:ascii="Times New Roman" w:hAnsi="Times New Roman" w:cs="Times New Roman"/>
                <w:sz w:val="24"/>
                <w:szCs w:val="24"/>
              </w:rPr>
              <w:t>…</w:t>
            </w:r>
          </w:p>
          <w:p w14:paraId="609B4716" w14:textId="77777777" w:rsidR="00750E06" w:rsidRPr="003B63D6" w:rsidRDefault="00750E06" w:rsidP="00597910">
            <w:pPr>
              <w:tabs>
                <w:tab w:val="left" w:pos="252"/>
                <w:tab w:val="center" w:pos="3674"/>
              </w:tabs>
              <w:spacing w:line="276" w:lineRule="auto"/>
              <w:ind w:firstLine="592"/>
              <w:jc w:val="both"/>
              <w:rPr>
                <w:rFonts w:ascii="Times New Roman" w:hAnsi="Times New Roman" w:cs="Times New Roman"/>
                <w:sz w:val="24"/>
                <w:szCs w:val="24"/>
              </w:rPr>
            </w:pPr>
          </w:p>
          <w:p w14:paraId="1F14E8E2" w14:textId="52758602" w:rsidR="00750E06" w:rsidRPr="003B63D6" w:rsidRDefault="00750E06" w:rsidP="00597910">
            <w:pPr>
              <w:tabs>
                <w:tab w:val="left" w:pos="252"/>
                <w:tab w:val="center" w:pos="3674"/>
              </w:tabs>
              <w:spacing w:line="276" w:lineRule="auto"/>
              <w:ind w:firstLine="592"/>
              <w:jc w:val="both"/>
              <w:rPr>
                <w:rFonts w:ascii="Times New Roman" w:hAnsi="Times New Roman" w:cs="Times New Roman"/>
                <w:sz w:val="24"/>
                <w:szCs w:val="24"/>
              </w:rPr>
            </w:pPr>
            <w:r w:rsidRPr="003B63D6">
              <w:rPr>
                <w:rFonts w:ascii="Times New Roman" w:hAnsi="Times New Roman" w:cs="Times New Roman"/>
                <w:sz w:val="24"/>
                <w:szCs w:val="24"/>
              </w:rPr>
              <w:t xml:space="preserve">9) забезпечувати доступ до збору ТРП через </w:t>
            </w:r>
            <w:r w:rsidRPr="003B63D6">
              <w:rPr>
                <w:rFonts w:ascii="Times New Roman" w:hAnsi="Times New Roman" w:cs="Times New Roman"/>
                <w:b/>
                <w:strike/>
                <w:sz w:val="24"/>
                <w:szCs w:val="24"/>
              </w:rPr>
              <w:t>веб-канали</w:t>
            </w:r>
            <w:r w:rsidRPr="003B63D6">
              <w:rPr>
                <w:rFonts w:ascii="Times New Roman" w:hAnsi="Times New Roman" w:cs="Times New Roman"/>
                <w:sz w:val="24"/>
                <w:szCs w:val="24"/>
              </w:rPr>
              <w:t xml:space="preserve"> </w:t>
            </w:r>
            <w:r w:rsidRPr="003B63D6">
              <w:rPr>
                <w:rFonts w:ascii="Times New Roman" w:hAnsi="Times New Roman" w:cs="Times New Roman"/>
                <w:b/>
                <w:sz w:val="24"/>
                <w:szCs w:val="24"/>
              </w:rPr>
              <w:t>вебінтерфейс платформи</w:t>
            </w:r>
            <w:r w:rsidRPr="003B63D6">
              <w:rPr>
                <w:rFonts w:ascii="Times New Roman" w:hAnsi="Times New Roman" w:cs="Times New Roman"/>
                <w:sz w:val="24"/>
                <w:szCs w:val="24"/>
              </w:rPr>
              <w:t xml:space="preserve"> щонайменше протягом 15 календарних днів після публікації такого повідомлення;</w:t>
            </w:r>
          </w:p>
          <w:p w14:paraId="01A2E5E1" w14:textId="61599279" w:rsidR="00750E06" w:rsidRPr="003B63D6" w:rsidRDefault="00750E06" w:rsidP="00597910">
            <w:pPr>
              <w:tabs>
                <w:tab w:val="left" w:pos="252"/>
                <w:tab w:val="center" w:pos="3674"/>
              </w:tabs>
              <w:spacing w:line="276" w:lineRule="auto"/>
              <w:ind w:firstLine="592"/>
              <w:jc w:val="both"/>
              <w:rPr>
                <w:rFonts w:ascii="Times New Roman" w:hAnsi="Times New Roman" w:cs="Times New Roman"/>
                <w:sz w:val="24"/>
                <w:szCs w:val="24"/>
              </w:rPr>
            </w:pPr>
          </w:p>
          <w:p w14:paraId="0DCC14BD" w14:textId="77777777" w:rsidR="00750E06" w:rsidRPr="003B63D6" w:rsidRDefault="00750E06" w:rsidP="00597910">
            <w:pPr>
              <w:spacing w:line="276" w:lineRule="auto"/>
              <w:ind w:firstLine="601"/>
              <w:jc w:val="both"/>
              <w:rPr>
                <w:rFonts w:ascii="Times New Roman" w:eastAsia="Times New Roman" w:hAnsi="Times New Roman" w:cs="Times New Roman"/>
                <w:i/>
                <w:sz w:val="24"/>
                <w:szCs w:val="24"/>
              </w:rPr>
            </w:pPr>
            <w:r w:rsidRPr="003B63D6">
              <w:rPr>
                <w:rFonts w:ascii="Times New Roman" w:eastAsia="Times New Roman" w:hAnsi="Times New Roman" w:cs="Times New Roman"/>
                <w:i/>
                <w:sz w:val="24"/>
                <w:szCs w:val="24"/>
              </w:rPr>
              <w:t>Пропонуємо замінити слово «вебканали» на словосполучення «вебінтерфейс платформи».</w:t>
            </w:r>
          </w:p>
          <w:p w14:paraId="0036F29C" w14:textId="77777777" w:rsidR="00750E06" w:rsidRPr="003B63D6" w:rsidRDefault="00750E06" w:rsidP="00597910">
            <w:pPr>
              <w:tabs>
                <w:tab w:val="left" w:pos="252"/>
                <w:tab w:val="center" w:pos="3674"/>
              </w:tabs>
              <w:spacing w:line="276" w:lineRule="auto"/>
              <w:ind w:firstLine="592"/>
              <w:jc w:val="both"/>
              <w:rPr>
                <w:rFonts w:ascii="Times New Roman" w:hAnsi="Times New Roman" w:cs="Times New Roman"/>
                <w:sz w:val="24"/>
                <w:szCs w:val="24"/>
              </w:rPr>
            </w:pPr>
            <w:r w:rsidRPr="003B63D6">
              <w:rPr>
                <w:rFonts w:ascii="Times New Roman" w:hAnsi="Times New Roman" w:cs="Times New Roman"/>
                <w:sz w:val="24"/>
                <w:szCs w:val="24"/>
              </w:rPr>
              <w:t>…</w:t>
            </w:r>
          </w:p>
          <w:p w14:paraId="5705E93E" w14:textId="34C0B8B3" w:rsidR="00750E06" w:rsidRPr="003B63D6" w:rsidRDefault="00750E06" w:rsidP="00597910">
            <w:pPr>
              <w:tabs>
                <w:tab w:val="left" w:pos="252"/>
                <w:tab w:val="center" w:pos="3674"/>
              </w:tabs>
              <w:spacing w:line="276" w:lineRule="auto"/>
              <w:ind w:firstLine="592"/>
              <w:jc w:val="both"/>
              <w:rPr>
                <w:rFonts w:ascii="Times New Roman" w:hAnsi="Times New Roman" w:cs="Times New Roman"/>
                <w:sz w:val="24"/>
                <w:szCs w:val="24"/>
              </w:rPr>
            </w:pPr>
            <w:r w:rsidRPr="003B63D6">
              <w:rPr>
                <w:rFonts w:ascii="Times New Roman" w:hAnsi="Times New Roman" w:cs="Times New Roman"/>
                <w:sz w:val="24"/>
                <w:szCs w:val="24"/>
              </w:rPr>
              <w:t>13) підтримувати всі поля та дозволені значення, перелічені в додатку до цього Порядку;</w:t>
            </w:r>
          </w:p>
          <w:p w14:paraId="607A852A" w14:textId="575389CD" w:rsidR="00750E06" w:rsidRPr="003B63D6" w:rsidRDefault="00750E06" w:rsidP="00597910">
            <w:pPr>
              <w:tabs>
                <w:tab w:val="left" w:pos="252"/>
                <w:tab w:val="center" w:pos="3674"/>
              </w:tabs>
              <w:spacing w:line="276" w:lineRule="auto"/>
              <w:ind w:firstLine="592"/>
              <w:jc w:val="both"/>
              <w:rPr>
                <w:rFonts w:ascii="Times New Roman" w:hAnsi="Times New Roman" w:cs="Times New Roman"/>
                <w:sz w:val="24"/>
                <w:szCs w:val="24"/>
              </w:rPr>
            </w:pPr>
          </w:p>
          <w:p w14:paraId="76D90A27" w14:textId="77777777" w:rsidR="00750E06" w:rsidRPr="003B63D6" w:rsidRDefault="00750E06" w:rsidP="00597910">
            <w:pPr>
              <w:spacing w:line="276" w:lineRule="auto"/>
              <w:ind w:firstLine="601"/>
              <w:jc w:val="both"/>
              <w:rPr>
                <w:rFonts w:ascii="Times New Roman" w:eastAsia="Times New Roman" w:hAnsi="Times New Roman" w:cs="Times New Roman"/>
                <w:i/>
                <w:sz w:val="24"/>
                <w:szCs w:val="24"/>
              </w:rPr>
            </w:pPr>
            <w:r w:rsidRPr="003B63D6">
              <w:rPr>
                <w:rFonts w:ascii="Times New Roman" w:eastAsia="Times New Roman" w:hAnsi="Times New Roman" w:cs="Times New Roman"/>
                <w:i/>
                <w:sz w:val="24"/>
                <w:szCs w:val="24"/>
              </w:rPr>
              <w:t>Просимо уточнити значення «підтримувати» всі поля та дозволені значення.</w:t>
            </w:r>
          </w:p>
          <w:p w14:paraId="3ADA6CBE" w14:textId="77777777" w:rsidR="00750E06" w:rsidRPr="003B63D6" w:rsidRDefault="00750E06" w:rsidP="00597910">
            <w:pPr>
              <w:tabs>
                <w:tab w:val="left" w:pos="252"/>
                <w:tab w:val="center" w:pos="3674"/>
              </w:tabs>
              <w:spacing w:line="276" w:lineRule="auto"/>
              <w:ind w:firstLine="592"/>
              <w:jc w:val="both"/>
              <w:rPr>
                <w:rFonts w:ascii="Times New Roman" w:hAnsi="Times New Roman" w:cs="Times New Roman"/>
                <w:sz w:val="24"/>
                <w:szCs w:val="24"/>
              </w:rPr>
            </w:pPr>
          </w:p>
          <w:p w14:paraId="18D1CD90" w14:textId="2519ED1C" w:rsidR="00750E06" w:rsidRPr="003B63D6" w:rsidRDefault="00750E06" w:rsidP="00597910">
            <w:pPr>
              <w:tabs>
                <w:tab w:val="left" w:pos="252"/>
                <w:tab w:val="center" w:pos="3674"/>
              </w:tabs>
              <w:spacing w:line="276" w:lineRule="auto"/>
              <w:ind w:firstLine="592"/>
              <w:jc w:val="both"/>
              <w:rPr>
                <w:rFonts w:ascii="Times New Roman" w:hAnsi="Times New Roman" w:cs="Times New Roman"/>
                <w:sz w:val="24"/>
                <w:szCs w:val="24"/>
              </w:rPr>
            </w:pPr>
            <w:r w:rsidRPr="003B63D6">
              <w:rPr>
                <w:rFonts w:ascii="Times New Roman" w:hAnsi="Times New Roman" w:cs="Times New Roman"/>
                <w:sz w:val="24"/>
                <w:szCs w:val="24"/>
              </w:rPr>
              <w:t>14) пропонувати резервне рішення для публікації інсайдерської інформації у разі технічного обслуговування або недоступності (збоїв) платформи;</w:t>
            </w:r>
          </w:p>
          <w:p w14:paraId="6EAA1D11" w14:textId="0F2A0379" w:rsidR="00750E06" w:rsidRPr="003B63D6" w:rsidRDefault="00750E06" w:rsidP="00597910">
            <w:pPr>
              <w:tabs>
                <w:tab w:val="left" w:pos="252"/>
                <w:tab w:val="center" w:pos="3674"/>
              </w:tabs>
              <w:spacing w:line="276" w:lineRule="auto"/>
              <w:ind w:firstLine="592"/>
              <w:jc w:val="both"/>
              <w:rPr>
                <w:rFonts w:ascii="Times New Roman" w:hAnsi="Times New Roman" w:cs="Times New Roman"/>
                <w:sz w:val="24"/>
                <w:szCs w:val="24"/>
              </w:rPr>
            </w:pPr>
          </w:p>
          <w:p w14:paraId="537F8511" w14:textId="200C0A86" w:rsidR="00750E06" w:rsidRPr="003B63D6" w:rsidRDefault="00750E06" w:rsidP="00597910">
            <w:pPr>
              <w:tabs>
                <w:tab w:val="left" w:pos="252"/>
                <w:tab w:val="center" w:pos="3674"/>
              </w:tabs>
              <w:spacing w:line="276" w:lineRule="auto"/>
              <w:ind w:firstLine="592"/>
              <w:jc w:val="both"/>
              <w:rPr>
                <w:rFonts w:ascii="Times New Roman" w:hAnsi="Times New Roman" w:cs="Times New Roman"/>
                <w:sz w:val="24"/>
                <w:szCs w:val="24"/>
              </w:rPr>
            </w:pPr>
            <w:r w:rsidRPr="003B63D6">
              <w:rPr>
                <w:rFonts w:ascii="Times New Roman" w:eastAsia="Times New Roman" w:hAnsi="Times New Roman" w:cs="Times New Roman"/>
                <w:i/>
                <w:color w:val="000000" w:themeColor="text1"/>
                <w:sz w:val="24"/>
                <w:szCs w:val="24"/>
              </w:rPr>
              <w:t>Пропонуємо для обговорення у частині видів засобів (інструментів) такого резервного рішення.</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5E20B8A9" w14:textId="1DB1F289" w:rsidR="00750E06" w:rsidRPr="003B63D6" w:rsidRDefault="00750E06" w:rsidP="00597910">
            <w:pPr>
              <w:pStyle w:val="paragraph"/>
              <w:spacing w:before="0" w:beforeAutospacing="0" w:after="0" w:afterAutospacing="0"/>
              <w:textAlignment w:val="baseline"/>
              <w:rPr>
                <w:bCs/>
                <w:lang w:val="uk-UA"/>
              </w:rPr>
            </w:pPr>
            <w:r w:rsidRPr="003B63D6">
              <w:rPr>
                <w:b/>
                <w:i/>
                <w:lang w:val="uk-UA"/>
              </w:rPr>
              <w:t>Потребує додаткового обговорення</w:t>
            </w:r>
          </w:p>
        </w:tc>
      </w:tr>
      <w:tr w:rsidR="00750E06" w:rsidRPr="003B63D6" w14:paraId="7718AF91" w14:textId="77777777" w:rsidTr="003B63D6">
        <w:tc>
          <w:tcPr>
            <w:tcW w:w="4962" w:type="dxa"/>
            <w:vMerge/>
          </w:tcPr>
          <w:p w14:paraId="7EAB4C9B" w14:textId="77777777" w:rsidR="00750E06" w:rsidRPr="003B63D6" w:rsidRDefault="00750E06" w:rsidP="00597910">
            <w:pPr>
              <w:ind w:firstLine="572"/>
              <w:jc w:val="both"/>
              <w:rPr>
                <w:rFonts w:ascii="Times New Roman" w:hAnsi="Times New Roman" w:cs="Times New Roman"/>
                <w:sz w:val="24"/>
                <w:szCs w:val="24"/>
              </w:rPr>
            </w:pP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4DFC76F1" w14:textId="5EC6B5F2" w:rsidR="00750E06" w:rsidRPr="003B63D6" w:rsidRDefault="00750E06" w:rsidP="00597910">
            <w:pPr>
              <w:pStyle w:val="afd"/>
              <w:tabs>
                <w:tab w:val="left" w:pos="709"/>
              </w:tabs>
              <w:spacing w:before="0" w:beforeAutospacing="0" w:after="0" w:afterAutospacing="0"/>
              <w:ind w:right="57" w:firstLine="567"/>
              <w:jc w:val="center"/>
              <w:rPr>
                <w:b/>
              </w:rPr>
            </w:pPr>
            <w:r w:rsidRPr="003B63D6">
              <w:rPr>
                <w:b/>
              </w:rPr>
              <w:t>USAID «ПРОЄКТ ЕНЕРГЕТИЧНОЇ БЕЗПЕКИ»</w:t>
            </w:r>
          </w:p>
          <w:p w14:paraId="083EEAD2" w14:textId="77777777" w:rsidR="00750E06" w:rsidRPr="003B63D6" w:rsidRDefault="00750E06" w:rsidP="00597910">
            <w:pPr>
              <w:pStyle w:val="afd"/>
              <w:tabs>
                <w:tab w:val="left" w:pos="709"/>
              </w:tabs>
              <w:spacing w:before="0" w:beforeAutospacing="0" w:after="0" w:afterAutospacing="0"/>
              <w:ind w:right="57" w:firstLine="567"/>
              <w:jc w:val="center"/>
              <w:rPr>
                <w:b/>
              </w:rPr>
            </w:pPr>
          </w:p>
          <w:p w14:paraId="0E711862" w14:textId="77777777" w:rsidR="00750E06" w:rsidRPr="003B63D6" w:rsidRDefault="00750E06" w:rsidP="00597910">
            <w:pPr>
              <w:jc w:val="both"/>
              <w:rPr>
                <w:rFonts w:ascii="Times New Roman" w:hAnsi="Times New Roman" w:cs="Times New Roman"/>
                <w:sz w:val="24"/>
                <w:szCs w:val="24"/>
              </w:rPr>
            </w:pPr>
            <w:r w:rsidRPr="003B63D6">
              <w:rPr>
                <w:rFonts w:ascii="Times New Roman" w:hAnsi="Times New Roman" w:cs="Times New Roman"/>
                <w:strike/>
                <w:sz w:val="24"/>
                <w:szCs w:val="24"/>
              </w:rPr>
              <w:t>2.3.</w:t>
            </w:r>
            <w:r w:rsidRPr="003B63D6">
              <w:rPr>
                <w:rFonts w:ascii="Times New Roman" w:hAnsi="Times New Roman" w:cs="Times New Roman"/>
                <w:b/>
                <w:bCs/>
                <w:sz w:val="24"/>
                <w:szCs w:val="24"/>
              </w:rPr>
              <w:t>2.4.</w:t>
            </w:r>
            <w:r w:rsidRPr="003B63D6">
              <w:rPr>
                <w:rFonts w:ascii="Times New Roman" w:hAnsi="Times New Roman" w:cs="Times New Roman"/>
                <w:sz w:val="24"/>
                <w:szCs w:val="24"/>
              </w:rPr>
              <w:t xml:space="preserve"> З метою забезпечення ефективного оприлюднення (розкриття) інсайдерської інформації адміністратор </w:t>
            </w:r>
            <w:r w:rsidRPr="003B63D6">
              <w:rPr>
                <w:rFonts w:ascii="Times New Roman" w:hAnsi="Times New Roman" w:cs="Times New Roman"/>
                <w:strike/>
                <w:sz w:val="24"/>
                <w:szCs w:val="24"/>
              </w:rPr>
              <w:t>платформи інсайдерської інформації</w:t>
            </w:r>
            <w:r w:rsidRPr="003B63D6">
              <w:rPr>
                <w:rFonts w:ascii="Times New Roman" w:hAnsi="Times New Roman" w:cs="Times New Roman"/>
                <w:sz w:val="24"/>
                <w:szCs w:val="24"/>
              </w:rPr>
              <w:t xml:space="preserve"> </w:t>
            </w:r>
            <w:r w:rsidRPr="003B63D6">
              <w:rPr>
                <w:rFonts w:ascii="Times New Roman" w:hAnsi="Times New Roman" w:cs="Times New Roman"/>
                <w:b/>
                <w:bCs/>
                <w:sz w:val="24"/>
                <w:szCs w:val="24"/>
              </w:rPr>
              <w:t xml:space="preserve">ПІІ </w:t>
            </w:r>
            <w:r w:rsidRPr="003B63D6">
              <w:rPr>
                <w:rFonts w:ascii="Times New Roman" w:hAnsi="Times New Roman" w:cs="Times New Roman"/>
                <w:sz w:val="24"/>
                <w:szCs w:val="24"/>
              </w:rPr>
              <w:t xml:space="preserve">повинен забезпечити відповідність </w:t>
            </w:r>
            <w:r w:rsidRPr="003B63D6">
              <w:rPr>
                <w:rFonts w:ascii="Times New Roman" w:hAnsi="Times New Roman" w:cs="Times New Roman"/>
                <w:strike/>
                <w:sz w:val="24"/>
                <w:szCs w:val="24"/>
              </w:rPr>
              <w:t>платформи</w:t>
            </w:r>
            <w:r w:rsidRPr="003B63D6">
              <w:rPr>
                <w:rFonts w:ascii="Times New Roman" w:hAnsi="Times New Roman" w:cs="Times New Roman"/>
                <w:sz w:val="24"/>
                <w:szCs w:val="24"/>
              </w:rPr>
              <w:t xml:space="preserve"> </w:t>
            </w:r>
            <w:r w:rsidRPr="003B63D6">
              <w:rPr>
                <w:rFonts w:ascii="Times New Roman" w:hAnsi="Times New Roman" w:cs="Times New Roman"/>
                <w:b/>
                <w:bCs/>
                <w:sz w:val="24"/>
                <w:szCs w:val="24"/>
              </w:rPr>
              <w:t>ПІІ</w:t>
            </w:r>
            <w:r w:rsidRPr="003B63D6">
              <w:rPr>
                <w:rFonts w:ascii="Times New Roman" w:hAnsi="Times New Roman" w:cs="Times New Roman"/>
                <w:sz w:val="24"/>
                <w:szCs w:val="24"/>
              </w:rPr>
              <w:t xml:space="preserve"> таким мінімальним вимогам:</w:t>
            </w:r>
          </w:p>
          <w:p w14:paraId="23C1147C" w14:textId="77777777" w:rsidR="00750E06" w:rsidRPr="003B63D6" w:rsidRDefault="00750E06" w:rsidP="00597910">
            <w:pPr>
              <w:ind w:firstLine="708"/>
              <w:jc w:val="both"/>
              <w:rPr>
                <w:rFonts w:ascii="Times New Roman" w:hAnsi="Times New Roman" w:cs="Times New Roman"/>
                <w:sz w:val="24"/>
                <w:szCs w:val="24"/>
              </w:rPr>
            </w:pPr>
            <w:r w:rsidRPr="003B63D6">
              <w:rPr>
                <w:rFonts w:ascii="Times New Roman" w:hAnsi="Times New Roman" w:cs="Times New Roman"/>
                <w:sz w:val="24"/>
                <w:szCs w:val="24"/>
              </w:rPr>
              <w:t>1) розкривати інсайдерську інформацію якомога ширшій аудиторії на недискримінаційній основі</w:t>
            </w:r>
            <w:r w:rsidRPr="003B63D6">
              <w:rPr>
                <w:rFonts w:ascii="Times New Roman" w:hAnsi="Times New Roman" w:cs="Times New Roman"/>
                <w:b/>
                <w:bCs/>
                <w:sz w:val="24"/>
                <w:szCs w:val="24"/>
              </w:rPr>
              <w:t>, якщо інше не передбачено законом</w:t>
            </w:r>
            <w:r w:rsidRPr="003B63D6">
              <w:rPr>
                <w:rFonts w:ascii="Times New Roman" w:hAnsi="Times New Roman" w:cs="Times New Roman"/>
                <w:sz w:val="24"/>
                <w:szCs w:val="24"/>
              </w:rPr>
              <w:t>;</w:t>
            </w:r>
          </w:p>
          <w:p w14:paraId="413BAB52" w14:textId="77777777" w:rsidR="00750E06" w:rsidRPr="003B63D6" w:rsidRDefault="00750E06" w:rsidP="00597910">
            <w:pPr>
              <w:ind w:firstLine="708"/>
              <w:jc w:val="both"/>
              <w:rPr>
                <w:rFonts w:ascii="Times New Roman" w:hAnsi="Times New Roman" w:cs="Times New Roman"/>
                <w:sz w:val="24"/>
                <w:szCs w:val="24"/>
              </w:rPr>
            </w:pPr>
            <w:r w:rsidRPr="003B63D6">
              <w:rPr>
                <w:rFonts w:ascii="Times New Roman" w:hAnsi="Times New Roman" w:cs="Times New Roman"/>
                <w:sz w:val="24"/>
                <w:szCs w:val="24"/>
              </w:rPr>
              <w:t>2) забезпечувати безперервний та безкоштовний доступ до оприлюдненої інформації;</w:t>
            </w:r>
          </w:p>
          <w:p w14:paraId="29282D33" w14:textId="77777777" w:rsidR="00750E06" w:rsidRPr="003B63D6" w:rsidRDefault="00750E06" w:rsidP="00597910">
            <w:pPr>
              <w:ind w:firstLine="708"/>
              <w:jc w:val="both"/>
              <w:rPr>
                <w:rFonts w:ascii="Times New Roman" w:hAnsi="Times New Roman" w:cs="Times New Roman"/>
                <w:sz w:val="24"/>
                <w:szCs w:val="24"/>
              </w:rPr>
            </w:pPr>
            <w:r w:rsidRPr="003B63D6">
              <w:rPr>
                <w:rFonts w:ascii="Times New Roman" w:hAnsi="Times New Roman" w:cs="Times New Roman"/>
                <w:sz w:val="24"/>
                <w:szCs w:val="24"/>
              </w:rPr>
              <w:t>3) забезпечувати можливість поширення оприлюдненої інформації;</w:t>
            </w:r>
          </w:p>
          <w:p w14:paraId="055AD127" w14:textId="77777777" w:rsidR="00750E06" w:rsidRPr="003B63D6" w:rsidRDefault="00750E06" w:rsidP="00597910">
            <w:pPr>
              <w:ind w:firstLine="708"/>
              <w:jc w:val="both"/>
              <w:rPr>
                <w:rFonts w:ascii="Times New Roman" w:hAnsi="Times New Roman" w:cs="Times New Roman"/>
                <w:sz w:val="24"/>
                <w:szCs w:val="24"/>
              </w:rPr>
            </w:pPr>
            <w:r w:rsidRPr="003B63D6">
              <w:rPr>
                <w:rFonts w:ascii="Times New Roman" w:hAnsi="Times New Roman" w:cs="Times New Roman"/>
                <w:sz w:val="24"/>
                <w:szCs w:val="24"/>
              </w:rPr>
              <w:t xml:space="preserve">4) під час передачі, отримання, зберігання та обробки на </w:t>
            </w:r>
            <w:r w:rsidRPr="003B63D6">
              <w:rPr>
                <w:rFonts w:ascii="Times New Roman" w:hAnsi="Times New Roman" w:cs="Times New Roman"/>
                <w:strike/>
                <w:sz w:val="24"/>
                <w:szCs w:val="24"/>
              </w:rPr>
              <w:t>платформі</w:t>
            </w:r>
            <w:r w:rsidRPr="003B63D6">
              <w:rPr>
                <w:rFonts w:ascii="Times New Roman" w:hAnsi="Times New Roman" w:cs="Times New Roman"/>
                <w:sz w:val="24"/>
                <w:szCs w:val="24"/>
              </w:rPr>
              <w:t xml:space="preserve"> </w:t>
            </w:r>
            <w:r w:rsidRPr="003B63D6">
              <w:rPr>
                <w:rFonts w:ascii="Times New Roman" w:hAnsi="Times New Roman" w:cs="Times New Roman"/>
                <w:b/>
                <w:bCs/>
                <w:sz w:val="24"/>
                <w:szCs w:val="24"/>
              </w:rPr>
              <w:t>ПІІ</w:t>
            </w:r>
            <w:r w:rsidRPr="003B63D6">
              <w:rPr>
                <w:rFonts w:ascii="Times New Roman" w:hAnsi="Times New Roman" w:cs="Times New Roman"/>
                <w:sz w:val="24"/>
                <w:szCs w:val="24"/>
              </w:rPr>
              <w:t xml:space="preserve"> інформації від учасників оптового енергетичного ринку, використовувати електронні засоби для забезпечення повноти, цілісності та конфіденційності інформації;</w:t>
            </w:r>
          </w:p>
          <w:p w14:paraId="08166D8F" w14:textId="77777777" w:rsidR="00750E06" w:rsidRPr="003B63D6" w:rsidRDefault="00750E06" w:rsidP="00597910">
            <w:pPr>
              <w:ind w:firstLine="708"/>
              <w:jc w:val="both"/>
              <w:rPr>
                <w:rFonts w:ascii="Times New Roman" w:hAnsi="Times New Roman" w:cs="Times New Roman"/>
                <w:sz w:val="24"/>
                <w:szCs w:val="24"/>
              </w:rPr>
            </w:pPr>
            <w:r w:rsidRPr="003B63D6">
              <w:rPr>
                <w:rFonts w:ascii="Times New Roman" w:hAnsi="Times New Roman" w:cs="Times New Roman"/>
                <w:sz w:val="24"/>
                <w:szCs w:val="24"/>
              </w:rPr>
              <w:t xml:space="preserve">5) сприяти розповсюдженню інсайдерської інформації за допомогою вебканалів у спосіб, який дозволяє збирати та обробляти дані з </w:t>
            </w:r>
            <w:r w:rsidRPr="003B63D6">
              <w:rPr>
                <w:rFonts w:ascii="Times New Roman" w:hAnsi="Times New Roman" w:cs="Times New Roman"/>
                <w:strike/>
                <w:sz w:val="24"/>
                <w:szCs w:val="24"/>
              </w:rPr>
              <w:t xml:space="preserve">платформи </w:t>
            </w:r>
            <w:r w:rsidRPr="003B63D6">
              <w:rPr>
                <w:rFonts w:ascii="Times New Roman" w:hAnsi="Times New Roman" w:cs="Times New Roman"/>
                <w:b/>
                <w:bCs/>
                <w:sz w:val="24"/>
                <w:szCs w:val="24"/>
              </w:rPr>
              <w:t>ПІІ</w:t>
            </w:r>
            <w:r w:rsidRPr="003B63D6">
              <w:rPr>
                <w:rFonts w:ascii="Times New Roman" w:hAnsi="Times New Roman" w:cs="Times New Roman"/>
                <w:sz w:val="24"/>
                <w:szCs w:val="24"/>
              </w:rPr>
              <w:t>;</w:t>
            </w:r>
          </w:p>
          <w:p w14:paraId="5F75B6C0" w14:textId="77777777" w:rsidR="00750E06" w:rsidRPr="003B63D6" w:rsidRDefault="00750E06" w:rsidP="00597910">
            <w:pPr>
              <w:ind w:firstLine="708"/>
              <w:jc w:val="both"/>
              <w:rPr>
                <w:rFonts w:ascii="Times New Roman" w:hAnsi="Times New Roman" w:cs="Times New Roman"/>
                <w:sz w:val="24"/>
                <w:szCs w:val="24"/>
              </w:rPr>
            </w:pPr>
            <w:r w:rsidRPr="003B63D6">
              <w:rPr>
                <w:rFonts w:ascii="Times New Roman" w:hAnsi="Times New Roman" w:cs="Times New Roman"/>
                <w:sz w:val="24"/>
                <w:szCs w:val="24"/>
              </w:rPr>
              <w:t>6) забезпечувати можливість вибору інформації, в тому числі історичної, за відповідними категоріями даних з метою сприяння її ефективному використанню, в тому числі у форматі для завантаження;</w:t>
            </w:r>
          </w:p>
          <w:p w14:paraId="41F0DF9B" w14:textId="77777777" w:rsidR="00750E06" w:rsidRPr="003B63D6" w:rsidRDefault="00750E06" w:rsidP="00597910">
            <w:pPr>
              <w:ind w:firstLine="708"/>
              <w:jc w:val="both"/>
              <w:rPr>
                <w:rFonts w:ascii="Times New Roman" w:hAnsi="Times New Roman" w:cs="Times New Roman"/>
                <w:sz w:val="24"/>
                <w:szCs w:val="24"/>
              </w:rPr>
            </w:pPr>
            <w:r w:rsidRPr="003B63D6">
              <w:rPr>
                <w:rFonts w:ascii="Times New Roman" w:hAnsi="Times New Roman" w:cs="Times New Roman"/>
                <w:sz w:val="24"/>
                <w:szCs w:val="24"/>
              </w:rPr>
              <w:t xml:space="preserve">7) забезпечувати доступ до оприлюдненої на </w:t>
            </w:r>
            <w:r w:rsidRPr="003B63D6">
              <w:rPr>
                <w:rFonts w:ascii="Times New Roman" w:hAnsi="Times New Roman" w:cs="Times New Roman"/>
                <w:strike/>
                <w:sz w:val="24"/>
                <w:szCs w:val="24"/>
              </w:rPr>
              <w:t>платформі</w:t>
            </w:r>
            <w:r w:rsidRPr="003B63D6">
              <w:rPr>
                <w:rFonts w:ascii="Times New Roman" w:hAnsi="Times New Roman" w:cs="Times New Roman"/>
                <w:sz w:val="24"/>
                <w:szCs w:val="24"/>
              </w:rPr>
              <w:t xml:space="preserve"> </w:t>
            </w:r>
            <w:r w:rsidRPr="003B63D6">
              <w:rPr>
                <w:rFonts w:ascii="Times New Roman" w:hAnsi="Times New Roman" w:cs="Times New Roman"/>
                <w:b/>
                <w:bCs/>
                <w:sz w:val="24"/>
                <w:szCs w:val="24"/>
              </w:rPr>
              <w:t>ПІІ</w:t>
            </w:r>
            <w:r w:rsidRPr="003B63D6">
              <w:rPr>
                <w:rFonts w:ascii="Times New Roman" w:hAnsi="Times New Roman" w:cs="Times New Roman"/>
                <w:sz w:val="24"/>
                <w:szCs w:val="24"/>
              </w:rPr>
              <w:t xml:space="preserve"> інсайдерської інформації, включаючи будь-яку скориговану інформацію, не менше 5  років після завершення відповідної події;</w:t>
            </w:r>
          </w:p>
          <w:p w14:paraId="50BF20D0" w14:textId="77777777" w:rsidR="00750E06" w:rsidRPr="003B63D6" w:rsidRDefault="00750E06" w:rsidP="00597910">
            <w:pPr>
              <w:ind w:firstLine="708"/>
              <w:jc w:val="both"/>
              <w:rPr>
                <w:rFonts w:ascii="Times New Roman" w:hAnsi="Times New Roman" w:cs="Times New Roman"/>
                <w:sz w:val="24"/>
                <w:szCs w:val="24"/>
              </w:rPr>
            </w:pPr>
            <w:r w:rsidRPr="003B63D6">
              <w:rPr>
                <w:rFonts w:ascii="Times New Roman" w:hAnsi="Times New Roman" w:cs="Times New Roman"/>
                <w:sz w:val="24"/>
                <w:szCs w:val="24"/>
              </w:rPr>
              <w:t>8) забезпечувати у простій та зрозумілій формі можливість доступу до всіх пов’язаних публікацій щодо однієї події, а також забезпечувати можливість простого та зрозумілого зв’язку попередніх публікацій з новими публікаціями;</w:t>
            </w:r>
          </w:p>
          <w:p w14:paraId="4F5AADCB" w14:textId="77777777" w:rsidR="00750E06" w:rsidRPr="003B63D6" w:rsidRDefault="00750E06" w:rsidP="00597910">
            <w:pPr>
              <w:ind w:firstLine="708"/>
              <w:jc w:val="both"/>
              <w:rPr>
                <w:rFonts w:ascii="Times New Roman" w:hAnsi="Times New Roman" w:cs="Times New Roman"/>
                <w:color w:val="000000"/>
                <w:sz w:val="24"/>
                <w:szCs w:val="24"/>
              </w:rPr>
            </w:pPr>
            <w:r w:rsidRPr="003B63D6">
              <w:rPr>
                <w:rFonts w:ascii="Times New Roman" w:hAnsi="Times New Roman" w:cs="Times New Roman"/>
                <w:color w:val="000000"/>
                <w:sz w:val="24"/>
                <w:szCs w:val="24"/>
              </w:rPr>
              <w:t>9) забезпечувати доступ до збору ТРП через веб-канали щонайменше протягом 15 календарних днів після публікації такого повідомлення;</w:t>
            </w:r>
          </w:p>
          <w:p w14:paraId="7D2B2F5D" w14:textId="77777777" w:rsidR="00750E06" w:rsidRPr="003B63D6" w:rsidRDefault="00750E06" w:rsidP="00597910">
            <w:pPr>
              <w:ind w:firstLine="708"/>
              <w:jc w:val="both"/>
              <w:rPr>
                <w:rFonts w:ascii="Times New Roman" w:hAnsi="Times New Roman" w:cs="Times New Roman"/>
                <w:sz w:val="24"/>
                <w:szCs w:val="24"/>
              </w:rPr>
            </w:pPr>
            <w:r w:rsidRPr="003B63D6">
              <w:rPr>
                <w:rFonts w:ascii="Times New Roman" w:hAnsi="Times New Roman" w:cs="Times New Roman"/>
                <w:sz w:val="24"/>
                <w:szCs w:val="24"/>
              </w:rPr>
              <w:t xml:space="preserve">10) забезпечувати ефективне резервування, резервне копіювання даних та/або інші альтернативні рішення, а також мінімізувати затримку оприлюднення інсайдерської інформації і недоступності послуг, що надаються </w:t>
            </w:r>
            <w:r w:rsidRPr="003B63D6">
              <w:rPr>
                <w:rFonts w:ascii="Times New Roman" w:hAnsi="Times New Roman" w:cs="Times New Roman"/>
                <w:strike/>
                <w:sz w:val="24"/>
                <w:szCs w:val="24"/>
              </w:rPr>
              <w:t>платформою</w:t>
            </w:r>
            <w:r w:rsidRPr="003B63D6">
              <w:rPr>
                <w:rFonts w:ascii="Times New Roman" w:hAnsi="Times New Roman" w:cs="Times New Roman"/>
                <w:sz w:val="24"/>
                <w:szCs w:val="24"/>
              </w:rPr>
              <w:t xml:space="preserve"> </w:t>
            </w:r>
            <w:r w:rsidRPr="003B63D6">
              <w:rPr>
                <w:rFonts w:ascii="Times New Roman" w:hAnsi="Times New Roman" w:cs="Times New Roman"/>
                <w:b/>
                <w:bCs/>
                <w:sz w:val="24"/>
                <w:szCs w:val="24"/>
              </w:rPr>
              <w:t>ПІІ</w:t>
            </w:r>
            <w:r w:rsidRPr="003B63D6">
              <w:rPr>
                <w:rFonts w:ascii="Times New Roman" w:hAnsi="Times New Roman" w:cs="Times New Roman"/>
                <w:sz w:val="24"/>
                <w:szCs w:val="24"/>
              </w:rPr>
              <w:t>;</w:t>
            </w:r>
          </w:p>
          <w:p w14:paraId="7CC50B3A" w14:textId="77777777" w:rsidR="00750E06" w:rsidRPr="003B63D6" w:rsidRDefault="00750E06" w:rsidP="00597910">
            <w:pPr>
              <w:ind w:firstLine="708"/>
              <w:jc w:val="both"/>
              <w:rPr>
                <w:rFonts w:ascii="Times New Roman" w:hAnsi="Times New Roman" w:cs="Times New Roman"/>
                <w:sz w:val="24"/>
                <w:szCs w:val="24"/>
              </w:rPr>
            </w:pPr>
            <w:r w:rsidRPr="003B63D6">
              <w:rPr>
                <w:rFonts w:ascii="Times New Roman" w:hAnsi="Times New Roman" w:cs="Times New Roman"/>
                <w:sz w:val="24"/>
                <w:szCs w:val="24"/>
              </w:rPr>
              <w:t xml:space="preserve">11) забезпечувати </w:t>
            </w:r>
            <w:r w:rsidRPr="003B63D6">
              <w:rPr>
                <w:rFonts w:ascii="Times New Roman" w:hAnsi="Times New Roman" w:cs="Times New Roman"/>
                <w:strike/>
                <w:sz w:val="24"/>
                <w:szCs w:val="24"/>
              </w:rPr>
              <w:t>автоматичну  публікацію</w:t>
            </w:r>
            <w:r w:rsidRPr="003B63D6">
              <w:rPr>
                <w:rFonts w:ascii="Times New Roman" w:hAnsi="Times New Roman" w:cs="Times New Roman"/>
                <w:sz w:val="24"/>
                <w:szCs w:val="24"/>
              </w:rPr>
              <w:t xml:space="preserve"> </w:t>
            </w:r>
            <w:r w:rsidRPr="003B63D6">
              <w:rPr>
                <w:rFonts w:ascii="Times New Roman" w:hAnsi="Times New Roman" w:cs="Times New Roman"/>
                <w:b/>
                <w:bCs/>
                <w:sz w:val="24"/>
                <w:szCs w:val="24"/>
              </w:rPr>
              <w:t>невідкладне автоматичне оприлюднення</w:t>
            </w:r>
            <w:r w:rsidRPr="003B63D6">
              <w:rPr>
                <w:rFonts w:ascii="Times New Roman" w:hAnsi="Times New Roman" w:cs="Times New Roman"/>
                <w:sz w:val="24"/>
                <w:szCs w:val="24"/>
              </w:rPr>
              <w:t xml:space="preserve"> ТРП, </w:t>
            </w:r>
            <w:r w:rsidRPr="003B63D6">
              <w:rPr>
                <w:rFonts w:ascii="Times New Roman" w:hAnsi="Times New Roman" w:cs="Times New Roman"/>
                <w:b/>
                <w:bCs/>
                <w:sz w:val="24"/>
                <w:szCs w:val="24"/>
              </w:rPr>
              <w:t>належним чином оформленого та поданого учасником оптового енергетичного ринку</w:t>
            </w:r>
            <w:r w:rsidRPr="003B63D6">
              <w:rPr>
                <w:rFonts w:ascii="Times New Roman" w:hAnsi="Times New Roman" w:cs="Times New Roman"/>
                <w:sz w:val="24"/>
                <w:szCs w:val="24"/>
              </w:rPr>
              <w:t>;</w:t>
            </w:r>
          </w:p>
          <w:p w14:paraId="2E4CA76F" w14:textId="77777777" w:rsidR="00750E06" w:rsidRPr="003B63D6" w:rsidRDefault="00750E06" w:rsidP="00597910">
            <w:pPr>
              <w:ind w:firstLine="708"/>
              <w:jc w:val="both"/>
              <w:rPr>
                <w:rFonts w:ascii="Times New Roman" w:hAnsi="Times New Roman" w:cs="Times New Roman"/>
                <w:sz w:val="24"/>
                <w:szCs w:val="24"/>
              </w:rPr>
            </w:pPr>
            <w:r w:rsidRPr="003B63D6">
              <w:rPr>
                <w:rFonts w:ascii="Times New Roman" w:hAnsi="Times New Roman" w:cs="Times New Roman"/>
                <w:sz w:val="24"/>
                <w:szCs w:val="24"/>
              </w:rPr>
              <w:t>12) забезпечувати безперебійну доступність послуг;</w:t>
            </w:r>
          </w:p>
          <w:p w14:paraId="4DC00E70" w14:textId="77777777" w:rsidR="00750E06" w:rsidRPr="003B63D6" w:rsidRDefault="00750E06" w:rsidP="00597910">
            <w:pPr>
              <w:ind w:firstLine="708"/>
              <w:jc w:val="both"/>
              <w:rPr>
                <w:rFonts w:ascii="Times New Roman" w:hAnsi="Times New Roman" w:cs="Times New Roman"/>
                <w:sz w:val="24"/>
                <w:szCs w:val="24"/>
              </w:rPr>
            </w:pPr>
            <w:r w:rsidRPr="003B63D6">
              <w:rPr>
                <w:rFonts w:ascii="Times New Roman" w:hAnsi="Times New Roman" w:cs="Times New Roman"/>
                <w:sz w:val="24"/>
                <w:szCs w:val="24"/>
              </w:rPr>
              <w:t>13) підтримувати всі поля та дозволені значення, перелічені в додатку до цього Порядку;</w:t>
            </w:r>
          </w:p>
          <w:p w14:paraId="5BF6B29B" w14:textId="77777777" w:rsidR="00750E06" w:rsidRPr="003B63D6" w:rsidRDefault="00750E06" w:rsidP="00597910">
            <w:pPr>
              <w:ind w:firstLine="708"/>
              <w:jc w:val="both"/>
              <w:rPr>
                <w:rFonts w:ascii="Times New Roman" w:hAnsi="Times New Roman" w:cs="Times New Roman"/>
                <w:b/>
                <w:sz w:val="24"/>
                <w:szCs w:val="24"/>
              </w:rPr>
            </w:pPr>
            <w:r w:rsidRPr="003B63D6">
              <w:rPr>
                <w:rFonts w:ascii="Times New Roman" w:hAnsi="Times New Roman" w:cs="Times New Roman"/>
                <w:b/>
                <w:sz w:val="24"/>
                <w:szCs w:val="24"/>
              </w:rPr>
              <w:t xml:space="preserve">14) надавати можливість всім учасникам </w:t>
            </w:r>
            <w:r w:rsidRPr="003B63D6">
              <w:rPr>
                <w:rFonts w:ascii="Times New Roman" w:hAnsi="Times New Roman" w:cs="Times New Roman"/>
                <w:b/>
                <w:bCs/>
                <w:sz w:val="24"/>
                <w:szCs w:val="24"/>
              </w:rPr>
              <w:t xml:space="preserve">оптового енергетичного </w:t>
            </w:r>
            <w:r w:rsidRPr="003B63D6">
              <w:rPr>
                <w:rFonts w:ascii="Times New Roman" w:hAnsi="Times New Roman" w:cs="Times New Roman"/>
                <w:b/>
                <w:sz w:val="24"/>
                <w:szCs w:val="24"/>
              </w:rPr>
              <w:t>ринку, ідентифікованим за їхнім реєстраційним кодом, заповнювати та подавати свої ТРП безпечно в режимі онлайн через особистий кабінет користувача;</w:t>
            </w:r>
          </w:p>
          <w:p w14:paraId="222ECEEF" w14:textId="77777777" w:rsidR="00750E06" w:rsidRPr="003B63D6" w:rsidRDefault="00750E06" w:rsidP="00597910">
            <w:pPr>
              <w:ind w:firstLine="708"/>
              <w:jc w:val="both"/>
              <w:rPr>
                <w:rFonts w:ascii="Times New Roman" w:hAnsi="Times New Roman" w:cs="Times New Roman"/>
                <w:b/>
                <w:sz w:val="24"/>
                <w:szCs w:val="24"/>
              </w:rPr>
            </w:pPr>
            <w:r w:rsidRPr="003B63D6">
              <w:rPr>
                <w:rFonts w:ascii="Times New Roman" w:hAnsi="Times New Roman" w:cs="Times New Roman"/>
                <w:b/>
                <w:sz w:val="24"/>
                <w:szCs w:val="24"/>
              </w:rPr>
              <w:t>15) забезпечити можливість накладення електронного цифрового підпису на ТРП;</w:t>
            </w:r>
          </w:p>
          <w:p w14:paraId="78C56C81" w14:textId="77777777" w:rsidR="00750E06" w:rsidRPr="003B63D6" w:rsidRDefault="00750E06" w:rsidP="00597910">
            <w:pPr>
              <w:ind w:firstLine="708"/>
              <w:jc w:val="both"/>
              <w:rPr>
                <w:rFonts w:ascii="Times New Roman" w:hAnsi="Times New Roman" w:cs="Times New Roman"/>
                <w:b/>
                <w:sz w:val="24"/>
                <w:szCs w:val="24"/>
              </w:rPr>
            </w:pPr>
            <w:r w:rsidRPr="003B63D6">
              <w:rPr>
                <w:rFonts w:ascii="Times New Roman" w:hAnsi="Times New Roman" w:cs="Times New Roman"/>
                <w:b/>
                <w:sz w:val="24"/>
                <w:szCs w:val="24"/>
              </w:rPr>
              <w:t>16) забезпечувати перевірку ТРП на правильність та повноту заповнення (валідація всіх полів);</w:t>
            </w:r>
          </w:p>
          <w:p w14:paraId="48E08E38" w14:textId="77777777" w:rsidR="00750E06" w:rsidRPr="003B63D6" w:rsidRDefault="00750E06" w:rsidP="00597910">
            <w:pPr>
              <w:ind w:firstLine="708"/>
              <w:jc w:val="both"/>
              <w:rPr>
                <w:rFonts w:ascii="Times New Roman" w:hAnsi="Times New Roman" w:cs="Times New Roman"/>
                <w:b/>
                <w:sz w:val="24"/>
                <w:szCs w:val="24"/>
              </w:rPr>
            </w:pPr>
            <w:r w:rsidRPr="003B63D6">
              <w:rPr>
                <w:rFonts w:ascii="Times New Roman" w:hAnsi="Times New Roman" w:cs="Times New Roman"/>
                <w:b/>
                <w:sz w:val="24"/>
                <w:szCs w:val="24"/>
              </w:rPr>
              <w:t>17) генерувати стандартні ринкові звіти про ТРП та оприлюднювати їх;</w:t>
            </w:r>
          </w:p>
          <w:p w14:paraId="69BCCFD6" w14:textId="77777777" w:rsidR="00750E06" w:rsidRPr="003B63D6" w:rsidRDefault="00750E06" w:rsidP="00597910">
            <w:pPr>
              <w:ind w:firstLine="708"/>
              <w:jc w:val="both"/>
              <w:rPr>
                <w:rFonts w:ascii="Times New Roman" w:hAnsi="Times New Roman" w:cs="Times New Roman"/>
                <w:sz w:val="24"/>
                <w:szCs w:val="24"/>
              </w:rPr>
            </w:pPr>
            <w:r w:rsidRPr="003B63D6">
              <w:rPr>
                <w:rFonts w:ascii="Times New Roman" w:hAnsi="Times New Roman" w:cs="Times New Roman"/>
                <w:strike/>
                <w:sz w:val="24"/>
                <w:szCs w:val="24"/>
              </w:rPr>
              <w:t>14)</w:t>
            </w:r>
            <w:r w:rsidRPr="003B63D6">
              <w:rPr>
                <w:rFonts w:ascii="Times New Roman" w:hAnsi="Times New Roman" w:cs="Times New Roman"/>
                <w:sz w:val="24"/>
                <w:szCs w:val="24"/>
              </w:rPr>
              <w:t>18) пропонувати резервне рішення для публікації інсайдерської інформації у разі технічного обслуговування або недоступності (збоїв) платформи;</w:t>
            </w:r>
          </w:p>
          <w:p w14:paraId="0B7E2840" w14:textId="77777777" w:rsidR="00750E06" w:rsidRPr="003B63D6" w:rsidRDefault="00750E06" w:rsidP="00597910">
            <w:pPr>
              <w:ind w:firstLine="708"/>
              <w:jc w:val="both"/>
              <w:rPr>
                <w:rFonts w:ascii="Times New Roman" w:hAnsi="Times New Roman" w:cs="Times New Roman"/>
                <w:sz w:val="24"/>
                <w:szCs w:val="24"/>
              </w:rPr>
            </w:pPr>
            <w:r w:rsidRPr="003B63D6">
              <w:rPr>
                <w:rFonts w:ascii="Times New Roman" w:hAnsi="Times New Roman" w:cs="Times New Roman"/>
                <w:strike/>
                <w:sz w:val="24"/>
                <w:szCs w:val="24"/>
              </w:rPr>
              <w:t>15)</w:t>
            </w:r>
            <w:r w:rsidRPr="003B63D6">
              <w:rPr>
                <w:rFonts w:ascii="Times New Roman" w:hAnsi="Times New Roman" w:cs="Times New Roman"/>
                <w:sz w:val="24"/>
                <w:szCs w:val="24"/>
              </w:rPr>
              <w:t>19) відображати  інформацію українською та англійською мовами.</w:t>
            </w:r>
          </w:p>
          <w:p w14:paraId="5327BF59" w14:textId="77777777" w:rsidR="00750E06" w:rsidRPr="003B63D6" w:rsidRDefault="00750E06" w:rsidP="00597910">
            <w:pPr>
              <w:pStyle w:val="afd"/>
              <w:tabs>
                <w:tab w:val="left" w:pos="709"/>
              </w:tabs>
              <w:spacing w:before="0" w:beforeAutospacing="0" w:after="0" w:afterAutospacing="0"/>
              <w:ind w:right="57" w:firstLine="567"/>
              <w:jc w:val="both"/>
            </w:pPr>
            <w:r w:rsidRPr="003B63D6">
              <w:tab/>
              <w:t>У разі виникнення різночитання між текстами українською та англійською мовами текст українською вважається основним.</w:t>
            </w:r>
          </w:p>
          <w:p w14:paraId="784E0368" w14:textId="77777777" w:rsidR="00750E06" w:rsidRPr="003B63D6" w:rsidRDefault="00750E06" w:rsidP="00597910">
            <w:pPr>
              <w:pStyle w:val="afd"/>
              <w:tabs>
                <w:tab w:val="left" w:pos="709"/>
              </w:tabs>
              <w:spacing w:before="0" w:beforeAutospacing="0" w:after="0" w:afterAutospacing="0"/>
              <w:ind w:right="57" w:firstLine="567"/>
              <w:jc w:val="both"/>
            </w:pPr>
          </w:p>
          <w:p w14:paraId="4136CA4E" w14:textId="63E59C46" w:rsidR="00750E06" w:rsidRPr="003B63D6" w:rsidRDefault="00750E06" w:rsidP="00597910">
            <w:pPr>
              <w:pStyle w:val="afd"/>
              <w:tabs>
                <w:tab w:val="left" w:pos="709"/>
              </w:tabs>
              <w:spacing w:before="0" w:beforeAutospacing="0" w:after="0" w:afterAutospacing="0"/>
              <w:ind w:right="57" w:firstLine="567"/>
              <w:jc w:val="both"/>
              <w:rPr>
                <w:i/>
              </w:rPr>
            </w:pPr>
            <w:r w:rsidRPr="003B63D6">
              <w:rPr>
                <w:i/>
              </w:rPr>
              <w:t>Пропонуємо доповнити перелік мінімальних вимог до платформ інсайдерської інформації у відповідності до їх основних функцій.</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6DFBFCA8" w14:textId="254B5C8A" w:rsidR="00750E06" w:rsidRPr="003B63D6" w:rsidRDefault="00750E06" w:rsidP="00597910">
            <w:pPr>
              <w:pStyle w:val="paragraph"/>
              <w:spacing w:before="0" w:beforeAutospacing="0" w:after="0" w:afterAutospacing="0"/>
              <w:textAlignment w:val="baseline"/>
              <w:rPr>
                <w:bCs/>
                <w:lang w:val="uk-UA"/>
              </w:rPr>
            </w:pPr>
            <w:r w:rsidRPr="003B63D6">
              <w:rPr>
                <w:b/>
                <w:i/>
                <w:lang w:val="uk-UA"/>
              </w:rPr>
              <w:t>Потребує додаткового обговорення</w:t>
            </w:r>
          </w:p>
        </w:tc>
      </w:tr>
      <w:tr w:rsidR="00750E06" w:rsidRPr="003B63D6" w14:paraId="332EA5E7" w14:textId="77777777" w:rsidTr="003B63D6">
        <w:tc>
          <w:tcPr>
            <w:tcW w:w="4962" w:type="dxa"/>
            <w:vMerge/>
          </w:tcPr>
          <w:p w14:paraId="674DACE7" w14:textId="77777777" w:rsidR="00750E06" w:rsidRPr="003B63D6" w:rsidRDefault="00750E06" w:rsidP="00597910">
            <w:pPr>
              <w:ind w:firstLine="572"/>
              <w:jc w:val="both"/>
              <w:rPr>
                <w:rFonts w:ascii="Times New Roman" w:hAnsi="Times New Roman" w:cs="Times New Roman"/>
                <w:sz w:val="24"/>
                <w:szCs w:val="24"/>
              </w:rPr>
            </w:pP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3C577940" w14:textId="26781128" w:rsidR="00750E06" w:rsidRPr="003B63D6" w:rsidRDefault="00750E06" w:rsidP="00597910">
            <w:pPr>
              <w:pStyle w:val="afd"/>
              <w:tabs>
                <w:tab w:val="left" w:pos="709"/>
              </w:tabs>
              <w:spacing w:before="0" w:beforeAutospacing="0" w:after="0" w:afterAutospacing="0"/>
              <w:ind w:firstLine="567"/>
              <w:jc w:val="center"/>
              <w:divId w:val="225534045"/>
              <w:rPr>
                <w:b/>
              </w:rPr>
            </w:pPr>
            <w:r w:rsidRPr="003B63D6">
              <w:rPr>
                <w:b/>
              </w:rPr>
              <w:t>НЕК «УКРЕНЕРГО»</w:t>
            </w:r>
          </w:p>
          <w:p w14:paraId="6736E47A" w14:textId="77777777" w:rsidR="00750E06" w:rsidRPr="003B63D6" w:rsidRDefault="00750E06" w:rsidP="00597910">
            <w:pPr>
              <w:pStyle w:val="afd"/>
              <w:tabs>
                <w:tab w:val="left" w:pos="709"/>
              </w:tabs>
              <w:spacing w:before="0" w:beforeAutospacing="0" w:after="0" w:afterAutospacing="0"/>
              <w:ind w:firstLine="567"/>
              <w:jc w:val="center"/>
              <w:divId w:val="225534045"/>
              <w:rPr>
                <w:b/>
              </w:rPr>
            </w:pPr>
          </w:p>
          <w:p w14:paraId="3A15B2F5" w14:textId="77777777" w:rsidR="00750E06" w:rsidRPr="003B63D6" w:rsidRDefault="00750E06" w:rsidP="00597910">
            <w:pPr>
              <w:tabs>
                <w:tab w:val="left" w:pos="5812"/>
              </w:tabs>
              <w:ind w:left="34" w:right="-102"/>
              <w:divId w:val="225534045"/>
              <w:rPr>
                <w:rStyle w:val="rvts15"/>
                <w:rFonts w:ascii="Times New Roman" w:hAnsi="Times New Roman" w:cs="Times New Roman"/>
                <w:bCs/>
                <w:sz w:val="24"/>
                <w:szCs w:val="24"/>
              </w:rPr>
            </w:pPr>
            <w:r w:rsidRPr="003B63D6">
              <w:rPr>
                <w:rStyle w:val="rvts15"/>
                <w:rFonts w:ascii="Times New Roman" w:hAnsi="Times New Roman" w:cs="Times New Roman"/>
                <w:bCs/>
                <w:sz w:val="24"/>
                <w:szCs w:val="24"/>
              </w:rPr>
              <w:t>2.3. З метою забезпечення ефективного оприлюднення (розкриття) інсайдерської інформації адміністратор платформи інсайдерської інформації повинен забезпечити відповідність платформи таким мінімальним вимогам:</w:t>
            </w:r>
          </w:p>
          <w:p w14:paraId="6D7F2A0E" w14:textId="77777777" w:rsidR="00750E06" w:rsidRPr="003B63D6" w:rsidRDefault="00750E06" w:rsidP="00597910">
            <w:pPr>
              <w:tabs>
                <w:tab w:val="left" w:pos="5812"/>
              </w:tabs>
              <w:ind w:left="34" w:right="-102"/>
              <w:divId w:val="225534045"/>
              <w:rPr>
                <w:rStyle w:val="rvts15"/>
                <w:rFonts w:ascii="Times New Roman" w:hAnsi="Times New Roman" w:cs="Times New Roman"/>
                <w:bCs/>
                <w:sz w:val="24"/>
                <w:szCs w:val="24"/>
              </w:rPr>
            </w:pPr>
            <w:r w:rsidRPr="003B63D6">
              <w:rPr>
                <w:rStyle w:val="rvts15"/>
                <w:rFonts w:ascii="Times New Roman" w:hAnsi="Times New Roman" w:cs="Times New Roman"/>
                <w:bCs/>
                <w:sz w:val="24"/>
                <w:szCs w:val="24"/>
              </w:rPr>
              <w:t>…</w:t>
            </w:r>
          </w:p>
          <w:p w14:paraId="5EB6911B" w14:textId="0B3CC58C" w:rsidR="00750E06" w:rsidRPr="003B63D6" w:rsidRDefault="00750E06" w:rsidP="00597910">
            <w:pPr>
              <w:pStyle w:val="rvps2"/>
              <w:shd w:val="clear" w:color="auto" w:fill="FFFFFF"/>
              <w:spacing w:before="0" w:beforeAutospacing="0" w:after="0" w:afterAutospacing="0"/>
              <w:ind w:firstLine="450"/>
              <w:jc w:val="both"/>
              <w:divId w:val="225534045"/>
              <w:rPr>
                <w:rStyle w:val="rvts15"/>
                <w:rFonts w:eastAsiaTheme="minorHAnsi"/>
                <w:bCs/>
                <w:lang w:eastAsia="en-US"/>
              </w:rPr>
            </w:pPr>
            <w:r w:rsidRPr="003B63D6">
              <w:rPr>
                <w:rStyle w:val="rvts15"/>
                <w:rFonts w:eastAsiaTheme="minorHAnsi"/>
                <w:bCs/>
                <w:lang w:eastAsia="en-US"/>
              </w:rPr>
              <w:t xml:space="preserve">4) під час передачі, отримання, зберігання та обробки на платформі </w:t>
            </w:r>
            <w:r w:rsidRPr="003B63D6">
              <w:rPr>
                <w:rStyle w:val="rvts15"/>
                <w:rFonts w:eastAsiaTheme="minorHAnsi"/>
                <w:bCs/>
                <w:strike/>
                <w:lang w:eastAsia="en-US"/>
              </w:rPr>
              <w:t>інформації</w:t>
            </w:r>
            <w:r w:rsidRPr="003B63D6">
              <w:rPr>
                <w:rStyle w:val="rvts15"/>
                <w:rFonts w:eastAsiaTheme="minorHAnsi"/>
                <w:bCs/>
                <w:lang w:eastAsia="en-US"/>
              </w:rPr>
              <w:t xml:space="preserve"> </w:t>
            </w:r>
            <w:r w:rsidRPr="003B63D6">
              <w:rPr>
                <w:rStyle w:val="rvts15"/>
                <w:rFonts w:eastAsiaTheme="minorHAnsi"/>
                <w:b/>
                <w:lang w:eastAsia="en-US"/>
              </w:rPr>
              <w:t>даних</w:t>
            </w:r>
            <w:r w:rsidRPr="003B63D6">
              <w:rPr>
                <w:rStyle w:val="rvts15"/>
                <w:rFonts w:eastAsiaTheme="minorHAnsi"/>
                <w:bCs/>
                <w:lang w:eastAsia="en-US"/>
              </w:rPr>
              <w:t xml:space="preserve"> від учасників оптового енергетичного ринку, використовувати електронні засоби для забезпечення повноти, цілісності та конфіденційності інформації;</w:t>
            </w:r>
          </w:p>
          <w:p w14:paraId="4BB2526B" w14:textId="77777777" w:rsidR="00750E06" w:rsidRPr="003B63D6" w:rsidRDefault="00750E06" w:rsidP="00597910">
            <w:pPr>
              <w:divId w:val="225534045"/>
              <w:rPr>
                <w:rFonts w:ascii="Times New Roman" w:hAnsi="Times New Roman" w:cs="Times New Roman"/>
                <w:i/>
                <w:sz w:val="24"/>
                <w:szCs w:val="24"/>
              </w:rPr>
            </w:pPr>
            <w:r w:rsidRPr="003B63D6">
              <w:rPr>
                <w:rFonts w:ascii="Times New Roman" w:hAnsi="Times New Roman" w:cs="Times New Roman"/>
                <w:i/>
                <w:sz w:val="24"/>
                <w:szCs w:val="24"/>
              </w:rPr>
              <w:t>4) Редакційна правка.</w:t>
            </w:r>
          </w:p>
          <w:p w14:paraId="35734315" w14:textId="77777777" w:rsidR="00750E06" w:rsidRPr="003B63D6" w:rsidRDefault="00750E06" w:rsidP="00597910">
            <w:pPr>
              <w:pStyle w:val="rvps2"/>
              <w:shd w:val="clear" w:color="auto" w:fill="FFFFFF"/>
              <w:spacing w:before="0" w:beforeAutospacing="0" w:after="0" w:afterAutospacing="0"/>
              <w:ind w:firstLine="450"/>
              <w:jc w:val="both"/>
              <w:divId w:val="225534045"/>
              <w:rPr>
                <w:rStyle w:val="rvts15"/>
                <w:rFonts w:eastAsiaTheme="minorHAnsi"/>
                <w:bCs/>
                <w:lang w:eastAsia="en-US"/>
              </w:rPr>
            </w:pPr>
          </w:p>
          <w:p w14:paraId="1CE9B425" w14:textId="01FDD0F3" w:rsidR="00750E06" w:rsidRPr="003B63D6" w:rsidRDefault="00750E06" w:rsidP="00597910">
            <w:pPr>
              <w:jc w:val="both"/>
              <w:divId w:val="225534045"/>
              <w:rPr>
                <w:rStyle w:val="rvts15"/>
                <w:rFonts w:ascii="Times New Roman" w:hAnsi="Times New Roman" w:cs="Times New Roman"/>
                <w:bCs/>
                <w:sz w:val="24"/>
                <w:szCs w:val="24"/>
              </w:rPr>
            </w:pPr>
            <w:r w:rsidRPr="003B63D6">
              <w:rPr>
                <w:rStyle w:val="rvts15"/>
                <w:rFonts w:ascii="Times New Roman" w:hAnsi="Times New Roman" w:cs="Times New Roman"/>
                <w:bCs/>
                <w:sz w:val="24"/>
                <w:szCs w:val="24"/>
              </w:rPr>
              <w:t xml:space="preserve">5) сприяти розповсюдженню інсайдерської інформації за допомогою вебканалів </w:t>
            </w:r>
            <w:r w:rsidRPr="003B63D6">
              <w:rPr>
                <w:rStyle w:val="rvts15"/>
                <w:rFonts w:ascii="Times New Roman" w:hAnsi="Times New Roman" w:cs="Times New Roman"/>
                <w:b/>
                <w:sz w:val="24"/>
                <w:szCs w:val="24"/>
              </w:rPr>
              <w:t>в форматі RSS та ATOM</w:t>
            </w:r>
            <w:r w:rsidRPr="003B63D6">
              <w:rPr>
                <w:rStyle w:val="rvts15"/>
                <w:rFonts w:ascii="Times New Roman" w:hAnsi="Times New Roman" w:cs="Times New Roman"/>
                <w:bCs/>
                <w:sz w:val="24"/>
                <w:szCs w:val="24"/>
              </w:rPr>
              <w:t xml:space="preserve"> у спосіб, який дозволяє збирати та обробляти дані з платформи;</w:t>
            </w:r>
          </w:p>
          <w:p w14:paraId="01459F5F" w14:textId="66FFAF9E" w:rsidR="00750E06" w:rsidRPr="003B63D6" w:rsidRDefault="00750E06" w:rsidP="00597910">
            <w:pPr>
              <w:jc w:val="both"/>
              <w:divId w:val="225534045"/>
              <w:rPr>
                <w:rStyle w:val="rvts15"/>
                <w:rFonts w:ascii="Times New Roman" w:hAnsi="Times New Roman" w:cs="Times New Roman"/>
                <w:bCs/>
                <w:sz w:val="24"/>
                <w:szCs w:val="24"/>
              </w:rPr>
            </w:pPr>
          </w:p>
          <w:p w14:paraId="18918045" w14:textId="77777777" w:rsidR="00750E06" w:rsidRPr="003B63D6" w:rsidRDefault="00750E06" w:rsidP="00597910">
            <w:pPr>
              <w:divId w:val="225534045"/>
              <w:rPr>
                <w:rFonts w:ascii="Times New Roman" w:hAnsi="Times New Roman" w:cs="Times New Roman"/>
                <w:i/>
                <w:color w:val="242424"/>
                <w:sz w:val="24"/>
                <w:szCs w:val="24"/>
                <w:bdr w:val="none" w:sz="0" w:space="0" w:color="auto" w:frame="1"/>
              </w:rPr>
            </w:pPr>
            <w:r w:rsidRPr="003B63D6">
              <w:rPr>
                <w:rFonts w:ascii="Times New Roman" w:hAnsi="Times New Roman" w:cs="Times New Roman"/>
                <w:i/>
                <w:sz w:val="24"/>
                <w:szCs w:val="24"/>
              </w:rPr>
              <w:t xml:space="preserve">5) </w:t>
            </w:r>
            <w:r w:rsidRPr="003B63D6">
              <w:rPr>
                <w:rFonts w:ascii="Times New Roman" w:hAnsi="Times New Roman" w:cs="Times New Roman"/>
                <w:i/>
                <w:color w:val="242424"/>
                <w:sz w:val="24"/>
                <w:szCs w:val="24"/>
                <w:bdr w:val="none" w:sz="0" w:space="0" w:color="auto" w:frame="1"/>
              </w:rPr>
              <w:t>Відповідно регламентів ЄК ACER збирає внутрішню інформацію через веб-канали. Рекомендовані формати RSS та ATOM, пропонуємо вказати в явному вигляді формати для сумісності з системами ACER.</w:t>
            </w:r>
          </w:p>
          <w:p w14:paraId="2F4A2456" w14:textId="77777777" w:rsidR="00750E06" w:rsidRPr="003B63D6" w:rsidRDefault="00750E06" w:rsidP="00597910">
            <w:pPr>
              <w:pStyle w:val="rvps2"/>
              <w:shd w:val="clear" w:color="auto" w:fill="FFFFFF"/>
              <w:spacing w:before="0" w:beforeAutospacing="0" w:after="0" w:afterAutospacing="0"/>
              <w:ind w:firstLine="450"/>
              <w:jc w:val="both"/>
              <w:divId w:val="225534045"/>
              <w:rPr>
                <w:rStyle w:val="rvts46"/>
                <w:color w:val="333333"/>
              </w:rPr>
            </w:pPr>
            <w:r w:rsidRPr="003B63D6">
              <w:rPr>
                <w:rStyle w:val="rvts46"/>
                <w:color w:val="333333"/>
              </w:rPr>
              <w:t>…</w:t>
            </w:r>
          </w:p>
          <w:p w14:paraId="7F9DE029" w14:textId="48DB890A" w:rsidR="00750E06" w:rsidRPr="003B63D6" w:rsidRDefault="00750E06" w:rsidP="00597910">
            <w:pPr>
              <w:pStyle w:val="rvps2"/>
              <w:shd w:val="clear" w:color="auto" w:fill="FFFFFF"/>
              <w:spacing w:before="0" w:beforeAutospacing="0" w:after="0" w:afterAutospacing="0"/>
              <w:ind w:firstLine="450"/>
              <w:jc w:val="both"/>
              <w:divId w:val="225534045"/>
              <w:rPr>
                <w:rStyle w:val="rvts15"/>
                <w:bCs/>
                <w:color w:val="333333"/>
              </w:rPr>
            </w:pPr>
            <w:r w:rsidRPr="003B63D6">
              <w:rPr>
                <w:rStyle w:val="rvts15"/>
                <w:bCs/>
                <w:color w:val="333333"/>
              </w:rPr>
              <w:t xml:space="preserve">8) забезпечувати у простій та зрозумілій формі можливість доступу до всіх пов’язаних публікацій щодо однієї події, а також забезпечувати </w:t>
            </w:r>
            <w:r w:rsidRPr="003B63D6">
              <w:rPr>
                <w:rStyle w:val="rvts15"/>
                <w:bCs/>
                <w:strike/>
                <w:color w:val="333333"/>
              </w:rPr>
              <w:t>можливість</w:t>
            </w:r>
            <w:r w:rsidRPr="003B63D6">
              <w:rPr>
                <w:rStyle w:val="rvts15"/>
                <w:bCs/>
                <w:color w:val="333333"/>
              </w:rPr>
              <w:t xml:space="preserve"> просте</w:t>
            </w:r>
            <w:r w:rsidRPr="003B63D6">
              <w:rPr>
                <w:rStyle w:val="rvts15"/>
                <w:bCs/>
                <w:strike/>
                <w:color w:val="333333"/>
              </w:rPr>
              <w:t>ого</w:t>
            </w:r>
            <w:r w:rsidRPr="003B63D6">
              <w:rPr>
                <w:rStyle w:val="rvts15"/>
                <w:bCs/>
                <w:color w:val="333333"/>
              </w:rPr>
              <w:t xml:space="preserve"> та зрозуміле</w:t>
            </w:r>
            <w:r w:rsidRPr="003B63D6">
              <w:rPr>
                <w:rStyle w:val="rvts15"/>
                <w:bCs/>
                <w:strike/>
                <w:color w:val="333333"/>
              </w:rPr>
              <w:t>ого</w:t>
            </w:r>
            <w:r w:rsidRPr="003B63D6">
              <w:rPr>
                <w:rStyle w:val="rvts15"/>
                <w:bCs/>
                <w:color w:val="333333"/>
              </w:rPr>
              <w:t xml:space="preserve"> відображення зв’язку </w:t>
            </w:r>
            <w:r w:rsidRPr="003B63D6">
              <w:rPr>
                <w:rStyle w:val="rvts15"/>
                <w:bCs/>
                <w:strike/>
                <w:color w:val="333333"/>
              </w:rPr>
              <w:t>попередніх</w:t>
            </w:r>
            <w:r w:rsidRPr="003B63D6">
              <w:rPr>
                <w:rStyle w:val="rvts15"/>
                <w:bCs/>
                <w:color w:val="333333"/>
              </w:rPr>
              <w:t xml:space="preserve"> попередніх версій публікацій з новими </w:t>
            </w:r>
            <w:r w:rsidRPr="003B63D6">
              <w:rPr>
                <w:rStyle w:val="rvts15"/>
                <w:b/>
                <w:color w:val="333333"/>
              </w:rPr>
              <w:t>версіями</w:t>
            </w:r>
            <w:r w:rsidRPr="003B63D6">
              <w:rPr>
                <w:rStyle w:val="rvts15"/>
                <w:bCs/>
                <w:color w:val="333333"/>
              </w:rPr>
              <w:t xml:space="preserve">  публікацій</w:t>
            </w:r>
            <w:r w:rsidRPr="003B63D6">
              <w:rPr>
                <w:rStyle w:val="rvts15"/>
                <w:b/>
                <w:strike/>
                <w:color w:val="333333"/>
              </w:rPr>
              <w:t>ями</w:t>
            </w:r>
            <w:r w:rsidRPr="003B63D6">
              <w:rPr>
                <w:rStyle w:val="rvts15"/>
                <w:b/>
                <w:color w:val="333333"/>
              </w:rPr>
              <w:t xml:space="preserve"> щодо однієї події</w:t>
            </w:r>
            <w:r w:rsidRPr="003B63D6">
              <w:rPr>
                <w:rStyle w:val="rvts15"/>
                <w:bCs/>
                <w:color w:val="333333"/>
              </w:rPr>
              <w:t>;</w:t>
            </w:r>
          </w:p>
          <w:p w14:paraId="0F7F2019" w14:textId="4888B1D3" w:rsidR="00750E06" w:rsidRPr="003B63D6" w:rsidRDefault="00750E06" w:rsidP="00597910">
            <w:pPr>
              <w:divId w:val="225534045"/>
              <w:rPr>
                <w:rFonts w:ascii="Times New Roman" w:hAnsi="Times New Roman" w:cs="Times New Roman"/>
                <w:i/>
                <w:sz w:val="24"/>
                <w:szCs w:val="24"/>
              </w:rPr>
            </w:pPr>
            <w:r w:rsidRPr="003B63D6">
              <w:rPr>
                <w:rFonts w:ascii="Times New Roman" w:hAnsi="Times New Roman" w:cs="Times New Roman"/>
                <w:i/>
                <w:sz w:val="24"/>
                <w:szCs w:val="24"/>
              </w:rPr>
              <w:t>8) Редакційна правка.</w:t>
            </w:r>
          </w:p>
          <w:p w14:paraId="2742BF93" w14:textId="77777777" w:rsidR="00750E06" w:rsidRPr="003B63D6" w:rsidRDefault="00750E06" w:rsidP="00597910">
            <w:pPr>
              <w:pStyle w:val="rvps7"/>
              <w:shd w:val="clear" w:color="auto" w:fill="FFFFFF"/>
              <w:spacing w:before="0" w:beforeAutospacing="0" w:after="0" w:afterAutospacing="0"/>
              <w:ind w:right="450"/>
              <w:jc w:val="both"/>
              <w:divId w:val="225534045"/>
              <w:rPr>
                <w:rStyle w:val="rvts15"/>
                <w:bCs/>
                <w:color w:val="333333"/>
              </w:rPr>
            </w:pPr>
            <w:r w:rsidRPr="003B63D6">
              <w:rPr>
                <w:rStyle w:val="rvts15"/>
                <w:bCs/>
                <w:color w:val="333333"/>
              </w:rPr>
              <w:t>…</w:t>
            </w:r>
          </w:p>
          <w:p w14:paraId="1D053BA3" w14:textId="77777777" w:rsidR="00750E06" w:rsidRPr="003B63D6" w:rsidRDefault="00750E06" w:rsidP="00597910">
            <w:pPr>
              <w:pStyle w:val="afd"/>
              <w:tabs>
                <w:tab w:val="left" w:pos="709"/>
              </w:tabs>
              <w:spacing w:before="0" w:beforeAutospacing="0" w:after="0" w:afterAutospacing="0"/>
              <w:ind w:right="57" w:firstLine="567"/>
              <w:jc w:val="both"/>
              <w:divId w:val="225534045"/>
              <w:rPr>
                <w:rStyle w:val="rvts15"/>
                <w:bCs/>
                <w:color w:val="333333"/>
              </w:rPr>
            </w:pPr>
            <w:r w:rsidRPr="003B63D6">
              <w:rPr>
                <w:rStyle w:val="rvts15"/>
                <w:bCs/>
                <w:color w:val="333333"/>
              </w:rPr>
              <w:t xml:space="preserve">15) </w:t>
            </w:r>
            <w:r w:rsidRPr="003B63D6">
              <w:rPr>
                <w:rStyle w:val="rvts15"/>
                <w:b/>
                <w:color w:val="333333"/>
              </w:rPr>
              <w:t>мати можливість</w:t>
            </w:r>
            <w:r w:rsidRPr="003B63D6">
              <w:rPr>
                <w:rStyle w:val="rvts15"/>
                <w:bCs/>
                <w:color w:val="333333"/>
              </w:rPr>
              <w:t xml:space="preserve"> відображати  інформацію українською та англійською мовами.</w:t>
            </w:r>
          </w:p>
          <w:p w14:paraId="260B3F98" w14:textId="77777777" w:rsidR="00750E06" w:rsidRPr="003B63D6" w:rsidRDefault="00750E06" w:rsidP="00597910">
            <w:pPr>
              <w:pStyle w:val="afd"/>
              <w:tabs>
                <w:tab w:val="left" w:pos="709"/>
              </w:tabs>
              <w:spacing w:before="0" w:beforeAutospacing="0" w:after="0" w:afterAutospacing="0"/>
              <w:ind w:right="57" w:firstLine="567"/>
              <w:jc w:val="both"/>
              <w:divId w:val="225534045"/>
            </w:pPr>
          </w:p>
          <w:p w14:paraId="2525111D" w14:textId="18937261" w:rsidR="00750E06" w:rsidRPr="003B63D6" w:rsidRDefault="00750E06" w:rsidP="00597910">
            <w:pPr>
              <w:pStyle w:val="afd"/>
              <w:tabs>
                <w:tab w:val="left" w:pos="709"/>
              </w:tabs>
              <w:spacing w:before="0" w:beforeAutospacing="0" w:after="0" w:afterAutospacing="0"/>
              <w:ind w:right="57" w:firstLine="567"/>
              <w:jc w:val="both"/>
              <w:divId w:val="225534045"/>
              <w:rPr>
                <w:i/>
              </w:rPr>
            </w:pPr>
            <w:r w:rsidRPr="003B63D6">
              <w:rPr>
                <w:i/>
                <w:color w:val="242424"/>
                <w:bdr w:val="none" w:sz="0" w:space="0" w:color="auto" w:frame="1"/>
              </w:rPr>
              <w:t>15) Платформа повинна мати можливість, але не може зобов’язувати учасника ринку або автоматично перекладати його повідомлення.</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1A0E570F" w14:textId="7EBDF1EB" w:rsidR="00750E06" w:rsidRPr="003B63D6" w:rsidRDefault="00750E06" w:rsidP="00597910">
            <w:pPr>
              <w:pStyle w:val="paragraph"/>
              <w:spacing w:before="0" w:beforeAutospacing="0" w:after="0" w:afterAutospacing="0"/>
              <w:textAlignment w:val="baseline"/>
              <w:divId w:val="111899536"/>
              <w:rPr>
                <w:bCs/>
                <w:lang w:val="uk-UA"/>
              </w:rPr>
            </w:pPr>
            <w:r w:rsidRPr="003B63D6">
              <w:rPr>
                <w:b/>
                <w:i/>
                <w:lang w:val="uk-UA"/>
              </w:rPr>
              <w:t>Потребує додаткового обговорення</w:t>
            </w:r>
          </w:p>
        </w:tc>
      </w:tr>
      <w:tr w:rsidR="00750E06" w:rsidRPr="003B63D6" w14:paraId="64963DC7" w14:textId="77777777" w:rsidTr="003B63D6">
        <w:tc>
          <w:tcPr>
            <w:tcW w:w="4962" w:type="dxa"/>
            <w:vMerge/>
          </w:tcPr>
          <w:p w14:paraId="1F9F6563" w14:textId="77777777" w:rsidR="00750E06" w:rsidRPr="003B63D6" w:rsidRDefault="00750E06" w:rsidP="00597910">
            <w:pPr>
              <w:ind w:firstLine="572"/>
              <w:jc w:val="both"/>
              <w:rPr>
                <w:rFonts w:ascii="Times New Roman" w:hAnsi="Times New Roman" w:cs="Times New Roman"/>
                <w:sz w:val="24"/>
                <w:szCs w:val="24"/>
              </w:rPr>
            </w:pPr>
          </w:p>
        </w:tc>
        <w:tc>
          <w:tcPr>
            <w:tcW w:w="8106" w:type="dxa"/>
          </w:tcPr>
          <w:p w14:paraId="0C6DC8A5" w14:textId="77777777" w:rsidR="00750E06" w:rsidRPr="003B63D6" w:rsidRDefault="00750E06" w:rsidP="00597910">
            <w:pPr>
              <w:pStyle w:val="afd"/>
              <w:tabs>
                <w:tab w:val="left" w:pos="709"/>
              </w:tabs>
              <w:spacing w:before="0" w:beforeAutospacing="0" w:after="0" w:afterAutospacing="0"/>
              <w:ind w:right="57" w:firstLine="567"/>
              <w:jc w:val="center"/>
              <w:rPr>
                <w:b/>
              </w:rPr>
            </w:pPr>
            <w:r w:rsidRPr="003B63D6">
              <w:rPr>
                <w:b/>
              </w:rPr>
              <w:t>АСОЦІАЦІЯ ГАЗОВИДОБУВНИХ КОМПАНІЙ УКРАЇНИ</w:t>
            </w:r>
          </w:p>
          <w:p w14:paraId="6A36143F" w14:textId="77777777" w:rsidR="00750E06" w:rsidRPr="003B63D6" w:rsidRDefault="00750E06" w:rsidP="00597910">
            <w:pPr>
              <w:pStyle w:val="afd"/>
              <w:tabs>
                <w:tab w:val="left" w:pos="709"/>
              </w:tabs>
              <w:spacing w:before="0" w:beforeAutospacing="0" w:after="0" w:afterAutospacing="0"/>
              <w:ind w:right="57" w:firstLine="567"/>
              <w:jc w:val="both"/>
            </w:pPr>
          </w:p>
          <w:p w14:paraId="37B3B3E4" w14:textId="77777777" w:rsidR="00750E06" w:rsidRPr="003B63D6" w:rsidRDefault="00750E06" w:rsidP="00597910">
            <w:pPr>
              <w:jc w:val="both"/>
              <w:rPr>
                <w:rFonts w:ascii="Times New Roman" w:eastAsia="Times New Roman" w:hAnsi="Times New Roman" w:cs="Times New Roman"/>
                <w:sz w:val="24"/>
                <w:szCs w:val="24"/>
              </w:rPr>
            </w:pPr>
            <w:r w:rsidRPr="003B63D6">
              <w:rPr>
                <w:rFonts w:ascii="Times New Roman" w:eastAsia="Times New Roman" w:hAnsi="Times New Roman" w:cs="Times New Roman"/>
                <w:sz w:val="24"/>
                <w:szCs w:val="24"/>
              </w:rPr>
              <w:t>2.3. З метою забезпечення ефективного оприлюднення (розкриття)  інсайдерської інформації адміністратор платформи інсайдерської інформації повинен забезпечити відповідність платформи таким мінімальним вимогам:</w:t>
            </w:r>
          </w:p>
          <w:p w14:paraId="04091291" w14:textId="77777777" w:rsidR="00750E06" w:rsidRPr="003B63D6" w:rsidRDefault="00750E06" w:rsidP="00597910">
            <w:pPr>
              <w:jc w:val="both"/>
              <w:rPr>
                <w:rFonts w:ascii="Times New Roman" w:eastAsia="Times New Roman" w:hAnsi="Times New Roman" w:cs="Times New Roman"/>
                <w:sz w:val="24"/>
                <w:szCs w:val="24"/>
              </w:rPr>
            </w:pPr>
            <w:r w:rsidRPr="003B63D6">
              <w:rPr>
                <w:rFonts w:ascii="Times New Roman" w:eastAsia="Times New Roman" w:hAnsi="Times New Roman" w:cs="Times New Roman"/>
                <w:sz w:val="24"/>
                <w:szCs w:val="24"/>
              </w:rPr>
              <w:t>1) розкривати інсайдерську інформацію якомога ширшій аудиторії на недискримінаційній основі;</w:t>
            </w:r>
          </w:p>
          <w:p w14:paraId="6B19E4E5" w14:textId="77777777" w:rsidR="00750E06" w:rsidRPr="003B63D6" w:rsidRDefault="00750E06" w:rsidP="00597910">
            <w:pPr>
              <w:jc w:val="both"/>
              <w:rPr>
                <w:rFonts w:ascii="Times New Roman" w:eastAsia="Times New Roman" w:hAnsi="Times New Roman" w:cs="Times New Roman"/>
                <w:sz w:val="24"/>
                <w:szCs w:val="24"/>
              </w:rPr>
            </w:pPr>
            <w:r w:rsidRPr="003B63D6">
              <w:rPr>
                <w:rFonts w:ascii="Times New Roman" w:eastAsia="Times New Roman" w:hAnsi="Times New Roman" w:cs="Times New Roman"/>
                <w:sz w:val="24"/>
                <w:szCs w:val="24"/>
              </w:rPr>
              <w:t>2) забезпечувати безперервний та безкоштовний доступ до оприлюдненої інформації;</w:t>
            </w:r>
          </w:p>
          <w:p w14:paraId="5B6F0313" w14:textId="77777777" w:rsidR="00750E06" w:rsidRPr="003B63D6" w:rsidRDefault="00750E06" w:rsidP="00597910">
            <w:pPr>
              <w:jc w:val="both"/>
              <w:rPr>
                <w:rFonts w:ascii="Times New Roman" w:eastAsia="Times New Roman" w:hAnsi="Times New Roman" w:cs="Times New Roman"/>
                <w:sz w:val="24"/>
                <w:szCs w:val="24"/>
              </w:rPr>
            </w:pPr>
            <w:r w:rsidRPr="003B63D6">
              <w:rPr>
                <w:rFonts w:ascii="Times New Roman" w:eastAsia="Times New Roman" w:hAnsi="Times New Roman" w:cs="Times New Roman"/>
                <w:sz w:val="24"/>
                <w:szCs w:val="24"/>
              </w:rPr>
              <w:t>3) забезпечувати можливість поширення оприлюдненої інформації;</w:t>
            </w:r>
          </w:p>
          <w:p w14:paraId="4CD5E0AB" w14:textId="77777777" w:rsidR="00750E06" w:rsidRPr="003B63D6" w:rsidRDefault="00750E06" w:rsidP="00597910">
            <w:pPr>
              <w:jc w:val="both"/>
              <w:rPr>
                <w:rFonts w:ascii="Times New Roman" w:eastAsia="Times New Roman" w:hAnsi="Times New Roman" w:cs="Times New Roman"/>
                <w:sz w:val="24"/>
                <w:szCs w:val="24"/>
              </w:rPr>
            </w:pPr>
            <w:r w:rsidRPr="003B63D6">
              <w:rPr>
                <w:rFonts w:ascii="Times New Roman" w:eastAsia="Times New Roman" w:hAnsi="Times New Roman" w:cs="Times New Roman"/>
                <w:sz w:val="24"/>
                <w:szCs w:val="24"/>
              </w:rPr>
              <w:t>4) під час передачі, отримання, зберігання та обробки на платформі інформації від учасників оптового енергетичного ринку, використовувати електронні засоби для забезпечення повноти, цілісності та конфіденційності інформації;</w:t>
            </w:r>
          </w:p>
          <w:p w14:paraId="4418E81F" w14:textId="77777777" w:rsidR="00750E06" w:rsidRPr="003B63D6" w:rsidRDefault="00750E06" w:rsidP="00597910">
            <w:pPr>
              <w:jc w:val="both"/>
              <w:rPr>
                <w:rFonts w:ascii="Times New Roman" w:eastAsia="Times New Roman" w:hAnsi="Times New Roman" w:cs="Times New Roman"/>
                <w:sz w:val="24"/>
                <w:szCs w:val="24"/>
              </w:rPr>
            </w:pPr>
            <w:r w:rsidRPr="003B63D6">
              <w:rPr>
                <w:rFonts w:ascii="Times New Roman" w:eastAsia="Times New Roman" w:hAnsi="Times New Roman" w:cs="Times New Roman"/>
                <w:sz w:val="24"/>
                <w:szCs w:val="24"/>
              </w:rPr>
              <w:t xml:space="preserve">5) сприяти </w:t>
            </w:r>
            <w:r w:rsidRPr="003B63D6">
              <w:rPr>
                <w:rFonts w:ascii="Times New Roman" w:eastAsia="Times New Roman" w:hAnsi="Times New Roman" w:cs="Times New Roman"/>
                <w:b/>
                <w:bCs/>
                <w:sz w:val="24"/>
                <w:szCs w:val="24"/>
              </w:rPr>
              <w:t>оприлюдненню</w:t>
            </w:r>
            <w:r w:rsidRPr="003B63D6">
              <w:rPr>
                <w:rFonts w:ascii="Times New Roman" w:eastAsia="Times New Roman" w:hAnsi="Times New Roman" w:cs="Times New Roman"/>
                <w:sz w:val="24"/>
                <w:szCs w:val="24"/>
              </w:rPr>
              <w:t xml:space="preserve"> інсайдерської інформації за допомогою вебканалів у спосіб, який дозволяє збирати та обробляти дані з  платформи;</w:t>
            </w:r>
          </w:p>
          <w:p w14:paraId="0A8DCB9A" w14:textId="77777777" w:rsidR="00750E06" w:rsidRPr="003B63D6" w:rsidRDefault="00750E06" w:rsidP="00597910">
            <w:pPr>
              <w:jc w:val="both"/>
              <w:rPr>
                <w:rFonts w:ascii="Times New Roman" w:eastAsia="Times New Roman" w:hAnsi="Times New Roman" w:cs="Times New Roman"/>
                <w:sz w:val="24"/>
                <w:szCs w:val="24"/>
              </w:rPr>
            </w:pPr>
            <w:r w:rsidRPr="003B63D6">
              <w:rPr>
                <w:rFonts w:ascii="Times New Roman" w:eastAsia="Times New Roman" w:hAnsi="Times New Roman" w:cs="Times New Roman"/>
                <w:sz w:val="24"/>
                <w:szCs w:val="24"/>
              </w:rPr>
              <w:t xml:space="preserve">6) забезпечувати можливість вибору </w:t>
            </w:r>
            <w:r w:rsidRPr="003B63D6">
              <w:rPr>
                <w:rFonts w:ascii="Times New Roman" w:eastAsia="Times New Roman" w:hAnsi="Times New Roman" w:cs="Times New Roman"/>
                <w:b/>
                <w:bCs/>
                <w:sz w:val="24"/>
                <w:szCs w:val="24"/>
              </w:rPr>
              <w:t>та</w:t>
            </w:r>
            <w:r w:rsidRPr="003B63D6">
              <w:rPr>
                <w:rFonts w:ascii="Times New Roman" w:eastAsia="Times New Roman" w:hAnsi="Times New Roman" w:cs="Times New Roman"/>
                <w:sz w:val="24"/>
                <w:szCs w:val="24"/>
              </w:rPr>
              <w:t xml:space="preserve"> </w:t>
            </w:r>
            <w:r w:rsidRPr="003B63D6">
              <w:rPr>
                <w:rFonts w:ascii="Times New Roman" w:eastAsia="Times New Roman" w:hAnsi="Times New Roman" w:cs="Times New Roman"/>
                <w:b/>
                <w:bCs/>
                <w:sz w:val="24"/>
                <w:szCs w:val="24"/>
              </w:rPr>
              <w:t>пошуку</w:t>
            </w:r>
            <w:r w:rsidRPr="003B63D6">
              <w:rPr>
                <w:rFonts w:ascii="Times New Roman" w:eastAsia="Times New Roman" w:hAnsi="Times New Roman" w:cs="Times New Roman"/>
                <w:sz w:val="24"/>
                <w:szCs w:val="24"/>
              </w:rPr>
              <w:t xml:space="preserve"> інформації, в тому числі історичної, за відповідними категоріями даних/</w:t>
            </w:r>
            <w:r w:rsidRPr="003B63D6">
              <w:rPr>
                <w:rFonts w:ascii="Times New Roman" w:eastAsia="Times New Roman" w:hAnsi="Times New Roman" w:cs="Times New Roman"/>
                <w:b/>
                <w:bCs/>
                <w:sz w:val="24"/>
                <w:szCs w:val="24"/>
              </w:rPr>
              <w:t>пошуковими словами</w:t>
            </w:r>
            <w:r w:rsidRPr="003B63D6">
              <w:rPr>
                <w:rFonts w:ascii="Times New Roman" w:eastAsia="Times New Roman" w:hAnsi="Times New Roman" w:cs="Times New Roman"/>
                <w:sz w:val="24"/>
                <w:szCs w:val="24"/>
              </w:rPr>
              <w:t xml:space="preserve"> з метою сприяння її ефективному використанню, в тому числі у форматі для завантаження;</w:t>
            </w:r>
          </w:p>
          <w:p w14:paraId="7CC87A5B" w14:textId="320AE3BB" w:rsidR="00750E06" w:rsidRPr="003B63D6" w:rsidRDefault="00750E06" w:rsidP="00597910">
            <w:pPr>
              <w:jc w:val="both"/>
              <w:rPr>
                <w:rFonts w:ascii="Times New Roman" w:eastAsia="Times New Roman" w:hAnsi="Times New Roman" w:cs="Times New Roman"/>
                <w:sz w:val="24"/>
                <w:szCs w:val="24"/>
              </w:rPr>
            </w:pPr>
            <w:r w:rsidRPr="003B63D6">
              <w:rPr>
                <w:rFonts w:ascii="Times New Roman" w:eastAsia="Times New Roman" w:hAnsi="Times New Roman" w:cs="Times New Roman"/>
                <w:sz w:val="24"/>
                <w:szCs w:val="24"/>
              </w:rPr>
              <w:t>7) забезпечувати доступ до оприлюдненої на платформі інсайдерської інформації, включаючи будь-яку скориговану інформацію, не менше 5  років після завершення відповідної події;</w:t>
            </w:r>
          </w:p>
          <w:p w14:paraId="57ACDCF1" w14:textId="77777777" w:rsidR="00750E06" w:rsidRPr="003B63D6" w:rsidRDefault="00750E06" w:rsidP="00597910">
            <w:pPr>
              <w:jc w:val="both"/>
              <w:rPr>
                <w:rFonts w:ascii="Times New Roman" w:eastAsia="Times New Roman" w:hAnsi="Times New Roman" w:cs="Times New Roman"/>
                <w:sz w:val="24"/>
                <w:szCs w:val="24"/>
              </w:rPr>
            </w:pPr>
            <w:r w:rsidRPr="003B63D6">
              <w:rPr>
                <w:rFonts w:ascii="Times New Roman" w:eastAsia="Times New Roman" w:hAnsi="Times New Roman" w:cs="Times New Roman"/>
                <w:sz w:val="24"/>
                <w:szCs w:val="24"/>
              </w:rPr>
              <w:t>8) забезпечувати у простій та зрозумілій формі можливість доступу до всіх пов’язаних публікацій щодо однієї події, а також забезпечувати можливість простого та зрозумілого зв’язку попередніх публікацій з новими публікаціями;</w:t>
            </w:r>
          </w:p>
          <w:p w14:paraId="1DA4ED5C" w14:textId="77777777" w:rsidR="00750E06" w:rsidRPr="003B63D6" w:rsidRDefault="00750E06" w:rsidP="00597910">
            <w:pPr>
              <w:jc w:val="both"/>
              <w:rPr>
                <w:rFonts w:ascii="Times New Roman" w:eastAsia="Times New Roman" w:hAnsi="Times New Roman" w:cs="Times New Roman"/>
                <w:sz w:val="24"/>
                <w:szCs w:val="24"/>
              </w:rPr>
            </w:pPr>
            <w:r w:rsidRPr="003B63D6">
              <w:rPr>
                <w:rFonts w:ascii="Times New Roman" w:eastAsia="Times New Roman" w:hAnsi="Times New Roman" w:cs="Times New Roman"/>
                <w:sz w:val="24"/>
                <w:szCs w:val="24"/>
              </w:rPr>
              <w:t>9) забезпечувати доступ до збору ТРП через веб-канали щонайменше протягом 15 календарних днів після публікації такого повідомлення;</w:t>
            </w:r>
          </w:p>
          <w:p w14:paraId="5B3293CC" w14:textId="77777777" w:rsidR="00750E06" w:rsidRPr="003B63D6" w:rsidRDefault="00750E06" w:rsidP="00597910">
            <w:pPr>
              <w:jc w:val="both"/>
              <w:rPr>
                <w:rFonts w:ascii="Times New Roman" w:eastAsia="Times New Roman" w:hAnsi="Times New Roman" w:cs="Times New Roman"/>
                <w:sz w:val="24"/>
                <w:szCs w:val="24"/>
              </w:rPr>
            </w:pPr>
            <w:r w:rsidRPr="003B63D6">
              <w:rPr>
                <w:rFonts w:ascii="Times New Roman" w:eastAsia="Times New Roman" w:hAnsi="Times New Roman" w:cs="Times New Roman"/>
                <w:sz w:val="24"/>
                <w:szCs w:val="24"/>
              </w:rPr>
              <w:t xml:space="preserve">10) забезпечувати </w:t>
            </w:r>
            <w:r w:rsidRPr="003B63D6">
              <w:rPr>
                <w:rFonts w:ascii="Times New Roman" w:eastAsia="Times New Roman" w:hAnsi="Times New Roman" w:cs="Times New Roman"/>
                <w:b/>
                <w:bCs/>
                <w:sz w:val="24"/>
                <w:szCs w:val="24"/>
              </w:rPr>
              <w:t>резервування інформаційних ресурсів та систем та  створення резервної копії інформаційного ресурс</w:t>
            </w:r>
            <w:r w:rsidRPr="003B63D6">
              <w:rPr>
                <w:rFonts w:ascii="Times New Roman" w:eastAsia="Times New Roman" w:hAnsi="Times New Roman" w:cs="Times New Roman"/>
                <w:sz w:val="24"/>
                <w:szCs w:val="24"/>
              </w:rPr>
              <w:t>у, а також мінімізувати затримку оприлюднення інсайдерської інформації і недоступності послуг, що надаються платформою;</w:t>
            </w:r>
          </w:p>
          <w:p w14:paraId="3E5CEDD9" w14:textId="77777777" w:rsidR="00750E06" w:rsidRPr="003B63D6" w:rsidRDefault="00750E06" w:rsidP="00597910">
            <w:pPr>
              <w:jc w:val="both"/>
              <w:rPr>
                <w:rFonts w:ascii="Times New Roman" w:eastAsia="Times New Roman" w:hAnsi="Times New Roman" w:cs="Times New Roman"/>
                <w:sz w:val="24"/>
                <w:szCs w:val="24"/>
              </w:rPr>
            </w:pPr>
            <w:r w:rsidRPr="003B63D6">
              <w:rPr>
                <w:rFonts w:ascii="Times New Roman" w:eastAsia="Times New Roman" w:hAnsi="Times New Roman" w:cs="Times New Roman"/>
                <w:sz w:val="24"/>
                <w:szCs w:val="24"/>
              </w:rPr>
              <w:t>11) забезпечувати автоматичну  публікацію ТРП;</w:t>
            </w:r>
          </w:p>
          <w:p w14:paraId="0E1D7786" w14:textId="77777777" w:rsidR="00750E06" w:rsidRPr="003B63D6" w:rsidRDefault="00750E06" w:rsidP="00597910">
            <w:pPr>
              <w:jc w:val="both"/>
              <w:rPr>
                <w:rFonts w:ascii="Times New Roman" w:eastAsia="Times New Roman" w:hAnsi="Times New Roman" w:cs="Times New Roman"/>
                <w:sz w:val="24"/>
                <w:szCs w:val="24"/>
              </w:rPr>
            </w:pPr>
            <w:r w:rsidRPr="003B63D6">
              <w:rPr>
                <w:rFonts w:ascii="Times New Roman" w:eastAsia="Times New Roman" w:hAnsi="Times New Roman" w:cs="Times New Roman"/>
                <w:sz w:val="24"/>
                <w:szCs w:val="24"/>
              </w:rPr>
              <w:t>12) забезпечувати безперебійну доступність послуг;</w:t>
            </w:r>
          </w:p>
          <w:p w14:paraId="1B7F136B" w14:textId="77777777" w:rsidR="00750E06" w:rsidRPr="003B63D6" w:rsidRDefault="00750E06" w:rsidP="00597910">
            <w:pPr>
              <w:jc w:val="both"/>
              <w:rPr>
                <w:rFonts w:ascii="Times New Roman" w:eastAsia="Times New Roman" w:hAnsi="Times New Roman" w:cs="Times New Roman"/>
                <w:sz w:val="24"/>
                <w:szCs w:val="24"/>
              </w:rPr>
            </w:pPr>
            <w:r w:rsidRPr="003B63D6">
              <w:rPr>
                <w:rFonts w:ascii="Times New Roman" w:eastAsia="Times New Roman" w:hAnsi="Times New Roman" w:cs="Times New Roman"/>
                <w:sz w:val="24"/>
                <w:szCs w:val="24"/>
              </w:rPr>
              <w:t>13) підтримувати всі поля та дозволені значення, перелічені в додатку до цього Порядку;</w:t>
            </w:r>
          </w:p>
          <w:p w14:paraId="7518AB23" w14:textId="77777777" w:rsidR="00750E06" w:rsidRPr="003B63D6" w:rsidRDefault="00750E06" w:rsidP="00597910">
            <w:pPr>
              <w:jc w:val="both"/>
              <w:rPr>
                <w:rFonts w:ascii="Times New Roman" w:eastAsia="Times New Roman" w:hAnsi="Times New Roman" w:cs="Times New Roman"/>
                <w:sz w:val="24"/>
                <w:szCs w:val="24"/>
              </w:rPr>
            </w:pPr>
            <w:r w:rsidRPr="003B63D6">
              <w:rPr>
                <w:rFonts w:ascii="Times New Roman" w:eastAsia="Times New Roman" w:hAnsi="Times New Roman" w:cs="Times New Roman"/>
                <w:sz w:val="24"/>
                <w:szCs w:val="24"/>
              </w:rPr>
              <w:t>14) пропонувати резервне рішення для публікації інсайдерської інформації у разі технічного обслуговування або недоступності (збоїв) платформи;</w:t>
            </w:r>
          </w:p>
          <w:p w14:paraId="04A7492C" w14:textId="6CC25912" w:rsidR="00750E06" w:rsidRPr="003B63D6" w:rsidRDefault="00750E06" w:rsidP="00597910">
            <w:pPr>
              <w:jc w:val="both"/>
              <w:rPr>
                <w:rFonts w:ascii="Times New Roman" w:eastAsia="Times New Roman" w:hAnsi="Times New Roman" w:cs="Times New Roman"/>
                <w:b/>
                <w:bCs/>
                <w:sz w:val="24"/>
                <w:szCs w:val="24"/>
              </w:rPr>
            </w:pPr>
            <w:r w:rsidRPr="003B63D6">
              <w:rPr>
                <w:rFonts w:ascii="Times New Roman" w:eastAsia="Times New Roman" w:hAnsi="Times New Roman" w:cs="Times New Roman"/>
                <w:sz w:val="24"/>
                <w:szCs w:val="24"/>
              </w:rPr>
              <w:t>15) відображати  інформацію українською та англійською мовами</w:t>
            </w:r>
            <w:r w:rsidRPr="003B63D6">
              <w:rPr>
                <w:rFonts w:ascii="Times New Roman" w:eastAsia="Times New Roman" w:hAnsi="Times New Roman" w:cs="Times New Roman"/>
                <w:b/>
                <w:bCs/>
                <w:sz w:val="24"/>
                <w:szCs w:val="24"/>
              </w:rPr>
              <w:t>;</w:t>
            </w:r>
          </w:p>
          <w:p w14:paraId="76E00ABC" w14:textId="0C08D09A" w:rsidR="00750E06" w:rsidRPr="003B63D6" w:rsidRDefault="00750E06" w:rsidP="00597910">
            <w:pPr>
              <w:jc w:val="both"/>
              <w:rPr>
                <w:rFonts w:ascii="Times New Roman" w:eastAsia="Times New Roman" w:hAnsi="Times New Roman" w:cs="Times New Roman"/>
                <w:sz w:val="24"/>
                <w:szCs w:val="24"/>
              </w:rPr>
            </w:pPr>
          </w:p>
          <w:p w14:paraId="493752A0" w14:textId="70A893BD" w:rsidR="00750E06" w:rsidRPr="003B63D6" w:rsidRDefault="00750E06" w:rsidP="00597910">
            <w:pPr>
              <w:jc w:val="both"/>
              <w:rPr>
                <w:rFonts w:ascii="Times New Roman" w:eastAsia="Times New Roman" w:hAnsi="Times New Roman" w:cs="Times New Roman"/>
                <w:b/>
                <w:sz w:val="24"/>
                <w:szCs w:val="24"/>
              </w:rPr>
            </w:pPr>
            <w:r w:rsidRPr="003B63D6">
              <w:rPr>
                <w:rFonts w:ascii="Times New Roman" w:eastAsia="Times New Roman" w:hAnsi="Times New Roman" w:cs="Times New Roman"/>
                <w:b/>
                <w:sz w:val="24"/>
                <w:szCs w:val="24"/>
              </w:rPr>
              <w:t>Доповнити пунктом:</w:t>
            </w:r>
          </w:p>
          <w:p w14:paraId="66CF3B59" w14:textId="2EB4191A" w:rsidR="00750E06" w:rsidRPr="003B63D6" w:rsidRDefault="00750E06" w:rsidP="00597910">
            <w:pPr>
              <w:jc w:val="both"/>
              <w:rPr>
                <w:rFonts w:ascii="Times New Roman" w:eastAsia="Times New Roman" w:hAnsi="Times New Roman" w:cs="Times New Roman"/>
                <w:b/>
                <w:bCs/>
                <w:sz w:val="24"/>
                <w:szCs w:val="24"/>
              </w:rPr>
            </w:pPr>
            <w:r w:rsidRPr="003B63D6">
              <w:rPr>
                <w:rFonts w:ascii="Times New Roman" w:eastAsia="Times New Roman" w:hAnsi="Times New Roman" w:cs="Times New Roman"/>
                <w:b/>
                <w:bCs/>
                <w:sz w:val="24"/>
                <w:szCs w:val="24"/>
              </w:rPr>
              <w:t>16) забезпечувати технічний захист інформації відповідно вимог встановлених Законом України «Про захист інформації в інформаційно-комунікаційних системах».</w:t>
            </w:r>
          </w:p>
          <w:p w14:paraId="4E33C945" w14:textId="33BD3934" w:rsidR="00750E06" w:rsidRPr="003B63D6" w:rsidRDefault="00750E06" w:rsidP="00597910">
            <w:pPr>
              <w:jc w:val="both"/>
              <w:rPr>
                <w:rFonts w:ascii="Times New Roman" w:eastAsia="Times New Roman" w:hAnsi="Times New Roman" w:cs="Times New Roman"/>
                <w:sz w:val="24"/>
                <w:szCs w:val="24"/>
              </w:rPr>
            </w:pPr>
          </w:p>
          <w:p w14:paraId="70C0A5D0" w14:textId="6CCC437F" w:rsidR="00750E06" w:rsidRPr="003B63D6" w:rsidRDefault="00750E06" w:rsidP="00597910">
            <w:pPr>
              <w:jc w:val="both"/>
              <w:rPr>
                <w:rFonts w:ascii="Times New Roman" w:hAnsi="Times New Roman" w:cs="Times New Roman"/>
                <w:sz w:val="24"/>
                <w:szCs w:val="24"/>
              </w:rPr>
            </w:pPr>
            <w:r w:rsidRPr="003B63D6">
              <w:rPr>
                <w:rFonts w:ascii="Times New Roman" w:eastAsia="Times New Roman" w:hAnsi="Times New Roman" w:cs="Times New Roman"/>
                <w:i/>
                <w:sz w:val="24"/>
                <w:szCs w:val="24"/>
              </w:rPr>
              <w:t>Пропонується передбачити необхідність технічного захисту інформації. Технічні правки.</w:t>
            </w:r>
          </w:p>
        </w:tc>
        <w:tc>
          <w:tcPr>
            <w:tcW w:w="2127" w:type="dxa"/>
          </w:tcPr>
          <w:p w14:paraId="29A61C3E" w14:textId="328F39C0" w:rsidR="00750E06" w:rsidRPr="003B63D6" w:rsidRDefault="00750E06" w:rsidP="00597910">
            <w:pPr>
              <w:rPr>
                <w:rFonts w:ascii="Times New Roman" w:hAnsi="Times New Roman" w:cs="Times New Roman"/>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750E06" w:rsidRPr="003B63D6" w14:paraId="2D3741E7" w14:textId="77777777" w:rsidTr="003B63D6">
        <w:tc>
          <w:tcPr>
            <w:tcW w:w="4962" w:type="dxa"/>
            <w:vMerge/>
          </w:tcPr>
          <w:p w14:paraId="4C6685B0" w14:textId="77777777" w:rsidR="00750E06" w:rsidRPr="003B63D6" w:rsidRDefault="00750E06" w:rsidP="00597910">
            <w:pPr>
              <w:ind w:firstLine="572"/>
              <w:jc w:val="both"/>
              <w:rPr>
                <w:rFonts w:ascii="Times New Roman" w:hAnsi="Times New Roman" w:cs="Times New Roman"/>
                <w:sz w:val="24"/>
                <w:szCs w:val="24"/>
              </w:rPr>
            </w:pPr>
          </w:p>
        </w:tc>
        <w:tc>
          <w:tcPr>
            <w:tcW w:w="8106" w:type="dxa"/>
          </w:tcPr>
          <w:p w14:paraId="3BE809E5" w14:textId="77777777" w:rsidR="00750E06" w:rsidRPr="003B63D6" w:rsidRDefault="00750E06" w:rsidP="00597910">
            <w:pPr>
              <w:pStyle w:val="afd"/>
              <w:tabs>
                <w:tab w:val="left" w:pos="709"/>
              </w:tabs>
              <w:spacing w:before="0" w:beforeAutospacing="0" w:after="0" w:afterAutospacing="0"/>
              <w:ind w:right="57" w:firstLine="567"/>
              <w:jc w:val="center"/>
              <w:rPr>
                <w:b/>
                <w:bCs/>
              </w:rPr>
            </w:pPr>
            <w:r w:rsidRPr="003B63D6">
              <w:rPr>
                <w:b/>
                <w:bCs/>
              </w:rPr>
              <w:t>АТ «ОПЕРАТОР РИНКУ»</w:t>
            </w:r>
          </w:p>
          <w:p w14:paraId="2799C5FD" w14:textId="77777777" w:rsidR="00750E06" w:rsidRPr="003B63D6" w:rsidRDefault="00750E06"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p>
          <w:p w14:paraId="4063D8CB" w14:textId="77777777" w:rsidR="00750E06" w:rsidRPr="003B63D6" w:rsidRDefault="00750E06" w:rsidP="00597910">
            <w:pPr>
              <w:pStyle w:val="afd"/>
              <w:tabs>
                <w:tab w:val="left" w:pos="709"/>
              </w:tabs>
              <w:spacing w:before="0" w:beforeAutospacing="0" w:after="0" w:afterAutospacing="0"/>
              <w:ind w:right="57" w:firstLine="567"/>
              <w:jc w:val="both"/>
            </w:pPr>
            <w:r w:rsidRPr="003B63D6">
              <w:t xml:space="preserve">2.3. З метою забезпечення ефективного оприлюднення (розкриття) інсайдерської інформації адміністратор платформи </w:t>
            </w:r>
            <w:r w:rsidRPr="003B63D6">
              <w:rPr>
                <w:b/>
                <w:strike/>
              </w:rPr>
              <w:t>інсайдерської інформації</w:t>
            </w:r>
            <w:r w:rsidRPr="003B63D6">
              <w:t xml:space="preserve"> повинен </w:t>
            </w:r>
            <w:r w:rsidRPr="003B63D6">
              <w:rPr>
                <w:b/>
              </w:rPr>
              <w:t>відповідати</w:t>
            </w:r>
            <w:r w:rsidRPr="003B63D6">
              <w:t xml:space="preserve"> таким мінімальним вимогам:</w:t>
            </w:r>
          </w:p>
          <w:p w14:paraId="555759BF" w14:textId="409894FA" w:rsidR="00750E06" w:rsidRPr="003B63D6" w:rsidRDefault="00750E06"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3D380AC0" w14:textId="77777777" w:rsidR="00750E06" w:rsidRPr="003B63D6" w:rsidRDefault="00750E06" w:rsidP="00597910">
            <w:pPr>
              <w:ind w:firstLine="591"/>
              <w:jc w:val="both"/>
              <w:rPr>
                <w:rFonts w:ascii="Times New Roman" w:hAnsi="Times New Roman" w:cs="Times New Roman"/>
                <w:i/>
                <w:sz w:val="24"/>
                <w:szCs w:val="24"/>
                <w:shd w:val="clear" w:color="auto" w:fill="FFFFFF"/>
              </w:rPr>
            </w:pPr>
            <w:r w:rsidRPr="003B63D6">
              <w:rPr>
                <w:rFonts w:ascii="Times New Roman" w:hAnsi="Times New Roman" w:cs="Times New Roman"/>
                <w:i/>
                <w:sz w:val="24"/>
                <w:szCs w:val="24"/>
                <w:shd w:val="clear" w:color="auto" w:fill="FFFFFF"/>
              </w:rPr>
              <w:t>Редакційно, пропонуємо використовувати скорочення.</w:t>
            </w:r>
          </w:p>
          <w:p w14:paraId="389813B0" w14:textId="058BC24E" w:rsidR="00750E06" w:rsidRPr="003B63D6" w:rsidRDefault="00750E06" w:rsidP="00597910">
            <w:pPr>
              <w:pStyle w:val="afd"/>
              <w:tabs>
                <w:tab w:val="left" w:pos="709"/>
              </w:tabs>
              <w:spacing w:before="0" w:beforeAutospacing="0" w:after="0" w:afterAutospacing="0"/>
              <w:ind w:right="57" w:firstLine="567"/>
              <w:jc w:val="both"/>
              <w:rPr>
                <w:i/>
                <w:shd w:val="clear" w:color="auto" w:fill="FFFFFF"/>
              </w:rPr>
            </w:pPr>
            <w:r w:rsidRPr="003B63D6">
              <w:rPr>
                <w:i/>
                <w:shd w:val="clear" w:color="auto" w:fill="FFFFFF"/>
              </w:rPr>
              <w:t>Крім того, забезпечувати, сприяти, використовувати та пропонувати може суб’єкт (адміністратор), а не об’єкт (платформа).</w:t>
            </w:r>
          </w:p>
          <w:p w14:paraId="5DA9E9B9" w14:textId="5A7851AC" w:rsidR="00750E06" w:rsidRPr="003B63D6" w:rsidRDefault="00750E06"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54E209CD" w14:textId="7E9EE0E6" w:rsidR="00750E06" w:rsidRPr="003B63D6" w:rsidRDefault="00750E06"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r w:rsidRPr="003B63D6">
              <w:rPr>
                <w:b/>
              </w:rPr>
              <w:t>1) надавати доступ до оприлюдненої на його платформі інформації будь-кому на недискримінаційній основі без будь-яких обмежень зі сторони адміністратора платформи;</w:t>
            </w:r>
          </w:p>
          <w:p w14:paraId="07A28A85" w14:textId="279BCA06" w:rsidR="00750E06" w:rsidRPr="003B63D6" w:rsidRDefault="00750E06"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4C78D191" w14:textId="77777777" w:rsidR="00750E06" w:rsidRPr="003B63D6" w:rsidRDefault="00750E06" w:rsidP="00597910">
            <w:pPr>
              <w:ind w:firstLine="567"/>
              <w:jc w:val="both"/>
              <w:rPr>
                <w:rFonts w:ascii="Times New Roman" w:hAnsi="Times New Roman" w:cs="Times New Roman"/>
                <w:i/>
                <w:sz w:val="24"/>
                <w:szCs w:val="24"/>
              </w:rPr>
            </w:pPr>
            <w:r w:rsidRPr="003B63D6">
              <w:rPr>
                <w:rFonts w:ascii="Times New Roman" w:hAnsi="Times New Roman" w:cs="Times New Roman"/>
                <w:i/>
                <w:sz w:val="24"/>
                <w:szCs w:val="24"/>
              </w:rPr>
              <w:t xml:space="preserve">Некоректне визначення «якомога ширшій аудиторії». Яка «ширина» аудиторії буде достатньою для оцінки відповідності адміністратора платформи? </w:t>
            </w:r>
          </w:p>
          <w:p w14:paraId="1EA21E80" w14:textId="520C82F0" w:rsidR="00750E06" w:rsidRPr="003B63D6" w:rsidRDefault="00750E06"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r w:rsidRPr="003B63D6">
              <w:rPr>
                <w:i/>
              </w:rPr>
              <w:t>Норма потребує уточнення для уникнення неоднозначного трактування.</w:t>
            </w:r>
          </w:p>
          <w:p w14:paraId="4369090A" w14:textId="5D5B4AEF" w:rsidR="00750E06" w:rsidRPr="003B63D6" w:rsidRDefault="00750E06"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12569B81" w14:textId="663C1E8C" w:rsidR="00750E06" w:rsidRPr="003B63D6" w:rsidRDefault="00750E06" w:rsidP="00597910">
            <w:pPr>
              <w:pStyle w:val="afd"/>
              <w:tabs>
                <w:tab w:val="left" w:pos="709"/>
              </w:tabs>
              <w:spacing w:before="0" w:beforeAutospacing="0" w:after="0" w:afterAutospacing="0"/>
              <w:ind w:right="57" w:firstLine="567"/>
              <w:jc w:val="both"/>
            </w:pPr>
            <w:r w:rsidRPr="003B63D6">
              <w:t xml:space="preserve">2) забезпечувати безперервний та безкоштовний доступ до оприлюдненої </w:t>
            </w:r>
            <w:r w:rsidRPr="003B63D6">
              <w:rPr>
                <w:b/>
              </w:rPr>
              <w:t>на його платформі</w:t>
            </w:r>
            <w:r w:rsidRPr="003B63D6">
              <w:t xml:space="preserve"> інформації;</w:t>
            </w:r>
          </w:p>
          <w:p w14:paraId="2B6CC5DD" w14:textId="06EF836F" w:rsidR="00750E06" w:rsidRPr="003B63D6" w:rsidRDefault="00750E06"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2D91EC21" w14:textId="26B419D1" w:rsidR="00750E06" w:rsidRPr="003B63D6" w:rsidRDefault="00750E06" w:rsidP="00597910">
            <w:pPr>
              <w:pStyle w:val="afd"/>
              <w:tabs>
                <w:tab w:val="left" w:pos="709"/>
              </w:tabs>
              <w:spacing w:before="0" w:beforeAutospacing="0" w:after="0" w:afterAutospacing="0"/>
              <w:ind w:right="57" w:firstLine="567"/>
              <w:jc w:val="both"/>
              <w:rPr>
                <w:i/>
                <w:shd w:val="clear" w:color="auto" w:fill="FFFFFF"/>
              </w:rPr>
            </w:pPr>
            <w:r w:rsidRPr="003B63D6">
              <w:rPr>
                <w:i/>
                <w:shd w:val="clear" w:color="auto" w:fill="FFFFFF"/>
              </w:rPr>
              <w:t>Уточнити як вимогу до адміністратора, а не  платформи.</w:t>
            </w:r>
          </w:p>
          <w:p w14:paraId="664F31C7" w14:textId="1EB6A964" w:rsidR="00750E06" w:rsidRPr="003B63D6" w:rsidRDefault="00750E06"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608D2570" w14:textId="35512EA3" w:rsidR="00750E06" w:rsidRPr="003B63D6" w:rsidRDefault="00750E06" w:rsidP="00597910">
            <w:pPr>
              <w:pStyle w:val="afd"/>
              <w:tabs>
                <w:tab w:val="left" w:pos="709"/>
              </w:tabs>
              <w:spacing w:before="0" w:beforeAutospacing="0" w:after="0" w:afterAutospacing="0"/>
              <w:ind w:right="57" w:firstLine="567"/>
              <w:jc w:val="both"/>
            </w:pPr>
            <w:r w:rsidRPr="003B63D6">
              <w:t xml:space="preserve">3) забезпечувати </w:t>
            </w:r>
            <w:r w:rsidRPr="003B63D6">
              <w:rPr>
                <w:b/>
              </w:rPr>
              <w:t>простий та швидкий доступ до</w:t>
            </w:r>
            <w:r w:rsidRPr="003B63D6">
              <w:t xml:space="preserve"> оприлюдненої </w:t>
            </w:r>
            <w:r w:rsidRPr="003B63D6">
              <w:rPr>
                <w:b/>
              </w:rPr>
              <w:t>на його платформі</w:t>
            </w:r>
            <w:r w:rsidRPr="003B63D6">
              <w:t xml:space="preserve"> інформації;</w:t>
            </w:r>
          </w:p>
          <w:p w14:paraId="0676E9A7" w14:textId="77777777" w:rsidR="00750E06" w:rsidRPr="003B63D6" w:rsidRDefault="00750E06"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2C1860A2" w14:textId="471BF0F2" w:rsidR="00750E06" w:rsidRPr="003B63D6" w:rsidRDefault="00750E06"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r w:rsidRPr="003B63D6">
              <w:rPr>
                <w:i/>
                <w:shd w:val="clear" w:color="auto" w:fill="FFFFFF"/>
              </w:rPr>
              <w:t>Надання доступу до інформації широкій аудиторії вже є поширенням інформації, тому для уникнення повтору пропонуємо конкретизувати вимогу.</w:t>
            </w:r>
          </w:p>
          <w:p w14:paraId="36EEC8EA" w14:textId="019E952C" w:rsidR="00750E06" w:rsidRPr="003B63D6" w:rsidRDefault="00750E06"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3BCD7C7F" w14:textId="5087F85B" w:rsidR="00750E06" w:rsidRPr="003B63D6" w:rsidRDefault="00750E06"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r w:rsidRPr="003B63D6">
              <w:rPr>
                <w:bCs/>
              </w:rPr>
              <w:t xml:space="preserve">4) </w:t>
            </w:r>
            <w:r w:rsidRPr="003B63D6">
              <w:rPr>
                <w:b/>
              </w:rPr>
              <w:t>забезпечувати збереження повноти, цілісності та конфіденційності інформації, наданої уасниками оптового енергетичного ринку, під час її передачі, отримання, зберігання та обробки на платформі до її оприлюднення;</w:t>
            </w:r>
          </w:p>
          <w:p w14:paraId="5C186396" w14:textId="1554B69C" w:rsidR="00750E06" w:rsidRPr="003B63D6" w:rsidRDefault="00750E06"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6DEE4E78" w14:textId="6A453C97" w:rsidR="00750E06" w:rsidRPr="003B63D6" w:rsidRDefault="00750E06"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r w:rsidRPr="003B63D6">
              <w:rPr>
                <w:i/>
              </w:rPr>
              <w:t>Норма потребує уточнення для уникнення неоднозначного трактування.</w:t>
            </w:r>
          </w:p>
          <w:p w14:paraId="65F6A745" w14:textId="67368B59" w:rsidR="00750E06" w:rsidRPr="003B63D6" w:rsidRDefault="00750E06"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328CD490" w14:textId="63B9E4B6" w:rsidR="00750E06" w:rsidRPr="003B63D6" w:rsidRDefault="00750E06" w:rsidP="00597910">
            <w:pPr>
              <w:pStyle w:val="afd"/>
              <w:tabs>
                <w:tab w:val="left" w:pos="709"/>
              </w:tabs>
              <w:spacing w:before="0" w:beforeAutospacing="0" w:after="0" w:afterAutospacing="0"/>
              <w:ind w:right="57" w:firstLine="567"/>
              <w:jc w:val="both"/>
              <w:rPr>
                <w:b/>
              </w:rPr>
            </w:pPr>
            <w:r w:rsidRPr="003B63D6">
              <w:t xml:space="preserve">5) </w:t>
            </w:r>
            <w:r w:rsidRPr="003B63D6">
              <w:rPr>
                <w:b/>
              </w:rPr>
              <w:t>забезпечувати можливість атоматичного збору та обробки інсайдерської інформації, оприлюдненої на платформі, у тому числі</w:t>
            </w:r>
            <w:r w:rsidRPr="003B63D6">
              <w:rPr>
                <w:b/>
                <w:i/>
              </w:rPr>
              <w:t xml:space="preserve"> </w:t>
            </w:r>
            <w:r w:rsidRPr="003B63D6">
              <w:rPr>
                <w:b/>
              </w:rPr>
              <w:t>за допомогою вебканалів;</w:t>
            </w:r>
          </w:p>
          <w:p w14:paraId="6D88069C" w14:textId="77777777" w:rsidR="00750E06" w:rsidRPr="003B63D6" w:rsidRDefault="00750E06" w:rsidP="00597910">
            <w:pPr>
              <w:pStyle w:val="afd"/>
              <w:tabs>
                <w:tab w:val="left" w:pos="709"/>
              </w:tabs>
              <w:spacing w:before="0" w:beforeAutospacing="0" w:after="0" w:afterAutospacing="0"/>
              <w:ind w:right="57" w:firstLine="567"/>
              <w:jc w:val="both"/>
              <w:rPr>
                <w:b/>
              </w:rPr>
            </w:pPr>
          </w:p>
          <w:p w14:paraId="23B1FC37" w14:textId="77777777" w:rsidR="00750E06" w:rsidRPr="003B63D6" w:rsidRDefault="00750E06"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r w:rsidRPr="003B63D6">
              <w:rPr>
                <w:i/>
              </w:rPr>
              <w:t>Норма потребує уточнення для уникнення неоднозначного трактування.</w:t>
            </w:r>
          </w:p>
          <w:p w14:paraId="5B1730A4" w14:textId="77777777" w:rsidR="00750E06" w:rsidRPr="003B63D6" w:rsidRDefault="00750E06"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64B1F9DC" w14:textId="43F6F816" w:rsidR="00750E06" w:rsidRPr="003B63D6" w:rsidRDefault="00750E06"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r w:rsidRPr="003B63D6">
              <w:t xml:space="preserve">6) забезпечувати можливість вибору інформації, в тому числі історичної, за відповідними категоріями даних </w:t>
            </w:r>
            <w:r w:rsidRPr="003B63D6">
              <w:rPr>
                <w:b/>
              </w:rPr>
              <w:t>та її</w:t>
            </w:r>
            <w:r w:rsidRPr="003B63D6">
              <w:t xml:space="preserve"> завантаження;</w:t>
            </w:r>
          </w:p>
          <w:p w14:paraId="25C9D848" w14:textId="0FAA1ECE" w:rsidR="00750E06" w:rsidRPr="003B63D6" w:rsidRDefault="00750E06"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3ACBAA27" w14:textId="77777777" w:rsidR="00750E06" w:rsidRPr="003B63D6" w:rsidRDefault="00750E06"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r w:rsidRPr="003B63D6">
              <w:rPr>
                <w:i/>
              </w:rPr>
              <w:t>Норма потребує уточнення для уникнення неоднозначного трактування.</w:t>
            </w:r>
          </w:p>
          <w:p w14:paraId="0C6C88E0" w14:textId="151B51FA" w:rsidR="00750E06" w:rsidRPr="003B63D6" w:rsidRDefault="00750E06"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5424A48F" w14:textId="1CC9D965" w:rsidR="00750E06" w:rsidRPr="003B63D6" w:rsidRDefault="00750E06"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r w:rsidRPr="003B63D6">
              <w:t xml:space="preserve">7) забезпечувати доступ до оприлюдненої на </w:t>
            </w:r>
            <w:r w:rsidRPr="003B63D6">
              <w:rPr>
                <w:b/>
              </w:rPr>
              <w:t>його платформі інформації</w:t>
            </w:r>
            <w:r w:rsidRPr="003B63D6">
              <w:t xml:space="preserve">, включаючи будь-яку скориговану інформацію, </w:t>
            </w:r>
            <w:r w:rsidRPr="003B63D6">
              <w:rPr>
                <w:b/>
              </w:rPr>
              <w:t>протягом</w:t>
            </w:r>
            <w:r w:rsidRPr="003B63D6">
              <w:t xml:space="preserve"> 5 років після завершення відповідної події;</w:t>
            </w:r>
          </w:p>
          <w:p w14:paraId="765A879D" w14:textId="2E0DB4EF" w:rsidR="00750E06" w:rsidRPr="003B63D6" w:rsidRDefault="00750E06" w:rsidP="00597910">
            <w:pPr>
              <w:pStyle w:val="afd"/>
              <w:tabs>
                <w:tab w:val="left" w:pos="709"/>
              </w:tabs>
              <w:spacing w:before="0" w:beforeAutospacing="0" w:after="0" w:afterAutospacing="0"/>
              <w:ind w:right="57" w:firstLine="567"/>
              <w:jc w:val="both"/>
              <w:rPr>
                <w:i/>
                <w:shd w:val="clear" w:color="auto" w:fill="FFFFFF"/>
              </w:rPr>
            </w:pPr>
            <w:r w:rsidRPr="003B63D6">
              <w:rPr>
                <w:i/>
                <w:shd w:val="clear" w:color="auto" w:fill="FFFFFF"/>
              </w:rPr>
              <w:t>Редакційно.</w:t>
            </w:r>
          </w:p>
          <w:p w14:paraId="5EE30718" w14:textId="46940E7E" w:rsidR="00750E06" w:rsidRPr="003B63D6" w:rsidRDefault="00750E06"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38FCCB65" w14:textId="730BC752" w:rsidR="00750E06" w:rsidRPr="003B63D6" w:rsidRDefault="00750E06" w:rsidP="00597910">
            <w:pPr>
              <w:pStyle w:val="afd"/>
              <w:tabs>
                <w:tab w:val="left" w:pos="709"/>
              </w:tabs>
              <w:spacing w:before="0" w:beforeAutospacing="0" w:after="0" w:afterAutospacing="0"/>
              <w:ind w:right="57" w:firstLine="567"/>
              <w:jc w:val="both"/>
            </w:pPr>
            <w:r w:rsidRPr="003B63D6">
              <w:t xml:space="preserve">8) забезпечувати </w:t>
            </w:r>
            <w:r w:rsidRPr="003B63D6">
              <w:rPr>
                <w:b/>
              </w:rPr>
              <w:t>доступ</w:t>
            </w:r>
            <w:r w:rsidRPr="003B63D6">
              <w:t xml:space="preserve"> до всіх пов’язаних публікацій щодо однієї події </w:t>
            </w:r>
            <w:r w:rsidRPr="003B63D6">
              <w:rPr>
                <w:b/>
              </w:rPr>
              <w:t>та зв’язок</w:t>
            </w:r>
            <w:r w:rsidRPr="003B63D6">
              <w:t xml:space="preserve"> попередніх публікацій з новими публікаціями;</w:t>
            </w:r>
          </w:p>
          <w:p w14:paraId="18FE6651" w14:textId="77777777" w:rsidR="00750E06" w:rsidRPr="003B63D6" w:rsidRDefault="00750E06" w:rsidP="00597910">
            <w:pPr>
              <w:pStyle w:val="afd"/>
              <w:tabs>
                <w:tab w:val="left" w:pos="709"/>
              </w:tabs>
              <w:spacing w:before="0" w:beforeAutospacing="0" w:after="0" w:afterAutospacing="0"/>
              <w:ind w:right="57" w:firstLine="567"/>
              <w:jc w:val="both"/>
              <w:rPr>
                <w:i/>
              </w:rPr>
            </w:pPr>
          </w:p>
          <w:p w14:paraId="2FF02DA6" w14:textId="2C1411DF" w:rsidR="00750E06" w:rsidRPr="003B63D6" w:rsidRDefault="00750E06"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r w:rsidRPr="003B63D6">
              <w:rPr>
                <w:i/>
              </w:rPr>
              <w:t>Норма потребує уточнення для уникнення неоднозначного трактування.</w:t>
            </w:r>
          </w:p>
          <w:p w14:paraId="25EA7DFE" w14:textId="77777777" w:rsidR="00750E06" w:rsidRPr="003B63D6" w:rsidRDefault="00750E06"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57F4E6F6" w14:textId="77777777" w:rsidR="00750E06" w:rsidRPr="003B63D6" w:rsidRDefault="00750E06" w:rsidP="00597910">
            <w:pPr>
              <w:pStyle w:val="afd"/>
              <w:tabs>
                <w:tab w:val="left" w:pos="709"/>
              </w:tabs>
              <w:spacing w:before="0" w:beforeAutospacing="0" w:after="0" w:afterAutospacing="0"/>
              <w:ind w:right="57" w:firstLine="567"/>
              <w:jc w:val="both"/>
              <w:rPr>
                <w:color w:val="000000"/>
              </w:rPr>
            </w:pPr>
            <w:r w:rsidRPr="003B63D6">
              <w:rPr>
                <w:color w:val="000000"/>
              </w:rPr>
              <w:t xml:space="preserve">9) забезпечувати </w:t>
            </w:r>
            <w:r w:rsidRPr="003B63D6">
              <w:rPr>
                <w:b/>
                <w:color w:val="000000"/>
              </w:rPr>
              <w:t>Регулятору доступ через вебканали до ТРП</w:t>
            </w:r>
            <w:r w:rsidRPr="003B63D6">
              <w:rPr>
                <w:color w:val="000000"/>
              </w:rPr>
              <w:t xml:space="preserve"> щонайменше протягом 15 календарних днів після публікації такого повідомлення;</w:t>
            </w:r>
          </w:p>
          <w:p w14:paraId="57645165" w14:textId="77777777" w:rsidR="00750E06" w:rsidRPr="003B63D6" w:rsidRDefault="00750E06"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3E93754B" w14:textId="77777777" w:rsidR="00750E06" w:rsidRPr="003B63D6" w:rsidRDefault="00750E06"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r w:rsidRPr="003B63D6">
              <w:rPr>
                <w:i/>
              </w:rPr>
              <w:t>Норма потребує уточнення для уникнення неоднозначного трактування.</w:t>
            </w:r>
          </w:p>
          <w:p w14:paraId="5222C17D" w14:textId="3FE5520A" w:rsidR="00750E06" w:rsidRPr="003B63D6" w:rsidRDefault="00750E06"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5B891C6D" w14:textId="361476C9" w:rsidR="00750E06" w:rsidRPr="003B63D6" w:rsidRDefault="00750E06"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r w:rsidRPr="003B63D6">
              <w:t xml:space="preserve">10) забезпечувати </w:t>
            </w:r>
            <w:r w:rsidRPr="003B63D6">
              <w:rPr>
                <w:b/>
              </w:rPr>
              <w:t>резервування та/або інші альтернативні рішення для зменшення ризику затримки</w:t>
            </w:r>
            <w:r w:rsidRPr="003B63D6">
              <w:t xml:space="preserve"> оприлюднення інсайдерської інформації і недоступності послуг, що надаються платформою;</w:t>
            </w:r>
          </w:p>
          <w:p w14:paraId="4BC743A9" w14:textId="111016E6" w:rsidR="00750E06" w:rsidRPr="003B63D6" w:rsidRDefault="00750E06"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2A275874" w14:textId="77777777" w:rsidR="00750E06" w:rsidRPr="003B63D6" w:rsidRDefault="00750E06" w:rsidP="00597910">
            <w:pPr>
              <w:pStyle w:val="aff1"/>
              <w:ind w:firstLine="450"/>
              <w:jc w:val="both"/>
              <w:rPr>
                <w:rFonts w:ascii="Times New Roman" w:hAnsi="Times New Roman" w:cs="Times New Roman"/>
                <w:i/>
                <w:sz w:val="24"/>
                <w:szCs w:val="24"/>
              </w:rPr>
            </w:pPr>
            <w:r w:rsidRPr="003B63D6">
              <w:rPr>
                <w:rFonts w:ascii="Times New Roman" w:hAnsi="Times New Roman" w:cs="Times New Roman"/>
                <w:i/>
                <w:sz w:val="24"/>
                <w:szCs w:val="24"/>
              </w:rPr>
              <w:t>Пропонується редакційне уточнення для уникнення неоднозначного трактування.</w:t>
            </w:r>
          </w:p>
          <w:p w14:paraId="314B206A" w14:textId="42791ABB" w:rsidR="00750E06" w:rsidRPr="003B63D6" w:rsidRDefault="00750E06" w:rsidP="00597910">
            <w:pPr>
              <w:pStyle w:val="afd"/>
              <w:tabs>
                <w:tab w:val="left" w:pos="709"/>
              </w:tabs>
              <w:spacing w:before="0" w:beforeAutospacing="0" w:after="0" w:afterAutospacing="0"/>
              <w:ind w:right="57" w:firstLine="450"/>
              <w:jc w:val="both"/>
              <w:rPr>
                <w:b/>
                <w:color w:val="000000"/>
                <w14:textFill>
                  <w14:solidFill>
                    <w14:srgbClr w14:val="000000">
                      <w14:alpha w14:val="10000"/>
                    </w14:srgbClr>
                  </w14:solidFill>
                </w14:textFill>
              </w:rPr>
            </w:pPr>
            <w:r w:rsidRPr="003B63D6">
              <w:rPr>
                <w:i/>
              </w:rPr>
              <w:t>Мінімізація часу на  оприлюднення інформації наданої учасником забезпечується згідно з вимогою пп. 11 цього пункту, яким передбачено автоматичну публікацію ТРП.</w:t>
            </w:r>
          </w:p>
          <w:p w14:paraId="3D58AEC7" w14:textId="034AC90E" w:rsidR="00750E06" w:rsidRPr="003B63D6" w:rsidRDefault="00750E06"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3B32004F" w14:textId="18409AE2" w:rsidR="00750E06" w:rsidRPr="003B63D6" w:rsidRDefault="00750E06" w:rsidP="00597910">
            <w:pPr>
              <w:pStyle w:val="afd"/>
              <w:tabs>
                <w:tab w:val="left" w:pos="709"/>
              </w:tabs>
              <w:spacing w:before="0" w:beforeAutospacing="0" w:after="0" w:afterAutospacing="0"/>
              <w:ind w:right="57" w:firstLine="567"/>
              <w:jc w:val="both"/>
            </w:pPr>
            <w:r w:rsidRPr="003B63D6">
              <w:t xml:space="preserve">11) забезпечувати </w:t>
            </w:r>
            <w:r w:rsidRPr="003B63D6">
              <w:rPr>
                <w:b/>
              </w:rPr>
              <w:t>автоматизацію процесу публікації інсайдерської інформації на підставі</w:t>
            </w:r>
            <w:r w:rsidRPr="003B63D6">
              <w:t xml:space="preserve"> ТРП;</w:t>
            </w:r>
          </w:p>
          <w:p w14:paraId="01827D96" w14:textId="77777777" w:rsidR="00750E06" w:rsidRPr="003B63D6" w:rsidRDefault="00750E06"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430BD137" w14:textId="2FA868C5" w:rsidR="00750E06" w:rsidRPr="003B63D6" w:rsidRDefault="00750E06" w:rsidP="00597910">
            <w:pPr>
              <w:pStyle w:val="afd"/>
              <w:tabs>
                <w:tab w:val="left" w:pos="709"/>
              </w:tabs>
              <w:spacing w:before="0" w:beforeAutospacing="0" w:after="0" w:afterAutospacing="0"/>
              <w:ind w:right="57" w:firstLine="567"/>
              <w:jc w:val="both"/>
              <w:rPr>
                <w:i/>
                <w:shd w:val="clear" w:color="auto" w:fill="FFFFFF"/>
              </w:rPr>
            </w:pPr>
            <w:r w:rsidRPr="003B63D6">
              <w:rPr>
                <w:i/>
                <w:shd w:val="clear" w:color="auto" w:fill="FFFFFF"/>
              </w:rPr>
              <w:t>Пропонуємо уточнення, оскільки на платформі має оприлюднюватися інсайдерська інформація, що надається за допомогою ТРП, а не саме ТРП.</w:t>
            </w:r>
          </w:p>
          <w:p w14:paraId="6AC8072F" w14:textId="16C88A11" w:rsidR="00750E06" w:rsidRPr="003B63D6" w:rsidRDefault="00750E06"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2665688C" w14:textId="2104A6F5" w:rsidR="00750E06" w:rsidRPr="003B63D6" w:rsidRDefault="00750E06" w:rsidP="00597910">
            <w:pPr>
              <w:pStyle w:val="afd"/>
              <w:tabs>
                <w:tab w:val="left" w:pos="709"/>
              </w:tabs>
              <w:spacing w:before="0" w:beforeAutospacing="0" w:after="0" w:afterAutospacing="0"/>
              <w:ind w:right="57" w:firstLine="567"/>
              <w:jc w:val="both"/>
              <w:rPr>
                <w:b/>
              </w:rPr>
            </w:pPr>
            <w:r w:rsidRPr="003B63D6">
              <w:rPr>
                <w:b/>
                <w:color w:val="000000"/>
                <w14:textFill>
                  <w14:solidFill>
                    <w14:srgbClr w14:val="000000">
                      <w14:alpha w14:val="10000"/>
                    </w14:srgbClr>
                  </w14:solidFill>
                </w14:textFill>
              </w:rPr>
              <w:t xml:space="preserve">12) </w:t>
            </w:r>
            <w:r w:rsidRPr="003B63D6">
              <w:rPr>
                <w:b/>
              </w:rPr>
              <w:t>Виключити.</w:t>
            </w:r>
          </w:p>
          <w:p w14:paraId="4A85D9E6" w14:textId="77777777" w:rsidR="00750E06" w:rsidRPr="003B63D6" w:rsidRDefault="00750E06"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5F834195" w14:textId="0BA3ABDB" w:rsidR="00750E06" w:rsidRPr="003B63D6" w:rsidRDefault="00750E06"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r w:rsidRPr="003B63D6">
              <w:rPr>
                <w:i/>
                <w:shd w:val="clear" w:color="auto" w:fill="FFFFFF"/>
              </w:rPr>
              <w:t>Дублює підпункт 2 пункту 2.3. Крім того, згідно з вимогами пп.14 цього пункту передбаається резервне оприлюднення інформації у разі технічного обслуговування або недоступності (збоїв) платформи.</w:t>
            </w:r>
          </w:p>
          <w:p w14:paraId="13AC9E07" w14:textId="533EA86F" w:rsidR="00750E06" w:rsidRPr="003B63D6" w:rsidRDefault="00750E06"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25D09EB1" w14:textId="1966EB9D" w:rsidR="00750E06" w:rsidRPr="003B63D6" w:rsidRDefault="00750E06" w:rsidP="00597910">
            <w:pPr>
              <w:pStyle w:val="afd"/>
              <w:tabs>
                <w:tab w:val="left" w:pos="709"/>
              </w:tabs>
              <w:spacing w:before="0" w:beforeAutospacing="0" w:after="0" w:afterAutospacing="0"/>
              <w:ind w:right="57" w:firstLine="567"/>
              <w:jc w:val="both"/>
            </w:pPr>
            <w:r w:rsidRPr="003B63D6">
              <w:rPr>
                <w:bCs/>
              </w:rPr>
              <w:t xml:space="preserve">13) </w:t>
            </w:r>
            <w:r w:rsidRPr="003B63D6">
              <w:rPr>
                <w:b/>
                <w:bCs/>
              </w:rPr>
              <w:t xml:space="preserve">забезпечувати </w:t>
            </w:r>
            <w:r w:rsidRPr="003B63D6">
              <w:rPr>
                <w:b/>
              </w:rPr>
              <w:t xml:space="preserve">підтримку платформою усіх полів та дозволених значень, </w:t>
            </w:r>
            <w:r w:rsidRPr="003B63D6">
              <w:t>що перелічені в додатку до цього Порядку;</w:t>
            </w:r>
          </w:p>
          <w:p w14:paraId="1C69ACD8" w14:textId="1D18A6E6" w:rsidR="00750E06" w:rsidRPr="003B63D6" w:rsidRDefault="00750E06"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55C78385" w14:textId="620D6779" w:rsidR="00750E06" w:rsidRPr="003B63D6" w:rsidRDefault="00750E06"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r w:rsidRPr="003B63D6">
              <w:rPr>
                <w:i/>
                <w:shd w:val="clear" w:color="auto" w:fill="FFFFFF"/>
              </w:rPr>
              <w:t>Редакційно, оскільки вимога стосується адміністратора.</w:t>
            </w:r>
          </w:p>
          <w:p w14:paraId="48F4B525" w14:textId="501786A6" w:rsidR="00750E06" w:rsidRPr="003B63D6" w:rsidRDefault="00750E06"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31956393" w14:textId="4B19CD00" w:rsidR="00750E06" w:rsidRPr="003B63D6" w:rsidRDefault="00750E06"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r w:rsidRPr="003B63D6">
              <w:t xml:space="preserve">14) </w:t>
            </w:r>
            <w:r w:rsidRPr="003B63D6">
              <w:rPr>
                <w:b/>
              </w:rPr>
              <w:t>забезпечити резервний спосіб оприлюднення</w:t>
            </w:r>
            <w:r w:rsidRPr="003B63D6">
              <w:t xml:space="preserve"> інсайдерської інформації у разі технічного обслуговування або недоступності (збоїв) </w:t>
            </w:r>
            <w:r w:rsidRPr="003B63D6">
              <w:rPr>
                <w:spacing w:val="-2"/>
              </w:rPr>
              <w:t>платформи</w:t>
            </w:r>
            <w:r w:rsidRPr="003B63D6">
              <w:t>;</w:t>
            </w:r>
          </w:p>
          <w:p w14:paraId="27457850" w14:textId="3301E666" w:rsidR="00750E06" w:rsidRPr="003B63D6" w:rsidRDefault="00750E06"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6AF099F7" w14:textId="2B4F7A70" w:rsidR="00750E06" w:rsidRPr="003B63D6" w:rsidRDefault="00750E06"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r w:rsidRPr="003B63D6">
              <w:rPr>
                <w:i/>
              </w:rPr>
              <w:t>Резервне рішення або повинно бути, або ні, що значить пропонувати? Пропонування передбачено в п.3.11.</w:t>
            </w:r>
          </w:p>
          <w:p w14:paraId="7139AF58" w14:textId="4D08A8CC" w:rsidR="00750E06" w:rsidRPr="003B63D6" w:rsidRDefault="00750E06"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22D28CC8" w14:textId="77777777" w:rsidR="00750E06" w:rsidRPr="003B63D6" w:rsidRDefault="00750E06" w:rsidP="00597910">
            <w:pPr>
              <w:ind w:firstLine="317"/>
              <w:jc w:val="both"/>
              <w:rPr>
                <w:rFonts w:ascii="Times New Roman" w:hAnsi="Times New Roman" w:cs="Times New Roman"/>
                <w:sz w:val="24"/>
                <w:szCs w:val="24"/>
              </w:rPr>
            </w:pPr>
            <w:r w:rsidRPr="003B63D6">
              <w:rPr>
                <w:rFonts w:ascii="Times New Roman" w:hAnsi="Times New Roman" w:cs="Times New Roman"/>
                <w:sz w:val="24"/>
                <w:szCs w:val="24"/>
              </w:rPr>
              <w:t xml:space="preserve">15) </w:t>
            </w:r>
            <w:r w:rsidRPr="003B63D6">
              <w:rPr>
                <w:rFonts w:ascii="Times New Roman" w:hAnsi="Times New Roman" w:cs="Times New Roman"/>
                <w:b/>
                <w:sz w:val="24"/>
                <w:szCs w:val="24"/>
              </w:rPr>
              <w:t xml:space="preserve">забезпечити відображення інформації на платформі </w:t>
            </w:r>
            <w:r w:rsidRPr="003B63D6">
              <w:rPr>
                <w:rFonts w:ascii="Times New Roman" w:hAnsi="Times New Roman" w:cs="Times New Roman"/>
                <w:sz w:val="24"/>
                <w:szCs w:val="24"/>
              </w:rPr>
              <w:t>українською та англійською мовами.</w:t>
            </w:r>
          </w:p>
          <w:p w14:paraId="60406E41" w14:textId="026F8DFB" w:rsidR="00750E06" w:rsidRPr="003B63D6" w:rsidRDefault="00750E06"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r w:rsidRPr="003B63D6">
              <w:rPr>
                <w:b/>
                <w:strike/>
              </w:rPr>
              <w:t>У разі виникнення різночитання між текстами українською та англійською мовами текст українською вважається основним.</w:t>
            </w:r>
          </w:p>
          <w:p w14:paraId="6485A08B" w14:textId="77777777" w:rsidR="00750E06" w:rsidRPr="003B63D6" w:rsidRDefault="00750E06"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14238AEE" w14:textId="27170A50" w:rsidR="00750E06" w:rsidRPr="003B63D6" w:rsidRDefault="00750E06" w:rsidP="00597910">
            <w:pPr>
              <w:pStyle w:val="aff1"/>
              <w:jc w:val="both"/>
              <w:rPr>
                <w:rFonts w:ascii="Times New Roman" w:hAnsi="Times New Roman" w:cs="Times New Roman"/>
                <w:b/>
                <w:color w:val="000000"/>
                <w:sz w:val="24"/>
                <w:szCs w:val="24"/>
                <w14:textFill>
                  <w14:solidFill>
                    <w14:srgbClr w14:val="000000">
                      <w14:alpha w14:val="10000"/>
                    </w14:srgbClr>
                  </w14:solidFill>
                </w14:textFill>
              </w:rPr>
            </w:pPr>
            <w:r w:rsidRPr="003B63D6">
              <w:rPr>
                <w:rFonts w:ascii="Times New Roman" w:hAnsi="Times New Roman" w:cs="Times New Roman"/>
                <w:i/>
                <w:sz w:val="24"/>
                <w:szCs w:val="24"/>
              </w:rPr>
              <w:t>Редакційно. Другий абзац пункту 15 пропонується видалити, оскільки він дублює другий абзац п.3.4, в якому це положення більш доцільне.</w:t>
            </w:r>
          </w:p>
        </w:tc>
        <w:tc>
          <w:tcPr>
            <w:tcW w:w="2127" w:type="dxa"/>
          </w:tcPr>
          <w:p w14:paraId="329585B5" w14:textId="14BE97E6" w:rsidR="00750E06" w:rsidRPr="003B63D6" w:rsidRDefault="00750E06" w:rsidP="00597910">
            <w:pPr>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750E06" w:rsidRPr="003B63D6" w14:paraId="65F12EA7" w14:textId="77777777" w:rsidTr="003B63D6">
        <w:tc>
          <w:tcPr>
            <w:tcW w:w="4962" w:type="dxa"/>
            <w:vMerge/>
          </w:tcPr>
          <w:p w14:paraId="6E998CA6" w14:textId="77777777" w:rsidR="00750E06" w:rsidRPr="003B63D6" w:rsidRDefault="00750E06" w:rsidP="00597910">
            <w:pPr>
              <w:ind w:firstLine="572"/>
              <w:jc w:val="both"/>
              <w:rPr>
                <w:rFonts w:ascii="Times New Roman" w:hAnsi="Times New Roman" w:cs="Times New Roman"/>
                <w:sz w:val="24"/>
                <w:szCs w:val="24"/>
              </w:rPr>
            </w:pPr>
          </w:p>
        </w:tc>
        <w:tc>
          <w:tcPr>
            <w:tcW w:w="8106" w:type="dxa"/>
          </w:tcPr>
          <w:p w14:paraId="31B71BD9" w14:textId="77777777" w:rsidR="00750E06" w:rsidRPr="003B63D6" w:rsidRDefault="00750E06" w:rsidP="00597910">
            <w:pPr>
              <w:pStyle w:val="afd"/>
              <w:tabs>
                <w:tab w:val="left" w:pos="709"/>
              </w:tabs>
              <w:spacing w:before="0" w:beforeAutospacing="0" w:after="0" w:afterAutospacing="0"/>
              <w:ind w:right="57" w:firstLine="567"/>
              <w:jc w:val="center"/>
              <w:rPr>
                <w:rFonts w:eastAsia="Calibri"/>
                <w:b/>
              </w:rPr>
            </w:pPr>
            <w:r w:rsidRPr="003B63D6">
              <w:rPr>
                <w:rFonts w:eastAsia="Calibri"/>
                <w:b/>
              </w:rPr>
              <w:t>УКРАЇНСЬКА ВІТРОЕНЕРГЕТИЧНА АСОЦІАЦІЯ, ЄВРОПЕЙСЬКО-УКРАЇНСЬКЕ ЕНЕРГЕТИЧНЕ АГЕНТСТВО, УКРАЇНСЬКА АСОЦІАЦІЯ ВІДНОВЛЮВАНОЇ ЕНЕРГЕТИКИ ТА АСОЦІАЦІЯ СОНЯЧНОЇ ЕНЕРГЕТИКИ УКРАЇНИ</w:t>
            </w:r>
          </w:p>
          <w:p w14:paraId="3370F53B" w14:textId="77777777" w:rsidR="00750E06" w:rsidRPr="003B63D6" w:rsidRDefault="00750E06"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p>
          <w:p w14:paraId="0640B05A" w14:textId="77777777" w:rsidR="00750E06" w:rsidRPr="003B63D6" w:rsidRDefault="00750E06" w:rsidP="00597910">
            <w:pPr>
              <w:pStyle w:val="afd"/>
              <w:tabs>
                <w:tab w:val="left" w:pos="709"/>
              </w:tabs>
              <w:spacing w:before="0" w:beforeAutospacing="0" w:after="0" w:afterAutospacing="0"/>
              <w:ind w:right="57" w:firstLine="567"/>
              <w:jc w:val="both"/>
            </w:pPr>
            <w:r w:rsidRPr="003B63D6">
              <w:t>2.3. З метою забезпечення ефективного оприлюднення (розкриття) інсайдерської інформації адміністратор платформи інсайдерської інформації повинен забезпечити відповідність платформи таким мінімальним вимогам:</w:t>
            </w:r>
          </w:p>
          <w:p w14:paraId="042A9602" w14:textId="77777777" w:rsidR="00750E06" w:rsidRPr="003B63D6" w:rsidRDefault="00750E06" w:rsidP="00597910">
            <w:pPr>
              <w:ind w:firstLine="573"/>
              <w:jc w:val="both"/>
              <w:rPr>
                <w:rFonts w:ascii="Times New Roman" w:hAnsi="Times New Roman" w:cs="Times New Roman"/>
                <w:sz w:val="24"/>
                <w:szCs w:val="24"/>
              </w:rPr>
            </w:pPr>
            <w:r w:rsidRPr="003B63D6">
              <w:rPr>
                <w:rFonts w:ascii="Times New Roman" w:hAnsi="Times New Roman" w:cs="Times New Roman"/>
                <w:sz w:val="24"/>
                <w:szCs w:val="24"/>
              </w:rPr>
              <w:t>1) розкривати інсайдерську інформацію якомога ширшій аудиторії на недискримінаційній основі;</w:t>
            </w:r>
          </w:p>
          <w:p w14:paraId="70C96D1E" w14:textId="77777777" w:rsidR="00750E06" w:rsidRPr="003B63D6" w:rsidRDefault="00750E06" w:rsidP="00597910">
            <w:pPr>
              <w:ind w:firstLine="573"/>
              <w:jc w:val="both"/>
              <w:rPr>
                <w:rFonts w:ascii="Times New Roman" w:hAnsi="Times New Roman" w:cs="Times New Roman"/>
                <w:sz w:val="24"/>
                <w:szCs w:val="24"/>
              </w:rPr>
            </w:pPr>
          </w:p>
          <w:p w14:paraId="7A6C000C" w14:textId="77777777" w:rsidR="00750E06" w:rsidRPr="003B63D6" w:rsidRDefault="00750E06" w:rsidP="00597910">
            <w:pPr>
              <w:ind w:firstLine="573"/>
              <w:jc w:val="both"/>
              <w:rPr>
                <w:rFonts w:ascii="Times New Roman" w:hAnsi="Times New Roman" w:cs="Times New Roman"/>
                <w:sz w:val="24"/>
                <w:szCs w:val="24"/>
              </w:rPr>
            </w:pPr>
            <w:r w:rsidRPr="003B63D6">
              <w:rPr>
                <w:rFonts w:ascii="Times New Roman" w:hAnsi="Times New Roman" w:cs="Times New Roman"/>
                <w:sz w:val="24"/>
                <w:szCs w:val="24"/>
              </w:rPr>
              <w:t>2) забезпечувати безперервний та безкоштовний доступ до оприлюдненої інформації;</w:t>
            </w:r>
          </w:p>
          <w:p w14:paraId="1C4AB8C8" w14:textId="77777777" w:rsidR="00750E06" w:rsidRPr="003B63D6" w:rsidRDefault="00750E06" w:rsidP="00597910">
            <w:pPr>
              <w:ind w:firstLine="573"/>
              <w:jc w:val="both"/>
              <w:rPr>
                <w:rFonts w:ascii="Times New Roman" w:hAnsi="Times New Roman" w:cs="Times New Roman"/>
                <w:sz w:val="24"/>
                <w:szCs w:val="24"/>
              </w:rPr>
            </w:pPr>
          </w:p>
          <w:p w14:paraId="799FA433" w14:textId="119AD9E1" w:rsidR="00750E06" w:rsidRPr="003B63D6" w:rsidRDefault="00750E06" w:rsidP="00597910">
            <w:pPr>
              <w:ind w:firstLine="573"/>
              <w:jc w:val="both"/>
              <w:rPr>
                <w:rFonts w:ascii="Times New Roman" w:hAnsi="Times New Roman" w:cs="Times New Roman"/>
                <w:strike/>
                <w:sz w:val="24"/>
                <w:szCs w:val="24"/>
              </w:rPr>
            </w:pPr>
            <w:r w:rsidRPr="003B63D6">
              <w:rPr>
                <w:rFonts w:ascii="Times New Roman" w:hAnsi="Times New Roman" w:cs="Times New Roman"/>
                <w:strike/>
                <w:sz w:val="24"/>
                <w:szCs w:val="24"/>
              </w:rPr>
              <w:t>3) забезпечувати можливість поширення оприлюдненої інформації;</w:t>
            </w:r>
          </w:p>
          <w:p w14:paraId="7F03F053" w14:textId="1E1A184E" w:rsidR="00750E06" w:rsidRPr="003B63D6" w:rsidRDefault="00750E06" w:rsidP="00597910">
            <w:pPr>
              <w:ind w:firstLine="573"/>
              <w:jc w:val="both"/>
              <w:rPr>
                <w:rFonts w:ascii="Times New Roman" w:hAnsi="Times New Roman" w:cs="Times New Roman"/>
                <w:b/>
                <w:bCs/>
                <w:sz w:val="24"/>
                <w:szCs w:val="24"/>
              </w:rPr>
            </w:pPr>
            <w:r w:rsidRPr="003B63D6">
              <w:rPr>
                <w:rFonts w:ascii="Times New Roman" w:hAnsi="Times New Roman" w:cs="Times New Roman"/>
                <w:b/>
                <w:bCs/>
                <w:sz w:val="24"/>
                <w:szCs w:val="24"/>
              </w:rPr>
              <w:t>Видалити</w:t>
            </w:r>
          </w:p>
          <w:p w14:paraId="4D8A929B" w14:textId="58273407" w:rsidR="00750E06" w:rsidRPr="003B63D6" w:rsidRDefault="00750E06" w:rsidP="00597910">
            <w:pPr>
              <w:ind w:firstLine="573"/>
              <w:jc w:val="both"/>
              <w:rPr>
                <w:rFonts w:ascii="Times New Roman" w:hAnsi="Times New Roman" w:cs="Times New Roman"/>
                <w:i/>
                <w:sz w:val="24"/>
                <w:szCs w:val="24"/>
              </w:rPr>
            </w:pPr>
            <w:r w:rsidRPr="003B63D6">
              <w:rPr>
                <w:rFonts w:ascii="Times New Roman" w:hAnsi="Times New Roman" w:cs="Times New Roman"/>
                <w:i/>
                <w:sz w:val="24"/>
                <w:szCs w:val="24"/>
              </w:rPr>
              <w:t>Доцільно об’єднати з п.5</w:t>
            </w:r>
          </w:p>
          <w:p w14:paraId="7C6B26AB" w14:textId="77777777" w:rsidR="00750E06" w:rsidRPr="003B63D6" w:rsidRDefault="00750E06" w:rsidP="00597910">
            <w:pPr>
              <w:ind w:firstLine="573"/>
              <w:jc w:val="both"/>
              <w:rPr>
                <w:rFonts w:ascii="Times New Roman" w:hAnsi="Times New Roman" w:cs="Times New Roman"/>
                <w:sz w:val="24"/>
                <w:szCs w:val="24"/>
              </w:rPr>
            </w:pPr>
          </w:p>
          <w:p w14:paraId="35B76EEC" w14:textId="77777777" w:rsidR="00750E06" w:rsidRPr="003B63D6" w:rsidRDefault="00750E06" w:rsidP="00597910">
            <w:pPr>
              <w:ind w:firstLine="573"/>
              <w:jc w:val="both"/>
              <w:rPr>
                <w:rFonts w:ascii="Times New Roman" w:hAnsi="Times New Roman" w:cs="Times New Roman"/>
                <w:sz w:val="24"/>
                <w:szCs w:val="24"/>
              </w:rPr>
            </w:pPr>
            <w:r w:rsidRPr="003B63D6">
              <w:rPr>
                <w:rFonts w:ascii="Times New Roman" w:hAnsi="Times New Roman" w:cs="Times New Roman"/>
                <w:sz w:val="24"/>
                <w:szCs w:val="24"/>
              </w:rPr>
              <w:t>4) під час передачі, отримання, зберігання та обробки на платформі інформації від учасників оптового енергетичного ринку, використовувати електронні засоби для забезпечення повноти, цілісності та конфіденційності інформації;</w:t>
            </w:r>
          </w:p>
          <w:p w14:paraId="592736DD" w14:textId="77777777" w:rsidR="00750E06" w:rsidRPr="003B63D6" w:rsidRDefault="00750E06" w:rsidP="00597910">
            <w:pPr>
              <w:ind w:firstLine="573"/>
              <w:jc w:val="both"/>
              <w:rPr>
                <w:rFonts w:ascii="Times New Roman" w:hAnsi="Times New Roman" w:cs="Times New Roman"/>
                <w:sz w:val="24"/>
                <w:szCs w:val="24"/>
              </w:rPr>
            </w:pPr>
          </w:p>
          <w:p w14:paraId="0C0526BD" w14:textId="70964B56" w:rsidR="00750E06" w:rsidRPr="003B63D6" w:rsidRDefault="00750E06" w:rsidP="00597910">
            <w:pPr>
              <w:ind w:firstLine="573"/>
              <w:jc w:val="both"/>
              <w:rPr>
                <w:rFonts w:ascii="Times New Roman" w:hAnsi="Times New Roman" w:cs="Times New Roman"/>
                <w:sz w:val="24"/>
                <w:szCs w:val="24"/>
              </w:rPr>
            </w:pPr>
            <w:r w:rsidRPr="003B63D6">
              <w:rPr>
                <w:rFonts w:ascii="Times New Roman" w:hAnsi="Times New Roman" w:cs="Times New Roman"/>
                <w:sz w:val="24"/>
                <w:szCs w:val="24"/>
              </w:rPr>
              <w:t xml:space="preserve">5) </w:t>
            </w:r>
            <w:r w:rsidRPr="003B63D6">
              <w:rPr>
                <w:rFonts w:ascii="Times New Roman" w:hAnsi="Times New Roman" w:cs="Times New Roman"/>
                <w:b/>
                <w:bCs/>
                <w:sz w:val="24"/>
                <w:szCs w:val="24"/>
              </w:rPr>
              <w:t>забезпечувати</w:t>
            </w:r>
            <w:r w:rsidRPr="003B63D6">
              <w:rPr>
                <w:rFonts w:ascii="Times New Roman" w:hAnsi="Times New Roman" w:cs="Times New Roman"/>
                <w:sz w:val="24"/>
                <w:szCs w:val="24"/>
              </w:rPr>
              <w:t xml:space="preserve"> </w:t>
            </w:r>
            <w:r w:rsidRPr="003B63D6">
              <w:rPr>
                <w:rFonts w:ascii="Times New Roman" w:hAnsi="Times New Roman" w:cs="Times New Roman"/>
                <w:b/>
                <w:bCs/>
                <w:sz w:val="24"/>
                <w:szCs w:val="24"/>
              </w:rPr>
              <w:t>оприлюднення</w:t>
            </w:r>
            <w:r w:rsidRPr="003B63D6">
              <w:rPr>
                <w:rFonts w:ascii="Times New Roman" w:hAnsi="Times New Roman" w:cs="Times New Roman"/>
                <w:sz w:val="24"/>
                <w:szCs w:val="24"/>
              </w:rPr>
              <w:t xml:space="preserve"> інсайдерської інформації за допомогою вебканалів у спосіб, який дозволяє збирати, обробляти </w:t>
            </w:r>
            <w:r w:rsidRPr="003B63D6">
              <w:rPr>
                <w:rFonts w:ascii="Times New Roman" w:hAnsi="Times New Roman" w:cs="Times New Roman"/>
                <w:b/>
                <w:bCs/>
                <w:sz w:val="24"/>
                <w:szCs w:val="24"/>
              </w:rPr>
              <w:t>та поширювати</w:t>
            </w:r>
            <w:r w:rsidRPr="003B63D6">
              <w:rPr>
                <w:rFonts w:ascii="Times New Roman" w:hAnsi="Times New Roman" w:cs="Times New Roman"/>
                <w:sz w:val="24"/>
                <w:szCs w:val="24"/>
              </w:rPr>
              <w:t xml:space="preserve"> дані з платформи;</w:t>
            </w:r>
          </w:p>
          <w:p w14:paraId="50D5084B" w14:textId="17AC0E60" w:rsidR="00750E06" w:rsidRPr="003B63D6" w:rsidRDefault="00750E06" w:rsidP="00597910">
            <w:pPr>
              <w:ind w:firstLine="573"/>
              <w:jc w:val="both"/>
              <w:rPr>
                <w:rFonts w:ascii="Times New Roman" w:hAnsi="Times New Roman" w:cs="Times New Roman"/>
                <w:sz w:val="24"/>
                <w:szCs w:val="24"/>
              </w:rPr>
            </w:pPr>
          </w:p>
          <w:p w14:paraId="3EB02648" w14:textId="06B974D9" w:rsidR="00750E06" w:rsidRPr="003B63D6" w:rsidRDefault="00750E06" w:rsidP="00597910">
            <w:pPr>
              <w:ind w:firstLine="573"/>
              <w:jc w:val="both"/>
              <w:rPr>
                <w:rFonts w:ascii="Times New Roman" w:hAnsi="Times New Roman" w:cs="Times New Roman"/>
                <w:i/>
                <w:sz w:val="24"/>
                <w:szCs w:val="24"/>
              </w:rPr>
            </w:pPr>
            <w:r w:rsidRPr="003B63D6">
              <w:rPr>
                <w:rFonts w:ascii="Times New Roman" w:hAnsi="Times New Roman" w:cs="Times New Roman"/>
                <w:i/>
                <w:sz w:val="24"/>
                <w:szCs w:val="24"/>
              </w:rPr>
              <w:t>Уточнення та доповнення пунктом 3</w:t>
            </w:r>
          </w:p>
          <w:p w14:paraId="6FB130A1" w14:textId="77777777" w:rsidR="00750E06" w:rsidRPr="003B63D6" w:rsidRDefault="00750E06" w:rsidP="00597910">
            <w:pPr>
              <w:ind w:firstLine="573"/>
              <w:jc w:val="both"/>
              <w:rPr>
                <w:rFonts w:ascii="Times New Roman" w:hAnsi="Times New Roman" w:cs="Times New Roman"/>
                <w:sz w:val="24"/>
                <w:szCs w:val="24"/>
              </w:rPr>
            </w:pPr>
          </w:p>
          <w:p w14:paraId="3CABD09D" w14:textId="77777777" w:rsidR="00750E06" w:rsidRPr="003B63D6" w:rsidRDefault="00750E06" w:rsidP="00597910">
            <w:pPr>
              <w:ind w:firstLine="573"/>
              <w:jc w:val="both"/>
              <w:rPr>
                <w:rFonts w:ascii="Times New Roman" w:hAnsi="Times New Roman" w:cs="Times New Roman"/>
                <w:sz w:val="24"/>
                <w:szCs w:val="24"/>
              </w:rPr>
            </w:pPr>
            <w:r w:rsidRPr="003B63D6">
              <w:rPr>
                <w:rFonts w:ascii="Times New Roman" w:hAnsi="Times New Roman" w:cs="Times New Roman"/>
                <w:sz w:val="24"/>
                <w:szCs w:val="24"/>
              </w:rPr>
              <w:t>6) забезпечувати можливість вибору інформації, в тому числі історичної, за відповідними категоріями даних з метою сприяння її ефективному використанню, в тому числі у форматі для завантаження;</w:t>
            </w:r>
          </w:p>
          <w:p w14:paraId="266EFA78" w14:textId="77777777" w:rsidR="00750E06" w:rsidRPr="003B63D6" w:rsidRDefault="00750E06" w:rsidP="00597910">
            <w:pPr>
              <w:ind w:firstLine="573"/>
              <w:jc w:val="both"/>
              <w:rPr>
                <w:rFonts w:ascii="Times New Roman" w:hAnsi="Times New Roman" w:cs="Times New Roman"/>
                <w:sz w:val="24"/>
                <w:szCs w:val="24"/>
              </w:rPr>
            </w:pPr>
            <w:r w:rsidRPr="003B63D6">
              <w:rPr>
                <w:rFonts w:ascii="Times New Roman" w:hAnsi="Times New Roman" w:cs="Times New Roman"/>
                <w:sz w:val="24"/>
                <w:szCs w:val="24"/>
              </w:rPr>
              <w:t>7) забезпечувати доступ до оприлюдненої на платформі інсайдерської інформації, включаючи будь-яку скориговану інформацію, не менше 5  років після завершення відповідної події;</w:t>
            </w:r>
          </w:p>
          <w:p w14:paraId="0A8B827F" w14:textId="77777777" w:rsidR="00750E06" w:rsidRPr="003B63D6" w:rsidRDefault="00750E06" w:rsidP="00597910">
            <w:pPr>
              <w:ind w:firstLine="573"/>
              <w:jc w:val="both"/>
              <w:rPr>
                <w:rFonts w:ascii="Times New Roman" w:hAnsi="Times New Roman" w:cs="Times New Roman"/>
                <w:sz w:val="24"/>
                <w:szCs w:val="24"/>
              </w:rPr>
            </w:pPr>
          </w:p>
          <w:p w14:paraId="2519FEC1" w14:textId="77777777" w:rsidR="00750E06" w:rsidRPr="003B63D6" w:rsidRDefault="00750E06" w:rsidP="00597910">
            <w:pPr>
              <w:ind w:firstLine="573"/>
              <w:jc w:val="both"/>
              <w:rPr>
                <w:rFonts w:ascii="Times New Roman" w:hAnsi="Times New Roman" w:cs="Times New Roman"/>
                <w:sz w:val="24"/>
                <w:szCs w:val="24"/>
              </w:rPr>
            </w:pPr>
            <w:r w:rsidRPr="003B63D6">
              <w:rPr>
                <w:rFonts w:ascii="Times New Roman" w:hAnsi="Times New Roman" w:cs="Times New Roman"/>
                <w:sz w:val="24"/>
                <w:szCs w:val="24"/>
              </w:rPr>
              <w:t>8) забезпечувати у простій та зрозумілій формі можливість доступу до всіх пов’язаних публікацій щодо однієї події, а також забезпечувати можливість простого та зрозумілого зв’язку попередніх публікацій з новими публікаціями;</w:t>
            </w:r>
          </w:p>
          <w:p w14:paraId="714F09ED" w14:textId="77777777" w:rsidR="00750E06" w:rsidRPr="003B63D6" w:rsidRDefault="00750E06" w:rsidP="00597910">
            <w:pPr>
              <w:ind w:firstLine="573"/>
              <w:jc w:val="both"/>
              <w:rPr>
                <w:rFonts w:ascii="Times New Roman" w:hAnsi="Times New Roman" w:cs="Times New Roman"/>
                <w:sz w:val="24"/>
                <w:szCs w:val="24"/>
              </w:rPr>
            </w:pPr>
          </w:p>
          <w:p w14:paraId="003CC4CF" w14:textId="77777777" w:rsidR="00750E06" w:rsidRPr="003B63D6" w:rsidRDefault="00750E06" w:rsidP="00597910">
            <w:pPr>
              <w:ind w:firstLine="573"/>
              <w:jc w:val="both"/>
              <w:rPr>
                <w:rFonts w:ascii="Times New Roman" w:hAnsi="Times New Roman" w:cs="Times New Roman"/>
                <w:strike/>
                <w:sz w:val="24"/>
                <w:szCs w:val="24"/>
              </w:rPr>
            </w:pPr>
            <w:r w:rsidRPr="003B63D6">
              <w:rPr>
                <w:rFonts w:ascii="Times New Roman" w:hAnsi="Times New Roman" w:cs="Times New Roman"/>
                <w:strike/>
                <w:sz w:val="24"/>
                <w:szCs w:val="24"/>
              </w:rPr>
              <w:t>9) забезпечувати доступ до збору ТРП через веб-канали щонайменше протягом 15 календарних днів після публікації такого повідомлення;</w:t>
            </w:r>
          </w:p>
          <w:p w14:paraId="3F5C9549" w14:textId="0FAAB3CD" w:rsidR="00750E06" w:rsidRPr="003B63D6" w:rsidRDefault="00750E06" w:rsidP="00597910">
            <w:pPr>
              <w:ind w:firstLine="573"/>
              <w:jc w:val="both"/>
              <w:rPr>
                <w:rFonts w:ascii="Times New Roman" w:hAnsi="Times New Roman" w:cs="Times New Roman"/>
                <w:b/>
                <w:bCs/>
                <w:sz w:val="24"/>
                <w:szCs w:val="24"/>
              </w:rPr>
            </w:pPr>
            <w:r w:rsidRPr="003B63D6">
              <w:rPr>
                <w:rFonts w:ascii="Times New Roman" w:hAnsi="Times New Roman" w:cs="Times New Roman"/>
                <w:b/>
                <w:bCs/>
                <w:sz w:val="24"/>
                <w:szCs w:val="24"/>
              </w:rPr>
              <w:t>Видалити</w:t>
            </w:r>
          </w:p>
          <w:p w14:paraId="22C083CF" w14:textId="77777777" w:rsidR="00750E06" w:rsidRPr="003B63D6" w:rsidRDefault="00750E06" w:rsidP="00597910">
            <w:pPr>
              <w:ind w:firstLine="573"/>
              <w:jc w:val="both"/>
              <w:rPr>
                <w:rFonts w:ascii="Times New Roman" w:hAnsi="Times New Roman" w:cs="Times New Roman"/>
                <w:b/>
                <w:bCs/>
                <w:sz w:val="24"/>
                <w:szCs w:val="24"/>
              </w:rPr>
            </w:pPr>
          </w:p>
          <w:p w14:paraId="3656E87B" w14:textId="4E8D68DA" w:rsidR="00750E06" w:rsidRPr="003B63D6" w:rsidRDefault="00750E06" w:rsidP="00597910">
            <w:pPr>
              <w:ind w:firstLine="573"/>
              <w:jc w:val="both"/>
              <w:rPr>
                <w:rFonts w:ascii="Times New Roman" w:hAnsi="Times New Roman" w:cs="Times New Roman"/>
                <w:i/>
                <w:sz w:val="24"/>
                <w:szCs w:val="24"/>
              </w:rPr>
            </w:pPr>
            <w:r w:rsidRPr="003B63D6">
              <w:rPr>
                <w:rFonts w:ascii="Times New Roman" w:hAnsi="Times New Roman" w:cs="Times New Roman"/>
                <w:i/>
                <w:sz w:val="24"/>
                <w:szCs w:val="24"/>
              </w:rPr>
              <w:t>Не зрозуміло, що таке «доступ до збору ТРП». Доцільно об’єднати з п. 11</w:t>
            </w:r>
          </w:p>
          <w:p w14:paraId="21FC4611" w14:textId="77777777" w:rsidR="00750E06" w:rsidRPr="003B63D6" w:rsidRDefault="00750E06" w:rsidP="00597910">
            <w:pPr>
              <w:ind w:firstLine="573"/>
              <w:jc w:val="both"/>
              <w:rPr>
                <w:rFonts w:ascii="Times New Roman" w:hAnsi="Times New Roman" w:cs="Times New Roman"/>
                <w:i/>
                <w:sz w:val="24"/>
                <w:szCs w:val="24"/>
              </w:rPr>
            </w:pPr>
          </w:p>
          <w:p w14:paraId="037BFE38" w14:textId="77310FD5" w:rsidR="00750E06" w:rsidRPr="003B63D6" w:rsidRDefault="00750E06" w:rsidP="00597910">
            <w:pPr>
              <w:ind w:firstLine="573"/>
              <w:jc w:val="both"/>
              <w:rPr>
                <w:rFonts w:ascii="Times New Roman" w:hAnsi="Times New Roman" w:cs="Times New Roman"/>
                <w:sz w:val="24"/>
                <w:szCs w:val="24"/>
              </w:rPr>
            </w:pPr>
            <w:r w:rsidRPr="003B63D6">
              <w:rPr>
                <w:rFonts w:ascii="Times New Roman" w:hAnsi="Times New Roman" w:cs="Times New Roman"/>
                <w:sz w:val="24"/>
                <w:szCs w:val="24"/>
              </w:rPr>
              <w:t xml:space="preserve">10) забезпечувати </w:t>
            </w:r>
            <w:r w:rsidRPr="003B63D6">
              <w:rPr>
                <w:rFonts w:ascii="Times New Roman" w:hAnsi="Times New Roman" w:cs="Times New Roman"/>
                <w:b/>
                <w:bCs/>
                <w:sz w:val="24"/>
                <w:szCs w:val="24"/>
              </w:rPr>
              <w:t>резервування інформаційних ресурсів та систем, створення резервної копії інформаційного ресурсу</w:t>
            </w:r>
            <w:r w:rsidRPr="003B63D6">
              <w:rPr>
                <w:rFonts w:ascii="Times New Roman" w:hAnsi="Times New Roman" w:cs="Times New Roman"/>
                <w:sz w:val="24"/>
                <w:szCs w:val="24"/>
              </w:rPr>
              <w:t>, а також мінімізувати затримку оприлюднення інсайдерської інформації і недоступності послуг, що надаються платформою;</w:t>
            </w:r>
          </w:p>
          <w:p w14:paraId="3039543E" w14:textId="3122AA6C" w:rsidR="00750E06" w:rsidRPr="003B63D6" w:rsidRDefault="00750E06" w:rsidP="00597910">
            <w:pPr>
              <w:ind w:firstLine="573"/>
              <w:jc w:val="both"/>
              <w:rPr>
                <w:rFonts w:ascii="Times New Roman" w:hAnsi="Times New Roman" w:cs="Times New Roman"/>
                <w:sz w:val="24"/>
                <w:szCs w:val="24"/>
              </w:rPr>
            </w:pPr>
          </w:p>
          <w:p w14:paraId="19F0B0A0" w14:textId="4CE60263" w:rsidR="00750E06" w:rsidRPr="003B63D6" w:rsidRDefault="00750E06" w:rsidP="00597910">
            <w:pPr>
              <w:ind w:firstLine="573"/>
              <w:jc w:val="both"/>
              <w:rPr>
                <w:rFonts w:ascii="Times New Roman" w:hAnsi="Times New Roman" w:cs="Times New Roman"/>
                <w:i/>
                <w:sz w:val="24"/>
                <w:szCs w:val="24"/>
              </w:rPr>
            </w:pPr>
            <w:r w:rsidRPr="003B63D6">
              <w:rPr>
                <w:rFonts w:ascii="Times New Roman" w:hAnsi="Times New Roman" w:cs="Times New Roman"/>
                <w:i/>
                <w:sz w:val="24"/>
                <w:szCs w:val="24"/>
              </w:rPr>
              <w:t>Уточнення. Не зрозуміло, чим вимірюється ефективність  резервування</w:t>
            </w:r>
          </w:p>
          <w:p w14:paraId="2EF67365" w14:textId="3FB5C4F4" w:rsidR="00750E06" w:rsidRPr="003B63D6" w:rsidRDefault="00750E06" w:rsidP="00597910">
            <w:pPr>
              <w:ind w:firstLine="573"/>
              <w:jc w:val="both"/>
              <w:rPr>
                <w:rFonts w:ascii="Times New Roman" w:hAnsi="Times New Roman" w:cs="Times New Roman"/>
                <w:sz w:val="24"/>
                <w:szCs w:val="24"/>
              </w:rPr>
            </w:pPr>
          </w:p>
          <w:p w14:paraId="5C457147" w14:textId="283F1C0B" w:rsidR="00750E06" w:rsidRPr="003B63D6" w:rsidRDefault="00750E06" w:rsidP="00597910">
            <w:pPr>
              <w:ind w:firstLine="573"/>
              <w:jc w:val="both"/>
              <w:rPr>
                <w:rFonts w:ascii="Times New Roman" w:hAnsi="Times New Roman" w:cs="Times New Roman"/>
                <w:b/>
                <w:bCs/>
                <w:sz w:val="24"/>
                <w:szCs w:val="24"/>
              </w:rPr>
            </w:pPr>
            <w:r w:rsidRPr="003B63D6">
              <w:rPr>
                <w:rFonts w:ascii="Times New Roman" w:hAnsi="Times New Roman" w:cs="Times New Roman"/>
                <w:sz w:val="24"/>
                <w:szCs w:val="24"/>
              </w:rPr>
              <w:t xml:space="preserve">11) забезпечувати автоматичну публікацію ТРП </w:t>
            </w:r>
            <w:r w:rsidRPr="003B63D6">
              <w:rPr>
                <w:rFonts w:ascii="Times New Roman" w:hAnsi="Times New Roman" w:cs="Times New Roman"/>
                <w:b/>
                <w:bCs/>
                <w:sz w:val="24"/>
                <w:szCs w:val="24"/>
              </w:rPr>
              <w:t>та доступ до такого ТРП через веб-канали щонайменше протягом 15 календарних днів після публікації;</w:t>
            </w:r>
          </w:p>
          <w:p w14:paraId="1823A4CB" w14:textId="2A75CE93" w:rsidR="00750E06" w:rsidRPr="003B63D6" w:rsidRDefault="00750E06" w:rsidP="00597910">
            <w:pPr>
              <w:ind w:firstLine="573"/>
              <w:jc w:val="both"/>
              <w:rPr>
                <w:rFonts w:ascii="Times New Roman" w:hAnsi="Times New Roman" w:cs="Times New Roman"/>
                <w:b/>
                <w:bCs/>
                <w:sz w:val="24"/>
                <w:szCs w:val="24"/>
              </w:rPr>
            </w:pPr>
          </w:p>
          <w:p w14:paraId="0482942E" w14:textId="207B53B9" w:rsidR="00750E06" w:rsidRPr="003B63D6" w:rsidRDefault="00750E06" w:rsidP="00597910">
            <w:pPr>
              <w:ind w:firstLine="573"/>
              <w:jc w:val="both"/>
              <w:rPr>
                <w:rFonts w:ascii="Times New Roman" w:hAnsi="Times New Roman" w:cs="Times New Roman"/>
                <w:b/>
                <w:bCs/>
                <w:i/>
                <w:sz w:val="24"/>
                <w:szCs w:val="24"/>
              </w:rPr>
            </w:pPr>
            <w:r w:rsidRPr="003B63D6">
              <w:rPr>
                <w:rFonts w:ascii="Times New Roman" w:hAnsi="Times New Roman" w:cs="Times New Roman"/>
                <w:i/>
                <w:sz w:val="24"/>
                <w:szCs w:val="24"/>
              </w:rPr>
              <w:t>Об’єднання з п.9</w:t>
            </w:r>
          </w:p>
          <w:p w14:paraId="405A30BC" w14:textId="77777777" w:rsidR="00750E06" w:rsidRPr="003B63D6" w:rsidRDefault="00750E06" w:rsidP="00597910">
            <w:pPr>
              <w:ind w:firstLine="573"/>
              <w:jc w:val="both"/>
              <w:rPr>
                <w:rFonts w:ascii="Times New Roman" w:hAnsi="Times New Roman" w:cs="Times New Roman"/>
                <w:sz w:val="24"/>
                <w:szCs w:val="24"/>
              </w:rPr>
            </w:pPr>
          </w:p>
          <w:p w14:paraId="6F17A155" w14:textId="77777777" w:rsidR="00750E06" w:rsidRPr="003B63D6" w:rsidRDefault="00750E06" w:rsidP="00597910">
            <w:pPr>
              <w:ind w:firstLine="573"/>
              <w:jc w:val="both"/>
              <w:rPr>
                <w:rFonts w:ascii="Times New Roman" w:hAnsi="Times New Roman" w:cs="Times New Roman"/>
                <w:sz w:val="24"/>
                <w:szCs w:val="24"/>
              </w:rPr>
            </w:pPr>
            <w:r w:rsidRPr="003B63D6">
              <w:rPr>
                <w:rFonts w:ascii="Times New Roman" w:hAnsi="Times New Roman" w:cs="Times New Roman"/>
                <w:sz w:val="24"/>
                <w:szCs w:val="24"/>
              </w:rPr>
              <w:t>12) забезпечувати безперебійну доступність послуг;</w:t>
            </w:r>
          </w:p>
          <w:p w14:paraId="78953356" w14:textId="77777777" w:rsidR="00750E06" w:rsidRPr="003B63D6" w:rsidRDefault="00750E06" w:rsidP="00597910">
            <w:pPr>
              <w:ind w:firstLine="573"/>
              <w:jc w:val="both"/>
              <w:rPr>
                <w:rFonts w:ascii="Times New Roman" w:hAnsi="Times New Roman" w:cs="Times New Roman"/>
                <w:sz w:val="24"/>
                <w:szCs w:val="24"/>
              </w:rPr>
            </w:pPr>
          </w:p>
          <w:p w14:paraId="0EDF5505" w14:textId="77777777" w:rsidR="00750E06" w:rsidRPr="003B63D6" w:rsidRDefault="00750E06" w:rsidP="00597910">
            <w:pPr>
              <w:ind w:firstLine="573"/>
              <w:jc w:val="both"/>
              <w:rPr>
                <w:rFonts w:ascii="Times New Roman" w:hAnsi="Times New Roman" w:cs="Times New Roman"/>
                <w:sz w:val="24"/>
                <w:szCs w:val="24"/>
              </w:rPr>
            </w:pPr>
            <w:r w:rsidRPr="003B63D6">
              <w:rPr>
                <w:rFonts w:ascii="Times New Roman" w:hAnsi="Times New Roman" w:cs="Times New Roman"/>
                <w:sz w:val="24"/>
                <w:szCs w:val="24"/>
              </w:rPr>
              <w:t>13) підтримувати всі поля та дозволені значення, перелічені в додатку до цього Порядку;</w:t>
            </w:r>
          </w:p>
          <w:p w14:paraId="28CD4E26" w14:textId="77777777" w:rsidR="00750E06" w:rsidRPr="003B63D6" w:rsidRDefault="00750E06" w:rsidP="00597910">
            <w:pPr>
              <w:ind w:firstLine="573"/>
              <w:jc w:val="both"/>
              <w:rPr>
                <w:rFonts w:ascii="Times New Roman" w:hAnsi="Times New Roman" w:cs="Times New Roman"/>
                <w:sz w:val="24"/>
                <w:szCs w:val="24"/>
              </w:rPr>
            </w:pPr>
          </w:p>
          <w:p w14:paraId="673BDD85" w14:textId="77777777" w:rsidR="00750E06" w:rsidRPr="003B63D6" w:rsidRDefault="00750E06" w:rsidP="00597910">
            <w:pPr>
              <w:ind w:firstLine="573"/>
              <w:jc w:val="both"/>
              <w:rPr>
                <w:rFonts w:ascii="Times New Roman" w:hAnsi="Times New Roman" w:cs="Times New Roman"/>
                <w:sz w:val="24"/>
                <w:szCs w:val="24"/>
              </w:rPr>
            </w:pPr>
            <w:r w:rsidRPr="003B63D6">
              <w:rPr>
                <w:rFonts w:ascii="Times New Roman" w:hAnsi="Times New Roman" w:cs="Times New Roman"/>
                <w:sz w:val="24"/>
                <w:szCs w:val="24"/>
              </w:rPr>
              <w:t>14) пропонувати резервне рішення для публікації інсайдерської інформації у разі технічного обслуговування або недоступності (збоїв) платформи;</w:t>
            </w:r>
          </w:p>
          <w:p w14:paraId="7EAE2FB9" w14:textId="77777777" w:rsidR="00750E06" w:rsidRPr="003B63D6" w:rsidRDefault="00750E06" w:rsidP="00597910">
            <w:pPr>
              <w:ind w:firstLine="573"/>
              <w:jc w:val="both"/>
              <w:rPr>
                <w:rFonts w:ascii="Times New Roman" w:hAnsi="Times New Roman" w:cs="Times New Roman"/>
                <w:sz w:val="24"/>
                <w:szCs w:val="24"/>
              </w:rPr>
            </w:pPr>
          </w:p>
          <w:p w14:paraId="7B69C86F" w14:textId="36479DB9" w:rsidR="00750E06" w:rsidRPr="003B63D6" w:rsidRDefault="00750E06" w:rsidP="00597910">
            <w:pPr>
              <w:ind w:firstLine="573"/>
              <w:jc w:val="both"/>
              <w:rPr>
                <w:rFonts w:ascii="Times New Roman" w:hAnsi="Times New Roman" w:cs="Times New Roman"/>
                <w:sz w:val="24"/>
                <w:szCs w:val="24"/>
              </w:rPr>
            </w:pPr>
            <w:r w:rsidRPr="003B63D6">
              <w:rPr>
                <w:rFonts w:ascii="Times New Roman" w:hAnsi="Times New Roman" w:cs="Times New Roman"/>
                <w:sz w:val="24"/>
                <w:szCs w:val="24"/>
              </w:rPr>
              <w:t>15) відображати  інформацію українською та англійською мовами.</w:t>
            </w:r>
          </w:p>
          <w:p w14:paraId="747AA0EA" w14:textId="1F7C21A1" w:rsidR="00750E06" w:rsidRPr="003B63D6" w:rsidRDefault="00750E06" w:rsidP="00597910">
            <w:pPr>
              <w:ind w:firstLine="573"/>
              <w:jc w:val="both"/>
              <w:rPr>
                <w:rFonts w:ascii="Times New Roman" w:hAnsi="Times New Roman" w:cs="Times New Roman"/>
                <w:sz w:val="24"/>
                <w:szCs w:val="24"/>
              </w:rPr>
            </w:pPr>
          </w:p>
          <w:p w14:paraId="7822D143" w14:textId="3CFDF832" w:rsidR="00750E06" w:rsidRPr="003B63D6" w:rsidRDefault="00750E06" w:rsidP="00597910">
            <w:pPr>
              <w:ind w:firstLine="573"/>
              <w:jc w:val="both"/>
              <w:rPr>
                <w:rFonts w:ascii="Times New Roman" w:hAnsi="Times New Roman" w:cs="Times New Roman"/>
                <w:b/>
                <w:sz w:val="24"/>
                <w:szCs w:val="24"/>
              </w:rPr>
            </w:pPr>
            <w:r w:rsidRPr="003B63D6">
              <w:rPr>
                <w:rFonts w:ascii="Times New Roman" w:hAnsi="Times New Roman" w:cs="Times New Roman"/>
                <w:b/>
                <w:sz w:val="24"/>
                <w:szCs w:val="24"/>
              </w:rPr>
              <w:t>Доповнити пунктом:</w:t>
            </w:r>
          </w:p>
          <w:p w14:paraId="76277625" w14:textId="2CBC22C6" w:rsidR="00750E06" w:rsidRPr="003B63D6" w:rsidRDefault="00750E06" w:rsidP="00597910">
            <w:pPr>
              <w:ind w:firstLine="573"/>
              <w:jc w:val="both"/>
              <w:rPr>
                <w:rFonts w:ascii="Times New Roman" w:hAnsi="Times New Roman" w:cs="Times New Roman"/>
                <w:b/>
                <w:bCs/>
                <w:sz w:val="24"/>
                <w:szCs w:val="24"/>
              </w:rPr>
            </w:pPr>
            <w:r w:rsidRPr="003B63D6">
              <w:rPr>
                <w:rFonts w:ascii="Times New Roman" w:hAnsi="Times New Roman" w:cs="Times New Roman"/>
                <w:b/>
                <w:bCs/>
                <w:sz w:val="24"/>
                <w:szCs w:val="24"/>
              </w:rPr>
              <w:t>16) забезпечити можливість проводити пошук та сортування на платформі, по всім полям форми подачі інформації та за визначеними користувачем пошуковими словами, даними, часовим проміжком, тощо.</w:t>
            </w:r>
          </w:p>
          <w:p w14:paraId="488ED042" w14:textId="29D85503" w:rsidR="00750E06" w:rsidRPr="003B63D6" w:rsidRDefault="00750E06" w:rsidP="00597910">
            <w:pPr>
              <w:ind w:firstLine="573"/>
              <w:jc w:val="both"/>
              <w:rPr>
                <w:rFonts w:ascii="Times New Roman" w:hAnsi="Times New Roman" w:cs="Times New Roman"/>
                <w:sz w:val="24"/>
                <w:szCs w:val="24"/>
              </w:rPr>
            </w:pPr>
          </w:p>
          <w:p w14:paraId="6B42102E" w14:textId="6073A879" w:rsidR="00750E06" w:rsidRPr="003B63D6" w:rsidRDefault="00750E06" w:rsidP="00597910">
            <w:pPr>
              <w:ind w:firstLine="573"/>
              <w:jc w:val="both"/>
              <w:rPr>
                <w:rFonts w:ascii="Times New Roman" w:hAnsi="Times New Roman" w:cs="Times New Roman"/>
                <w:i/>
                <w:sz w:val="24"/>
                <w:szCs w:val="24"/>
              </w:rPr>
            </w:pPr>
            <w:r w:rsidRPr="003B63D6">
              <w:rPr>
                <w:rFonts w:ascii="Times New Roman" w:hAnsi="Times New Roman" w:cs="Times New Roman"/>
                <w:i/>
                <w:sz w:val="24"/>
                <w:szCs w:val="24"/>
              </w:rPr>
              <w:t>Можливість проводити якісний пошук, є обов’язковою складовою будь-якої інформаційної платформи</w:t>
            </w:r>
          </w:p>
          <w:p w14:paraId="243B50D3" w14:textId="77777777" w:rsidR="00750E06" w:rsidRPr="003B63D6" w:rsidRDefault="00750E06" w:rsidP="00597910">
            <w:pPr>
              <w:ind w:firstLine="573"/>
              <w:jc w:val="both"/>
              <w:rPr>
                <w:rFonts w:ascii="Times New Roman" w:hAnsi="Times New Roman" w:cs="Times New Roman"/>
                <w:sz w:val="24"/>
                <w:szCs w:val="24"/>
              </w:rPr>
            </w:pPr>
          </w:p>
          <w:p w14:paraId="5428AA5C" w14:textId="7D6EFC66" w:rsidR="00750E06" w:rsidRPr="003B63D6" w:rsidRDefault="00750E06" w:rsidP="00597910">
            <w:pPr>
              <w:pStyle w:val="afd"/>
              <w:tabs>
                <w:tab w:val="left" w:pos="709"/>
              </w:tabs>
              <w:spacing w:before="0" w:beforeAutospacing="0" w:after="0" w:afterAutospacing="0"/>
              <w:ind w:right="57" w:firstLine="567"/>
              <w:jc w:val="both"/>
              <w:rPr>
                <w:strike/>
              </w:rPr>
            </w:pPr>
            <w:r w:rsidRPr="003B63D6">
              <w:tab/>
            </w:r>
            <w:r w:rsidRPr="003B63D6">
              <w:rPr>
                <w:strike/>
              </w:rPr>
              <w:t>У разі виникнення різночитання між текстами українською та англійською мовами текст українською вважається основним.</w:t>
            </w:r>
          </w:p>
          <w:p w14:paraId="25D5D0B0" w14:textId="783A4679" w:rsidR="00750E06" w:rsidRPr="003B63D6" w:rsidRDefault="00750E06" w:rsidP="00597910">
            <w:pPr>
              <w:pStyle w:val="afd"/>
              <w:tabs>
                <w:tab w:val="left" w:pos="709"/>
              </w:tabs>
              <w:spacing w:before="0" w:beforeAutospacing="0" w:after="0" w:afterAutospacing="0"/>
              <w:ind w:right="57" w:firstLine="567"/>
              <w:jc w:val="both"/>
              <w:rPr>
                <w:b/>
                <w:bCs/>
              </w:rPr>
            </w:pPr>
            <w:r w:rsidRPr="003B63D6">
              <w:rPr>
                <w:b/>
                <w:bCs/>
              </w:rPr>
              <w:t>Видалити</w:t>
            </w:r>
          </w:p>
          <w:p w14:paraId="13B5B5C4" w14:textId="02697298" w:rsidR="00750E06" w:rsidRPr="003B63D6" w:rsidRDefault="00750E06"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r w:rsidRPr="003B63D6">
              <w:rPr>
                <w:i/>
              </w:rPr>
              <w:t>Не доречно в цьому розділі, не є вимогою до функціонування платформи</w:t>
            </w:r>
          </w:p>
        </w:tc>
        <w:tc>
          <w:tcPr>
            <w:tcW w:w="2127" w:type="dxa"/>
          </w:tcPr>
          <w:p w14:paraId="3D0AE49D" w14:textId="7ADBD31C" w:rsidR="00750E06" w:rsidRPr="003B63D6" w:rsidRDefault="00750E06" w:rsidP="00597910">
            <w:pPr>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750E06" w:rsidRPr="003B63D6" w14:paraId="55672D44" w14:textId="77777777" w:rsidTr="003B63D6">
        <w:tc>
          <w:tcPr>
            <w:tcW w:w="4962" w:type="dxa"/>
            <w:vMerge/>
          </w:tcPr>
          <w:p w14:paraId="78C1CE07" w14:textId="77777777" w:rsidR="00750E06" w:rsidRPr="003B63D6" w:rsidRDefault="00750E06" w:rsidP="00597910">
            <w:pPr>
              <w:ind w:firstLine="572"/>
              <w:jc w:val="both"/>
              <w:rPr>
                <w:rFonts w:ascii="Times New Roman" w:hAnsi="Times New Roman" w:cs="Times New Roman"/>
                <w:sz w:val="24"/>
                <w:szCs w:val="24"/>
              </w:rPr>
            </w:pPr>
          </w:p>
        </w:tc>
        <w:tc>
          <w:tcPr>
            <w:tcW w:w="8106" w:type="dxa"/>
          </w:tcPr>
          <w:p w14:paraId="7E28B629" w14:textId="77777777" w:rsidR="00750E06" w:rsidRPr="003B63D6" w:rsidRDefault="00750E06" w:rsidP="00597910">
            <w:pPr>
              <w:pStyle w:val="afd"/>
              <w:tabs>
                <w:tab w:val="left" w:pos="709"/>
              </w:tabs>
              <w:spacing w:before="0" w:beforeAutospacing="0" w:after="0" w:afterAutospacing="0"/>
              <w:ind w:right="57" w:firstLine="567"/>
              <w:jc w:val="center"/>
              <w:rPr>
                <w:b/>
              </w:rPr>
            </w:pPr>
            <w:r w:rsidRPr="003B63D6">
              <w:rPr>
                <w:b/>
              </w:rPr>
              <w:t>ТОВ «Д.ТРЕЙДІНГ»</w:t>
            </w:r>
          </w:p>
          <w:p w14:paraId="2CD27F1C" w14:textId="77777777" w:rsidR="00750E06" w:rsidRPr="003B63D6" w:rsidRDefault="00750E06"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p>
          <w:p w14:paraId="3EC3E429" w14:textId="77777777" w:rsidR="00750E06" w:rsidRPr="003B63D6" w:rsidRDefault="00750E06" w:rsidP="00597910">
            <w:pPr>
              <w:ind w:firstLine="459"/>
              <w:jc w:val="both"/>
              <w:rPr>
                <w:rFonts w:ascii="Times New Roman" w:hAnsi="Times New Roman" w:cs="Times New Roman"/>
                <w:sz w:val="24"/>
                <w:szCs w:val="24"/>
              </w:rPr>
            </w:pPr>
            <w:r w:rsidRPr="003B63D6">
              <w:rPr>
                <w:rFonts w:ascii="Times New Roman" w:hAnsi="Times New Roman" w:cs="Times New Roman"/>
                <w:sz w:val="24"/>
                <w:szCs w:val="24"/>
              </w:rPr>
              <w:t>2.3. З метою забезпечення ефективного оприлюднення (розкриття) інсайдерської інформації адміністратор платформи інсайдерської інформації повинен забезпечити відповідність платформи таким мінімальним вимогам:</w:t>
            </w:r>
          </w:p>
          <w:p w14:paraId="7C14D25B" w14:textId="77777777" w:rsidR="00750E06" w:rsidRPr="003B63D6" w:rsidRDefault="00750E06" w:rsidP="00597910">
            <w:pPr>
              <w:ind w:firstLine="459"/>
              <w:jc w:val="both"/>
              <w:rPr>
                <w:rFonts w:ascii="Times New Roman" w:hAnsi="Times New Roman" w:cs="Times New Roman"/>
                <w:sz w:val="24"/>
                <w:szCs w:val="24"/>
              </w:rPr>
            </w:pPr>
            <w:r w:rsidRPr="003B63D6">
              <w:rPr>
                <w:rFonts w:ascii="Times New Roman" w:hAnsi="Times New Roman" w:cs="Times New Roman"/>
                <w:sz w:val="24"/>
                <w:szCs w:val="24"/>
              </w:rPr>
              <w:t>…</w:t>
            </w:r>
          </w:p>
          <w:p w14:paraId="45D6E89E" w14:textId="77777777" w:rsidR="00750E06" w:rsidRPr="003B63D6" w:rsidRDefault="00750E06" w:rsidP="00597910">
            <w:pPr>
              <w:ind w:firstLine="459"/>
              <w:jc w:val="both"/>
              <w:rPr>
                <w:rFonts w:ascii="Times New Roman" w:hAnsi="Times New Roman" w:cs="Times New Roman"/>
                <w:sz w:val="24"/>
                <w:szCs w:val="24"/>
              </w:rPr>
            </w:pPr>
            <w:r w:rsidRPr="003B63D6">
              <w:rPr>
                <w:rFonts w:ascii="Times New Roman" w:hAnsi="Times New Roman" w:cs="Times New Roman"/>
                <w:sz w:val="24"/>
                <w:szCs w:val="24"/>
              </w:rPr>
              <w:t xml:space="preserve">15) відображати  інформацію </w:t>
            </w:r>
            <w:r w:rsidRPr="003B63D6">
              <w:rPr>
                <w:rFonts w:ascii="Times New Roman" w:hAnsi="Times New Roman" w:cs="Times New Roman"/>
                <w:b/>
                <w:bCs/>
                <w:sz w:val="24"/>
                <w:szCs w:val="24"/>
              </w:rPr>
              <w:t>українською мовою</w:t>
            </w:r>
            <w:r w:rsidRPr="003B63D6">
              <w:rPr>
                <w:rFonts w:ascii="Times New Roman" w:hAnsi="Times New Roman" w:cs="Times New Roman"/>
                <w:sz w:val="24"/>
                <w:szCs w:val="24"/>
              </w:rPr>
              <w:t>.</w:t>
            </w:r>
          </w:p>
          <w:p w14:paraId="0324E9EC" w14:textId="77777777" w:rsidR="00750E06" w:rsidRPr="003B63D6" w:rsidRDefault="00750E06" w:rsidP="00597910">
            <w:pPr>
              <w:pStyle w:val="afd"/>
              <w:tabs>
                <w:tab w:val="left" w:pos="709"/>
              </w:tabs>
              <w:spacing w:before="0" w:beforeAutospacing="0" w:after="0" w:afterAutospacing="0"/>
              <w:ind w:right="57" w:firstLine="567"/>
              <w:jc w:val="both"/>
              <w:rPr>
                <w:b/>
                <w:bCs/>
              </w:rPr>
            </w:pPr>
            <w:r w:rsidRPr="003B63D6">
              <w:rPr>
                <w:b/>
                <w:bCs/>
              </w:rPr>
              <w:t>За необхідності або на замовлення учасника ринку адміністратор платформи здійснює переклад опублікованої інсайдерської інформації на англійську мову.</w:t>
            </w:r>
          </w:p>
          <w:p w14:paraId="2C3970FE" w14:textId="77777777" w:rsidR="00750E06" w:rsidRPr="003B63D6" w:rsidRDefault="00750E06"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3E09D974" w14:textId="32B08C7A" w:rsidR="00750E06" w:rsidRPr="003B63D6" w:rsidRDefault="00750E06" w:rsidP="00597910">
            <w:pPr>
              <w:pStyle w:val="afd"/>
              <w:tabs>
                <w:tab w:val="left" w:pos="709"/>
              </w:tabs>
              <w:spacing w:before="0" w:beforeAutospacing="0" w:after="0" w:afterAutospacing="0"/>
              <w:ind w:right="57" w:firstLine="567"/>
              <w:jc w:val="both"/>
              <w:rPr>
                <w:b/>
                <w:i/>
                <w:color w:val="000000"/>
                <w14:textFill>
                  <w14:solidFill>
                    <w14:srgbClr w14:val="000000">
                      <w14:alpha w14:val="10000"/>
                    </w14:srgbClr>
                  </w14:solidFill>
                </w14:textFill>
              </w:rPr>
            </w:pPr>
            <w:r w:rsidRPr="003B63D6">
              <w:rPr>
                <w:i/>
              </w:rPr>
              <w:t>Інформація має публікуватись державною мовою, однак може бути перекладена адміністратором платформи.</w:t>
            </w:r>
          </w:p>
        </w:tc>
        <w:tc>
          <w:tcPr>
            <w:tcW w:w="2127" w:type="dxa"/>
          </w:tcPr>
          <w:p w14:paraId="1AE81B2C" w14:textId="55ACE143" w:rsidR="00750E06" w:rsidRPr="003B63D6" w:rsidRDefault="00750E06" w:rsidP="00597910">
            <w:pPr>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750E06" w:rsidRPr="003B63D6" w14:paraId="3FDD2971" w14:textId="77777777" w:rsidTr="003B63D6">
        <w:tc>
          <w:tcPr>
            <w:tcW w:w="4962" w:type="dxa"/>
            <w:vMerge/>
          </w:tcPr>
          <w:p w14:paraId="761D2E42" w14:textId="77777777" w:rsidR="00750E06" w:rsidRPr="003B63D6" w:rsidRDefault="00750E06" w:rsidP="00597910">
            <w:pPr>
              <w:ind w:firstLine="572"/>
              <w:jc w:val="both"/>
              <w:rPr>
                <w:rFonts w:ascii="Times New Roman" w:hAnsi="Times New Roman" w:cs="Times New Roman"/>
                <w:sz w:val="24"/>
                <w:szCs w:val="24"/>
              </w:rPr>
            </w:pPr>
          </w:p>
        </w:tc>
        <w:tc>
          <w:tcPr>
            <w:tcW w:w="8106" w:type="dxa"/>
          </w:tcPr>
          <w:p w14:paraId="3DAF88D4" w14:textId="6D10225C" w:rsidR="00750E06" w:rsidRPr="003B63D6" w:rsidRDefault="00750E06" w:rsidP="00597910">
            <w:pPr>
              <w:pStyle w:val="afd"/>
              <w:tabs>
                <w:tab w:val="left" w:pos="709"/>
              </w:tabs>
              <w:spacing w:before="0" w:beforeAutospacing="0" w:after="0" w:afterAutospacing="0"/>
              <w:ind w:right="57" w:firstLine="567"/>
              <w:jc w:val="center"/>
              <w:rPr>
                <w:b/>
              </w:rPr>
            </w:pPr>
            <w:r w:rsidRPr="003B63D6">
              <w:rPr>
                <w:b/>
              </w:rPr>
              <w:t>НАК «НАФТОГАЗ УКРАЇНИ»</w:t>
            </w:r>
          </w:p>
          <w:p w14:paraId="1F030D99" w14:textId="532D68E5" w:rsidR="00750E06" w:rsidRPr="003B63D6" w:rsidRDefault="00750E06" w:rsidP="00597910">
            <w:pPr>
              <w:pStyle w:val="afd"/>
              <w:tabs>
                <w:tab w:val="left" w:pos="709"/>
              </w:tabs>
              <w:spacing w:before="0" w:beforeAutospacing="0" w:after="0" w:afterAutospacing="0"/>
              <w:ind w:right="57" w:firstLine="567"/>
              <w:jc w:val="center"/>
              <w:rPr>
                <w:b/>
              </w:rPr>
            </w:pPr>
          </w:p>
          <w:p w14:paraId="75EA4E4D" w14:textId="77777777" w:rsidR="00750E06" w:rsidRPr="003B63D6" w:rsidRDefault="00750E06" w:rsidP="00597910">
            <w:pPr>
              <w:ind w:firstLine="603"/>
              <w:jc w:val="both"/>
              <w:rPr>
                <w:rFonts w:ascii="Times New Roman" w:hAnsi="Times New Roman" w:cs="Times New Roman"/>
                <w:sz w:val="24"/>
                <w:szCs w:val="24"/>
                <w:lang w:eastAsia="en-US"/>
              </w:rPr>
            </w:pPr>
            <w:r w:rsidRPr="003B63D6">
              <w:rPr>
                <w:rFonts w:ascii="Times New Roman" w:hAnsi="Times New Roman" w:cs="Times New Roman"/>
                <w:sz w:val="24"/>
                <w:szCs w:val="24"/>
                <w:lang w:eastAsia="en-US"/>
              </w:rPr>
              <w:t>2.3. З метою забезпечення ефективного оприлюднення (розкриття) інсайдерської інформації адміністратор платформи інсайдерської інформації повинен забезпечити відповідність платформи таким мінімальним вимогам:</w:t>
            </w:r>
          </w:p>
          <w:p w14:paraId="38CAC760" w14:textId="77777777" w:rsidR="00750E06" w:rsidRPr="003B63D6" w:rsidRDefault="00750E06" w:rsidP="00750E06">
            <w:pPr>
              <w:ind w:firstLine="453"/>
              <w:jc w:val="center"/>
              <w:rPr>
                <w:rFonts w:ascii="Times New Roman" w:hAnsi="Times New Roman" w:cs="Times New Roman"/>
                <w:sz w:val="24"/>
                <w:szCs w:val="24"/>
                <w:lang w:eastAsia="en-US"/>
              </w:rPr>
            </w:pPr>
            <w:r w:rsidRPr="003B63D6">
              <w:rPr>
                <w:rFonts w:ascii="Times New Roman" w:eastAsia="Times New Roman" w:hAnsi="Times New Roman" w:cs="Times New Roman"/>
                <w:sz w:val="24"/>
                <w:szCs w:val="24"/>
              </w:rPr>
              <w:t>[…]</w:t>
            </w:r>
          </w:p>
          <w:p w14:paraId="564F7AD3" w14:textId="77777777" w:rsidR="00750E06" w:rsidRPr="003B63D6" w:rsidRDefault="00750E06" w:rsidP="00597910">
            <w:pPr>
              <w:ind w:firstLine="603"/>
              <w:jc w:val="both"/>
              <w:rPr>
                <w:rFonts w:ascii="Times New Roman" w:hAnsi="Times New Roman" w:cs="Times New Roman"/>
                <w:sz w:val="24"/>
                <w:szCs w:val="24"/>
                <w:lang w:eastAsia="en-US"/>
              </w:rPr>
            </w:pPr>
            <w:r w:rsidRPr="003B63D6">
              <w:rPr>
                <w:rFonts w:ascii="Times New Roman" w:hAnsi="Times New Roman" w:cs="Times New Roman"/>
                <w:sz w:val="24"/>
                <w:szCs w:val="24"/>
                <w:lang w:eastAsia="en-US"/>
              </w:rPr>
              <w:t xml:space="preserve">2) забезпечувати безперервний та безкоштовний доступ до оприлюдненої </w:t>
            </w:r>
            <w:r w:rsidRPr="003B63D6">
              <w:rPr>
                <w:rFonts w:ascii="Times New Roman" w:hAnsi="Times New Roman" w:cs="Times New Roman"/>
                <w:b/>
                <w:bCs/>
                <w:sz w:val="24"/>
                <w:szCs w:val="24"/>
                <w:lang w:eastAsia="en-US"/>
              </w:rPr>
              <w:t>(розкритої)</w:t>
            </w:r>
            <w:r w:rsidRPr="003B63D6">
              <w:rPr>
                <w:rFonts w:ascii="Times New Roman" w:hAnsi="Times New Roman" w:cs="Times New Roman"/>
                <w:sz w:val="24"/>
                <w:szCs w:val="24"/>
                <w:lang w:eastAsia="en-US"/>
              </w:rPr>
              <w:t xml:space="preserve"> інформації;</w:t>
            </w:r>
          </w:p>
          <w:p w14:paraId="4227DF66" w14:textId="77777777" w:rsidR="00750E06" w:rsidRPr="003B63D6" w:rsidRDefault="00750E06" w:rsidP="00597910">
            <w:pPr>
              <w:ind w:firstLine="603"/>
              <w:jc w:val="both"/>
              <w:rPr>
                <w:rFonts w:ascii="Times New Roman" w:hAnsi="Times New Roman" w:cs="Times New Roman"/>
                <w:sz w:val="24"/>
                <w:szCs w:val="24"/>
                <w:lang w:eastAsia="en-US"/>
              </w:rPr>
            </w:pPr>
            <w:r w:rsidRPr="003B63D6">
              <w:rPr>
                <w:rFonts w:ascii="Times New Roman" w:hAnsi="Times New Roman" w:cs="Times New Roman"/>
                <w:sz w:val="24"/>
                <w:szCs w:val="24"/>
                <w:lang w:eastAsia="en-US"/>
              </w:rPr>
              <w:t xml:space="preserve">3) забезпечувати можливість поширення оприлюдненої </w:t>
            </w:r>
            <w:r w:rsidRPr="003B63D6">
              <w:rPr>
                <w:rFonts w:ascii="Times New Roman" w:hAnsi="Times New Roman" w:cs="Times New Roman"/>
                <w:b/>
                <w:bCs/>
                <w:sz w:val="24"/>
                <w:szCs w:val="24"/>
                <w:lang w:eastAsia="en-US"/>
              </w:rPr>
              <w:t>(розкритої)</w:t>
            </w:r>
            <w:r w:rsidRPr="003B63D6">
              <w:rPr>
                <w:rFonts w:ascii="Times New Roman" w:hAnsi="Times New Roman" w:cs="Times New Roman"/>
                <w:sz w:val="24"/>
                <w:szCs w:val="24"/>
                <w:lang w:eastAsia="en-US"/>
              </w:rPr>
              <w:t xml:space="preserve"> інформації;</w:t>
            </w:r>
          </w:p>
          <w:p w14:paraId="0EB2115E" w14:textId="77777777" w:rsidR="00750E06" w:rsidRPr="003B63D6" w:rsidRDefault="00750E06" w:rsidP="00750E06">
            <w:pPr>
              <w:ind w:firstLine="453"/>
              <w:jc w:val="center"/>
              <w:rPr>
                <w:rFonts w:ascii="Times New Roman" w:eastAsia="Times New Roman" w:hAnsi="Times New Roman" w:cs="Times New Roman"/>
                <w:sz w:val="24"/>
                <w:szCs w:val="24"/>
              </w:rPr>
            </w:pPr>
            <w:r w:rsidRPr="003B63D6">
              <w:rPr>
                <w:rFonts w:ascii="Times New Roman" w:eastAsia="Times New Roman" w:hAnsi="Times New Roman" w:cs="Times New Roman"/>
                <w:sz w:val="24"/>
                <w:szCs w:val="24"/>
              </w:rPr>
              <w:t>[…]</w:t>
            </w:r>
          </w:p>
          <w:p w14:paraId="6050F74C" w14:textId="77777777" w:rsidR="00750E06" w:rsidRPr="003B63D6" w:rsidRDefault="00750E06" w:rsidP="00597910">
            <w:pPr>
              <w:ind w:firstLine="603"/>
              <w:jc w:val="both"/>
              <w:rPr>
                <w:rFonts w:ascii="Times New Roman" w:hAnsi="Times New Roman" w:cs="Times New Roman"/>
                <w:sz w:val="24"/>
                <w:szCs w:val="24"/>
                <w:lang w:eastAsia="en-US"/>
              </w:rPr>
            </w:pPr>
            <w:r w:rsidRPr="003B63D6">
              <w:rPr>
                <w:rFonts w:ascii="Times New Roman" w:hAnsi="Times New Roman" w:cs="Times New Roman"/>
                <w:sz w:val="24"/>
                <w:szCs w:val="24"/>
                <w:lang w:eastAsia="en-US"/>
              </w:rPr>
              <w:t xml:space="preserve">11) забезпечувати автоматичну публікацію ТРП </w:t>
            </w:r>
            <w:r w:rsidRPr="003B63D6">
              <w:rPr>
                <w:rFonts w:ascii="Times New Roman" w:hAnsi="Times New Roman" w:cs="Times New Roman"/>
                <w:b/>
                <w:bCs/>
                <w:sz w:val="24"/>
                <w:szCs w:val="24"/>
                <w:lang w:eastAsia="en-US"/>
              </w:rPr>
              <w:t>відповідно до форми, що додається;</w:t>
            </w:r>
          </w:p>
          <w:p w14:paraId="1D2C08A3" w14:textId="77777777" w:rsidR="00750E06" w:rsidRPr="003B63D6" w:rsidRDefault="00750E06" w:rsidP="00750E06">
            <w:pPr>
              <w:ind w:firstLine="453"/>
              <w:jc w:val="center"/>
              <w:rPr>
                <w:rFonts w:ascii="Times New Roman" w:eastAsia="Times New Roman" w:hAnsi="Times New Roman" w:cs="Times New Roman"/>
                <w:sz w:val="24"/>
                <w:szCs w:val="24"/>
              </w:rPr>
            </w:pPr>
            <w:r w:rsidRPr="003B63D6">
              <w:rPr>
                <w:rFonts w:ascii="Times New Roman" w:eastAsia="Times New Roman" w:hAnsi="Times New Roman" w:cs="Times New Roman"/>
                <w:sz w:val="24"/>
                <w:szCs w:val="24"/>
              </w:rPr>
              <w:t>[…]</w:t>
            </w:r>
          </w:p>
          <w:p w14:paraId="354F99A5" w14:textId="77777777" w:rsidR="00750E06" w:rsidRPr="003B63D6" w:rsidRDefault="00750E06" w:rsidP="00597910">
            <w:pPr>
              <w:ind w:firstLine="566"/>
              <w:jc w:val="both"/>
              <w:rPr>
                <w:rFonts w:ascii="Times New Roman" w:hAnsi="Times New Roman" w:cs="Times New Roman"/>
                <w:sz w:val="24"/>
                <w:szCs w:val="24"/>
                <w:lang w:eastAsia="en-US"/>
              </w:rPr>
            </w:pPr>
          </w:p>
          <w:p w14:paraId="49C6214A" w14:textId="77777777" w:rsidR="00750E06" w:rsidRPr="003B63D6" w:rsidRDefault="00750E06" w:rsidP="00597910">
            <w:pPr>
              <w:ind w:firstLine="566"/>
              <w:jc w:val="both"/>
              <w:rPr>
                <w:rFonts w:ascii="Times New Roman" w:hAnsi="Times New Roman" w:cs="Times New Roman"/>
                <w:strike/>
                <w:sz w:val="24"/>
                <w:szCs w:val="24"/>
                <w:lang w:eastAsia="en-US"/>
              </w:rPr>
            </w:pPr>
            <w:r w:rsidRPr="003B63D6">
              <w:rPr>
                <w:rFonts w:ascii="Times New Roman" w:hAnsi="Times New Roman" w:cs="Times New Roman"/>
                <w:sz w:val="24"/>
                <w:szCs w:val="24"/>
                <w:lang w:eastAsia="en-US"/>
              </w:rPr>
              <w:t xml:space="preserve">15) відображати інформацію українською </w:t>
            </w:r>
            <w:r w:rsidRPr="003B63D6">
              <w:rPr>
                <w:rFonts w:ascii="Times New Roman" w:hAnsi="Times New Roman" w:cs="Times New Roman"/>
                <w:strike/>
                <w:sz w:val="24"/>
                <w:szCs w:val="24"/>
                <w:lang w:eastAsia="en-US"/>
              </w:rPr>
              <w:t>та англійською мовами.</w:t>
            </w:r>
          </w:p>
          <w:p w14:paraId="50F7DF43" w14:textId="38D31ECB" w:rsidR="00750E06" w:rsidRPr="003B63D6" w:rsidRDefault="00750E06" w:rsidP="00597910">
            <w:pPr>
              <w:jc w:val="both"/>
              <w:rPr>
                <w:rFonts w:ascii="Times New Roman" w:hAnsi="Times New Roman" w:cs="Times New Roman"/>
                <w:strike/>
                <w:sz w:val="24"/>
                <w:szCs w:val="24"/>
                <w:lang w:eastAsia="en-US"/>
              </w:rPr>
            </w:pPr>
            <w:r w:rsidRPr="003B63D6">
              <w:rPr>
                <w:rFonts w:ascii="Times New Roman" w:hAnsi="Times New Roman" w:cs="Times New Roman"/>
                <w:strike/>
                <w:sz w:val="24"/>
                <w:szCs w:val="24"/>
                <w:lang w:eastAsia="en-US"/>
              </w:rPr>
              <w:tab/>
              <w:t>У разі виникнення різночитання між текстами українською та англійською мовами текст українською вважається основним.</w:t>
            </w:r>
          </w:p>
          <w:p w14:paraId="16511842" w14:textId="401C4C88" w:rsidR="00750E06" w:rsidRPr="003B63D6" w:rsidRDefault="00750E06" w:rsidP="00597910">
            <w:pPr>
              <w:jc w:val="both"/>
              <w:rPr>
                <w:rFonts w:ascii="Times New Roman" w:hAnsi="Times New Roman" w:cs="Times New Roman"/>
                <w:strike/>
                <w:sz w:val="24"/>
                <w:szCs w:val="24"/>
                <w:lang w:eastAsia="en-US"/>
              </w:rPr>
            </w:pPr>
          </w:p>
          <w:p w14:paraId="0952F9AF" w14:textId="77777777" w:rsidR="00750E06" w:rsidRPr="003B63D6" w:rsidRDefault="00750E06" w:rsidP="00597910">
            <w:pPr>
              <w:jc w:val="both"/>
              <w:outlineLvl w:val="2"/>
              <w:rPr>
                <w:rFonts w:ascii="Times New Roman" w:eastAsia="Times New Roman" w:hAnsi="Times New Roman" w:cs="Times New Roman"/>
                <w:i/>
                <w:sz w:val="24"/>
                <w:szCs w:val="24"/>
              </w:rPr>
            </w:pPr>
            <w:r w:rsidRPr="003B63D6">
              <w:rPr>
                <w:rFonts w:ascii="Times New Roman" w:eastAsia="Times New Roman" w:hAnsi="Times New Roman" w:cs="Times New Roman"/>
                <w:i/>
                <w:sz w:val="24"/>
                <w:szCs w:val="24"/>
              </w:rPr>
              <w:t xml:space="preserve">Запропоноване уточнення у пп.11) п.2.3 є необхідним для досягнення відповідності із п.1.3 цього проєкту Порядку. </w:t>
            </w:r>
          </w:p>
          <w:p w14:paraId="588495C2" w14:textId="54033ACE" w:rsidR="00750E06" w:rsidRPr="003B63D6" w:rsidRDefault="00750E06" w:rsidP="00597910">
            <w:pPr>
              <w:jc w:val="both"/>
              <w:rPr>
                <w:rFonts w:ascii="Times New Roman" w:hAnsi="Times New Roman" w:cs="Times New Roman"/>
                <w:b/>
                <w:color w:val="000000"/>
                <w:sz w:val="24"/>
                <w:szCs w:val="24"/>
                <w14:textFill>
                  <w14:solidFill>
                    <w14:srgbClr w14:val="000000">
                      <w14:alpha w14:val="10000"/>
                    </w14:srgbClr>
                  </w14:solidFill>
                </w14:textFill>
              </w:rPr>
            </w:pPr>
            <w:r w:rsidRPr="003B63D6">
              <w:rPr>
                <w:rFonts w:ascii="Times New Roman" w:eastAsia="Times New Roman" w:hAnsi="Times New Roman" w:cs="Times New Roman"/>
                <w:i/>
                <w:sz w:val="24"/>
                <w:szCs w:val="24"/>
              </w:rPr>
              <w:t>Пропонуємо залишити вимогу щодо відображення інформації лише українською мовою, оскільки ані Законом України «Про ринок природного газу», ані Законом України «Про внесення змін до деяких законів України щодо запобігання зловживанням на оптових енергетичних ринках» не передбачено відображення такої інформації іншою мовою, аніж українською.</w:t>
            </w:r>
          </w:p>
        </w:tc>
        <w:tc>
          <w:tcPr>
            <w:tcW w:w="2127" w:type="dxa"/>
          </w:tcPr>
          <w:p w14:paraId="71721003" w14:textId="4C7002CA" w:rsidR="00750E06" w:rsidRPr="003B63D6" w:rsidRDefault="00750E06" w:rsidP="00597910">
            <w:pPr>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750E06" w:rsidRPr="003B63D6" w14:paraId="54F16F8E" w14:textId="77777777" w:rsidTr="003B63D6">
        <w:tc>
          <w:tcPr>
            <w:tcW w:w="4962" w:type="dxa"/>
            <w:vMerge/>
          </w:tcPr>
          <w:p w14:paraId="0EDEC577" w14:textId="77777777" w:rsidR="00750E06" w:rsidRPr="003B63D6" w:rsidRDefault="00750E06" w:rsidP="00597910">
            <w:pPr>
              <w:ind w:firstLine="572"/>
              <w:jc w:val="both"/>
              <w:rPr>
                <w:rFonts w:ascii="Times New Roman" w:hAnsi="Times New Roman" w:cs="Times New Roman"/>
                <w:sz w:val="24"/>
                <w:szCs w:val="24"/>
              </w:rPr>
            </w:pPr>
          </w:p>
        </w:tc>
        <w:tc>
          <w:tcPr>
            <w:tcW w:w="8106" w:type="dxa"/>
          </w:tcPr>
          <w:p w14:paraId="633F4E59" w14:textId="77777777" w:rsidR="00750E06" w:rsidRPr="003B63D6" w:rsidRDefault="00750E06" w:rsidP="00597910">
            <w:pPr>
              <w:pStyle w:val="afd"/>
              <w:tabs>
                <w:tab w:val="left" w:pos="709"/>
              </w:tabs>
              <w:spacing w:before="0" w:beforeAutospacing="0" w:after="0" w:afterAutospacing="0"/>
              <w:ind w:right="57" w:firstLine="567"/>
              <w:jc w:val="center"/>
              <w:rPr>
                <w:b/>
              </w:rPr>
            </w:pPr>
            <w:r w:rsidRPr="003B63D6">
              <w:rPr>
                <w:b/>
              </w:rPr>
              <w:t>АТ «ДТЕК ЗАХІДЕНЕРГО»</w:t>
            </w:r>
          </w:p>
          <w:p w14:paraId="0EAD9C34" w14:textId="77777777" w:rsidR="00750E06" w:rsidRPr="003B63D6" w:rsidRDefault="00750E06"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p>
          <w:p w14:paraId="065D2EA9" w14:textId="1C78A81D" w:rsidR="00750E06" w:rsidRPr="003B63D6" w:rsidRDefault="00750E06" w:rsidP="00597910">
            <w:pPr>
              <w:autoSpaceDE w:val="0"/>
              <w:autoSpaceDN w:val="0"/>
              <w:adjustRightInd w:val="0"/>
              <w:jc w:val="both"/>
              <w:rPr>
                <w:rFonts w:ascii="Times New Roman" w:hAnsi="Times New Roman" w:cs="Times New Roman"/>
                <w:b/>
                <w:sz w:val="24"/>
                <w:szCs w:val="24"/>
              </w:rPr>
            </w:pPr>
            <w:r w:rsidRPr="003B63D6">
              <w:rPr>
                <w:rFonts w:ascii="Times New Roman" w:hAnsi="Times New Roman" w:cs="Times New Roman"/>
                <w:b/>
                <w:sz w:val="24"/>
                <w:szCs w:val="24"/>
              </w:rPr>
              <w:t>Виключити п.п. 15 п. 2.3.</w:t>
            </w:r>
          </w:p>
          <w:p w14:paraId="5BD62B76" w14:textId="77777777" w:rsidR="00750E06" w:rsidRPr="003B63D6" w:rsidRDefault="00750E06" w:rsidP="00597910">
            <w:pPr>
              <w:autoSpaceDE w:val="0"/>
              <w:autoSpaceDN w:val="0"/>
              <w:adjustRightInd w:val="0"/>
              <w:jc w:val="both"/>
              <w:rPr>
                <w:rFonts w:ascii="Times New Roman" w:hAnsi="Times New Roman" w:cs="Times New Roman"/>
                <w:b/>
                <w:sz w:val="24"/>
                <w:szCs w:val="24"/>
              </w:rPr>
            </w:pPr>
          </w:p>
          <w:p w14:paraId="3FD3CC02" w14:textId="77777777" w:rsidR="00750E06" w:rsidRPr="003B63D6" w:rsidRDefault="00750E06" w:rsidP="00597910">
            <w:pPr>
              <w:autoSpaceDE w:val="0"/>
              <w:autoSpaceDN w:val="0"/>
              <w:adjustRightInd w:val="0"/>
              <w:jc w:val="both"/>
              <w:rPr>
                <w:rFonts w:ascii="Times New Roman" w:hAnsi="Times New Roman" w:cs="Times New Roman"/>
                <w:sz w:val="24"/>
                <w:szCs w:val="24"/>
              </w:rPr>
            </w:pPr>
            <w:r w:rsidRPr="003B63D6">
              <w:rPr>
                <w:rFonts w:ascii="Times New Roman" w:hAnsi="Times New Roman" w:cs="Times New Roman"/>
                <w:sz w:val="24"/>
                <w:szCs w:val="24"/>
              </w:rPr>
              <w:t>2.3. З метою забезпечення ефективного оприлюднення (розкриття) інсайдерської інформації адміністратор платформи інсайдерської інформації повинен забезпечити відповідність платформи таким мінімальним вимогам:</w:t>
            </w:r>
          </w:p>
          <w:p w14:paraId="3B462E8F" w14:textId="77777777" w:rsidR="00750E06" w:rsidRPr="003B63D6" w:rsidRDefault="00750E06" w:rsidP="00597910">
            <w:pPr>
              <w:autoSpaceDE w:val="0"/>
              <w:autoSpaceDN w:val="0"/>
              <w:adjustRightInd w:val="0"/>
              <w:jc w:val="both"/>
              <w:rPr>
                <w:rFonts w:ascii="Times New Roman" w:hAnsi="Times New Roman" w:cs="Times New Roman"/>
                <w:b/>
                <w:bCs/>
                <w:strike/>
                <w:sz w:val="24"/>
                <w:szCs w:val="24"/>
              </w:rPr>
            </w:pPr>
            <w:r w:rsidRPr="003B63D6">
              <w:rPr>
                <w:rFonts w:ascii="Times New Roman" w:hAnsi="Times New Roman" w:cs="Times New Roman"/>
                <w:b/>
                <w:bCs/>
                <w:strike/>
                <w:sz w:val="24"/>
                <w:szCs w:val="24"/>
              </w:rPr>
              <w:t>15) відображати  інформацію українською та англійською мовами.</w:t>
            </w:r>
          </w:p>
          <w:p w14:paraId="4E75EF2A" w14:textId="77777777" w:rsidR="00750E06" w:rsidRPr="003B63D6" w:rsidRDefault="00750E06" w:rsidP="00597910">
            <w:pPr>
              <w:pStyle w:val="afd"/>
              <w:tabs>
                <w:tab w:val="left" w:pos="709"/>
              </w:tabs>
              <w:spacing w:before="0" w:beforeAutospacing="0" w:after="0" w:afterAutospacing="0"/>
              <w:ind w:right="57" w:firstLine="567"/>
              <w:jc w:val="both"/>
              <w:rPr>
                <w:b/>
                <w:bCs/>
                <w:strike/>
              </w:rPr>
            </w:pPr>
            <w:r w:rsidRPr="003B63D6">
              <w:rPr>
                <w:b/>
                <w:bCs/>
                <w:strike/>
              </w:rPr>
              <w:t>У разі виникнення різночитання між текстами українською та англійською мовами текст українською вважається основним.</w:t>
            </w:r>
          </w:p>
          <w:p w14:paraId="47EA4D98" w14:textId="77777777" w:rsidR="00750E06" w:rsidRPr="003B63D6" w:rsidRDefault="00750E06"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02AFAA8C" w14:textId="77777777" w:rsidR="00750E06" w:rsidRPr="003B63D6" w:rsidRDefault="00750E06" w:rsidP="00597910">
            <w:pPr>
              <w:jc w:val="both"/>
              <w:rPr>
                <w:rFonts w:ascii="Times New Roman" w:hAnsi="Times New Roman" w:cs="Times New Roman"/>
                <w:i/>
                <w:sz w:val="24"/>
                <w:szCs w:val="24"/>
              </w:rPr>
            </w:pPr>
            <w:r w:rsidRPr="003B63D6">
              <w:rPr>
                <w:rFonts w:ascii="Times New Roman" w:hAnsi="Times New Roman" w:cs="Times New Roman"/>
                <w:i/>
                <w:sz w:val="24"/>
                <w:szCs w:val="24"/>
              </w:rPr>
              <w:t>Відповідно до ч. 1 ст. 1, ч. 1 ст. 12 Закону України «Про забезпечення функціонування української мови як державної» єдиною державною (офіційною) мовою в Україні є українська мова, яка у т.ч. є робочою мовою діяльності органів державної влади, органів місцевого самоврядування, підприємств, установ та організацій державної і комунальної форм власності, у тому числі мовою засідань, заходів, зустрічей та мовою робочого спілкування.</w:t>
            </w:r>
          </w:p>
          <w:p w14:paraId="134A2865" w14:textId="282E66AC" w:rsidR="00750E06" w:rsidRPr="003B63D6" w:rsidRDefault="00750E06"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r w:rsidRPr="003B63D6">
              <w:rPr>
                <w:i/>
              </w:rPr>
              <w:t>З огляду на зазначене, враховуючи надмірність здійснення перекладу англійською, враховуючи стислі терміни надання ТРП, тим паче в умовах домінування тексту українською над текстом англійською у разі різночитань, пропонується виключити зазначені положення.</w:t>
            </w:r>
          </w:p>
        </w:tc>
        <w:tc>
          <w:tcPr>
            <w:tcW w:w="2127" w:type="dxa"/>
          </w:tcPr>
          <w:p w14:paraId="1EFC6D15" w14:textId="13D2FD47" w:rsidR="00750E06" w:rsidRPr="003B63D6" w:rsidRDefault="00750E06" w:rsidP="00597910">
            <w:pPr>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750E06" w:rsidRPr="003B63D6" w14:paraId="302FC3B3" w14:textId="77777777" w:rsidTr="003B63D6">
        <w:tc>
          <w:tcPr>
            <w:tcW w:w="4962" w:type="dxa"/>
            <w:vMerge/>
          </w:tcPr>
          <w:p w14:paraId="0E3F16DA" w14:textId="77777777" w:rsidR="00750E06" w:rsidRPr="003B63D6" w:rsidRDefault="00750E06" w:rsidP="00597910">
            <w:pPr>
              <w:ind w:firstLine="572"/>
              <w:jc w:val="both"/>
              <w:rPr>
                <w:rFonts w:ascii="Times New Roman" w:hAnsi="Times New Roman" w:cs="Times New Roman"/>
                <w:sz w:val="24"/>
                <w:szCs w:val="24"/>
              </w:rPr>
            </w:pPr>
          </w:p>
        </w:tc>
        <w:tc>
          <w:tcPr>
            <w:tcW w:w="8106" w:type="dxa"/>
          </w:tcPr>
          <w:p w14:paraId="5DC20D65" w14:textId="77777777" w:rsidR="00750E06" w:rsidRPr="003B63D6" w:rsidRDefault="00750E06" w:rsidP="00597910">
            <w:pPr>
              <w:pStyle w:val="afd"/>
              <w:tabs>
                <w:tab w:val="left" w:pos="709"/>
              </w:tabs>
              <w:spacing w:before="0" w:beforeAutospacing="0" w:after="0" w:afterAutospacing="0"/>
              <w:ind w:right="57" w:firstLine="567"/>
              <w:jc w:val="center"/>
              <w:rPr>
                <w:b/>
                <w:bCs/>
              </w:rPr>
            </w:pPr>
            <w:r w:rsidRPr="003B63D6">
              <w:rPr>
                <w:b/>
                <w:bCs/>
              </w:rPr>
              <w:t>АТ «ДТЕК ДНІПРОВСЬКІ ЕЛЕКТРОМЕРЕЖІ»</w:t>
            </w:r>
          </w:p>
          <w:p w14:paraId="3049ECD6" w14:textId="77777777" w:rsidR="00750E06" w:rsidRPr="003B63D6" w:rsidRDefault="00750E06"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p>
          <w:p w14:paraId="0CE91CEE" w14:textId="77777777" w:rsidR="00750E06" w:rsidRPr="003B63D6" w:rsidRDefault="00750E06" w:rsidP="00597910">
            <w:pPr>
              <w:ind w:firstLine="222"/>
              <w:jc w:val="both"/>
              <w:rPr>
                <w:rFonts w:ascii="Times New Roman" w:eastAsia="Times New Roman" w:hAnsi="Times New Roman" w:cs="Times New Roman"/>
                <w:sz w:val="24"/>
                <w:szCs w:val="24"/>
              </w:rPr>
            </w:pPr>
            <w:r w:rsidRPr="003B63D6">
              <w:rPr>
                <w:rFonts w:ascii="Times New Roman" w:eastAsia="Times New Roman" w:hAnsi="Times New Roman" w:cs="Times New Roman"/>
                <w:sz w:val="24"/>
                <w:szCs w:val="24"/>
              </w:rPr>
              <w:t>2.3. З метою забезпечення ефективного оприлюднення (розкриття) інсайдерської інформації адміністратор платформи інсайдерської інформації повинен забезпечити відповідність платформи таким мінімальним вимогам:</w:t>
            </w:r>
          </w:p>
          <w:p w14:paraId="66078A3C" w14:textId="77777777" w:rsidR="00750E06" w:rsidRPr="003B63D6" w:rsidRDefault="00750E06" w:rsidP="00597910">
            <w:pPr>
              <w:ind w:firstLine="222"/>
              <w:jc w:val="both"/>
              <w:rPr>
                <w:rFonts w:ascii="Times New Roman" w:eastAsia="Times New Roman" w:hAnsi="Times New Roman" w:cs="Times New Roman"/>
                <w:sz w:val="24"/>
                <w:szCs w:val="24"/>
              </w:rPr>
            </w:pPr>
          </w:p>
          <w:p w14:paraId="4A4F0D57" w14:textId="77777777" w:rsidR="00750E06" w:rsidRPr="003B63D6" w:rsidRDefault="00750E06" w:rsidP="00597910">
            <w:pPr>
              <w:ind w:firstLine="222"/>
              <w:jc w:val="both"/>
              <w:rPr>
                <w:rFonts w:ascii="Times New Roman" w:eastAsia="Times New Roman" w:hAnsi="Times New Roman" w:cs="Times New Roman"/>
                <w:sz w:val="24"/>
                <w:szCs w:val="24"/>
              </w:rPr>
            </w:pPr>
            <w:r w:rsidRPr="003B63D6">
              <w:rPr>
                <w:rFonts w:ascii="Times New Roman" w:eastAsia="Times New Roman" w:hAnsi="Times New Roman" w:cs="Times New Roman"/>
                <w:sz w:val="24"/>
                <w:szCs w:val="24"/>
              </w:rPr>
              <w:t>1) розкривати інсайдерську інформацію якомога ширшій аудиторії на недискримінаційній основі;</w:t>
            </w:r>
          </w:p>
          <w:p w14:paraId="55BFB1DF" w14:textId="77777777" w:rsidR="00750E06" w:rsidRPr="003B63D6" w:rsidRDefault="00750E06" w:rsidP="00597910">
            <w:pPr>
              <w:ind w:firstLine="222"/>
              <w:jc w:val="both"/>
              <w:rPr>
                <w:rFonts w:ascii="Times New Roman" w:eastAsia="Times New Roman" w:hAnsi="Times New Roman" w:cs="Times New Roman"/>
                <w:sz w:val="24"/>
                <w:szCs w:val="24"/>
              </w:rPr>
            </w:pPr>
          </w:p>
          <w:p w14:paraId="3617AE1A" w14:textId="77777777" w:rsidR="00750E06" w:rsidRPr="003B63D6" w:rsidRDefault="00750E06" w:rsidP="00597910">
            <w:pPr>
              <w:ind w:firstLine="222"/>
              <w:jc w:val="both"/>
              <w:rPr>
                <w:rFonts w:ascii="Times New Roman" w:eastAsia="Times New Roman" w:hAnsi="Times New Roman" w:cs="Times New Roman"/>
                <w:sz w:val="24"/>
                <w:szCs w:val="24"/>
              </w:rPr>
            </w:pPr>
            <w:r w:rsidRPr="003B63D6">
              <w:rPr>
                <w:rFonts w:ascii="Times New Roman" w:eastAsia="Times New Roman" w:hAnsi="Times New Roman" w:cs="Times New Roman"/>
                <w:sz w:val="24"/>
                <w:szCs w:val="24"/>
              </w:rPr>
              <w:t>2) забезпечувати безперервний та безкоштовний доступ до оприлюдненої інформації;</w:t>
            </w:r>
          </w:p>
          <w:p w14:paraId="457ED91C" w14:textId="77777777" w:rsidR="00750E06" w:rsidRPr="003B63D6" w:rsidRDefault="00750E06" w:rsidP="00597910">
            <w:pPr>
              <w:ind w:firstLine="222"/>
              <w:jc w:val="both"/>
              <w:rPr>
                <w:rFonts w:ascii="Times New Roman" w:eastAsia="Times New Roman" w:hAnsi="Times New Roman" w:cs="Times New Roman"/>
                <w:sz w:val="24"/>
                <w:szCs w:val="24"/>
              </w:rPr>
            </w:pPr>
          </w:p>
          <w:p w14:paraId="2E5BF3D2" w14:textId="35B01FAF" w:rsidR="00750E06" w:rsidRPr="003B63D6" w:rsidRDefault="00750E06" w:rsidP="00597910">
            <w:pPr>
              <w:ind w:firstLine="222"/>
              <w:jc w:val="both"/>
              <w:rPr>
                <w:rFonts w:ascii="Times New Roman" w:eastAsia="Times New Roman" w:hAnsi="Times New Roman" w:cs="Times New Roman"/>
                <w:b/>
                <w:bCs/>
                <w:sz w:val="24"/>
                <w:szCs w:val="24"/>
              </w:rPr>
            </w:pPr>
            <w:r w:rsidRPr="003B63D6">
              <w:rPr>
                <w:rFonts w:ascii="Times New Roman" w:eastAsia="Times New Roman" w:hAnsi="Times New Roman" w:cs="Times New Roman"/>
                <w:b/>
                <w:bCs/>
                <w:sz w:val="24"/>
                <w:szCs w:val="24"/>
              </w:rPr>
              <w:t>3) Виключити.</w:t>
            </w:r>
          </w:p>
          <w:p w14:paraId="18A5814E" w14:textId="77777777" w:rsidR="00750E06" w:rsidRPr="003B63D6" w:rsidRDefault="00750E06" w:rsidP="00597910">
            <w:pPr>
              <w:ind w:firstLine="222"/>
              <w:jc w:val="both"/>
              <w:rPr>
                <w:rFonts w:ascii="Times New Roman" w:eastAsia="Times New Roman" w:hAnsi="Times New Roman" w:cs="Times New Roman"/>
                <w:sz w:val="24"/>
                <w:szCs w:val="24"/>
              </w:rPr>
            </w:pPr>
          </w:p>
          <w:p w14:paraId="5B0E9B8D" w14:textId="77777777" w:rsidR="00750E06" w:rsidRPr="003B63D6" w:rsidRDefault="00750E06" w:rsidP="00597910">
            <w:pPr>
              <w:ind w:firstLine="222"/>
              <w:jc w:val="both"/>
              <w:rPr>
                <w:rFonts w:ascii="Times New Roman" w:eastAsia="Times New Roman" w:hAnsi="Times New Roman" w:cs="Times New Roman"/>
                <w:sz w:val="24"/>
                <w:szCs w:val="24"/>
              </w:rPr>
            </w:pPr>
            <w:r w:rsidRPr="003B63D6">
              <w:rPr>
                <w:rFonts w:ascii="Times New Roman" w:eastAsia="Times New Roman" w:hAnsi="Times New Roman" w:cs="Times New Roman"/>
                <w:sz w:val="24"/>
                <w:szCs w:val="24"/>
              </w:rPr>
              <w:t>4) під час передачі, отримання, зберігання та обробки на платформі інформації від учасників оптового енергетичного ринку, використовувати електронні засоби для забезпечення повноти, цілісності та конфіденційності інформації;</w:t>
            </w:r>
          </w:p>
          <w:p w14:paraId="5A7260C3" w14:textId="77777777" w:rsidR="00750E06" w:rsidRPr="003B63D6" w:rsidRDefault="00750E06" w:rsidP="00597910">
            <w:pPr>
              <w:ind w:firstLine="222"/>
              <w:jc w:val="both"/>
              <w:rPr>
                <w:rFonts w:ascii="Times New Roman" w:eastAsia="Times New Roman" w:hAnsi="Times New Roman" w:cs="Times New Roman"/>
                <w:sz w:val="24"/>
                <w:szCs w:val="24"/>
              </w:rPr>
            </w:pPr>
          </w:p>
          <w:p w14:paraId="70F7124C" w14:textId="77777777" w:rsidR="00750E06" w:rsidRPr="003B63D6" w:rsidRDefault="00750E06" w:rsidP="00597910">
            <w:pPr>
              <w:ind w:firstLine="222"/>
              <w:jc w:val="both"/>
              <w:rPr>
                <w:rFonts w:ascii="Times New Roman" w:eastAsia="Times New Roman" w:hAnsi="Times New Roman" w:cs="Times New Roman"/>
                <w:sz w:val="24"/>
                <w:szCs w:val="24"/>
              </w:rPr>
            </w:pPr>
            <w:r w:rsidRPr="003B63D6">
              <w:rPr>
                <w:rFonts w:ascii="Times New Roman" w:eastAsia="Times New Roman" w:hAnsi="Times New Roman" w:cs="Times New Roman"/>
                <w:sz w:val="24"/>
                <w:szCs w:val="24"/>
              </w:rPr>
              <w:t>5) сприяти розповсюдженню інсайдерської інформації за допомогою вебканалів у спосіб, який дозволяє збирати та обробляти дані з платформи;</w:t>
            </w:r>
          </w:p>
          <w:p w14:paraId="5185D84E" w14:textId="77777777" w:rsidR="00750E06" w:rsidRPr="003B63D6" w:rsidRDefault="00750E06" w:rsidP="00597910">
            <w:pPr>
              <w:ind w:firstLine="222"/>
              <w:jc w:val="both"/>
              <w:rPr>
                <w:rFonts w:ascii="Times New Roman" w:eastAsia="Times New Roman" w:hAnsi="Times New Roman" w:cs="Times New Roman"/>
                <w:sz w:val="24"/>
                <w:szCs w:val="24"/>
              </w:rPr>
            </w:pPr>
          </w:p>
          <w:p w14:paraId="16C81B5B" w14:textId="77777777" w:rsidR="00750E06" w:rsidRPr="003B63D6" w:rsidRDefault="00750E06" w:rsidP="00597910">
            <w:pPr>
              <w:ind w:firstLine="222"/>
              <w:jc w:val="both"/>
              <w:rPr>
                <w:rFonts w:ascii="Times New Roman" w:eastAsia="Times New Roman" w:hAnsi="Times New Roman" w:cs="Times New Roman"/>
                <w:sz w:val="24"/>
                <w:szCs w:val="24"/>
              </w:rPr>
            </w:pPr>
            <w:r w:rsidRPr="003B63D6">
              <w:rPr>
                <w:rFonts w:ascii="Times New Roman" w:eastAsia="Times New Roman" w:hAnsi="Times New Roman" w:cs="Times New Roman"/>
                <w:sz w:val="24"/>
                <w:szCs w:val="24"/>
              </w:rPr>
              <w:t>6) забезпечувати можливість вибору інформації, в тому числі історичної, за відповідними категоріями даних з метою сприяння її ефективному використанню, в тому числі у форматі для завантаження;</w:t>
            </w:r>
          </w:p>
          <w:p w14:paraId="15CE1E92" w14:textId="77777777" w:rsidR="00750E06" w:rsidRPr="003B63D6" w:rsidRDefault="00750E06" w:rsidP="00597910">
            <w:pPr>
              <w:ind w:firstLine="222"/>
              <w:jc w:val="both"/>
              <w:rPr>
                <w:rFonts w:ascii="Times New Roman" w:eastAsia="Times New Roman" w:hAnsi="Times New Roman" w:cs="Times New Roman"/>
                <w:sz w:val="24"/>
                <w:szCs w:val="24"/>
              </w:rPr>
            </w:pPr>
          </w:p>
          <w:p w14:paraId="1F777679" w14:textId="77777777" w:rsidR="00750E06" w:rsidRPr="003B63D6" w:rsidRDefault="00750E06" w:rsidP="00597910">
            <w:pPr>
              <w:ind w:firstLine="222"/>
              <w:jc w:val="both"/>
              <w:rPr>
                <w:rFonts w:ascii="Times New Roman" w:eastAsia="Times New Roman" w:hAnsi="Times New Roman" w:cs="Times New Roman"/>
                <w:sz w:val="24"/>
                <w:szCs w:val="24"/>
              </w:rPr>
            </w:pPr>
            <w:r w:rsidRPr="003B63D6">
              <w:rPr>
                <w:rFonts w:ascii="Times New Roman" w:eastAsia="Times New Roman" w:hAnsi="Times New Roman" w:cs="Times New Roman"/>
                <w:sz w:val="24"/>
                <w:szCs w:val="24"/>
              </w:rPr>
              <w:t>7) забезпечувати доступ до оприлюдненої на платформі інсайдерської інформації, включаючи будь-яку скориговану інформацію, не менше 5  років після завершення відповідної події;</w:t>
            </w:r>
          </w:p>
          <w:p w14:paraId="4508B29C" w14:textId="77777777" w:rsidR="00750E06" w:rsidRPr="003B63D6" w:rsidRDefault="00750E06" w:rsidP="00597910">
            <w:pPr>
              <w:ind w:firstLine="222"/>
              <w:jc w:val="both"/>
              <w:rPr>
                <w:rFonts w:ascii="Times New Roman" w:eastAsia="Times New Roman" w:hAnsi="Times New Roman" w:cs="Times New Roman"/>
                <w:sz w:val="24"/>
                <w:szCs w:val="24"/>
              </w:rPr>
            </w:pPr>
          </w:p>
          <w:p w14:paraId="79B8DC6A" w14:textId="77777777" w:rsidR="00750E06" w:rsidRPr="003B63D6" w:rsidRDefault="00750E06" w:rsidP="00597910">
            <w:pPr>
              <w:ind w:firstLine="222"/>
              <w:jc w:val="both"/>
              <w:rPr>
                <w:rFonts w:ascii="Times New Roman" w:eastAsia="Times New Roman" w:hAnsi="Times New Roman" w:cs="Times New Roman"/>
                <w:sz w:val="24"/>
                <w:szCs w:val="24"/>
              </w:rPr>
            </w:pPr>
            <w:r w:rsidRPr="003B63D6">
              <w:rPr>
                <w:rFonts w:ascii="Times New Roman" w:eastAsia="Times New Roman" w:hAnsi="Times New Roman" w:cs="Times New Roman"/>
                <w:sz w:val="24"/>
                <w:szCs w:val="24"/>
              </w:rPr>
              <w:t>8) забезпечувати у простій та зрозумілій формі можливість доступу до всіх пов’язаних публікацій щодо однієї події, а також забезпечувати можливість простого та зрозумілого зв’язку попередніх публікацій з новими публікаціями;</w:t>
            </w:r>
          </w:p>
          <w:p w14:paraId="43ECD53B" w14:textId="77777777" w:rsidR="00750E06" w:rsidRPr="003B63D6" w:rsidRDefault="00750E06" w:rsidP="00597910">
            <w:pPr>
              <w:ind w:firstLine="222"/>
              <w:jc w:val="both"/>
              <w:rPr>
                <w:rFonts w:ascii="Times New Roman" w:eastAsia="Times New Roman" w:hAnsi="Times New Roman" w:cs="Times New Roman"/>
                <w:sz w:val="24"/>
                <w:szCs w:val="24"/>
              </w:rPr>
            </w:pPr>
          </w:p>
          <w:p w14:paraId="411CF400" w14:textId="3CE7FD14" w:rsidR="00750E06" w:rsidRPr="003B63D6" w:rsidRDefault="00750E06" w:rsidP="00597910">
            <w:pPr>
              <w:ind w:firstLine="222"/>
              <w:jc w:val="both"/>
              <w:rPr>
                <w:rFonts w:ascii="Times New Roman" w:eastAsia="Times New Roman" w:hAnsi="Times New Roman" w:cs="Times New Roman"/>
                <w:b/>
                <w:bCs/>
                <w:sz w:val="24"/>
                <w:szCs w:val="24"/>
              </w:rPr>
            </w:pPr>
            <w:r w:rsidRPr="003B63D6">
              <w:rPr>
                <w:rFonts w:ascii="Times New Roman" w:eastAsia="Times New Roman" w:hAnsi="Times New Roman" w:cs="Times New Roman"/>
                <w:b/>
                <w:bCs/>
                <w:sz w:val="24"/>
                <w:szCs w:val="24"/>
              </w:rPr>
              <w:t>9) Виключити.</w:t>
            </w:r>
          </w:p>
          <w:p w14:paraId="4C8E7086" w14:textId="77777777" w:rsidR="00750E06" w:rsidRPr="003B63D6" w:rsidRDefault="00750E06" w:rsidP="00597910">
            <w:pPr>
              <w:ind w:firstLine="222"/>
              <w:jc w:val="both"/>
              <w:rPr>
                <w:rFonts w:ascii="Times New Roman" w:eastAsia="Times New Roman" w:hAnsi="Times New Roman" w:cs="Times New Roman"/>
                <w:sz w:val="24"/>
                <w:szCs w:val="24"/>
              </w:rPr>
            </w:pPr>
          </w:p>
          <w:p w14:paraId="4A264CF5" w14:textId="5D5CCF6D" w:rsidR="00750E06" w:rsidRPr="003B63D6" w:rsidRDefault="00750E06" w:rsidP="00597910">
            <w:pPr>
              <w:ind w:firstLine="222"/>
              <w:jc w:val="both"/>
              <w:rPr>
                <w:rFonts w:ascii="Times New Roman" w:eastAsia="Times New Roman" w:hAnsi="Times New Roman" w:cs="Times New Roman"/>
                <w:sz w:val="24"/>
                <w:szCs w:val="24"/>
              </w:rPr>
            </w:pPr>
            <w:r w:rsidRPr="003B63D6">
              <w:rPr>
                <w:rFonts w:ascii="Times New Roman" w:eastAsia="Times New Roman" w:hAnsi="Times New Roman" w:cs="Times New Roman"/>
                <w:sz w:val="24"/>
                <w:szCs w:val="24"/>
              </w:rPr>
              <w:t>10) забезпечувати ефективне резервування, резервне копіювання даних та/або інші альтернативні рішення, а також мінімізувати затримку оприлюднення інсайдерської інформації і недоступності послуг, що надаються платформою;</w:t>
            </w:r>
          </w:p>
          <w:p w14:paraId="3A631CCF" w14:textId="77777777" w:rsidR="00750E06" w:rsidRPr="003B63D6" w:rsidRDefault="00750E06" w:rsidP="00597910">
            <w:pPr>
              <w:ind w:firstLine="222"/>
              <w:jc w:val="both"/>
              <w:rPr>
                <w:rFonts w:ascii="Times New Roman" w:eastAsia="Times New Roman" w:hAnsi="Times New Roman" w:cs="Times New Roman"/>
                <w:sz w:val="24"/>
                <w:szCs w:val="24"/>
              </w:rPr>
            </w:pPr>
          </w:p>
          <w:p w14:paraId="075507D2" w14:textId="77777777" w:rsidR="00750E06" w:rsidRPr="003B63D6" w:rsidRDefault="00750E06" w:rsidP="00597910">
            <w:pPr>
              <w:ind w:firstLine="222"/>
              <w:jc w:val="both"/>
              <w:rPr>
                <w:rFonts w:ascii="Times New Roman" w:eastAsia="Times New Roman" w:hAnsi="Times New Roman" w:cs="Times New Roman"/>
                <w:sz w:val="24"/>
                <w:szCs w:val="24"/>
              </w:rPr>
            </w:pPr>
            <w:r w:rsidRPr="003B63D6">
              <w:rPr>
                <w:rFonts w:ascii="Times New Roman" w:eastAsia="Times New Roman" w:hAnsi="Times New Roman" w:cs="Times New Roman"/>
                <w:sz w:val="24"/>
                <w:szCs w:val="24"/>
              </w:rPr>
              <w:t>11) забезпечувати автоматичну  публікацію ТРП;</w:t>
            </w:r>
          </w:p>
          <w:p w14:paraId="6419B5DD" w14:textId="77777777" w:rsidR="00750E06" w:rsidRPr="003B63D6" w:rsidRDefault="00750E06" w:rsidP="00597910">
            <w:pPr>
              <w:ind w:firstLine="222"/>
              <w:jc w:val="both"/>
              <w:rPr>
                <w:rFonts w:ascii="Times New Roman" w:eastAsia="Times New Roman" w:hAnsi="Times New Roman" w:cs="Times New Roman"/>
                <w:sz w:val="24"/>
                <w:szCs w:val="24"/>
              </w:rPr>
            </w:pPr>
          </w:p>
          <w:p w14:paraId="4962D06D" w14:textId="77777777" w:rsidR="00750E06" w:rsidRPr="003B63D6" w:rsidRDefault="00750E06" w:rsidP="00597910">
            <w:pPr>
              <w:ind w:firstLine="222"/>
              <w:jc w:val="both"/>
              <w:rPr>
                <w:rFonts w:ascii="Times New Roman" w:eastAsia="Times New Roman" w:hAnsi="Times New Roman" w:cs="Times New Roman"/>
                <w:sz w:val="24"/>
                <w:szCs w:val="24"/>
              </w:rPr>
            </w:pPr>
            <w:r w:rsidRPr="003B63D6">
              <w:rPr>
                <w:rFonts w:ascii="Times New Roman" w:eastAsia="Times New Roman" w:hAnsi="Times New Roman" w:cs="Times New Roman"/>
                <w:sz w:val="24"/>
                <w:szCs w:val="24"/>
              </w:rPr>
              <w:t>12) забезпечувати безперебійну доступність послуг;</w:t>
            </w:r>
          </w:p>
          <w:p w14:paraId="6EE2CA13" w14:textId="77777777" w:rsidR="00750E06" w:rsidRPr="003B63D6" w:rsidRDefault="00750E06" w:rsidP="00597910">
            <w:pPr>
              <w:ind w:firstLine="222"/>
              <w:jc w:val="both"/>
              <w:rPr>
                <w:rFonts w:ascii="Times New Roman" w:eastAsia="Times New Roman" w:hAnsi="Times New Roman" w:cs="Times New Roman"/>
                <w:sz w:val="24"/>
                <w:szCs w:val="24"/>
              </w:rPr>
            </w:pPr>
          </w:p>
          <w:p w14:paraId="0D6F2B00" w14:textId="50B0791A" w:rsidR="00750E06" w:rsidRPr="003B63D6" w:rsidRDefault="00750E06" w:rsidP="00597910">
            <w:pPr>
              <w:ind w:firstLine="222"/>
              <w:jc w:val="both"/>
              <w:rPr>
                <w:rFonts w:ascii="Times New Roman" w:eastAsia="Times New Roman" w:hAnsi="Times New Roman" w:cs="Times New Roman"/>
                <w:sz w:val="24"/>
                <w:szCs w:val="24"/>
              </w:rPr>
            </w:pPr>
            <w:r w:rsidRPr="003B63D6">
              <w:rPr>
                <w:rFonts w:ascii="Times New Roman" w:eastAsia="Times New Roman" w:hAnsi="Times New Roman" w:cs="Times New Roman"/>
                <w:sz w:val="24"/>
                <w:szCs w:val="24"/>
              </w:rPr>
              <w:t>13) підтримувати всі поля та дозволені значення, перелічені в додатку до цього Порядку;</w:t>
            </w:r>
          </w:p>
          <w:p w14:paraId="1D22C239" w14:textId="5981CE23" w:rsidR="00750E06" w:rsidRPr="003B63D6" w:rsidRDefault="00750E06" w:rsidP="00597910">
            <w:pPr>
              <w:ind w:firstLine="222"/>
              <w:jc w:val="both"/>
              <w:rPr>
                <w:rFonts w:ascii="Times New Roman" w:eastAsia="Times New Roman" w:hAnsi="Times New Roman" w:cs="Times New Roman"/>
                <w:sz w:val="24"/>
                <w:szCs w:val="24"/>
              </w:rPr>
            </w:pPr>
          </w:p>
          <w:p w14:paraId="202EC4B1" w14:textId="77777777" w:rsidR="00750E06" w:rsidRPr="003B63D6" w:rsidRDefault="00750E06" w:rsidP="00597910">
            <w:pPr>
              <w:ind w:firstLine="222"/>
              <w:jc w:val="both"/>
              <w:rPr>
                <w:rFonts w:ascii="Times New Roman" w:eastAsia="Times New Roman" w:hAnsi="Times New Roman" w:cs="Times New Roman"/>
                <w:sz w:val="24"/>
                <w:szCs w:val="24"/>
              </w:rPr>
            </w:pPr>
            <w:r w:rsidRPr="003B63D6">
              <w:rPr>
                <w:rFonts w:ascii="Times New Roman" w:eastAsia="Times New Roman" w:hAnsi="Times New Roman" w:cs="Times New Roman"/>
                <w:sz w:val="24"/>
                <w:szCs w:val="24"/>
              </w:rPr>
              <w:t>14) пропонувати резервне рішення для публікації інсайдерської інформації у разі технічного обслуговування або недоступності (збоїв) платформи;</w:t>
            </w:r>
          </w:p>
          <w:p w14:paraId="3D3C6E87" w14:textId="77777777" w:rsidR="00750E06" w:rsidRPr="003B63D6" w:rsidRDefault="00750E06" w:rsidP="00597910">
            <w:pPr>
              <w:ind w:firstLine="222"/>
              <w:jc w:val="both"/>
              <w:rPr>
                <w:rFonts w:ascii="Times New Roman" w:eastAsia="Times New Roman" w:hAnsi="Times New Roman" w:cs="Times New Roman"/>
                <w:sz w:val="24"/>
                <w:szCs w:val="24"/>
              </w:rPr>
            </w:pPr>
          </w:p>
          <w:p w14:paraId="5268FBAC" w14:textId="77777777" w:rsidR="00750E06" w:rsidRPr="003B63D6" w:rsidRDefault="00750E06" w:rsidP="00597910">
            <w:pPr>
              <w:ind w:firstLine="222"/>
              <w:jc w:val="both"/>
              <w:rPr>
                <w:rFonts w:ascii="Times New Roman" w:eastAsia="Times New Roman" w:hAnsi="Times New Roman" w:cs="Times New Roman"/>
                <w:sz w:val="24"/>
                <w:szCs w:val="24"/>
              </w:rPr>
            </w:pPr>
            <w:r w:rsidRPr="003B63D6">
              <w:rPr>
                <w:rFonts w:ascii="Times New Roman" w:eastAsia="Times New Roman" w:hAnsi="Times New Roman" w:cs="Times New Roman"/>
                <w:sz w:val="24"/>
                <w:szCs w:val="24"/>
              </w:rPr>
              <w:t>15) відображати  інформацію українською та англійською мовами.</w:t>
            </w:r>
          </w:p>
          <w:p w14:paraId="63CDEEDA" w14:textId="672C574C" w:rsidR="00750E06" w:rsidRPr="003B63D6" w:rsidRDefault="00750E06" w:rsidP="00597910">
            <w:pPr>
              <w:ind w:firstLine="222"/>
              <w:jc w:val="both"/>
              <w:rPr>
                <w:rFonts w:ascii="Times New Roman" w:eastAsia="Times New Roman" w:hAnsi="Times New Roman" w:cs="Times New Roman"/>
                <w:sz w:val="24"/>
                <w:szCs w:val="24"/>
              </w:rPr>
            </w:pPr>
            <w:r w:rsidRPr="003B63D6">
              <w:rPr>
                <w:rFonts w:ascii="Times New Roman" w:eastAsia="Times New Roman" w:hAnsi="Times New Roman" w:cs="Times New Roman"/>
                <w:sz w:val="24"/>
                <w:szCs w:val="24"/>
              </w:rPr>
              <w:tab/>
              <w:t>У разі виникнення різночитання між текстами українською та англійською мовами текст українською вважається основним.</w:t>
            </w:r>
          </w:p>
          <w:p w14:paraId="2B1DF23A" w14:textId="36E258F6" w:rsidR="00750E06" w:rsidRPr="003B63D6" w:rsidRDefault="00750E06" w:rsidP="00597910">
            <w:pPr>
              <w:ind w:firstLine="222"/>
              <w:jc w:val="both"/>
              <w:rPr>
                <w:rFonts w:ascii="Times New Roman" w:eastAsia="Times New Roman" w:hAnsi="Times New Roman" w:cs="Times New Roman"/>
                <w:sz w:val="24"/>
                <w:szCs w:val="24"/>
              </w:rPr>
            </w:pPr>
          </w:p>
          <w:p w14:paraId="255C7420" w14:textId="61C1105E" w:rsidR="00750E06" w:rsidRPr="003B63D6" w:rsidRDefault="00750E06" w:rsidP="00597910">
            <w:pPr>
              <w:pStyle w:val="af9"/>
              <w:ind w:left="0" w:firstLine="222"/>
              <w:jc w:val="both"/>
              <w:rPr>
                <w:b/>
                <w:color w:val="000000"/>
                <w14:textFill>
                  <w14:solidFill>
                    <w14:srgbClr w14:val="000000">
                      <w14:alpha w14:val="10000"/>
                    </w14:srgbClr>
                  </w14:solidFill>
                </w14:textFill>
              </w:rPr>
            </w:pPr>
            <w:r w:rsidRPr="003B63D6">
              <w:rPr>
                <w:i/>
                <w:lang w:eastAsia="uk-UA"/>
              </w:rPr>
              <w:t>Не зрозуміло, що забезпечення кому, з якою метою та через які веб-канали доступу. Пропонуємо виключити або конкретизувати пункт.</w:t>
            </w:r>
          </w:p>
        </w:tc>
        <w:tc>
          <w:tcPr>
            <w:tcW w:w="2127" w:type="dxa"/>
          </w:tcPr>
          <w:p w14:paraId="66DFBBAD" w14:textId="367A525B" w:rsidR="00750E06" w:rsidRPr="003B63D6" w:rsidRDefault="00750E06" w:rsidP="00597910">
            <w:pPr>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750E06" w:rsidRPr="003B63D6" w14:paraId="63B28F3E" w14:textId="77777777" w:rsidTr="003B63D6">
        <w:tc>
          <w:tcPr>
            <w:tcW w:w="4962" w:type="dxa"/>
            <w:vMerge/>
          </w:tcPr>
          <w:p w14:paraId="35551B1D" w14:textId="77777777" w:rsidR="00750E06" w:rsidRPr="003B63D6" w:rsidRDefault="00750E06" w:rsidP="00597910">
            <w:pPr>
              <w:ind w:firstLine="572"/>
              <w:jc w:val="both"/>
              <w:rPr>
                <w:rFonts w:ascii="Times New Roman" w:hAnsi="Times New Roman" w:cs="Times New Roman"/>
                <w:sz w:val="24"/>
                <w:szCs w:val="24"/>
              </w:rPr>
            </w:pPr>
          </w:p>
        </w:tc>
        <w:tc>
          <w:tcPr>
            <w:tcW w:w="8106" w:type="dxa"/>
          </w:tcPr>
          <w:p w14:paraId="31E7928C" w14:textId="77777777" w:rsidR="00750E06" w:rsidRPr="003B63D6" w:rsidRDefault="00750E06" w:rsidP="00597910">
            <w:pPr>
              <w:jc w:val="center"/>
              <w:rPr>
                <w:rFonts w:ascii="Times New Roman" w:hAnsi="Times New Roman" w:cs="Times New Roman"/>
                <w:b/>
                <w:sz w:val="24"/>
                <w:szCs w:val="24"/>
              </w:rPr>
            </w:pPr>
            <w:r w:rsidRPr="003B63D6">
              <w:rPr>
                <w:rStyle w:val="fontstyle01"/>
                <w:rFonts w:ascii="Times New Roman" w:hAnsi="Times New Roman" w:cs="Times New Roman"/>
                <w:b/>
              </w:rPr>
              <w:t>ДП «НАЕК «ЕНЕРГОАТОМ»</w:t>
            </w:r>
          </w:p>
          <w:p w14:paraId="5C9CBC4E" w14:textId="77777777" w:rsidR="00750E06" w:rsidRPr="003B63D6" w:rsidRDefault="00750E06" w:rsidP="00597910">
            <w:pPr>
              <w:pStyle w:val="afd"/>
              <w:tabs>
                <w:tab w:val="left" w:pos="709"/>
                <w:tab w:val="left" w:pos="4680"/>
              </w:tabs>
              <w:spacing w:before="0" w:beforeAutospacing="0" w:after="0" w:afterAutospacing="0"/>
              <w:ind w:right="57" w:firstLine="567"/>
              <w:rPr>
                <w:b/>
                <w:color w:val="000000"/>
                <w14:textFill>
                  <w14:solidFill>
                    <w14:srgbClr w14:val="000000">
                      <w14:alpha w14:val="10000"/>
                    </w14:srgbClr>
                  </w14:solidFill>
                </w14:textFill>
              </w:rPr>
            </w:pPr>
            <w:r w:rsidRPr="003B63D6">
              <w:rPr>
                <w:b/>
                <w:color w:val="000000"/>
                <w14:textFill>
                  <w14:solidFill>
                    <w14:srgbClr w14:val="000000">
                      <w14:alpha w14:val="10000"/>
                    </w14:srgbClr>
                  </w14:solidFill>
                </w14:textFill>
              </w:rPr>
              <w:tab/>
            </w:r>
            <w:r w:rsidRPr="003B63D6">
              <w:rPr>
                <w:b/>
                <w:color w:val="000000"/>
                <w14:textFill>
                  <w14:solidFill>
                    <w14:srgbClr w14:val="000000">
                      <w14:alpha w14:val="10000"/>
                    </w14:srgbClr>
                  </w14:solidFill>
                </w14:textFill>
              </w:rPr>
              <w:tab/>
            </w:r>
          </w:p>
          <w:p w14:paraId="03F0F6D9" w14:textId="77777777" w:rsidR="00750E06" w:rsidRPr="003B63D6" w:rsidRDefault="00750E06" w:rsidP="00597910">
            <w:pPr>
              <w:ind w:firstLine="426"/>
              <w:jc w:val="both"/>
              <w:rPr>
                <w:rFonts w:ascii="Times New Roman" w:eastAsia="Times New Roman" w:hAnsi="Times New Roman" w:cs="Times New Roman"/>
                <w:sz w:val="24"/>
                <w:szCs w:val="24"/>
                <w:lang w:eastAsia="ru-RU"/>
              </w:rPr>
            </w:pPr>
            <w:r w:rsidRPr="003B63D6">
              <w:rPr>
                <w:rFonts w:ascii="Times New Roman" w:eastAsia="Times New Roman" w:hAnsi="Times New Roman" w:cs="Times New Roman"/>
                <w:sz w:val="24"/>
                <w:szCs w:val="24"/>
                <w:lang w:eastAsia="ru-RU"/>
              </w:rPr>
              <w:t>2.3. З метою забезпечення ефективного оприлюднення (розкриття) інсайдерської інформації адміністратор платформи інсайдерської інформації повинен забезпечити відповідність платформи таким мінімальним вимогам:</w:t>
            </w:r>
          </w:p>
          <w:p w14:paraId="4E3A95A2" w14:textId="77777777" w:rsidR="00750E06" w:rsidRPr="003B63D6" w:rsidRDefault="00750E06" w:rsidP="00597910">
            <w:pPr>
              <w:ind w:firstLine="426"/>
              <w:jc w:val="both"/>
              <w:rPr>
                <w:rFonts w:ascii="Times New Roman" w:eastAsia="Times New Roman" w:hAnsi="Times New Roman" w:cs="Times New Roman"/>
                <w:sz w:val="24"/>
                <w:szCs w:val="24"/>
                <w:lang w:eastAsia="ru-RU"/>
              </w:rPr>
            </w:pPr>
          </w:p>
          <w:p w14:paraId="388B4789" w14:textId="77777777" w:rsidR="00750E06" w:rsidRPr="003B63D6" w:rsidRDefault="00750E06" w:rsidP="00597910">
            <w:pPr>
              <w:ind w:firstLine="426"/>
              <w:jc w:val="both"/>
              <w:rPr>
                <w:rFonts w:ascii="Times New Roman" w:eastAsia="Times New Roman" w:hAnsi="Times New Roman" w:cs="Times New Roman"/>
                <w:b/>
                <w:strike/>
                <w:sz w:val="24"/>
                <w:szCs w:val="24"/>
                <w:lang w:eastAsia="ru-RU"/>
              </w:rPr>
            </w:pPr>
            <w:r w:rsidRPr="003B63D6">
              <w:rPr>
                <w:rFonts w:ascii="Times New Roman" w:eastAsia="Times New Roman" w:hAnsi="Times New Roman" w:cs="Times New Roman"/>
                <w:b/>
                <w:strike/>
                <w:sz w:val="24"/>
                <w:szCs w:val="24"/>
                <w:lang w:eastAsia="ru-RU"/>
              </w:rPr>
              <w:t>1) розкривати інсайдерську інформацію якомога ширшій аудиторії на недискримінаційній основі;</w:t>
            </w:r>
          </w:p>
          <w:p w14:paraId="52442AE2" w14:textId="77777777" w:rsidR="00750E06" w:rsidRPr="003B63D6" w:rsidRDefault="00750E06" w:rsidP="00597910">
            <w:pPr>
              <w:ind w:firstLine="426"/>
              <w:jc w:val="both"/>
              <w:rPr>
                <w:rFonts w:ascii="Times New Roman" w:eastAsia="Times New Roman" w:hAnsi="Times New Roman" w:cs="Times New Roman"/>
                <w:sz w:val="24"/>
                <w:szCs w:val="24"/>
                <w:lang w:eastAsia="ru-RU"/>
              </w:rPr>
            </w:pPr>
            <w:r w:rsidRPr="003B63D6">
              <w:rPr>
                <w:rFonts w:ascii="Times New Roman" w:eastAsia="Times New Roman" w:hAnsi="Times New Roman" w:cs="Times New Roman"/>
                <w:sz w:val="24"/>
                <w:szCs w:val="24"/>
                <w:lang w:eastAsia="ru-RU"/>
              </w:rPr>
              <w:t>…</w:t>
            </w:r>
          </w:p>
          <w:p w14:paraId="1C2E1152" w14:textId="77777777" w:rsidR="00750E06" w:rsidRPr="003B63D6" w:rsidRDefault="00750E06" w:rsidP="00597910">
            <w:pPr>
              <w:ind w:firstLine="425"/>
              <w:jc w:val="both"/>
              <w:rPr>
                <w:rFonts w:ascii="Times New Roman" w:eastAsia="Times New Roman" w:hAnsi="Times New Roman" w:cs="Times New Roman"/>
                <w:b/>
                <w:strike/>
                <w:sz w:val="24"/>
                <w:szCs w:val="24"/>
                <w:lang w:eastAsia="ru-RU"/>
              </w:rPr>
            </w:pPr>
            <w:r w:rsidRPr="003B63D6">
              <w:rPr>
                <w:rFonts w:ascii="Times New Roman" w:eastAsia="Times New Roman" w:hAnsi="Times New Roman" w:cs="Times New Roman"/>
                <w:b/>
                <w:strike/>
                <w:sz w:val="24"/>
                <w:szCs w:val="24"/>
                <w:lang w:eastAsia="ru-RU"/>
              </w:rPr>
              <w:t>3) забезпечувати можливість поширення оприлюдненої інформації;</w:t>
            </w:r>
          </w:p>
          <w:p w14:paraId="2E5B3BE0" w14:textId="77777777" w:rsidR="00750E06" w:rsidRPr="003B63D6" w:rsidRDefault="00750E06" w:rsidP="00597910">
            <w:pPr>
              <w:ind w:firstLine="425"/>
              <w:jc w:val="both"/>
              <w:rPr>
                <w:rFonts w:ascii="Times New Roman" w:eastAsia="Times New Roman" w:hAnsi="Times New Roman" w:cs="Times New Roman"/>
                <w:sz w:val="24"/>
                <w:szCs w:val="24"/>
                <w:lang w:eastAsia="ru-RU"/>
              </w:rPr>
            </w:pPr>
            <w:r w:rsidRPr="003B63D6">
              <w:rPr>
                <w:rFonts w:ascii="Times New Roman" w:eastAsia="Times New Roman" w:hAnsi="Times New Roman" w:cs="Times New Roman"/>
                <w:sz w:val="24"/>
                <w:szCs w:val="24"/>
                <w:lang w:eastAsia="ru-RU"/>
              </w:rPr>
              <w:t xml:space="preserve">4) під час передачі, отримання, зберігання та обробки на платформі інформації від учасників оптового енергетичного ринку, використовувати </w:t>
            </w:r>
            <w:r w:rsidRPr="003B63D6">
              <w:rPr>
                <w:rFonts w:ascii="Times New Roman" w:eastAsia="Times New Roman" w:hAnsi="Times New Roman" w:cs="Times New Roman"/>
                <w:b/>
                <w:sz w:val="24"/>
                <w:szCs w:val="24"/>
                <w:lang w:eastAsia="ru-RU"/>
              </w:rPr>
              <w:t xml:space="preserve">надійні та захищенні </w:t>
            </w:r>
            <w:r w:rsidRPr="003B63D6">
              <w:rPr>
                <w:rFonts w:ascii="Times New Roman" w:eastAsia="Times New Roman" w:hAnsi="Times New Roman" w:cs="Times New Roman"/>
                <w:sz w:val="24"/>
                <w:szCs w:val="24"/>
                <w:lang w:eastAsia="ru-RU"/>
              </w:rPr>
              <w:t>електронні засоби для забезпечення повноти, цілісності та конфіденційності інформації;</w:t>
            </w:r>
          </w:p>
          <w:p w14:paraId="7D14C5FB" w14:textId="77777777" w:rsidR="00750E06" w:rsidRPr="003B63D6" w:rsidRDefault="00750E06" w:rsidP="00597910">
            <w:pPr>
              <w:ind w:firstLine="425"/>
              <w:jc w:val="both"/>
              <w:rPr>
                <w:rFonts w:ascii="Times New Roman" w:eastAsia="Times New Roman" w:hAnsi="Times New Roman" w:cs="Times New Roman"/>
                <w:b/>
                <w:strike/>
                <w:sz w:val="24"/>
                <w:szCs w:val="24"/>
                <w:lang w:eastAsia="ru-RU"/>
              </w:rPr>
            </w:pPr>
            <w:r w:rsidRPr="003B63D6">
              <w:rPr>
                <w:rFonts w:ascii="Times New Roman" w:eastAsia="Times New Roman" w:hAnsi="Times New Roman" w:cs="Times New Roman"/>
                <w:b/>
                <w:strike/>
                <w:sz w:val="24"/>
                <w:szCs w:val="24"/>
                <w:lang w:eastAsia="ru-RU"/>
              </w:rPr>
              <w:t>5) сприяти розповсюдженню інсайдерської інформації за допомогою вебканалів у спосіб, який дозволяє збирати та обробляти дані з платформи;</w:t>
            </w:r>
          </w:p>
          <w:p w14:paraId="20FC2493" w14:textId="77777777" w:rsidR="00750E06" w:rsidRPr="003B63D6" w:rsidRDefault="00750E06" w:rsidP="00597910">
            <w:pPr>
              <w:ind w:firstLine="425"/>
              <w:jc w:val="both"/>
              <w:rPr>
                <w:rFonts w:ascii="Times New Roman" w:eastAsia="Times New Roman" w:hAnsi="Times New Roman" w:cs="Times New Roman"/>
                <w:b/>
                <w:strike/>
                <w:sz w:val="24"/>
                <w:szCs w:val="24"/>
                <w:lang w:eastAsia="ru-RU"/>
              </w:rPr>
            </w:pPr>
            <w:r w:rsidRPr="003B63D6">
              <w:rPr>
                <w:rFonts w:ascii="Times New Roman" w:eastAsia="Times New Roman" w:hAnsi="Times New Roman" w:cs="Times New Roman"/>
                <w:b/>
                <w:strike/>
                <w:sz w:val="24"/>
                <w:szCs w:val="24"/>
                <w:lang w:eastAsia="ru-RU"/>
              </w:rPr>
              <w:t>12) забезпечувати безперебійну доступність послуг;</w:t>
            </w:r>
          </w:p>
          <w:p w14:paraId="0413CE95" w14:textId="77777777" w:rsidR="00750E06" w:rsidRPr="003B63D6" w:rsidRDefault="00750E06" w:rsidP="00597910">
            <w:pPr>
              <w:ind w:firstLine="425"/>
              <w:jc w:val="both"/>
              <w:rPr>
                <w:rFonts w:ascii="Times New Roman" w:eastAsia="Times New Roman" w:hAnsi="Times New Roman" w:cs="Times New Roman"/>
                <w:b/>
                <w:strike/>
                <w:sz w:val="24"/>
                <w:szCs w:val="24"/>
                <w:lang w:eastAsia="ru-RU"/>
              </w:rPr>
            </w:pPr>
            <w:r w:rsidRPr="003B63D6">
              <w:rPr>
                <w:rFonts w:ascii="Times New Roman" w:eastAsia="Times New Roman" w:hAnsi="Times New Roman" w:cs="Times New Roman"/>
                <w:b/>
                <w:strike/>
                <w:sz w:val="24"/>
                <w:szCs w:val="24"/>
                <w:lang w:eastAsia="ru-RU"/>
              </w:rPr>
              <w:t>13) підтримувати всі поля та дозволені значення, перелічені в додатку до цього Порядку;</w:t>
            </w:r>
          </w:p>
          <w:p w14:paraId="6671CD2E" w14:textId="77777777" w:rsidR="00750E06" w:rsidRPr="003B63D6" w:rsidRDefault="00750E06" w:rsidP="00597910">
            <w:pPr>
              <w:ind w:firstLine="425"/>
              <w:jc w:val="both"/>
              <w:rPr>
                <w:rFonts w:ascii="Times New Roman" w:eastAsia="Times New Roman" w:hAnsi="Times New Roman" w:cs="Times New Roman"/>
                <w:sz w:val="24"/>
                <w:szCs w:val="24"/>
                <w:lang w:eastAsia="ru-RU"/>
              </w:rPr>
            </w:pPr>
            <w:r w:rsidRPr="003B63D6">
              <w:rPr>
                <w:rFonts w:ascii="Times New Roman" w:eastAsia="Times New Roman" w:hAnsi="Times New Roman" w:cs="Times New Roman"/>
                <w:sz w:val="24"/>
                <w:szCs w:val="24"/>
                <w:lang w:eastAsia="ru-RU"/>
              </w:rPr>
              <w:t xml:space="preserve">14) </w:t>
            </w:r>
            <w:r w:rsidRPr="003B63D6">
              <w:rPr>
                <w:rFonts w:ascii="Times New Roman" w:eastAsia="Times New Roman" w:hAnsi="Times New Roman" w:cs="Times New Roman"/>
                <w:b/>
                <w:sz w:val="24"/>
                <w:szCs w:val="24"/>
                <w:lang w:eastAsia="ru-RU"/>
              </w:rPr>
              <w:t>забезпечувати резервні канали зв’язку</w:t>
            </w:r>
            <w:r w:rsidRPr="003B63D6">
              <w:rPr>
                <w:rFonts w:ascii="Times New Roman" w:eastAsia="Times New Roman" w:hAnsi="Times New Roman" w:cs="Times New Roman"/>
                <w:sz w:val="24"/>
                <w:szCs w:val="24"/>
                <w:lang w:eastAsia="ru-RU"/>
              </w:rPr>
              <w:t xml:space="preserve"> </w:t>
            </w:r>
            <w:r w:rsidRPr="003B63D6">
              <w:rPr>
                <w:rFonts w:ascii="Times New Roman" w:eastAsia="Times New Roman" w:hAnsi="Times New Roman" w:cs="Times New Roman"/>
                <w:b/>
                <w:sz w:val="24"/>
                <w:szCs w:val="24"/>
                <w:lang w:eastAsia="ru-RU"/>
              </w:rPr>
              <w:t>для</w:t>
            </w:r>
            <w:r w:rsidRPr="003B63D6">
              <w:rPr>
                <w:rFonts w:ascii="Times New Roman" w:eastAsia="Times New Roman" w:hAnsi="Times New Roman" w:cs="Times New Roman"/>
                <w:sz w:val="24"/>
                <w:szCs w:val="24"/>
                <w:lang w:eastAsia="ru-RU"/>
              </w:rPr>
              <w:t xml:space="preserve"> публікації інсайдерської інформації у разі технічного обслуговування або недоступності (збоїв) платформи;</w:t>
            </w:r>
          </w:p>
          <w:p w14:paraId="5CC5D757" w14:textId="77777777" w:rsidR="00750E06" w:rsidRPr="003B63D6" w:rsidRDefault="00750E06" w:rsidP="00597910">
            <w:pPr>
              <w:pStyle w:val="afd"/>
              <w:tabs>
                <w:tab w:val="left" w:pos="709"/>
                <w:tab w:val="left" w:pos="4680"/>
              </w:tabs>
              <w:spacing w:before="0" w:beforeAutospacing="0" w:after="0" w:afterAutospacing="0"/>
              <w:ind w:right="57" w:firstLine="567"/>
              <w:rPr>
                <w:b/>
                <w:lang w:eastAsia="ru-RU"/>
              </w:rPr>
            </w:pPr>
            <w:r w:rsidRPr="003B63D6">
              <w:rPr>
                <w:lang w:eastAsia="ru-RU"/>
              </w:rPr>
              <w:t xml:space="preserve">У разі виникнення різночитання між текстами українською та англійською мовами </w:t>
            </w:r>
            <w:r w:rsidRPr="003B63D6">
              <w:rPr>
                <w:b/>
                <w:lang w:eastAsia="ru-RU"/>
              </w:rPr>
              <w:t>переважну силу має текст, викладений українською мовою.</w:t>
            </w:r>
          </w:p>
          <w:p w14:paraId="1F2AC057" w14:textId="77777777" w:rsidR="00750E06" w:rsidRPr="003B63D6" w:rsidRDefault="00750E06" w:rsidP="00597910">
            <w:pPr>
              <w:pStyle w:val="afd"/>
              <w:tabs>
                <w:tab w:val="left" w:pos="709"/>
                <w:tab w:val="left" w:pos="4680"/>
              </w:tabs>
              <w:spacing w:before="0" w:beforeAutospacing="0" w:after="0" w:afterAutospacing="0"/>
              <w:ind w:right="57" w:firstLine="567"/>
              <w:rPr>
                <w:b/>
                <w:color w:val="000000"/>
                <w14:textFill>
                  <w14:solidFill>
                    <w14:srgbClr w14:val="000000">
                      <w14:alpha w14:val="10000"/>
                    </w14:srgbClr>
                  </w14:solidFill>
                </w14:textFill>
              </w:rPr>
            </w:pPr>
          </w:p>
          <w:p w14:paraId="46219C8D" w14:textId="77777777" w:rsidR="00750E06" w:rsidRPr="003B63D6" w:rsidRDefault="00750E06" w:rsidP="00597910">
            <w:pPr>
              <w:ind w:firstLine="201"/>
              <w:jc w:val="both"/>
              <w:rPr>
                <w:rFonts w:ascii="Times New Roman" w:hAnsi="Times New Roman" w:cs="Times New Roman"/>
                <w:i/>
                <w:sz w:val="24"/>
                <w:szCs w:val="24"/>
              </w:rPr>
            </w:pPr>
            <w:r w:rsidRPr="003B63D6">
              <w:rPr>
                <w:rFonts w:ascii="Times New Roman" w:hAnsi="Times New Roman" w:cs="Times New Roman"/>
                <w:i/>
                <w:sz w:val="24"/>
                <w:szCs w:val="24"/>
              </w:rPr>
              <w:t>Оприлюднена на вебсайті адміністратора платформи інсайдерська інформація є загальнодоступною інформацією і не потребує додаткового адресного надсилання чи розповсюдження в інший спосіб.</w:t>
            </w:r>
          </w:p>
          <w:p w14:paraId="127FA9FD" w14:textId="77777777" w:rsidR="00750E06" w:rsidRPr="003B63D6" w:rsidRDefault="00750E06" w:rsidP="00597910">
            <w:pPr>
              <w:ind w:firstLine="201"/>
              <w:jc w:val="both"/>
              <w:rPr>
                <w:rFonts w:ascii="Times New Roman" w:hAnsi="Times New Roman" w:cs="Times New Roman"/>
                <w:i/>
                <w:sz w:val="24"/>
                <w:szCs w:val="24"/>
              </w:rPr>
            </w:pPr>
            <w:r w:rsidRPr="003B63D6">
              <w:rPr>
                <w:rFonts w:ascii="Times New Roman" w:hAnsi="Times New Roman" w:cs="Times New Roman"/>
                <w:i/>
                <w:sz w:val="24"/>
                <w:szCs w:val="24"/>
              </w:rPr>
              <w:t>Пропозиція виключити підпункти 1, 3, 5 пункту 2.3 Порядку, з урахуванням запропонованої редакції пункту 2.1 Порядку.</w:t>
            </w:r>
          </w:p>
          <w:p w14:paraId="46A8FD71" w14:textId="77777777" w:rsidR="00750E06" w:rsidRPr="003B63D6" w:rsidRDefault="00750E06" w:rsidP="00597910">
            <w:pPr>
              <w:ind w:firstLine="201"/>
              <w:jc w:val="both"/>
              <w:rPr>
                <w:rFonts w:ascii="Times New Roman" w:hAnsi="Times New Roman" w:cs="Times New Roman"/>
                <w:i/>
                <w:sz w:val="24"/>
                <w:szCs w:val="24"/>
              </w:rPr>
            </w:pPr>
            <w:r w:rsidRPr="003B63D6">
              <w:rPr>
                <w:rFonts w:ascii="Times New Roman" w:hAnsi="Times New Roman" w:cs="Times New Roman"/>
                <w:i/>
                <w:sz w:val="24"/>
                <w:szCs w:val="24"/>
              </w:rPr>
              <w:t>Пропозиція виключити підпункт 12, який  за змістом дублює підпункт 2 пункту 2.3 Порядку.</w:t>
            </w:r>
          </w:p>
          <w:p w14:paraId="1CFDF7C9" w14:textId="5C0FAA2C" w:rsidR="00750E06" w:rsidRPr="003B63D6" w:rsidRDefault="00750E06" w:rsidP="00597910">
            <w:pPr>
              <w:pStyle w:val="afd"/>
              <w:tabs>
                <w:tab w:val="left" w:pos="709"/>
                <w:tab w:val="left" w:pos="4680"/>
              </w:tabs>
              <w:spacing w:before="0" w:beforeAutospacing="0" w:after="0" w:afterAutospacing="0"/>
              <w:ind w:right="57" w:firstLine="567"/>
              <w:rPr>
                <w:b/>
                <w:color w:val="000000"/>
                <w14:textFill>
                  <w14:solidFill>
                    <w14:srgbClr w14:val="000000">
                      <w14:alpha w14:val="10000"/>
                    </w14:srgbClr>
                  </w14:solidFill>
                </w14:textFill>
              </w:rPr>
            </w:pPr>
            <w:r w:rsidRPr="003B63D6">
              <w:rPr>
                <w:i/>
              </w:rPr>
              <w:t>Редакційні уточнення.</w:t>
            </w:r>
          </w:p>
        </w:tc>
        <w:tc>
          <w:tcPr>
            <w:tcW w:w="2127" w:type="dxa"/>
          </w:tcPr>
          <w:p w14:paraId="5617A219" w14:textId="0FECC60C" w:rsidR="00750E06" w:rsidRPr="003B63D6" w:rsidRDefault="00750E06" w:rsidP="00597910">
            <w:pPr>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750E06" w:rsidRPr="003B63D6" w14:paraId="6CF53A9B" w14:textId="77777777" w:rsidTr="003B63D6">
        <w:tc>
          <w:tcPr>
            <w:tcW w:w="4962" w:type="dxa"/>
            <w:vMerge/>
          </w:tcPr>
          <w:p w14:paraId="5C8626B9" w14:textId="77777777" w:rsidR="00750E06" w:rsidRPr="003B63D6" w:rsidRDefault="00750E06" w:rsidP="00597910">
            <w:pPr>
              <w:ind w:firstLine="572"/>
              <w:jc w:val="both"/>
              <w:rPr>
                <w:rFonts w:ascii="Times New Roman" w:hAnsi="Times New Roman" w:cs="Times New Roman"/>
                <w:sz w:val="24"/>
                <w:szCs w:val="24"/>
              </w:rPr>
            </w:pPr>
          </w:p>
        </w:tc>
        <w:tc>
          <w:tcPr>
            <w:tcW w:w="8106" w:type="dxa"/>
          </w:tcPr>
          <w:p w14:paraId="54C16468" w14:textId="77777777" w:rsidR="00750E06" w:rsidRPr="003B63D6" w:rsidRDefault="00750E06" w:rsidP="00597910">
            <w:pPr>
              <w:pStyle w:val="afd"/>
              <w:tabs>
                <w:tab w:val="left" w:pos="709"/>
              </w:tabs>
              <w:spacing w:before="0" w:beforeAutospacing="0" w:after="0" w:afterAutospacing="0"/>
              <w:ind w:right="57" w:firstLine="567"/>
              <w:jc w:val="center"/>
              <w:rPr>
                <w:rFonts w:eastAsia="Calibri"/>
                <w:b/>
                <w:color w:val="000000"/>
              </w:rPr>
            </w:pPr>
            <w:r w:rsidRPr="003B63D6">
              <w:rPr>
                <w:rFonts w:eastAsia="Calibri"/>
                <w:b/>
                <w:color w:val="000000"/>
              </w:rPr>
              <w:t>ПрАТ «УКРГІДРОЕНЕРГО»</w:t>
            </w:r>
          </w:p>
          <w:p w14:paraId="7B03EEE9" w14:textId="77777777" w:rsidR="00750E06" w:rsidRPr="003B63D6" w:rsidRDefault="00750E06"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p>
          <w:p w14:paraId="60F15754" w14:textId="77777777" w:rsidR="00750E06" w:rsidRPr="003B63D6" w:rsidRDefault="00750E06" w:rsidP="00597910">
            <w:pPr>
              <w:ind w:firstLine="284"/>
              <w:jc w:val="both"/>
              <w:rPr>
                <w:rFonts w:ascii="Times New Roman" w:hAnsi="Times New Roman" w:cs="Times New Roman"/>
                <w:b/>
                <w:color w:val="0070C0"/>
                <w:sz w:val="24"/>
                <w:szCs w:val="24"/>
              </w:rPr>
            </w:pPr>
            <w:r w:rsidRPr="003B63D6">
              <w:rPr>
                <w:rFonts w:ascii="Times New Roman" w:eastAsia="Times New Roman" w:hAnsi="Times New Roman" w:cs="Times New Roman"/>
                <w:sz w:val="24"/>
                <w:szCs w:val="24"/>
              </w:rPr>
              <w:t xml:space="preserve">2.3. З метою забезпечення ефективного оприлюднення (розкриття) інсайдерської інформації адміністратор платформи інсайдерської інформації повинен забезпечити </w:t>
            </w:r>
            <w:r w:rsidRPr="003B63D6">
              <w:rPr>
                <w:rFonts w:ascii="Times New Roman" w:hAnsi="Times New Roman" w:cs="Times New Roman"/>
                <w:b/>
                <w:color w:val="0070C0"/>
                <w:sz w:val="24"/>
                <w:szCs w:val="24"/>
              </w:rPr>
              <w:t>операційну безпеку та захист даних, які адміністратор платформи отримує від учасників оптового енергетичного ринку, запобігати несанкціонованому доступу до інформації, яка зберігається, запроваджувати процедури для гарантування того, що зібрані ним дані не використовуються не за призначенням особами, що мають до них доступ.</w:t>
            </w:r>
          </w:p>
          <w:p w14:paraId="25B026EE" w14:textId="77777777" w:rsidR="00750E06" w:rsidRPr="003B63D6" w:rsidRDefault="00750E06" w:rsidP="00597910">
            <w:pPr>
              <w:ind w:firstLine="284"/>
              <w:jc w:val="both"/>
              <w:rPr>
                <w:rFonts w:ascii="Times New Roman" w:hAnsi="Times New Roman" w:cs="Times New Roman"/>
                <w:b/>
                <w:color w:val="0070C0"/>
                <w:sz w:val="24"/>
                <w:szCs w:val="24"/>
              </w:rPr>
            </w:pPr>
            <w:r w:rsidRPr="003B63D6">
              <w:rPr>
                <w:rFonts w:ascii="Times New Roman" w:hAnsi="Times New Roman" w:cs="Times New Roman"/>
                <w:b/>
                <w:color w:val="0070C0"/>
                <w:sz w:val="24"/>
                <w:szCs w:val="24"/>
              </w:rPr>
              <w:t xml:space="preserve">При наданні доступу до платформи </w:t>
            </w:r>
            <w:r w:rsidRPr="003B63D6">
              <w:rPr>
                <w:rFonts w:ascii="Times New Roman" w:eastAsia="Times New Roman" w:hAnsi="Times New Roman" w:cs="Times New Roman"/>
                <w:b/>
                <w:color w:val="0070C0"/>
                <w:sz w:val="24"/>
                <w:szCs w:val="24"/>
              </w:rPr>
              <w:t>Регулятор та а</w:t>
            </w:r>
            <w:r w:rsidRPr="003B63D6">
              <w:rPr>
                <w:rFonts w:ascii="Times New Roman" w:hAnsi="Times New Roman" w:cs="Times New Roman"/>
                <w:b/>
                <w:color w:val="0070C0"/>
                <w:sz w:val="24"/>
                <w:szCs w:val="24"/>
              </w:rPr>
              <w:t>дміністратор платформи повинні переконатися, що органи та особи, яким надається доступ до даних, здатні підтримувати однаково високий рівень безпеки, та що з ними укладені відповідні угоди про конфіденційність.</w:t>
            </w:r>
          </w:p>
          <w:p w14:paraId="71D24423" w14:textId="77777777" w:rsidR="00750E06" w:rsidRPr="003B63D6" w:rsidRDefault="00750E06" w:rsidP="00597910">
            <w:pPr>
              <w:ind w:firstLine="284"/>
              <w:jc w:val="both"/>
              <w:rPr>
                <w:rFonts w:ascii="Times New Roman" w:eastAsia="Times New Roman" w:hAnsi="Times New Roman" w:cs="Times New Roman"/>
                <w:b/>
                <w:color w:val="0070C0"/>
                <w:sz w:val="24"/>
                <w:szCs w:val="24"/>
              </w:rPr>
            </w:pPr>
            <w:r w:rsidRPr="003B63D6">
              <w:rPr>
                <w:rFonts w:ascii="Times New Roman" w:hAnsi="Times New Roman" w:cs="Times New Roman"/>
                <w:b/>
                <w:color w:val="0070C0"/>
                <w:sz w:val="24"/>
                <w:szCs w:val="24"/>
              </w:rPr>
              <w:t xml:space="preserve">Додатково повинна бути забезпечена операційна безпека ІТ-систем, що використовуються для опрацювання і передавання даних </w:t>
            </w:r>
            <w:r w:rsidRPr="003B63D6">
              <w:rPr>
                <w:rFonts w:ascii="Times New Roman" w:eastAsia="Times New Roman" w:hAnsi="Times New Roman" w:cs="Times New Roman"/>
                <w:b/>
                <w:color w:val="0070C0"/>
                <w:sz w:val="24"/>
                <w:szCs w:val="24"/>
              </w:rPr>
              <w:t>відповідно до таких мінімальних вимог:</w:t>
            </w:r>
          </w:p>
          <w:p w14:paraId="2A8CDE17" w14:textId="77777777" w:rsidR="00750E06" w:rsidRPr="003B63D6" w:rsidRDefault="00750E06" w:rsidP="00597910">
            <w:pPr>
              <w:ind w:firstLine="284"/>
              <w:jc w:val="both"/>
              <w:rPr>
                <w:rFonts w:ascii="Times New Roman" w:eastAsia="Times New Roman" w:hAnsi="Times New Roman" w:cs="Times New Roman"/>
                <w:sz w:val="24"/>
                <w:szCs w:val="24"/>
              </w:rPr>
            </w:pPr>
            <w:r w:rsidRPr="003B63D6">
              <w:rPr>
                <w:rFonts w:ascii="Times New Roman" w:eastAsia="Times New Roman" w:hAnsi="Times New Roman" w:cs="Times New Roman"/>
                <w:sz w:val="24"/>
                <w:szCs w:val="24"/>
              </w:rPr>
              <w:t>…</w:t>
            </w:r>
          </w:p>
          <w:p w14:paraId="5DCDE3B6" w14:textId="77777777" w:rsidR="00750E06" w:rsidRPr="003B63D6" w:rsidRDefault="00750E06" w:rsidP="00597910">
            <w:pPr>
              <w:pStyle w:val="afd"/>
              <w:tabs>
                <w:tab w:val="left" w:pos="709"/>
              </w:tabs>
              <w:spacing w:before="0" w:beforeAutospacing="0" w:after="0" w:afterAutospacing="0"/>
              <w:ind w:right="57" w:firstLine="567"/>
              <w:jc w:val="both"/>
              <w:rPr>
                <w:b/>
                <w:color w:val="0070C0"/>
              </w:rPr>
            </w:pPr>
            <w:r w:rsidRPr="003B63D6">
              <w:rPr>
                <w:b/>
                <w:color w:val="0070C0"/>
              </w:rPr>
              <w:t>У разі отримання Регулятором від учасника  оптового енергетичного ринку відтермінованої інсайдерської інформації,  аналогічні вимоги застосовуєються до нього.</w:t>
            </w:r>
          </w:p>
          <w:p w14:paraId="728B9BF0" w14:textId="77777777" w:rsidR="00750E06" w:rsidRPr="003B63D6" w:rsidRDefault="00750E06"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403532ED" w14:textId="77777777" w:rsidR="00750E06" w:rsidRPr="003B63D6" w:rsidRDefault="00750E06" w:rsidP="00597910">
            <w:pPr>
              <w:ind w:firstLine="284"/>
              <w:jc w:val="both"/>
              <w:rPr>
                <w:rFonts w:ascii="Times New Roman" w:eastAsia="Times New Roman" w:hAnsi="Times New Roman" w:cs="Times New Roman"/>
                <w:i/>
                <w:sz w:val="24"/>
                <w:szCs w:val="24"/>
              </w:rPr>
            </w:pPr>
            <w:r w:rsidRPr="003B63D6">
              <w:rPr>
                <w:rFonts w:ascii="Times New Roman" w:eastAsia="Times New Roman" w:hAnsi="Times New Roman" w:cs="Times New Roman"/>
                <w:i/>
                <w:sz w:val="24"/>
                <w:szCs w:val="24"/>
              </w:rPr>
              <w:t>Відповідно до п. 2.3 Преамбули до Регламенту ЄС (</w:t>
            </w:r>
            <w:r w:rsidRPr="003B63D6">
              <w:rPr>
                <w:rFonts w:ascii="Times New Roman" w:eastAsia="Times New Roman" w:hAnsi="Times New Roman" w:cs="Times New Roman"/>
                <w:i/>
                <w:sz w:val="24"/>
                <w:szCs w:val="24"/>
                <w:lang w:val="en-US"/>
              </w:rPr>
              <w:t>R</w:t>
            </w:r>
            <w:r w:rsidRPr="003B63D6">
              <w:rPr>
                <w:rFonts w:ascii="Times New Roman" w:eastAsia="Times New Roman" w:hAnsi="Times New Roman" w:cs="Times New Roman"/>
                <w:i/>
                <w:sz w:val="24"/>
                <w:szCs w:val="24"/>
              </w:rPr>
              <w:t>ЕМІТ) 1227/2011 Агентство з питань співпраці регуляторних органів у сфері енергетики (</w:t>
            </w:r>
            <w:r w:rsidRPr="003B63D6">
              <w:rPr>
                <w:rFonts w:ascii="Times New Roman" w:eastAsia="Times New Roman" w:hAnsi="Times New Roman" w:cs="Times New Roman"/>
                <w:i/>
                <w:sz w:val="24"/>
                <w:szCs w:val="24"/>
                <w:lang w:val="en-US"/>
              </w:rPr>
              <w:t>ACER</w:t>
            </w:r>
            <w:r w:rsidRPr="003B63D6">
              <w:rPr>
                <w:rFonts w:ascii="Times New Roman" w:eastAsia="Times New Roman" w:hAnsi="Times New Roman" w:cs="Times New Roman"/>
                <w:i/>
                <w:sz w:val="24"/>
                <w:szCs w:val="24"/>
                <w:lang w:val="ru-RU"/>
              </w:rPr>
              <w:t xml:space="preserve">) </w:t>
            </w:r>
            <w:r w:rsidRPr="003B63D6">
              <w:rPr>
                <w:rFonts w:ascii="Times New Roman" w:eastAsia="Times New Roman" w:hAnsi="Times New Roman" w:cs="Times New Roman"/>
                <w:i/>
                <w:sz w:val="24"/>
                <w:szCs w:val="24"/>
              </w:rPr>
              <w:t>повинне забезпечувати операційну безпеку та захист даних, які воно отримує, запобігати несанкціонованому доступу до інформації, яка зберігається в Агентстві, запроваджувати процедури для гарантування того, що зібрані ним дані не використовуються не за призначенням особами, що мають до них доступ, аналогічні правила повинні також застосовуватися до інших органів, яким надано доступ до даних для цілей цього Регламенту.</w:t>
            </w:r>
          </w:p>
          <w:p w14:paraId="2188810B" w14:textId="53EF8CE2" w:rsidR="00750E06" w:rsidRPr="003B63D6" w:rsidRDefault="00750E06"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r w:rsidRPr="003B63D6">
              <w:rPr>
                <w:i/>
              </w:rPr>
              <w:t>Пропозиція зумовлена необхідністю забезпечення захисту власної інформації (даних) учасників оптового енергетичного ринку в процесі розпорядження даною інформацією з боку адміністратора платформи та Регулятора.</w:t>
            </w:r>
          </w:p>
        </w:tc>
        <w:tc>
          <w:tcPr>
            <w:tcW w:w="2127" w:type="dxa"/>
          </w:tcPr>
          <w:p w14:paraId="0CCB43D0" w14:textId="1F2233F5" w:rsidR="00750E06" w:rsidRPr="003B63D6" w:rsidRDefault="00750E06" w:rsidP="00597910">
            <w:pPr>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D40295" w:rsidRPr="003B63D6" w14:paraId="7E39ABD5" w14:textId="77777777" w:rsidTr="003B63D6">
        <w:tc>
          <w:tcPr>
            <w:tcW w:w="4962" w:type="dxa"/>
          </w:tcPr>
          <w:p w14:paraId="16FE8865" w14:textId="3C25043F" w:rsidR="00D40295" w:rsidRPr="003B63D6" w:rsidRDefault="00462FD3" w:rsidP="00597910">
            <w:pPr>
              <w:ind w:firstLine="572"/>
              <w:jc w:val="both"/>
              <w:rPr>
                <w:rFonts w:ascii="Times New Roman" w:hAnsi="Times New Roman" w:cs="Times New Roman"/>
                <w:sz w:val="24"/>
                <w:szCs w:val="24"/>
              </w:rPr>
            </w:pPr>
            <w:r w:rsidRPr="003B63D6">
              <w:rPr>
                <w:rFonts w:ascii="Times New Roman" w:hAnsi="Times New Roman" w:cs="Times New Roman"/>
                <w:b/>
                <w:sz w:val="24"/>
                <w:szCs w:val="24"/>
              </w:rPr>
              <w:t>Пункт відсутній</w:t>
            </w:r>
          </w:p>
        </w:tc>
        <w:tc>
          <w:tcPr>
            <w:tcW w:w="8106" w:type="dxa"/>
          </w:tcPr>
          <w:p w14:paraId="5438BAFF" w14:textId="77777777" w:rsidR="00462FD3" w:rsidRPr="003B63D6" w:rsidRDefault="00462FD3" w:rsidP="00462FD3">
            <w:pPr>
              <w:pStyle w:val="afd"/>
              <w:tabs>
                <w:tab w:val="left" w:pos="709"/>
              </w:tabs>
              <w:spacing w:before="0" w:beforeAutospacing="0" w:after="0" w:afterAutospacing="0"/>
              <w:ind w:right="57" w:firstLine="567"/>
              <w:jc w:val="center"/>
              <w:rPr>
                <w:b/>
                <w:bCs/>
                <w:lang w:eastAsia="ru-RU"/>
              </w:rPr>
            </w:pPr>
            <w:r w:rsidRPr="003B63D6">
              <w:rPr>
                <w:b/>
                <w:bCs/>
                <w:lang w:eastAsia="ru-RU"/>
              </w:rPr>
              <w:t>ТОВ «УКРАЇНСЬКА ЕНЕРГЕТИЧНА БІРЖА»</w:t>
            </w:r>
          </w:p>
          <w:p w14:paraId="0D896811" w14:textId="77777777" w:rsidR="00D40295" w:rsidRPr="003B63D6" w:rsidRDefault="00D40295"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p>
          <w:p w14:paraId="6B6A0B52" w14:textId="77777777" w:rsidR="00462FD3" w:rsidRPr="003B63D6" w:rsidRDefault="00462FD3" w:rsidP="00462FD3">
            <w:pPr>
              <w:pStyle w:val="afd"/>
              <w:tabs>
                <w:tab w:val="left" w:pos="709"/>
              </w:tabs>
              <w:spacing w:before="0" w:beforeAutospacing="0" w:after="0" w:afterAutospacing="0"/>
              <w:ind w:right="57" w:firstLine="567"/>
              <w:rPr>
                <w:b/>
                <w:bCs/>
                <w:lang w:eastAsia="ru-RU"/>
              </w:rPr>
            </w:pPr>
            <w:r w:rsidRPr="003B63D6">
              <w:rPr>
                <w:b/>
                <w:bCs/>
                <w:lang w:eastAsia="ru-RU"/>
              </w:rPr>
              <w:t>Доповнити новим пунктом:</w:t>
            </w:r>
          </w:p>
          <w:p w14:paraId="5E413D00" w14:textId="77777777" w:rsidR="00462FD3" w:rsidRPr="003B63D6" w:rsidRDefault="00462FD3" w:rsidP="00462FD3">
            <w:pPr>
              <w:pStyle w:val="afd"/>
              <w:tabs>
                <w:tab w:val="left" w:pos="709"/>
              </w:tabs>
              <w:spacing w:before="0" w:beforeAutospacing="0" w:after="0" w:afterAutospacing="0"/>
              <w:ind w:right="57" w:firstLine="567"/>
              <w:rPr>
                <w:b/>
                <w:bCs/>
                <w:lang w:eastAsia="ru-RU"/>
              </w:rPr>
            </w:pPr>
            <w:r w:rsidRPr="003B63D6">
              <w:rPr>
                <w:b/>
                <w:bCs/>
                <w:lang w:eastAsia="ru-RU"/>
              </w:rPr>
              <w:t>2.4 Адміністратор платформи повинен мати ефективну політику та механізми для оприлюднення інсайдерської інформації, якомога ближче до реального часу, наскільки це технічно можливо, і без невиправданої затримки, на розумній комерційній основі.</w:t>
            </w:r>
          </w:p>
          <w:p w14:paraId="07CE1EB7" w14:textId="77777777" w:rsidR="00462FD3" w:rsidRPr="003B63D6" w:rsidRDefault="00462FD3" w:rsidP="00462FD3">
            <w:pPr>
              <w:pStyle w:val="afd"/>
              <w:tabs>
                <w:tab w:val="left" w:pos="709"/>
              </w:tabs>
              <w:spacing w:before="0" w:beforeAutospacing="0" w:after="0" w:afterAutospacing="0"/>
              <w:ind w:right="57" w:firstLine="567"/>
              <w:rPr>
                <w:b/>
                <w:bCs/>
                <w:lang w:eastAsia="ru-RU"/>
              </w:rPr>
            </w:pPr>
          </w:p>
          <w:p w14:paraId="3DC35971" w14:textId="72C2167D" w:rsidR="00462FD3" w:rsidRPr="003B63D6" w:rsidRDefault="00462FD3" w:rsidP="00462FD3">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r w:rsidRPr="003B63D6">
              <w:rPr>
                <w:bCs/>
                <w:i/>
                <w:lang w:eastAsia="ru-RU"/>
              </w:rPr>
              <w:t>Пропонуємо доповнити п. 2.4, що визначає додаткові вимоги щодо наявності внутрішніх політик Адміністратора платформи та вимоги щодо можливості оприлюднення інсайдерської інформації близько до реального часу. Подібні вимоги включені до пропозицій REMIT 2.0</w:t>
            </w:r>
          </w:p>
        </w:tc>
        <w:tc>
          <w:tcPr>
            <w:tcW w:w="2127" w:type="dxa"/>
          </w:tcPr>
          <w:p w14:paraId="0A4B1A39" w14:textId="791A38D9" w:rsidR="00D40295" w:rsidRPr="003B63D6" w:rsidRDefault="00462FD3" w:rsidP="00597910">
            <w:pPr>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864935" w:rsidRPr="003B63D6" w14:paraId="38207457" w14:textId="77777777" w:rsidTr="003B63D6">
        <w:tc>
          <w:tcPr>
            <w:tcW w:w="4962" w:type="dxa"/>
            <w:vMerge w:val="restart"/>
          </w:tcPr>
          <w:p w14:paraId="229EC335" w14:textId="7BC620E5" w:rsidR="00864935" w:rsidRPr="003B63D6" w:rsidRDefault="00864935" w:rsidP="00597910">
            <w:pPr>
              <w:ind w:firstLine="572"/>
              <w:jc w:val="both"/>
              <w:rPr>
                <w:rFonts w:ascii="Times New Roman" w:hAnsi="Times New Roman" w:cs="Times New Roman"/>
                <w:sz w:val="24"/>
                <w:szCs w:val="24"/>
              </w:rPr>
            </w:pPr>
            <w:r w:rsidRPr="003B63D6">
              <w:rPr>
                <w:rFonts w:ascii="Times New Roman" w:hAnsi="Times New Roman" w:cs="Times New Roman"/>
                <w:sz w:val="24"/>
                <w:szCs w:val="24"/>
              </w:rPr>
              <w:t>2.4. Адміністратор платформи повинен розробити ефективні адміністративні заходи для запобігання конфлікту інтересів з учасниками оптового енергетичного ринку та надати їх Регулятору.</w:t>
            </w:r>
          </w:p>
        </w:tc>
        <w:tc>
          <w:tcPr>
            <w:tcW w:w="8106" w:type="dxa"/>
          </w:tcPr>
          <w:p w14:paraId="2A00DD84" w14:textId="77777777" w:rsidR="00864935" w:rsidRPr="003B63D6" w:rsidRDefault="00864935"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r w:rsidRPr="003B63D6">
              <w:rPr>
                <w:b/>
                <w:color w:val="000000"/>
                <w14:textFill>
                  <w14:solidFill>
                    <w14:srgbClr w14:val="000000">
                      <w14:alpha w14:val="10000"/>
                    </w14:srgbClr>
                  </w14:solidFill>
                </w14:textFill>
              </w:rPr>
              <w:t>TOB  «ДНІПРОВСЬКІ ЕНЕРГЕТИЧНІ ПОСЛУГИ»</w:t>
            </w:r>
          </w:p>
          <w:p w14:paraId="5DE80B28" w14:textId="77777777" w:rsidR="00864935" w:rsidRPr="003B63D6" w:rsidRDefault="00864935" w:rsidP="00597910">
            <w:pPr>
              <w:pStyle w:val="afd"/>
              <w:tabs>
                <w:tab w:val="left" w:pos="709"/>
              </w:tabs>
              <w:spacing w:before="0" w:beforeAutospacing="0" w:after="0" w:afterAutospacing="0"/>
              <w:ind w:right="57" w:firstLine="567"/>
              <w:jc w:val="both"/>
            </w:pPr>
          </w:p>
          <w:p w14:paraId="10258870" w14:textId="0CD4E1D3" w:rsidR="00864935" w:rsidRPr="003B63D6" w:rsidRDefault="00864935" w:rsidP="00597910">
            <w:pPr>
              <w:pStyle w:val="afd"/>
              <w:tabs>
                <w:tab w:val="left" w:pos="709"/>
              </w:tabs>
              <w:spacing w:before="0" w:beforeAutospacing="0" w:after="0" w:afterAutospacing="0"/>
              <w:ind w:right="57" w:firstLine="567"/>
              <w:jc w:val="both"/>
              <w:rPr>
                <w:b/>
                <w:bCs/>
              </w:rPr>
            </w:pPr>
            <w:r w:rsidRPr="003B63D6">
              <w:t xml:space="preserve">2.4. Адміністратор платформи повинен розробити </w:t>
            </w:r>
            <w:r w:rsidRPr="003B63D6">
              <w:rPr>
                <w:b/>
                <w:bCs/>
                <w:strike/>
              </w:rPr>
              <w:t>ефективні адміністративні</w:t>
            </w:r>
            <w:r w:rsidRPr="003B63D6">
              <w:t xml:space="preserve"> заходи для запобігання конфлікту інтересів з учасниками оптового енергетичного ринку, </w:t>
            </w:r>
            <w:r w:rsidRPr="003B63D6">
              <w:rPr>
                <w:b/>
                <w:bCs/>
              </w:rPr>
              <w:t>погодити їх з Регулятором та оприлюднити на своєму сайті.</w:t>
            </w:r>
          </w:p>
          <w:p w14:paraId="31EB3B98" w14:textId="77777777" w:rsidR="00864935" w:rsidRPr="003B63D6" w:rsidRDefault="00864935" w:rsidP="00597910">
            <w:pPr>
              <w:pStyle w:val="afd"/>
              <w:tabs>
                <w:tab w:val="left" w:pos="709"/>
              </w:tabs>
              <w:spacing w:before="0" w:beforeAutospacing="0" w:after="0" w:afterAutospacing="0"/>
              <w:ind w:right="57" w:firstLine="567"/>
              <w:jc w:val="both"/>
            </w:pPr>
          </w:p>
          <w:p w14:paraId="6002CA79" w14:textId="77F4D6DB" w:rsidR="00864935" w:rsidRPr="003B63D6" w:rsidRDefault="00864935" w:rsidP="00597910">
            <w:pPr>
              <w:pStyle w:val="afd"/>
              <w:tabs>
                <w:tab w:val="left" w:pos="709"/>
              </w:tabs>
              <w:spacing w:before="0" w:beforeAutospacing="0" w:after="0" w:afterAutospacing="0"/>
              <w:ind w:right="57" w:firstLine="567"/>
              <w:jc w:val="both"/>
              <w:rPr>
                <w:i/>
              </w:rPr>
            </w:pPr>
            <w:r w:rsidRPr="003B63D6">
              <w:rPr>
                <w:i/>
              </w:rPr>
              <w:t>Умова має передбачати закінченість відповідної дії. Тобто заходи мають бути розроблені, погоджені та оприлюднені, щоб учасники ринку, зокрема, мали про них розуміння і могли контролювати їх дотримання.</w:t>
            </w:r>
          </w:p>
        </w:tc>
        <w:tc>
          <w:tcPr>
            <w:tcW w:w="2127" w:type="dxa"/>
          </w:tcPr>
          <w:p w14:paraId="661E6BF5" w14:textId="1DB852C7" w:rsidR="00864935" w:rsidRPr="003B63D6" w:rsidRDefault="00864935" w:rsidP="00597910">
            <w:pPr>
              <w:rPr>
                <w:rFonts w:ascii="Times New Roman" w:hAnsi="Times New Roman" w:cs="Times New Roman"/>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864935" w:rsidRPr="003B63D6" w14:paraId="15F27D9C" w14:textId="77777777" w:rsidTr="003B63D6">
        <w:tc>
          <w:tcPr>
            <w:tcW w:w="4962" w:type="dxa"/>
            <w:vMerge/>
          </w:tcPr>
          <w:p w14:paraId="501BFB61" w14:textId="77777777" w:rsidR="00864935" w:rsidRPr="003B63D6" w:rsidRDefault="00864935" w:rsidP="00597910">
            <w:pPr>
              <w:ind w:firstLine="572"/>
              <w:jc w:val="both"/>
              <w:rPr>
                <w:rFonts w:ascii="Times New Roman" w:hAnsi="Times New Roman" w:cs="Times New Roman"/>
                <w:sz w:val="24"/>
                <w:szCs w:val="24"/>
              </w:rPr>
            </w:pP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211BE967" w14:textId="77777777" w:rsidR="00864935" w:rsidRPr="003B63D6" w:rsidRDefault="00864935" w:rsidP="00597910">
            <w:pPr>
              <w:pStyle w:val="afd"/>
              <w:tabs>
                <w:tab w:val="left" w:pos="709"/>
              </w:tabs>
              <w:spacing w:before="0" w:beforeAutospacing="0" w:after="0" w:afterAutospacing="0"/>
              <w:ind w:right="57" w:firstLine="567"/>
              <w:jc w:val="center"/>
              <w:rPr>
                <w:b/>
                <w:bCs/>
                <w:lang w:eastAsia="ru-RU"/>
              </w:rPr>
            </w:pPr>
            <w:r w:rsidRPr="003B63D6">
              <w:rPr>
                <w:b/>
                <w:bCs/>
                <w:lang w:eastAsia="ru-RU"/>
              </w:rPr>
              <w:t>ТОВ «УКРАЇНСЬКА ЕНЕРГЕТИЧНА БІРЖА»</w:t>
            </w:r>
          </w:p>
          <w:p w14:paraId="46D5D468" w14:textId="77777777" w:rsidR="00864935" w:rsidRPr="003B63D6" w:rsidRDefault="00864935" w:rsidP="00597910">
            <w:pPr>
              <w:pStyle w:val="afd"/>
              <w:tabs>
                <w:tab w:val="left" w:pos="709"/>
              </w:tabs>
              <w:spacing w:before="0" w:beforeAutospacing="0" w:after="0" w:afterAutospacing="0"/>
              <w:ind w:right="57" w:firstLine="567"/>
              <w:jc w:val="center"/>
              <w:rPr>
                <w:b/>
                <w:bCs/>
                <w:lang w:eastAsia="ru-RU"/>
              </w:rPr>
            </w:pPr>
          </w:p>
          <w:p w14:paraId="59ECEA7F" w14:textId="758B132C" w:rsidR="00864935" w:rsidRPr="003B63D6" w:rsidRDefault="00864935" w:rsidP="00597910">
            <w:pPr>
              <w:jc w:val="both"/>
              <w:rPr>
                <w:rFonts w:ascii="Times New Roman" w:eastAsia="Times New Roman" w:hAnsi="Times New Roman" w:cs="Times New Roman"/>
                <w:bCs/>
                <w:sz w:val="24"/>
                <w:szCs w:val="24"/>
                <w:lang w:eastAsia="ru-RU"/>
              </w:rPr>
            </w:pPr>
            <w:r w:rsidRPr="003B63D6">
              <w:rPr>
                <w:rFonts w:ascii="Times New Roman" w:eastAsia="Times New Roman" w:hAnsi="Times New Roman" w:cs="Times New Roman"/>
                <w:b/>
                <w:bCs/>
                <w:sz w:val="24"/>
                <w:szCs w:val="24"/>
                <w:lang w:eastAsia="ru-RU"/>
              </w:rPr>
              <w:t xml:space="preserve">2.4 (2.5). </w:t>
            </w:r>
            <w:r w:rsidRPr="003B63D6">
              <w:rPr>
                <w:rFonts w:ascii="Times New Roman" w:eastAsia="Times New Roman" w:hAnsi="Times New Roman" w:cs="Times New Roman"/>
                <w:bCs/>
                <w:sz w:val="24"/>
                <w:szCs w:val="24"/>
                <w:lang w:eastAsia="ru-RU"/>
              </w:rPr>
              <w:t>Адміністратор платформи повинен розробити ефективні адміністративні заходи для запобігання конфлікту інтересів з учасниками оптового енергетичного ринку та надати їх Регулятору.</w:t>
            </w:r>
          </w:p>
          <w:p w14:paraId="70ECF4C2" w14:textId="77777777" w:rsidR="00864935" w:rsidRPr="003B63D6" w:rsidRDefault="00864935" w:rsidP="00597910">
            <w:pPr>
              <w:jc w:val="both"/>
              <w:rPr>
                <w:rFonts w:ascii="Times New Roman" w:eastAsia="Times New Roman" w:hAnsi="Times New Roman" w:cs="Times New Roman"/>
                <w:b/>
                <w:bCs/>
                <w:sz w:val="24"/>
                <w:szCs w:val="24"/>
                <w:lang w:eastAsia="ru-RU"/>
              </w:rPr>
            </w:pPr>
            <w:r w:rsidRPr="003B63D6">
              <w:rPr>
                <w:rFonts w:ascii="Times New Roman" w:eastAsia="Times New Roman" w:hAnsi="Times New Roman" w:cs="Times New Roman"/>
                <w:b/>
                <w:bCs/>
                <w:sz w:val="24"/>
                <w:szCs w:val="24"/>
                <w:lang w:eastAsia="ru-RU"/>
              </w:rPr>
              <w:t>Зокрема, Адміністратор платформи, який також є оператором ринку або учасником оптового енергетичного ринку, повинен обробляти всю зібрану інсайдерську інформацію недискримінаційним чином, а також керувати та підтримувати відповідні механізми для розділення різних бізнес-функцій.</w:t>
            </w:r>
          </w:p>
          <w:p w14:paraId="4D76A286" w14:textId="77777777" w:rsidR="00864935" w:rsidRPr="003B63D6" w:rsidRDefault="00864935" w:rsidP="00597910">
            <w:pPr>
              <w:jc w:val="both"/>
              <w:rPr>
                <w:rFonts w:ascii="Times New Roman" w:eastAsia="Times New Roman" w:hAnsi="Times New Roman" w:cs="Times New Roman"/>
                <w:b/>
                <w:bCs/>
                <w:sz w:val="24"/>
                <w:szCs w:val="24"/>
                <w:lang w:eastAsia="ru-RU"/>
              </w:rPr>
            </w:pPr>
            <w:r w:rsidRPr="003B63D6">
              <w:rPr>
                <w:rFonts w:ascii="Times New Roman" w:eastAsia="Times New Roman" w:hAnsi="Times New Roman" w:cs="Times New Roman"/>
                <w:b/>
                <w:bCs/>
                <w:sz w:val="24"/>
                <w:szCs w:val="24"/>
                <w:lang w:eastAsia="ru-RU"/>
              </w:rPr>
              <w:t>Адміністратор платформи повинен мати надійні механізми безпеки, призначені для гарантування безпеки засобів передачі інсайдерської інформації, мінімізації ризику пошкодження даних і несанкціонованого доступу та запобігання витоку інсайдерської інформації до публікації. Адміністратор платформи повинен підтримувати достатні ресурси та мати резервні засоби, щоб пропонувати та підтримувати свої послуги в будь-який час.</w:t>
            </w:r>
          </w:p>
          <w:p w14:paraId="7D3CDB80" w14:textId="77777777" w:rsidR="00864935" w:rsidRPr="003B63D6" w:rsidRDefault="00864935" w:rsidP="00597910">
            <w:pPr>
              <w:pStyle w:val="afd"/>
              <w:tabs>
                <w:tab w:val="left" w:pos="709"/>
              </w:tabs>
              <w:spacing w:before="0" w:beforeAutospacing="0" w:after="0" w:afterAutospacing="0"/>
              <w:ind w:right="57" w:firstLine="567"/>
              <w:jc w:val="both"/>
              <w:rPr>
                <w:b/>
                <w:bCs/>
                <w:lang w:eastAsia="ru-RU"/>
              </w:rPr>
            </w:pPr>
            <w:r w:rsidRPr="003B63D6">
              <w:rPr>
                <w:b/>
                <w:bCs/>
                <w:lang w:eastAsia="ru-RU"/>
              </w:rPr>
              <w:t>Адміністратор платформи разом з учасниками оптового енергетичного ринку повинні мати системи та механізми, які можуть швидко та ефективно перевіряти повноту звітів щодо інсайдерської інформації, виявляти упущення та очевидні помилки та вимагати повторної передачі будь-яких таких помилок для отримання виправленої версії таких звітів.</w:t>
            </w:r>
          </w:p>
          <w:p w14:paraId="3482002F" w14:textId="20B928C3" w:rsidR="00864935" w:rsidRPr="003B63D6" w:rsidRDefault="00864935" w:rsidP="00E55DEA">
            <w:pPr>
              <w:pStyle w:val="afd"/>
              <w:tabs>
                <w:tab w:val="left" w:pos="709"/>
              </w:tabs>
              <w:spacing w:before="0" w:beforeAutospacing="0" w:after="0" w:afterAutospacing="0"/>
              <w:ind w:right="57" w:firstLine="567"/>
              <w:jc w:val="both"/>
              <w:rPr>
                <w:bCs/>
                <w:i/>
                <w:lang w:eastAsia="ru-RU"/>
              </w:rPr>
            </w:pPr>
            <w:r w:rsidRPr="003B63D6">
              <w:rPr>
                <w:bCs/>
                <w:i/>
                <w:lang w:eastAsia="ru-RU"/>
              </w:rPr>
              <w:t>Пропонуємо розширення вимог до Адміністратор платформи для уникнення конфлікту інтересів. Подібні вимоги включені до пропозицій REMIT 2.0</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7A4DCE5B" w14:textId="5D0E2D6F" w:rsidR="00864935" w:rsidRPr="003B63D6" w:rsidRDefault="00864935" w:rsidP="00597910">
            <w:pPr>
              <w:pStyle w:val="paragraph"/>
              <w:spacing w:before="0" w:beforeAutospacing="0" w:after="0" w:afterAutospacing="0"/>
              <w:textAlignment w:val="baseline"/>
              <w:rPr>
                <w:rStyle w:val="eop"/>
                <w:lang w:val="uk-UA"/>
              </w:rPr>
            </w:pPr>
            <w:r w:rsidRPr="003B63D6">
              <w:rPr>
                <w:b/>
                <w:i/>
                <w:lang w:val="uk-UA"/>
              </w:rPr>
              <w:t>Потребує додаткового обговорення</w:t>
            </w:r>
          </w:p>
        </w:tc>
      </w:tr>
      <w:tr w:rsidR="00864935" w:rsidRPr="003B63D6" w14:paraId="2FEE8E61" w14:textId="77777777" w:rsidTr="003B63D6">
        <w:tc>
          <w:tcPr>
            <w:tcW w:w="4962" w:type="dxa"/>
            <w:vMerge/>
          </w:tcPr>
          <w:p w14:paraId="58B01702" w14:textId="77777777" w:rsidR="00864935" w:rsidRPr="003B63D6" w:rsidRDefault="00864935" w:rsidP="00597910">
            <w:pPr>
              <w:ind w:firstLine="572"/>
              <w:jc w:val="both"/>
              <w:rPr>
                <w:rFonts w:ascii="Times New Roman" w:hAnsi="Times New Roman" w:cs="Times New Roman"/>
                <w:sz w:val="24"/>
                <w:szCs w:val="24"/>
              </w:rPr>
            </w:pP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36D0D305" w14:textId="70E26E50" w:rsidR="00864935" w:rsidRPr="003B63D6" w:rsidRDefault="00864935" w:rsidP="00597910">
            <w:pPr>
              <w:pStyle w:val="afd"/>
              <w:tabs>
                <w:tab w:val="left" w:pos="709"/>
              </w:tabs>
              <w:spacing w:before="0" w:beforeAutospacing="0" w:after="0" w:afterAutospacing="0"/>
              <w:ind w:right="57" w:firstLine="567"/>
              <w:jc w:val="center"/>
              <w:divId w:val="301618615"/>
              <w:rPr>
                <w:b/>
              </w:rPr>
            </w:pPr>
            <w:r w:rsidRPr="003B63D6">
              <w:rPr>
                <w:b/>
              </w:rPr>
              <w:t>АСОЦІАЦІЯ ГАЗОВИДОБУВНИХ КОМПАНІЙ УКРАЇНИ</w:t>
            </w:r>
          </w:p>
          <w:p w14:paraId="39AED7D7" w14:textId="77777777" w:rsidR="00864935" w:rsidRPr="003B63D6" w:rsidRDefault="00864935" w:rsidP="00597910">
            <w:pPr>
              <w:pStyle w:val="afd"/>
              <w:tabs>
                <w:tab w:val="left" w:pos="709"/>
              </w:tabs>
              <w:spacing w:before="0" w:beforeAutospacing="0" w:after="0" w:afterAutospacing="0"/>
              <w:ind w:right="57" w:firstLine="567"/>
              <w:jc w:val="center"/>
              <w:divId w:val="301618615"/>
              <w:rPr>
                <w:b/>
              </w:rPr>
            </w:pPr>
          </w:p>
          <w:p w14:paraId="29335F0A" w14:textId="77777777" w:rsidR="00864935" w:rsidRPr="003B63D6" w:rsidRDefault="00864935" w:rsidP="00597910">
            <w:pPr>
              <w:pStyle w:val="afd"/>
              <w:tabs>
                <w:tab w:val="left" w:pos="709"/>
              </w:tabs>
              <w:spacing w:before="0" w:beforeAutospacing="0" w:after="0" w:afterAutospacing="0"/>
              <w:ind w:right="57" w:firstLine="567"/>
              <w:jc w:val="both"/>
              <w:divId w:val="301618615"/>
            </w:pPr>
            <w:r w:rsidRPr="003B63D6">
              <w:t xml:space="preserve">2.4. Адміністратор платформи повинен розробити </w:t>
            </w:r>
            <w:r w:rsidRPr="003B63D6">
              <w:rPr>
                <w:b/>
                <w:bCs/>
              </w:rPr>
              <w:t xml:space="preserve">та оприлюднити на своєму вебсайті </w:t>
            </w:r>
            <w:r w:rsidRPr="003B63D6">
              <w:t>ефективні адміністративні заходи для запобігання конфлікту інтересів з учасниками оптового енергетичного ринку та надати їх Регулятору.</w:t>
            </w:r>
          </w:p>
          <w:p w14:paraId="37D021F5" w14:textId="77777777" w:rsidR="00864935" w:rsidRPr="003B63D6" w:rsidRDefault="00864935" w:rsidP="00597910">
            <w:pPr>
              <w:pStyle w:val="afd"/>
              <w:tabs>
                <w:tab w:val="left" w:pos="709"/>
              </w:tabs>
              <w:spacing w:before="0" w:beforeAutospacing="0" w:after="0" w:afterAutospacing="0"/>
              <w:ind w:right="57" w:firstLine="567"/>
              <w:jc w:val="both"/>
              <w:divId w:val="301618615"/>
            </w:pPr>
          </w:p>
          <w:p w14:paraId="1C396C20" w14:textId="46B38AD9" w:rsidR="00864935" w:rsidRPr="003B63D6" w:rsidRDefault="00864935" w:rsidP="00597910">
            <w:pPr>
              <w:pStyle w:val="afd"/>
              <w:tabs>
                <w:tab w:val="left" w:pos="709"/>
              </w:tabs>
              <w:spacing w:before="0" w:beforeAutospacing="0" w:after="0" w:afterAutospacing="0"/>
              <w:ind w:right="57" w:firstLine="567"/>
              <w:jc w:val="both"/>
              <w:divId w:val="301618615"/>
              <w:rPr>
                <w:i/>
              </w:rPr>
            </w:pPr>
            <w:r w:rsidRPr="003B63D6">
              <w:rPr>
                <w:i/>
              </w:rPr>
              <w:t>Необхідно передбачити можливість ознайомлення з такими адміністративними заходами.</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61F5DB65" w14:textId="33E34E4B" w:rsidR="00864935" w:rsidRPr="003B63D6" w:rsidRDefault="00864935" w:rsidP="00597910">
            <w:pPr>
              <w:pStyle w:val="paragraph"/>
              <w:spacing w:before="0" w:beforeAutospacing="0" w:after="0" w:afterAutospacing="0"/>
              <w:textAlignment w:val="baseline"/>
              <w:divId w:val="556402210"/>
              <w:rPr>
                <w:lang w:val="uk-UA"/>
              </w:rPr>
            </w:pPr>
            <w:r w:rsidRPr="003B63D6">
              <w:rPr>
                <w:b/>
                <w:i/>
                <w:lang w:val="uk-UA"/>
              </w:rPr>
              <w:t>Потребує додаткового обговорення</w:t>
            </w:r>
          </w:p>
        </w:tc>
      </w:tr>
      <w:tr w:rsidR="00864935" w:rsidRPr="003B63D6" w14:paraId="70B506B9" w14:textId="77777777" w:rsidTr="003B63D6">
        <w:tc>
          <w:tcPr>
            <w:tcW w:w="4962" w:type="dxa"/>
            <w:vMerge/>
          </w:tcPr>
          <w:p w14:paraId="3037AA12" w14:textId="77777777" w:rsidR="00864935" w:rsidRPr="003B63D6" w:rsidRDefault="00864935" w:rsidP="00597910">
            <w:pPr>
              <w:ind w:firstLine="572"/>
              <w:jc w:val="both"/>
              <w:rPr>
                <w:rFonts w:ascii="Times New Roman" w:hAnsi="Times New Roman" w:cs="Times New Roman"/>
                <w:sz w:val="24"/>
                <w:szCs w:val="24"/>
              </w:rPr>
            </w:pPr>
          </w:p>
        </w:tc>
        <w:tc>
          <w:tcPr>
            <w:tcW w:w="8106" w:type="dxa"/>
          </w:tcPr>
          <w:p w14:paraId="6BCFDEDD" w14:textId="77777777" w:rsidR="00864935" w:rsidRPr="003B63D6" w:rsidRDefault="00864935" w:rsidP="00597910">
            <w:pPr>
              <w:pStyle w:val="afd"/>
              <w:tabs>
                <w:tab w:val="left" w:pos="709"/>
              </w:tabs>
              <w:spacing w:before="0" w:beforeAutospacing="0" w:after="0" w:afterAutospacing="0"/>
              <w:ind w:right="57" w:firstLine="567"/>
              <w:jc w:val="center"/>
              <w:rPr>
                <w:b/>
                <w:bCs/>
              </w:rPr>
            </w:pPr>
            <w:r w:rsidRPr="003B63D6">
              <w:rPr>
                <w:b/>
                <w:bCs/>
              </w:rPr>
              <w:t>АТ «ОПЕРАТОР РИНКУ»</w:t>
            </w:r>
          </w:p>
          <w:p w14:paraId="7BDF5B4B" w14:textId="77777777" w:rsidR="00864935" w:rsidRPr="003B63D6" w:rsidRDefault="00864935" w:rsidP="00597910">
            <w:pPr>
              <w:pStyle w:val="afd"/>
              <w:tabs>
                <w:tab w:val="left" w:pos="709"/>
              </w:tabs>
              <w:spacing w:before="0" w:beforeAutospacing="0" w:after="0" w:afterAutospacing="0"/>
              <w:ind w:right="57" w:firstLine="567"/>
              <w:jc w:val="both"/>
            </w:pPr>
          </w:p>
          <w:p w14:paraId="047F5A0B" w14:textId="77777777" w:rsidR="00864935" w:rsidRPr="003B63D6" w:rsidRDefault="00864935" w:rsidP="00597910">
            <w:pPr>
              <w:pStyle w:val="afd"/>
              <w:tabs>
                <w:tab w:val="left" w:pos="709"/>
              </w:tabs>
              <w:spacing w:before="0" w:beforeAutospacing="0" w:after="0" w:afterAutospacing="0"/>
              <w:ind w:right="57" w:firstLine="567"/>
              <w:jc w:val="both"/>
            </w:pPr>
            <w:r w:rsidRPr="003B63D6">
              <w:t xml:space="preserve">2.4. Адміністратор платформи повинен </w:t>
            </w:r>
            <w:r w:rsidRPr="003B63D6">
              <w:rPr>
                <w:b/>
              </w:rPr>
              <w:t xml:space="preserve">мати внутрішні документи щодо </w:t>
            </w:r>
            <w:r w:rsidRPr="003B63D6">
              <w:t>запобігання конфлікту інтересів з учасниками оптового енергетичного ринку та надати їх Регулятору.</w:t>
            </w:r>
          </w:p>
          <w:p w14:paraId="419F4DCA" w14:textId="77777777" w:rsidR="00864935" w:rsidRPr="003B63D6" w:rsidRDefault="00864935" w:rsidP="00597910">
            <w:pPr>
              <w:pStyle w:val="afd"/>
              <w:tabs>
                <w:tab w:val="left" w:pos="709"/>
              </w:tabs>
              <w:spacing w:before="0" w:beforeAutospacing="0" w:after="0" w:afterAutospacing="0"/>
              <w:ind w:right="57" w:firstLine="567"/>
              <w:jc w:val="both"/>
            </w:pPr>
          </w:p>
          <w:p w14:paraId="628437F9" w14:textId="2CB8AFFF" w:rsidR="00864935" w:rsidRPr="003B63D6" w:rsidRDefault="00864935" w:rsidP="00597910">
            <w:pPr>
              <w:pStyle w:val="afd"/>
              <w:tabs>
                <w:tab w:val="left" w:pos="709"/>
              </w:tabs>
              <w:spacing w:before="0" w:beforeAutospacing="0" w:after="0" w:afterAutospacing="0"/>
              <w:ind w:right="57" w:firstLine="567"/>
              <w:jc w:val="both"/>
            </w:pPr>
            <w:r w:rsidRPr="003B63D6">
              <w:rPr>
                <w:i/>
              </w:rPr>
              <w:t>Редакційно, надати можна документи, а не самі заходи.</w:t>
            </w:r>
          </w:p>
        </w:tc>
        <w:tc>
          <w:tcPr>
            <w:tcW w:w="2127" w:type="dxa"/>
          </w:tcPr>
          <w:p w14:paraId="05643795" w14:textId="0AAC0560" w:rsidR="00864935" w:rsidRPr="003B63D6" w:rsidRDefault="00864935" w:rsidP="00597910">
            <w:pPr>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864935" w:rsidRPr="003B63D6" w14:paraId="7726DE2B" w14:textId="77777777" w:rsidTr="003B63D6">
        <w:tc>
          <w:tcPr>
            <w:tcW w:w="4962" w:type="dxa"/>
            <w:vMerge/>
          </w:tcPr>
          <w:p w14:paraId="2DF26F31" w14:textId="77777777" w:rsidR="00864935" w:rsidRPr="003B63D6" w:rsidRDefault="00864935" w:rsidP="00597910">
            <w:pPr>
              <w:ind w:firstLine="572"/>
              <w:jc w:val="both"/>
              <w:rPr>
                <w:rFonts w:ascii="Times New Roman" w:hAnsi="Times New Roman" w:cs="Times New Roman"/>
                <w:sz w:val="24"/>
                <w:szCs w:val="24"/>
              </w:rPr>
            </w:pPr>
          </w:p>
        </w:tc>
        <w:tc>
          <w:tcPr>
            <w:tcW w:w="8106" w:type="dxa"/>
          </w:tcPr>
          <w:p w14:paraId="463E45B7" w14:textId="77777777" w:rsidR="00864935" w:rsidRPr="003B63D6" w:rsidRDefault="00864935" w:rsidP="00597910">
            <w:pPr>
              <w:pStyle w:val="afd"/>
              <w:tabs>
                <w:tab w:val="left" w:pos="709"/>
              </w:tabs>
              <w:spacing w:before="0" w:beforeAutospacing="0" w:after="0" w:afterAutospacing="0"/>
              <w:ind w:right="57" w:firstLine="567"/>
              <w:jc w:val="center"/>
              <w:rPr>
                <w:rFonts w:eastAsia="Calibri"/>
                <w:b/>
              </w:rPr>
            </w:pPr>
            <w:r w:rsidRPr="003B63D6">
              <w:rPr>
                <w:rFonts w:eastAsia="Calibri"/>
                <w:b/>
              </w:rPr>
              <w:t>УКРАЇНСЬКА ВІТРОЕНЕРГЕТИЧНА АСОЦІАЦІЯ, ЄВРОПЕЙСЬКО-УКРАЇНСЬКЕ ЕНЕРГЕТИЧНЕ АГЕНТСТВО, УКРАЇНСЬКА АСОЦІАЦІЯ ВІДНОВЛЮВАНОЇ ЕНЕРГЕТИКИ ТА АСОЦІАЦІЯ СОНЯЧНОЇ ЕНЕРГЕТИКИ УКРАЇНИ</w:t>
            </w:r>
          </w:p>
          <w:p w14:paraId="51F0F8E5" w14:textId="77777777" w:rsidR="00864935" w:rsidRPr="003B63D6" w:rsidRDefault="00864935" w:rsidP="00597910">
            <w:pPr>
              <w:pStyle w:val="afd"/>
              <w:tabs>
                <w:tab w:val="left" w:pos="709"/>
              </w:tabs>
              <w:spacing w:before="0" w:beforeAutospacing="0" w:after="0" w:afterAutospacing="0"/>
              <w:ind w:right="57" w:firstLine="567"/>
              <w:jc w:val="both"/>
            </w:pPr>
          </w:p>
          <w:p w14:paraId="577C4835" w14:textId="77777777" w:rsidR="00864935" w:rsidRPr="003B63D6" w:rsidRDefault="00864935" w:rsidP="00597910">
            <w:pPr>
              <w:pStyle w:val="afd"/>
              <w:tabs>
                <w:tab w:val="left" w:pos="709"/>
              </w:tabs>
              <w:spacing w:before="0" w:beforeAutospacing="0" w:after="0" w:afterAutospacing="0"/>
              <w:ind w:right="57" w:firstLine="567"/>
              <w:jc w:val="both"/>
            </w:pPr>
            <w:r w:rsidRPr="003B63D6">
              <w:t xml:space="preserve">2.4. Адміністратор платформи повинен розробити </w:t>
            </w:r>
            <w:r w:rsidRPr="003B63D6">
              <w:rPr>
                <w:b/>
                <w:bCs/>
              </w:rPr>
              <w:t>та погодити з Регулятором порядок</w:t>
            </w:r>
            <w:r w:rsidRPr="003B63D6">
              <w:t xml:space="preserve"> запобігання конфлікту інтересів з учасниками оптового енергетичного ринку </w:t>
            </w:r>
            <w:r w:rsidRPr="003B63D6">
              <w:rPr>
                <w:b/>
                <w:bCs/>
                <w:strike/>
              </w:rPr>
              <w:t>та надати їх Регулятору</w:t>
            </w:r>
            <w:r w:rsidRPr="003B63D6">
              <w:t>.</w:t>
            </w:r>
          </w:p>
          <w:p w14:paraId="31C76E08" w14:textId="77777777" w:rsidR="00864935" w:rsidRPr="003B63D6" w:rsidRDefault="00864935" w:rsidP="00597910">
            <w:pPr>
              <w:pStyle w:val="afd"/>
              <w:tabs>
                <w:tab w:val="left" w:pos="709"/>
              </w:tabs>
              <w:spacing w:before="0" w:beforeAutospacing="0" w:after="0" w:afterAutospacing="0"/>
              <w:ind w:right="57" w:firstLine="567"/>
              <w:jc w:val="both"/>
            </w:pPr>
          </w:p>
          <w:p w14:paraId="48A0677E" w14:textId="4AD4E3E0" w:rsidR="00864935" w:rsidRPr="003B63D6" w:rsidRDefault="00864935" w:rsidP="00597910">
            <w:pPr>
              <w:pStyle w:val="afd"/>
              <w:tabs>
                <w:tab w:val="left" w:pos="709"/>
              </w:tabs>
              <w:spacing w:before="0" w:beforeAutospacing="0" w:after="0" w:afterAutospacing="0"/>
              <w:ind w:right="57" w:firstLine="567"/>
              <w:jc w:val="both"/>
              <w:rPr>
                <w:i/>
              </w:rPr>
            </w:pPr>
            <w:r w:rsidRPr="003B63D6">
              <w:rPr>
                <w:i/>
              </w:rPr>
              <w:t>Відсутні критерії оцінки ефективності заходів. Порушення на оптових ринках передбачає штрафні санкції, відповідно до Закону, тому порядок запобіганню конфліктів інтересів (а отже і виникнення порушень) має бути затверджений Регулятором</w:t>
            </w:r>
          </w:p>
        </w:tc>
        <w:tc>
          <w:tcPr>
            <w:tcW w:w="2127" w:type="dxa"/>
          </w:tcPr>
          <w:p w14:paraId="4CAF2B8F" w14:textId="1F176DCB" w:rsidR="00864935" w:rsidRPr="003B63D6" w:rsidRDefault="00864935" w:rsidP="00597910">
            <w:pPr>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864935" w:rsidRPr="003B63D6" w14:paraId="0C9EC3C5" w14:textId="77777777" w:rsidTr="003B63D6">
        <w:tc>
          <w:tcPr>
            <w:tcW w:w="4962" w:type="dxa"/>
            <w:vMerge/>
          </w:tcPr>
          <w:p w14:paraId="6280945C" w14:textId="77777777" w:rsidR="00864935" w:rsidRPr="003B63D6" w:rsidRDefault="00864935" w:rsidP="00597910">
            <w:pPr>
              <w:ind w:firstLine="572"/>
              <w:jc w:val="both"/>
              <w:rPr>
                <w:rFonts w:ascii="Times New Roman" w:hAnsi="Times New Roman" w:cs="Times New Roman"/>
                <w:sz w:val="24"/>
                <w:szCs w:val="24"/>
              </w:rPr>
            </w:pPr>
          </w:p>
        </w:tc>
        <w:tc>
          <w:tcPr>
            <w:tcW w:w="8106" w:type="dxa"/>
          </w:tcPr>
          <w:p w14:paraId="3005BA1D" w14:textId="77777777" w:rsidR="00864935" w:rsidRPr="003B63D6" w:rsidRDefault="00864935" w:rsidP="00597910">
            <w:pPr>
              <w:pStyle w:val="afd"/>
              <w:tabs>
                <w:tab w:val="left" w:pos="709"/>
              </w:tabs>
              <w:spacing w:before="0" w:beforeAutospacing="0" w:after="0" w:afterAutospacing="0"/>
              <w:ind w:right="57" w:firstLine="567"/>
              <w:jc w:val="center"/>
              <w:rPr>
                <w:b/>
                <w:bCs/>
              </w:rPr>
            </w:pPr>
            <w:r w:rsidRPr="003B63D6">
              <w:rPr>
                <w:b/>
                <w:bCs/>
              </w:rPr>
              <w:t>АТ «ДТЕК ДНІПРОВСЬКІ ЕЛЕКТРОМЕРЕЖІ»</w:t>
            </w:r>
          </w:p>
          <w:p w14:paraId="42AA154E" w14:textId="77777777" w:rsidR="00864935" w:rsidRPr="003B63D6" w:rsidRDefault="00864935" w:rsidP="00597910">
            <w:pPr>
              <w:pStyle w:val="afd"/>
              <w:tabs>
                <w:tab w:val="left" w:pos="709"/>
              </w:tabs>
              <w:spacing w:before="0" w:beforeAutospacing="0" w:after="0" w:afterAutospacing="0"/>
              <w:ind w:right="57" w:firstLine="567"/>
              <w:jc w:val="both"/>
            </w:pPr>
          </w:p>
          <w:p w14:paraId="25839D64" w14:textId="77777777" w:rsidR="00864935" w:rsidRPr="003B63D6" w:rsidRDefault="00864935" w:rsidP="00597910">
            <w:pPr>
              <w:pStyle w:val="afd"/>
              <w:tabs>
                <w:tab w:val="left" w:pos="709"/>
              </w:tabs>
              <w:spacing w:before="0" w:beforeAutospacing="0" w:after="0" w:afterAutospacing="0"/>
              <w:ind w:right="57" w:firstLine="567"/>
              <w:jc w:val="both"/>
              <w:rPr>
                <w:b/>
                <w:bCs/>
              </w:rPr>
            </w:pPr>
            <w:r w:rsidRPr="003B63D6">
              <w:rPr>
                <w:b/>
                <w:bCs/>
              </w:rPr>
              <w:t>Виключити.</w:t>
            </w:r>
          </w:p>
          <w:p w14:paraId="5284C7BB" w14:textId="77777777" w:rsidR="00864935" w:rsidRPr="003B63D6" w:rsidRDefault="00864935" w:rsidP="00597910">
            <w:pPr>
              <w:pStyle w:val="afd"/>
              <w:tabs>
                <w:tab w:val="left" w:pos="709"/>
              </w:tabs>
              <w:spacing w:before="0" w:beforeAutospacing="0" w:after="0" w:afterAutospacing="0"/>
              <w:ind w:right="57" w:firstLine="567"/>
              <w:jc w:val="both"/>
            </w:pPr>
          </w:p>
          <w:p w14:paraId="786A22E7" w14:textId="77777777" w:rsidR="00864935" w:rsidRPr="003B63D6" w:rsidRDefault="00864935" w:rsidP="00597910">
            <w:pPr>
              <w:ind w:firstLine="222"/>
              <w:jc w:val="both"/>
              <w:rPr>
                <w:rFonts w:ascii="Times New Roman" w:eastAsia="Times New Roman" w:hAnsi="Times New Roman" w:cs="Times New Roman"/>
                <w:i/>
                <w:sz w:val="24"/>
                <w:szCs w:val="24"/>
              </w:rPr>
            </w:pPr>
            <w:r w:rsidRPr="003B63D6">
              <w:rPr>
                <w:rFonts w:ascii="Times New Roman" w:eastAsia="Times New Roman" w:hAnsi="Times New Roman" w:cs="Times New Roman"/>
                <w:i/>
                <w:sz w:val="24"/>
                <w:szCs w:val="24"/>
              </w:rPr>
              <w:t>Зазначений пункт включено до розділу «Вимоги до функціонування платформ інсайдерської інформації», до якого він не має відношення.</w:t>
            </w:r>
          </w:p>
          <w:p w14:paraId="1AC9FEA4" w14:textId="77777777" w:rsidR="00864935" w:rsidRPr="003B63D6" w:rsidRDefault="00864935" w:rsidP="00597910">
            <w:pPr>
              <w:ind w:firstLine="222"/>
              <w:jc w:val="both"/>
              <w:rPr>
                <w:rFonts w:ascii="Times New Roman" w:eastAsia="Times New Roman" w:hAnsi="Times New Roman" w:cs="Times New Roman"/>
                <w:i/>
                <w:sz w:val="24"/>
                <w:szCs w:val="24"/>
              </w:rPr>
            </w:pPr>
            <w:r w:rsidRPr="003B63D6">
              <w:rPr>
                <w:rFonts w:ascii="Times New Roman" w:eastAsia="Times New Roman" w:hAnsi="Times New Roman" w:cs="Times New Roman"/>
                <w:i/>
                <w:sz w:val="24"/>
                <w:szCs w:val="24"/>
              </w:rPr>
              <w:t>Якщо мова йде про конфлікт інтересів посадових осіб адміністраторів платформ, то це питання має бути врегулювано ними в цілому, а не лише у зв’язку з виконанням функцій адміністраторів платформ.</w:t>
            </w:r>
          </w:p>
          <w:p w14:paraId="79C87FD6" w14:textId="523AA3D5" w:rsidR="00864935" w:rsidRPr="003B63D6" w:rsidRDefault="00864935" w:rsidP="00597910">
            <w:pPr>
              <w:pStyle w:val="afd"/>
              <w:tabs>
                <w:tab w:val="left" w:pos="709"/>
              </w:tabs>
              <w:spacing w:before="0" w:beforeAutospacing="0" w:after="0" w:afterAutospacing="0"/>
              <w:ind w:right="57" w:firstLine="567"/>
              <w:jc w:val="both"/>
            </w:pPr>
            <w:r w:rsidRPr="003B63D6">
              <w:rPr>
                <w:i/>
              </w:rPr>
              <w:t>Можливо цей пункт доцільно включити до ліцензійних умов.</w:t>
            </w:r>
          </w:p>
        </w:tc>
        <w:tc>
          <w:tcPr>
            <w:tcW w:w="2127" w:type="dxa"/>
          </w:tcPr>
          <w:p w14:paraId="1BDD1C98" w14:textId="04AE2A85" w:rsidR="00864935" w:rsidRPr="003B63D6" w:rsidRDefault="00864935" w:rsidP="00597910">
            <w:pPr>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864935" w:rsidRPr="003B63D6" w14:paraId="4B0B5621" w14:textId="77777777" w:rsidTr="003B63D6">
        <w:tc>
          <w:tcPr>
            <w:tcW w:w="4962" w:type="dxa"/>
            <w:vMerge/>
          </w:tcPr>
          <w:p w14:paraId="17B3D8E1" w14:textId="77777777" w:rsidR="00864935" w:rsidRPr="003B63D6" w:rsidRDefault="00864935" w:rsidP="00597910">
            <w:pPr>
              <w:ind w:firstLine="572"/>
              <w:jc w:val="both"/>
              <w:rPr>
                <w:rFonts w:ascii="Times New Roman" w:hAnsi="Times New Roman" w:cs="Times New Roman"/>
                <w:sz w:val="24"/>
                <w:szCs w:val="24"/>
              </w:rPr>
            </w:pPr>
          </w:p>
        </w:tc>
        <w:tc>
          <w:tcPr>
            <w:tcW w:w="8106" w:type="dxa"/>
          </w:tcPr>
          <w:p w14:paraId="0CF41EF6" w14:textId="77777777" w:rsidR="00864935" w:rsidRPr="003B63D6" w:rsidRDefault="00864935" w:rsidP="00597910">
            <w:pPr>
              <w:pStyle w:val="afd"/>
              <w:tabs>
                <w:tab w:val="left" w:pos="709"/>
              </w:tabs>
              <w:spacing w:before="0" w:beforeAutospacing="0" w:after="0" w:afterAutospacing="0"/>
              <w:ind w:right="57" w:firstLine="567"/>
              <w:jc w:val="center"/>
              <w:rPr>
                <w:rFonts w:eastAsia="Calibri"/>
                <w:b/>
                <w:color w:val="000000"/>
              </w:rPr>
            </w:pPr>
            <w:r w:rsidRPr="003B63D6">
              <w:rPr>
                <w:rFonts w:eastAsia="Calibri"/>
                <w:b/>
                <w:color w:val="000000"/>
              </w:rPr>
              <w:t>ПрАТ «УКРГІДРОЕНЕРГО»</w:t>
            </w:r>
          </w:p>
          <w:p w14:paraId="57A3E981" w14:textId="77777777" w:rsidR="00864935" w:rsidRPr="003B63D6" w:rsidRDefault="00864935" w:rsidP="00597910">
            <w:pPr>
              <w:pStyle w:val="afd"/>
              <w:tabs>
                <w:tab w:val="left" w:pos="709"/>
              </w:tabs>
              <w:spacing w:before="0" w:beforeAutospacing="0" w:after="0" w:afterAutospacing="0"/>
              <w:ind w:right="57" w:firstLine="567"/>
              <w:jc w:val="center"/>
              <w:rPr>
                <w:b/>
                <w:bCs/>
              </w:rPr>
            </w:pPr>
          </w:p>
          <w:p w14:paraId="66583F41" w14:textId="77777777" w:rsidR="00864935" w:rsidRPr="003B63D6" w:rsidRDefault="00864935" w:rsidP="00597910">
            <w:pPr>
              <w:pStyle w:val="afd"/>
              <w:tabs>
                <w:tab w:val="left" w:pos="709"/>
              </w:tabs>
              <w:spacing w:before="0" w:beforeAutospacing="0" w:after="0" w:afterAutospacing="0"/>
              <w:ind w:right="57" w:firstLine="567"/>
              <w:jc w:val="both"/>
            </w:pPr>
            <w:r w:rsidRPr="003B63D6">
              <w:t xml:space="preserve">2.4. Адміністратор платформи повинен розробити ефективні адміністративні заходи для запобігання конфлікту інтересів з учасниками оптового енергетичного ринку та </w:t>
            </w:r>
            <w:r w:rsidRPr="003B63D6">
              <w:rPr>
                <w:strike/>
                <w:color w:val="0070C0"/>
              </w:rPr>
              <w:t>надати</w:t>
            </w:r>
            <w:r w:rsidRPr="003B63D6">
              <w:t xml:space="preserve"> </w:t>
            </w:r>
            <w:r w:rsidRPr="003B63D6">
              <w:rPr>
                <w:b/>
                <w:color w:val="0070C0"/>
              </w:rPr>
              <w:t xml:space="preserve">подати </w:t>
            </w:r>
            <w:r w:rsidRPr="003B63D6">
              <w:t xml:space="preserve">їх </w:t>
            </w:r>
            <w:r w:rsidRPr="003B63D6">
              <w:rPr>
                <w:b/>
                <w:color w:val="0070C0"/>
              </w:rPr>
              <w:t xml:space="preserve">на затвердження </w:t>
            </w:r>
            <w:r w:rsidRPr="003B63D6">
              <w:t>Регулятору.</w:t>
            </w:r>
          </w:p>
          <w:p w14:paraId="5457CE76" w14:textId="77777777" w:rsidR="00864935" w:rsidRPr="003B63D6" w:rsidRDefault="00864935" w:rsidP="00597910">
            <w:pPr>
              <w:pStyle w:val="afd"/>
              <w:tabs>
                <w:tab w:val="left" w:pos="709"/>
              </w:tabs>
              <w:spacing w:before="0" w:beforeAutospacing="0" w:after="0" w:afterAutospacing="0"/>
              <w:ind w:right="57" w:firstLine="567"/>
              <w:jc w:val="both"/>
              <w:rPr>
                <w:b/>
                <w:bCs/>
              </w:rPr>
            </w:pPr>
          </w:p>
          <w:p w14:paraId="6993F917" w14:textId="52140555" w:rsidR="00864935" w:rsidRPr="003B63D6" w:rsidRDefault="00864935" w:rsidP="00597910">
            <w:pPr>
              <w:pStyle w:val="afd"/>
              <w:tabs>
                <w:tab w:val="left" w:pos="709"/>
              </w:tabs>
              <w:spacing w:before="0" w:beforeAutospacing="0" w:after="0" w:afterAutospacing="0"/>
              <w:ind w:right="57" w:firstLine="567"/>
              <w:jc w:val="both"/>
              <w:rPr>
                <w:b/>
                <w:bCs/>
                <w:i/>
              </w:rPr>
            </w:pPr>
            <w:r w:rsidRPr="003B63D6">
              <w:rPr>
                <w:i/>
              </w:rPr>
              <w:t>Пропонуємо доповнити, що адміністратор платформи, зокрема, які визначені Законом (ОР, ОСП) повинен заходи для запобігання конфлікту інтересів з учасниками оптового енергетичного ринку затвердити Регулятором за аналогією з зобов’язаннями ОСП, які передбачені Законом України «Про ринок електричної енергії» щодо забезпечення уникнення конфлікту інтересів при виконанні функцій диспетчерського (оперативно-технологічного) управління, передачі електричної енергії, адміністратора розрахунків та адміністратора комерційного обліку.</w:t>
            </w:r>
          </w:p>
        </w:tc>
        <w:tc>
          <w:tcPr>
            <w:tcW w:w="2127" w:type="dxa"/>
          </w:tcPr>
          <w:p w14:paraId="6CC7E0E3" w14:textId="1F6E6D7F" w:rsidR="00864935" w:rsidRPr="003B63D6" w:rsidRDefault="00864935" w:rsidP="00597910">
            <w:pPr>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3E7D4F" w:rsidRPr="003B63D6" w14:paraId="587D9255" w14:textId="77777777" w:rsidTr="003B63D6">
        <w:tc>
          <w:tcPr>
            <w:tcW w:w="4962" w:type="dxa"/>
          </w:tcPr>
          <w:p w14:paraId="360F3A80" w14:textId="0FAA5128" w:rsidR="003E7D4F" w:rsidRPr="003B63D6" w:rsidRDefault="003E7D4F" w:rsidP="00597910">
            <w:pPr>
              <w:ind w:firstLine="572"/>
              <w:jc w:val="both"/>
              <w:rPr>
                <w:rFonts w:ascii="Times New Roman" w:hAnsi="Times New Roman" w:cs="Times New Roman"/>
                <w:sz w:val="24"/>
                <w:szCs w:val="24"/>
              </w:rPr>
            </w:pPr>
            <w:r w:rsidRPr="003B63D6">
              <w:rPr>
                <w:rFonts w:ascii="Times New Roman" w:hAnsi="Times New Roman" w:cs="Times New Roman"/>
                <w:sz w:val="24"/>
                <w:szCs w:val="24"/>
              </w:rPr>
              <w:t>2.5. Адміністратори платформ  повинні на постійній основі забезпечувати відповідність платформи вимогам, передбаченим цим Порядком.</w:t>
            </w:r>
          </w:p>
        </w:tc>
        <w:tc>
          <w:tcPr>
            <w:tcW w:w="8106" w:type="dxa"/>
          </w:tcPr>
          <w:p w14:paraId="0C091A16" w14:textId="77777777" w:rsidR="003E7D4F" w:rsidRPr="003B63D6" w:rsidRDefault="003E7D4F" w:rsidP="00597910">
            <w:pPr>
              <w:pStyle w:val="afd"/>
              <w:tabs>
                <w:tab w:val="left" w:pos="709"/>
              </w:tabs>
              <w:spacing w:before="0" w:beforeAutospacing="0" w:after="0" w:afterAutospacing="0"/>
              <w:ind w:right="57" w:firstLine="567"/>
              <w:jc w:val="center"/>
              <w:rPr>
                <w:b/>
                <w:bCs/>
              </w:rPr>
            </w:pPr>
            <w:r w:rsidRPr="003B63D6">
              <w:rPr>
                <w:b/>
                <w:bCs/>
              </w:rPr>
              <w:t>АТ «ОПЕРАТОР РИНКУ»</w:t>
            </w:r>
          </w:p>
          <w:p w14:paraId="495232C8" w14:textId="77777777" w:rsidR="003E7D4F" w:rsidRPr="003B63D6" w:rsidRDefault="003E7D4F" w:rsidP="00597910">
            <w:pPr>
              <w:pStyle w:val="afd"/>
              <w:tabs>
                <w:tab w:val="left" w:pos="709"/>
              </w:tabs>
              <w:spacing w:before="0" w:beforeAutospacing="0" w:after="0" w:afterAutospacing="0"/>
              <w:ind w:right="57" w:firstLine="567"/>
              <w:jc w:val="both"/>
            </w:pPr>
          </w:p>
          <w:p w14:paraId="32C20938" w14:textId="77777777" w:rsidR="003E7D4F" w:rsidRPr="003B63D6" w:rsidRDefault="003E7D4F" w:rsidP="00597910">
            <w:pPr>
              <w:pStyle w:val="afd"/>
              <w:tabs>
                <w:tab w:val="left" w:pos="709"/>
              </w:tabs>
              <w:spacing w:before="0" w:beforeAutospacing="0" w:after="0" w:afterAutospacing="0"/>
              <w:ind w:right="57" w:firstLine="567"/>
              <w:jc w:val="both"/>
            </w:pPr>
            <w:r w:rsidRPr="003B63D6">
              <w:t xml:space="preserve">2.5. </w:t>
            </w:r>
            <w:r w:rsidRPr="003B63D6">
              <w:rPr>
                <w:b/>
              </w:rPr>
              <w:t>Адміністратор</w:t>
            </w:r>
            <w:r w:rsidRPr="003B63D6">
              <w:t xml:space="preserve"> </w:t>
            </w:r>
            <w:r w:rsidRPr="003B63D6">
              <w:rPr>
                <w:b/>
              </w:rPr>
              <w:t>платформи</w:t>
            </w:r>
            <w:r w:rsidRPr="003B63D6">
              <w:t xml:space="preserve"> </w:t>
            </w:r>
            <w:r w:rsidRPr="003B63D6">
              <w:rPr>
                <w:b/>
              </w:rPr>
              <w:t>повинен</w:t>
            </w:r>
            <w:r w:rsidRPr="003B63D6">
              <w:t xml:space="preserve"> на постійній основі забезпечувати відповідність </w:t>
            </w:r>
            <w:r w:rsidRPr="003B63D6">
              <w:rPr>
                <w:b/>
                <w:strike/>
              </w:rPr>
              <w:t xml:space="preserve">платформи </w:t>
            </w:r>
            <w:r w:rsidRPr="003B63D6">
              <w:t>вимогам, передбаченим цим Порядком.</w:t>
            </w:r>
          </w:p>
          <w:p w14:paraId="691D6957" w14:textId="77777777" w:rsidR="003E7D4F" w:rsidRPr="003B63D6" w:rsidRDefault="003E7D4F" w:rsidP="00597910">
            <w:pPr>
              <w:pStyle w:val="afd"/>
              <w:tabs>
                <w:tab w:val="left" w:pos="709"/>
              </w:tabs>
              <w:spacing w:before="0" w:beforeAutospacing="0" w:after="0" w:afterAutospacing="0"/>
              <w:ind w:right="57" w:firstLine="567"/>
              <w:jc w:val="both"/>
            </w:pPr>
          </w:p>
          <w:p w14:paraId="51860A1A" w14:textId="285F2C0A" w:rsidR="003E7D4F" w:rsidRPr="003B63D6" w:rsidRDefault="003E7D4F" w:rsidP="00597910">
            <w:pPr>
              <w:pStyle w:val="afd"/>
              <w:tabs>
                <w:tab w:val="left" w:pos="709"/>
              </w:tabs>
              <w:spacing w:before="0" w:beforeAutospacing="0" w:after="0" w:afterAutospacing="0"/>
              <w:ind w:right="57" w:firstLine="567"/>
              <w:jc w:val="both"/>
            </w:pPr>
            <w:r w:rsidRPr="003B63D6">
              <w:rPr>
                <w:i/>
                <w:shd w:val="clear" w:color="auto" w:fill="FFFFFF"/>
              </w:rPr>
              <w:t>Уніфікувти по всьому тексту – використовувати однину або множину.</w:t>
            </w:r>
          </w:p>
        </w:tc>
        <w:tc>
          <w:tcPr>
            <w:tcW w:w="2127" w:type="dxa"/>
          </w:tcPr>
          <w:p w14:paraId="1E3E5633" w14:textId="51A9B9AE" w:rsidR="003E7D4F" w:rsidRPr="003B63D6" w:rsidRDefault="003E7D4F" w:rsidP="00597910">
            <w:pPr>
              <w:rPr>
                <w:rFonts w:ascii="Times New Roman" w:hAnsi="Times New Roman" w:cs="Times New Roman"/>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864935" w:rsidRPr="003B63D6" w14:paraId="01C757CB" w14:textId="77777777" w:rsidTr="003B63D6">
        <w:tc>
          <w:tcPr>
            <w:tcW w:w="4962" w:type="dxa"/>
            <w:vMerge w:val="restart"/>
          </w:tcPr>
          <w:p w14:paraId="1CEFE204" w14:textId="26508D41" w:rsidR="00864935" w:rsidRPr="003B63D6" w:rsidRDefault="00864935" w:rsidP="00597910">
            <w:pPr>
              <w:ind w:firstLine="572"/>
              <w:jc w:val="both"/>
              <w:rPr>
                <w:rFonts w:ascii="Times New Roman" w:hAnsi="Times New Roman" w:cs="Times New Roman"/>
                <w:sz w:val="24"/>
                <w:szCs w:val="24"/>
              </w:rPr>
            </w:pPr>
            <w:r w:rsidRPr="003B63D6">
              <w:rPr>
                <w:rFonts w:ascii="Times New Roman" w:hAnsi="Times New Roman" w:cs="Times New Roman"/>
                <w:sz w:val="24"/>
                <w:szCs w:val="24"/>
              </w:rPr>
              <w:t>2.6. Регулятор здійснює моніторинг відповідності платформ вимогам, передбаченим цим Порядком.</w:t>
            </w:r>
          </w:p>
        </w:tc>
        <w:tc>
          <w:tcPr>
            <w:tcW w:w="8106" w:type="dxa"/>
          </w:tcPr>
          <w:p w14:paraId="56325928" w14:textId="77777777" w:rsidR="00864935" w:rsidRPr="003B63D6" w:rsidRDefault="00864935"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r w:rsidRPr="003B63D6">
              <w:rPr>
                <w:b/>
                <w:color w:val="000000"/>
                <w14:textFill>
                  <w14:solidFill>
                    <w14:srgbClr w14:val="000000">
                      <w14:alpha w14:val="10000"/>
                    </w14:srgbClr>
                  </w14:solidFill>
                </w14:textFill>
              </w:rPr>
              <w:t>TOB  «ДНІПРОВСЬКІ ЕНЕРГЕТИЧНІ ПОСЛУГИ»</w:t>
            </w:r>
          </w:p>
          <w:p w14:paraId="4CEDB47F" w14:textId="77777777" w:rsidR="00864935" w:rsidRPr="003B63D6" w:rsidRDefault="00864935" w:rsidP="00597910">
            <w:pPr>
              <w:pStyle w:val="afd"/>
              <w:tabs>
                <w:tab w:val="left" w:pos="709"/>
              </w:tabs>
              <w:spacing w:before="0" w:beforeAutospacing="0" w:after="0" w:afterAutospacing="0"/>
              <w:ind w:right="57" w:firstLine="567"/>
              <w:jc w:val="both"/>
            </w:pPr>
          </w:p>
          <w:p w14:paraId="42BA4ECD" w14:textId="7E3EDE93" w:rsidR="00864935" w:rsidRPr="003B63D6" w:rsidRDefault="00864935" w:rsidP="00597910">
            <w:pPr>
              <w:pStyle w:val="afd"/>
              <w:tabs>
                <w:tab w:val="left" w:pos="709"/>
              </w:tabs>
              <w:spacing w:before="0" w:beforeAutospacing="0" w:after="0" w:afterAutospacing="0"/>
              <w:ind w:right="57" w:firstLine="567"/>
              <w:jc w:val="both"/>
            </w:pPr>
            <w:r w:rsidRPr="003B63D6">
              <w:t xml:space="preserve">2.6. Регулятор здійснює </w:t>
            </w:r>
            <w:r w:rsidRPr="003B63D6">
              <w:rPr>
                <w:b/>
                <w:bCs/>
              </w:rPr>
              <w:t>контроль за відповідністю платформи та вжитими Адміністратором заходам із запобігання конфлікту інтересам при введенні платформи в експлуатацію, а також</w:t>
            </w:r>
            <w:r w:rsidRPr="003B63D6">
              <w:t xml:space="preserve"> моніторинг відповідності платформ вимогам, передбаченим цим Порядком.</w:t>
            </w:r>
          </w:p>
          <w:p w14:paraId="11AA2B6E" w14:textId="77777777" w:rsidR="00864935" w:rsidRPr="003B63D6" w:rsidRDefault="00864935" w:rsidP="00597910">
            <w:pPr>
              <w:pStyle w:val="afd"/>
              <w:tabs>
                <w:tab w:val="left" w:pos="709"/>
              </w:tabs>
              <w:spacing w:before="0" w:beforeAutospacing="0" w:after="0" w:afterAutospacing="0"/>
              <w:ind w:right="57" w:firstLine="567"/>
              <w:jc w:val="both"/>
            </w:pPr>
          </w:p>
          <w:p w14:paraId="1AC03B4D" w14:textId="3BC5D457" w:rsidR="00864935" w:rsidRPr="003B63D6" w:rsidRDefault="00864935" w:rsidP="00597910">
            <w:pPr>
              <w:pStyle w:val="afd"/>
              <w:tabs>
                <w:tab w:val="left" w:pos="709"/>
              </w:tabs>
              <w:spacing w:before="0" w:beforeAutospacing="0" w:after="0" w:afterAutospacing="0"/>
              <w:ind w:right="57" w:firstLine="567"/>
              <w:jc w:val="both"/>
              <w:rPr>
                <w:i/>
              </w:rPr>
            </w:pPr>
            <w:r w:rsidRPr="003B63D6">
              <w:rPr>
                <w:i/>
              </w:rPr>
              <w:t>Мають бути передбачені повноваження щодо здійснення контролю за дотриманням розроблених заходів.</w:t>
            </w:r>
          </w:p>
        </w:tc>
        <w:tc>
          <w:tcPr>
            <w:tcW w:w="2127" w:type="dxa"/>
          </w:tcPr>
          <w:p w14:paraId="5BAFC938" w14:textId="73CFBF05" w:rsidR="00864935" w:rsidRPr="003B63D6" w:rsidRDefault="00864935" w:rsidP="00597910">
            <w:pPr>
              <w:rPr>
                <w:rFonts w:ascii="Times New Roman" w:hAnsi="Times New Roman" w:cs="Times New Roman"/>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864935" w:rsidRPr="003B63D6" w14:paraId="26D88AAC" w14:textId="77777777" w:rsidTr="003B63D6">
        <w:tc>
          <w:tcPr>
            <w:tcW w:w="4962" w:type="dxa"/>
            <w:vMerge/>
          </w:tcPr>
          <w:p w14:paraId="5896BFB6" w14:textId="77777777" w:rsidR="00864935" w:rsidRPr="003B63D6" w:rsidRDefault="00864935" w:rsidP="00597910">
            <w:pPr>
              <w:ind w:firstLine="572"/>
              <w:jc w:val="both"/>
              <w:rPr>
                <w:rFonts w:ascii="Times New Roman" w:hAnsi="Times New Roman" w:cs="Times New Roman"/>
                <w:sz w:val="24"/>
                <w:szCs w:val="24"/>
              </w:rPr>
            </w:pPr>
          </w:p>
        </w:tc>
        <w:tc>
          <w:tcPr>
            <w:tcW w:w="8106" w:type="dxa"/>
          </w:tcPr>
          <w:p w14:paraId="0CDCDB9C" w14:textId="44E5FE27" w:rsidR="00864935" w:rsidRPr="003B63D6" w:rsidRDefault="00864935" w:rsidP="00597910">
            <w:pPr>
              <w:pStyle w:val="afd"/>
              <w:tabs>
                <w:tab w:val="left" w:pos="709"/>
              </w:tabs>
              <w:spacing w:before="0" w:beforeAutospacing="0" w:after="0" w:afterAutospacing="0"/>
              <w:ind w:right="57" w:firstLine="567"/>
              <w:jc w:val="center"/>
              <w:rPr>
                <w:b/>
              </w:rPr>
            </w:pPr>
            <w:r w:rsidRPr="003B63D6">
              <w:rPr>
                <w:b/>
              </w:rPr>
              <w:t>АСОЦІАЦІЯ ГАЗОВИДОБУВНИХ КОМПАНІЙ УКРАЇНИ</w:t>
            </w:r>
          </w:p>
          <w:p w14:paraId="4653F47C" w14:textId="77777777" w:rsidR="00864935" w:rsidRPr="003B63D6" w:rsidRDefault="00864935" w:rsidP="00597910">
            <w:pPr>
              <w:pStyle w:val="afd"/>
              <w:tabs>
                <w:tab w:val="left" w:pos="709"/>
              </w:tabs>
              <w:spacing w:before="0" w:beforeAutospacing="0" w:after="0" w:afterAutospacing="0"/>
              <w:ind w:right="57" w:firstLine="567"/>
              <w:jc w:val="center"/>
              <w:rPr>
                <w:b/>
              </w:rPr>
            </w:pPr>
          </w:p>
          <w:p w14:paraId="4D630BFD" w14:textId="77777777" w:rsidR="00864935" w:rsidRPr="003B63D6" w:rsidRDefault="00864935" w:rsidP="00597910">
            <w:pPr>
              <w:pStyle w:val="afd"/>
              <w:tabs>
                <w:tab w:val="left" w:pos="709"/>
              </w:tabs>
              <w:spacing w:before="0" w:beforeAutospacing="0" w:after="0" w:afterAutospacing="0"/>
              <w:ind w:right="57" w:firstLine="567"/>
              <w:jc w:val="both"/>
            </w:pPr>
            <w:r w:rsidRPr="003B63D6">
              <w:t xml:space="preserve">2.6. Регулятор здійснює </w:t>
            </w:r>
            <w:r w:rsidRPr="003B63D6">
              <w:rPr>
                <w:b/>
                <w:bCs/>
              </w:rPr>
              <w:t xml:space="preserve">контроль за вжитими адміністратором платформи заходами щодо запобігання конфлікту інтересів при введенні платформи в експлуатацію, а також </w:t>
            </w:r>
            <w:r w:rsidRPr="003B63D6">
              <w:t xml:space="preserve">моніторинг відповідності платформ </w:t>
            </w:r>
            <w:r w:rsidRPr="003B63D6">
              <w:rPr>
                <w:b/>
                <w:bCs/>
              </w:rPr>
              <w:t>та діяльності адміністратора платформи</w:t>
            </w:r>
            <w:r w:rsidRPr="003B63D6">
              <w:t xml:space="preserve"> вимогам, передбаченим цим Порядком.</w:t>
            </w:r>
          </w:p>
          <w:p w14:paraId="1BC2992F" w14:textId="77777777" w:rsidR="00864935" w:rsidRPr="003B63D6" w:rsidRDefault="00864935" w:rsidP="00597910">
            <w:pPr>
              <w:pStyle w:val="afd"/>
              <w:tabs>
                <w:tab w:val="left" w:pos="709"/>
              </w:tabs>
              <w:spacing w:before="0" w:beforeAutospacing="0" w:after="0" w:afterAutospacing="0"/>
              <w:ind w:right="57" w:firstLine="567"/>
              <w:jc w:val="both"/>
            </w:pPr>
          </w:p>
          <w:p w14:paraId="303D3979" w14:textId="137B6456" w:rsidR="00864935" w:rsidRPr="003B63D6" w:rsidRDefault="00864935" w:rsidP="00597910">
            <w:pPr>
              <w:pStyle w:val="afd"/>
              <w:tabs>
                <w:tab w:val="left" w:pos="709"/>
              </w:tabs>
              <w:spacing w:before="0" w:beforeAutospacing="0" w:after="0" w:afterAutospacing="0"/>
              <w:ind w:right="57" w:firstLine="567"/>
              <w:jc w:val="both"/>
              <w:rPr>
                <w:i/>
              </w:rPr>
            </w:pPr>
            <w:r w:rsidRPr="003B63D6">
              <w:rPr>
                <w:i/>
              </w:rPr>
              <w:t>Пропонуємо уточнити питання контролю за заходами для запобігання конфлікту інтересів та діяльності адміністратора платформи.</w:t>
            </w:r>
          </w:p>
        </w:tc>
        <w:tc>
          <w:tcPr>
            <w:tcW w:w="2127" w:type="dxa"/>
          </w:tcPr>
          <w:p w14:paraId="37D2A389" w14:textId="0862B47B" w:rsidR="00864935" w:rsidRPr="003B63D6" w:rsidRDefault="00864935" w:rsidP="00597910">
            <w:pPr>
              <w:rPr>
                <w:rFonts w:ascii="Times New Roman" w:hAnsi="Times New Roman" w:cs="Times New Roman"/>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864935" w:rsidRPr="003B63D6" w14:paraId="2E47A1FB" w14:textId="77777777" w:rsidTr="003B63D6">
        <w:tc>
          <w:tcPr>
            <w:tcW w:w="4962" w:type="dxa"/>
            <w:vMerge/>
          </w:tcPr>
          <w:p w14:paraId="534FD658" w14:textId="77777777" w:rsidR="00864935" w:rsidRPr="003B63D6" w:rsidRDefault="00864935" w:rsidP="00597910">
            <w:pPr>
              <w:ind w:firstLine="572"/>
              <w:jc w:val="both"/>
              <w:rPr>
                <w:rFonts w:ascii="Times New Roman" w:hAnsi="Times New Roman" w:cs="Times New Roman"/>
                <w:sz w:val="24"/>
                <w:szCs w:val="24"/>
              </w:rPr>
            </w:pP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0D1DED48" w14:textId="77777777" w:rsidR="00864935" w:rsidRPr="003B63D6" w:rsidRDefault="00864935" w:rsidP="00597910">
            <w:pPr>
              <w:pStyle w:val="afd"/>
              <w:tabs>
                <w:tab w:val="left" w:pos="709"/>
              </w:tabs>
              <w:spacing w:before="0" w:beforeAutospacing="0" w:after="0" w:afterAutospacing="0"/>
              <w:ind w:right="57" w:firstLine="567"/>
              <w:jc w:val="center"/>
              <w:rPr>
                <w:b/>
                <w:bCs/>
              </w:rPr>
            </w:pPr>
            <w:r w:rsidRPr="003B63D6">
              <w:rPr>
                <w:b/>
                <w:bCs/>
              </w:rPr>
              <w:t>АТ «ОПЕРАТОР РИНКУ»</w:t>
            </w:r>
          </w:p>
          <w:p w14:paraId="3E857D78" w14:textId="77777777" w:rsidR="00864935" w:rsidRPr="003B63D6" w:rsidRDefault="00864935"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p>
          <w:p w14:paraId="73366243" w14:textId="77777777" w:rsidR="00864935" w:rsidRPr="003B63D6" w:rsidRDefault="00864935" w:rsidP="00597910">
            <w:pPr>
              <w:pStyle w:val="afd"/>
              <w:tabs>
                <w:tab w:val="left" w:pos="709"/>
              </w:tabs>
              <w:spacing w:before="0" w:beforeAutospacing="0" w:after="0" w:afterAutospacing="0"/>
              <w:ind w:right="57" w:firstLine="567"/>
              <w:jc w:val="both"/>
            </w:pPr>
            <w:r w:rsidRPr="003B63D6">
              <w:t xml:space="preserve">2.6. Регулятор здійснює моніторинг відповідності </w:t>
            </w:r>
            <w:r w:rsidRPr="003B63D6">
              <w:rPr>
                <w:b/>
              </w:rPr>
              <w:t>адміністратора платформи</w:t>
            </w:r>
            <w:r w:rsidRPr="003B63D6">
              <w:t xml:space="preserve"> вимогам, передбаченим цим Порядком.</w:t>
            </w:r>
          </w:p>
          <w:p w14:paraId="155D1906" w14:textId="77777777" w:rsidR="00864935" w:rsidRPr="003B63D6" w:rsidRDefault="00864935"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58B9B662" w14:textId="77777777" w:rsidR="00864935" w:rsidRPr="003B63D6" w:rsidRDefault="00864935" w:rsidP="00597910">
            <w:pPr>
              <w:pStyle w:val="afd"/>
              <w:tabs>
                <w:tab w:val="left" w:pos="709"/>
              </w:tabs>
              <w:spacing w:before="0" w:beforeAutospacing="0" w:after="0" w:afterAutospacing="0"/>
              <w:ind w:right="57" w:firstLine="567"/>
              <w:jc w:val="both"/>
              <w:rPr>
                <w:i/>
                <w:shd w:val="clear" w:color="auto" w:fill="FFFFFF"/>
              </w:rPr>
            </w:pPr>
            <w:r w:rsidRPr="003B63D6">
              <w:rPr>
                <w:i/>
                <w:shd w:val="clear" w:color="auto" w:fill="FFFFFF"/>
              </w:rPr>
              <w:t>Відповідно до законодавства Регулятор  оцінює відповідність саме адміністратора платформи вимогам, встановленим ним до таких адміністраторів.</w:t>
            </w:r>
          </w:p>
          <w:p w14:paraId="38DEC8C8" w14:textId="1279763D" w:rsidR="0031770D" w:rsidRPr="003B63D6" w:rsidRDefault="0031770D"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55C98030" w14:textId="64670153" w:rsidR="00864935" w:rsidRPr="003B63D6" w:rsidRDefault="00864935" w:rsidP="00597910">
            <w:pPr>
              <w:pStyle w:val="paragraph"/>
              <w:spacing w:before="0" w:beforeAutospacing="0" w:after="0" w:afterAutospacing="0"/>
              <w:textAlignment w:val="baseline"/>
              <w:rPr>
                <w:b/>
                <w:i/>
                <w:lang w:val="uk-UA"/>
              </w:rPr>
            </w:pPr>
            <w:r w:rsidRPr="003B63D6">
              <w:rPr>
                <w:b/>
                <w:i/>
                <w:lang w:val="uk-UA"/>
              </w:rPr>
              <w:t>Потребує додаткового обговорення</w:t>
            </w:r>
          </w:p>
        </w:tc>
      </w:tr>
      <w:tr w:rsidR="00864935" w:rsidRPr="003B63D6" w14:paraId="7F6373FA" w14:textId="77777777" w:rsidTr="003B63D6">
        <w:tc>
          <w:tcPr>
            <w:tcW w:w="4962" w:type="dxa"/>
            <w:vMerge/>
          </w:tcPr>
          <w:p w14:paraId="032093C2" w14:textId="77777777" w:rsidR="00864935" w:rsidRPr="003B63D6" w:rsidRDefault="00864935" w:rsidP="00597910">
            <w:pPr>
              <w:ind w:firstLine="572"/>
              <w:jc w:val="both"/>
              <w:rPr>
                <w:rFonts w:ascii="Times New Roman" w:hAnsi="Times New Roman" w:cs="Times New Roman"/>
                <w:sz w:val="24"/>
                <w:szCs w:val="24"/>
              </w:rPr>
            </w:pP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6AFE3347" w14:textId="77777777" w:rsidR="00864935" w:rsidRPr="003B63D6" w:rsidRDefault="00864935" w:rsidP="00597910">
            <w:pPr>
              <w:pStyle w:val="afd"/>
              <w:tabs>
                <w:tab w:val="left" w:pos="709"/>
              </w:tabs>
              <w:spacing w:before="0" w:beforeAutospacing="0" w:after="0" w:afterAutospacing="0"/>
              <w:ind w:right="57" w:firstLine="567"/>
              <w:jc w:val="center"/>
              <w:rPr>
                <w:rFonts w:eastAsia="Calibri"/>
                <w:b/>
              </w:rPr>
            </w:pPr>
            <w:r w:rsidRPr="003B63D6">
              <w:rPr>
                <w:rFonts w:eastAsia="Calibri"/>
                <w:b/>
              </w:rPr>
              <w:t>УКРАЇНСЬКА ВІТРОЕНЕРГЕТИЧНА АСОЦІАЦІЯ, ЄВРОПЕЙСЬКО-УКРАЇНСЬКЕ ЕНЕРГЕТИЧНЕ АГЕНТСТВО, УКРАЇНСЬКА АСОЦІАЦІЯ ВІДНОВЛЮВАНОЇ ЕНЕРГЕТИКИ ТА АСОЦІАЦІЯ СОНЯЧНОЇ ЕНЕРГЕТИКИ УКРАЇНИ</w:t>
            </w:r>
          </w:p>
          <w:p w14:paraId="3578088F" w14:textId="77777777" w:rsidR="00864935" w:rsidRPr="003B63D6" w:rsidRDefault="00864935"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4EAD8C66" w14:textId="77777777" w:rsidR="00864935" w:rsidRPr="003B63D6" w:rsidRDefault="00864935" w:rsidP="00597910">
            <w:pPr>
              <w:pStyle w:val="afd"/>
              <w:tabs>
                <w:tab w:val="left" w:pos="709"/>
              </w:tabs>
              <w:spacing w:before="0" w:beforeAutospacing="0" w:after="0" w:afterAutospacing="0"/>
              <w:ind w:right="57" w:firstLine="567"/>
              <w:jc w:val="both"/>
            </w:pPr>
            <w:r w:rsidRPr="003B63D6">
              <w:t xml:space="preserve">2.6. Регулятор здійснює </w:t>
            </w:r>
            <w:r w:rsidRPr="003B63D6">
              <w:rPr>
                <w:b/>
                <w:bCs/>
              </w:rPr>
              <w:t>контроль за відповідністю платформи та діяльності Адміністратора</w:t>
            </w:r>
            <w:r w:rsidRPr="003B63D6">
              <w:t xml:space="preserve"> </w:t>
            </w:r>
            <w:r w:rsidRPr="003B63D6">
              <w:rPr>
                <w:b/>
                <w:bCs/>
              </w:rPr>
              <w:t>вимогам цього Порядку</w:t>
            </w:r>
            <w:r w:rsidRPr="003B63D6">
              <w:t>.</w:t>
            </w:r>
          </w:p>
          <w:p w14:paraId="7B46520B" w14:textId="77777777" w:rsidR="00864935" w:rsidRPr="003B63D6" w:rsidRDefault="00864935"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13D13E6A" w14:textId="53C66183" w:rsidR="00864935" w:rsidRPr="003B63D6" w:rsidRDefault="00864935" w:rsidP="00597910">
            <w:pPr>
              <w:pStyle w:val="afd"/>
              <w:tabs>
                <w:tab w:val="left" w:pos="709"/>
              </w:tabs>
              <w:spacing w:before="0" w:beforeAutospacing="0" w:after="0" w:afterAutospacing="0"/>
              <w:ind w:right="57" w:firstLine="567"/>
              <w:jc w:val="both"/>
              <w:rPr>
                <w:b/>
                <w:i/>
                <w:color w:val="000000"/>
                <w14:textFill>
                  <w14:solidFill>
                    <w14:srgbClr w14:val="000000">
                      <w14:alpha w14:val="10000"/>
                    </w14:srgbClr>
                  </w14:solidFill>
                </w14:textFill>
              </w:rPr>
            </w:pPr>
            <w:r w:rsidRPr="003B63D6">
              <w:rPr>
                <w:i/>
              </w:rPr>
              <w:t>Не виконання вимог цього Порядку має бути приводом для виключення адміністратора з Реєстру</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5D54202E" w14:textId="469746E5" w:rsidR="00864935" w:rsidRPr="003B63D6" w:rsidRDefault="00864935" w:rsidP="00597910">
            <w:pPr>
              <w:pStyle w:val="paragraph"/>
              <w:spacing w:before="0" w:beforeAutospacing="0" w:after="0" w:afterAutospacing="0"/>
              <w:textAlignment w:val="baseline"/>
              <w:rPr>
                <w:b/>
                <w:i/>
                <w:lang w:val="uk-UA"/>
              </w:rPr>
            </w:pPr>
            <w:r w:rsidRPr="003B63D6">
              <w:rPr>
                <w:b/>
                <w:i/>
                <w:lang w:val="uk-UA"/>
              </w:rPr>
              <w:t>Потребує додаткового обговорення</w:t>
            </w:r>
          </w:p>
        </w:tc>
      </w:tr>
      <w:tr w:rsidR="00864935" w:rsidRPr="003B63D6" w14:paraId="1EF129C2" w14:textId="77777777" w:rsidTr="003B63D6">
        <w:tc>
          <w:tcPr>
            <w:tcW w:w="4962" w:type="dxa"/>
            <w:vMerge w:val="restart"/>
          </w:tcPr>
          <w:p w14:paraId="07CA9BB3" w14:textId="6497E196" w:rsidR="00864935" w:rsidRPr="003B63D6" w:rsidRDefault="00864935" w:rsidP="00597910">
            <w:pPr>
              <w:ind w:firstLine="572"/>
              <w:jc w:val="both"/>
              <w:rPr>
                <w:rFonts w:ascii="Times New Roman" w:hAnsi="Times New Roman" w:cs="Times New Roman"/>
                <w:sz w:val="24"/>
                <w:szCs w:val="24"/>
              </w:rPr>
            </w:pPr>
            <w:r w:rsidRPr="003B63D6">
              <w:rPr>
                <w:rFonts w:ascii="Times New Roman" w:hAnsi="Times New Roman" w:cs="Times New Roman"/>
                <w:sz w:val="24"/>
                <w:szCs w:val="24"/>
              </w:rPr>
              <w:t>2.7. Адміністратор платформи на вимогу НКРЕКП зобов’язаний надавати будь-яку інформацію щодо функціонування платформи інсайдерської інформації, необхідну для виконання ним функцій адміністратора платформи.</w:t>
            </w: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7D321D63" w14:textId="77777777" w:rsidR="00864935" w:rsidRPr="003B63D6" w:rsidRDefault="00864935"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r w:rsidRPr="003B63D6">
              <w:rPr>
                <w:b/>
                <w:color w:val="000000"/>
                <w14:textFill>
                  <w14:solidFill>
                    <w14:srgbClr w14:val="000000">
                      <w14:alpha w14:val="10000"/>
                    </w14:srgbClr>
                  </w14:solidFill>
                </w14:textFill>
              </w:rPr>
              <w:t>TOB  «ДНІПРОВСЬКІ ЕНЕРГЕТИЧНІ ПОСЛУГИ»</w:t>
            </w:r>
          </w:p>
          <w:p w14:paraId="7EE6F42B" w14:textId="77777777" w:rsidR="00864935" w:rsidRPr="003B63D6" w:rsidRDefault="00864935" w:rsidP="00597910">
            <w:pPr>
              <w:pStyle w:val="afd"/>
              <w:tabs>
                <w:tab w:val="left" w:pos="709"/>
              </w:tabs>
              <w:spacing w:before="0" w:beforeAutospacing="0" w:after="0" w:afterAutospacing="0"/>
              <w:ind w:right="57" w:firstLine="567"/>
              <w:jc w:val="both"/>
            </w:pPr>
          </w:p>
          <w:p w14:paraId="52E5145E" w14:textId="64933862" w:rsidR="00864935" w:rsidRPr="003B63D6" w:rsidRDefault="00864935" w:rsidP="00597910">
            <w:pPr>
              <w:pStyle w:val="afd"/>
              <w:tabs>
                <w:tab w:val="left" w:pos="709"/>
              </w:tabs>
              <w:spacing w:before="0" w:beforeAutospacing="0" w:after="0" w:afterAutospacing="0"/>
              <w:ind w:right="57" w:firstLine="567"/>
              <w:jc w:val="both"/>
            </w:pPr>
            <w:r w:rsidRPr="003B63D6">
              <w:t xml:space="preserve">2.7. Адміністратор платформи на вимогу НКРЕКП зобов’язаний надавати будь-яку інформацію щодо функціонування платформи інсайдерської інформації, необхідну для виконання </w:t>
            </w:r>
            <w:r w:rsidRPr="003B63D6">
              <w:rPr>
                <w:b/>
                <w:bCs/>
              </w:rPr>
              <w:t>Регулятором своїх функцій</w:t>
            </w:r>
            <w:r w:rsidRPr="003B63D6">
              <w:t>.</w:t>
            </w:r>
          </w:p>
          <w:p w14:paraId="159A7CA3" w14:textId="77777777" w:rsidR="00864935" w:rsidRPr="003B63D6" w:rsidRDefault="00864935" w:rsidP="00597910">
            <w:pPr>
              <w:pStyle w:val="afd"/>
              <w:tabs>
                <w:tab w:val="left" w:pos="709"/>
              </w:tabs>
              <w:spacing w:before="0" w:beforeAutospacing="0" w:after="0" w:afterAutospacing="0"/>
              <w:ind w:right="57" w:firstLine="567"/>
              <w:jc w:val="both"/>
            </w:pPr>
          </w:p>
          <w:p w14:paraId="2D332F6D" w14:textId="6CAB417D" w:rsidR="00864935" w:rsidRPr="003B63D6" w:rsidRDefault="00864935" w:rsidP="00597910">
            <w:pPr>
              <w:pStyle w:val="afd"/>
              <w:tabs>
                <w:tab w:val="left" w:pos="709"/>
              </w:tabs>
              <w:spacing w:before="0" w:beforeAutospacing="0" w:after="0" w:afterAutospacing="0"/>
              <w:ind w:right="57" w:firstLine="567"/>
              <w:jc w:val="both"/>
              <w:rPr>
                <w:i/>
              </w:rPr>
            </w:pPr>
            <w:r w:rsidRPr="003B63D6">
              <w:rPr>
                <w:i/>
              </w:rPr>
              <w:t>З контексту мова йде про функції Регулятора, а не про функції адміністратора</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1FAF30D5" w14:textId="56A06FBE" w:rsidR="00864935" w:rsidRPr="003B63D6" w:rsidRDefault="00864935" w:rsidP="00597910">
            <w:pPr>
              <w:pStyle w:val="paragraph"/>
              <w:spacing w:before="0" w:beforeAutospacing="0" w:after="0" w:afterAutospacing="0"/>
              <w:textAlignment w:val="baseline"/>
              <w:rPr>
                <w:lang w:val="uk-UA"/>
              </w:rPr>
            </w:pPr>
            <w:r w:rsidRPr="003B63D6">
              <w:rPr>
                <w:b/>
                <w:i/>
                <w:lang w:val="uk-UA"/>
              </w:rPr>
              <w:t>Потребує додаткового обговорення</w:t>
            </w:r>
          </w:p>
        </w:tc>
      </w:tr>
      <w:tr w:rsidR="00864935" w:rsidRPr="003B63D6" w14:paraId="0FDD8F78" w14:textId="77777777" w:rsidTr="003B63D6">
        <w:tc>
          <w:tcPr>
            <w:tcW w:w="4962" w:type="dxa"/>
            <w:vMerge/>
          </w:tcPr>
          <w:p w14:paraId="1A346493" w14:textId="77777777" w:rsidR="00864935" w:rsidRPr="003B63D6" w:rsidRDefault="00864935" w:rsidP="00597910">
            <w:pPr>
              <w:ind w:firstLine="572"/>
              <w:jc w:val="both"/>
              <w:rPr>
                <w:rFonts w:ascii="Times New Roman" w:hAnsi="Times New Roman" w:cs="Times New Roman"/>
                <w:sz w:val="24"/>
                <w:szCs w:val="24"/>
              </w:rPr>
            </w:pP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3B4434F6" w14:textId="77777777" w:rsidR="00864935" w:rsidRPr="003B63D6" w:rsidRDefault="00864935" w:rsidP="00597910">
            <w:pPr>
              <w:pStyle w:val="afd"/>
              <w:tabs>
                <w:tab w:val="left" w:pos="709"/>
              </w:tabs>
              <w:spacing w:before="0" w:beforeAutospacing="0" w:after="0" w:afterAutospacing="0"/>
              <w:ind w:right="57" w:firstLine="567"/>
              <w:jc w:val="center"/>
              <w:divId w:val="343897462"/>
              <w:rPr>
                <w:rFonts w:eastAsia="Calibri"/>
                <w:b/>
                <w:color w:val="000000"/>
              </w:rPr>
            </w:pPr>
            <w:r w:rsidRPr="003B63D6">
              <w:rPr>
                <w:rFonts w:eastAsia="Calibri"/>
                <w:b/>
                <w:color w:val="000000"/>
              </w:rPr>
              <w:t>ТОВ «ОПЕРАТОР ГАЗОТРАНСПОРТНОЇ СИСТЕМИ УКРАЇНИ»</w:t>
            </w:r>
          </w:p>
          <w:p w14:paraId="41E2F7AB" w14:textId="77777777" w:rsidR="00864935" w:rsidRPr="003B63D6" w:rsidRDefault="00864935" w:rsidP="00597910">
            <w:pPr>
              <w:spacing w:line="276" w:lineRule="auto"/>
              <w:ind w:firstLine="592"/>
              <w:jc w:val="both"/>
              <w:divId w:val="343897462"/>
              <w:rPr>
                <w:rFonts w:ascii="Times New Roman" w:eastAsia="Times New Roman" w:hAnsi="Times New Roman" w:cs="Times New Roman"/>
                <w:sz w:val="24"/>
                <w:szCs w:val="24"/>
              </w:rPr>
            </w:pPr>
          </w:p>
          <w:p w14:paraId="00FC3B3F" w14:textId="6EDA25A4" w:rsidR="00864935" w:rsidRPr="003B63D6" w:rsidRDefault="00864935" w:rsidP="00597910">
            <w:pPr>
              <w:spacing w:line="276" w:lineRule="auto"/>
              <w:ind w:firstLine="592"/>
              <w:jc w:val="both"/>
              <w:divId w:val="343897462"/>
              <w:rPr>
                <w:rFonts w:ascii="Times New Roman" w:eastAsia="Times New Roman" w:hAnsi="Times New Roman" w:cs="Times New Roman"/>
                <w:sz w:val="24"/>
                <w:szCs w:val="24"/>
              </w:rPr>
            </w:pPr>
            <w:r w:rsidRPr="003B63D6">
              <w:rPr>
                <w:rFonts w:ascii="Times New Roman" w:eastAsia="Times New Roman" w:hAnsi="Times New Roman" w:cs="Times New Roman"/>
                <w:sz w:val="24"/>
                <w:szCs w:val="24"/>
              </w:rPr>
              <w:t xml:space="preserve">2.7. Адміністратор платформи на вимогу НКРЕКП зобов’язаний надавати будь-яку інформацію щодо функціонування платформи інсайдерської інформації, необхідну для виконання ним функцій адміністратора платформи, </w:t>
            </w:r>
            <w:r w:rsidRPr="003B63D6">
              <w:rPr>
                <w:rFonts w:ascii="Times New Roman" w:eastAsia="Times New Roman" w:hAnsi="Times New Roman" w:cs="Times New Roman"/>
                <w:b/>
                <w:sz w:val="24"/>
                <w:szCs w:val="24"/>
              </w:rPr>
              <w:t>у строк до п’яти робочих днів з дня отримання вимоги НКРЕКП</w:t>
            </w:r>
            <w:r w:rsidRPr="003B63D6">
              <w:rPr>
                <w:rFonts w:ascii="Times New Roman" w:eastAsia="Times New Roman" w:hAnsi="Times New Roman" w:cs="Times New Roman"/>
                <w:sz w:val="24"/>
                <w:szCs w:val="24"/>
              </w:rPr>
              <w:t>.</w:t>
            </w:r>
          </w:p>
          <w:p w14:paraId="6F7F7C9B" w14:textId="77777777" w:rsidR="00864935" w:rsidRPr="003B63D6" w:rsidRDefault="00864935" w:rsidP="00597910">
            <w:pPr>
              <w:pStyle w:val="afd"/>
              <w:tabs>
                <w:tab w:val="left" w:pos="709"/>
              </w:tabs>
              <w:spacing w:before="0" w:beforeAutospacing="0" w:after="0" w:afterAutospacing="0"/>
              <w:ind w:right="57" w:firstLine="567"/>
              <w:jc w:val="both"/>
              <w:divId w:val="343897462"/>
              <w:rPr>
                <w:b/>
              </w:rPr>
            </w:pPr>
            <w:r w:rsidRPr="003B63D6">
              <w:rPr>
                <w:b/>
              </w:rPr>
              <w:t>У разі якщо вимога НКРЕКП стосується надання значного обсягу інформації або потребує пошуку інформації серед значної кількості даних, строк розгляду вимоги НКРЕКП може бути продовжено до десяти робочих днів з обґрунтуванням причин такого продовження, про що НКРЕКП письмово повідомляється не пізніше п’яти робочих днів з дня отримання вимоги НКРЕКП.</w:t>
            </w:r>
          </w:p>
          <w:p w14:paraId="026225C2" w14:textId="77777777" w:rsidR="00864935" w:rsidRPr="003B63D6" w:rsidRDefault="00864935" w:rsidP="00597910">
            <w:pPr>
              <w:pStyle w:val="afd"/>
              <w:tabs>
                <w:tab w:val="left" w:pos="709"/>
              </w:tabs>
              <w:spacing w:before="0" w:beforeAutospacing="0" w:after="0" w:afterAutospacing="0"/>
              <w:ind w:right="57" w:firstLine="567"/>
              <w:jc w:val="both"/>
              <w:divId w:val="343897462"/>
            </w:pPr>
          </w:p>
          <w:p w14:paraId="634FE328" w14:textId="0A4F2533" w:rsidR="00864935" w:rsidRPr="003B63D6" w:rsidRDefault="00864935" w:rsidP="00597910">
            <w:pPr>
              <w:pStyle w:val="afd"/>
              <w:tabs>
                <w:tab w:val="left" w:pos="709"/>
              </w:tabs>
              <w:spacing w:before="0" w:beforeAutospacing="0" w:after="0" w:afterAutospacing="0"/>
              <w:ind w:right="57" w:firstLine="567"/>
              <w:jc w:val="both"/>
              <w:divId w:val="343897462"/>
              <w:rPr>
                <w:i/>
              </w:rPr>
            </w:pPr>
            <w:r w:rsidRPr="003B63D6">
              <w:rPr>
                <w:i/>
              </w:rPr>
              <w:t>Просимо уточнити строки надання інформації.</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0ACA59A4" w14:textId="6643530B" w:rsidR="00864935" w:rsidRPr="003B63D6" w:rsidRDefault="00864935" w:rsidP="00597910">
            <w:pPr>
              <w:pStyle w:val="paragraph"/>
              <w:spacing w:before="0" w:beforeAutospacing="0" w:after="0" w:afterAutospacing="0"/>
              <w:textAlignment w:val="baseline"/>
              <w:divId w:val="110130733"/>
              <w:rPr>
                <w:lang w:val="uk-UA"/>
              </w:rPr>
            </w:pPr>
            <w:r w:rsidRPr="003B63D6">
              <w:rPr>
                <w:b/>
                <w:i/>
                <w:lang w:val="uk-UA"/>
              </w:rPr>
              <w:t>Потребує додаткового обговорення</w:t>
            </w:r>
          </w:p>
        </w:tc>
      </w:tr>
      <w:tr w:rsidR="00864935" w:rsidRPr="003B63D6" w14:paraId="1C28719A" w14:textId="77777777" w:rsidTr="003B63D6">
        <w:tc>
          <w:tcPr>
            <w:tcW w:w="4962" w:type="dxa"/>
            <w:vMerge/>
          </w:tcPr>
          <w:p w14:paraId="62553ACA" w14:textId="77777777" w:rsidR="00864935" w:rsidRPr="003B63D6" w:rsidRDefault="00864935" w:rsidP="00597910">
            <w:pPr>
              <w:ind w:firstLine="572"/>
              <w:jc w:val="both"/>
              <w:rPr>
                <w:rFonts w:ascii="Times New Roman" w:hAnsi="Times New Roman" w:cs="Times New Roman"/>
                <w:b/>
                <w:sz w:val="24"/>
                <w:szCs w:val="24"/>
              </w:rPr>
            </w:pPr>
          </w:p>
        </w:tc>
        <w:tc>
          <w:tcPr>
            <w:tcW w:w="8106" w:type="dxa"/>
          </w:tcPr>
          <w:p w14:paraId="569AF16B" w14:textId="0FCA6FCB" w:rsidR="00864935" w:rsidRPr="003B63D6" w:rsidRDefault="00864935" w:rsidP="00597910">
            <w:pPr>
              <w:pStyle w:val="afd"/>
              <w:tabs>
                <w:tab w:val="left" w:pos="709"/>
              </w:tabs>
              <w:spacing w:before="0" w:beforeAutospacing="0" w:after="0" w:afterAutospacing="0"/>
              <w:ind w:firstLine="567"/>
              <w:jc w:val="center"/>
              <w:rPr>
                <w:b/>
              </w:rPr>
            </w:pPr>
            <w:r w:rsidRPr="003B63D6">
              <w:rPr>
                <w:b/>
              </w:rPr>
              <w:t>НЕК «УКРЕНЕРГО»</w:t>
            </w:r>
          </w:p>
          <w:p w14:paraId="642F7F1C" w14:textId="77777777" w:rsidR="00864935" w:rsidRPr="003B63D6" w:rsidRDefault="00864935" w:rsidP="00597910">
            <w:pPr>
              <w:pStyle w:val="afd"/>
              <w:tabs>
                <w:tab w:val="left" w:pos="709"/>
              </w:tabs>
              <w:spacing w:before="0" w:beforeAutospacing="0" w:after="0" w:afterAutospacing="0"/>
              <w:ind w:firstLine="567"/>
              <w:jc w:val="center"/>
              <w:rPr>
                <w:b/>
              </w:rPr>
            </w:pPr>
          </w:p>
          <w:p w14:paraId="0312722D" w14:textId="70DA2EC7" w:rsidR="00864935" w:rsidRPr="003B63D6" w:rsidRDefault="00864935" w:rsidP="00597910">
            <w:pPr>
              <w:pStyle w:val="afd"/>
              <w:tabs>
                <w:tab w:val="left" w:pos="709"/>
              </w:tabs>
              <w:spacing w:before="0" w:beforeAutospacing="0" w:after="0" w:afterAutospacing="0"/>
              <w:ind w:firstLine="567"/>
              <w:jc w:val="both"/>
              <w:rPr>
                <w:rStyle w:val="rvts15"/>
                <w:bCs/>
                <w:color w:val="333333"/>
              </w:rPr>
            </w:pPr>
            <w:r w:rsidRPr="003B63D6">
              <w:rPr>
                <w:rStyle w:val="rvts15"/>
                <w:bCs/>
                <w:color w:val="333333"/>
              </w:rPr>
              <w:t xml:space="preserve">2.7. Адміністратор платформи на вимогу НКРЕКП зобов’язаний надавати </w:t>
            </w:r>
            <w:r w:rsidRPr="003B63D6">
              <w:rPr>
                <w:rStyle w:val="rvts15"/>
                <w:b/>
                <w:strike/>
                <w:color w:val="333333"/>
              </w:rPr>
              <w:t>будь-яку</w:t>
            </w:r>
            <w:r w:rsidRPr="003B63D6">
              <w:rPr>
                <w:rStyle w:val="rvts15"/>
                <w:bCs/>
                <w:color w:val="333333"/>
              </w:rPr>
              <w:t xml:space="preserve"> інформацію щодо функціонування платформи інсайдерської інформації, необхідну для виконання ним функцій адміністратора платформи.</w:t>
            </w:r>
          </w:p>
          <w:p w14:paraId="7D416A85" w14:textId="51A0759D" w:rsidR="00864935" w:rsidRPr="003B63D6" w:rsidRDefault="00864935" w:rsidP="00597910">
            <w:pPr>
              <w:pStyle w:val="afd"/>
              <w:tabs>
                <w:tab w:val="left" w:pos="709"/>
              </w:tabs>
              <w:spacing w:before="0" w:beforeAutospacing="0" w:after="0" w:afterAutospacing="0"/>
              <w:ind w:firstLine="567"/>
              <w:jc w:val="both"/>
              <w:rPr>
                <w:b/>
              </w:rPr>
            </w:pPr>
          </w:p>
          <w:p w14:paraId="7ABD45E6" w14:textId="1FDB7752" w:rsidR="00864935" w:rsidRPr="003B63D6" w:rsidRDefault="00864935" w:rsidP="00597910">
            <w:pPr>
              <w:rPr>
                <w:rFonts w:ascii="Times New Roman" w:hAnsi="Times New Roman" w:cs="Times New Roman"/>
                <w:b/>
                <w:color w:val="000000"/>
                <w:sz w:val="24"/>
                <w:szCs w:val="24"/>
                <w14:textFill>
                  <w14:solidFill>
                    <w14:srgbClr w14:val="000000">
                      <w14:alpha w14:val="10000"/>
                    </w14:srgbClr>
                  </w14:solidFill>
                </w14:textFill>
              </w:rPr>
            </w:pPr>
            <w:r w:rsidRPr="003B63D6">
              <w:rPr>
                <w:rFonts w:ascii="Times New Roman" w:hAnsi="Times New Roman" w:cs="Times New Roman"/>
                <w:i/>
                <w:sz w:val="24"/>
                <w:szCs w:val="24"/>
              </w:rPr>
              <w:t>Редакційна правка.</w:t>
            </w:r>
          </w:p>
        </w:tc>
        <w:tc>
          <w:tcPr>
            <w:tcW w:w="2127" w:type="dxa"/>
          </w:tcPr>
          <w:p w14:paraId="4A2F85AF" w14:textId="63802C4C" w:rsidR="00864935" w:rsidRPr="003B63D6" w:rsidRDefault="00864935" w:rsidP="00597910">
            <w:pPr>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864935" w:rsidRPr="003B63D6" w14:paraId="42045CB0" w14:textId="77777777" w:rsidTr="003B63D6">
        <w:tc>
          <w:tcPr>
            <w:tcW w:w="4962" w:type="dxa"/>
            <w:vMerge/>
          </w:tcPr>
          <w:p w14:paraId="361EF179" w14:textId="77777777" w:rsidR="00864935" w:rsidRPr="003B63D6" w:rsidRDefault="00864935" w:rsidP="00597910">
            <w:pPr>
              <w:ind w:firstLine="572"/>
              <w:jc w:val="both"/>
              <w:rPr>
                <w:rFonts w:ascii="Times New Roman" w:hAnsi="Times New Roman" w:cs="Times New Roman"/>
                <w:b/>
                <w:sz w:val="24"/>
                <w:szCs w:val="24"/>
              </w:rPr>
            </w:pPr>
          </w:p>
        </w:tc>
        <w:tc>
          <w:tcPr>
            <w:tcW w:w="8106" w:type="dxa"/>
          </w:tcPr>
          <w:p w14:paraId="3C64948B" w14:textId="77777777" w:rsidR="00864935" w:rsidRPr="003B63D6" w:rsidRDefault="00864935" w:rsidP="00597910">
            <w:pPr>
              <w:pStyle w:val="afd"/>
              <w:tabs>
                <w:tab w:val="left" w:pos="709"/>
              </w:tabs>
              <w:spacing w:before="0" w:beforeAutospacing="0" w:after="0" w:afterAutospacing="0"/>
              <w:ind w:right="57" w:firstLine="567"/>
              <w:jc w:val="center"/>
              <w:rPr>
                <w:b/>
                <w:bCs/>
              </w:rPr>
            </w:pPr>
            <w:r w:rsidRPr="003B63D6">
              <w:rPr>
                <w:b/>
                <w:bCs/>
              </w:rPr>
              <w:t>АТ «ОПЕРАТОР РИНКУ»</w:t>
            </w:r>
          </w:p>
          <w:p w14:paraId="261CE1ED" w14:textId="77777777" w:rsidR="00864935" w:rsidRPr="003B63D6" w:rsidRDefault="00864935"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7555BC0E" w14:textId="77777777" w:rsidR="00864935" w:rsidRPr="003B63D6" w:rsidRDefault="00864935" w:rsidP="00597910">
            <w:pPr>
              <w:pStyle w:val="afd"/>
              <w:tabs>
                <w:tab w:val="left" w:pos="709"/>
              </w:tabs>
              <w:spacing w:before="0" w:beforeAutospacing="0" w:after="0" w:afterAutospacing="0"/>
              <w:ind w:right="57" w:firstLine="567"/>
              <w:jc w:val="both"/>
              <w:rPr>
                <w:b/>
              </w:rPr>
            </w:pPr>
            <w:r w:rsidRPr="003B63D6">
              <w:t xml:space="preserve">2.7. Адміністратор платформи </w:t>
            </w:r>
            <w:r w:rsidRPr="003B63D6">
              <w:rPr>
                <w:b/>
              </w:rPr>
              <w:t>зобов’язаний надавати у визначені Регулятором строки, але не менш як протягом 10 робочих днів, інформацію, яку НКРЕКП обґрунтовано вимагає для виконання своїх функцій.</w:t>
            </w:r>
          </w:p>
          <w:p w14:paraId="5BA34E02" w14:textId="77777777" w:rsidR="00864935" w:rsidRPr="003B63D6" w:rsidRDefault="00864935"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5C2287AC" w14:textId="22F484F6" w:rsidR="00864935" w:rsidRPr="003B63D6" w:rsidRDefault="00864935"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r w:rsidRPr="003B63D6">
              <w:rPr>
                <w:i/>
                <w:shd w:val="clear" w:color="auto" w:fill="FFFFFF"/>
              </w:rPr>
              <w:t>Пропонуємо уточнення, оскільки неоднозначно сприймається остання частина речення.</w:t>
            </w:r>
          </w:p>
        </w:tc>
        <w:tc>
          <w:tcPr>
            <w:tcW w:w="2127" w:type="dxa"/>
          </w:tcPr>
          <w:p w14:paraId="33BBADB9" w14:textId="6F2B0924" w:rsidR="00864935" w:rsidRPr="003B63D6" w:rsidRDefault="00864935" w:rsidP="00597910">
            <w:pPr>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864935" w:rsidRPr="003B63D6" w14:paraId="04F1E7DC" w14:textId="77777777" w:rsidTr="003B63D6">
        <w:tc>
          <w:tcPr>
            <w:tcW w:w="4962" w:type="dxa"/>
            <w:vMerge/>
          </w:tcPr>
          <w:p w14:paraId="5EBA93F5" w14:textId="77777777" w:rsidR="00864935" w:rsidRPr="003B63D6" w:rsidRDefault="00864935" w:rsidP="00597910">
            <w:pPr>
              <w:ind w:firstLine="572"/>
              <w:jc w:val="both"/>
              <w:rPr>
                <w:rFonts w:ascii="Times New Roman" w:hAnsi="Times New Roman" w:cs="Times New Roman"/>
                <w:b/>
                <w:sz w:val="24"/>
                <w:szCs w:val="24"/>
              </w:rPr>
            </w:pPr>
          </w:p>
        </w:tc>
        <w:tc>
          <w:tcPr>
            <w:tcW w:w="8106" w:type="dxa"/>
          </w:tcPr>
          <w:p w14:paraId="16F83244" w14:textId="77777777" w:rsidR="00864935" w:rsidRPr="003B63D6" w:rsidRDefault="00864935" w:rsidP="00597910">
            <w:pPr>
              <w:pStyle w:val="afd"/>
              <w:tabs>
                <w:tab w:val="left" w:pos="709"/>
              </w:tabs>
              <w:spacing w:before="0" w:beforeAutospacing="0" w:after="0" w:afterAutospacing="0"/>
              <w:ind w:right="57" w:firstLine="567"/>
              <w:jc w:val="center"/>
              <w:rPr>
                <w:rFonts w:eastAsia="Calibri"/>
                <w:b/>
              </w:rPr>
            </w:pPr>
            <w:r w:rsidRPr="003B63D6">
              <w:rPr>
                <w:rFonts w:eastAsia="Calibri"/>
                <w:b/>
              </w:rPr>
              <w:t>УКРАЇНСЬКА ВІТРОЕНЕРГЕТИЧНА АСОЦІАЦІЯ, ЄВРОПЕЙСЬКО-УКРАЇНСЬКЕ ЕНЕРГЕТИЧНЕ АГЕНТСТВО, УКРАЇНСЬКА АСОЦІАЦІЯ ВІДНОВЛЮВАНОЇ ЕНЕРГЕТИКИ ТА АСОЦІАЦІЯ СОНЯЧНОЇ ЕНЕРГЕТИКИ УКРАЇНИ</w:t>
            </w:r>
          </w:p>
          <w:p w14:paraId="56503E81" w14:textId="77777777" w:rsidR="00864935" w:rsidRPr="003B63D6" w:rsidRDefault="00864935"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12B13C7D" w14:textId="77777777" w:rsidR="00864935" w:rsidRPr="003B63D6" w:rsidRDefault="00864935" w:rsidP="00597910">
            <w:pPr>
              <w:pStyle w:val="afd"/>
              <w:tabs>
                <w:tab w:val="left" w:pos="709"/>
              </w:tabs>
              <w:spacing w:before="0" w:beforeAutospacing="0" w:after="0" w:afterAutospacing="0"/>
              <w:ind w:right="57" w:firstLine="567"/>
              <w:jc w:val="both"/>
            </w:pPr>
            <w:r w:rsidRPr="003B63D6">
              <w:t xml:space="preserve">2.7. Адміністратор платформи на вимогу НКРЕКП зобов’язаний надавати будь-яку інформацію щодо функціонування платформи інсайдерської інформації, необхідну для виконання </w:t>
            </w:r>
            <w:r w:rsidRPr="003B63D6">
              <w:rPr>
                <w:b/>
                <w:bCs/>
              </w:rPr>
              <w:t xml:space="preserve">нею </w:t>
            </w:r>
            <w:r w:rsidRPr="003B63D6">
              <w:t xml:space="preserve">функцій </w:t>
            </w:r>
            <w:r w:rsidRPr="003B63D6">
              <w:rPr>
                <w:b/>
                <w:bCs/>
              </w:rPr>
              <w:t>передбачених п.2.6 Порядку</w:t>
            </w:r>
            <w:r w:rsidRPr="003B63D6">
              <w:t>.</w:t>
            </w:r>
          </w:p>
          <w:p w14:paraId="69427511" w14:textId="77777777" w:rsidR="00864935" w:rsidRPr="003B63D6" w:rsidRDefault="00864935"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36CB119F" w14:textId="3592030A" w:rsidR="00864935" w:rsidRPr="003B63D6" w:rsidRDefault="00864935" w:rsidP="00597910">
            <w:pPr>
              <w:pStyle w:val="afd"/>
              <w:tabs>
                <w:tab w:val="left" w:pos="709"/>
              </w:tabs>
              <w:spacing w:before="0" w:beforeAutospacing="0" w:after="0" w:afterAutospacing="0"/>
              <w:ind w:right="57" w:firstLine="567"/>
              <w:jc w:val="both"/>
              <w:rPr>
                <w:b/>
                <w:i/>
                <w:color w:val="000000"/>
                <w14:textFill>
                  <w14:solidFill>
                    <w14:srgbClr w14:val="000000">
                      <w14:alpha w14:val="10000"/>
                    </w14:srgbClr>
                  </w14:solidFill>
                </w14:textFill>
              </w:rPr>
            </w:pPr>
            <w:r w:rsidRPr="003B63D6">
              <w:rPr>
                <w:i/>
              </w:rPr>
              <w:t>Уточнення по відповідно до логіки викладення пункту</w:t>
            </w:r>
          </w:p>
        </w:tc>
        <w:tc>
          <w:tcPr>
            <w:tcW w:w="2127" w:type="dxa"/>
          </w:tcPr>
          <w:p w14:paraId="276FBEA8" w14:textId="484B0A83" w:rsidR="00864935" w:rsidRPr="003B63D6" w:rsidRDefault="00864935" w:rsidP="00597910">
            <w:pPr>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864935" w:rsidRPr="003B63D6" w14:paraId="014F855C" w14:textId="77777777" w:rsidTr="003B63D6">
        <w:tc>
          <w:tcPr>
            <w:tcW w:w="4962" w:type="dxa"/>
            <w:vMerge/>
          </w:tcPr>
          <w:p w14:paraId="7FD07BEF" w14:textId="77777777" w:rsidR="00864935" w:rsidRPr="003B63D6" w:rsidRDefault="00864935" w:rsidP="00597910">
            <w:pPr>
              <w:ind w:firstLine="572"/>
              <w:jc w:val="both"/>
              <w:rPr>
                <w:rFonts w:ascii="Times New Roman" w:hAnsi="Times New Roman" w:cs="Times New Roman"/>
                <w:b/>
                <w:sz w:val="24"/>
                <w:szCs w:val="24"/>
              </w:rPr>
            </w:pPr>
          </w:p>
        </w:tc>
        <w:tc>
          <w:tcPr>
            <w:tcW w:w="8106" w:type="dxa"/>
          </w:tcPr>
          <w:p w14:paraId="03837772" w14:textId="77777777" w:rsidR="00864935" w:rsidRPr="003B63D6" w:rsidRDefault="00864935" w:rsidP="00597910">
            <w:pPr>
              <w:jc w:val="center"/>
              <w:rPr>
                <w:rFonts w:ascii="Times New Roman" w:hAnsi="Times New Roman" w:cs="Times New Roman"/>
                <w:b/>
                <w:sz w:val="24"/>
                <w:szCs w:val="24"/>
              </w:rPr>
            </w:pPr>
            <w:r w:rsidRPr="003B63D6">
              <w:rPr>
                <w:rStyle w:val="fontstyle01"/>
                <w:rFonts w:ascii="Times New Roman" w:hAnsi="Times New Roman" w:cs="Times New Roman"/>
                <w:b/>
              </w:rPr>
              <w:t>ДП «НАЕК «ЕНЕРГОАТОМ»</w:t>
            </w:r>
          </w:p>
          <w:p w14:paraId="24A47CF4" w14:textId="77777777" w:rsidR="00864935" w:rsidRPr="003B63D6" w:rsidRDefault="00864935" w:rsidP="00597910">
            <w:pPr>
              <w:pStyle w:val="afd"/>
              <w:tabs>
                <w:tab w:val="left" w:pos="709"/>
                <w:tab w:val="left" w:pos="4380"/>
              </w:tabs>
              <w:spacing w:before="0" w:beforeAutospacing="0" w:after="0" w:afterAutospacing="0"/>
              <w:ind w:right="57" w:firstLine="567"/>
              <w:rPr>
                <w:b/>
                <w:color w:val="000000"/>
                <w14:textFill>
                  <w14:solidFill>
                    <w14:srgbClr w14:val="000000">
                      <w14:alpha w14:val="10000"/>
                    </w14:srgbClr>
                  </w14:solidFill>
                </w14:textFill>
              </w:rPr>
            </w:pPr>
            <w:r w:rsidRPr="003B63D6">
              <w:rPr>
                <w:b/>
                <w:color w:val="000000"/>
                <w14:textFill>
                  <w14:solidFill>
                    <w14:srgbClr w14:val="000000">
                      <w14:alpha w14:val="10000"/>
                    </w14:srgbClr>
                  </w14:solidFill>
                </w14:textFill>
              </w:rPr>
              <w:tab/>
            </w:r>
            <w:r w:rsidRPr="003B63D6">
              <w:rPr>
                <w:b/>
                <w:color w:val="000000"/>
                <w14:textFill>
                  <w14:solidFill>
                    <w14:srgbClr w14:val="000000">
                      <w14:alpha w14:val="10000"/>
                    </w14:srgbClr>
                  </w14:solidFill>
                </w14:textFill>
              </w:rPr>
              <w:tab/>
            </w:r>
          </w:p>
          <w:p w14:paraId="32C27033" w14:textId="77777777" w:rsidR="00864935" w:rsidRPr="003B63D6" w:rsidRDefault="00864935" w:rsidP="00597910">
            <w:pPr>
              <w:pStyle w:val="afd"/>
              <w:tabs>
                <w:tab w:val="left" w:pos="709"/>
                <w:tab w:val="left" w:pos="4380"/>
              </w:tabs>
              <w:spacing w:before="0" w:beforeAutospacing="0" w:after="0" w:afterAutospacing="0"/>
              <w:ind w:right="57" w:firstLine="567"/>
              <w:rPr>
                <w:lang w:eastAsia="ru-RU"/>
              </w:rPr>
            </w:pPr>
            <w:r w:rsidRPr="003B63D6">
              <w:rPr>
                <w:lang w:eastAsia="ru-RU"/>
              </w:rPr>
              <w:t xml:space="preserve">2.7. Адміністратор платформи на </w:t>
            </w:r>
            <w:r w:rsidRPr="003B63D6">
              <w:rPr>
                <w:b/>
                <w:lang w:eastAsia="ru-RU"/>
              </w:rPr>
              <w:t>письмову</w:t>
            </w:r>
            <w:r w:rsidRPr="003B63D6">
              <w:rPr>
                <w:lang w:eastAsia="ru-RU"/>
              </w:rPr>
              <w:t xml:space="preserve"> вимогу НКРЕКП зобов’язаний надавати будь-яку інформацію щодо функціонування платформи інсайдерської інформації, необхідну для виконання ним функцій адміністратора платформи.</w:t>
            </w:r>
          </w:p>
          <w:p w14:paraId="6FAC8B15" w14:textId="77777777" w:rsidR="00864935" w:rsidRPr="003B63D6" w:rsidRDefault="00864935" w:rsidP="00597910">
            <w:pPr>
              <w:pStyle w:val="afd"/>
              <w:tabs>
                <w:tab w:val="left" w:pos="709"/>
                <w:tab w:val="left" w:pos="4380"/>
              </w:tabs>
              <w:spacing w:before="0" w:beforeAutospacing="0" w:after="0" w:afterAutospacing="0"/>
              <w:ind w:right="57" w:firstLine="567"/>
              <w:rPr>
                <w:b/>
                <w:color w:val="000000"/>
                <w14:textFill>
                  <w14:solidFill>
                    <w14:srgbClr w14:val="000000">
                      <w14:alpha w14:val="10000"/>
                    </w14:srgbClr>
                  </w14:solidFill>
                </w14:textFill>
              </w:rPr>
            </w:pPr>
          </w:p>
          <w:p w14:paraId="7C2F790E" w14:textId="496094F2" w:rsidR="00864935" w:rsidRPr="003B63D6" w:rsidRDefault="00864935" w:rsidP="00597910">
            <w:pPr>
              <w:pStyle w:val="afd"/>
              <w:tabs>
                <w:tab w:val="left" w:pos="709"/>
                <w:tab w:val="left" w:pos="4380"/>
              </w:tabs>
              <w:spacing w:before="0" w:beforeAutospacing="0" w:after="0" w:afterAutospacing="0"/>
              <w:ind w:right="57" w:firstLine="567"/>
              <w:rPr>
                <w:b/>
                <w:i/>
                <w:color w:val="000000"/>
                <w14:textFill>
                  <w14:solidFill>
                    <w14:srgbClr w14:val="000000">
                      <w14:alpha w14:val="10000"/>
                    </w14:srgbClr>
                  </w14:solidFill>
                </w14:textFill>
              </w:rPr>
            </w:pPr>
            <w:r w:rsidRPr="003B63D6">
              <w:rPr>
                <w:i/>
              </w:rPr>
              <w:t>Пропозиція уточнити форму звернення НКРЕКП з метою уникнення розбіжностей у взаємовідносинах між Регулятором та адміністраторами платформи.</w:t>
            </w:r>
          </w:p>
        </w:tc>
        <w:tc>
          <w:tcPr>
            <w:tcW w:w="2127" w:type="dxa"/>
          </w:tcPr>
          <w:p w14:paraId="44440A64" w14:textId="78994C75" w:rsidR="00864935" w:rsidRPr="003B63D6" w:rsidRDefault="00864935" w:rsidP="00597910">
            <w:pPr>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3E7D4F" w:rsidRPr="003B63D6" w14:paraId="23778A17" w14:textId="77777777" w:rsidTr="003B63D6">
        <w:tc>
          <w:tcPr>
            <w:tcW w:w="4962" w:type="dxa"/>
            <w:vMerge w:val="restart"/>
          </w:tcPr>
          <w:p w14:paraId="36378897" w14:textId="2CAD669F" w:rsidR="003E7D4F" w:rsidRPr="003B63D6" w:rsidRDefault="003E7D4F" w:rsidP="00597910">
            <w:pPr>
              <w:ind w:firstLine="572"/>
              <w:jc w:val="both"/>
              <w:rPr>
                <w:rFonts w:ascii="Times New Roman" w:hAnsi="Times New Roman" w:cs="Times New Roman"/>
                <w:b/>
                <w:sz w:val="24"/>
                <w:szCs w:val="24"/>
              </w:rPr>
            </w:pPr>
            <w:r w:rsidRPr="003B63D6">
              <w:rPr>
                <w:rFonts w:ascii="Times New Roman" w:hAnsi="Times New Roman" w:cs="Times New Roman"/>
                <w:b/>
                <w:sz w:val="24"/>
                <w:szCs w:val="24"/>
              </w:rPr>
              <w:t>Пункт відсутній</w:t>
            </w:r>
          </w:p>
        </w:tc>
        <w:tc>
          <w:tcPr>
            <w:tcW w:w="8106" w:type="dxa"/>
          </w:tcPr>
          <w:p w14:paraId="173C0513" w14:textId="77777777" w:rsidR="003E7D4F" w:rsidRPr="003B63D6" w:rsidRDefault="003E7D4F"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r w:rsidRPr="003B63D6">
              <w:rPr>
                <w:b/>
                <w:color w:val="000000"/>
                <w14:textFill>
                  <w14:solidFill>
                    <w14:srgbClr w14:val="000000">
                      <w14:alpha w14:val="10000"/>
                    </w14:srgbClr>
                  </w14:solidFill>
                </w14:textFill>
              </w:rPr>
              <w:t>TOB  «ДНІПРОВСЬКІ ЕНЕРГЕТИЧНІ ПОСЛУГИ»</w:t>
            </w:r>
          </w:p>
          <w:p w14:paraId="05793D94" w14:textId="77777777" w:rsidR="003E7D4F" w:rsidRPr="003B63D6" w:rsidRDefault="003E7D4F" w:rsidP="00597910">
            <w:pPr>
              <w:pStyle w:val="afd"/>
              <w:tabs>
                <w:tab w:val="left" w:pos="709"/>
              </w:tabs>
              <w:spacing w:before="0" w:beforeAutospacing="0" w:after="0" w:afterAutospacing="0"/>
              <w:ind w:right="57" w:firstLine="567"/>
              <w:jc w:val="both"/>
              <w:rPr>
                <w:b/>
                <w:bCs/>
              </w:rPr>
            </w:pPr>
          </w:p>
          <w:p w14:paraId="1B1102D6" w14:textId="069E6444" w:rsidR="003E7D4F" w:rsidRPr="003B63D6" w:rsidRDefault="003E7D4F" w:rsidP="00597910">
            <w:pPr>
              <w:pStyle w:val="afd"/>
              <w:tabs>
                <w:tab w:val="left" w:pos="709"/>
              </w:tabs>
              <w:spacing w:before="0" w:beforeAutospacing="0" w:after="0" w:afterAutospacing="0"/>
              <w:ind w:right="57" w:firstLine="567"/>
              <w:jc w:val="both"/>
              <w:rPr>
                <w:b/>
                <w:bCs/>
              </w:rPr>
            </w:pPr>
            <w:r w:rsidRPr="003B63D6">
              <w:rPr>
                <w:b/>
                <w:bCs/>
              </w:rPr>
              <w:t>2.8. Адміністратор платформи має забезпечувати технічний захист інформації платформи у відповідності до Закону України «Про захист інформації в інформаційно-комунікаційних системах».</w:t>
            </w:r>
          </w:p>
          <w:p w14:paraId="70146EDA" w14:textId="77777777" w:rsidR="003E7D4F" w:rsidRPr="003B63D6" w:rsidRDefault="003E7D4F" w:rsidP="00597910">
            <w:pPr>
              <w:pStyle w:val="afd"/>
              <w:tabs>
                <w:tab w:val="left" w:pos="709"/>
              </w:tabs>
              <w:spacing w:before="0" w:beforeAutospacing="0" w:after="0" w:afterAutospacing="0"/>
              <w:ind w:right="57" w:firstLine="567"/>
              <w:jc w:val="both"/>
            </w:pPr>
          </w:p>
          <w:p w14:paraId="0B7FCD59" w14:textId="36C12A9B" w:rsidR="003E7D4F" w:rsidRPr="003B63D6" w:rsidRDefault="003E7D4F" w:rsidP="00597910">
            <w:pPr>
              <w:pStyle w:val="afd"/>
              <w:tabs>
                <w:tab w:val="left" w:pos="709"/>
              </w:tabs>
              <w:spacing w:before="0" w:beforeAutospacing="0" w:after="0" w:afterAutospacing="0"/>
              <w:ind w:right="57" w:firstLine="567"/>
              <w:jc w:val="both"/>
              <w:rPr>
                <w:i/>
              </w:rPr>
            </w:pPr>
            <w:r w:rsidRPr="003B63D6">
              <w:rPr>
                <w:i/>
              </w:rPr>
              <w:t>Мають бути вимоги щодо забезпечення технічного захисту платформи</w:t>
            </w:r>
          </w:p>
        </w:tc>
        <w:tc>
          <w:tcPr>
            <w:tcW w:w="2127" w:type="dxa"/>
          </w:tcPr>
          <w:p w14:paraId="40F57432" w14:textId="66B6D8EA" w:rsidR="003E7D4F" w:rsidRPr="003B63D6" w:rsidRDefault="003E7D4F" w:rsidP="00597910">
            <w:pPr>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3E7D4F" w:rsidRPr="003B63D6" w14:paraId="1803E5F1" w14:textId="77777777" w:rsidTr="003B63D6">
        <w:tc>
          <w:tcPr>
            <w:tcW w:w="4962" w:type="dxa"/>
            <w:vMerge/>
          </w:tcPr>
          <w:p w14:paraId="4A1109F3" w14:textId="77777777" w:rsidR="003E7D4F" w:rsidRPr="003B63D6" w:rsidRDefault="003E7D4F" w:rsidP="00597910">
            <w:pPr>
              <w:ind w:firstLine="572"/>
              <w:jc w:val="both"/>
              <w:rPr>
                <w:rFonts w:ascii="Times New Roman" w:hAnsi="Times New Roman" w:cs="Times New Roman"/>
                <w:b/>
                <w:sz w:val="24"/>
                <w:szCs w:val="24"/>
              </w:rPr>
            </w:pPr>
          </w:p>
        </w:tc>
        <w:tc>
          <w:tcPr>
            <w:tcW w:w="8106" w:type="dxa"/>
          </w:tcPr>
          <w:p w14:paraId="30E58D78" w14:textId="77777777" w:rsidR="003E7D4F" w:rsidRPr="003B63D6" w:rsidRDefault="003E7D4F" w:rsidP="00597910">
            <w:pPr>
              <w:pStyle w:val="afd"/>
              <w:tabs>
                <w:tab w:val="left" w:pos="709"/>
              </w:tabs>
              <w:spacing w:before="0" w:beforeAutospacing="0" w:after="0" w:afterAutospacing="0"/>
              <w:ind w:right="57" w:firstLine="567"/>
              <w:jc w:val="center"/>
              <w:rPr>
                <w:rFonts w:eastAsia="Calibri"/>
                <w:b/>
              </w:rPr>
            </w:pPr>
            <w:r w:rsidRPr="003B63D6">
              <w:rPr>
                <w:rFonts w:eastAsia="Calibri"/>
                <w:b/>
              </w:rPr>
              <w:t>УКРАЇНСЬКА ВІТРОЕНЕРГЕТИЧНА АСОЦІАЦІЯ, ЄВРОПЕЙСЬКО-УКРАЇНСЬКЕ ЕНЕРГЕТИЧНЕ АГЕНТСТВО, УКРАЇНСЬКА АСОЦІАЦІЯ ВІДНОВЛЮВАНОЇ ЕНЕРГЕТИКИ ТА АСОЦІАЦІЯ СОНЯЧНОЇ ЕНЕРГЕТИКИ УКРАЇНИ</w:t>
            </w:r>
          </w:p>
          <w:p w14:paraId="0276D08D" w14:textId="77777777" w:rsidR="003E7D4F" w:rsidRPr="003B63D6" w:rsidRDefault="003E7D4F" w:rsidP="00597910">
            <w:pPr>
              <w:pStyle w:val="afd"/>
              <w:tabs>
                <w:tab w:val="left" w:pos="709"/>
              </w:tabs>
              <w:spacing w:before="0" w:beforeAutospacing="0" w:after="0" w:afterAutospacing="0"/>
              <w:ind w:right="57" w:firstLine="567"/>
              <w:jc w:val="center"/>
              <w:rPr>
                <w:b/>
              </w:rPr>
            </w:pPr>
          </w:p>
          <w:p w14:paraId="5B09DFC1" w14:textId="77777777" w:rsidR="003E7D4F" w:rsidRPr="003B63D6" w:rsidRDefault="003E7D4F" w:rsidP="00597910">
            <w:pPr>
              <w:pStyle w:val="afd"/>
              <w:tabs>
                <w:tab w:val="left" w:pos="709"/>
              </w:tabs>
              <w:spacing w:before="0" w:beforeAutospacing="0" w:after="0" w:afterAutospacing="0"/>
              <w:ind w:right="57" w:firstLine="567"/>
              <w:jc w:val="both"/>
              <w:rPr>
                <w:b/>
                <w:bCs/>
              </w:rPr>
            </w:pPr>
            <w:r w:rsidRPr="003B63D6">
              <w:rPr>
                <w:b/>
                <w:bCs/>
              </w:rPr>
              <w:t>2.8. Технічний захист інформації на платформі забезпечується у відповідності до Закону «Про захист інформації в інформаційно-комунікаційних системах».</w:t>
            </w:r>
          </w:p>
          <w:p w14:paraId="539FD78F" w14:textId="77777777" w:rsidR="003E7D4F" w:rsidRPr="003B63D6" w:rsidRDefault="003E7D4F" w:rsidP="00597910">
            <w:pPr>
              <w:pStyle w:val="afd"/>
              <w:tabs>
                <w:tab w:val="left" w:pos="709"/>
              </w:tabs>
              <w:spacing w:before="0" w:beforeAutospacing="0" w:after="0" w:afterAutospacing="0"/>
              <w:ind w:right="57" w:firstLine="567"/>
              <w:jc w:val="both"/>
              <w:rPr>
                <w:b/>
              </w:rPr>
            </w:pPr>
          </w:p>
          <w:p w14:paraId="0AB77DCE" w14:textId="361D7299" w:rsidR="003E7D4F" w:rsidRPr="003B63D6" w:rsidRDefault="003E7D4F" w:rsidP="00597910">
            <w:pPr>
              <w:pStyle w:val="afd"/>
              <w:tabs>
                <w:tab w:val="left" w:pos="709"/>
              </w:tabs>
              <w:spacing w:before="0" w:beforeAutospacing="0" w:after="0" w:afterAutospacing="0"/>
              <w:ind w:right="57" w:firstLine="567"/>
              <w:jc w:val="both"/>
              <w:rPr>
                <w:b/>
                <w:i/>
              </w:rPr>
            </w:pPr>
            <w:r w:rsidRPr="003B63D6">
              <w:rPr>
                <w:i/>
              </w:rPr>
              <w:t>Витік інсайдерської інформації до її опублікування на платформі може призвести до маніпуляцій на ринку, тому інформація має бути відповідно захищеною</w:t>
            </w:r>
          </w:p>
        </w:tc>
        <w:tc>
          <w:tcPr>
            <w:tcW w:w="2127" w:type="dxa"/>
          </w:tcPr>
          <w:p w14:paraId="3C620919" w14:textId="76521454" w:rsidR="003E7D4F" w:rsidRPr="003B63D6" w:rsidRDefault="003E7D4F" w:rsidP="00597910">
            <w:pPr>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3E7D4F" w:rsidRPr="003B63D6" w14:paraId="07D3A366" w14:textId="77777777" w:rsidTr="003B63D6">
        <w:tc>
          <w:tcPr>
            <w:tcW w:w="4962" w:type="dxa"/>
            <w:vMerge/>
          </w:tcPr>
          <w:p w14:paraId="2592550A" w14:textId="77777777" w:rsidR="003E7D4F" w:rsidRPr="003B63D6" w:rsidRDefault="003E7D4F" w:rsidP="00597910">
            <w:pPr>
              <w:ind w:firstLine="572"/>
              <w:jc w:val="both"/>
              <w:rPr>
                <w:rFonts w:ascii="Times New Roman" w:hAnsi="Times New Roman" w:cs="Times New Roman"/>
                <w:b/>
                <w:sz w:val="24"/>
                <w:szCs w:val="24"/>
              </w:rPr>
            </w:pPr>
          </w:p>
        </w:tc>
        <w:tc>
          <w:tcPr>
            <w:tcW w:w="8106" w:type="dxa"/>
          </w:tcPr>
          <w:p w14:paraId="5D30443D" w14:textId="77777777" w:rsidR="003E7D4F" w:rsidRPr="003B63D6" w:rsidRDefault="003E7D4F" w:rsidP="00597910">
            <w:pPr>
              <w:pStyle w:val="afd"/>
              <w:tabs>
                <w:tab w:val="left" w:pos="709"/>
              </w:tabs>
              <w:spacing w:before="0" w:beforeAutospacing="0" w:after="0" w:afterAutospacing="0"/>
              <w:ind w:right="57" w:firstLine="567"/>
              <w:jc w:val="center"/>
              <w:rPr>
                <w:b/>
                <w:bCs/>
              </w:rPr>
            </w:pPr>
            <w:r w:rsidRPr="003B63D6">
              <w:rPr>
                <w:b/>
                <w:bCs/>
              </w:rPr>
              <w:t>АТ «ДТЕК ДНІПРОВСЬКІ ЕЛЕКТРОМЕРЕЖІ»</w:t>
            </w:r>
          </w:p>
          <w:p w14:paraId="423FE476" w14:textId="77777777" w:rsidR="003E7D4F" w:rsidRPr="003B63D6" w:rsidRDefault="003E7D4F" w:rsidP="00597910">
            <w:pPr>
              <w:pStyle w:val="afd"/>
              <w:tabs>
                <w:tab w:val="left" w:pos="709"/>
              </w:tabs>
              <w:spacing w:before="0" w:beforeAutospacing="0" w:after="0" w:afterAutospacing="0"/>
              <w:ind w:right="57" w:firstLine="567"/>
              <w:jc w:val="center"/>
              <w:rPr>
                <w:b/>
              </w:rPr>
            </w:pPr>
          </w:p>
          <w:p w14:paraId="3E975A94" w14:textId="1906020A" w:rsidR="003E7D4F" w:rsidRPr="003B63D6" w:rsidRDefault="003E7D4F" w:rsidP="00597910">
            <w:pPr>
              <w:ind w:firstLine="222"/>
              <w:jc w:val="both"/>
              <w:rPr>
                <w:rFonts w:ascii="Times New Roman" w:hAnsi="Times New Roman" w:cs="Times New Roman"/>
                <w:b/>
                <w:bCs/>
                <w:sz w:val="24"/>
                <w:szCs w:val="24"/>
              </w:rPr>
            </w:pPr>
            <w:r w:rsidRPr="003B63D6">
              <w:rPr>
                <w:rFonts w:ascii="Times New Roman" w:hAnsi="Times New Roman" w:cs="Times New Roman"/>
                <w:b/>
                <w:bCs/>
                <w:sz w:val="24"/>
                <w:szCs w:val="24"/>
              </w:rPr>
              <w:t>2.8. Учасники оптового енергетичного ринку  самостійно обирають платформу інсайдерської інформації, на якій здійснюватимуть оприлюднення інсайдерської інформації, та мають право змінювати її в процесі користування.</w:t>
            </w:r>
          </w:p>
          <w:p w14:paraId="1688F009" w14:textId="1E6D37CD" w:rsidR="003E7D4F" w:rsidRPr="003B63D6" w:rsidRDefault="003E7D4F" w:rsidP="00597910">
            <w:pPr>
              <w:ind w:firstLine="222"/>
              <w:jc w:val="both"/>
              <w:rPr>
                <w:rFonts w:ascii="Times New Roman" w:hAnsi="Times New Roman" w:cs="Times New Roman"/>
                <w:b/>
                <w:bCs/>
                <w:sz w:val="24"/>
                <w:szCs w:val="24"/>
              </w:rPr>
            </w:pPr>
          </w:p>
          <w:p w14:paraId="79D52171" w14:textId="73383CC4" w:rsidR="00864935" w:rsidRPr="003B63D6" w:rsidRDefault="003E7D4F" w:rsidP="00DE75DC">
            <w:pPr>
              <w:ind w:firstLine="222"/>
              <w:jc w:val="both"/>
              <w:rPr>
                <w:rFonts w:ascii="Times New Roman" w:hAnsi="Times New Roman" w:cs="Times New Roman"/>
                <w:b/>
                <w:sz w:val="24"/>
                <w:szCs w:val="24"/>
              </w:rPr>
            </w:pPr>
            <w:r w:rsidRPr="003B63D6">
              <w:rPr>
                <w:rFonts w:ascii="Times New Roman" w:eastAsia="Times New Roman" w:hAnsi="Times New Roman" w:cs="Times New Roman"/>
                <w:i/>
                <w:sz w:val="24"/>
                <w:szCs w:val="24"/>
              </w:rPr>
              <w:t>Законом України «Про ринок електричної енергії Оператор системи передачі та оператор ринку зобов’язані забезпечити функціонування платформи інсайдерської інформації для розкриття інсайдерської інформації, тобто у сфері енергетики передбачено два можливих адміністратори. Проте у порядку не визначено яким чином учасникам ринку взаємодіяти з ними.</w:t>
            </w:r>
          </w:p>
        </w:tc>
        <w:tc>
          <w:tcPr>
            <w:tcW w:w="2127" w:type="dxa"/>
          </w:tcPr>
          <w:p w14:paraId="0070F0D4" w14:textId="45EB0016" w:rsidR="003E7D4F" w:rsidRPr="003B63D6" w:rsidRDefault="003E7D4F" w:rsidP="00597910">
            <w:pPr>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F13821" w:rsidRPr="003B63D6" w14:paraId="56D7A7A4" w14:textId="77777777" w:rsidTr="003B63D6">
        <w:tc>
          <w:tcPr>
            <w:tcW w:w="4962" w:type="dxa"/>
            <w:vMerge w:val="restart"/>
          </w:tcPr>
          <w:p w14:paraId="64E195CF" w14:textId="5A775EFF" w:rsidR="00F13821" w:rsidRPr="003B63D6" w:rsidRDefault="00F13821" w:rsidP="00597910">
            <w:pPr>
              <w:ind w:firstLine="572"/>
              <w:jc w:val="both"/>
              <w:rPr>
                <w:rFonts w:ascii="Times New Roman" w:hAnsi="Times New Roman" w:cs="Times New Roman"/>
                <w:b/>
                <w:sz w:val="24"/>
                <w:szCs w:val="24"/>
              </w:rPr>
            </w:pPr>
            <w:r w:rsidRPr="003B63D6">
              <w:rPr>
                <w:rFonts w:ascii="Times New Roman" w:hAnsi="Times New Roman" w:cs="Times New Roman"/>
                <w:b/>
                <w:sz w:val="24"/>
                <w:szCs w:val="24"/>
              </w:rPr>
              <w:t>3. Вимоги щодо оприлюднення (розкриття) інсайдерської інформації адміністратором платформи інсайдерської інформації</w:t>
            </w:r>
          </w:p>
        </w:tc>
        <w:tc>
          <w:tcPr>
            <w:tcW w:w="8106" w:type="dxa"/>
          </w:tcPr>
          <w:p w14:paraId="41ABA4EA" w14:textId="3A65D0CF" w:rsidR="00F13821" w:rsidRPr="003B63D6" w:rsidRDefault="00F13821" w:rsidP="00597910">
            <w:pPr>
              <w:pStyle w:val="afd"/>
              <w:tabs>
                <w:tab w:val="left" w:pos="709"/>
              </w:tabs>
              <w:spacing w:before="0" w:beforeAutospacing="0" w:after="0" w:afterAutospacing="0"/>
              <w:ind w:right="57" w:firstLine="567"/>
              <w:jc w:val="center"/>
              <w:rPr>
                <w:b/>
              </w:rPr>
            </w:pPr>
            <w:r w:rsidRPr="003B63D6">
              <w:rPr>
                <w:b/>
              </w:rPr>
              <w:t>USAID «ПРОЄКТ ЕНЕРГЕТИЧНОЇ БЕЗПЕКИ»</w:t>
            </w:r>
          </w:p>
          <w:p w14:paraId="6F08697E" w14:textId="30C3EDE0" w:rsidR="00F13821" w:rsidRPr="003B63D6" w:rsidRDefault="00F13821" w:rsidP="00597910">
            <w:pPr>
              <w:pStyle w:val="afd"/>
              <w:tabs>
                <w:tab w:val="left" w:pos="709"/>
              </w:tabs>
              <w:spacing w:before="0" w:beforeAutospacing="0" w:after="0" w:afterAutospacing="0"/>
              <w:ind w:right="57" w:firstLine="567"/>
              <w:jc w:val="center"/>
              <w:rPr>
                <w:b/>
              </w:rPr>
            </w:pPr>
          </w:p>
          <w:p w14:paraId="0CFCD17A" w14:textId="7C5D62FD" w:rsidR="00F13821" w:rsidRPr="003B63D6" w:rsidRDefault="00F13821" w:rsidP="00597910">
            <w:pPr>
              <w:pStyle w:val="afd"/>
              <w:tabs>
                <w:tab w:val="left" w:pos="709"/>
              </w:tabs>
              <w:spacing w:before="0" w:beforeAutospacing="0" w:after="0" w:afterAutospacing="0"/>
              <w:ind w:right="57" w:firstLine="567"/>
            </w:pPr>
            <w:r w:rsidRPr="003B63D6">
              <w:rPr>
                <w:b/>
              </w:rPr>
              <w:t xml:space="preserve">3. Вимоги щодо оприлюднення (розкриття) інсайдерської інформації адміністратором </w:t>
            </w:r>
            <w:r w:rsidRPr="003B63D6">
              <w:rPr>
                <w:b/>
                <w:strike/>
              </w:rPr>
              <w:t xml:space="preserve">платформи інсайдерської інформації </w:t>
            </w:r>
            <w:r w:rsidRPr="003B63D6">
              <w:rPr>
                <w:b/>
              </w:rPr>
              <w:t>ПІІ</w:t>
            </w:r>
          </w:p>
        </w:tc>
        <w:tc>
          <w:tcPr>
            <w:tcW w:w="2127" w:type="dxa"/>
          </w:tcPr>
          <w:p w14:paraId="59FCEB31" w14:textId="075658E7" w:rsidR="00F13821" w:rsidRPr="003B63D6" w:rsidRDefault="00F13821" w:rsidP="00597910">
            <w:pPr>
              <w:rPr>
                <w:rFonts w:ascii="Times New Roman" w:hAnsi="Times New Roman" w:cs="Times New Roman"/>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F13821" w:rsidRPr="003B63D6" w14:paraId="2A6F69F8" w14:textId="77777777" w:rsidTr="003B63D6">
        <w:tc>
          <w:tcPr>
            <w:tcW w:w="4962" w:type="dxa"/>
            <w:vMerge/>
          </w:tcPr>
          <w:p w14:paraId="0CC76007" w14:textId="77777777" w:rsidR="00F13821" w:rsidRPr="003B63D6" w:rsidRDefault="00F13821" w:rsidP="00597910">
            <w:pPr>
              <w:ind w:firstLine="572"/>
              <w:jc w:val="both"/>
              <w:rPr>
                <w:rFonts w:ascii="Times New Roman" w:hAnsi="Times New Roman" w:cs="Times New Roman"/>
                <w:sz w:val="24"/>
                <w:szCs w:val="24"/>
              </w:rPr>
            </w:pPr>
          </w:p>
        </w:tc>
        <w:tc>
          <w:tcPr>
            <w:tcW w:w="8106" w:type="dxa"/>
          </w:tcPr>
          <w:p w14:paraId="0F4120D8" w14:textId="77777777" w:rsidR="00F13821" w:rsidRPr="003B63D6" w:rsidRDefault="00F13821" w:rsidP="00597910">
            <w:pPr>
              <w:pStyle w:val="afd"/>
              <w:tabs>
                <w:tab w:val="left" w:pos="709"/>
              </w:tabs>
              <w:spacing w:before="0" w:beforeAutospacing="0" w:after="0" w:afterAutospacing="0"/>
              <w:ind w:right="57" w:firstLine="567"/>
              <w:jc w:val="center"/>
              <w:rPr>
                <w:b/>
                <w:bCs/>
              </w:rPr>
            </w:pPr>
            <w:r w:rsidRPr="003B63D6">
              <w:rPr>
                <w:b/>
                <w:bCs/>
              </w:rPr>
              <w:t>АТ «ОПЕРАТОР РИНКУ»</w:t>
            </w:r>
          </w:p>
          <w:p w14:paraId="1738EA5F" w14:textId="77777777" w:rsidR="00F13821" w:rsidRPr="003B63D6" w:rsidRDefault="00F13821"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p>
          <w:p w14:paraId="22B813F1" w14:textId="4491581C" w:rsidR="00F13821" w:rsidRPr="003B63D6" w:rsidRDefault="00F13821" w:rsidP="00597910">
            <w:pPr>
              <w:pStyle w:val="afd"/>
              <w:tabs>
                <w:tab w:val="left" w:pos="709"/>
              </w:tabs>
              <w:spacing w:before="0" w:beforeAutospacing="0" w:after="0" w:afterAutospacing="0"/>
              <w:ind w:right="57" w:firstLine="567"/>
              <w:jc w:val="both"/>
              <w:rPr>
                <w:b/>
                <w:bCs/>
                <w:strike/>
              </w:rPr>
            </w:pPr>
            <w:r w:rsidRPr="003B63D6">
              <w:rPr>
                <w:bCs/>
              </w:rPr>
              <w:t xml:space="preserve">3. Вимоги щодо оприлюднення (розкриття) інсайдерської інформації </w:t>
            </w:r>
            <w:r w:rsidRPr="003B63D6">
              <w:rPr>
                <w:b/>
                <w:bCs/>
                <w:strike/>
              </w:rPr>
              <w:t>адміністратором платформи інсайдерської інформації.</w:t>
            </w:r>
          </w:p>
          <w:p w14:paraId="16EDF45B" w14:textId="77777777" w:rsidR="00F13821" w:rsidRPr="003B63D6" w:rsidRDefault="00F13821" w:rsidP="00597910">
            <w:pPr>
              <w:pStyle w:val="afd"/>
              <w:tabs>
                <w:tab w:val="left" w:pos="709"/>
              </w:tabs>
              <w:spacing w:before="0" w:beforeAutospacing="0" w:after="0" w:afterAutospacing="0"/>
              <w:ind w:right="57" w:firstLine="567"/>
              <w:jc w:val="both"/>
              <w:rPr>
                <w:b/>
                <w:bCs/>
                <w:strike/>
              </w:rPr>
            </w:pPr>
          </w:p>
          <w:p w14:paraId="4A41534B" w14:textId="77777777" w:rsidR="00F13821" w:rsidRPr="003B63D6" w:rsidRDefault="00F13821" w:rsidP="00597910">
            <w:pPr>
              <w:ind w:firstLine="591"/>
              <w:jc w:val="both"/>
              <w:rPr>
                <w:rFonts w:ascii="Times New Roman" w:hAnsi="Times New Roman" w:cs="Times New Roman"/>
                <w:i/>
                <w:sz w:val="24"/>
                <w:szCs w:val="24"/>
                <w:shd w:val="clear" w:color="auto" w:fill="FFFFFF"/>
              </w:rPr>
            </w:pPr>
            <w:r w:rsidRPr="003B63D6">
              <w:rPr>
                <w:rFonts w:ascii="Times New Roman" w:hAnsi="Times New Roman" w:cs="Times New Roman"/>
                <w:i/>
                <w:sz w:val="24"/>
                <w:szCs w:val="24"/>
                <w:shd w:val="clear" w:color="auto" w:fill="FFFFFF"/>
              </w:rPr>
              <w:t>Пропонуємо уточнити назву глави відповідно до викладеного у ній змісту (вимоги стосуються учасників оптового енергетичного ринку), а також до вимог законодавства.</w:t>
            </w:r>
          </w:p>
          <w:p w14:paraId="57BB990D" w14:textId="47252EBA" w:rsidR="00F13821" w:rsidRPr="003B63D6" w:rsidRDefault="00F13821"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r w:rsidRPr="003B63D6">
              <w:rPr>
                <w:i/>
                <w:shd w:val="clear" w:color="auto" w:fill="FFFFFF"/>
              </w:rPr>
              <w:t>Останній абзац частини четвертої ст. 11-1 ЗУ «Про ринок ел.ен.» встановлює, що Регулятор визначає вимоги до оприлюднення (розкриття) інсайдерської інформації.</w:t>
            </w:r>
          </w:p>
        </w:tc>
        <w:tc>
          <w:tcPr>
            <w:tcW w:w="2127" w:type="dxa"/>
          </w:tcPr>
          <w:p w14:paraId="52EB5D84" w14:textId="626E6876" w:rsidR="00F13821" w:rsidRPr="003B63D6" w:rsidRDefault="00F13821" w:rsidP="00597910">
            <w:pPr>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F13821" w:rsidRPr="003B63D6" w14:paraId="526C3C58" w14:textId="77777777" w:rsidTr="003B63D6">
        <w:tc>
          <w:tcPr>
            <w:tcW w:w="4962" w:type="dxa"/>
            <w:vMerge/>
          </w:tcPr>
          <w:p w14:paraId="5EFF6485" w14:textId="77777777" w:rsidR="00F13821" w:rsidRPr="003B63D6" w:rsidRDefault="00F13821" w:rsidP="00597910">
            <w:pPr>
              <w:ind w:firstLine="572"/>
              <w:jc w:val="both"/>
              <w:rPr>
                <w:rFonts w:ascii="Times New Roman" w:hAnsi="Times New Roman" w:cs="Times New Roman"/>
                <w:b/>
                <w:sz w:val="24"/>
                <w:szCs w:val="24"/>
              </w:rPr>
            </w:pPr>
          </w:p>
        </w:tc>
        <w:tc>
          <w:tcPr>
            <w:tcW w:w="8106" w:type="dxa"/>
          </w:tcPr>
          <w:p w14:paraId="1D53E060" w14:textId="77777777" w:rsidR="00F13821" w:rsidRPr="003B63D6" w:rsidRDefault="00F13821" w:rsidP="00597910">
            <w:pPr>
              <w:pStyle w:val="afd"/>
              <w:tabs>
                <w:tab w:val="left" w:pos="709"/>
              </w:tabs>
              <w:spacing w:before="0" w:beforeAutospacing="0" w:after="0" w:afterAutospacing="0"/>
              <w:ind w:right="57" w:firstLine="567"/>
              <w:jc w:val="center"/>
              <w:rPr>
                <w:b/>
              </w:rPr>
            </w:pPr>
            <w:r w:rsidRPr="003B63D6">
              <w:rPr>
                <w:b/>
              </w:rPr>
              <w:t>НАК «НАФТОГАЗ УКРАЇНИ»</w:t>
            </w:r>
          </w:p>
          <w:p w14:paraId="17B82F6A" w14:textId="77777777" w:rsidR="00F13821" w:rsidRPr="003B63D6" w:rsidRDefault="00F13821" w:rsidP="00597910">
            <w:pPr>
              <w:pStyle w:val="afd"/>
              <w:tabs>
                <w:tab w:val="left" w:pos="709"/>
              </w:tabs>
              <w:spacing w:before="0" w:beforeAutospacing="0" w:after="0" w:afterAutospacing="0"/>
              <w:ind w:right="57" w:firstLine="567"/>
              <w:jc w:val="center"/>
              <w:rPr>
                <w:b/>
                <w:bCs/>
              </w:rPr>
            </w:pPr>
          </w:p>
          <w:p w14:paraId="52E0A184" w14:textId="77777777" w:rsidR="00F13821" w:rsidRPr="003B63D6" w:rsidRDefault="00F13821" w:rsidP="00597910">
            <w:pPr>
              <w:pStyle w:val="afd"/>
              <w:tabs>
                <w:tab w:val="left" w:pos="709"/>
              </w:tabs>
              <w:spacing w:before="0" w:beforeAutospacing="0" w:after="0" w:afterAutospacing="0"/>
              <w:ind w:right="57" w:firstLine="567"/>
              <w:jc w:val="both"/>
            </w:pPr>
            <w:r w:rsidRPr="003B63D6">
              <w:t xml:space="preserve">«Вимоги щодо </w:t>
            </w:r>
            <w:r w:rsidRPr="003B63D6">
              <w:rPr>
                <w:b/>
                <w:bCs/>
              </w:rPr>
              <w:t xml:space="preserve">забезпечення </w:t>
            </w:r>
            <w:r w:rsidRPr="003B63D6">
              <w:t>оприлюднення (розкриття) інсайдерської інформації адміністратором платформи інсайдерської інформації».</w:t>
            </w:r>
          </w:p>
          <w:p w14:paraId="561BA3EF" w14:textId="77777777" w:rsidR="00F13821" w:rsidRPr="003B63D6" w:rsidRDefault="00F13821" w:rsidP="00597910">
            <w:pPr>
              <w:pStyle w:val="afd"/>
              <w:tabs>
                <w:tab w:val="left" w:pos="709"/>
              </w:tabs>
              <w:spacing w:before="0" w:beforeAutospacing="0" w:after="0" w:afterAutospacing="0"/>
              <w:ind w:right="57" w:firstLine="567"/>
              <w:jc w:val="both"/>
              <w:rPr>
                <w:b/>
                <w:bCs/>
              </w:rPr>
            </w:pPr>
          </w:p>
          <w:p w14:paraId="57812CC1" w14:textId="77777777" w:rsidR="00F13821" w:rsidRPr="003B63D6" w:rsidRDefault="00F13821" w:rsidP="00597910">
            <w:pPr>
              <w:pStyle w:val="afd"/>
              <w:tabs>
                <w:tab w:val="left" w:pos="709"/>
              </w:tabs>
              <w:spacing w:before="0" w:beforeAutospacing="0" w:after="0" w:afterAutospacing="0"/>
              <w:ind w:right="57" w:firstLine="567"/>
              <w:jc w:val="both"/>
              <w:rPr>
                <w:b/>
                <w:bCs/>
              </w:rPr>
            </w:pPr>
          </w:p>
          <w:p w14:paraId="06C0206F" w14:textId="119EC1F5" w:rsidR="00F13821" w:rsidRPr="003B63D6" w:rsidRDefault="00F13821" w:rsidP="00597910">
            <w:pPr>
              <w:pStyle w:val="afd"/>
              <w:tabs>
                <w:tab w:val="left" w:pos="709"/>
              </w:tabs>
              <w:spacing w:before="0" w:beforeAutospacing="0" w:after="0" w:afterAutospacing="0"/>
              <w:ind w:right="57" w:firstLine="567"/>
              <w:jc w:val="both"/>
              <w:rPr>
                <w:b/>
                <w:bCs/>
                <w:i/>
              </w:rPr>
            </w:pPr>
            <w:r w:rsidRPr="003B63D6">
              <w:rPr>
                <w:i/>
              </w:rPr>
              <w:t>Запропоноване уточнення є необхідним для приведення положень цього проєкту Порядку у відповідність до чинного законодавства, яке покладає обов’язок щодо оприлюднення (розкриття) інсайдерської інформації саме на учасника оптового енергетичного ринку, а не на адміністратора платформи інсайдерської інформації (стаття      57</w:t>
            </w:r>
            <w:r w:rsidRPr="003B63D6">
              <w:rPr>
                <w:i/>
                <w:vertAlign w:val="superscript"/>
              </w:rPr>
              <w:t xml:space="preserve">1 </w:t>
            </w:r>
            <w:r w:rsidRPr="003B63D6">
              <w:rPr>
                <w:i/>
              </w:rPr>
              <w:t>Закону України «Про ринок природного газу»).</w:t>
            </w:r>
          </w:p>
        </w:tc>
        <w:tc>
          <w:tcPr>
            <w:tcW w:w="2127" w:type="dxa"/>
          </w:tcPr>
          <w:p w14:paraId="13A8EBD6" w14:textId="099688F8" w:rsidR="00F13821" w:rsidRPr="003B63D6" w:rsidRDefault="00F13821" w:rsidP="00597910">
            <w:pPr>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F13821" w:rsidRPr="003B63D6" w14:paraId="6A5B4579" w14:textId="77777777" w:rsidTr="003B63D6">
        <w:tc>
          <w:tcPr>
            <w:tcW w:w="4962" w:type="dxa"/>
            <w:vMerge/>
          </w:tcPr>
          <w:p w14:paraId="37A46218" w14:textId="77777777" w:rsidR="00F13821" w:rsidRPr="003B63D6" w:rsidRDefault="00F13821" w:rsidP="00597910">
            <w:pPr>
              <w:ind w:firstLine="572"/>
              <w:jc w:val="both"/>
              <w:rPr>
                <w:rFonts w:ascii="Times New Roman" w:hAnsi="Times New Roman" w:cs="Times New Roman"/>
                <w:b/>
                <w:sz w:val="24"/>
                <w:szCs w:val="24"/>
              </w:rPr>
            </w:pPr>
          </w:p>
        </w:tc>
        <w:tc>
          <w:tcPr>
            <w:tcW w:w="8106" w:type="dxa"/>
          </w:tcPr>
          <w:p w14:paraId="4A8534CF" w14:textId="3A1927F0" w:rsidR="00F13821" w:rsidRPr="003B63D6" w:rsidRDefault="00F13821" w:rsidP="00597910">
            <w:pPr>
              <w:pStyle w:val="afd"/>
              <w:tabs>
                <w:tab w:val="left" w:pos="709"/>
              </w:tabs>
              <w:spacing w:before="0" w:beforeAutospacing="0" w:after="0" w:afterAutospacing="0"/>
              <w:ind w:right="57" w:firstLine="567"/>
              <w:jc w:val="center"/>
              <w:rPr>
                <w:rFonts w:eastAsia="Calibri"/>
                <w:b/>
                <w:color w:val="000000"/>
              </w:rPr>
            </w:pPr>
            <w:r w:rsidRPr="003B63D6">
              <w:rPr>
                <w:rFonts w:eastAsia="Calibri"/>
                <w:b/>
                <w:color w:val="000000"/>
              </w:rPr>
              <w:t>ПрАТ «УКРГІДРОЕНЕРГО»</w:t>
            </w:r>
          </w:p>
          <w:p w14:paraId="721DF428" w14:textId="022C97CC" w:rsidR="00F13821" w:rsidRPr="003B63D6" w:rsidRDefault="00F13821" w:rsidP="00597910">
            <w:pPr>
              <w:pStyle w:val="afd"/>
              <w:tabs>
                <w:tab w:val="left" w:pos="709"/>
              </w:tabs>
              <w:spacing w:before="0" w:beforeAutospacing="0" w:after="0" w:afterAutospacing="0"/>
              <w:ind w:right="57" w:firstLine="567"/>
              <w:jc w:val="center"/>
              <w:rPr>
                <w:rFonts w:eastAsia="Calibri"/>
                <w:b/>
                <w:color w:val="000000"/>
              </w:rPr>
            </w:pPr>
          </w:p>
          <w:p w14:paraId="6CEFE739" w14:textId="78823564" w:rsidR="00F13821" w:rsidRPr="003B63D6" w:rsidRDefault="00F13821" w:rsidP="00597910">
            <w:pPr>
              <w:ind w:firstLine="426"/>
              <w:jc w:val="both"/>
              <w:rPr>
                <w:rFonts w:ascii="Times New Roman" w:hAnsi="Times New Roman" w:cs="Times New Roman"/>
                <w:color w:val="000000" w:themeColor="text1"/>
                <w:sz w:val="24"/>
                <w:szCs w:val="24"/>
              </w:rPr>
            </w:pPr>
            <w:r w:rsidRPr="003B63D6">
              <w:rPr>
                <w:rFonts w:ascii="Times New Roman" w:hAnsi="Times New Roman" w:cs="Times New Roman"/>
                <w:color w:val="000000" w:themeColor="text1"/>
                <w:sz w:val="24"/>
                <w:szCs w:val="24"/>
              </w:rPr>
              <w:t xml:space="preserve">Пропонуємо </w:t>
            </w:r>
            <w:r w:rsidRPr="003B63D6">
              <w:rPr>
                <w:rFonts w:ascii="Times New Roman" w:hAnsi="Times New Roman" w:cs="Times New Roman"/>
                <w:sz w:val="24"/>
                <w:szCs w:val="24"/>
              </w:rPr>
              <w:t xml:space="preserve">назву розділу 3 проєкту Порядку </w:t>
            </w:r>
            <w:r w:rsidRPr="003B63D6">
              <w:rPr>
                <w:rFonts w:ascii="Times New Roman" w:hAnsi="Times New Roman" w:cs="Times New Roman"/>
                <w:color w:val="000000" w:themeColor="text1"/>
                <w:sz w:val="24"/>
                <w:szCs w:val="24"/>
              </w:rPr>
              <w:t>викласти в наступній редакції:</w:t>
            </w:r>
          </w:p>
          <w:p w14:paraId="3647246E" w14:textId="77777777" w:rsidR="00F13821" w:rsidRPr="003B63D6" w:rsidRDefault="00F13821" w:rsidP="00597910">
            <w:pPr>
              <w:ind w:firstLine="426"/>
              <w:jc w:val="both"/>
              <w:rPr>
                <w:rFonts w:ascii="Times New Roman" w:hAnsi="Times New Roman" w:cs="Times New Roman"/>
                <w:color w:val="000000" w:themeColor="text1"/>
                <w:sz w:val="24"/>
                <w:szCs w:val="24"/>
              </w:rPr>
            </w:pPr>
          </w:p>
          <w:p w14:paraId="03C82AEE" w14:textId="1F4FEC78" w:rsidR="00F13821" w:rsidRPr="003B63D6" w:rsidRDefault="00F13821" w:rsidP="00597910">
            <w:pPr>
              <w:pStyle w:val="afd"/>
              <w:tabs>
                <w:tab w:val="left" w:pos="709"/>
              </w:tabs>
              <w:spacing w:before="0" w:beforeAutospacing="0" w:after="0" w:afterAutospacing="0"/>
              <w:ind w:right="57" w:firstLine="567"/>
              <w:jc w:val="both"/>
              <w:rPr>
                <w:b/>
                <w:color w:val="0070C0"/>
              </w:rPr>
            </w:pPr>
            <w:r w:rsidRPr="003B63D6">
              <w:t>3. Вимоги щодо оприлюднення (розкриття) інсайдерської інформації адміністратором платформи інсайдерської інформації</w:t>
            </w:r>
            <w:r w:rsidRPr="003B63D6">
              <w:rPr>
                <w:b/>
              </w:rPr>
              <w:t xml:space="preserve"> </w:t>
            </w:r>
            <w:r w:rsidRPr="003B63D6">
              <w:rPr>
                <w:b/>
                <w:color w:val="0070C0"/>
              </w:rPr>
              <w:t>та учасниками оптового енергетичного ринку.</w:t>
            </w:r>
          </w:p>
          <w:p w14:paraId="582F757C" w14:textId="2FBAF13C" w:rsidR="00F13821" w:rsidRPr="003B63D6" w:rsidRDefault="00F13821" w:rsidP="00597910">
            <w:pPr>
              <w:pStyle w:val="afd"/>
              <w:tabs>
                <w:tab w:val="left" w:pos="709"/>
              </w:tabs>
              <w:spacing w:before="0" w:beforeAutospacing="0" w:after="0" w:afterAutospacing="0"/>
              <w:ind w:right="57" w:firstLine="567"/>
              <w:jc w:val="both"/>
              <w:rPr>
                <w:rFonts w:eastAsia="Calibri"/>
                <w:b/>
                <w:color w:val="000000"/>
              </w:rPr>
            </w:pPr>
          </w:p>
          <w:p w14:paraId="1C173237" w14:textId="77777777" w:rsidR="00F13821" w:rsidRPr="003B63D6" w:rsidRDefault="00F13821" w:rsidP="00597910">
            <w:pPr>
              <w:pStyle w:val="aff1"/>
              <w:spacing w:line="276" w:lineRule="auto"/>
              <w:ind w:firstLine="370"/>
              <w:jc w:val="both"/>
              <w:rPr>
                <w:rFonts w:ascii="Times New Roman" w:hAnsi="Times New Roman" w:cs="Times New Roman"/>
                <w:i/>
                <w:sz w:val="24"/>
                <w:szCs w:val="24"/>
                <w:u w:val="single"/>
              </w:rPr>
            </w:pPr>
            <w:r w:rsidRPr="003B63D6">
              <w:rPr>
                <w:rFonts w:ascii="Times New Roman" w:hAnsi="Times New Roman" w:cs="Times New Roman"/>
                <w:i/>
                <w:sz w:val="24"/>
                <w:szCs w:val="24"/>
              </w:rPr>
              <w:t xml:space="preserve">Як було зазначено в обґрунтуванні пропозиції до пункту 1.1. проєкту Порядку, </w:t>
            </w:r>
            <w:r w:rsidRPr="003B63D6">
              <w:rPr>
                <w:rFonts w:ascii="Times New Roman" w:hAnsi="Times New Roman" w:cs="Times New Roman"/>
                <w:i/>
                <w:sz w:val="24"/>
                <w:szCs w:val="24"/>
                <w:u w:val="single"/>
              </w:rPr>
              <w:t>вимоги до оприлюднення (розкриття) інсайдерської інформації</w:t>
            </w:r>
            <w:r w:rsidRPr="003B63D6">
              <w:rPr>
                <w:rFonts w:ascii="Times New Roman" w:hAnsi="Times New Roman" w:cs="Times New Roman"/>
                <w:i/>
                <w:sz w:val="24"/>
                <w:szCs w:val="24"/>
              </w:rPr>
              <w:t xml:space="preserve">, які визначає Регулятор цим проєктом Порядку, є обов'язковими не тільки для адміністратора платформи інсайдерської інформації, </w:t>
            </w:r>
            <w:r w:rsidRPr="003B63D6">
              <w:rPr>
                <w:rFonts w:ascii="Times New Roman" w:hAnsi="Times New Roman" w:cs="Times New Roman"/>
                <w:i/>
                <w:sz w:val="24"/>
                <w:szCs w:val="24"/>
                <w:u w:val="single"/>
              </w:rPr>
              <w:t>а і для учасників оптового енергетичного ринку.</w:t>
            </w:r>
          </w:p>
          <w:p w14:paraId="3854078A" w14:textId="18830A04" w:rsidR="00F13821" w:rsidRPr="003B63D6" w:rsidRDefault="00F13821" w:rsidP="00597910">
            <w:pPr>
              <w:pStyle w:val="aff1"/>
              <w:spacing w:line="276" w:lineRule="auto"/>
              <w:ind w:firstLine="370"/>
              <w:jc w:val="both"/>
              <w:rPr>
                <w:rFonts w:ascii="Times New Roman" w:hAnsi="Times New Roman" w:cs="Times New Roman"/>
                <w:b/>
                <w:bCs/>
                <w:sz w:val="24"/>
                <w:szCs w:val="24"/>
              </w:rPr>
            </w:pPr>
            <w:r w:rsidRPr="003B63D6">
              <w:rPr>
                <w:rFonts w:ascii="Times New Roman" w:hAnsi="Times New Roman" w:cs="Times New Roman"/>
                <w:i/>
                <w:sz w:val="24"/>
                <w:szCs w:val="24"/>
              </w:rPr>
              <w:t>Враховуючи вищевикладене, вважаємо за доцільне назву розділу 3 проєкту Порядку викласти у запропованій редакції.</w:t>
            </w:r>
          </w:p>
        </w:tc>
        <w:tc>
          <w:tcPr>
            <w:tcW w:w="2127" w:type="dxa"/>
          </w:tcPr>
          <w:p w14:paraId="0AB2044A" w14:textId="21D316A9" w:rsidR="00F13821" w:rsidRPr="003B63D6" w:rsidRDefault="00F13821" w:rsidP="00597910">
            <w:pPr>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3E7D4F" w:rsidRPr="003B63D6" w14:paraId="3D7A8F27" w14:textId="77777777" w:rsidTr="003B63D6">
        <w:tc>
          <w:tcPr>
            <w:tcW w:w="4962" w:type="dxa"/>
          </w:tcPr>
          <w:p w14:paraId="01D11D50" w14:textId="579AE1CA" w:rsidR="003E7D4F" w:rsidRPr="003B63D6" w:rsidRDefault="003E7D4F" w:rsidP="00597910">
            <w:pPr>
              <w:ind w:firstLine="572"/>
              <w:jc w:val="both"/>
              <w:rPr>
                <w:rFonts w:ascii="Times New Roman" w:hAnsi="Times New Roman" w:cs="Times New Roman"/>
                <w:sz w:val="24"/>
                <w:szCs w:val="24"/>
              </w:rPr>
            </w:pPr>
            <w:r w:rsidRPr="003B63D6">
              <w:rPr>
                <w:rFonts w:ascii="Times New Roman" w:hAnsi="Times New Roman" w:cs="Times New Roman"/>
                <w:b/>
                <w:sz w:val="24"/>
                <w:szCs w:val="24"/>
              </w:rPr>
              <w:t>Пункт відсутній</w:t>
            </w:r>
          </w:p>
        </w:tc>
        <w:tc>
          <w:tcPr>
            <w:tcW w:w="8106" w:type="dxa"/>
          </w:tcPr>
          <w:p w14:paraId="2708C6CF" w14:textId="77777777" w:rsidR="003E7D4F" w:rsidRPr="003B63D6" w:rsidRDefault="003E7D4F" w:rsidP="00597910">
            <w:pPr>
              <w:pStyle w:val="afd"/>
              <w:tabs>
                <w:tab w:val="left" w:pos="709"/>
              </w:tabs>
              <w:spacing w:before="0" w:beforeAutospacing="0" w:after="0" w:afterAutospacing="0"/>
              <w:ind w:right="57" w:firstLine="567"/>
              <w:jc w:val="center"/>
              <w:rPr>
                <w:b/>
                <w:bCs/>
              </w:rPr>
            </w:pPr>
            <w:r w:rsidRPr="003B63D6">
              <w:rPr>
                <w:b/>
                <w:bCs/>
              </w:rPr>
              <w:t>АТ «ОПЕРАТОР РИНКУ»</w:t>
            </w:r>
          </w:p>
          <w:p w14:paraId="53E54FF0" w14:textId="50C1C159" w:rsidR="003E7D4F" w:rsidRPr="003B63D6" w:rsidRDefault="003E7D4F"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p>
          <w:p w14:paraId="3423647A" w14:textId="3055D316" w:rsidR="003E7D4F" w:rsidRPr="003B63D6" w:rsidRDefault="003E7D4F" w:rsidP="00597910">
            <w:pPr>
              <w:pStyle w:val="afd"/>
              <w:tabs>
                <w:tab w:val="left" w:pos="709"/>
              </w:tabs>
              <w:spacing w:before="0" w:beforeAutospacing="0" w:after="0" w:afterAutospacing="0"/>
              <w:ind w:right="57" w:firstLine="567"/>
              <w:jc w:val="both"/>
              <w:rPr>
                <w:b/>
              </w:rPr>
            </w:pPr>
            <w:r w:rsidRPr="003B63D6">
              <w:rPr>
                <w:b/>
              </w:rPr>
              <w:t>Положення частково у п.3.6</w:t>
            </w:r>
          </w:p>
          <w:p w14:paraId="678FCC9B" w14:textId="77777777" w:rsidR="003E7D4F" w:rsidRPr="003B63D6" w:rsidRDefault="003E7D4F" w:rsidP="00597910">
            <w:pPr>
              <w:pStyle w:val="afd"/>
              <w:tabs>
                <w:tab w:val="left" w:pos="709"/>
              </w:tabs>
              <w:spacing w:before="0" w:beforeAutospacing="0" w:after="0" w:afterAutospacing="0"/>
              <w:ind w:right="57" w:firstLine="567"/>
              <w:jc w:val="both"/>
              <w:rPr>
                <w:b/>
              </w:rPr>
            </w:pPr>
          </w:p>
          <w:p w14:paraId="26DFD6CC" w14:textId="77777777" w:rsidR="003E7D4F" w:rsidRPr="003B63D6" w:rsidRDefault="003E7D4F" w:rsidP="00597910">
            <w:pPr>
              <w:ind w:firstLine="317"/>
              <w:jc w:val="both"/>
              <w:rPr>
                <w:rFonts w:ascii="Times New Roman" w:hAnsi="Times New Roman" w:cs="Times New Roman"/>
                <w:b/>
                <w:sz w:val="24"/>
                <w:szCs w:val="24"/>
              </w:rPr>
            </w:pPr>
            <w:r w:rsidRPr="003B63D6">
              <w:rPr>
                <w:rFonts w:ascii="Times New Roman" w:hAnsi="Times New Roman" w:cs="Times New Roman"/>
                <w:b/>
                <w:bCs/>
                <w:sz w:val="24"/>
                <w:szCs w:val="24"/>
              </w:rPr>
              <w:t>3.1. Учасники оптового енергетичного ринку зобов’язані оприлюднювати (розкривати) на платформах інсайдерської інформації, що функціонують відповідно до цього Порядку, та у строки, визначені у цій главі, наявну в них інсайдерську інформацію</w:t>
            </w:r>
            <w:r w:rsidRPr="003B63D6">
              <w:rPr>
                <w:rFonts w:ascii="Times New Roman" w:hAnsi="Times New Roman" w:cs="Times New Roman"/>
                <w:b/>
                <w:sz w:val="24"/>
                <w:szCs w:val="24"/>
              </w:rPr>
              <w:t>, а саме;</w:t>
            </w:r>
          </w:p>
          <w:p w14:paraId="74400861" w14:textId="77777777" w:rsidR="003E7D4F" w:rsidRPr="003B63D6" w:rsidRDefault="003E7D4F" w:rsidP="00597910">
            <w:pPr>
              <w:ind w:firstLine="317"/>
              <w:jc w:val="both"/>
              <w:rPr>
                <w:rFonts w:ascii="Times New Roman" w:hAnsi="Times New Roman" w:cs="Times New Roman"/>
                <w:b/>
                <w:sz w:val="24"/>
                <w:szCs w:val="24"/>
              </w:rPr>
            </w:pPr>
            <w:r w:rsidRPr="003B63D6">
              <w:rPr>
                <w:rFonts w:ascii="Times New Roman" w:hAnsi="Times New Roman" w:cs="Times New Roman"/>
                <w:b/>
                <w:sz w:val="24"/>
                <w:szCs w:val="24"/>
              </w:rPr>
              <w:t xml:space="preserve">1) інформацію, яка має бути оприлюднена відповідно до вимог Законів України «Про ринок електричної енергії» і «Про ринок природного газу» та нормативно-правових актів, прийнятих відповідно до цих законів, яка не була оприлюднена та яка може справляти вплив на формування ціни на ринку електричної енергії або на ринку природного газу; </w:t>
            </w:r>
          </w:p>
          <w:p w14:paraId="578E5AE3" w14:textId="77777777" w:rsidR="003E7D4F" w:rsidRPr="003B63D6" w:rsidRDefault="003E7D4F" w:rsidP="00597910">
            <w:pPr>
              <w:ind w:firstLine="317"/>
              <w:jc w:val="both"/>
              <w:rPr>
                <w:rFonts w:ascii="Times New Roman" w:hAnsi="Times New Roman" w:cs="Times New Roman"/>
                <w:b/>
                <w:sz w:val="24"/>
                <w:szCs w:val="24"/>
              </w:rPr>
            </w:pPr>
            <w:r w:rsidRPr="003B63D6">
              <w:rPr>
                <w:rFonts w:ascii="Times New Roman" w:hAnsi="Times New Roman" w:cs="Times New Roman"/>
                <w:b/>
                <w:sz w:val="24"/>
                <w:szCs w:val="24"/>
              </w:rPr>
              <w:t>2) інформацію про потужності та використання потужностей установок, призначених для видобутку/виробництва, зберігання, транспортування або споживання природного газу, або про потужності та використання установок LNG, включаючи планову або позапланову недоступність цих установок, для установок з встановленою потужністю, яка дорівнює або більше 4700 куб. м/год (50 МВт);</w:t>
            </w:r>
          </w:p>
          <w:p w14:paraId="0B4194CE" w14:textId="77777777" w:rsidR="003E7D4F" w:rsidRPr="003B63D6" w:rsidRDefault="003E7D4F" w:rsidP="00597910">
            <w:pPr>
              <w:ind w:firstLine="317"/>
              <w:jc w:val="both"/>
              <w:rPr>
                <w:rFonts w:ascii="Times New Roman" w:hAnsi="Times New Roman" w:cs="Times New Roman"/>
                <w:b/>
                <w:sz w:val="24"/>
                <w:szCs w:val="24"/>
              </w:rPr>
            </w:pPr>
            <w:r w:rsidRPr="003B63D6">
              <w:rPr>
                <w:rFonts w:ascii="Times New Roman" w:hAnsi="Times New Roman" w:cs="Times New Roman"/>
                <w:b/>
                <w:sz w:val="24"/>
                <w:szCs w:val="24"/>
              </w:rPr>
              <w:t xml:space="preserve">3) </w:t>
            </w:r>
            <w:bookmarkStart w:id="5" w:name="n2790"/>
            <w:bookmarkEnd w:id="5"/>
            <w:r w:rsidRPr="003B63D6">
              <w:rPr>
                <w:rFonts w:ascii="Times New Roman" w:hAnsi="Times New Roman" w:cs="Times New Roman"/>
                <w:b/>
                <w:sz w:val="24"/>
                <w:szCs w:val="24"/>
              </w:rPr>
              <w:t>інформацію про потужності та використання потужностей установок з виробництва, зберігання, споживання, передачі або розподілу електричної енергії, включаючи планову або позапланову недоступність цих об’єктів, для установок із встановленою потужністю, потужністю, яка дорівнює або більше 50 МВт</w:t>
            </w:r>
            <w:bookmarkStart w:id="6" w:name="n2791"/>
            <w:bookmarkEnd w:id="6"/>
            <w:r w:rsidRPr="003B63D6">
              <w:rPr>
                <w:rFonts w:ascii="Times New Roman" w:hAnsi="Times New Roman" w:cs="Times New Roman"/>
                <w:b/>
                <w:sz w:val="24"/>
                <w:szCs w:val="24"/>
              </w:rPr>
              <w:t>;</w:t>
            </w:r>
          </w:p>
          <w:p w14:paraId="1C218C86" w14:textId="6F527441" w:rsidR="003E7D4F" w:rsidRPr="003B63D6" w:rsidRDefault="003E7D4F" w:rsidP="00597910">
            <w:pPr>
              <w:pStyle w:val="afd"/>
              <w:tabs>
                <w:tab w:val="left" w:pos="709"/>
              </w:tabs>
              <w:spacing w:before="0" w:beforeAutospacing="0" w:after="0" w:afterAutospacing="0"/>
              <w:ind w:right="57" w:firstLine="567"/>
              <w:jc w:val="both"/>
              <w:rPr>
                <w:b/>
                <w:bCs/>
              </w:rPr>
            </w:pPr>
            <w:r w:rsidRPr="003B63D6">
              <w:rPr>
                <w:b/>
              </w:rPr>
              <w:t>Зазначена у цьому</w:t>
            </w:r>
            <w:r w:rsidRPr="003B63D6">
              <w:rPr>
                <w:b/>
                <w:bCs/>
              </w:rPr>
              <w:t xml:space="preserve"> пункті інформація надається учасником оптового енергетичного ринку щодо господарської діяльності чи об’єктів, які належать чи підконтрольні йому, його материнській компанії чи пов’язаному з ним суб’єкту господарювання, або щодо об’єктів, за операційну діяльність яких повністю чи частково відповідає такий учасник оптового енергетичного ринку чи пов’язаний з ним суб’єкт господарювання.</w:t>
            </w:r>
          </w:p>
          <w:p w14:paraId="4942C771" w14:textId="1EB2D7D0" w:rsidR="003E7D4F" w:rsidRPr="003B63D6" w:rsidRDefault="003E7D4F"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0A6BF5BB" w14:textId="77777777" w:rsidR="003E7D4F" w:rsidRPr="003B63D6" w:rsidRDefault="003E7D4F" w:rsidP="00597910">
            <w:pPr>
              <w:jc w:val="both"/>
              <w:rPr>
                <w:rFonts w:ascii="Times New Roman" w:hAnsi="Times New Roman" w:cs="Times New Roman"/>
                <w:i/>
                <w:sz w:val="24"/>
                <w:szCs w:val="24"/>
                <w:shd w:val="clear" w:color="auto" w:fill="FFFFFF"/>
              </w:rPr>
            </w:pPr>
            <w:r w:rsidRPr="003B63D6">
              <w:rPr>
                <w:rFonts w:ascii="Times New Roman" w:hAnsi="Times New Roman" w:cs="Times New Roman"/>
                <w:i/>
                <w:sz w:val="24"/>
                <w:szCs w:val="24"/>
                <w:shd w:val="clear" w:color="auto" w:fill="FFFFFF"/>
              </w:rPr>
              <w:t>Враховуючи те, що відповідно до вимог абзацу другого частини четвертої статті 11-1 Закону України «Про ринок електричної енергії» та абзацу другого частини четвертої статті 57-1 Закону України «Про ринок природного газу»  Регулятор зобов’язаний  визначити вимоги щодо оприлюднення (розкриття) інсайдерської інформації, а також те, що згідно з визначенням, наведеним у пункті 7 статті 2-1 Закону України «Про НКРЕКП» платформа інсайдерської інформації «забезпечує учасникам оптового енергетичного ринку можливість розміщення (оприлюднення) інсайдерської інформації, що підлягає розкриттю учасниками оптового енергетичного ринку в порядку, затвердженому Регулятором», вважаємо, що такі вимоги мають бути визначені у цьому Порядку.</w:t>
            </w:r>
          </w:p>
          <w:p w14:paraId="4E0E01E8" w14:textId="6ABEAF3E" w:rsidR="003E7D4F" w:rsidRPr="003B63D6" w:rsidRDefault="003E7D4F"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r w:rsidRPr="003B63D6">
              <w:rPr>
                <w:i/>
                <w:shd w:val="clear" w:color="auto" w:fill="FFFFFF"/>
              </w:rPr>
              <w:t>Крім того, редакційно пропонуємо вимоги викласти у такому порядку: спочатку те що публікується, потім ким та коли публікується, як публікується, доповнення та винятки.</w:t>
            </w:r>
          </w:p>
          <w:p w14:paraId="4E5E3AF6" w14:textId="16BFB73D" w:rsidR="003E7D4F" w:rsidRPr="003B63D6" w:rsidRDefault="003E7D4F"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p>
        </w:tc>
        <w:tc>
          <w:tcPr>
            <w:tcW w:w="2127" w:type="dxa"/>
          </w:tcPr>
          <w:p w14:paraId="1008D25A" w14:textId="405FDA63" w:rsidR="003E7D4F" w:rsidRPr="003B63D6" w:rsidRDefault="003E7D4F" w:rsidP="00597910">
            <w:pPr>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3E7D4F" w:rsidRPr="003B63D6" w14:paraId="247E3A36" w14:textId="77777777" w:rsidTr="003B63D6">
        <w:tc>
          <w:tcPr>
            <w:tcW w:w="4962" w:type="dxa"/>
          </w:tcPr>
          <w:p w14:paraId="14250614" w14:textId="79ACB326" w:rsidR="003E7D4F" w:rsidRPr="003B63D6" w:rsidRDefault="003E7D4F" w:rsidP="00597910">
            <w:pPr>
              <w:ind w:firstLine="572"/>
              <w:jc w:val="both"/>
              <w:rPr>
                <w:rFonts w:ascii="Times New Roman" w:hAnsi="Times New Roman" w:cs="Times New Roman"/>
                <w:sz w:val="24"/>
                <w:szCs w:val="24"/>
              </w:rPr>
            </w:pPr>
            <w:r w:rsidRPr="003B63D6">
              <w:rPr>
                <w:rFonts w:ascii="Times New Roman" w:hAnsi="Times New Roman" w:cs="Times New Roman"/>
                <w:b/>
                <w:sz w:val="24"/>
                <w:szCs w:val="24"/>
              </w:rPr>
              <w:t>Пункт відсутній</w:t>
            </w:r>
          </w:p>
        </w:tc>
        <w:tc>
          <w:tcPr>
            <w:tcW w:w="8106" w:type="dxa"/>
          </w:tcPr>
          <w:p w14:paraId="567084BE" w14:textId="77777777" w:rsidR="003E7D4F" w:rsidRPr="003B63D6" w:rsidRDefault="003E7D4F" w:rsidP="00597910">
            <w:pPr>
              <w:pStyle w:val="afd"/>
              <w:tabs>
                <w:tab w:val="left" w:pos="709"/>
              </w:tabs>
              <w:spacing w:before="0" w:beforeAutospacing="0" w:after="0" w:afterAutospacing="0"/>
              <w:ind w:right="57" w:firstLine="567"/>
              <w:jc w:val="center"/>
              <w:rPr>
                <w:b/>
                <w:bCs/>
              </w:rPr>
            </w:pPr>
            <w:r w:rsidRPr="003B63D6">
              <w:rPr>
                <w:b/>
                <w:bCs/>
              </w:rPr>
              <w:t>АТ «ОПЕРАТОР РИНКУ»</w:t>
            </w:r>
          </w:p>
          <w:p w14:paraId="0F554A49" w14:textId="77777777" w:rsidR="003E7D4F" w:rsidRPr="003B63D6" w:rsidRDefault="003E7D4F"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p>
          <w:p w14:paraId="233B4027" w14:textId="77777777" w:rsidR="003E7D4F" w:rsidRPr="003B63D6" w:rsidRDefault="003E7D4F" w:rsidP="00597910">
            <w:pPr>
              <w:pStyle w:val="afd"/>
              <w:tabs>
                <w:tab w:val="left" w:pos="709"/>
              </w:tabs>
              <w:spacing w:before="0" w:beforeAutospacing="0" w:after="0" w:afterAutospacing="0"/>
              <w:ind w:right="57" w:firstLine="567"/>
              <w:jc w:val="both"/>
              <w:rPr>
                <w:b/>
                <w:bCs/>
              </w:rPr>
            </w:pPr>
            <w:r w:rsidRPr="003B63D6">
              <w:rPr>
                <w:b/>
                <w:bCs/>
              </w:rPr>
              <w:t xml:space="preserve">3.2. Для забезпечення оприлюднення інсайдерської інформації на платформі учасник оптового енергетичного ринку повинен визначити уповноважених (відповідальних) осіб, яким адміністратором платформи  буде надано доступ до такої платформи.  </w:t>
            </w:r>
          </w:p>
          <w:p w14:paraId="5AA23B18" w14:textId="77777777" w:rsidR="003E7D4F" w:rsidRPr="003B63D6" w:rsidRDefault="003E7D4F"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1CC1E54F" w14:textId="77777777" w:rsidR="003E7D4F" w:rsidRPr="003B63D6" w:rsidRDefault="003E7D4F" w:rsidP="00597910">
            <w:pPr>
              <w:ind w:firstLine="591"/>
              <w:jc w:val="both"/>
              <w:rPr>
                <w:rFonts w:ascii="Times New Roman" w:hAnsi="Times New Roman" w:cs="Times New Roman"/>
                <w:i/>
                <w:sz w:val="24"/>
                <w:szCs w:val="24"/>
                <w:shd w:val="clear" w:color="auto" w:fill="FFFFFF"/>
              </w:rPr>
            </w:pPr>
            <w:r w:rsidRPr="003B63D6">
              <w:rPr>
                <w:rFonts w:ascii="Times New Roman" w:hAnsi="Times New Roman" w:cs="Times New Roman"/>
                <w:i/>
                <w:sz w:val="24"/>
                <w:szCs w:val="24"/>
                <w:shd w:val="clear" w:color="auto" w:fill="FFFFFF"/>
              </w:rPr>
              <w:t>Коло осіб, які володіють інсайдерською інформацією та відповідно можуть її розкривати має бути обмежене.</w:t>
            </w:r>
          </w:p>
          <w:p w14:paraId="6B66EA54" w14:textId="5586B627" w:rsidR="003E7D4F" w:rsidRPr="003B63D6" w:rsidRDefault="003E7D4F" w:rsidP="00597910">
            <w:pPr>
              <w:pStyle w:val="afd"/>
              <w:tabs>
                <w:tab w:val="left" w:pos="709"/>
              </w:tabs>
              <w:spacing w:before="0" w:beforeAutospacing="0" w:after="0" w:afterAutospacing="0"/>
              <w:ind w:right="57" w:firstLine="591"/>
              <w:jc w:val="both"/>
              <w:rPr>
                <w:b/>
                <w:color w:val="000000"/>
                <w14:textFill>
                  <w14:solidFill>
                    <w14:srgbClr w14:val="000000">
                      <w14:alpha w14:val="10000"/>
                    </w14:srgbClr>
                  </w14:solidFill>
                </w14:textFill>
              </w:rPr>
            </w:pPr>
            <w:r w:rsidRPr="003B63D6">
              <w:rPr>
                <w:i/>
                <w:shd w:val="clear" w:color="auto" w:fill="FFFFFF"/>
              </w:rPr>
              <w:t>Крім того, оскільки за зміст оприлюдненої на платформі інформації несе відповідальність учасник ринку, необхідно передбачити, щоб інформація від його імені надавалася лише уповноваженими ним особами.</w:t>
            </w:r>
          </w:p>
        </w:tc>
        <w:tc>
          <w:tcPr>
            <w:tcW w:w="2127" w:type="dxa"/>
          </w:tcPr>
          <w:p w14:paraId="66389A24" w14:textId="4AFF900E" w:rsidR="003E7D4F" w:rsidRPr="003B63D6" w:rsidRDefault="003E7D4F" w:rsidP="00597910">
            <w:pPr>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3E7D4F" w:rsidRPr="003B63D6" w14:paraId="64370082" w14:textId="77777777" w:rsidTr="003B63D6">
        <w:tc>
          <w:tcPr>
            <w:tcW w:w="4962" w:type="dxa"/>
          </w:tcPr>
          <w:p w14:paraId="11B461B6" w14:textId="5901C1A9" w:rsidR="003E7D4F" w:rsidRPr="003B63D6" w:rsidRDefault="003E7D4F" w:rsidP="00597910">
            <w:pPr>
              <w:ind w:firstLine="572"/>
              <w:jc w:val="both"/>
              <w:rPr>
                <w:rFonts w:ascii="Times New Roman" w:hAnsi="Times New Roman" w:cs="Times New Roman"/>
                <w:sz w:val="24"/>
                <w:szCs w:val="24"/>
              </w:rPr>
            </w:pPr>
            <w:r w:rsidRPr="003B63D6">
              <w:rPr>
                <w:rFonts w:ascii="Times New Roman" w:hAnsi="Times New Roman" w:cs="Times New Roman"/>
                <w:b/>
                <w:sz w:val="24"/>
                <w:szCs w:val="24"/>
              </w:rPr>
              <w:t>Пункт відсутній</w:t>
            </w:r>
          </w:p>
        </w:tc>
        <w:tc>
          <w:tcPr>
            <w:tcW w:w="8106" w:type="dxa"/>
          </w:tcPr>
          <w:p w14:paraId="67077373" w14:textId="1F23FD3C" w:rsidR="003E7D4F" w:rsidRPr="003B63D6" w:rsidRDefault="003E7D4F" w:rsidP="00597910">
            <w:pPr>
              <w:pStyle w:val="afd"/>
              <w:tabs>
                <w:tab w:val="left" w:pos="709"/>
              </w:tabs>
              <w:spacing w:before="0" w:beforeAutospacing="0" w:after="0" w:afterAutospacing="0"/>
              <w:ind w:right="57" w:firstLine="567"/>
              <w:jc w:val="center"/>
              <w:rPr>
                <w:b/>
                <w:bCs/>
              </w:rPr>
            </w:pPr>
            <w:r w:rsidRPr="003B63D6">
              <w:rPr>
                <w:b/>
                <w:bCs/>
              </w:rPr>
              <w:t>АТ «ОПЕРАТОР РИНКУ»</w:t>
            </w:r>
          </w:p>
          <w:p w14:paraId="42B6AD3B" w14:textId="75208061" w:rsidR="003E7D4F" w:rsidRPr="003B63D6" w:rsidRDefault="003E7D4F" w:rsidP="00597910">
            <w:pPr>
              <w:pStyle w:val="afd"/>
              <w:tabs>
                <w:tab w:val="left" w:pos="709"/>
              </w:tabs>
              <w:spacing w:before="0" w:beforeAutospacing="0" w:after="0" w:afterAutospacing="0"/>
              <w:ind w:right="57" w:firstLine="567"/>
              <w:jc w:val="both"/>
              <w:rPr>
                <w:b/>
                <w:bCs/>
              </w:rPr>
            </w:pPr>
          </w:p>
          <w:p w14:paraId="7AEA022B" w14:textId="3756F2C5" w:rsidR="003E7D4F" w:rsidRPr="003B63D6" w:rsidRDefault="003E7D4F" w:rsidP="00597910">
            <w:pPr>
              <w:pStyle w:val="afd"/>
              <w:tabs>
                <w:tab w:val="left" w:pos="709"/>
              </w:tabs>
              <w:spacing w:before="0" w:beforeAutospacing="0" w:after="0" w:afterAutospacing="0"/>
              <w:ind w:right="57" w:firstLine="567"/>
              <w:jc w:val="both"/>
              <w:rPr>
                <w:b/>
              </w:rPr>
            </w:pPr>
            <w:r w:rsidRPr="003B63D6">
              <w:rPr>
                <w:b/>
              </w:rPr>
              <w:t>Положення частково у п.3.5</w:t>
            </w:r>
          </w:p>
          <w:p w14:paraId="1DAC4091" w14:textId="77777777" w:rsidR="00F13821" w:rsidRPr="003B63D6" w:rsidRDefault="00F13821" w:rsidP="00597910">
            <w:pPr>
              <w:pStyle w:val="afd"/>
              <w:tabs>
                <w:tab w:val="left" w:pos="709"/>
              </w:tabs>
              <w:spacing w:before="0" w:beforeAutospacing="0" w:after="0" w:afterAutospacing="0"/>
              <w:ind w:right="57" w:firstLine="567"/>
              <w:jc w:val="both"/>
              <w:rPr>
                <w:b/>
                <w:bCs/>
              </w:rPr>
            </w:pPr>
          </w:p>
          <w:p w14:paraId="4DCCE7B8" w14:textId="77777777" w:rsidR="003E7D4F" w:rsidRPr="003B63D6" w:rsidRDefault="003E7D4F" w:rsidP="00597910">
            <w:pPr>
              <w:ind w:firstLine="317"/>
              <w:jc w:val="both"/>
              <w:rPr>
                <w:rFonts w:ascii="Times New Roman" w:hAnsi="Times New Roman" w:cs="Times New Roman"/>
                <w:b/>
                <w:bCs/>
                <w:sz w:val="24"/>
                <w:szCs w:val="24"/>
              </w:rPr>
            </w:pPr>
            <w:r w:rsidRPr="003B63D6">
              <w:rPr>
                <w:rFonts w:ascii="Times New Roman" w:hAnsi="Times New Roman" w:cs="Times New Roman"/>
                <w:b/>
                <w:bCs/>
                <w:sz w:val="24"/>
                <w:szCs w:val="24"/>
              </w:rPr>
              <w:t>3.3.</w:t>
            </w:r>
            <w:r w:rsidRPr="003B63D6">
              <w:rPr>
                <w:rFonts w:ascii="Times New Roman" w:hAnsi="Times New Roman" w:cs="Times New Roman"/>
                <w:sz w:val="24"/>
                <w:szCs w:val="24"/>
              </w:rPr>
              <w:t xml:space="preserve"> </w:t>
            </w:r>
            <w:r w:rsidRPr="003B63D6">
              <w:rPr>
                <w:rFonts w:ascii="Times New Roman" w:hAnsi="Times New Roman" w:cs="Times New Roman"/>
                <w:b/>
                <w:bCs/>
                <w:sz w:val="24"/>
                <w:szCs w:val="24"/>
              </w:rPr>
              <w:t>Оприлюднення інсайдерської інформації відповідно до вимог та у строки, встановлені законодавством вважається одночасним, повним та ефективним публічним оприлюдненням. Водночас, інсайдерська інформація має бути оприлюднена у будь-якому випадку до початку торгівлі оптовими енергетичними продуктами, яких стосується ця інформація, або до надання рекомендації торгувати на оптових енергетичних ринках, яких стосується така інформація.</w:t>
            </w:r>
          </w:p>
          <w:p w14:paraId="48E25702" w14:textId="77777777" w:rsidR="003E7D4F" w:rsidRPr="003B63D6" w:rsidRDefault="003E7D4F" w:rsidP="00597910">
            <w:pPr>
              <w:ind w:firstLine="317"/>
              <w:jc w:val="both"/>
              <w:rPr>
                <w:rFonts w:ascii="Times New Roman" w:hAnsi="Times New Roman" w:cs="Times New Roman"/>
                <w:bCs/>
                <w:sz w:val="24"/>
                <w:szCs w:val="24"/>
              </w:rPr>
            </w:pPr>
            <w:r w:rsidRPr="003B63D6">
              <w:rPr>
                <w:rFonts w:ascii="Times New Roman" w:hAnsi="Times New Roman" w:cs="Times New Roman"/>
                <w:bCs/>
                <w:sz w:val="24"/>
                <w:szCs w:val="24"/>
              </w:rPr>
              <w:t>Якщо законодавством не встановлено термінів для оприлюднення певної інформації, тоді:</w:t>
            </w:r>
          </w:p>
          <w:p w14:paraId="2E30C769" w14:textId="77777777" w:rsidR="003E7D4F" w:rsidRPr="003B63D6" w:rsidRDefault="003E7D4F" w:rsidP="00597910">
            <w:pPr>
              <w:ind w:firstLine="317"/>
              <w:jc w:val="both"/>
              <w:rPr>
                <w:rFonts w:ascii="Times New Roman" w:hAnsi="Times New Roman" w:cs="Times New Roman"/>
                <w:bCs/>
                <w:sz w:val="24"/>
                <w:szCs w:val="24"/>
              </w:rPr>
            </w:pPr>
            <w:r w:rsidRPr="003B63D6">
              <w:rPr>
                <w:rFonts w:ascii="Times New Roman" w:hAnsi="Times New Roman" w:cs="Times New Roman"/>
                <w:bCs/>
                <w:sz w:val="24"/>
                <w:szCs w:val="24"/>
              </w:rPr>
              <w:t xml:space="preserve">інсайдерська інформація щодо </w:t>
            </w:r>
            <w:r w:rsidRPr="003B63D6">
              <w:rPr>
                <w:rFonts w:ascii="Times New Roman" w:hAnsi="Times New Roman" w:cs="Times New Roman"/>
                <w:b/>
                <w:bCs/>
                <w:sz w:val="24"/>
                <w:szCs w:val="24"/>
              </w:rPr>
              <w:t xml:space="preserve">проведення </w:t>
            </w:r>
            <w:r w:rsidRPr="003B63D6">
              <w:rPr>
                <w:rFonts w:ascii="Times New Roman" w:hAnsi="Times New Roman" w:cs="Times New Roman"/>
                <w:bCs/>
                <w:sz w:val="24"/>
                <w:szCs w:val="24"/>
              </w:rPr>
              <w:t xml:space="preserve">запланованого заходу оприлюднюється (надається) </w:t>
            </w:r>
            <w:r w:rsidRPr="003B63D6">
              <w:rPr>
                <w:rFonts w:ascii="Times New Roman" w:hAnsi="Times New Roman" w:cs="Times New Roman"/>
                <w:b/>
                <w:bCs/>
                <w:sz w:val="24"/>
                <w:szCs w:val="24"/>
              </w:rPr>
              <w:t>учасником оптового енергетичного ринку</w:t>
            </w:r>
            <w:r w:rsidRPr="003B63D6">
              <w:rPr>
                <w:rFonts w:ascii="Times New Roman" w:hAnsi="Times New Roman" w:cs="Times New Roman"/>
                <w:bCs/>
                <w:sz w:val="24"/>
                <w:szCs w:val="24"/>
              </w:rPr>
              <w:t xml:space="preserve"> якнайшвидше, але не пізніше години після прийняття </w:t>
            </w:r>
            <w:r w:rsidRPr="003B63D6">
              <w:rPr>
                <w:rFonts w:ascii="Times New Roman" w:hAnsi="Times New Roman" w:cs="Times New Roman"/>
                <w:b/>
                <w:bCs/>
                <w:sz w:val="24"/>
                <w:szCs w:val="24"/>
              </w:rPr>
              <w:t>(затвердження) відповідного рішення (плану);</w:t>
            </w:r>
          </w:p>
          <w:p w14:paraId="5F61C6AF" w14:textId="77777777" w:rsidR="003E7D4F" w:rsidRPr="003B63D6" w:rsidRDefault="003E7D4F" w:rsidP="00597910">
            <w:pPr>
              <w:pStyle w:val="afd"/>
              <w:tabs>
                <w:tab w:val="left" w:pos="709"/>
              </w:tabs>
              <w:spacing w:before="0" w:beforeAutospacing="0" w:after="0" w:afterAutospacing="0"/>
              <w:ind w:right="57" w:firstLine="567"/>
              <w:jc w:val="both"/>
              <w:rPr>
                <w:bCs/>
              </w:rPr>
            </w:pPr>
            <w:r w:rsidRPr="003B63D6">
              <w:rPr>
                <w:bCs/>
              </w:rPr>
              <w:t xml:space="preserve">інсайдерська інформація щодо </w:t>
            </w:r>
            <w:r w:rsidRPr="003B63D6">
              <w:rPr>
                <w:b/>
                <w:bCs/>
              </w:rPr>
              <w:t>виникнення</w:t>
            </w:r>
            <w:r w:rsidRPr="003B63D6">
              <w:rPr>
                <w:bCs/>
              </w:rPr>
              <w:t xml:space="preserve"> позапланової події оприлюднюється (надається) </w:t>
            </w:r>
            <w:r w:rsidRPr="003B63D6">
              <w:rPr>
                <w:b/>
                <w:bCs/>
              </w:rPr>
              <w:t>учасником оптового енергетичного ринку</w:t>
            </w:r>
            <w:r w:rsidRPr="003B63D6">
              <w:rPr>
                <w:bCs/>
              </w:rPr>
              <w:t xml:space="preserve"> якнайшвидше, але не пізніше години </w:t>
            </w:r>
            <w:r w:rsidRPr="003B63D6">
              <w:rPr>
                <w:b/>
                <w:bCs/>
              </w:rPr>
              <w:t>з моменту її виявлення</w:t>
            </w:r>
            <w:r w:rsidRPr="003B63D6">
              <w:rPr>
                <w:bCs/>
              </w:rPr>
              <w:t>.</w:t>
            </w:r>
          </w:p>
          <w:p w14:paraId="168B1DB6" w14:textId="77777777" w:rsidR="003E7D4F" w:rsidRPr="003B63D6" w:rsidRDefault="003E7D4F"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50152B6E" w14:textId="7D44E0B7" w:rsidR="003E7D4F" w:rsidRPr="003B63D6" w:rsidRDefault="003E7D4F"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r w:rsidRPr="003B63D6">
              <w:rPr>
                <w:i/>
                <w:shd w:val="clear" w:color="auto" w:fill="FFFFFF"/>
              </w:rPr>
              <w:t>Пропонуємо перенести та уточнити вимогу п.3.5 проєкту Порядку, а також додати важливу вимогу, що інсайдерська інформація повинна бути оприлюднена до початку здійснення торгових операцій на її основі.</w:t>
            </w:r>
          </w:p>
        </w:tc>
        <w:tc>
          <w:tcPr>
            <w:tcW w:w="2127" w:type="dxa"/>
          </w:tcPr>
          <w:p w14:paraId="572FEA29" w14:textId="566DBCB9" w:rsidR="003E7D4F" w:rsidRPr="003B63D6" w:rsidRDefault="003E7D4F" w:rsidP="00597910">
            <w:pPr>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F13821" w:rsidRPr="003B63D6" w14:paraId="41540DEE" w14:textId="77777777" w:rsidTr="003B63D6">
        <w:tc>
          <w:tcPr>
            <w:tcW w:w="4962" w:type="dxa"/>
            <w:vMerge w:val="restart"/>
          </w:tcPr>
          <w:p w14:paraId="23782E5D" w14:textId="0921935E" w:rsidR="00F13821" w:rsidRPr="003B63D6" w:rsidRDefault="00F13821" w:rsidP="00597910">
            <w:pPr>
              <w:ind w:firstLine="572"/>
              <w:jc w:val="both"/>
              <w:rPr>
                <w:rFonts w:ascii="Times New Roman" w:hAnsi="Times New Roman" w:cs="Times New Roman"/>
                <w:sz w:val="24"/>
                <w:szCs w:val="24"/>
              </w:rPr>
            </w:pPr>
            <w:r w:rsidRPr="003B63D6">
              <w:rPr>
                <w:rFonts w:ascii="Times New Roman" w:hAnsi="Times New Roman" w:cs="Times New Roman"/>
                <w:sz w:val="24"/>
                <w:szCs w:val="24"/>
              </w:rPr>
              <w:t>3.1. Для оприлюднення інсайдерської інформації учасник оптового енергетичного ринку надсилає адміністратору платформи ТРП за формою згідно з додатком до цього Порядку.</w:t>
            </w:r>
          </w:p>
        </w:tc>
        <w:tc>
          <w:tcPr>
            <w:tcW w:w="8106" w:type="dxa"/>
          </w:tcPr>
          <w:p w14:paraId="65FC7506" w14:textId="77777777" w:rsidR="00F13821" w:rsidRPr="003B63D6" w:rsidRDefault="00F13821" w:rsidP="00F13821">
            <w:pPr>
              <w:pStyle w:val="afd"/>
              <w:tabs>
                <w:tab w:val="left" w:pos="709"/>
              </w:tabs>
              <w:spacing w:before="0" w:beforeAutospacing="0" w:after="0" w:afterAutospacing="0"/>
              <w:ind w:right="57" w:firstLine="567"/>
              <w:jc w:val="center"/>
              <w:rPr>
                <w:b/>
                <w:bCs/>
              </w:rPr>
            </w:pPr>
            <w:r w:rsidRPr="003B63D6">
              <w:rPr>
                <w:b/>
                <w:bCs/>
              </w:rPr>
              <w:t>АТ «ОПЕРАТОР РИНКУ»</w:t>
            </w:r>
          </w:p>
          <w:p w14:paraId="21224D3C" w14:textId="77777777" w:rsidR="00F13821" w:rsidRPr="003B63D6" w:rsidRDefault="00F13821" w:rsidP="00F13821">
            <w:pPr>
              <w:pStyle w:val="afd"/>
              <w:tabs>
                <w:tab w:val="left" w:pos="709"/>
              </w:tabs>
              <w:spacing w:before="0" w:beforeAutospacing="0" w:after="0" w:afterAutospacing="0"/>
              <w:ind w:right="57" w:firstLine="567"/>
              <w:jc w:val="both"/>
              <w:rPr>
                <w:rFonts w:eastAsia="Calibri"/>
                <w:b/>
                <w:color w:val="000000"/>
              </w:rPr>
            </w:pPr>
          </w:p>
          <w:p w14:paraId="3BF9B969" w14:textId="77777777" w:rsidR="00F13821" w:rsidRPr="003B63D6" w:rsidRDefault="00F13821" w:rsidP="00F13821">
            <w:pPr>
              <w:ind w:firstLine="317"/>
              <w:jc w:val="both"/>
              <w:rPr>
                <w:rFonts w:ascii="Times New Roman" w:hAnsi="Times New Roman" w:cs="Times New Roman"/>
                <w:b/>
                <w:sz w:val="24"/>
                <w:szCs w:val="24"/>
              </w:rPr>
            </w:pPr>
            <w:r w:rsidRPr="003B63D6">
              <w:rPr>
                <w:rFonts w:ascii="Times New Roman" w:hAnsi="Times New Roman" w:cs="Times New Roman"/>
                <w:sz w:val="24"/>
                <w:szCs w:val="24"/>
              </w:rPr>
              <w:t>3.1</w:t>
            </w:r>
            <w:r w:rsidRPr="003B63D6">
              <w:rPr>
                <w:rFonts w:ascii="Times New Roman" w:hAnsi="Times New Roman" w:cs="Times New Roman"/>
                <w:b/>
                <w:sz w:val="24"/>
                <w:szCs w:val="24"/>
              </w:rPr>
              <w:t xml:space="preserve"> (3.4.) Уповноважена особа учасника оптового енергетичного ринку надає інсайдерську інформацію на платформі у вигляді ТРП </w:t>
            </w:r>
            <w:r w:rsidRPr="003B63D6">
              <w:rPr>
                <w:rFonts w:ascii="Times New Roman" w:hAnsi="Times New Roman" w:cs="Times New Roman"/>
                <w:b/>
                <w:bCs/>
                <w:sz w:val="24"/>
                <w:szCs w:val="24"/>
              </w:rPr>
              <w:t>із застосуванням кваліфікованого електронного підпису</w:t>
            </w:r>
            <w:r w:rsidRPr="003B63D6">
              <w:rPr>
                <w:rFonts w:ascii="Times New Roman" w:hAnsi="Times New Roman" w:cs="Times New Roman"/>
                <w:b/>
                <w:sz w:val="24"/>
                <w:szCs w:val="24"/>
              </w:rPr>
              <w:t xml:space="preserve">. </w:t>
            </w:r>
          </w:p>
          <w:p w14:paraId="764AB6FA" w14:textId="77777777" w:rsidR="00F13821" w:rsidRPr="003B63D6" w:rsidRDefault="00F13821" w:rsidP="00F13821">
            <w:pPr>
              <w:pStyle w:val="afd"/>
              <w:tabs>
                <w:tab w:val="left" w:pos="709"/>
              </w:tabs>
              <w:spacing w:before="0" w:beforeAutospacing="0" w:after="0" w:afterAutospacing="0"/>
              <w:ind w:firstLine="567"/>
              <w:jc w:val="both"/>
              <w:rPr>
                <w:rFonts w:eastAsia="Calibri"/>
                <w:b/>
                <w:color w:val="000000"/>
              </w:rPr>
            </w:pPr>
            <w:r w:rsidRPr="003B63D6">
              <w:rPr>
                <w:b/>
              </w:rPr>
              <w:t>Форми ТРП наведені у додатку до цього Порядку.</w:t>
            </w:r>
          </w:p>
          <w:p w14:paraId="2B5A79C0" w14:textId="77777777" w:rsidR="00F13821" w:rsidRPr="003B63D6" w:rsidRDefault="00F13821" w:rsidP="00F13821">
            <w:pPr>
              <w:pStyle w:val="afd"/>
              <w:tabs>
                <w:tab w:val="left" w:pos="709"/>
              </w:tabs>
              <w:spacing w:before="0" w:beforeAutospacing="0" w:after="0" w:afterAutospacing="0"/>
              <w:ind w:firstLine="567"/>
              <w:jc w:val="both"/>
              <w:rPr>
                <w:rFonts w:eastAsia="Calibri"/>
                <w:b/>
                <w:color w:val="000000"/>
              </w:rPr>
            </w:pPr>
          </w:p>
          <w:p w14:paraId="48FD8800" w14:textId="77777777" w:rsidR="00F13821" w:rsidRPr="003B63D6" w:rsidRDefault="00F13821" w:rsidP="00F13821">
            <w:pPr>
              <w:pStyle w:val="afd"/>
              <w:tabs>
                <w:tab w:val="left" w:pos="709"/>
              </w:tabs>
              <w:spacing w:before="0" w:beforeAutospacing="0" w:after="0" w:afterAutospacing="0"/>
              <w:ind w:firstLine="567"/>
              <w:jc w:val="both"/>
              <w:rPr>
                <w:rFonts w:eastAsia="Calibri"/>
                <w:i/>
                <w:color w:val="000000"/>
              </w:rPr>
            </w:pPr>
            <w:r w:rsidRPr="003B63D6">
              <w:rPr>
                <w:rFonts w:eastAsia="Calibri"/>
                <w:i/>
                <w:color w:val="000000"/>
              </w:rPr>
              <w:t>Пропонуємо уточнити як саме надається інформація на платформу.</w:t>
            </w:r>
          </w:p>
          <w:p w14:paraId="509B0ABB" w14:textId="41574C41" w:rsidR="00F13821" w:rsidRPr="003B63D6" w:rsidRDefault="00F13821" w:rsidP="00F13821">
            <w:pPr>
              <w:pStyle w:val="afd"/>
              <w:tabs>
                <w:tab w:val="left" w:pos="709"/>
              </w:tabs>
              <w:spacing w:before="0" w:beforeAutospacing="0" w:after="0" w:afterAutospacing="0"/>
              <w:ind w:right="57" w:firstLine="567"/>
              <w:jc w:val="both"/>
              <w:rPr>
                <w:i/>
              </w:rPr>
            </w:pPr>
            <w:r w:rsidRPr="003B63D6">
              <w:rPr>
                <w:rFonts w:eastAsia="Calibri"/>
                <w:i/>
                <w:color w:val="000000"/>
              </w:rPr>
              <w:t>Також, застосування кваліфікованого електронного підпису забезпечить цілісність та неспростовність авторства ТРП.</w:t>
            </w:r>
          </w:p>
        </w:tc>
        <w:tc>
          <w:tcPr>
            <w:tcW w:w="2127" w:type="dxa"/>
          </w:tcPr>
          <w:p w14:paraId="66F7891D" w14:textId="4ED836A4" w:rsidR="00F13821" w:rsidRPr="003B63D6" w:rsidRDefault="00F13821" w:rsidP="00597910">
            <w:pPr>
              <w:rPr>
                <w:rFonts w:ascii="Times New Roman" w:hAnsi="Times New Roman" w:cs="Times New Roman"/>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F13821" w:rsidRPr="003B63D6" w14:paraId="222C88F3" w14:textId="77777777" w:rsidTr="003B63D6">
        <w:tc>
          <w:tcPr>
            <w:tcW w:w="4962" w:type="dxa"/>
            <w:vMerge/>
          </w:tcPr>
          <w:p w14:paraId="7AEE5D81" w14:textId="77777777" w:rsidR="00F13821" w:rsidRPr="003B63D6" w:rsidRDefault="00F13821" w:rsidP="00597910">
            <w:pPr>
              <w:ind w:firstLine="572"/>
              <w:jc w:val="both"/>
              <w:rPr>
                <w:rFonts w:ascii="Times New Roman" w:hAnsi="Times New Roman" w:cs="Times New Roman"/>
                <w:sz w:val="24"/>
                <w:szCs w:val="24"/>
              </w:rPr>
            </w:pPr>
          </w:p>
        </w:tc>
        <w:tc>
          <w:tcPr>
            <w:tcW w:w="8106" w:type="dxa"/>
          </w:tcPr>
          <w:p w14:paraId="2F0686A7" w14:textId="1438CF87" w:rsidR="00F13821" w:rsidRPr="003B63D6" w:rsidRDefault="00F13821" w:rsidP="00597910">
            <w:pPr>
              <w:pStyle w:val="afd"/>
              <w:tabs>
                <w:tab w:val="left" w:pos="709"/>
              </w:tabs>
              <w:spacing w:before="0" w:beforeAutospacing="0" w:after="0" w:afterAutospacing="0"/>
              <w:ind w:right="57" w:firstLine="567"/>
              <w:jc w:val="center"/>
              <w:rPr>
                <w:rFonts w:eastAsia="Calibri"/>
                <w:b/>
                <w:color w:val="000000"/>
              </w:rPr>
            </w:pPr>
            <w:r w:rsidRPr="003B63D6">
              <w:rPr>
                <w:rFonts w:eastAsia="Calibri"/>
                <w:b/>
                <w:color w:val="000000"/>
              </w:rPr>
              <w:t>ТОВ «ОПЕРАТОР ГАЗОТРАНСПОРТНОЇ СИСТЕМИ УКРАЇНИ»</w:t>
            </w:r>
          </w:p>
          <w:p w14:paraId="627E2198" w14:textId="77777777" w:rsidR="00F13821" w:rsidRPr="003B63D6" w:rsidRDefault="00F13821" w:rsidP="00597910">
            <w:pPr>
              <w:pStyle w:val="afd"/>
              <w:tabs>
                <w:tab w:val="left" w:pos="709"/>
              </w:tabs>
              <w:spacing w:before="0" w:beforeAutospacing="0" w:after="0" w:afterAutospacing="0"/>
              <w:ind w:right="57" w:firstLine="567"/>
              <w:jc w:val="center"/>
              <w:rPr>
                <w:rFonts w:eastAsia="Calibri"/>
                <w:b/>
                <w:color w:val="000000"/>
              </w:rPr>
            </w:pPr>
          </w:p>
          <w:p w14:paraId="7330CB93" w14:textId="3A8B06A6" w:rsidR="00F13821" w:rsidRPr="003B63D6" w:rsidRDefault="00F13821" w:rsidP="00597910">
            <w:pPr>
              <w:pStyle w:val="afd"/>
              <w:tabs>
                <w:tab w:val="left" w:pos="709"/>
              </w:tabs>
              <w:spacing w:before="0" w:beforeAutospacing="0" w:after="0" w:afterAutospacing="0"/>
              <w:ind w:right="57" w:firstLine="567"/>
              <w:jc w:val="both"/>
              <w:rPr>
                <w:b/>
              </w:rPr>
            </w:pPr>
            <w:r w:rsidRPr="003B63D6">
              <w:t xml:space="preserve">3.1. Для оприлюднення інсайдерської інформації учасник оптового енергетичного ринку </w:t>
            </w:r>
            <w:r w:rsidRPr="003B63D6">
              <w:rPr>
                <w:b/>
                <w:strike/>
              </w:rPr>
              <w:t>надсилає адміністратору платформи ТРП за формою згідно з додатком до цього Порядку</w:t>
            </w:r>
            <w:r w:rsidRPr="003B63D6">
              <w:t xml:space="preserve"> </w:t>
            </w:r>
            <w:r w:rsidRPr="003B63D6">
              <w:rPr>
                <w:b/>
              </w:rPr>
              <w:t>розміщує за допомогою технічних засобів (технічних рішень) платформи на платформі інсайдерської інформації ТРП за формою згідно з додатком до цього Порядку, а адміністратор платформи у свою чергу надає учаснику оптового енергетичного ринку на підставі договору необхідні технічні засоби для здійснення розміщення ТРП на платформі інсайдерської інформації.</w:t>
            </w:r>
          </w:p>
          <w:p w14:paraId="028AEC0B" w14:textId="268E1E64" w:rsidR="00F13821" w:rsidRPr="003B63D6" w:rsidRDefault="00F13821" w:rsidP="00597910">
            <w:pPr>
              <w:pStyle w:val="afd"/>
              <w:tabs>
                <w:tab w:val="left" w:pos="709"/>
              </w:tabs>
              <w:spacing w:before="0" w:beforeAutospacing="0" w:after="0" w:afterAutospacing="0"/>
              <w:ind w:right="57" w:firstLine="567"/>
              <w:jc w:val="both"/>
              <w:rPr>
                <w:rFonts w:eastAsia="Calibri"/>
                <w:b/>
                <w:color w:val="000000"/>
              </w:rPr>
            </w:pPr>
          </w:p>
          <w:p w14:paraId="26400DDF" w14:textId="77777777" w:rsidR="00F13821" w:rsidRPr="003B63D6" w:rsidRDefault="00F13821" w:rsidP="00597910">
            <w:pPr>
              <w:spacing w:line="276" w:lineRule="auto"/>
              <w:ind w:firstLine="592"/>
              <w:jc w:val="both"/>
              <w:rPr>
                <w:rFonts w:ascii="Times New Roman" w:eastAsia="Times New Roman" w:hAnsi="Times New Roman" w:cs="Times New Roman"/>
                <w:i/>
                <w:sz w:val="24"/>
                <w:szCs w:val="24"/>
              </w:rPr>
            </w:pPr>
            <w:r w:rsidRPr="003B63D6">
              <w:rPr>
                <w:rFonts w:ascii="Times New Roman" w:eastAsia="Times New Roman" w:hAnsi="Times New Roman" w:cs="Times New Roman"/>
                <w:i/>
                <w:sz w:val="24"/>
                <w:szCs w:val="24"/>
              </w:rPr>
              <w:t>Пропонується для переформулювання, оскільки адміністратор платформи має забезпечити коректну передачу вхідної інформації, яка надходить від учасника, з подальшим відображенням на публічно доступній частині вебінтерфейсу платформи інсайдерської інформації.</w:t>
            </w:r>
          </w:p>
          <w:p w14:paraId="024A1F1E" w14:textId="08427270" w:rsidR="00F13821" w:rsidRPr="003B63D6" w:rsidRDefault="00F13821" w:rsidP="00597910">
            <w:pPr>
              <w:pStyle w:val="afd"/>
              <w:tabs>
                <w:tab w:val="left" w:pos="709"/>
              </w:tabs>
              <w:spacing w:before="0" w:beforeAutospacing="0" w:after="0" w:afterAutospacing="0"/>
              <w:ind w:right="57" w:firstLine="567"/>
              <w:jc w:val="both"/>
            </w:pPr>
            <w:r w:rsidRPr="003B63D6">
              <w:rPr>
                <w:i/>
              </w:rPr>
              <w:t>У цьому випадку учасник використовує інструменти (технічні рішення) платформи,  яка розроблена та підтримується адміністратором платформи, та самостійно здійснює заповнення полів, сформованих на платформі відповідно до додатку до цього Порядку.</w:t>
            </w:r>
          </w:p>
        </w:tc>
        <w:tc>
          <w:tcPr>
            <w:tcW w:w="2127" w:type="dxa"/>
          </w:tcPr>
          <w:p w14:paraId="70986A22" w14:textId="592786A9" w:rsidR="00F13821" w:rsidRPr="003B63D6" w:rsidRDefault="00F13821" w:rsidP="00597910">
            <w:pPr>
              <w:rPr>
                <w:rFonts w:ascii="Times New Roman" w:hAnsi="Times New Roman" w:cs="Times New Roman"/>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F13821" w:rsidRPr="003B63D6" w14:paraId="4BFDBC6C" w14:textId="77777777" w:rsidTr="003B63D6">
        <w:tc>
          <w:tcPr>
            <w:tcW w:w="4962" w:type="dxa"/>
            <w:vMerge/>
          </w:tcPr>
          <w:p w14:paraId="2BB9A53A" w14:textId="77777777" w:rsidR="00F13821" w:rsidRPr="003B63D6" w:rsidRDefault="00F13821" w:rsidP="00597910">
            <w:pPr>
              <w:ind w:firstLine="572"/>
              <w:jc w:val="both"/>
              <w:rPr>
                <w:rFonts w:ascii="Times New Roman" w:hAnsi="Times New Roman" w:cs="Times New Roman"/>
                <w:sz w:val="24"/>
                <w:szCs w:val="24"/>
              </w:rPr>
            </w:pPr>
          </w:p>
        </w:tc>
        <w:tc>
          <w:tcPr>
            <w:tcW w:w="8106" w:type="dxa"/>
          </w:tcPr>
          <w:p w14:paraId="491079CD" w14:textId="0D62199F" w:rsidR="00F13821" w:rsidRPr="003B63D6" w:rsidRDefault="00F13821" w:rsidP="00597910">
            <w:pPr>
              <w:pStyle w:val="afd"/>
              <w:tabs>
                <w:tab w:val="left" w:pos="709"/>
              </w:tabs>
              <w:spacing w:before="0" w:beforeAutospacing="0" w:after="0" w:afterAutospacing="0"/>
              <w:ind w:right="57" w:firstLine="567"/>
              <w:jc w:val="center"/>
              <w:rPr>
                <w:b/>
              </w:rPr>
            </w:pPr>
            <w:r w:rsidRPr="003B63D6">
              <w:rPr>
                <w:b/>
              </w:rPr>
              <w:t>USAID «ПРОЄКТ ЕНЕРГЕТИЧНОЇ БЕЗПЕКИ»</w:t>
            </w:r>
          </w:p>
          <w:p w14:paraId="077D920D" w14:textId="77777777" w:rsidR="00F13821" w:rsidRPr="003B63D6" w:rsidRDefault="00F13821" w:rsidP="00597910">
            <w:pPr>
              <w:pStyle w:val="afd"/>
              <w:tabs>
                <w:tab w:val="left" w:pos="709"/>
              </w:tabs>
              <w:spacing w:before="0" w:beforeAutospacing="0" w:after="0" w:afterAutospacing="0"/>
              <w:ind w:right="57" w:firstLine="567"/>
              <w:jc w:val="center"/>
              <w:rPr>
                <w:b/>
              </w:rPr>
            </w:pPr>
          </w:p>
          <w:p w14:paraId="198F4494" w14:textId="77777777" w:rsidR="00F13821" w:rsidRPr="003B63D6" w:rsidRDefault="00F13821" w:rsidP="00597910">
            <w:pPr>
              <w:jc w:val="both"/>
              <w:rPr>
                <w:rFonts w:ascii="Times New Roman" w:hAnsi="Times New Roman" w:cs="Times New Roman"/>
                <w:bCs/>
                <w:sz w:val="24"/>
                <w:szCs w:val="24"/>
              </w:rPr>
            </w:pPr>
            <w:r w:rsidRPr="003B63D6">
              <w:rPr>
                <w:rFonts w:ascii="Times New Roman" w:hAnsi="Times New Roman" w:cs="Times New Roman"/>
                <w:bCs/>
                <w:sz w:val="24"/>
                <w:szCs w:val="24"/>
              </w:rPr>
              <w:t xml:space="preserve">3.1. </w:t>
            </w:r>
            <w:r w:rsidRPr="003B63D6">
              <w:rPr>
                <w:rFonts w:ascii="Times New Roman" w:hAnsi="Times New Roman" w:cs="Times New Roman"/>
                <w:bCs/>
                <w:strike/>
                <w:sz w:val="24"/>
                <w:szCs w:val="24"/>
              </w:rPr>
              <w:t>Для оприлюднення інсайдерської інформації учасник оптового енергетичного ринку надсилає адміністратору платформи ТРП за формою згідно з додатком до цього Порядку</w:t>
            </w:r>
            <w:r w:rsidRPr="003B63D6">
              <w:rPr>
                <w:rFonts w:ascii="Times New Roman" w:hAnsi="Times New Roman" w:cs="Times New Roman"/>
                <w:bCs/>
                <w:sz w:val="24"/>
                <w:szCs w:val="24"/>
              </w:rPr>
              <w:t>.</w:t>
            </w:r>
            <w:r w:rsidRPr="003B63D6">
              <w:rPr>
                <w:rFonts w:ascii="Times New Roman" w:hAnsi="Times New Roman" w:cs="Times New Roman"/>
                <w:sz w:val="24"/>
                <w:szCs w:val="24"/>
                <w:lang w:eastAsia="ru-RU"/>
              </w:rPr>
              <w:t xml:space="preserve"> </w:t>
            </w:r>
            <w:r w:rsidRPr="003B63D6">
              <w:rPr>
                <w:rFonts w:ascii="Times New Roman" w:hAnsi="Times New Roman" w:cs="Times New Roman"/>
                <w:b/>
                <w:sz w:val="24"/>
                <w:szCs w:val="24"/>
              </w:rPr>
              <w:t>Адміністратор ПІІ оприлюднює (розкриває) інсайдерську інформацію, отриману від учасника оптового енергетичного ринку, за такими видами ТРП:</w:t>
            </w:r>
            <w:r w:rsidRPr="003B63D6">
              <w:rPr>
                <w:rFonts w:ascii="Times New Roman" w:hAnsi="Times New Roman" w:cs="Times New Roman"/>
                <w:bCs/>
                <w:sz w:val="24"/>
                <w:szCs w:val="24"/>
              </w:rPr>
              <w:t xml:space="preserve"> </w:t>
            </w:r>
          </w:p>
          <w:p w14:paraId="2846B28A" w14:textId="77777777" w:rsidR="00F13821" w:rsidRPr="003B63D6" w:rsidRDefault="00F13821" w:rsidP="00597910">
            <w:pPr>
              <w:jc w:val="both"/>
              <w:rPr>
                <w:rFonts w:ascii="Times New Roman" w:hAnsi="Times New Roman" w:cs="Times New Roman"/>
                <w:b/>
                <w:sz w:val="24"/>
                <w:szCs w:val="24"/>
              </w:rPr>
            </w:pPr>
          </w:p>
          <w:p w14:paraId="3B3C2AA1" w14:textId="77777777" w:rsidR="00F13821" w:rsidRPr="003B63D6" w:rsidRDefault="00F13821" w:rsidP="00597910">
            <w:pPr>
              <w:pStyle w:val="af9"/>
              <w:numPr>
                <w:ilvl w:val="0"/>
                <w:numId w:val="18"/>
              </w:numPr>
              <w:jc w:val="both"/>
              <w:rPr>
                <w:b/>
                <w:lang w:val="uk-UA"/>
              </w:rPr>
            </w:pPr>
            <w:r w:rsidRPr="003B63D6">
              <w:rPr>
                <w:b/>
                <w:bCs/>
                <w:lang w:val="uk-UA"/>
              </w:rPr>
              <w:t xml:space="preserve">Недоступність об'єктів  електроенергетичної інфраструктури </w:t>
            </w:r>
            <w:r w:rsidRPr="003B63D6">
              <w:rPr>
                <w:b/>
                <w:lang w:val="uk-UA"/>
              </w:rPr>
              <w:t xml:space="preserve">– інформація про планову недоступність установок або позапланову недоступність установок (включно з недоступністю внаслідок недостатності ресурсів вида палива, що використовується) учасників ринку електричної енергії чи учасників оптового енергетичного ринку – для </w:t>
            </w:r>
            <w:r w:rsidRPr="003B63D6">
              <w:rPr>
                <w:b/>
                <w:bCs/>
                <w:lang w:val="uk-UA"/>
              </w:rPr>
              <w:t xml:space="preserve">об'єктів електроенергетичної інфраструктури та </w:t>
            </w:r>
            <w:r w:rsidRPr="003B63D6">
              <w:rPr>
                <w:b/>
                <w:lang w:val="uk-UA"/>
              </w:rPr>
              <w:t>установок із встановленою потужністю, визначеною затвердженим НКРЕКП Порядком (вимогами) щодо оприлюднення (розкриття) інсайдерської інформації,).</w:t>
            </w:r>
          </w:p>
          <w:p w14:paraId="0E3C3BCE" w14:textId="2F7D4CBE" w:rsidR="00F13821" w:rsidRPr="003B63D6" w:rsidRDefault="00F13821" w:rsidP="00597910">
            <w:pPr>
              <w:numPr>
                <w:ilvl w:val="0"/>
                <w:numId w:val="18"/>
              </w:numPr>
              <w:jc w:val="both"/>
              <w:rPr>
                <w:rFonts w:ascii="Times New Roman" w:hAnsi="Times New Roman" w:cs="Times New Roman"/>
                <w:b/>
                <w:sz w:val="24"/>
                <w:szCs w:val="24"/>
              </w:rPr>
            </w:pPr>
            <w:r w:rsidRPr="003B63D6">
              <w:rPr>
                <w:rFonts w:ascii="Times New Roman" w:hAnsi="Times New Roman" w:cs="Times New Roman"/>
                <w:b/>
                <w:bCs/>
                <w:sz w:val="24"/>
                <w:szCs w:val="24"/>
              </w:rPr>
              <w:t xml:space="preserve">Недоступність об'єктів газової інфраструктури </w:t>
            </w:r>
            <w:r w:rsidRPr="003B63D6">
              <w:rPr>
                <w:rFonts w:ascii="Times New Roman" w:hAnsi="Times New Roman" w:cs="Times New Roman"/>
                <w:b/>
                <w:sz w:val="24"/>
                <w:szCs w:val="24"/>
              </w:rPr>
              <w:t xml:space="preserve">– інформація про планову недоступність установок або позапланову недоступність установок суб’єктів ринку природного газу чи учасників оптового енергетичного ринку  – для </w:t>
            </w:r>
            <w:r w:rsidRPr="003B63D6">
              <w:rPr>
                <w:rFonts w:ascii="Times New Roman" w:hAnsi="Times New Roman" w:cs="Times New Roman"/>
                <w:b/>
                <w:bCs/>
                <w:sz w:val="24"/>
                <w:szCs w:val="24"/>
              </w:rPr>
              <w:t xml:space="preserve">об'єктів газової інфраструктури та </w:t>
            </w:r>
            <w:r w:rsidRPr="003B63D6">
              <w:rPr>
                <w:rFonts w:ascii="Times New Roman" w:hAnsi="Times New Roman" w:cs="Times New Roman"/>
                <w:b/>
                <w:sz w:val="24"/>
                <w:szCs w:val="24"/>
              </w:rPr>
              <w:t>установок із встановленою потужністю, визначеною затвердженим НКРЕКП Порядком (вимогами) щодо оприлюднення (розкриття) інсайдерської інформації.</w:t>
            </w:r>
          </w:p>
          <w:p w14:paraId="1A5AC024" w14:textId="77777777" w:rsidR="00F13821" w:rsidRPr="003B63D6" w:rsidRDefault="00F13821" w:rsidP="00597910">
            <w:pPr>
              <w:numPr>
                <w:ilvl w:val="0"/>
                <w:numId w:val="18"/>
              </w:numPr>
              <w:jc w:val="both"/>
              <w:rPr>
                <w:rFonts w:ascii="Times New Roman" w:hAnsi="Times New Roman" w:cs="Times New Roman"/>
                <w:sz w:val="24"/>
                <w:szCs w:val="24"/>
              </w:rPr>
            </w:pPr>
            <w:r w:rsidRPr="003B63D6">
              <w:rPr>
                <w:rFonts w:ascii="Times New Roman" w:hAnsi="Times New Roman" w:cs="Times New Roman"/>
                <w:b/>
                <w:bCs/>
                <w:sz w:val="24"/>
                <w:szCs w:val="24"/>
              </w:rPr>
              <w:t xml:space="preserve">Інша ринкова інформація </w:t>
            </w:r>
            <w:r w:rsidRPr="003B63D6">
              <w:rPr>
                <w:rFonts w:ascii="Times New Roman" w:hAnsi="Times New Roman" w:cs="Times New Roman"/>
                <w:b/>
                <w:sz w:val="24"/>
                <w:szCs w:val="24"/>
              </w:rPr>
              <w:t xml:space="preserve">– інформація, яка не належить до видів, визначених у підпунктах 1) або 2), але яка може справляти вплив на ринкові ціни, наприклад: корпоративні (злиття та поглинання) або ринкові (купівля-продаж чи перепрофілювання об’єктів) події, </w:t>
            </w:r>
            <w:r w:rsidRPr="003B63D6">
              <w:rPr>
                <w:rFonts w:ascii="Times New Roman" w:hAnsi="Times New Roman" w:cs="Times New Roman"/>
                <w:b/>
                <w:bCs/>
                <w:sz w:val="24"/>
                <w:szCs w:val="24"/>
              </w:rPr>
              <w:t>розширення чи розвиток потужностей (</w:t>
            </w:r>
            <w:r w:rsidRPr="003B63D6">
              <w:rPr>
                <w:rFonts w:ascii="Times New Roman" w:hAnsi="Times New Roman" w:cs="Times New Roman"/>
                <w:b/>
                <w:sz w:val="24"/>
                <w:szCs w:val="24"/>
              </w:rPr>
              <w:t>введення в експлуатацію нових об’єктів), тощо.</w:t>
            </w:r>
          </w:p>
          <w:p w14:paraId="2689DE8D" w14:textId="77777777" w:rsidR="00F13821" w:rsidRPr="003B63D6" w:rsidRDefault="00F13821" w:rsidP="00597910">
            <w:pPr>
              <w:jc w:val="both"/>
              <w:rPr>
                <w:rFonts w:ascii="Times New Roman" w:hAnsi="Times New Roman" w:cs="Times New Roman"/>
                <w:b/>
                <w:sz w:val="24"/>
                <w:szCs w:val="24"/>
              </w:rPr>
            </w:pPr>
          </w:p>
          <w:p w14:paraId="122B86EA" w14:textId="77777777" w:rsidR="00F13821" w:rsidRPr="003B63D6" w:rsidRDefault="00F13821" w:rsidP="00597910">
            <w:pPr>
              <w:jc w:val="both"/>
              <w:rPr>
                <w:rFonts w:ascii="Times New Roman" w:hAnsi="Times New Roman" w:cs="Times New Roman"/>
                <w:b/>
                <w:bCs/>
                <w:sz w:val="24"/>
                <w:szCs w:val="24"/>
              </w:rPr>
            </w:pPr>
            <w:r w:rsidRPr="003B63D6">
              <w:rPr>
                <w:rFonts w:ascii="Times New Roman" w:hAnsi="Times New Roman" w:cs="Times New Roman"/>
                <w:b/>
                <w:bCs/>
                <w:sz w:val="24"/>
                <w:szCs w:val="24"/>
              </w:rPr>
              <w:t>Форми за видами ТРП визначені додатком до цього Порядку.</w:t>
            </w:r>
          </w:p>
          <w:p w14:paraId="74F5F23B" w14:textId="3BB7E660" w:rsidR="00F13821" w:rsidRPr="003B63D6" w:rsidRDefault="00F13821" w:rsidP="00597910">
            <w:pPr>
              <w:ind w:left="720"/>
              <w:jc w:val="both"/>
              <w:rPr>
                <w:rFonts w:ascii="Times New Roman" w:hAnsi="Times New Roman" w:cs="Times New Roman"/>
                <w:b/>
                <w:sz w:val="24"/>
                <w:szCs w:val="24"/>
              </w:rPr>
            </w:pPr>
          </w:p>
          <w:p w14:paraId="3E917DE6" w14:textId="77777777" w:rsidR="00F13821" w:rsidRPr="003B63D6" w:rsidRDefault="00F13821" w:rsidP="00597910">
            <w:pPr>
              <w:ind w:firstLine="733"/>
              <w:jc w:val="both"/>
              <w:rPr>
                <w:rFonts w:ascii="Times New Roman" w:hAnsi="Times New Roman" w:cs="Times New Roman"/>
                <w:i/>
                <w:sz w:val="24"/>
                <w:szCs w:val="24"/>
              </w:rPr>
            </w:pPr>
            <w:r w:rsidRPr="003B63D6">
              <w:rPr>
                <w:rFonts w:ascii="Times New Roman" w:hAnsi="Times New Roman" w:cs="Times New Roman"/>
                <w:i/>
                <w:sz w:val="24"/>
                <w:szCs w:val="24"/>
              </w:rPr>
              <w:t xml:space="preserve">Пропонуємо змістити фокус з </w:t>
            </w:r>
            <w:r w:rsidRPr="003B63D6">
              <w:rPr>
                <w:rFonts w:ascii="Times New Roman" w:hAnsi="Times New Roman" w:cs="Times New Roman"/>
                <w:bCs/>
                <w:i/>
                <w:sz w:val="24"/>
                <w:szCs w:val="24"/>
              </w:rPr>
              <w:t xml:space="preserve">учасника оптового енергетичного ринку </w:t>
            </w:r>
            <w:r w:rsidRPr="003B63D6">
              <w:rPr>
                <w:rFonts w:ascii="Times New Roman" w:hAnsi="Times New Roman" w:cs="Times New Roman"/>
                <w:i/>
                <w:sz w:val="24"/>
                <w:szCs w:val="24"/>
              </w:rPr>
              <w:t>на адміністратора ПІІ, оскільки йдеться про вимоги до адміністраторів ПІІ</w:t>
            </w:r>
          </w:p>
          <w:p w14:paraId="0C0474A5" w14:textId="4D320340" w:rsidR="00F13821" w:rsidRPr="003B63D6" w:rsidRDefault="00F13821" w:rsidP="00597910">
            <w:pPr>
              <w:ind w:firstLine="733"/>
              <w:jc w:val="both"/>
              <w:rPr>
                <w:rFonts w:ascii="Times New Roman" w:hAnsi="Times New Roman" w:cs="Times New Roman"/>
                <w:b/>
                <w:color w:val="000000"/>
                <w:sz w:val="24"/>
                <w:szCs w:val="24"/>
              </w:rPr>
            </w:pPr>
            <w:r w:rsidRPr="003B63D6">
              <w:rPr>
                <w:rFonts w:ascii="Times New Roman" w:hAnsi="Times New Roman" w:cs="Times New Roman"/>
                <w:i/>
                <w:sz w:val="24"/>
                <w:szCs w:val="24"/>
              </w:rPr>
              <w:t>Пропонуємо визначити три типи ТРП та три відповідні форми ТРП.</w:t>
            </w:r>
          </w:p>
        </w:tc>
        <w:tc>
          <w:tcPr>
            <w:tcW w:w="2127" w:type="dxa"/>
          </w:tcPr>
          <w:p w14:paraId="21FB97DD" w14:textId="611F6B3E" w:rsidR="00F13821" w:rsidRPr="003B63D6" w:rsidRDefault="00F13821" w:rsidP="00597910">
            <w:pPr>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F13821" w:rsidRPr="003B63D6" w14:paraId="7681A617" w14:textId="77777777" w:rsidTr="003B63D6">
        <w:tc>
          <w:tcPr>
            <w:tcW w:w="4962" w:type="dxa"/>
            <w:vMerge/>
          </w:tcPr>
          <w:p w14:paraId="2E6262ED" w14:textId="77777777" w:rsidR="00F13821" w:rsidRPr="003B63D6" w:rsidRDefault="00F13821" w:rsidP="00597910">
            <w:pPr>
              <w:ind w:firstLine="572"/>
              <w:jc w:val="both"/>
              <w:rPr>
                <w:rFonts w:ascii="Times New Roman" w:hAnsi="Times New Roman" w:cs="Times New Roman"/>
                <w:sz w:val="24"/>
                <w:szCs w:val="24"/>
              </w:rPr>
            </w:pPr>
          </w:p>
        </w:tc>
        <w:tc>
          <w:tcPr>
            <w:tcW w:w="8106" w:type="dxa"/>
          </w:tcPr>
          <w:p w14:paraId="56685068" w14:textId="1A386AC0" w:rsidR="00F13821" w:rsidRPr="003B63D6" w:rsidRDefault="00F13821" w:rsidP="00597910">
            <w:pPr>
              <w:pStyle w:val="afd"/>
              <w:tabs>
                <w:tab w:val="left" w:pos="709"/>
              </w:tabs>
              <w:spacing w:before="0" w:beforeAutospacing="0" w:after="0" w:afterAutospacing="0"/>
              <w:ind w:firstLine="567"/>
              <w:jc w:val="center"/>
              <w:rPr>
                <w:b/>
              </w:rPr>
            </w:pPr>
            <w:r w:rsidRPr="003B63D6">
              <w:rPr>
                <w:b/>
              </w:rPr>
              <w:t>НЕК «УКРЕНЕРГО»</w:t>
            </w:r>
          </w:p>
          <w:p w14:paraId="0164093E" w14:textId="77777777" w:rsidR="00F13821" w:rsidRPr="003B63D6" w:rsidRDefault="00F13821" w:rsidP="00597910">
            <w:pPr>
              <w:pStyle w:val="afd"/>
              <w:tabs>
                <w:tab w:val="left" w:pos="709"/>
              </w:tabs>
              <w:spacing w:before="0" w:beforeAutospacing="0" w:after="0" w:afterAutospacing="0"/>
              <w:ind w:firstLine="567"/>
              <w:jc w:val="center"/>
              <w:rPr>
                <w:b/>
              </w:rPr>
            </w:pPr>
          </w:p>
          <w:p w14:paraId="5446212A" w14:textId="59DC9361" w:rsidR="00F13821" w:rsidRPr="003B63D6" w:rsidRDefault="00F13821" w:rsidP="00597910">
            <w:pPr>
              <w:pStyle w:val="afd"/>
              <w:spacing w:before="0" w:beforeAutospacing="0" w:after="0" w:afterAutospacing="0"/>
              <w:ind w:right="57" w:firstLine="591"/>
              <w:jc w:val="both"/>
              <w:rPr>
                <w:rStyle w:val="rvts15"/>
                <w:bCs/>
                <w:color w:val="333333"/>
              </w:rPr>
            </w:pPr>
            <w:r w:rsidRPr="003B63D6">
              <w:rPr>
                <w:rStyle w:val="rvts15"/>
                <w:bCs/>
                <w:color w:val="333333"/>
              </w:rPr>
              <w:t xml:space="preserve">3.1 Для оприлюднення інсайдерської інформації учасник оптового енергетичного ринку </w:t>
            </w:r>
            <w:r w:rsidRPr="003B63D6">
              <w:rPr>
                <w:rStyle w:val="rvts15"/>
                <w:bCs/>
                <w:strike/>
                <w:color w:val="333333"/>
              </w:rPr>
              <w:t>надсилає</w:t>
            </w:r>
            <w:r w:rsidRPr="003B63D6">
              <w:rPr>
                <w:rStyle w:val="rvts15"/>
                <w:bCs/>
                <w:color w:val="333333"/>
              </w:rPr>
              <w:t xml:space="preserve"> </w:t>
            </w:r>
            <w:r w:rsidRPr="003B63D6">
              <w:rPr>
                <w:rStyle w:val="rvts15"/>
                <w:b/>
                <w:color w:val="333333"/>
              </w:rPr>
              <w:t>надає</w:t>
            </w:r>
            <w:r w:rsidRPr="003B63D6">
              <w:rPr>
                <w:rStyle w:val="rvts15"/>
                <w:bCs/>
                <w:color w:val="333333"/>
              </w:rPr>
              <w:t xml:space="preserve"> адміністратору платформи ТРП за формою згідно з додатком до цього Порядку.</w:t>
            </w:r>
          </w:p>
          <w:p w14:paraId="6972A752" w14:textId="77777777" w:rsidR="00F13821" w:rsidRPr="003B63D6" w:rsidRDefault="00F13821" w:rsidP="00597910">
            <w:pPr>
              <w:pStyle w:val="afd"/>
              <w:tabs>
                <w:tab w:val="left" w:pos="709"/>
              </w:tabs>
              <w:spacing w:before="0" w:beforeAutospacing="0" w:after="0" w:afterAutospacing="0"/>
              <w:ind w:left="24" w:right="57" w:firstLine="567"/>
              <w:rPr>
                <w:rStyle w:val="rvts15"/>
                <w:bCs/>
                <w:color w:val="333333"/>
              </w:rPr>
            </w:pPr>
          </w:p>
          <w:p w14:paraId="0F79D732" w14:textId="5B67DF90" w:rsidR="00F13821" w:rsidRPr="003B63D6" w:rsidRDefault="00F13821" w:rsidP="00597910">
            <w:pPr>
              <w:pStyle w:val="afd"/>
              <w:tabs>
                <w:tab w:val="left" w:pos="709"/>
              </w:tabs>
              <w:spacing w:before="0" w:beforeAutospacing="0" w:after="0" w:afterAutospacing="0"/>
              <w:ind w:right="57"/>
              <w:rPr>
                <w:rFonts w:eastAsia="Calibri"/>
                <w:b/>
                <w:i/>
                <w:color w:val="000000"/>
              </w:rPr>
            </w:pPr>
            <w:r w:rsidRPr="003B63D6">
              <w:rPr>
                <w:i/>
              </w:rPr>
              <w:t>Пропонуємо використати більш ширший за значенням термін для уникнення хибної інтерпретації.</w:t>
            </w:r>
          </w:p>
        </w:tc>
        <w:tc>
          <w:tcPr>
            <w:tcW w:w="2127" w:type="dxa"/>
          </w:tcPr>
          <w:p w14:paraId="50415C60" w14:textId="0D308A5B" w:rsidR="00F13821" w:rsidRPr="003B63D6" w:rsidRDefault="00F13821" w:rsidP="00597910">
            <w:pPr>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F13821" w:rsidRPr="003B63D6" w14:paraId="4F587641" w14:textId="77777777" w:rsidTr="003B63D6">
        <w:tc>
          <w:tcPr>
            <w:tcW w:w="4962" w:type="dxa"/>
            <w:vMerge/>
          </w:tcPr>
          <w:p w14:paraId="662AB409" w14:textId="77777777" w:rsidR="00F13821" w:rsidRPr="003B63D6" w:rsidRDefault="00F13821" w:rsidP="00597910">
            <w:pPr>
              <w:ind w:firstLine="572"/>
              <w:jc w:val="both"/>
              <w:rPr>
                <w:rFonts w:ascii="Times New Roman" w:hAnsi="Times New Roman" w:cs="Times New Roman"/>
                <w:sz w:val="24"/>
                <w:szCs w:val="24"/>
              </w:rPr>
            </w:pPr>
          </w:p>
        </w:tc>
        <w:tc>
          <w:tcPr>
            <w:tcW w:w="8106" w:type="dxa"/>
          </w:tcPr>
          <w:p w14:paraId="573F78FD" w14:textId="77777777" w:rsidR="00F13821" w:rsidRPr="003B63D6" w:rsidRDefault="00F13821" w:rsidP="00F13821">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r w:rsidRPr="003B63D6">
              <w:rPr>
                <w:b/>
                <w:color w:val="000000"/>
                <w14:textFill>
                  <w14:solidFill>
                    <w14:srgbClr w14:val="000000">
                      <w14:alpha w14:val="10000"/>
                    </w14:srgbClr>
                  </w14:solidFill>
                </w14:textFill>
              </w:rPr>
              <w:t>TOB  «ДНІПРОВСЬКІ ЕНЕРГЕТИЧНІ ПОСЛУГИ»</w:t>
            </w:r>
          </w:p>
          <w:p w14:paraId="39117167" w14:textId="77777777" w:rsidR="00F13821" w:rsidRPr="003B63D6" w:rsidRDefault="00F13821" w:rsidP="00F13821">
            <w:pPr>
              <w:pStyle w:val="afd"/>
              <w:tabs>
                <w:tab w:val="left" w:pos="709"/>
              </w:tabs>
              <w:spacing w:before="0" w:beforeAutospacing="0" w:after="0" w:afterAutospacing="0"/>
              <w:ind w:right="57" w:firstLine="567"/>
              <w:jc w:val="both"/>
              <w:rPr>
                <w:lang w:eastAsia="ru-RU"/>
              </w:rPr>
            </w:pPr>
          </w:p>
          <w:p w14:paraId="6D38610B" w14:textId="77777777" w:rsidR="00F13821" w:rsidRPr="003B63D6" w:rsidRDefault="00F13821" w:rsidP="00F13821">
            <w:pPr>
              <w:pStyle w:val="afd"/>
              <w:tabs>
                <w:tab w:val="left" w:pos="709"/>
              </w:tabs>
              <w:spacing w:before="0" w:beforeAutospacing="0" w:after="0" w:afterAutospacing="0"/>
              <w:ind w:right="57" w:firstLine="567"/>
              <w:jc w:val="both"/>
              <w:rPr>
                <w:lang w:eastAsia="ru-RU"/>
              </w:rPr>
            </w:pPr>
            <w:r w:rsidRPr="003B63D6">
              <w:rPr>
                <w:lang w:eastAsia="ru-RU"/>
              </w:rPr>
              <w:t xml:space="preserve">3.1. </w:t>
            </w:r>
            <w:r w:rsidRPr="003B63D6">
              <w:rPr>
                <w:b/>
                <w:bCs/>
                <w:lang w:eastAsia="ru-RU"/>
              </w:rPr>
              <w:t xml:space="preserve">Учасники оптового енергетичного ринку самостійно обирають платформу інсайдерської інформації, на якій здійснюватимуть оприлюднення інсайдерської інформації та мають право змінювати її в процесі користування. </w:t>
            </w:r>
            <w:r w:rsidRPr="003B63D6">
              <w:rPr>
                <w:lang w:eastAsia="ru-RU"/>
              </w:rPr>
              <w:t>Для оприлюднення інсайдерської інформації учасник оптового енергетичного ринку надсилає адміністратору платформи ТРП за формою згідно з додатком до цього Порядку.</w:t>
            </w:r>
          </w:p>
          <w:p w14:paraId="26EFE107" w14:textId="77777777" w:rsidR="00F13821" w:rsidRPr="003B63D6" w:rsidRDefault="00F13821" w:rsidP="00F13821">
            <w:pPr>
              <w:pStyle w:val="afd"/>
              <w:tabs>
                <w:tab w:val="left" w:pos="709"/>
              </w:tabs>
              <w:spacing w:before="0" w:beforeAutospacing="0" w:after="0" w:afterAutospacing="0"/>
              <w:ind w:right="57" w:firstLine="567"/>
              <w:jc w:val="both"/>
            </w:pPr>
          </w:p>
          <w:p w14:paraId="0F49A32D" w14:textId="6F5686C3" w:rsidR="00F13821" w:rsidRPr="003B63D6" w:rsidRDefault="00F13821" w:rsidP="00F13821">
            <w:pPr>
              <w:pStyle w:val="afd"/>
              <w:tabs>
                <w:tab w:val="left" w:pos="709"/>
              </w:tabs>
              <w:spacing w:before="0" w:beforeAutospacing="0" w:after="0" w:afterAutospacing="0"/>
              <w:ind w:right="57" w:firstLine="567"/>
              <w:jc w:val="center"/>
              <w:rPr>
                <w:rFonts w:eastAsia="Calibri"/>
                <w:b/>
                <w:color w:val="000000"/>
              </w:rPr>
            </w:pPr>
            <w:r w:rsidRPr="003B63D6">
              <w:rPr>
                <w:i/>
              </w:rPr>
              <w:t>Вважаємо, що наявність права вибору платформи підвищить конкурентність таких платформ, що спонукатиме адміністраторів покращувати їх функціональність</w:t>
            </w:r>
          </w:p>
        </w:tc>
        <w:tc>
          <w:tcPr>
            <w:tcW w:w="2127" w:type="dxa"/>
          </w:tcPr>
          <w:p w14:paraId="1705AA06" w14:textId="6A8C4988" w:rsidR="00F13821" w:rsidRPr="003B63D6" w:rsidRDefault="00F13821" w:rsidP="00597910">
            <w:pPr>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F13821" w:rsidRPr="003B63D6" w14:paraId="0BB3F28F" w14:textId="77777777" w:rsidTr="003B63D6">
        <w:tc>
          <w:tcPr>
            <w:tcW w:w="4962" w:type="dxa"/>
            <w:vMerge/>
          </w:tcPr>
          <w:p w14:paraId="70324C06" w14:textId="77777777" w:rsidR="00F13821" w:rsidRPr="003B63D6" w:rsidRDefault="00F13821" w:rsidP="00597910">
            <w:pPr>
              <w:ind w:firstLine="572"/>
              <w:jc w:val="both"/>
              <w:rPr>
                <w:rFonts w:ascii="Times New Roman" w:hAnsi="Times New Roman" w:cs="Times New Roman"/>
                <w:sz w:val="24"/>
                <w:szCs w:val="24"/>
              </w:rPr>
            </w:pPr>
          </w:p>
        </w:tc>
        <w:tc>
          <w:tcPr>
            <w:tcW w:w="8106" w:type="dxa"/>
          </w:tcPr>
          <w:p w14:paraId="786610C7" w14:textId="77777777" w:rsidR="00F13821" w:rsidRPr="003B63D6" w:rsidRDefault="00F13821" w:rsidP="00597910">
            <w:pPr>
              <w:pStyle w:val="afd"/>
              <w:tabs>
                <w:tab w:val="left" w:pos="709"/>
              </w:tabs>
              <w:spacing w:before="0" w:beforeAutospacing="0" w:after="0" w:afterAutospacing="0"/>
              <w:ind w:right="57" w:firstLine="567"/>
              <w:jc w:val="center"/>
              <w:rPr>
                <w:rFonts w:eastAsia="Calibri"/>
                <w:b/>
              </w:rPr>
            </w:pPr>
            <w:r w:rsidRPr="003B63D6">
              <w:rPr>
                <w:rFonts w:eastAsia="Calibri"/>
                <w:b/>
              </w:rPr>
              <w:t>УКРАЇНСЬКА ВІТРОЕНЕРГЕТИЧНА АСОЦІАЦІЯ, ЄВРОПЕЙСЬКО-УКРАЇНСЬКЕ ЕНЕРГЕТИЧНЕ АГЕНТСТВО, УКРАЇНСЬКА АСОЦІАЦІЯ ВІДНОВЛЮВАНОЇ ЕНЕРГЕТИКИ ТА АСОЦІАЦІЯ СОНЯЧНОЇ ЕНЕРГЕТИКИ УКРАЇНИ</w:t>
            </w:r>
          </w:p>
          <w:p w14:paraId="7B00D836" w14:textId="77777777" w:rsidR="00F13821" w:rsidRPr="003B63D6" w:rsidRDefault="00F13821" w:rsidP="00597910">
            <w:pPr>
              <w:pStyle w:val="afd"/>
              <w:tabs>
                <w:tab w:val="left" w:pos="709"/>
              </w:tabs>
              <w:spacing w:before="0" w:beforeAutospacing="0" w:after="0" w:afterAutospacing="0"/>
              <w:ind w:right="57" w:firstLine="567"/>
              <w:jc w:val="center"/>
              <w:rPr>
                <w:rFonts w:eastAsia="Calibri"/>
                <w:b/>
                <w:color w:val="000000"/>
              </w:rPr>
            </w:pPr>
          </w:p>
          <w:p w14:paraId="06C144CC" w14:textId="77777777" w:rsidR="00F13821" w:rsidRPr="003B63D6" w:rsidRDefault="00F13821" w:rsidP="00597910">
            <w:pPr>
              <w:pStyle w:val="afd"/>
              <w:tabs>
                <w:tab w:val="left" w:pos="709"/>
              </w:tabs>
              <w:spacing w:before="0" w:beforeAutospacing="0" w:after="0" w:afterAutospacing="0"/>
              <w:ind w:right="57" w:firstLine="567"/>
              <w:jc w:val="both"/>
            </w:pPr>
            <w:r w:rsidRPr="003B63D6">
              <w:t xml:space="preserve">3.1. </w:t>
            </w:r>
            <w:r w:rsidRPr="003B63D6">
              <w:rPr>
                <w:b/>
                <w:bCs/>
              </w:rPr>
              <w:t>Учасник оптового енергетичного ринку самостійно обирає платформу</w:t>
            </w:r>
            <w:r w:rsidRPr="003B63D6">
              <w:t xml:space="preserve"> для оприлюднення інсайдерської інформації </w:t>
            </w:r>
            <w:r w:rsidRPr="003B63D6">
              <w:rPr>
                <w:b/>
                <w:bCs/>
              </w:rPr>
              <w:t>та</w:t>
            </w:r>
            <w:r w:rsidRPr="003B63D6">
              <w:t xml:space="preserve"> надсилає адміністратору платформи ТРП за формою згідно з додатком до цього Порядку.</w:t>
            </w:r>
          </w:p>
          <w:p w14:paraId="2116E9A1" w14:textId="77777777" w:rsidR="00F13821" w:rsidRPr="003B63D6" w:rsidRDefault="00F13821" w:rsidP="00597910">
            <w:pPr>
              <w:pStyle w:val="afd"/>
              <w:tabs>
                <w:tab w:val="left" w:pos="709"/>
              </w:tabs>
              <w:spacing w:before="0" w:beforeAutospacing="0" w:after="0" w:afterAutospacing="0"/>
              <w:ind w:right="57" w:firstLine="567"/>
              <w:jc w:val="both"/>
              <w:rPr>
                <w:rFonts w:eastAsia="Calibri"/>
                <w:b/>
                <w:color w:val="000000"/>
              </w:rPr>
            </w:pPr>
          </w:p>
          <w:p w14:paraId="549B6E9A" w14:textId="070D89C0" w:rsidR="00F13821" w:rsidRPr="003B63D6" w:rsidRDefault="00F13821" w:rsidP="00597910">
            <w:pPr>
              <w:pStyle w:val="afd"/>
              <w:tabs>
                <w:tab w:val="left" w:pos="709"/>
              </w:tabs>
              <w:spacing w:before="0" w:beforeAutospacing="0" w:after="0" w:afterAutospacing="0"/>
              <w:ind w:right="57" w:firstLine="567"/>
              <w:jc w:val="both"/>
              <w:rPr>
                <w:rFonts w:eastAsia="Calibri"/>
                <w:b/>
                <w:i/>
                <w:color w:val="000000"/>
              </w:rPr>
            </w:pPr>
            <w:r w:rsidRPr="003B63D6">
              <w:rPr>
                <w:i/>
              </w:rPr>
              <w:t>Порядком передбачено наявність декількох платформ. Розкриття інформації на всіх наявних платформах є недоцільною та може бути технічно неможливим для учасника оптового ринку.</w:t>
            </w:r>
          </w:p>
        </w:tc>
        <w:tc>
          <w:tcPr>
            <w:tcW w:w="2127" w:type="dxa"/>
          </w:tcPr>
          <w:p w14:paraId="69EEDD7D" w14:textId="2A4CBDD8" w:rsidR="00F13821" w:rsidRPr="003B63D6" w:rsidRDefault="00F13821" w:rsidP="00597910">
            <w:pPr>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F13821" w:rsidRPr="003B63D6" w14:paraId="56F90E0C" w14:textId="77777777" w:rsidTr="003B63D6">
        <w:tc>
          <w:tcPr>
            <w:tcW w:w="4962" w:type="dxa"/>
            <w:vMerge/>
          </w:tcPr>
          <w:p w14:paraId="6D06CB9A" w14:textId="77777777" w:rsidR="00F13821" w:rsidRPr="003B63D6" w:rsidRDefault="00F13821" w:rsidP="00597910">
            <w:pPr>
              <w:ind w:firstLine="572"/>
              <w:jc w:val="both"/>
              <w:rPr>
                <w:rFonts w:ascii="Times New Roman" w:hAnsi="Times New Roman" w:cs="Times New Roman"/>
                <w:sz w:val="24"/>
                <w:szCs w:val="24"/>
              </w:rPr>
            </w:pPr>
          </w:p>
        </w:tc>
        <w:tc>
          <w:tcPr>
            <w:tcW w:w="8106" w:type="dxa"/>
          </w:tcPr>
          <w:p w14:paraId="2F3CEB9A" w14:textId="77777777" w:rsidR="00F13821" w:rsidRPr="003B63D6" w:rsidRDefault="00F13821" w:rsidP="00597910">
            <w:pPr>
              <w:pStyle w:val="afd"/>
              <w:tabs>
                <w:tab w:val="left" w:pos="709"/>
              </w:tabs>
              <w:spacing w:before="0" w:beforeAutospacing="0" w:after="0" w:afterAutospacing="0"/>
              <w:ind w:right="57" w:firstLine="567"/>
              <w:jc w:val="center"/>
              <w:rPr>
                <w:b/>
              </w:rPr>
            </w:pPr>
            <w:r w:rsidRPr="003B63D6">
              <w:rPr>
                <w:b/>
              </w:rPr>
              <w:t>НАК «НАФТОГАЗ УКРАЇНИ»</w:t>
            </w:r>
          </w:p>
          <w:p w14:paraId="314691DE" w14:textId="77777777" w:rsidR="00F13821" w:rsidRPr="003B63D6" w:rsidRDefault="00F13821" w:rsidP="00597910">
            <w:pPr>
              <w:pStyle w:val="afd"/>
              <w:tabs>
                <w:tab w:val="left" w:pos="709"/>
              </w:tabs>
              <w:spacing w:before="0" w:beforeAutospacing="0" w:after="0" w:afterAutospacing="0"/>
              <w:ind w:right="57" w:firstLine="567"/>
              <w:jc w:val="center"/>
              <w:rPr>
                <w:rFonts w:eastAsia="Calibri"/>
                <w:b/>
                <w:color w:val="000000"/>
              </w:rPr>
            </w:pPr>
          </w:p>
          <w:p w14:paraId="40996AC4" w14:textId="77777777" w:rsidR="00F13821" w:rsidRPr="003B63D6" w:rsidRDefault="00F13821" w:rsidP="00597910">
            <w:pPr>
              <w:pStyle w:val="afd"/>
              <w:tabs>
                <w:tab w:val="left" w:pos="709"/>
              </w:tabs>
              <w:spacing w:before="0" w:beforeAutospacing="0" w:after="0" w:afterAutospacing="0"/>
              <w:ind w:right="57" w:firstLine="567"/>
              <w:jc w:val="both"/>
            </w:pPr>
            <w:r w:rsidRPr="003B63D6">
              <w:t xml:space="preserve">3.1. Для оприлюднення </w:t>
            </w:r>
            <w:r w:rsidRPr="003B63D6">
              <w:rPr>
                <w:b/>
                <w:bCs/>
              </w:rPr>
              <w:t>(розкриття)</w:t>
            </w:r>
            <w:r w:rsidRPr="003B63D6">
              <w:t xml:space="preserve"> інсайдерської інформації учасник оптового енергетичного ринку </w:t>
            </w:r>
            <w:r w:rsidRPr="003B63D6">
              <w:rPr>
                <w:strike/>
              </w:rPr>
              <w:t>надсилає</w:t>
            </w:r>
            <w:r w:rsidRPr="003B63D6">
              <w:t xml:space="preserve"> </w:t>
            </w:r>
            <w:r w:rsidRPr="003B63D6">
              <w:rPr>
                <w:b/>
                <w:bCs/>
              </w:rPr>
              <w:t>розміщує таку інформацію на платформі адміністратора платформи шляхом заповнення ТРП</w:t>
            </w:r>
            <w:r w:rsidRPr="003B63D6">
              <w:t xml:space="preserve"> </w:t>
            </w:r>
            <w:r w:rsidRPr="003B63D6">
              <w:rPr>
                <w:strike/>
              </w:rPr>
              <w:t>адміністратору платформи ТРП</w:t>
            </w:r>
            <w:r w:rsidRPr="003B63D6">
              <w:t xml:space="preserve"> за формою згідно з додатком до цього Порядку.</w:t>
            </w:r>
          </w:p>
          <w:p w14:paraId="4E217739" w14:textId="77777777" w:rsidR="00F13821" w:rsidRPr="003B63D6" w:rsidRDefault="00F13821" w:rsidP="00597910">
            <w:pPr>
              <w:pStyle w:val="afd"/>
              <w:tabs>
                <w:tab w:val="left" w:pos="709"/>
              </w:tabs>
              <w:spacing w:before="0" w:beforeAutospacing="0" w:after="0" w:afterAutospacing="0"/>
              <w:ind w:right="57" w:firstLine="567"/>
              <w:jc w:val="both"/>
              <w:rPr>
                <w:rFonts w:eastAsia="Calibri"/>
                <w:b/>
                <w:color w:val="000000"/>
              </w:rPr>
            </w:pPr>
          </w:p>
          <w:p w14:paraId="38BDD433" w14:textId="74E79581" w:rsidR="00F13821" w:rsidRPr="003B63D6" w:rsidRDefault="00F13821" w:rsidP="00597910">
            <w:pPr>
              <w:pStyle w:val="afd"/>
              <w:tabs>
                <w:tab w:val="left" w:pos="709"/>
              </w:tabs>
              <w:spacing w:before="0" w:beforeAutospacing="0" w:after="0" w:afterAutospacing="0"/>
              <w:ind w:right="57" w:firstLine="567"/>
              <w:jc w:val="both"/>
              <w:rPr>
                <w:rFonts w:eastAsia="Calibri"/>
                <w:b/>
                <w:i/>
                <w:color w:val="000000"/>
              </w:rPr>
            </w:pPr>
            <w:r w:rsidRPr="003B63D6">
              <w:rPr>
                <w:i/>
              </w:rPr>
              <w:t>Запропоноване формулювання є необхідним для узгодження пункту 3.1 цього проєкту Порядку із пунктом 2 частини першої статті 2</w:t>
            </w:r>
            <w:r w:rsidRPr="003B63D6">
              <w:rPr>
                <w:i/>
                <w:vertAlign w:val="superscript"/>
              </w:rPr>
              <w:t>1</w:t>
            </w:r>
            <w:r w:rsidRPr="003B63D6">
              <w:rPr>
                <w:i/>
              </w:rPr>
              <w:t xml:space="preserve"> Закону України «Про Національну комісію, що здійснює державне регулювання у сферах енергетики та комунальних послуг», положенням якого передбачено, що учасники оптового енергетичного ринку розміщують (оприлюднюють) на підставі договору інсайдерську інформацію, що підлягає розкриттю такими учасниками.</w:t>
            </w:r>
          </w:p>
        </w:tc>
        <w:tc>
          <w:tcPr>
            <w:tcW w:w="2127" w:type="dxa"/>
          </w:tcPr>
          <w:p w14:paraId="658268BD" w14:textId="18EB9ECB" w:rsidR="00F13821" w:rsidRPr="003B63D6" w:rsidRDefault="00F13821" w:rsidP="00597910">
            <w:pPr>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F13821" w:rsidRPr="003B63D6" w14:paraId="5E4C1A76" w14:textId="77777777" w:rsidTr="003B63D6">
        <w:tc>
          <w:tcPr>
            <w:tcW w:w="4962" w:type="dxa"/>
            <w:vMerge/>
          </w:tcPr>
          <w:p w14:paraId="6648C1E4" w14:textId="77777777" w:rsidR="00F13821" w:rsidRPr="003B63D6" w:rsidRDefault="00F13821" w:rsidP="00597910">
            <w:pPr>
              <w:ind w:firstLine="572"/>
              <w:jc w:val="both"/>
              <w:rPr>
                <w:rFonts w:ascii="Times New Roman" w:hAnsi="Times New Roman" w:cs="Times New Roman"/>
                <w:sz w:val="24"/>
                <w:szCs w:val="24"/>
              </w:rPr>
            </w:pPr>
          </w:p>
        </w:tc>
        <w:tc>
          <w:tcPr>
            <w:tcW w:w="8106" w:type="dxa"/>
          </w:tcPr>
          <w:p w14:paraId="1C743E45" w14:textId="77777777" w:rsidR="00F13821" w:rsidRPr="003B63D6" w:rsidRDefault="00F13821" w:rsidP="00597910">
            <w:pPr>
              <w:pStyle w:val="afd"/>
              <w:tabs>
                <w:tab w:val="left" w:pos="709"/>
              </w:tabs>
              <w:spacing w:before="0" w:beforeAutospacing="0" w:after="0" w:afterAutospacing="0"/>
              <w:ind w:right="57" w:firstLine="567"/>
              <w:jc w:val="center"/>
              <w:rPr>
                <w:b/>
                <w:bCs/>
              </w:rPr>
            </w:pPr>
            <w:r w:rsidRPr="003B63D6">
              <w:rPr>
                <w:b/>
                <w:bCs/>
              </w:rPr>
              <w:t>АТ «ДТЕК ДНІПРОВСЬКІ ЕЛЕКТРОМЕРЕЖІ»</w:t>
            </w:r>
          </w:p>
          <w:p w14:paraId="32BA3944" w14:textId="77777777" w:rsidR="00F13821" w:rsidRPr="003B63D6" w:rsidRDefault="00F13821" w:rsidP="00597910">
            <w:pPr>
              <w:pStyle w:val="afd"/>
              <w:tabs>
                <w:tab w:val="left" w:pos="709"/>
              </w:tabs>
              <w:spacing w:before="0" w:beforeAutospacing="0" w:after="0" w:afterAutospacing="0"/>
              <w:ind w:right="57" w:firstLine="567"/>
              <w:jc w:val="center"/>
              <w:rPr>
                <w:rFonts w:eastAsia="Calibri"/>
                <w:b/>
                <w:color w:val="000000"/>
              </w:rPr>
            </w:pPr>
          </w:p>
          <w:p w14:paraId="7C287C36" w14:textId="77777777" w:rsidR="00F13821" w:rsidRPr="003B63D6" w:rsidRDefault="00F13821" w:rsidP="00597910">
            <w:pPr>
              <w:pStyle w:val="afd"/>
              <w:tabs>
                <w:tab w:val="left" w:pos="709"/>
              </w:tabs>
              <w:spacing w:before="0" w:beforeAutospacing="0" w:after="0" w:afterAutospacing="0"/>
              <w:ind w:right="57" w:firstLine="567"/>
              <w:jc w:val="both"/>
              <w:rPr>
                <w:b/>
                <w:bCs/>
              </w:rPr>
            </w:pPr>
            <w:r w:rsidRPr="003B63D6">
              <w:rPr>
                <w:b/>
                <w:bCs/>
                <w:lang w:val="ru-RU"/>
              </w:rPr>
              <w:t>Вимога потребу</w:t>
            </w:r>
            <w:r w:rsidRPr="003B63D6">
              <w:rPr>
                <w:b/>
                <w:bCs/>
              </w:rPr>
              <w:t>є уточнення або роз’яснення.</w:t>
            </w:r>
          </w:p>
          <w:p w14:paraId="77D132CF" w14:textId="77777777" w:rsidR="00F13821" w:rsidRPr="003B63D6" w:rsidRDefault="00F13821" w:rsidP="00597910">
            <w:pPr>
              <w:pStyle w:val="afd"/>
              <w:tabs>
                <w:tab w:val="left" w:pos="709"/>
              </w:tabs>
              <w:spacing w:before="0" w:beforeAutospacing="0" w:after="0" w:afterAutospacing="0"/>
              <w:ind w:right="57" w:firstLine="567"/>
              <w:jc w:val="both"/>
              <w:rPr>
                <w:rFonts w:eastAsia="Calibri"/>
                <w:b/>
                <w:i/>
                <w:color w:val="000000"/>
              </w:rPr>
            </w:pPr>
          </w:p>
          <w:p w14:paraId="5791409B" w14:textId="77777777" w:rsidR="00F13821" w:rsidRPr="003B63D6" w:rsidRDefault="00F13821" w:rsidP="00597910">
            <w:pPr>
              <w:ind w:firstLine="222"/>
              <w:jc w:val="both"/>
              <w:rPr>
                <w:rFonts w:ascii="Times New Roman" w:hAnsi="Times New Roman" w:cs="Times New Roman"/>
                <w:i/>
                <w:sz w:val="24"/>
                <w:szCs w:val="24"/>
              </w:rPr>
            </w:pPr>
            <w:r w:rsidRPr="003B63D6">
              <w:rPr>
                <w:rFonts w:ascii="Times New Roman" w:hAnsi="Times New Roman" w:cs="Times New Roman"/>
                <w:i/>
                <w:sz w:val="24"/>
                <w:szCs w:val="24"/>
              </w:rPr>
              <w:t>Відповідно до статті 11-1 «Обмеження поводження з </w:t>
            </w:r>
            <w:hyperlink r:id="rId8" w:anchor="w1_3" w:history="1">
              <w:r w:rsidRPr="003B63D6">
                <w:rPr>
                  <w:rStyle w:val="af8"/>
                  <w:rFonts w:ascii="Times New Roman" w:hAnsi="Times New Roman" w:cs="Times New Roman"/>
                  <w:i/>
                  <w:sz w:val="24"/>
                  <w:szCs w:val="24"/>
                </w:rPr>
                <w:t>інсайдерськ</w:t>
              </w:r>
            </w:hyperlink>
            <w:r w:rsidRPr="003B63D6">
              <w:rPr>
                <w:rFonts w:ascii="Times New Roman" w:hAnsi="Times New Roman" w:cs="Times New Roman"/>
                <w:i/>
                <w:sz w:val="24"/>
                <w:szCs w:val="24"/>
              </w:rPr>
              <w:t>ою інформацією на ринку електричної енергії» визначено перелік інсайдерської інформації, який, при цьому, не є вичерпним.</w:t>
            </w:r>
          </w:p>
          <w:p w14:paraId="7A686C0C" w14:textId="77777777" w:rsidR="00F13821" w:rsidRPr="003B63D6" w:rsidRDefault="00F13821" w:rsidP="00597910">
            <w:pPr>
              <w:ind w:firstLine="222"/>
              <w:jc w:val="both"/>
              <w:rPr>
                <w:rFonts w:ascii="Times New Roman" w:hAnsi="Times New Roman" w:cs="Times New Roman"/>
                <w:i/>
                <w:sz w:val="24"/>
                <w:szCs w:val="24"/>
              </w:rPr>
            </w:pPr>
            <w:r w:rsidRPr="003B63D6">
              <w:rPr>
                <w:rFonts w:ascii="Times New Roman" w:hAnsi="Times New Roman" w:cs="Times New Roman"/>
                <w:i/>
                <w:sz w:val="24"/>
                <w:szCs w:val="24"/>
              </w:rPr>
              <w:t>Так, наприклад, абзацом четвертим частини першої до інсайдерської інформації віднесено іншу інформацію, що може бути використана учасниками ринку електричної енергії для прийняття рішень щодо вчинення правочинів або подання пропозиції про вчинення правочинів, пов’язаних з оптовими енергетичними продуктами на ринку електричної енергії, перелік якої визначається Регулятором.</w:t>
            </w:r>
          </w:p>
          <w:p w14:paraId="1305FE3A" w14:textId="77777777" w:rsidR="00F13821" w:rsidRPr="003B63D6" w:rsidRDefault="00F13821" w:rsidP="00597910">
            <w:pPr>
              <w:ind w:firstLine="222"/>
              <w:jc w:val="both"/>
              <w:rPr>
                <w:rFonts w:ascii="Times New Roman" w:hAnsi="Times New Roman" w:cs="Times New Roman"/>
                <w:i/>
                <w:sz w:val="24"/>
                <w:szCs w:val="24"/>
              </w:rPr>
            </w:pPr>
            <w:r w:rsidRPr="003B63D6">
              <w:rPr>
                <w:rFonts w:ascii="Times New Roman" w:hAnsi="Times New Roman" w:cs="Times New Roman"/>
                <w:i/>
                <w:sz w:val="24"/>
                <w:szCs w:val="24"/>
              </w:rPr>
              <w:t>Абзацом другим до інсайдерської інформації віднесено, зокрема, інформацію, яка має бути оприлюднена відповідно до вимог цього Закону, кодексу системи передачі, кодексу систем розподілу, правил ринку, правил ринку "на добу наперед" та внутрішньодобового ринку, інших нормативно-правових актів, прийнятих відповідно до цього Закону.</w:t>
            </w:r>
          </w:p>
          <w:p w14:paraId="67F69FE7" w14:textId="77777777" w:rsidR="00F13821" w:rsidRPr="003B63D6" w:rsidRDefault="00F13821" w:rsidP="00597910">
            <w:pPr>
              <w:ind w:firstLine="222"/>
              <w:jc w:val="both"/>
              <w:rPr>
                <w:rFonts w:ascii="Times New Roman" w:hAnsi="Times New Roman" w:cs="Times New Roman"/>
                <w:i/>
                <w:sz w:val="24"/>
                <w:szCs w:val="24"/>
              </w:rPr>
            </w:pPr>
            <w:r w:rsidRPr="003B63D6">
              <w:rPr>
                <w:rFonts w:ascii="Times New Roman" w:hAnsi="Times New Roman" w:cs="Times New Roman"/>
                <w:i/>
                <w:sz w:val="24"/>
                <w:szCs w:val="24"/>
              </w:rPr>
              <w:t>Потребує уточнення або роз’яснення чи вся вищезазначена інформація має бути розміщена у вигляді ТРП.</w:t>
            </w:r>
          </w:p>
          <w:p w14:paraId="7B6160E4" w14:textId="0609FFBE" w:rsidR="00F13821" w:rsidRPr="003B63D6" w:rsidRDefault="00F13821" w:rsidP="00597910">
            <w:pPr>
              <w:ind w:firstLine="222"/>
              <w:jc w:val="both"/>
              <w:rPr>
                <w:rFonts w:ascii="Times New Roman" w:hAnsi="Times New Roman" w:cs="Times New Roman"/>
                <w:i/>
                <w:sz w:val="24"/>
                <w:szCs w:val="24"/>
              </w:rPr>
            </w:pPr>
            <w:r w:rsidRPr="003B63D6">
              <w:rPr>
                <w:rFonts w:ascii="Times New Roman" w:hAnsi="Times New Roman" w:cs="Times New Roman"/>
                <w:i/>
                <w:sz w:val="24"/>
                <w:szCs w:val="24"/>
              </w:rPr>
              <w:t>Що стосується форми щодо недоступності, то, з наявної у нас інформації, у європейському законодавсті при заповненні аналогічних форм використовується термін «недоступність передачі» («</w:t>
            </w:r>
            <w:r w:rsidRPr="003B63D6">
              <w:rPr>
                <w:rFonts w:ascii="Times New Roman" w:hAnsi="Times New Roman" w:cs="Times New Roman"/>
                <w:i/>
                <w:sz w:val="24"/>
                <w:szCs w:val="24"/>
                <w:lang w:val="en-US"/>
              </w:rPr>
              <w:t>transmission</w:t>
            </w:r>
            <w:r w:rsidRPr="003B63D6">
              <w:rPr>
                <w:rFonts w:ascii="Times New Roman" w:hAnsi="Times New Roman" w:cs="Times New Roman"/>
                <w:i/>
                <w:sz w:val="24"/>
                <w:szCs w:val="24"/>
              </w:rPr>
              <w:t xml:space="preserve"> </w:t>
            </w:r>
            <w:r w:rsidRPr="003B63D6">
              <w:rPr>
                <w:rFonts w:ascii="Times New Roman" w:hAnsi="Times New Roman" w:cs="Times New Roman"/>
                <w:i/>
                <w:sz w:val="24"/>
                <w:szCs w:val="24"/>
                <w:lang w:val="en-US"/>
              </w:rPr>
              <w:t>type</w:t>
            </w:r>
            <w:r w:rsidRPr="003B63D6">
              <w:rPr>
                <w:rFonts w:ascii="Times New Roman" w:hAnsi="Times New Roman" w:cs="Times New Roman"/>
                <w:i/>
                <w:sz w:val="24"/>
                <w:szCs w:val="24"/>
              </w:rPr>
              <w:t>»), з чого можна зробити висновок, що заповнення цієї форми не стосується дистрибуції (розподілу).</w:t>
            </w:r>
          </w:p>
          <w:p w14:paraId="10433D8B" w14:textId="5EBD09D0" w:rsidR="00F13821" w:rsidRPr="003B63D6" w:rsidRDefault="00F13821" w:rsidP="00597910">
            <w:pPr>
              <w:ind w:firstLine="222"/>
              <w:jc w:val="both"/>
              <w:rPr>
                <w:rFonts w:ascii="Times New Roman" w:hAnsi="Times New Roman" w:cs="Times New Roman"/>
                <w:b/>
                <w:color w:val="000000"/>
                <w:sz w:val="24"/>
                <w:szCs w:val="24"/>
              </w:rPr>
            </w:pPr>
            <w:r w:rsidRPr="003B63D6">
              <w:rPr>
                <w:rFonts w:ascii="Times New Roman" w:eastAsia="Times New Roman" w:hAnsi="Times New Roman" w:cs="Times New Roman"/>
                <w:i/>
                <w:sz w:val="24"/>
                <w:szCs w:val="24"/>
              </w:rPr>
              <w:t>Аналогічна вимога визначена другим реченням частини четвертої статті 11-1 Закону України «Про ринок е/е» - «Таке оприлюднення (розкриття) повинно включати інформацію про потужності та використання потужностей електроустановок, призначених для виробництва, зберігання, передачі та споживання електричної енергії, у тому числі планову або позапланову недоступність таких електроустановок».</w:t>
            </w:r>
          </w:p>
        </w:tc>
        <w:tc>
          <w:tcPr>
            <w:tcW w:w="2127" w:type="dxa"/>
          </w:tcPr>
          <w:p w14:paraId="7E9CBEAE" w14:textId="1D55E5F0" w:rsidR="00F13821" w:rsidRPr="003B63D6" w:rsidRDefault="00F13821" w:rsidP="00597910">
            <w:pPr>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3E7D4F" w:rsidRPr="003B63D6" w14:paraId="212A6FE7" w14:textId="77777777" w:rsidTr="003B63D6">
        <w:tc>
          <w:tcPr>
            <w:tcW w:w="4962" w:type="dxa"/>
          </w:tcPr>
          <w:p w14:paraId="77B8E03A" w14:textId="56B29184" w:rsidR="003E7D4F" w:rsidRPr="003B63D6" w:rsidRDefault="003E7D4F" w:rsidP="00597910">
            <w:pPr>
              <w:ind w:firstLine="572"/>
              <w:jc w:val="both"/>
              <w:rPr>
                <w:rFonts w:ascii="Times New Roman" w:hAnsi="Times New Roman" w:cs="Times New Roman"/>
                <w:sz w:val="24"/>
                <w:szCs w:val="24"/>
              </w:rPr>
            </w:pPr>
            <w:r w:rsidRPr="003B63D6">
              <w:rPr>
                <w:rFonts w:ascii="Times New Roman" w:hAnsi="Times New Roman" w:cs="Times New Roman"/>
                <w:sz w:val="24"/>
                <w:szCs w:val="24"/>
              </w:rPr>
              <w:t>3.2. Адміністратор платформи не має права самостійно створювати ТРП від імені учасника оптового енергетичного ринку, вносити зміни до будь-яких опублікованих ТРП та видаляти будь-які опубліковані ТРП.</w:t>
            </w:r>
          </w:p>
        </w:tc>
        <w:tc>
          <w:tcPr>
            <w:tcW w:w="8106" w:type="dxa"/>
          </w:tcPr>
          <w:p w14:paraId="117304D2" w14:textId="3CBAF272" w:rsidR="003E7D4F" w:rsidRPr="003B63D6" w:rsidRDefault="003E7D4F" w:rsidP="00597910">
            <w:pPr>
              <w:pStyle w:val="afd"/>
              <w:tabs>
                <w:tab w:val="left" w:pos="709"/>
              </w:tabs>
              <w:spacing w:before="0" w:beforeAutospacing="0" w:after="0" w:afterAutospacing="0"/>
              <w:ind w:right="57" w:firstLine="567"/>
              <w:jc w:val="center"/>
              <w:rPr>
                <w:rFonts w:eastAsia="Calibri"/>
                <w:b/>
                <w:color w:val="000000"/>
              </w:rPr>
            </w:pPr>
            <w:r w:rsidRPr="003B63D6">
              <w:rPr>
                <w:rFonts w:eastAsia="Calibri"/>
                <w:b/>
                <w:color w:val="000000"/>
              </w:rPr>
              <w:t>ТОВ «ОПЕРАТОР ГАЗОТРАНСПОРТНОЇ СИСТЕМИ УКРАЇНИ»</w:t>
            </w:r>
          </w:p>
          <w:p w14:paraId="7E4F01DC" w14:textId="77777777" w:rsidR="003E7D4F" w:rsidRPr="003B63D6" w:rsidRDefault="003E7D4F" w:rsidP="00597910">
            <w:pPr>
              <w:pStyle w:val="afd"/>
              <w:tabs>
                <w:tab w:val="left" w:pos="709"/>
              </w:tabs>
              <w:spacing w:before="0" w:beforeAutospacing="0" w:after="0" w:afterAutospacing="0"/>
              <w:ind w:right="57" w:firstLine="567"/>
              <w:jc w:val="center"/>
              <w:rPr>
                <w:rFonts w:eastAsia="Calibri"/>
                <w:b/>
                <w:color w:val="000000"/>
              </w:rPr>
            </w:pPr>
          </w:p>
          <w:p w14:paraId="3C201F12" w14:textId="77777777" w:rsidR="003E7D4F" w:rsidRPr="003B63D6" w:rsidRDefault="003E7D4F" w:rsidP="00597910">
            <w:pPr>
              <w:pStyle w:val="afd"/>
              <w:tabs>
                <w:tab w:val="left" w:pos="709"/>
              </w:tabs>
              <w:spacing w:before="0" w:beforeAutospacing="0" w:after="0" w:afterAutospacing="0"/>
              <w:ind w:right="57" w:firstLine="567"/>
              <w:jc w:val="both"/>
            </w:pPr>
            <w:r w:rsidRPr="003B63D6">
              <w:t xml:space="preserve">3.2. Адміністратор платформи не може здійснювати коригування ТРП, розміщених учасниками оптового енергетичного ринку </w:t>
            </w:r>
            <w:r w:rsidRPr="003B63D6">
              <w:rPr>
                <w:b/>
                <w:strike/>
              </w:rPr>
              <w:t>не має права самостійно створювати ТРП від імені учасника оптового енергетичного ринку, вносити зміни до будь-яких опублікованих ТРП та видаляти будь-які опубліковані ТРП</w:t>
            </w:r>
            <w:r w:rsidRPr="003B63D6">
              <w:t>.</w:t>
            </w:r>
          </w:p>
          <w:p w14:paraId="4D1A3D19" w14:textId="77777777" w:rsidR="003E7D4F" w:rsidRPr="003B63D6" w:rsidRDefault="003E7D4F" w:rsidP="00597910">
            <w:pPr>
              <w:pStyle w:val="afd"/>
              <w:tabs>
                <w:tab w:val="left" w:pos="709"/>
              </w:tabs>
              <w:spacing w:before="0" w:beforeAutospacing="0" w:after="0" w:afterAutospacing="0"/>
              <w:ind w:right="57" w:firstLine="567"/>
              <w:jc w:val="both"/>
            </w:pPr>
          </w:p>
          <w:p w14:paraId="6051E4F9" w14:textId="02A6C2D3" w:rsidR="003E7D4F" w:rsidRPr="003B63D6" w:rsidRDefault="003E7D4F" w:rsidP="00597910">
            <w:pPr>
              <w:pStyle w:val="afd"/>
              <w:tabs>
                <w:tab w:val="left" w:pos="709"/>
              </w:tabs>
              <w:spacing w:before="0" w:beforeAutospacing="0" w:after="0" w:afterAutospacing="0"/>
              <w:ind w:right="57" w:firstLine="567"/>
              <w:jc w:val="both"/>
              <w:rPr>
                <w:i/>
              </w:rPr>
            </w:pPr>
            <w:r w:rsidRPr="003B63D6">
              <w:rPr>
                <w:i/>
              </w:rPr>
              <w:t>Пропонується для обговорення, оскільки алгоритм дій передбачає заповнення полів ТРП на інформаційній системі адміністратора платформи, після чого учасник натискає кнопку напр. «розмістити ТРП» та таке ТРП переходить у відкритий для публічного доступу інтерфейс платформи розкриття інсайдерської інформації. Таким чином, адміністратор платформи має забезпечити лише коректну передачу вхідної інформації, яка надходить від учасника, з подальшим відображенням на публічно доступній частині вебінтерфейсу платформи інсайдерської інформації.</w:t>
            </w:r>
          </w:p>
        </w:tc>
        <w:tc>
          <w:tcPr>
            <w:tcW w:w="2127" w:type="dxa"/>
          </w:tcPr>
          <w:p w14:paraId="40CA04E4" w14:textId="4C58CA4B" w:rsidR="003E7D4F" w:rsidRPr="003B63D6" w:rsidRDefault="003E7D4F" w:rsidP="00597910">
            <w:pPr>
              <w:rPr>
                <w:rFonts w:ascii="Times New Roman" w:hAnsi="Times New Roman" w:cs="Times New Roman"/>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CF764A" w:rsidRPr="003B63D6" w14:paraId="1EDB73EF" w14:textId="77777777" w:rsidTr="003B63D6">
        <w:tc>
          <w:tcPr>
            <w:tcW w:w="4962" w:type="dxa"/>
            <w:vMerge w:val="restart"/>
          </w:tcPr>
          <w:p w14:paraId="2CD61193" w14:textId="77777777" w:rsidR="00CF764A" w:rsidRPr="003B63D6" w:rsidRDefault="00CF764A" w:rsidP="00597910">
            <w:pPr>
              <w:ind w:firstLine="572"/>
              <w:jc w:val="both"/>
              <w:rPr>
                <w:rFonts w:ascii="Times New Roman" w:hAnsi="Times New Roman" w:cs="Times New Roman"/>
                <w:sz w:val="24"/>
                <w:szCs w:val="24"/>
              </w:rPr>
            </w:pPr>
            <w:r w:rsidRPr="003B63D6">
              <w:rPr>
                <w:rFonts w:ascii="Times New Roman" w:hAnsi="Times New Roman" w:cs="Times New Roman"/>
                <w:sz w:val="24"/>
                <w:szCs w:val="24"/>
              </w:rPr>
              <w:t>3.3. Зміст ТРП має бути  коротким та конкретним, містити точні та повні дані про основну подію, яка потенційно може вплинути на ціни оптових енергетичних продуктів.</w:t>
            </w:r>
          </w:p>
          <w:p w14:paraId="3FA96C41" w14:textId="2B6D0B52" w:rsidR="00CF764A" w:rsidRPr="003B63D6" w:rsidRDefault="00CF764A" w:rsidP="00597910">
            <w:pPr>
              <w:ind w:firstLine="572"/>
              <w:jc w:val="both"/>
              <w:rPr>
                <w:rFonts w:ascii="Times New Roman" w:hAnsi="Times New Roman" w:cs="Times New Roman"/>
                <w:sz w:val="24"/>
                <w:szCs w:val="24"/>
              </w:rPr>
            </w:pPr>
            <w:r w:rsidRPr="003B63D6">
              <w:rPr>
                <w:rFonts w:ascii="Times New Roman" w:hAnsi="Times New Roman" w:cs="Times New Roman"/>
                <w:sz w:val="24"/>
                <w:szCs w:val="24"/>
              </w:rPr>
              <w:t>ТРП не повинно містити заяв керівників учасників оптового енергетичного ринку, будь-яку форму реклами або будь-яку іншу нерелевантну інформацію.</w:t>
            </w: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7B824BEF" w14:textId="77777777" w:rsidR="00CF764A" w:rsidRPr="003B63D6" w:rsidRDefault="00CF764A" w:rsidP="00F13821">
            <w:pPr>
              <w:pStyle w:val="afd"/>
              <w:tabs>
                <w:tab w:val="left" w:pos="709"/>
              </w:tabs>
              <w:spacing w:before="0" w:beforeAutospacing="0" w:after="0" w:afterAutospacing="0"/>
              <w:ind w:right="57" w:firstLine="567"/>
              <w:jc w:val="center"/>
              <w:rPr>
                <w:b/>
                <w:bCs/>
              </w:rPr>
            </w:pPr>
            <w:r w:rsidRPr="003B63D6">
              <w:rPr>
                <w:b/>
                <w:bCs/>
              </w:rPr>
              <w:t>АТ «ОПЕРАТОР РИНКУ»</w:t>
            </w:r>
          </w:p>
          <w:p w14:paraId="50A81233" w14:textId="77777777" w:rsidR="00CF764A" w:rsidRPr="003B63D6" w:rsidRDefault="00CF764A" w:rsidP="00F13821">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5ACF0A77" w14:textId="77777777" w:rsidR="00CF764A" w:rsidRPr="003B63D6" w:rsidRDefault="00CF764A" w:rsidP="00F13821">
            <w:pPr>
              <w:ind w:firstLine="315"/>
              <w:jc w:val="both"/>
              <w:rPr>
                <w:rFonts w:ascii="Times New Roman" w:hAnsi="Times New Roman" w:cs="Times New Roman"/>
                <w:sz w:val="24"/>
                <w:szCs w:val="24"/>
              </w:rPr>
            </w:pPr>
            <w:r w:rsidRPr="003B63D6">
              <w:rPr>
                <w:rFonts w:ascii="Times New Roman" w:hAnsi="Times New Roman" w:cs="Times New Roman"/>
                <w:sz w:val="24"/>
                <w:szCs w:val="24"/>
              </w:rPr>
              <w:t>3.3</w:t>
            </w:r>
            <w:r w:rsidRPr="003B63D6">
              <w:rPr>
                <w:rFonts w:ascii="Times New Roman" w:hAnsi="Times New Roman" w:cs="Times New Roman"/>
                <w:b/>
                <w:sz w:val="24"/>
                <w:szCs w:val="24"/>
              </w:rPr>
              <w:t xml:space="preserve"> (3.5.)</w:t>
            </w:r>
            <w:r w:rsidRPr="003B63D6">
              <w:rPr>
                <w:rFonts w:ascii="Times New Roman" w:hAnsi="Times New Roman" w:cs="Times New Roman"/>
                <w:sz w:val="24"/>
                <w:szCs w:val="24"/>
              </w:rPr>
              <w:t xml:space="preserve"> Зміст ТРП має бути  коротким та конкретним, містити точні та повні дані про основну подію, яка потенційно може вплинути на ціни оптових енергетичних продуктів.</w:t>
            </w:r>
          </w:p>
          <w:p w14:paraId="53D14C33" w14:textId="77777777" w:rsidR="00CF764A" w:rsidRPr="003B63D6" w:rsidRDefault="00CF764A" w:rsidP="00F13821">
            <w:pPr>
              <w:pStyle w:val="afd"/>
              <w:tabs>
                <w:tab w:val="left" w:pos="709"/>
              </w:tabs>
              <w:spacing w:before="0" w:beforeAutospacing="0" w:after="0" w:afterAutospacing="0"/>
              <w:ind w:right="57" w:firstLine="567"/>
              <w:jc w:val="both"/>
              <w:rPr>
                <w:bCs/>
              </w:rPr>
            </w:pPr>
            <w:r w:rsidRPr="003B63D6">
              <w:t xml:space="preserve">ТРП не повинно містити заяв </w:t>
            </w:r>
            <w:r w:rsidRPr="003B63D6">
              <w:rPr>
                <w:b/>
                <w:strike/>
              </w:rPr>
              <w:t>керівників</w:t>
            </w:r>
            <w:r w:rsidRPr="003B63D6">
              <w:t xml:space="preserve"> учасників оптового енергетичного ринку </w:t>
            </w:r>
            <w:r w:rsidRPr="003B63D6">
              <w:rPr>
                <w:b/>
              </w:rPr>
              <w:t>або</w:t>
            </w:r>
            <w:r w:rsidRPr="003B63D6">
              <w:t xml:space="preserve"> будь-яку форму реклами </w:t>
            </w:r>
            <w:r w:rsidRPr="003B63D6">
              <w:rPr>
                <w:b/>
                <w:strike/>
              </w:rPr>
              <w:t>або будь-яку іншу нерелевантну інформацію</w:t>
            </w:r>
            <w:r w:rsidRPr="003B63D6">
              <w:rPr>
                <w:bCs/>
              </w:rPr>
              <w:t>.</w:t>
            </w:r>
          </w:p>
          <w:p w14:paraId="1F65199F" w14:textId="77777777" w:rsidR="00CF764A" w:rsidRPr="003B63D6" w:rsidRDefault="00CF764A" w:rsidP="00F13821">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36215138" w14:textId="3E4CB6D3" w:rsidR="00CF764A" w:rsidRPr="003B63D6" w:rsidRDefault="00CF764A" w:rsidP="00CF764A">
            <w:pPr>
              <w:pStyle w:val="afd"/>
              <w:tabs>
                <w:tab w:val="left" w:pos="709"/>
              </w:tabs>
              <w:spacing w:before="0" w:beforeAutospacing="0" w:after="0" w:afterAutospacing="0"/>
              <w:ind w:right="57" w:firstLine="567"/>
              <w:jc w:val="both"/>
              <w:rPr>
                <w:i/>
              </w:rPr>
            </w:pPr>
            <w:r w:rsidRPr="003B63D6">
              <w:rPr>
                <w:i/>
              </w:rPr>
              <w:t>Пропонуємо видалення вимогу щодо нерелевантної інформації, оскільки це досить широке поняття і не зрозуміло яка саме інформація може бути сприйнята Регулятором як нерелевантна або релевантна.</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37359D2C" w14:textId="54800D55" w:rsidR="00CF764A" w:rsidRPr="003B63D6" w:rsidRDefault="00CF764A" w:rsidP="00597910">
            <w:pPr>
              <w:pStyle w:val="paragraph"/>
              <w:spacing w:before="0" w:beforeAutospacing="0" w:after="0" w:afterAutospacing="0"/>
              <w:textAlignment w:val="baseline"/>
              <w:rPr>
                <w:rStyle w:val="normaltextrun"/>
                <w:lang w:val="uk-UA"/>
              </w:rPr>
            </w:pPr>
            <w:r w:rsidRPr="003B63D6">
              <w:rPr>
                <w:b/>
                <w:i/>
                <w:lang w:val="uk-UA"/>
              </w:rPr>
              <w:t>Потребує додаткового обговорення</w:t>
            </w:r>
          </w:p>
        </w:tc>
      </w:tr>
      <w:tr w:rsidR="00CF764A" w:rsidRPr="003B63D6" w14:paraId="172F8FF6" w14:textId="77777777" w:rsidTr="003B63D6">
        <w:tc>
          <w:tcPr>
            <w:tcW w:w="4962" w:type="dxa"/>
            <w:vMerge/>
          </w:tcPr>
          <w:p w14:paraId="4A1ACFF0" w14:textId="77777777" w:rsidR="00CF764A" w:rsidRPr="003B63D6" w:rsidRDefault="00CF764A" w:rsidP="00597910">
            <w:pPr>
              <w:ind w:firstLine="572"/>
              <w:jc w:val="both"/>
              <w:rPr>
                <w:rFonts w:ascii="Times New Roman" w:hAnsi="Times New Roman" w:cs="Times New Roman"/>
                <w:sz w:val="24"/>
                <w:szCs w:val="24"/>
              </w:rPr>
            </w:pP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2AF31531" w14:textId="77777777" w:rsidR="00CF764A" w:rsidRPr="003B63D6" w:rsidRDefault="00CF764A" w:rsidP="00597910">
            <w:pPr>
              <w:pStyle w:val="afd"/>
              <w:tabs>
                <w:tab w:val="left" w:pos="709"/>
              </w:tabs>
              <w:spacing w:before="0" w:beforeAutospacing="0" w:after="0" w:afterAutospacing="0"/>
              <w:ind w:firstLine="567"/>
              <w:jc w:val="center"/>
              <w:rPr>
                <w:b/>
              </w:rPr>
            </w:pPr>
            <w:r w:rsidRPr="003B63D6">
              <w:rPr>
                <w:b/>
              </w:rPr>
              <w:t>НЕК «УКРЕНЕРГО»</w:t>
            </w:r>
          </w:p>
          <w:p w14:paraId="2BE84D05" w14:textId="77777777" w:rsidR="00CF764A" w:rsidRPr="003B63D6" w:rsidRDefault="00CF764A" w:rsidP="00597910">
            <w:pPr>
              <w:pStyle w:val="rvps7"/>
              <w:shd w:val="clear" w:color="auto" w:fill="FFFFFF"/>
              <w:spacing w:before="0" w:beforeAutospacing="0" w:after="0" w:afterAutospacing="0"/>
              <w:ind w:left="30" w:right="33"/>
              <w:jc w:val="both"/>
              <w:rPr>
                <w:rStyle w:val="rvts15"/>
                <w:bCs/>
                <w:color w:val="333333"/>
              </w:rPr>
            </w:pPr>
            <w:r w:rsidRPr="003B63D6">
              <w:rPr>
                <w:rStyle w:val="rvts15"/>
                <w:bCs/>
                <w:color w:val="333333"/>
              </w:rPr>
              <w:t>3.3. Зміст ТРП має бути  коротким та конкретним, містити точні та повні дані про основну подію, яка потенційно може вплинути на ціни оптових енергетичних продуктів.</w:t>
            </w:r>
          </w:p>
          <w:p w14:paraId="162264B0" w14:textId="77777777" w:rsidR="00CF764A" w:rsidRPr="003B63D6" w:rsidRDefault="00CF764A" w:rsidP="00597910">
            <w:pPr>
              <w:pStyle w:val="afd"/>
              <w:tabs>
                <w:tab w:val="left" w:pos="709"/>
              </w:tabs>
              <w:spacing w:before="0" w:beforeAutospacing="0" w:after="0" w:afterAutospacing="0"/>
              <w:ind w:right="57" w:firstLine="567"/>
              <w:jc w:val="both"/>
              <w:rPr>
                <w:rStyle w:val="rvts15"/>
                <w:b/>
                <w:color w:val="333333"/>
              </w:rPr>
            </w:pPr>
            <w:r w:rsidRPr="003B63D6">
              <w:rPr>
                <w:rStyle w:val="rvts15"/>
                <w:bCs/>
                <w:color w:val="333333"/>
              </w:rPr>
              <w:t xml:space="preserve">ТРП не повинно містити заяв керівників учасників оптового енергетичного ринку, будь-яку форму реклами або будь-яку іншу нерелевантну інформацію </w:t>
            </w:r>
            <w:r w:rsidRPr="003B63D6">
              <w:rPr>
                <w:rStyle w:val="rvts15"/>
                <w:b/>
                <w:color w:val="333333"/>
              </w:rPr>
              <w:t>яка не стосується події щодо якої оприлюднюється інсайдерська інформація.</w:t>
            </w:r>
          </w:p>
          <w:p w14:paraId="26EF33EE" w14:textId="77777777" w:rsidR="00CF764A" w:rsidRPr="003B63D6" w:rsidRDefault="00CF764A" w:rsidP="00597910">
            <w:pPr>
              <w:pStyle w:val="afd"/>
              <w:tabs>
                <w:tab w:val="left" w:pos="709"/>
              </w:tabs>
              <w:spacing w:before="0" w:beforeAutospacing="0" w:after="0" w:afterAutospacing="0"/>
              <w:ind w:right="57" w:firstLine="567"/>
              <w:jc w:val="both"/>
            </w:pPr>
          </w:p>
          <w:p w14:paraId="01A7F74B" w14:textId="0877236A" w:rsidR="00CF764A" w:rsidRPr="003B63D6" w:rsidRDefault="00CF764A" w:rsidP="00597910">
            <w:pPr>
              <w:rPr>
                <w:rFonts w:ascii="Times New Roman" w:hAnsi="Times New Roman" w:cs="Times New Roman"/>
                <w:sz w:val="24"/>
                <w:szCs w:val="24"/>
              </w:rPr>
            </w:pPr>
            <w:r w:rsidRPr="003B63D6">
              <w:rPr>
                <w:rFonts w:ascii="Times New Roman" w:hAnsi="Times New Roman" w:cs="Times New Roman"/>
                <w:i/>
                <w:sz w:val="24"/>
                <w:szCs w:val="24"/>
              </w:rPr>
              <w:t>Редакційна правка.</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23C6A834" w14:textId="4794A623" w:rsidR="00CF764A" w:rsidRPr="003B63D6" w:rsidRDefault="00CF764A" w:rsidP="00597910">
            <w:pPr>
              <w:pStyle w:val="paragraph"/>
              <w:spacing w:before="0" w:beforeAutospacing="0" w:after="0" w:afterAutospacing="0"/>
              <w:textAlignment w:val="baseline"/>
              <w:rPr>
                <w:b/>
                <w:i/>
                <w:lang w:val="uk-UA"/>
              </w:rPr>
            </w:pPr>
            <w:r w:rsidRPr="003B63D6">
              <w:rPr>
                <w:b/>
                <w:i/>
                <w:lang w:val="uk-UA"/>
              </w:rPr>
              <w:t>Потребує додаткового обговорення</w:t>
            </w:r>
          </w:p>
        </w:tc>
      </w:tr>
      <w:tr w:rsidR="00CF764A" w:rsidRPr="003B63D6" w14:paraId="66D4F56A" w14:textId="77777777" w:rsidTr="003B63D6">
        <w:trPr>
          <w:trHeight w:val="576"/>
        </w:trPr>
        <w:tc>
          <w:tcPr>
            <w:tcW w:w="4962" w:type="dxa"/>
            <w:vMerge/>
          </w:tcPr>
          <w:p w14:paraId="60D1B0C7" w14:textId="77777777" w:rsidR="00CF764A" w:rsidRPr="003B63D6" w:rsidRDefault="00CF764A" w:rsidP="00597910">
            <w:pPr>
              <w:ind w:firstLine="572"/>
              <w:jc w:val="both"/>
              <w:rPr>
                <w:rFonts w:ascii="Times New Roman" w:hAnsi="Times New Roman" w:cs="Times New Roman"/>
                <w:sz w:val="24"/>
                <w:szCs w:val="24"/>
              </w:rPr>
            </w:pPr>
          </w:p>
        </w:tc>
        <w:tc>
          <w:tcPr>
            <w:tcW w:w="8106" w:type="dxa"/>
            <w:tcBorders>
              <w:top w:val="single" w:sz="6" w:space="0" w:color="auto"/>
              <w:left w:val="single" w:sz="6" w:space="0" w:color="auto"/>
              <w:bottom w:val="single" w:sz="4" w:space="0" w:color="auto"/>
              <w:right w:val="single" w:sz="6" w:space="0" w:color="auto"/>
            </w:tcBorders>
            <w:shd w:val="clear" w:color="auto" w:fill="auto"/>
          </w:tcPr>
          <w:p w14:paraId="6DADF1AF" w14:textId="200EA27B" w:rsidR="00CF764A" w:rsidRPr="003B63D6" w:rsidRDefault="00CF764A" w:rsidP="00CF764A">
            <w:pPr>
              <w:pStyle w:val="afd"/>
              <w:tabs>
                <w:tab w:val="left" w:pos="709"/>
              </w:tabs>
              <w:spacing w:before="0" w:beforeAutospacing="0" w:after="0" w:afterAutospacing="0"/>
              <w:ind w:right="57" w:firstLine="567"/>
              <w:jc w:val="center"/>
              <w:rPr>
                <w:rFonts w:eastAsia="Calibri"/>
                <w:b/>
                <w:color w:val="000000"/>
              </w:rPr>
            </w:pPr>
            <w:r w:rsidRPr="003B63D6">
              <w:rPr>
                <w:rFonts w:eastAsia="Calibri"/>
                <w:b/>
                <w:color w:val="000000"/>
              </w:rPr>
              <w:t>ТОВ «ОПЕРАТОР ГАЗОТРАНСПОРТНОЇ СИСТЕМИ УКРАЇНИ»</w:t>
            </w:r>
          </w:p>
          <w:p w14:paraId="6C7C1CC0" w14:textId="77777777" w:rsidR="00CF764A" w:rsidRPr="003B63D6" w:rsidRDefault="00CF764A" w:rsidP="00CF764A">
            <w:pPr>
              <w:pStyle w:val="afd"/>
              <w:tabs>
                <w:tab w:val="left" w:pos="709"/>
              </w:tabs>
              <w:spacing w:before="0" w:beforeAutospacing="0" w:after="0" w:afterAutospacing="0"/>
              <w:ind w:right="57" w:firstLine="567"/>
              <w:jc w:val="center"/>
              <w:rPr>
                <w:rFonts w:eastAsia="Calibri"/>
                <w:b/>
                <w:color w:val="000000"/>
              </w:rPr>
            </w:pPr>
          </w:p>
          <w:p w14:paraId="451DBB8A" w14:textId="77777777" w:rsidR="00CF764A" w:rsidRPr="003B63D6" w:rsidRDefault="00CF764A" w:rsidP="00CF764A">
            <w:pPr>
              <w:pStyle w:val="afd"/>
              <w:tabs>
                <w:tab w:val="left" w:pos="709"/>
              </w:tabs>
              <w:spacing w:before="0" w:beforeAutospacing="0" w:after="0" w:afterAutospacing="0"/>
              <w:ind w:right="57" w:firstLine="567"/>
              <w:jc w:val="both"/>
            </w:pPr>
            <w:r w:rsidRPr="003B63D6">
              <w:t>3.3. Зміст ТРП має бути  коротким та конкретним, містити точні та повні дані</w:t>
            </w:r>
            <w:r w:rsidRPr="003B63D6">
              <w:rPr>
                <w:b/>
              </w:rPr>
              <w:t xml:space="preserve">, доступні на момент розміщення ТРП, </w:t>
            </w:r>
            <w:r w:rsidRPr="003B63D6">
              <w:t>про основну подію, яка потенційно може вплинути на ціни оптових енергетичних продуктів.</w:t>
            </w:r>
          </w:p>
          <w:p w14:paraId="20B06571" w14:textId="77777777" w:rsidR="00CF764A" w:rsidRPr="003B63D6" w:rsidRDefault="00CF764A" w:rsidP="00CF764A">
            <w:pPr>
              <w:pStyle w:val="afd"/>
              <w:tabs>
                <w:tab w:val="left" w:pos="709"/>
              </w:tabs>
              <w:spacing w:before="0" w:beforeAutospacing="0" w:after="0" w:afterAutospacing="0"/>
              <w:ind w:right="57" w:firstLine="567"/>
              <w:jc w:val="both"/>
            </w:pPr>
          </w:p>
          <w:p w14:paraId="67779EFA" w14:textId="2A305E65" w:rsidR="00CF764A" w:rsidRPr="003B63D6" w:rsidRDefault="00CF764A" w:rsidP="00CF764A">
            <w:pPr>
              <w:pStyle w:val="aff1"/>
              <w:ind w:firstLine="308"/>
              <w:jc w:val="both"/>
              <w:rPr>
                <w:rFonts w:ascii="Times New Roman" w:hAnsi="Times New Roman" w:cs="Times New Roman"/>
                <w:b/>
                <w:color w:val="000000"/>
                <w:sz w:val="24"/>
                <w:szCs w:val="24"/>
                <w14:textFill>
                  <w14:solidFill>
                    <w14:srgbClr w14:val="000000">
                      <w14:alpha w14:val="10000"/>
                    </w14:srgbClr>
                  </w14:solidFill>
                </w14:textFill>
              </w:rPr>
            </w:pPr>
            <w:r w:rsidRPr="003B63D6">
              <w:rPr>
                <w:rFonts w:ascii="Times New Roman" w:hAnsi="Times New Roman" w:cs="Times New Roman"/>
                <w:i/>
                <w:sz w:val="24"/>
                <w:szCs w:val="24"/>
              </w:rPr>
              <w:t>Пропонуємо зазначати вищевказане, оскільки на момент розміщення ТРП, яке має бути оприлюднене протягом однієї години з моменту виникнення події, учасник може не мати всіх даних. Такі дані мають оновлюватися шляхом розміщення нових ТРП, які мають бути пов’язані з попереднім (попередніми) повідомленням (повідомленнями) щодо цієї ж події.</w:t>
            </w:r>
          </w:p>
        </w:tc>
        <w:tc>
          <w:tcPr>
            <w:tcW w:w="2127" w:type="dxa"/>
            <w:tcBorders>
              <w:top w:val="single" w:sz="6" w:space="0" w:color="auto"/>
              <w:left w:val="single" w:sz="6" w:space="0" w:color="auto"/>
              <w:bottom w:val="single" w:sz="4" w:space="0" w:color="auto"/>
              <w:right w:val="single" w:sz="6" w:space="0" w:color="auto"/>
            </w:tcBorders>
            <w:shd w:val="clear" w:color="auto" w:fill="auto"/>
          </w:tcPr>
          <w:p w14:paraId="731AD11B" w14:textId="2DB7F154" w:rsidR="00CF764A" w:rsidRPr="003B63D6" w:rsidRDefault="00CF764A" w:rsidP="00597910">
            <w:pPr>
              <w:pStyle w:val="paragraph"/>
              <w:spacing w:before="0" w:beforeAutospacing="0" w:after="0" w:afterAutospacing="0"/>
              <w:textAlignment w:val="baseline"/>
              <w:rPr>
                <w:b/>
                <w:i/>
                <w:lang w:val="uk-UA"/>
              </w:rPr>
            </w:pPr>
            <w:r w:rsidRPr="003B63D6">
              <w:rPr>
                <w:b/>
                <w:i/>
                <w:lang w:val="uk-UA"/>
              </w:rPr>
              <w:t>Потребує додаткового обговорення</w:t>
            </w:r>
          </w:p>
        </w:tc>
      </w:tr>
      <w:tr w:rsidR="00CF764A" w:rsidRPr="003B63D6" w14:paraId="42350BB1" w14:textId="77777777" w:rsidTr="003B63D6">
        <w:trPr>
          <w:trHeight w:val="576"/>
        </w:trPr>
        <w:tc>
          <w:tcPr>
            <w:tcW w:w="4962" w:type="dxa"/>
            <w:vMerge/>
          </w:tcPr>
          <w:p w14:paraId="78640BB6" w14:textId="77777777" w:rsidR="00CF764A" w:rsidRPr="003B63D6" w:rsidRDefault="00CF764A" w:rsidP="00597910">
            <w:pPr>
              <w:ind w:firstLine="572"/>
              <w:jc w:val="both"/>
              <w:rPr>
                <w:rFonts w:ascii="Times New Roman" w:hAnsi="Times New Roman" w:cs="Times New Roman"/>
                <w:sz w:val="24"/>
                <w:szCs w:val="24"/>
              </w:rPr>
            </w:pPr>
          </w:p>
        </w:tc>
        <w:tc>
          <w:tcPr>
            <w:tcW w:w="8106" w:type="dxa"/>
            <w:tcBorders>
              <w:top w:val="single" w:sz="6" w:space="0" w:color="auto"/>
              <w:left w:val="single" w:sz="6" w:space="0" w:color="auto"/>
              <w:bottom w:val="single" w:sz="4" w:space="0" w:color="auto"/>
              <w:right w:val="single" w:sz="6" w:space="0" w:color="auto"/>
            </w:tcBorders>
            <w:shd w:val="clear" w:color="auto" w:fill="auto"/>
          </w:tcPr>
          <w:p w14:paraId="096958AD" w14:textId="77777777" w:rsidR="00CF764A" w:rsidRPr="003B63D6" w:rsidRDefault="00CF764A"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r w:rsidRPr="003B63D6">
              <w:rPr>
                <w:b/>
                <w:color w:val="000000"/>
                <w14:textFill>
                  <w14:solidFill>
                    <w14:srgbClr w14:val="000000">
                      <w14:alpha w14:val="10000"/>
                    </w14:srgbClr>
                  </w14:solidFill>
                </w14:textFill>
              </w:rPr>
              <w:t>АТ «ЕКУ»</w:t>
            </w:r>
          </w:p>
          <w:p w14:paraId="729BA0A8" w14:textId="77777777" w:rsidR="00CF764A" w:rsidRPr="003B63D6" w:rsidRDefault="00CF764A"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p>
          <w:p w14:paraId="576F4E95" w14:textId="77777777" w:rsidR="00CF764A" w:rsidRPr="003B63D6" w:rsidRDefault="00CF764A" w:rsidP="00597910">
            <w:pPr>
              <w:jc w:val="both"/>
              <w:rPr>
                <w:rFonts w:ascii="Times New Roman" w:eastAsia="Times New Roman" w:hAnsi="Times New Roman" w:cs="Times New Roman"/>
                <w:bCs/>
                <w:sz w:val="24"/>
                <w:szCs w:val="24"/>
              </w:rPr>
            </w:pPr>
            <w:r w:rsidRPr="003B63D6">
              <w:rPr>
                <w:rFonts w:ascii="Times New Roman" w:eastAsia="Times New Roman" w:hAnsi="Times New Roman" w:cs="Times New Roman"/>
                <w:bCs/>
                <w:sz w:val="24"/>
                <w:szCs w:val="24"/>
              </w:rPr>
              <w:t xml:space="preserve">3.3. </w:t>
            </w:r>
            <w:r w:rsidRPr="003B63D6">
              <w:rPr>
                <w:rFonts w:ascii="Times New Roman" w:eastAsia="Times New Roman" w:hAnsi="Times New Roman" w:cs="Times New Roman"/>
                <w:b/>
                <w:sz w:val="24"/>
                <w:szCs w:val="24"/>
              </w:rPr>
              <w:t>Інформація, наведена в ТРП повинна відповідати критеріям точності, наведеним у статті 11</w:t>
            </w:r>
            <w:r w:rsidRPr="003B63D6">
              <w:rPr>
                <w:rFonts w:ascii="Times New Roman" w:eastAsia="Times New Roman" w:hAnsi="Times New Roman" w:cs="Times New Roman"/>
                <w:b/>
                <w:sz w:val="24"/>
                <w:szCs w:val="24"/>
                <w:vertAlign w:val="superscript"/>
              </w:rPr>
              <w:t xml:space="preserve">-1 </w:t>
            </w:r>
            <w:r w:rsidRPr="003B63D6">
              <w:rPr>
                <w:rFonts w:ascii="Times New Roman" w:eastAsia="Times New Roman" w:hAnsi="Times New Roman" w:cs="Times New Roman"/>
                <w:b/>
                <w:sz w:val="24"/>
                <w:szCs w:val="24"/>
              </w:rPr>
              <w:t>Закону України «Про ринок електричної енергії» та може бути документально підтверджена (за необхідності).</w:t>
            </w:r>
          </w:p>
          <w:p w14:paraId="64268637" w14:textId="77777777" w:rsidR="00CF764A" w:rsidRPr="003B63D6" w:rsidRDefault="00CF764A" w:rsidP="00597910">
            <w:pPr>
              <w:ind w:firstLine="317"/>
              <w:jc w:val="both"/>
              <w:rPr>
                <w:rFonts w:ascii="Times New Roman" w:eastAsia="Times New Roman" w:hAnsi="Times New Roman" w:cs="Times New Roman"/>
                <w:bCs/>
                <w:sz w:val="24"/>
                <w:szCs w:val="24"/>
              </w:rPr>
            </w:pPr>
            <w:r w:rsidRPr="003B63D6">
              <w:rPr>
                <w:rFonts w:ascii="Times New Roman" w:eastAsia="Times New Roman" w:hAnsi="Times New Roman" w:cs="Times New Roman"/>
                <w:bCs/>
                <w:sz w:val="24"/>
                <w:szCs w:val="24"/>
              </w:rPr>
              <w:t>Зміст ТРП має бути  коротким та конкретним, містити точні та повні дані про основну подію, яка потенційно може вплинути на ціни оптових енергетичних продуктів.</w:t>
            </w:r>
          </w:p>
          <w:p w14:paraId="2C9A85EC" w14:textId="77777777" w:rsidR="00CF764A" w:rsidRPr="003B63D6" w:rsidRDefault="00CF764A" w:rsidP="00597910">
            <w:pPr>
              <w:pStyle w:val="afd"/>
              <w:tabs>
                <w:tab w:val="left" w:pos="709"/>
              </w:tabs>
              <w:spacing w:before="0" w:beforeAutospacing="0" w:after="0" w:afterAutospacing="0"/>
              <w:ind w:right="57" w:firstLine="567"/>
              <w:jc w:val="both"/>
              <w:rPr>
                <w:bCs/>
              </w:rPr>
            </w:pPr>
            <w:r w:rsidRPr="003B63D6">
              <w:rPr>
                <w:bCs/>
              </w:rPr>
              <w:t>ТРП не повинно містити заяв керівників учасників оптового енергетичного ринку, будь-яку форму реклами або будь-яку іншу нерелевантну інформацію.</w:t>
            </w:r>
          </w:p>
          <w:p w14:paraId="76E7317F" w14:textId="77777777" w:rsidR="00CF764A" w:rsidRPr="003B63D6" w:rsidRDefault="00CF764A"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3122459F" w14:textId="1E62C72E" w:rsidR="00CF764A" w:rsidRPr="003B63D6" w:rsidRDefault="00CF764A" w:rsidP="00597910">
            <w:pPr>
              <w:pStyle w:val="afd"/>
              <w:tabs>
                <w:tab w:val="left" w:pos="709"/>
              </w:tabs>
              <w:spacing w:before="0" w:beforeAutospacing="0" w:after="0" w:afterAutospacing="0"/>
              <w:ind w:right="57" w:firstLine="567"/>
              <w:jc w:val="both"/>
              <w:rPr>
                <w:b/>
                <w:i/>
                <w:color w:val="000000"/>
                <w14:textFill>
                  <w14:solidFill>
                    <w14:srgbClr w14:val="000000">
                      <w14:alpha w14:val="10000"/>
                    </w14:srgbClr>
                  </w14:solidFill>
                </w14:textFill>
              </w:rPr>
            </w:pPr>
            <w:r w:rsidRPr="003B63D6">
              <w:rPr>
                <w:i/>
              </w:rPr>
              <w:t>Приведення у відповідність до чинного законодавства.</w:t>
            </w:r>
          </w:p>
        </w:tc>
        <w:tc>
          <w:tcPr>
            <w:tcW w:w="2127" w:type="dxa"/>
            <w:tcBorders>
              <w:top w:val="single" w:sz="6" w:space="0" w:color="auto"/>
              <w:left w:val="single" w:sz="6" w:space="0" w:color="auto"/>
              <w:bottom w:val="single" w:sz="4" w:space="0" w:color="auto"/>
              <w:right w:val="single" w:sz="6" w:space="0" w:color="auto"/>
            </w:tcBorders>
            <w:shd w:val="clear" w:color="auto" w:fill="auto"/>
          </w:tcPr>
          <w:p w14:paraId="0AD5AC06" w14:textId="04B1FB1C" w:rsidR="00CF764A" w:rsidRPr="003B63D6" w:rsidRDefault="00CF764A" w:rsidP="00597910">
            <w:pPr>
              <w:pStyle w:val="paragraph"/>
              <w:spacing w:before="0" w:beforeAutospacing="0" w:after="0" w:afterAutospacing="0"/>
              <w:textAlignment w:val="baseline"/>
              <w:rPr>
                <w:b/>
                <w:i/>
                <w:lang w:val="uk-UA"/>
              </w:rPr>
            </w:pPr>
            <w:r w:rsidRPr="003B63D6">
              <w:rPr>
                <w:b/>
                <w:i/>
                <w:lang w:val="uk-UA"/>
              </w:rPr>
              <w:t>Потребує додаткового обговорення</w:t>
            </w:r>
          </w:p>
        </w:tc>
      </w:tr>
      <w:tr w:rsidR="00CF764A" w:rsidRPr="003B63D6" w14:paraId="5DFE93C8" w14:textId="77777777" w:rsidTr="003B63D6">
        <w:trPr>
          <w:trHeight w:val="576"/>
        </w:trPr>
        <w:tc>
          <w:tcPr>
            <w:tcW w:w="4962" w:type="dxa"/>
            <w:vMerge/>
          </w:tcPr>
          <w:p w14:paraId="16105349" w14:textId="77777777" w:rsidR="00CF764A" w:rsidRPr="003B63D6" w:rsidRDefault="00CF764A" w:rsidP="00597910">
            <w:pPr>
              <w:ind w:firstLine="572"/>
              <w:jc w:val="both"/>
              <w:rPr>
                <w:rFonts w:ascii="Times New Roman" w:hAnsi="Times New Roman" w:cs="Times New Roman"/>
                <w:sz w:val="24"/>
                <w:szCs w:val="24"/>
              </w:rPr>
            </w:pPr>
          </w:p>
        </w:tc>
        <w:tc>
          <w:tcPr>
            <w:tcW w:w="8106" w:type="dxa"/>
            <w:tcBorders>
              <w:top w:val="single" w:sz="6" w:space="0" w:color="auto"/>
              <w:left w:val="single" w:sz="6" w:space="0" w:color="auto"/>
              <w:bottom w:val="single" w:sz="4" w:space="0" w:color="auto"/>
              <w:right w:val="single" w:sz="6" w:space="0" w:color="auto"/>
            </w:tcBorders>
            <w:shd w:val="clear" w:color="auto" w:fill="auto"/>
          </w:tcPr>
          <w:p w14:paraId="0A7853F3" w14:textId="77777777" w:rsidR="00CF764A" w:rsidRPr="003B63D6" w:rsidRDefault="00CF764A" w:rsidP="00597910">
            <w:pPr>
              <w:jc w:val="center"/>
              <w:rPr>
                <w:rFonts w:ascii="Times New Roman" w:hAnsi="Times New Roman" w:cs="Times New Roman"/>
                <w:b/>
                <w:sz w:val="24"/>
                <w:szCs w:val="24"/>
              </w:rPr>
            </w:pPr>
            <w:r w:rsidRPr="003B63D6">
              <w:rPr>
                <w:rStyle w:val="fontstyle01"/>
                <w:rFonts w:ascii="Times New Roman" w:hAnsi="Times New Roman" w:cs="Times New Roman"/>
                <w:b/>
              </w:rPr>
              <w:t>ДП «НАЕК «ЕНЕРГОАТОМ»</w:t>
            </w:r>
          </w:p>
          <w:p w14:paraId="6A69FF6E" w14:textId="77777777" w:rsidR="00CF764A" w:rsidRPr="003B63D6" w:rsidRDefault="00CF764A" w:rsidP="00597910">
            <w:pPr>
              <w:pStyle w:val="afd"/>
              <w:tabs>
                <w:tab w:val="left" w:pos="709"/>
                <w:tab w:val="left" w:pos="4680"/>
              </w:tabs>
              <w:spacing w:before="0" w:beforeAutospacing="0" w:after="0" w:afterAutospacing="0"/>
              <w:ind w:right="57" w:firstLine="567"/>
              <w:rPr>
                <w:b/>
                <w:color w:val="000000"/>
                <w14:textFill>
                  <w14:solidFill>
                    <w14:srgbClr w14:val="000000">
                      <w14:alpha w14:val="10000"/>
                    </w14:srgbClr>
                  </w14:solidFill>
                </w14:textFill>
              </w:rPr>
            </w:pPr>
            <w:r w:rsidRPr="003B63D6">
              <w:rPr>
                <w:b/>
                <w:color w:val="000000"/>
                <w14:textFill>
                  <w14:solidFill>
                    <w14:srgbClr w14:val="000000">
                      <w14:alpha w14:val="10000"/>
                    </w14:srgbClr>
                  </w14:solidFill>
                </w14:textFill>
              </w:rPr>
              <w:tab/>
            </w:r>
            <w:r w:rsidRPr="003B63D6">
              <w:rPr>
                <w:b/>
                <w:color w:val="000000"/>
                <w14:textFill>
                  <w14:solidFill>
                    <w14:srgbClr w14:val="000000">
                      <w14:alpha w14:val="10000"/>
                    </w14:srgbClr>
                  </w14:solidFill>
                </w14:textFill>
              </w:rPr>
              <w:tab/>
            </w:r>
          </w:p>
          <w:p w14:paraId="1079E2F6" w14:textId="77777777" w:rsidR="00CF764A" w:rsidRPr="003B63D6" w:rsidRDefault="00CF764A" w:rsidP="00597910">
            <w:pPr>
              <w:pStyle w:val="afd"/>
              <w:tabs>
                <w:tab w:val="left" w:pos="709"/>
                <w:tab w:val="left" w:pos="4680"/>
              </w:tabs>
              <w:spacing w:before="0" w:beforeAutospacing="0" w:after="0" w:afterAutospacing="0"/>
              <w:ind w:right="57" w:firstLine="567"/>
              <w:jc w:val="both"/>
              <w:rPr>
                <w:b/>
                <w:lang w:eastAsia="ru-RU"/>
              </w:rPr>
            </w:pPr>
            <w:r w:rsidRPr="003B63D6">
              <w:rPr>
                <w:lang w:eastAsia="ru-RU"/>
              </w:rPr>
              <w:t xml:space="preserve">3.3. Зміст ТРП має бути  коротким та конкретним, містити точні та повні дані про основну подію, </w:t>
            </w:r>
            <w:r w:rsidRPr="003B63D6">
              <w:rPr>
                <w:b/>
                <w:lang w:eastAsia="ru-RU"/>
              </w:rPr>
              <w:t>яка може значно вплинути на ринкову ціну відповідно до одного або декількох оптових енергетичних продуктів.</w:t>
            </w:r>
          </w:p>
          <w:p w14:paraId="5FC4E187" w14:textId="77777777" w:rsidR="00CF764A" w:rsidRPr="003B63D6" w:rsidRDefault="00CF764A" w:rsidP="00597910">
            <w:pPr>
              <w:pStyle w:val="afd"/>
              <w:tabs>
                <w:tab w:val="left" w:pos="709"/>
                <w:tab w:val="left" w:pos="4680"/>
              </w:tabs>
              <w:spacing w:before="0" w:beforeAutospacing="0" w:after="0" w:afterAutospacing="0"/>
              <w:ind w:right="57" w:firstLine="567"/>
              <w:jc w:val="both"/>
              <w:rPr>
                <w:b/>
                <w:color w:val="000000"/>
                <w14:textFill>
                  <w14:solidFill>
                    <w14:srgbClr w14:val="000000">
                      <w14:alpha w14:val="10000"/>
                    </w14:srgbClr>
                  </w14:solidFill>
                </w14:textFill>
              </w:rPr>
            </w:pPr>
          </w:p>
          <w:p w14:paraId="0B57DA49" w14:textId="39A9E4F6" w:rsidR="00CF764A" w:rsidRPr="003B63D6" w:rsidRDefault="00CF764A" w:rsidP="00597910">
            <w:pPr>
              <w:pStyle w:val="afd"/>
              <w:tabs>
                <w:tab w:val="left" w:pos="709"/>
                <w:tab w:val="left" w:pos="4680"/>
              </w:tabs>
              <w:spacing w:before="0" w:beforeAutospacing="0" w:after="0" w:afterAutospacing="0"/>
              <w:ind w:right="57" w:firstLine="567"/>
              <w:jc w:val="both"/>
              <w:rPr>
                <w:b/>
                <w:i/>
                <w:color w:val="000000"/>
                <w14:textFill>
                  <w14:solidFill>
                    <w14:srgbClr w14:val="000000">
                      <w14:alpha w14:val="10000"/>
                    </w14:srgbClr>
                  </w14:solidFill>
                </w14:textFill>
              </w:rPr>
            </w:pPr>
            <w:r w:rsidRPr="003B63D6">
              <w:rPr>
                <w:i/>
              </w:rPr>
              <w:t>Приведення у відповідність до норм ЗУ «Про ринок електричної енергії», зокрема, до визначення інсайдерської інформації.</w:t>
            </w:r>
          </w:p>
        </w:tc>
        <w:tc>
          <w:tcPr>
            <w:tcW w:w="2127" w:type="dxa"/>
            <w:tcBorders>
              <w:top w:val="single" w:sz="6" w:space="0" w:color="auto"/>
              <w:left w:val="single" w:sz="6" w:space="0" w:color="auto"/>
              <w:bottom w:val="single" w:sz="4" w:space="0" w:color="auto"/>
              <w:right w:val="single" w:sz="6" w:space="0" w:color="auto"/>
            </w:tcBorders>
            <w:shd w:val="clear" w:color="auto" w:fill="auto"/>
          </w:tcPr>
          <w:p w14:paraId="445DCFED" w14:textId="408577FE" w:rsidR="00CF764A" w:rsidRPr="003B63D6" w:rsidRDefault="00CF764A" w:rsidP="00597910">
            <w:pPr>
              <w:pStyle w:val="paragraph"/>
              <w:spacing w:before="0" w:beforeAutospacing="0" w:after="0" w:afterAutospacing="0"/>
              <w:textAlignment w:val="baseline"/>
              <w:rPr>
                <w:b/>
                <w:i/>
                <w:lang w:val="uk-UA"/>
              </w:rPr>
            </w:pPr>
            <w:r w:rsidRPr="003B63D6">
              <w:rPr>
                <w:b/>
                <w:i/>
                <w:lang w:val="uk-UA"/>
              </w:rPr>
              <w:t>Потребує додаткового обговорення</w:t>
            </w:r>
          </w:p>
        </w:tc>
      </w:tr>
      <w:tr w:rsidR="00CF764A" w:rsidRPr="003B63D6" w14:paraId="13F9BFDB" w14:textId="77777777" w:rsidTr="003B63D6">
        <w:trPr>
          <w:trHeight w:val="576"/>
        </w:trPr>
        <w:tc>
          <w:tcPr>
            <w:tcW w:w="4962" w:type="dxa"/>
            <w:vMerge w:val="restart"/>
          </w:tcPr>
          <w:p w14:paraId="6150E31C" w14:textId="77777777" w:rsidR="00CF764A" w:rsidRPr="003B63D6" w:rsidRDefault="00CF764A" w:rsidP="00597910">
            <w:pPr>
              <w:ind w:firstLine="572"/>
              <w:jc w:val="both"/>
              <w:rPr>
                <w:rFonts w:ascii="Times New Roman" w:hAnsi="Times New Roman" w:cs="Times New Roman"/>
                <w:sz w:val="24"/>
                <w:szCs w:val="24"/>
              </w:rPr>
            </w:pPr>
            <w:r w:rsidRPr="003B63D6">
              <w:rPr>
                <w:rFonts w:ascii="Times New Roman" w:hAnsi="Times New Roman" w:cs="Times New Roman"/>
                <w:sz w:val="24"/>
                <w:szCs w:val="24"/>
              </w:rPr>
              <w:t>3.4. ТРП надсилається адміністратору платформи українською та англійською мовами.</w:t>
            </w:r>
          </w:p>
          <w:p w14:paraId="52E6F5F5" w14:textId="77777777" w:rsidR="00CF764A" w:rsidRPr="003B63D6" w:rsidRDefault="00CF764A" w:rsidP="00597910">
            <w:pPr>
              <w:ind w:firstLine="572"/>
              <w:jc w:val="both"/>
              <w:rPr>
                <w:rFonts w:ascii="Times New Roman" w:hAnsi="Times New Roman" w:cs="Times New Roman"/>
                <w:sz w:val="24"/>
                <w:szCs w:val="24"/>
              </w:rPr>
            </w:pPr>
            <w:r w:rsidRPr="003B63D6">
              <w:rPr>
                <w:rFonts w:ascii="Times New Roman" w:hAnsi="Times New Roman" w:cs="Times New Roman"/>
                <w:sz w:val="24"/>
                <w:szCs w:val="24"/>
              </w:rPr>
              <w:t>У разі виникнення різночитання між текстами українською та англійською мовами текст українською вважається основним.</w:t>
            </w:r>
          </w:p>
          <w:p w14:paraId="4088D1D1" w14:textId="77777777" w:rsidR="00CF764A" w:rsidRPr="003B63D6" w:rsidRDefault="00CF764A" w:rsidP="00597910">
            <w:pPr>
              <w:ind w:firstLine="572"/>
              <w:jc w:val="both"/>
              <w:rPr>
                <w:rFonts w:ascii="Times New Roman" w:hAnsi="Times New Roman" w:cs="Times New Roman"/>
                <w:sz w:val="24"/>
                <w:szCs w:val="24"/>
              </w:rPr>
            </w:pPr>
          </w:p>
          <w:p w14:paraId="2553D436" w14:textId="77777777" w:rsidR="00CF764A" w:rsidRPr="003B63D6" w:rsidRDefault="00CF764A" w:rsidP="00597910">
            <w:pPr>
              <w:ind w:firstLine="572"/>
              <w:jc w:val="both"/>
              <w:rPr>
                <w:rFonts w:ascii="Times New Roman" w:hAnsi="Times New Roman" w:cs="Times New Roman"/>
                <w:sz w:val="24"/>
                <w:szCs w:val="24"/>
              </w:rPr>
            </w:pPr>
          </w:p>
          <w:p w14:paraId="69F270E6" w14:textId="77777777" w:rsidR="00CF764A" w:rsidRPr="003B63D6" w:rsidRDefault="00CF764A" w:rsidP="00597910">
            <w:pPr>
              <w:ind w:firstLine="572"/>
              <w:jc w:val="both"/>
              <w:rPr>
                <w:rFonts w:ascii="Times New Roman" w:hAnsi="Times New Roman" w:cs="Times New Roman"/>
                <w:sz w:val="24"/>
                <w:szCs w:val="24"/>
              </w:rPr>
            </w:pPr>
          </w:p>
          <w:p w14:paraId="434FCCD2" w14:textId="77777777" w:rsidR="00CF764A" w:rsidRPr="003B63D6" w:rsidRDefault="00CF764A" w:rsidP="00597910">
            <w:pPr>
              <w:ind w:firstLine="572"/>
              <w:jc w:val="both"/>
              <w:rPr>
                <w:rFonts w:ascii="Times New Roman" w:hAnsi="Times New Roman" w:cs="Times New Roman"/>
                <w:sz w:val="24"/>
                <w:szCs w:val="24"/>
              </w:rPr>
            </w:pPr>
          </w:p>
          <w:p w14:paraId="05EB360B" w14:textId="77777777" w:rsidR="00CF764A" w:rsidRPr="003B63D6" w:rsidRDefault="00CF764A" w:rsidP="00597910">
            <w:pPr>
              <w:ind w:firstLine="572"/>
              <w:jc w:val="both"/>
              <w:rPr>
                <w:rFonts w:ascii="Times New Roman" w:hAnsi="Times New Roman" w:cs="Times New Roman"/>
                <w:sz w:val="24"/>
                <w:szCs w:val="24"/>
              </w:rPr>
            </w:pPr>
          </w:p>
          <w:p w14:paraId="26F9EFED" w14:textId="77777777" w:rsidR="00CF764A" w:rsidRPr="003B63D6" w:rsidRDefault="00CF764A" w:rsidP="00597910">
            <w:pPr>
              <w:ind w:firstLine="572"/>
              <w:jc w:val="both"/>
              <w:rPr>
                <w:rFonts w:ascii="Times New Roman" w:hAnsi="Times New Roman" w:cs="Times New Roman"/>
                <w:sz w:val="24"/>
                <w:szCs w:val="24"/>
              </w:rPr>
            </w:pPr>
          </w:p>
          <w:p w14:paraId="17D1801C" w14:textId="77777777" w:rsidR="00CF764A" w:rsidRPr="003B63D6" w:rsidRDefault="00CF764A" w:rsidP="00597910">
            <w:pPr>
              <w:ind w:firstLine="572"/>
              <w:jc w:val="both"/>
              <w:rPr>
                <w:rFonts w:ascii="Times New Roman" w:hAnsi="Times New Roman" w:cs="Times New Roman"/>
                <w:sz w:val="24"/>
                <w:szCs w:val="24"/>
              </w:rPr>
            </w:pPr>
          </w:p>
          <w:p w14:paraId="549FDC4F" w14:textId="77777777" w:rsidR="00CF764A" w:rsidRPr="003B63D6" w:rsidRDefault="00CF764A" w:rsidP="00597910">
            <w:pPr>
              <w:ind w:firstLine="572"/>
              <w:jc w:val="both"/>
              <w:rPr>
                <w:rFonts w:ascii="Times New Roman" w:hAnsi="Times New Roman" w:cs="Times New Roman"/>
                <w:sz w:val="24"/>
                <w:szCs w:val="24"/>
              </w:rPr>
            </w:pPr>
          </w:p>
          <w:p w14:paraId="58E7A711" w14:textId="5B2C7C0D" w:rsidR="00CF764A" w:rsidRPr="003B63D6" w:rsidRDefault="00CF764A" w:rsidP="00597910">
            <w:pPr>
              <w:ind w:firstLine="572"/>
              <w:jc w:val="both"/>
              <w:rPr>
                <w:rFonts w:ascii="Times New Roman" w:hAnsi="Times New Roman" w:cs="Times New Roman"/>
                <w:sz w:val="24"/>
                <w:szCs w:val="24"/>
              </w:rPr>
            </w:pPr>
          </w:p>
        </w:tc>
        <w:tc>
          <w:tcPr>
            <w:tcW w:w="8106" w:type="dxa"/>
            <w:tcBorders>
              <w:top w:val="single" w:sz="6" w:space="0" w:color="auto"/>
              <w:left w:val="single" w:sz="6" w:space="0" w:color="auto"/>
              <w:bottom w:val="single" w:sz="4" w:space="0" w:color="auto"/>
              <w:right w:val="single" w:sz="6" w:space="0" w:color="auto"/>
            </w:tcBorders>
            <w:shd w:val="clear" w:color="auto" w:fill="auto"/>
          </w:tcPr>
          <w:p w14:paraId="2DAC48F0" w14:textId="77777777" w:rsidR="00CF764A" w:rsidRPr="003B63D6" w:rsidRDefault="00CF764A" w:rsidP="00CF764A">
            <w:pPr>
              <w:pStyle w:val="afd"/>
              <w:tabs>
                <w:tab w:val="left" w:pos="709"/>
              </w:tabs>
              <w:spacing w:before="0" w:beforeAutospacing="0" w:after="0" w:afterAutospacing="0"/>
              <w:ind w:right="57" w:firstLine="567"/>
              <w:jc w:val="center"/>
              <w:divId w:val="731925992"/>
              <w:rPr>
                <w:b/>
                <w:bCs/>
              </w:rPr>
            </w:pPr>
            <w:r w:rsidRPr="003B63D6">
              <w:rPr>
                <w:b/>
                <w:bCs/>
              </w:rPr>
              <w:t>АТ «ОПЕРАТОР РИНКУ»</w:t>
            </w:r>
          </w:p>
          <w:p w14:paraId="4576F26F" w14:textId="77777777" w:rsidR="00CF764A" w:rsidRPr="003B63D6" w:rsidRDefault="00CF764A" w:rsidP="00CF764A">
            <w:pPr>
              <w:pStyle w:val="afd"/>
              <w:tabs>
                <w:tab w:val="left" w:pos="709"/>
              </w:tabs>
              <w:spacing w:before="0" w:beforeAutospacing="0" w:after="0" w:afterAutospacing="0"/>
              <w:ind w:right="57" w:firstLine="567"/>
              <w:jc w:val="center"/>
              <w:divId w:val="731925992"/>
              <w:rPr>
                <w:b/>
                <w:bCs/>
              </w:rPr>
            </w:pPr>
          </w:p>
          <w:p w14:paraId="7F3F5E98" w14:textId="77777777" w:rsidR="00CF764A" w:rsidRPr="003B63D6" w:rsidRDefault="00CF764A" w:rsidP="00CF764A">
            <w:pPr>
              <w:ind w:firstLine="315"/>
              <w:jc w:val="both"/>
              <w:divId w:val="731925992"/>
              <w:rPr>
                <w:rFonts w:ascii="Times New Roman" w:hAnsi="Times New Roman" w:cs="Times New Roman"/>
                <w:sz w:val="24"/>
                <w:szCs w:val="24"/>
              </w:rPr>
            </w:pPr>
            <w:r w:rsidRPr="003B63D6">
              <w:rPr>
                <w:rFonts w:ascii="Times New Roman" w:hAnsi="Times New Roman" w:cs="Times New Roman"/>
                <w:sz w:val="24"/>
                <w:szCs w:val="24"/>
              </w:rPr>
              <w:t>3.4.</w:t>
            </w:r>
            <w:r w:rsidRPr="003B63D6">
              <w:rPr>
                <w:rFonts w:ascii="Times New Roman" w:hAnsi="Times New Roman" w:cs="Times New Roman"/>
                <w:b/>
                <w:sz w:val="24"/>
                <w:szCs w:val="24"/>
              </w:rPr>
              <w:t xml:space="preserve"> (3.6.)</w:t>
            </w:r>
            <w:r w:rsidRPr="003B63D6">
              <w:rPr>
                <w:rFonts w:ascii="Times New Roman" w:hAnsi="Times New Roman" w:cs="Times New Roman"/>
                <w:sz w:val="24"/>
                <w:szCs w:val="24"/>
              </w:rPr>
              <w:t xml:space="preserve"> ТРП </w:t>
            </w:r>
            <w:r w:rsidRPr="003B63D6">
              <w:rPr>
                <w:rFonts w:ascii="Times New Roman" w:hAnsi="Times New Roman" w:cs="Times New Roman"/>
                <w:b/>
                <w:sz w:val="24"/>
                <w:szCs w:val="24"/>
              </w:rPr>
              <w:t xml:space="preserve">формується та надається </w:t>
            </w:r>
            <w:r w:rsidRPr="003B63D6">
              <w:rPr>
                <w:rFonts w:ascii="Times New Roman" w:hAnsi="Times New Roman" w:cs="Times New Roman"/>
                <w:sz w:val="24"/>
                <w:szCs w:val="24"/>
              </w:rPr>
              <w:t>українською та англійською мовами.</w:t>
            </w:r>
          </w:p>
          <w:p w14:paraId="3D1CD7FE" w14:textId="77777777" w:rsidR="00CF764A" w:rsidRPr="003B63D6" w:rsidRDefault="00CF764A" w:rsidP="00CF764A">
            <w:pPr>
              <w:pStyle w:val="afd"/>
              <w:tabs>
                <w:tab w:val="left" w:pos="709"/>
              </w:tabs>
              <w:spacing w:before="0" w:beforeAutospacing="0" w:after="0" w:afterAutospacing="0"/>
              <w:ind w:right="57" w:firstLine="567"/>
              <w:jc w:val="both"/>
              <w:divId w:val="731925992"/>
              <w:rPr>
                <w:b/>
              </w:rPr>
            </w:pPr>
            <w:r w:rsidRPr="003B63D6">
              <w:rPr>
                <w:b/>
              </w:rPr>
              <w:t>У разі виникнення розбіжностей між текстами українською та англійською мовами текст українською мовою має переважну силу.</w:t>
            </w:r>
          </w:p>
          <w:p w14:paraId="1696FEF9" w14:textId="77777777" w:rsidR="00CF764A" w:rsidRPr="003B63D6" w:rsidRDefault="00CF764A" w:rsidP="00CF764A">
            <w:pPr>
              <w:pStyle w:val="afd"/>
              <w:tabs>
                <w:tab w:val="left" w:pos="709"/>
              </w:tabs>
              <w:spacing w:before="0" w:beforeAutospacing="0" w:after="0" w:afterAutospacing="0"/>
              <w:ind w:right="57" w:firstLine="567"/>
              <w:jc w:val="both"/>
              <w:divId w:val="731925992"/>
            </w:pPr>
          </w:p>
          <w:p w14:paraId="39C045D0" w14:textId="77777777" w:rsidR="00CF764A" w:rsidRPr="003B63D6" w:rsidRDefault="00CF764A" w:rsidP="00CF764A">
            <w:pPr>
              <w:ind w:firstLine="450"/>
              <w:jc w:val="both"/>
              <w:divId w:val="731925992"/>
              <w:rPr>
                <w:rFonts w:ascii="Times New Roman" w:hAnsi="Times New Roman" w:cs="Times New Roman"/>
                <w:i/>
                <w:sz w:val="24"/>
                <w:szCs w:val="24"/>
              </w:rPr>
            </w:pPr>
            <w:r w:rsidRPr="003B63D6">
              <w:rPr>
                <w:rFonts w:ascii="Times New Roman" w:hAnsi="Times New Roman" w:cs="Times New Roman"/>
                <w:i/>
                <w:sz w:val="24"/>
                <w:szCs w:val="24"/>
              </w:rPr>
              <w:t xml:space="preserve">Редакційно, оскільки у пропозиціях ОР вище зазначено, що ТРП надається на платформі, тобто оприлюднюється самим учасником. </w:t>
            </w:r>
          </w:p>
          <w:p w14:paraId="0612F7D1" w14:textId="2295E3DC" w:rsidR="00CF764A" w:rsidRPr="003B63D6" w:rsidRDefault="00CF764A" w:rsidP="00CF764A">
            <w:pPr>
              <w:pStyle w:val="afd"/>
              <w:tabs>
                <w:tab w:val="left" w:pos="709"/>
              </w:tabs>
              <w:spacing w:before="0" w:beforeAutospacing="0" w:after="0" w:afterAutospacing="0"/>
              <w:ind w:right="57" w:firstLine="567"/>
              <w:divId w:val="731925992"/>
            </w:pPr>
            <w:r w:rsidRPr="003B63D6">
              <w:rPr>
                <w:i/>
              </w:rPr>
              <w:t>Рекомендується прописати аналогічно Порядку реєстрації учасників оптового енергетичного ринку.</w:t>
            </w:r>
          </w:p>
        </w:tc>
        <w:tc>
          <w:tcPr>
            <w:tcW w:w="2127" w:type="dxa"/>
            <w:tcBorders>
              <w:top w:val="single" w:sz="6" w:space="0" w:color="auto"/>
              <w:left w:val="single" w:sz="6" w:space="0" w:color="auto"/>
              <w:bottom w:val="single" w:sz="4" w:space="0" w:color="auto"/>
              <w:right w:val="single" w:sz="6" w:space="0" w:color="auto"/>
            </w:tcBorders>
            <w:shd w:val="clear" w:color="auto" w:fill="auto"/>
          </w:tcPr>
          <w:p w14:paraId="20B9D3A9" w14:textId="548A9B23" w:rsidR="00CF764A" w:rsidRPr="003B63D6" w:rsidRDefault="00CF764A" w:rsidP="00597910">
            <w:pPr>
              <w:pStyle w:val="paragraph"/>
              <w:spacing w:before="0" w:beforeAutospacing="0" w:after="0" w:afterAutospacing="0"/>
              <w:textAlignment w:val="baseline"/>
              <w:divId w:val="1187909626"/>
              <w:rPr>
                <w:lang w:val="uk-UA"/>
              </w:rPr>
            </w:pPr>
            <w:r w:rsidRPr="003B63D6">
              <w:rPr>
                <w:b/>
                <w:i/>
                <w:lang w:val="uk-UA"/>
              </w:rPr>
              <w:t>Потребує додаткового обговорення</w:t>
            </w:r>
          </w:p>
        </w:tc>
      </w:tr>
      <w:tr w:rsidR="00CF764A" w:rsidRPr="003B63D6" w14:paraId="3BEE6FB6" w14:textId="77777777" w:rsidTr="003B63D6">
        <w:trPr>
          <w:trHeight w:val="685"/>
        </w:trPr>
        <w:tc>
          <w:tcPr>
            <w:tcW w:w="4962" w:type="dxa"/>
            <w:vMerge/>
          </w:tcPr>
          <w:p w14:paraId="0CCE6802" w14:textId="77777777" w:rsidR="00CF764A" w:rsidRPr="003B63D6" w:rsidRDefault="00CF764A" w:rsidP="00597910">
            <w:pPr>
              <w:ind w:firstLine="572"/>
              <w:jc w:val="both"/>
              <w:rPr>
                <w:rFonts w:ascii="Times New Roman" w:hAnsi="Times New Roman" w:cs="Times New Roman"/>
                <w:sz w:val="24"/>
                <w:szCs w:val="24"/>
              </w:rPr>
            </w:pPr>
          </w:p>
        </w:tc>
        <w:tc>
          <w:tcPr>
            <w:tcW w:w="8106" w:type="dxa"/>
            <w:tcBorders>
              <w:top w:val="single" w:sz="4" w:space="0" w:color="auto"/>
              <w:left w:val="single" w:sz="6" w:space="0" w:color="auto"/>
              <w:bottom w:val="single" w:sz="6" w:space="0" w:color="auto"/>
              <w:right w:val="single" w:sz="6" w:space="0" w:color="auto"/>
            </w:tcBorders>
            <w:shd w:val="clear" w:color="auto" w:fill="auto"/>
          </w:tcPr>
          <w:p w14:paraId="23F2273F" w14:textId="77777777" w:rsidR="00CF764A" w:rsidRPr="003B63D6" w:rsidRDefault="00CF764A" w:rsidP="00CF764A">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r w:rsidRPr="003B63D6">
              <w:rPr>
                <w:b/>
                <w:color w:val="000000"/>
                <w14:textFill>
                  <w14:solidFill>
                    <w14:srgbClr w14:val="000000">
                      <w14:alpha w14:val="10000"/>
                    </w14:srgbClr>
                  </w14:solidFill>
                </w14:textFill>
              </w:rPr>
              <w:t>TOB  «ДНІПРОВСЬКІ ЕНЕРГЕТИЧНІ ПОСЛУГИ»</w:t>
            </w:r>
          </w:p>
          <w:p w14:paraId="1BD85D74" w14:textId="77777777" w:rsidR="00CF764A" w:rsidRPr="003B63D6" w:rsidRDefault="00CF764A" w:rsidP="00CF764A">
            <w:pPr>
              <w:jc w:val="both"/>
              <w:rPr>
                <w:rFonts w:ascii="Times New Roman" w:eastAsia="Times New Roman" w:hAnsi="Times New Roman" w:cs="Times New Roman"/>
                <w:sz w:val="24"/>
                <w:szCs w:val="24"/>
                <w:lang w:eastAsia="ru-RU"/>
              </w:rPr>
            </w:pPr>
          </w:p>
          <w:p w14:paraId="5685DC25" w14:textId="77777777" w:rsidR="00CF764A" w:rsidRPr="003B63D6" w:rsidRDefault="00CF764A" w:rsidP="00CF764A">
            <w:pPr>
              <w:jc w:val="both"/>
              <w:rPr>
                <w:rFonts w:ascii="Times New Roman" w:eastAsia="Times New Roman" w:hAnsi="Times New Roman" w:cs="Times New Roman"/>
                <w:sz w:val="24"/>
                <w:szCs w:val="24"/>
                <w:lang w:eastAsia="ru-RU"/>
              </w:rPr>
            </w:pPr>
            <w:r w:rsidRPr="003B63D6">
              <w:rPr>
                <w:rFonts w:ascii="Times New Roman" w:eastAsia="Times New Roman" w:hAnsi="Times New Roman" w:cs="Times New Roman"/>
                <w:sz w:val="24"/>
                <w:szCs w:val="24"/>
                <w:lang w:eastAsia="ru-RU"/>
              </w:rPr>
              <w:t xml:space="preserve">3.4. ТРП надсилається адміністратору платформи </w:t>
            </w:r>
            <w:r w:rsidRPr="003B63D6">
              <w:rPr>
                <w:rFonts w:ascii="Times New Roman" w:eastAsia="Times New Roman" w:hAnsi="Times New Roman" w:cs="Times New Roman"/>
                <w:b/>
                <w:bCs/>
                <w:sz w:val="24"/>
                <w:szCs w:val="24"/>
                <w:lang w:eastAsia="ru-RU"/>
              </w:rPr>
              <w:t>українською мовою</w:t>
            </w:r>
            <w:r w:rsidRPr="003B63D6">
              <w:rPr>
                <w:rFonts w:ascii="Times New Roman" w:eastAsia="Times New Roman" w:hAnsi="Times New Roman" w:cs="Times New Roman"/>
                <w:sz w:val="24"/>
                <w:szCs w:val="24"/>
                <w:lang w:eastAsia="ru-RU"/>
              </w:rPr>
              <w:t>.</w:t>
            </w:r>
          </w:p>
          <w:p w14:paraId="685B4956" w14:textId="77777777" w:rsidR="00CF764A" w:rsidRPr="003B63D6" w:rsidRDefault="00CF764A" w:rsidP="00CF764A">
            <w:pPr>
              <w:jc w:val="both"/>
              <w:rPr>
                <w:rFonts w:ascii="Times New Roman" w:eastAsia="Times New Roman" w:hAnsi="Times New Roman" w:cs="Times New Roman"/>
                <w:b/>
                <w:bCs/>
                <w:sz w:val="24"/>
                <w:szCs w:val="24"/>
                <w:lang w:eastAsia="ru-RU"/>
              </w:rPr>
            </w:pPr>
            <w:r w:rsidRPr="003B63D6">
              <w:rPr>
                <w:rFonts w:ascii="Times New Roman" w:eastAsia="Times New Roman" w:hAnsi="Times New Roman" w:cs="Times New Roman"/>
                <w:b/>
                <w:bCs/>
                <w:sz w:val="24"/>
                <w:szCs w:val="24"/>
                <w:lang w:eastAsia="ru-RU"/>
              </w:rPr>
              <w:t>Учасник оптового енергетичного ринку має право направити інсайдерську інформацію також англійською мовою.</w:t>
            </w:r>
          </w:p>
          <w:p w14:paraId="1119568A" w14:textId="77777777" w:rsidR="00CF764A" w:rsidRPr="003B63D6" w:rsidRDefault="00CF764A" w:rsidP="00CF764A">
            <w:pPr>
              <w:pStyle w:val="afd"/>
              <w:tabs>
                <w:tab w:val="left" w:pos="709"/>
              </w:tabs>
              <w:spacing w:before="0" w:beforeAutospacing="0" w:after="0" w:afterAutospacing="0"/>
              <w:ind w:right="57" w:firstLine="567"/>
              <w:jc w:val="both"/>
              <w:rPr>
                <w:lang w:eastAsia="ru-RU"/>
              </w:rPr>
            </w:pPr>
            <w:r w:rsidRPr="003B63D6">
              <w:rPr>
                <w:lang w:eastAsia="ru-RU"/>
              </w:rPr>
              <w:t>У разі виникнення різночитання між текстами українською та англійською мовами текст українською вважається основним.</w:t>
            </w:r>
          </w:p>
          <w:p w14:paraId="1419ADFF" w14:textId="77777777" w:rsidR="00CF764A" w:rsidRPr="003B63D6" w:rsidRDefault="00CF764A" w:rsidP="00CF764A">
            <w:pPr>
              <w:pStyle w:val="afd"/>
              <w:tabs>
                <w:tab w:val="left" w:pos="709"/>
              </w:tabs>
              <w:spacing w:before="0" w:beforeAutospacing="0" w:after="0" w:afterAutospacing="0"/>
              <w:ind w:right="57" w:firstLine="567"/>
              <w:jc w:val="both"/>
              <w:rPr>
                <w:lang w:eastAsia="ru-RU"/>
              </w:rPr>
            </w:pPr>
          </w:p>
          <w:p w14:paraId="3834DC84" w14:textId="77777777" w:rsidR="00CF764A" w:rsidRPr="003B63D6" w:rsidRDefault="00CF764A" w:rsidP="00CF764A">
            <w:pPr>
              <w:pStyle w:val="afd"/>
              <w:tabs>
                <w:tab w:val="left" w:pos="709"/>
              </w:tabs>
              <w:spacing w:before="0" w:beforeAutospacing="0" w:after="0" w:afterAutospacing="0"/>
              <w:ind w:right="57" w:firstLine="567"/>
              <w:jc w:val="both"/>
              <w:rPr>
                <w:i/>
              </w:rPr>
            </w:pPr>
            <w:r w:rsidRPr="003B63D6">
              <w:rPr>
                <w:i/>
              </w:rPr>
              <w:t>У відповідності до ЗУ «Про забезпечення функціонування української мови як державної», єдиною державною мовою є українська, тому приймати законодавчий обов’язок користуватись англійською є незаконним.</w:t>
            </w:r>
          </w:p>
          <w:p w14:paraId="6578BA7D" w14:textId="5EFC755D" w:rsidR="00CF764A" w:rsidRPr="003B63D6" w:rsidRDefault="00CF764A" w:rsidP="00CF764A">
            <w:pPr>
              <w:pStyle w:val="afd"/>
              <w:tabs>
                <w:tab w:val="left" w:pos="709"/>
              </w:tabs>
              <w:spacing w:before="0" w:beforeAutospacing="0" w:after="0" w:afterAutospacing="0"/>
              <w:ind w:right="57" w:firstLine="450"/>
              <w:jc w:val="both"/>
            </w:pPr>
            <w:r w:rsidRPr="003B63D6">
              <w:rPr>
                <w:i/>
              </w:rPr>
              <w:t>Крім того, не всі володіють достатньою мірою англійською мовою, а тому на переклад потрібен додатковий час, хоча порядок передбачає публікацію впродовж години.</w:t>
            </w:r>
          </w:p>
        </w:tc>
        <w:tc>
          <w:tcPr>
            <w:tcW w:w="2127" w:type="dxa"/>
            <w:tcBorders>
              <w:top w:val="single" w:sz="4" w:space="0" w:color="auto"/>
              <w:left w:val="single" w:sz="6" w:space="0" w:color="auto"/>
              <w:bottom w:val="single" w:sz="6" w:space="0" w:color="auto"/>
              <w:right w:val="single" w:sz="6" w:space="0" w:color="auto"/>
            </w:tcBorders>
            <w:shd w:val="clear" w:color="auto" w:fill="auto"/>
          </w:tcPr>
          <w:p w14:paraId="63973C3A" w14:textId="362FAB51" w:rsidR="00CF764A" w:rsidRPr="003B63D6" w:rsidRDefault="00CF764A" w:rsidP="00597910">
            <w:pPr>
              <w:pStyle w:val="paragraph"/>
              <w:spacing w:before="0" w:beforeAutospacing="0" w:after="0" w:afterAutospacing="0"/>
              <w:textAlignment w:val="baseline"/>
              <w:rPr>
                <w:b/>
                <w:i/>
                <w:lang w:val="uk-UA"/>
              </w:rPr>
            </w:pPr>
            <w:r w:rsidRPr="003B63D6">
              <w:rPr>
                <w:b/>
                <w:i/>
                <w:lang w:val="uk-UA"/>
              </w:rPr>
              <w:t>Потребує додаткового обговорення</w:t>
            </w:r>
          </w:p>
        </w:tc>
      </w:tr>
      <w:tr w:rsidR="00CF764A" w:rsidRPr="003B63D6" w14:paraId="15E6369E" w14:textId="77777777" w:rsidTr="003B63D6">
        <w:tc>
          <w:tcPr>
            <w:tcW w:w="4962" w:type="dxa"/>
            <w:vMerge/>
          </w:tcPr>
          <w:p w14:paraId="6F41F6A5" w14:textId="77777777" w:rsidR="00CF764A" w:rsidRPr="003B63D6" w:rsidRDefault="00CF764A" w:rsidP="00597910">
            <w:pPr>
              <w:ind w:firstLine="572"/>
              <w:jc w:val="both"/>
              <w:rPr>
                <w:rFonts w:ascii="Times New Roman" w:hAnsi="Times New Roman" w:cs="Times New Roman"/>
                <w:sz w:val="24"/>
                <w:szCs w:val="24"/>
              </w:rPr>
            </w:pPr>
          </w:p>
        </w:tc>
        <w:tc>
          <w:tcPr>
            <w:tcW w:w="8106" w:type="dxa"/>
          </w:tcPr>
          <w:p w14:paraId="47141555" w14:textId="68832A3B" w:rsidR="00CF764A" w:rsidRPr="003B63D6" w:rsidRDefault="00CF764A" w:rsidP="00597910">
            <w:pPr>
              <w:pStyle w:val="afd"/>
              <w:tabs>
                <w:tab w:val="left" w:pos="709"/>
              </w:tabs>
              <w:spacing w:before="0" w:beforeAutospacing="0" w:after="0" w:afterAutospacing="0"/>
              <w:ind w:right="57" w:firstLine="567"/>
              <w:jc w:val="center"/>
              <w:rPr>
                <w:rFonts w:eastAsia="Calibri"/>
                <w:b/>
              </w:rPr>
            </w:pPr>
            <w:r w:rsidRPr="003B63D6">
              <w:rPr>
                <w:rFonts w:eastAsia="Calibri"/>
                <w:b/>
              </w:rPr>
              <w:t>УКРАЇНСЬКА ВІТРОЕНЕРГЕТИЧНА АСОЦІАЦІЯ, ЄВРОПЕЙСЬКО-УКРАЇНСЬКЕ ЕНЕРГЕТИЧНЕ АГЕНТСТВО, УКРАЇНСЬКА АСОЦІАЦІЯ ВІДНОВЛЮВАНОЇ ЕНЕРГЕТИКИ ТА АСОЦІАЦІЯ СОНЯЧНОЇ ЕНЕРГЕТИКИ УКРАЇНИ</w:t>
            </w:r>
          </w:p>
          <w:p w14:paraId="0AF7F6CC" w14:textId="65C3B005" w:rsidR="00CF764A" w:rsidRPr="003B63D6" w:rsidRDefault="00CF764A" w:rsidP="00597910">
            <w:pPr>
              <w:pStyle w:val="afd"/>
              <w:tabs>
                <w:tab w:val="left" w:pos="709"/>
              </w:tabs>
              <w:spacing w:before="0" w:beforeAutospacing="0" w:after="0" w:afterAutospacing="0"/>
              <w:ind w:right="57" w:firstLine="567"/>
              <w:jc w:val="center"/>
              <w:rPr>
                <w:rFonts w:eastAsia="Calibri"/>
                <w:b/>
              </w:rPr>
            </w:pPr>
          </w:p>
          <w:p w14:paraId="05E9DD6A" w14:textId="77777777" w:rsidR="00CF764A" w:rsidRPr="003B63D6" w:rsidRDefault="00CF764A" w:rsidP="00597910">
            <w:pPr>
              <w:ind w:firstLine="456"/>
              <w:rPr>
                <w:rFonts w:ascii="Times New Roman" w:hAnsi="Times New Roman" w:cs="Times New Roman"/>
                <w:sz w:val="24"/>
                <w:szCs w:val="24"/>
              </w:rPr>
            </w:pPr>
            <w:r w:rsidRPr="003B63D6">
              <w:rPr>
                <w:rFonts w:ascii="Times New Roman" w:hAnsi="Times New Roman" w:cs="Times New Roman"/>
                <w:sz w:val="24"/>
                <w:szCs w:val="24"/>
              </w:rPr>
              <w:t xml:space="preserve">3.4. ТРП надсилається адміністратору платформи українською </w:t>
            </w:r>
            <w:r w:rsidRPr="003B63D6">
              <w:rPr>
                <w:rFonts w:ascii="Times New Roman" w:hAnsi="Times New Roman" w:cs="Times New Roman"/>
                <w:b/>
                <w:bCs/>
                <w:strike/>
                <w:sz w:val="24"/>
                <w:szCs w:val="24"/>
              </w:rPr>
              <w:t xml:space="preserve">та англійською </w:t>
            </w:r>
            <w:r w:rsidRPr="003B63D6">
              <w:rPr>
                <w:rFonts w:ascii="Times New Roman" w:hAnsi="Times New Roman" w:cs="Times New Roman"/>
                <w:sz w:val="24"/>
                <w:szCs w:val="24"/>
              </w:rPr>
              <w:t>мов</w:t>
            </w:r>
            <w:r w:rsidRPr="003B63D6">
              <w:rPr>
                <w:rFonts w:ascii="Times New Roman" w:hAnsi="Times New Roman" w:cs="Times New Roman"/>
                <w:b/>
                <w:bCs/>
                <w:sz w:val="24"/>
                <w:szCs w:val="24"/>
              </w:rPr>
              <w:t>ою</w:t>
            </w:r>
            <w:r w:rsidRPr="003B63D6">
              <w:rPr>
                <w:rFonts w:ascii="Times New Roman" w:hAnsi="Times New Roman" w:cs="Times New Roman"/>
                <w:sz w:val="24"/>
                <w:szCs w:val="24"/>
              </w:rPr>
              <w:t>.</w:t>
            </w:r>
          </w:p>
          <w:p w14:paraId="1F44ADB3" w14:textId="77DFF157" w:rsidR="00CF764A" w:rsidRPr="003B63D6" w:rsidRDefault="00CF764A" w:rsidP="00597910">
            <w:pPr>
              <w:pStyle w:val="afd"/>
              <w:tabs>
                <w:tab w:val="left" w:pos="709"/>
              </w:tabs>
              <w:spacing w:before="0" w:beforeAutospacing="0" w:after="0" w:afterAutospacing="0"/>
              <w:ind w:right="57" w:firstLine="456"/>
              <w:jc w:val="both"/>
              <w:rPr>
                <w:rFonts w:eastAsia="Calibri"/>
                <w:b/>
              </w:rPr>
            </w:pPr>
            <w:r w:rsidRPr="003B63D6">
              <w:rPr>
                <w:b/>
                <w:bCs/>
                <w:strike/>
              </w:rPr>
              <w:t>У разі виникнення різночитання між текстами українською та англійською мовами текст українською вважається основним.</w:t>
            </w:r>
          </w:p>
          <w:p w14:paraId="74755B1D" w14:textId="77777777" w:rsidR="00CF764A" w:rsidRPr="003B63D6" w:rsidRDefault="00CF764A" w:rsidP="00597910">
            <w:pPr>
              <w:pStyle w:val="afd"/>
              <w:tabs>
                <w:tab w:val="left" w:pos="709"/>
              </w:tabs>
              <w:spacing w:before="0" w:beforeAutospacing="0" w:after="0" w:afterAutospacing="0"/>
              <w:ind w:right="57" w:firstLine="567"/>
              <w:jc w:val="both"/>
            </w:pPr>
          </w:p>
          <w:p w14:paraId="51E8D3E4" w14:textId="5D6D5453" w:rsidR="00CF764A" w:rsidRPr="003B63D6" w:rsidRDefault="00CF764A" w:rsidP="00597910">
            <w:pPr>
              <w:pStyle w:val="afd"/>
              <w:tabs>
                <w:tab w:val="left" w:pos="709"/>
              </w:tabs>
              <w:spacing w:before="0" w:beforeAutospacing="0" w:after="0" w:afterAutospacing="0"/>
              <w:ind w:right="57" w:firstLine="567"/>
              <w:jc w:val="both"/>
            </w:pPr>
            <w:r w:rsidRPr="003B63D6">
              <w:rPr>
                <w:i/>
              </w:rPr>
              <w:t>У законодавстві відсутні вимоги обов’язкового володіння іноземними мовами співробітниками виробничих підприємств, які в умовах обмеженого часу будить зобов’язані публікувати інсайдерську інформацію.</w:t>
            </w:r>
          </w:p>
        </w:tc>
        <w:tc>
          <w:tcPr>
            <w:tcW w:w="2127" w:type="dxa"/>
          </w:tcPr>
          <w:p w14:paraId="6C15A84B" w14:textId="7A81C483" w:rsidR="00CF764A" w:rsidRPr="003B63D6" w:rsidRDefault="00CF764A" w:rsidP="00597910">
            <w:pPr>
              <w:rPr>
                <w:rFonts w:ascii="Times New Roman" w:hAnsi="Times New Roman" w:cs="Times New Roman"/>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CF764A" w:rsidRPr="003B63D6" w14:paraId="7204B5C3" w14:textId="77777777" w:rsidTr="003B63D6">
        <w:tc>
          <w:tcPr>
            <w:tcW w:w="4962" w:type="dxa"/>
            <w:vMerge/>
          </w:tcPr>
          <w:p w14:paraId="10B1F4F5" w14:textId="77777777" w:rsidR="00CF764A" w:rsidRPr="003B63D6" w:rsidRDefault="00CF764A" w:rsidP="00597910">
            <w:pPr>
              <w:ind w:firstLine="572"/>
              <w:jc w:val="both"/>
              <w:rPr>
                <w:rFonts w:ascii="Times New Roman" w:hAnsi="Times New Roman" w:cs="Times New Roman"/>
                <w:sz w:val="24"/>
                <w:szCs w:val="24"/>
              </w:rPr>
            </w:pPr>
          </w:p>
        </w:tc>
        <w:tc>
          <w:tcPr>
            <w:tcW w:w="8106" w:type="dxa"/>
          </w:tcPr>
          <w:p w14:paraId="39BDF386" w14:textId="77777777" w:rsidR="00CF764A" w:rsidRPr="003B63D6" w:rsidRDefault="00CF764A" w:rsidP="00597910">
            <w:pPr>
              <w:pStyle w:val="afd"/>
              <w:tabs>
                <w:tab w:val="left" w:pos="709"/>
              </w:tabs>
              <w:spacing w:before="0" w:beforeAutospacing="0" w:after="0" w:afterAutospacing="0"/>
              <w:ind w:right="57" w:firstLine="567"/>
              <w:jc w:val="center"/>
              <w:rPr>
                <w:b/>
              </w:rPr>
            </w:pPr>
            <w:r w:rsidRPr="003B63D6">
              <w:rPr>
                <w:b/>
              </w:rPr>
              <w:t>ТОВ «Д.ТРЕЙДІНГ»</w:t>
            </w:r>
          </w:p>
          <w:p w14:paraId="423EAD93" w14:textId="77777777" w:rsidR="00CF764A" w:rsidRPr="003B63D6" w:rsidRDefault="00CF764A" w:rsidP="00597910">
            <w:pPr>
              <w:pStyle w:val="afd"/>
              <w:tabs>
                <w:tab w:val="left" w:pos="709"/>
              </w:tabs>
              <w:spacing w:before="0" w:beforeAutospacing="0" w:after="0" w:afterAutospacing="0"/>
              <w:ind w:right="57" w:firstLine="567"/>
              <w:jc w:val="center"/>
              <w:rPr>
                <w:rFonts w:eastAsia="Calibri"/>
                <w:b/>
                <w:color w:val="000000"/>
              </w:rPr>
            </w:pPr>
          </w:p>
          <w:p w14:paraId="100EF40E" w14:textId="77777777" w:rsidR="00CF764A" w:rsidRPr="003B63D6" w:rsidRDefault="00CF764A" w:rsidP="00597910">
            <w:pPr>
              <w:ind w:firstLine="459"/>
              <w:jc w:val="both"/>
              <w:rPr>
                <w:rFonts w:ascii="Times New Roman" w:eastAsia="Times New Roman" w:hAnsi="Times New Roman" w:cs="Times New Roman"/>
                <w:sz w:val="24"/>
                <w:szCs w:val="24"/>
                <w:lang w:eastAsia="ru-RU"/>
              </w:rPr>
            </w:pPr>
            <w:r w:rsidRPr="003B63D6">
              <w:rPr>
                <w:rFonts w:ascii="Times New Roman" w:eastAsia="Times New Roman" w:hAnsi="Times New Roman" w:cs="Times New Roman"/>
                <w:sz w:val="24"/>
                <w:szCs w:val="24"/>
                <w:lang w:eastAsia="ru-RU"/>
              </w:rPr>
              <w:t>3.4. ТРП надсилається адміністратору платформи українською мовою.</w:t>
            </w:r>
          </w:p>
          <w:p w14:paraId="6DF6A0CD" w14:textId="77777777" w:rsidR="00CF764A" w:rsidRPr="003B63D6" w:rsidRDefault="00CF764A" w:rsidP="00597910">
            <w:pPr>
              <w:pStyle w:val="afd"/>
              <w:tabs>
                <w:tab w:val="left" w:pos="709"/>
              </w:tabs>
              <w:spacing w:before="0" w:beforeAutospacing="0" w:after="0" w:afterAutospacing="0"/>
              <w:ind w:right="57" w:firstLine="567"/>
              <w:jc w:val="both"/>
              <w:rPr>
                <w:b/>
                <w:bCs/>
                <w:lang w:eastAsia="ru-RU"/>
              </w:rPr>
            </w:pPr>
            <w:r w:rsidRPr="003B63D6">
              <w:rPr>
                <w:b/>
                <w:bCs/>
                <w:lang w:eastAsia="ru-RU"/>
              </w:rPr>
              <w:t>За необхідності або на замовлення учасника ринку адміністратор платформи здійснює переклад опублікованої інсайдерської інформації на англійську мову.</w:t>
            </w:r>
          </w:p>
          <w:p w14:paraId="3EB25DE9" w14:textId="77777777" w:rsidR="00CF764A" w:rsidRPr="003B63D6" w:rsidRDefault="00CF764A" w:rsidP="00597910">
            <w:pPr>
              <w:pStyle w:val="afd"/>
              <w:tabs>
                <w:tab w:val="left" w:pos="709"/>
              </w:tabs>
              <w:spacing w:before="0" w:beforeAutospacing="0" w:after="0" w:afterAutospacing="0"/>
              <w:ind w:right="57" w:firstLine="567"/>
              <w:jc w:val="both"/>
              <w:rPr>
                <w:rFonts w:eastAsia="Calibri"/>
                <w:b/>
                <w:color w:val="000000"/>
              </w:rPr>
            </w:pPr>
          </w:p>
          <w:p w14:paraId="160F172D" w14:textId="59925EF7" w:rsidR="00CF764A" w:rsidRPr="003B63D6" w:rsidRDefault="00CF764A" w:rsidP="00597910">
            <w:pPr>
              <w:pStyle w:val="afd"/>
              <w:tabs>
                <w:tab w:val="left" w:pos="709"/>
              </w:tabs>
              <w:spacing w:before="0" w:beforeAutospacing="0" w:after="0" w:afterAutospacing="0"/>
              <w:ind w:right="57" w:firstLine="567"/>
              <w:jc w:val="both"/>
              <w:rPr>
                <w:rFonts w:eastAsia="Calibri"/>
                <w:b/>
                <w:i/>
                <w:color w:val="000000"/>
              </w:rPr>
            </w:pPr>
            <w:r w:rsidRPr="003B63D6">
              <w:rPr>
                <w:i/>
              </w:rPr>
              <w:t>Інформація має публікуватись державною мовою, однак може бути перекладена адміністратором платформи.</w:t>
            </w:r>
          </w:p>
        </w:tc>
        <w:tc>
          <w:tcPr>
            <w:tcW w:w="2127" w:type="dxa"/>
          </w:tcPr>
          <w:p w14:paraId="5BF8C75A" w14:textId="5595BE21" w:rsidR="00CF764A" w:rsidRPr="003B63D6" w:rsidRDefault="00CF764A" w:rsidP="00597910">
            <w:pPr>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CF764A" w:rsidRPr="003B63D6" w14:paraId="1161D35C" w14:textId="77777777" w:rsidTr="003B63D6">
        <w:tc>
          <w:tcPr>
            <w:tcW w:w="4962" w:type="dxa"/>
            <w:vMerge/>
          </w:tcPr>
          <w:p w14:paraId="73AC0397" w14:textId="77777777" w:rsidR="00CF764A" w:rsidRPr="003B63D6" w:rsidRDefault="00CF764A" w:rsidP="00597910">
            <w:pPr>
              <w:ind w:firstLine="572"/>
              <w:jc w:val="both"/>
              <w:rPr>
                <w:rFonts w:ascii="Times New Roman" w:hAnsi="Times New Roman" w:cs="Times New Roman"/>
                <w:sz w:val="24"/>
                <w:szCs w:val="24"/>
              </w:rPr>
            </w:pPr>
          </w:p>
        </w:tc>
        <w:tc>
          <w:tcPr>
            <w:tcW w:w="8106" w:type="dxa"/>
          </w:tcPr>
          <w:p w14:paraId="36DCDE0B" w14:textId="77777777" w:rsidR="00CF764A" w:rsidRPr="003B63D6" w:rsidRDefault="00CF764A" w:rsidP="00597910">
            <w:pPr>
              <w:pStyle w:val="afd"/>
              <w:tabs>
                <w:tab w:val="left" w:pos="709"/>
              </w:tabs>
              <w:spacing w:before="0" w:beforeAutospacing="0" w:after="0" w:afterAutospacing="0"/>
              <w:ind w:right="57" w:firstLine="567"/>
              <w:jc w:val="center"/>
              <w:rPr>
                <w:b/>
              </w:rPr>
            </w:pPr>
            <w:r w:rsidRPr="003B63D6">
              <w:rPr>
                <w:rFonts w:eastAsia="Calibri"/>
                <w:b/>
                <w:color w:val="000000"/>
              </w:rPr>
              <w:tab/>
            </w:r>
            <w:r w:rsidRPr="003B63D6">
              <w:rPr>
                <w:rFonts w:eastAsia="Calibri"/>
                <w:b/>
                <w:color w:val="000000"/>
              </w:rPr>
              <w:tab/>
            </w:r>
            <w:r w:rsidRPr="003B63D6">
              <w:rPr>
                <w:b/>
              </w:rPr>
              <w:t>НАК «НАФТОГАЗ УКРАЇНИ»</w:t>
            </w:r>
          </w:p>
          <w:p w14:paraId="4AD568BA" w14:textId="77777777" w:rsidR="00CF764A" w:rsidRPr="003B63D6" w:rsidRDefault="00CF764A" w:rsidP="00597910">
            <w:pPr>
              <w:pStyle w:val="afd"/>
              <w:tabs>
                <w:tab w:val="left" w:pos="709"/>
                <w:tab w:val="left" w:pos="2604"/>
              </w:tabs>
              <w:spacing w:before="0" w:beforeAutospacing="0" w:after="0" w:afterAutospacing="0"/>
              <w:ind w:right="57" w:firstLine="567"/>
              <w:rPr>
                <w:rFonts w:eastAsia="Calibri"/>
                <w:b/>
                <w:color w:val="000000"/>
              </w:rPr>
            </w:pPr>
          </w:p>
          <w:p w14:paraId="125C0AD7" w14:textId="77777777" w:rsidR="00CF764A" w:rsidRPr="003B63D6" w:rsidRDefault="00CF764A" w:rsidP="00597910">
            <w:pPr>
              <w:ind w:firstLine="708"/>
              <w:jc w:val="both"/>
              <w:rPr>
                <w:rFonts w:ascii="Times New Roman" w:hAnsi="Times New Roman" w:cs="Times New Roman"/>
                <w:sz w:val="24"/>
                <w:szCs w:val="24"/>
                <w:lang w:eastAsia="en-US"/>
              </w:rPr>
            </w:pPr>
            <w:r w:rsidRPr="003B63D6">
              <w:rPr>
                <w:rFonts w:ascii="Times New Roman" w:hAnsi="Times New Roman" w:cs="Times New Roman"/>
                <w:sz w:val="24"/>
                <w:szCs w:val="24"/>
                <w:lang w:eastAsia="en-US"/>
              </w:rPr>
              <w:t xml:space="preserve">3.4. ТРП </w:t>
            </w:r>
            <w:r w:rsidRPr="003B63D6">
              <w:rPr>
                <w:rFonts w:ascii="Times New Roman" w:hAnsi="Times New Roman" w:cs="Times New Roman"/>
                <w:b/>
                <w:bCs/>
                <w:sz w:val="24"/>
                <w:szCs w:val="24"/>
                <w:lang w:eastAsia="en-US"/>
              </w:rPr>
              <w:t xml:space="preserve">заповнюється </w:t>
            </w:r>
            <w:r w:rsidRPr="003B63D6">
              <w:rPr>
                <w:rFonts w:ascii="Times New Roman" w:hAnsi="Times New Roman" w:cs="Times New Roman"/>
                <w:strike/>
                <w:sz w:val="24"/>
                <w:szCs w:val="24"/>
                <w:lang w:eastAsia="en-US"/>
              </w:rPr>
              <w:t>надсилається</w:t>
            </w:r>
            <w:r w:rsidRPr="003B63D6">
              <w:rPr>
                <w:rFonts w:ascii="Times New Roman" w:hAnsi="Times New Roman" w:cs="Times New Roman"/>
                <w:sz w:val="24"/>
                <w:szCs w:val="24"/>
                <w:lang w:eastAsia="en-US"/>
              </w:rPr>
              <w:t xml:space="preserve"> </w:t>
            </w:r>
            <w:r w:rsidRPr="003B63D6">
              <w:rPr>
                <w:rFonts w:ascii="Times New Roman" w:hAnsi="Times New Roman" w:cs="Times New Roman"/>
                <w:strike/>
                <w:sz w:val="24"/>
                <w:szCs w:val="24"/>
                <w:lang w:eastAsia="en-US"/>
              </w:rPr>
              <w:t>адміністратору платформи</w:t>
            </w:r>
            <w:r w:rsidRPr="003B63D6">
              <w:rPr>
                <w:rFonts w:ascii="Times New Roman" w:hAnsi="Times New Roman" w:cs="Times New Roman"/>
                <w:sz w:val="24"/>
                <w:szCs w:val="24"/>
                <w:lang w:eastAsia="en-US"/>
              </w:rPr>
              <w:t xml:space="preserve"> </w:t>
            </w:r>
            <w:r w:rsidRPr="003B63D6">
              <w:rPr>
                <w:rFonts w:ascii="Times New Roman" w:hAnsi="Times New Roman" w:cs="Times New Roman"/>
                <w:b/>
                <w:bCs/>
                <w:sz w:val="24"/>
                <w:szCs w:val="24"/>
                <w:lang w:eastAsia="en-US"/>
              </w:rPr>
              <w:t>українською мовою на платформі адміністратора платформи</w:t>
            </w:r>
            <w:r w:rsidRPr="003B63D6">
              <w:rPr>
                <w:rFonts w:ascii="Times New Roman" w:hAnsi="Times New Roman" w:cs="Times New Roman"/>
                <w:sz w:val="24"/>
                <w:szCs w:val="24"/>
                <w:lang w:eastAsia="en-US"/>
              </w:rPr>
              <w:t xml:space="preserve"> </w:t>
            </w:r>
            <w:r w:rsidRPr="003B63D6">
              <w:rPr>
                <w:rFonts w:ascii="Times New Roman" w:hAnsi="Times New Roman" w:cs="Times New Roman"/>
                <w:strike/>
                <w:sz w:val="24"/>
                <w:szCs w:val="24"/>
                <w:lang w:eastAsia="en-US"/>
              </w:rPr>
              <w:t>та англійською мовами</w:t>
            </w:r>
            <w:r w:rsidRPr="003B63D6">
              <w:rPr>
                <w:rFonts w:ascii="Times New Roman" w:hAnsi="Times New Roman" w:cs="Times New Roman"/>
                <w:sz w:val="24"/>
                <w:szCs w:val="24"/>
                <w:lang w:eastAsia="en-US"/>
              </w:rPr>
              <w:t>.</w:t>
            </w:r>
          </w:p>
          <w:p w14:paraId="70188EC7" w14:textId="77777777" w:rsidR="00CF764A" w:rsidRPr="003B63D6" w:rsidRDefault="00CF764A" w:rsidP="00597910">
            <w:pPr>
              <w:ind w:firstLine="708"/>
              <w:jc w:val="both"/>
              <w:rPr>
                <w:rFonts w:ascii="Times New Roman" w:hAnsi="Times New Roman" w:cs="Times New Roman"/>
                <w:b/>
                <w:bCs/>
                <w:sz w:val="24"/>
                <w:szCs w:val="24"/>
                <w:lang w:eastAsia="en-US"/>
              </w:rPr>
            </w:pPr>
            <w:r w:rsidRPr="003B63D6">
              <w:rPr>
                <w:rFonts w:ascii="Times New Roman" w:hAnsi="Times New Roman" w:cs="Times New Roman"/>
                <w:b/>
                <w:bCs/>
                <w:sz w:val="24"/>
                <w:szCs w:val="24"/>
                <w:lang w:eastAsia="en-US"/>
              </w:rPr>
              <w:t>За бажанням учасника ринку текст ТРП може бути також розміщений англійською мовою.</w:t>
            </w:r>
          </w:p>
          <w:p w14:paraId="792A5CBA" w14:textId="17DE2A93" w:rsidR="00CF764A" w:rsidRPr="003B63D6" w:rsidRDefault="00CF764A" w:rsidP="00597910">
            <w:pPr>
              <w:ind w:firstLine="708"/>
              <w:jc w:val="both"/>
              <w:rPr>
                <w:rFonts w:ascii="Times New Roman" w:hAnsi="Times New Roman" w:cs="Times New Roman"/>
                <w:sz w:val="24"/>
                <w:szCs w:val="24"/>
                <w:lang w:eastAsia="en-US"/>
              </w:rPr>
            </w:pPr>
            <w:r w:rsidRPr="003B63D6">
              <w:rPr>
                <w:rFonts w:ascii="Times New Roman" w:hAnsi="Times New Roman" w:cs="Times New Roman"/>
                <w:sz w:val="24"/>
                <w:szCs w:val="24"/>
                <w:lang w:eastAsia="en-US"/>
              </w:rPr>
              <w:t xml:space="preserve">У разі виникнення різночитання між текстами українською та англійською мовами текст українською вважається основним. </w:t>
            </w:r>
          </w:p>
          <w:p w14:paraId="411401E6" w14:textId="3799ACBF" w:rsidR="00CF764A" w:rsidRPr="003B63D6" w:rsidRDefault="00CF764A" w:rsidP="00597910">
            <w:pPr>
              <w:ind w:firstLine="708"/>
              <w:jc w:val="both"/>
              <w:rPr>
                <w:rFonts w:ascii="Times New Roman" w:hAnsi="Times New Roman" w:cs="Times New Roman"/>
                <w:sz w:val="24"/>
                <w:szCs w:val="24"/>
                <w:lang w:eastAsia="en-US"/>
              </w:rPr>
            </w:pPr>
          </w:p>
          <w:p w14:paraId="2912B9A2" w14:textId="4BD66BDA" w:rsidR="00CF764A" w:rsidRPr="003B63D6" w:rsidRDefault="00CF764A" w:rsidP="00597910">
            <w:pPr>
              <w:ind w:firstLine="708"/>
              <w:jc w:val="both"/>
              <w:rPr>
                <w:rFonts w:ascii="Times New Roman" w:hAnsi="Times New Roman" w:cs="Times New Roman"/>
                <w:b/>
                <w:color w:val="000000"/>
                <w:sz w:val="24"/>
                <w:szCs w:val="24"/>
              </w:rPr>
            </w:pPr>
            <w:r w:rsidRPr="003B63D6">
              <w:rPr>
                <w:rFonts w:ascii="Times New Roman" w:eastAsia="Times New Roman" w:hAnsi="Times New Roman" w:cs="Times New Roman"/>
                <w:i/>
                <w:sz w:val="24"/>
                <w:szCs w:val="24"/>
              </w:rPr>
              <w:t>Пропонуємо залишити вимогу щодо відображення інформації лише українською мовою, оскільки ані Законом України «Про ринок природного газу», ані Законом України «Про внесення змін до деяких законів України щодо запобігання зловживанням на оптових енергетичних ринках» не передбачено відображення такої інформації іншою мовою, аніж українською.</w:t>
            </w:r>
          </w:p>
        </w:tc>
        <w:tc>
          <w:tcPr>
            <w:tcW w:w="2127" w:type="dxa"/>
          </w:tcPr>
          <w:p w14:paraId="4E684668" w14:textId="5998CB90" w:rsidR="00CF764A" w:rsidRPr="003B63D6" w:rsidRDefault="00CF764A" w:rsidP="00597910">
            <w:pPr>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CF764A" w:rsidRPr="003B63D6" w14:paraId="071D6A80" w14:textId="77777777" w:rsidTr="003B63D6">
        <w:tc>
          <w:tcPr>
            <w:tcW w:w="4962" w:type="dxa"/>
            <w:vMerge/>
          </w:tcPr>
          <w:p w14:paraId="2F510AED" w14:textId="77777777" w:rsidR="00CF764A" w:rsidRPr="003B63D6" w:rsidRDefault="00CF764A" w:rsidP="00597910">
            <w:pPr>
              <w:ind w:firstLine="572"/>
              <w:jc w:val="both"/>
              <w:rPr>
                <w:rFonts w:ascii="Times New Roman" w:hAnsi="Times New Roman" w:cs="Times New Roman"/>
                <w:sz w:val="24"/>
                <w:szCs w:val="24"/>
              </w:rPr>
            </w:pPr>
          </w:p>
        </w:tc>
        <w:tc>
          <w:tcPr>
            <w:tcW w:w="8106" w:type="dxa"/>
          </w:tcPr>
          <w:p w14:paraId="5FB8AB6B" w14:textId="2D009E03" w:rsidR="00CF764A" w:rsidRPr="003B63D6" w:rsidRDefault="00CF764A" w:rsidP="00597910">
            <w:pPr>
              <w:pStyle w:val="afd"/>
              <w:tabs>
                <w:tab w:val="left" w:pos="709"/>
              </w:tabs>
              <w:spacing w:before="0" w:beforeAutospacing="0" w:after="0" w:afterAutospacing="0"/>
              <w:ind w:right="57" w:firstLine="567"/>
              <w:jc w:val="center"/>
              <w:rPr>
                <w:b/>
              </w:rPr>
            </w:pPr>
            <w:r w:rsidRPr="003B63D6">
              <w:rPr>
                <w:b/>
              </w:rPr>
              <w:t>АТ «ДТЕК ЗАХІДЕНЕРГО»</w:t>
            </w:r>
          </w:p>
          <w:p w14:paraId="0BBA94D0" w14:textId="0FEB9A20" w:rsidR="00CF764A" w:rsidRPr="003B63D6" w:rsidRDefault="00CF764A" w:rsidP="00597910">
            <w:pPr>
              <w:pStyle w:val="afd"/>
              <w:tabs>
                <w:tab w:val="left" w:pos="709"/>
              </w:tabs>
              <w:spacing w:before="0" w:beforeAutospacing="0" w:after="0" w:afterAutospacing="0"/>
              <w:ind w:right="57" w:firstLine="567"/>
              <w:jc w:val="center"/>
              <w:rPr>
                <w:b/>
              </w:rPr>
            </w:pPr>
          </w:p>
          <w:p w14:paraId="5C8477B1" w14:textId="23DAC1D8" w:rsidR="00CF764A" w:rsidRPr="003B63D6" w:rsidRDefault="00CF764A" w:rsidP="00597910">
            <w:pPr>
              <w:pStyle w:val="afd"/>
              <w:tabs>
                <w:tab w:val="left" w:pos="709"/>
              </w:tabs>
              <w:spacing w:before="0" w:beforeAutospacing="0" w:after="0" w:afterAutospacing="0"/>
              <w:ind w:right="57" w:firstLine="567"/>
              <w:jc w:val="both"/>
              <w:rPr>
                <w:b/>
                <w:bCs/>
              </w:rPr>
            </w:pPr>
            <w:r w:rsidRPr="003B63D6">
              <w:rPr>
                <w:b/>
                <w:bCs/>
              </w:rPr>
              <w:t>Виключити</w:t>
            </w:r>
          </w:p>
          <w:p w14:paraId="1A4B4161" w14:textId="5417EBC5" w:rsidR="00CF764A" w:rsidRPr="003B63D6" w:rsidRDefault="00CF764A" w:rsidP="00597910">
            <w:pPr>
              <w:pStyle w:val="afd"/>
              <w:tabs>
                <w:tab w:val="left" w:pos="709"/>
              </w:tabs>
              <w:spacing w:before="0" w:beforeAutospacing="0" w:after="0" w:afterAutospacing="0"/>
              <w:ind w:right="57" w:firstLine="567"/>
              <w:jc w:val="both"/>
              <w:rPr>
                <w:b/>
              </w:rPr>
            </w:pPr>
          </w:p>
          <w:p w14:paraId="4B1D4835" w14:textId="77777777" w:rsidR="00CF764A" w:rsidRPr="003B63D6" w:rsidRDefault="00CF764A" w:rsidP="00597910">
            <w:pPr>
              <w:jc w:val="both"/>
              <w:rPr>
                <w:rFonts w:ascii="Times New Roman" w:hAnsi="Times New Roman" w:cs="Times New Roman"/>
                <w:i/>
                <w:sz w:val="24"/>
                <w:szCs w:val="24"/>
              </w:rPr>
            </w:pPr>
            <w:r w:rsidRPr="003B63D6">
              <w:rPr>
                <w:rFonts w:ascii="Times New Roman" w:hAnsi="Times New Roman" w:cs="Times New Roman"/>
                <w:i/>
                <w:sz w:val="24"/>
                <w:szCs w:val="24"/>
              </w:rPr>
              <w:t>Відповідно до ч. 1 ст. 1, ч. 1 ст. 12 Закону України «Про забезпечення функціонування української мови як державної» єдиною державною (офіційною) мовою в Україні є українська мова, яка у т.ч. є робочою мовою діяльності органів державної влади, органів місцевого самоврядування, підприємств, установ та організацій державної і комунальної форм власності, у тому числі мовою засідань, заходів, зустрічей та мовою робочого спілкування.</w:t>
            </w:r>
          </w:p>
          <w:p w14:paraId="531CFE70" w14:textId="11A7E058" w:rsidR="00CF764A" w:rsidRPr="003B63D6" w:rsidRDefault="00CF764A" w:rsidP="00597910">
            <w:pPr>
              <w:pStyle w:val="afd"/>
              <w:tabs>
                <w:tab w:val="left" w:pos="709"/>
              </w:tabs>
              <w:spacing w:before="0" w:beforeAutospacing="0" w:after="0" w:afterAutospacing="0"/>
              <w:ind w:right="57" w:firstLine="567"/>
              <w:jc w:val="both"/>
              <w:rPr>
                <w:rFonts w:eastAsia="Calibri"/>
                <w:b/>
                <w:color w:val="000000"/>
              </w:rPr>
            </w:pPr>
            <w:r w:rsidRPr="003B63D6">
              <w:rPr>
                <w:i/>
              </w:rPr>
              <w:t>З огляду на зазначене, враховуючи надмірність здійснення перекладу англійською, враховуючи стислі терміни надання ТРП, тим паче в умовах домінування тексту українською над текстом англійською у разі різночитань, пропонується виключити зазначені положення.</w:t>
            </w:r>
          </w:p>
        </w:tc>
        <w:tc>
          <w:tcPr>
            <w:tcW w:w="2127" w:type="dxa"/>
          </w:tcPr>
          <w:p w14:paraId="1A59EE73" w14:textId="544993F0" w:rsidR="00CF764A" w:rsidRPr="003B63D6" w:rsidRDefault="00CF764A" w:rsidP="00597910">
            <w:pPr>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CF764A" w:rsidRPr="003B63D6" w14:paraId="1689D6B2" w14:textId="77777777" w:rsidTr="003B63D6">
        <w:tc>
          <w:tcPr>
            <w:tcW w:w="4962" w:type="dxa"/>
            <w:vMerge/>
          </w:tcPr>
          <w:p w14:paraId="0431B8FD" w14:textId="77777777" w:rsidR="00CF764A" w:rsidRPr="003B63D6" w:rsidRDefault="00CF764A" w:rsidP="00597910">
            <w:pPr>
              <w:ind w:firstLine="572"/>
              <w:jc w:val="both"/>
              <w:rPr>
                <w:rFonts w:ascii="Times New Roman" w:hAnsi="Times New Roman" w:cs="Times New Roman"/>
                <w:sz w:val="24"/>
                <w:szCs w:val="24"/>
              </w:rPr>
            </w:pPr>
          </w:p>
        </w:tc>
        <w:tc>
          <w:tcPr>
            <w:tcW w:w="8106" w:type="dxa"/>
          </w:tcPr>
          <w:p w14:paraId="40FE3598" w14:textId="77777777" w:rsidR="00CF764A" w:rsidRPr="003B63D6" w:rsidRDefault="00CF764A" w:rsidP="00597910">
            <w:pPr>
              <w:jc w:val="center"/>
              <w:rPr>
                <w:rFonts w:ascii="Times New Roman" w:hAnsi="Times New Roman" w:cs="Times New Roman"/>
                <w:b/>
                <w:sz w:val="24"/>
                <w:szCs w:val="24"/>
              </w:rPr>
            </w:pPr>
            <w:r w:rsidRPr="003B63D6">
              <w:rPr>
                <w:rStyle w:val="fontstyle01"/>
                <w:rFonts w:ascii="Times New Roman" w:hAnsi="Times New Roman" w:cs="Times New Roman"/>
                <w:b/>
              </w:rPr>
              <w:t>ДП «НАЕК «ЕНЕРГОАТОМ»</w:t>
            </w:r>
          </w:p>
          <w:p w14:paraId="46CE2E3B" w14:textId="77777777" w:rsidR="00CF764A" w:rsidRPr="003B63D6" w:rsidRDefault="00CF764A" w:rsidP="00597910">
            <w:pPr>
              <w:pStyle w:val="afd"/>
              <w:tabs>
                <w:tab w:val="left" w:pos="709"/>
              </w:tabs>
              <w:spacing w:before="0" w:beforeAutospacing="0" w:after="0" w:afterAutospacing="0"/>
              <w:ind w:right="57" w:firstLine="567"/>
              <w:jc w:val="center"/>
              <w:rPr>
                <w:rFonts w:eastAsia="Calibri"/>
                <w:b/>
                <w:color w:val="000000"/>
              </w:rPr>
            </w:pPr>
          </w:p>
          <w:p w14:paraId="6ED06CF7" w14:textId="77777777" w:rsidR="00CF764A" w:rsidRPr="003B63D6" w:rsidRDefault="00CF764A" w:rsidP="00597910">
            <w:pPr>
              <w:ind w:firstLine="426"/>
              <w:jc w:val="both"/>
              <w:rPr>
                <w:rFonts w:ascii="Times New Roman" w:eastAsia="Times New Roman" w:hAnsi="Times New Roman" w:cs="Times New Roman"/>
                <w:sz w:val="24"/>
                <w:szCs w:val="24"/>
                <w:lang w:eastAsia="ru-RU"/>
              </w:rPr>
            </w:pPr>
            <w:r w:rsidRPr="003B63D6">
              <w:rPr>
                <w:rFonts w:ascii="Times New Roman" w:eastAsia="Times New Roman" w:hAnsi="Times New Roman" w:cs="Times New Roman"/>
                <w:sz w:val="24"/>
                <w:szCs w:val="24"/>
                <w:lang w:eastAsia="ru-RU"/>
              </w:rPr>
              <w:t>3.4. ТРП надсилається адміністратору платформи українською та англійською мовами.</w:t>
            </w:r>
          </w:p>
          <w:p w14:paraId="7CAB761A" w14:textId="77777777" w:rsidR="00CF764A" w:rsidRPr="003B63D6" w:rsidRDefault="00CF764A" w:rsidP="00597910">
            <w:pPr>
              <w:pStyle w:val="afd"/>
              <w:tabs>
                <w:tab w:val="left" w:pos="709"/>
              </w:tabs>
              <w:spacing w:before="0" w:beforeAutospacing="0" w:after="0" w:afterAutospacing="0"/>
              <w:ind w:right="57" w:firstLine="567"/>
              <w:jc w:val="both"/>
              <w:rPr>
                <w:b/>
                <w:lang w:eastAsia="ru-RU"/>
              </w:rPr>
            </w:pPr>
            <w:r w:rsidRPr="003B63D6">
              <w:rPr>
                <w:lang w:eastAsia="ru-RU"/>
              </w:rPr>
              <w:t xml:space="preserve">У разі виникнення різночитання між текстами українською та англійською мовами </w:t>
            </w:r>
            <w:r w:rsidRPr="003B63D6">
              <w:rPr>
                <w:b/>
                <w:lang w:eastAsia="ru-RU"/>
              </w:rPr>
              <w:t>переважну силу має текст, викладений українською мовою.</w:t>
            </w:r>
          </w:p>
          <w:p w14:paraId="735B1C30" w14:textId="77777777" w:rsidR="00CF764A" w:rsidRPr="003B63D6" w:rsidRDefault="00CF764A" w:rsidP="00597910">
            <w:pPr>
              <w:pStyle w:val="afd"/>
              <w:tabs>
                <w:tab w:val="left" w:pos="709"/>
              </w:tabs>
              <w:spacing w:before="0" w:beforeAutospacing="0" w:after="0" w:afterAutospacing="0"/>
              <w:ind w:right="57" w:firstLine="567"/>
              <w:jc w:val="both"/>
              <w:rPr>
                <w:rFonts w:eastAsia="Calibri"/>
                <w:b/>
                <w:color w:val="000000"/>
              </w:rPr>
            </w:pPr>
          </w:p>
          <w:p w14:paraId="02928726" w14:textId="09556044" w:rsidR="00CF764A" w:rsidRPr="003B63D6" w:rsidRDefault="00CF764A" w:rsidP="00597910">
            <w:pPr>
              <w:pStyle w:val="afd"/>
              <w:tabs>
                <w:tab w:val="left" w:pos="709"/>
              </w:tabs>
              <w:spacing w:before="0" w:beforeAutospacing="0" w:after="0" w:afterAutospacing="0"/>
              <w:ind w:right="57" w:firstLine="567"/>
              <w:jc w:val="both"/>
              <w:rPr>
                <w:rFonts w:eastAsia="Calibri"/>
                <w:b/>
                <w:i/>
                <w:color w:val="000000"/>
              </w:rPr>
            </w:pPr>
            <w:r w:rsidRPr="003B63D6">
              <w:rPr>
                <w:i/>
              </w:rPr>
              <w:t>Редакційне уточнення аналогічне до пункту 2.3 Порядку.</w:t>
            </w:r>
          </w:p>
        </w:tc>
        <w:tc>
          <w:tcPr>
            <w:tcW w:w="2127" w:type="dxa"/>
          </w:tcPr>
          <w:p w14:paraId="4A5769FC" w14:textId="7E8E42EA" w:rsidR="00CF764A" w:rsidRPr="003B63D6" w:rsidRDefault="00CF764A" w:rsidP="00597910">
            <w:pPr>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CF764A" w:rsidRPr="003B63D6" w14:paraId="05E7F3C2" w14:textId="77777777" w:rsidTr="003B63D6">
        <w:tc>
          <w:tcPr>
            <w:tcW w:w="4962" w:type="dxa"/>
            <w:vMerge/>
          </w:tcPr>
          <w:p w14:paraId="5BFDAA9E" w14:textId="77777777" w:rsidR="00CF764A" w:rsidRPr="003B63D6" w:rsidRDefault="00CF764A" w:rsidP="00597910">
            <w:pPr>
              <w:ind w:firstLine="572"/>
              <w:jc w:val="both"/>
              <w:rPr>
                <w:rFonts w:ascii="Times New Roman" w:hAnsi="Times New Roman" w:cs="Times New Roman"/>
                <w:sz w:val="24"/>
                <w:szCs w:val="24"/>
              </w:rPr>
            </w:pPr>
          </w:p>
        </w:tc>
        <w:tc>
          <w:tcPr>
            <w:tcW w:w="8106" w:type="dxa"/>
          </w:tcPr>
          <w:p w14:paraId="2E7F08FC" w14:textId="77777777" w:rsidR="00CF764A" w:rsidRPr="003B63D6" w:rsidRDefault="00CF764A" w:rsidP="00597910">
            <w:pPr>
              <w:pStyle w:val="afd"/>
              <w:tabs>
                <w:tab w:val="left" w:pos="709"/>
              </w:tabs>
              <w:spacing w:before="0" w:beforeAutospacing="0" w:after="0" w:afterAutospacing="0"/>
              <w:ind w:right="57" w:firstLine="567"/>
              <w:jc w:val="center"/>
              <w:rPr>
                <w:rFonts w:eastAsia="Calibri"/>
                <w:b/>
                <w:color w:val="000000"/>
              </w:rPr>
            </w:pPr>
            <w:r w:rsidRPr="003B63D6">
              <w:rPr>
                <w:rFonts w:eastAsia="Calibri"/>
                <w:b/>
                <w:color w:val="000000"/>
              </w:rPr>
              <w:t>ПрАТ «УКРГІДРОЕНЕРГО»</w:t>
            </w:r>
          </w:p>
          <w:p w14:paraId="3FA9906E" w14:textId="77777777" w:rsidR="00CF764A" w:rsidRPr="003B63D6" w:rsidRDefault="00CF764A" w:rsidP="00597910">
            <w:pPr>
              <w:pStyle w:val="afd"/>
              <w:tabs>
                <w:tab w:val="left" w:pos="709"/>
              </w:tabs>
              <w:spacing w:before="0" w:beforeAutospacing="0" w:after="0" w:afterAutospacing="0"/>
              <w:ind w:right="57" w:firstLine="567"/>
              <w:jc w:val="center"/>
              <w:rPr>
                <w:rFonts w:eastAsia="Calibri"/>
                <w:b/>
                <w:color w:val="000000"/>
              </w:rPr>
            </w:pPr>
          </w:p>
          <w:p w14:paraId="671696BD" w14:textId="77777777" w:rsidR="00CF764A" w:rsidRPr="003B63D6" w:rsidRDefault="00CF764A" w:rsidP="00597910">
            <w:pPr>
              <w:ind w:firstLine="284"/>
              <w:jc w:val="both"/>
              <w:rPr>
                <w:rFonts w:ascii="Times New Roman" w:eastAsia="Times New Roman" w:hAnsi="Times New Roman" w:cs="Times New Roman"/>
                <w:sz w:val="24"/>
                <w:szCs w:val="24"/>
              </w:rPr>
            </w:pPr>
            <w:r w:rsidRPr="003B63D6">
              <w:rPr>
                <w:rFonts w:ascii="Times New Roman" w:eastAsia="Times New Roman" w:hAnsi="Times New Roman" w:cs="Times New Roman"/>
                <w:sz w:val="24"/>
                <w:szCs w:val="24"/>
              </w:rPr>
              <w:t xml:space="preserve">3.4. ТРП надсилається адміністратору платформи українською </w:t>
            </w:r>
            <w:r w:rsidRPr="003B63D6">
              <w:rPr>
                <w:rFonts w:ascii="Times New Roman" w:eastAsia="Times New Roman" w:hAnsi="Times New Roman" w:cs="Times New Roman"/>
                <w:strike/>
                <w:color w:val="0070C0"/>
                <w:sz w:val="24"/>
                <w:szCs w:val="24"/>
              </w:rPr>
              <w:t>та англійською мовами</w:t>
            </w:r>
            <w:r w:rsidRPr="003B63D6">
              <w:rPr>
                <w:rFonts w:ascii="Times New Roman" w:eastAsia="Times New Roman" w:hAnsi="Times New Roman" w:cs="Times New Roman"/>
                <w:sz w:val="24"/>
                <w:szCs w:val="24"/>
              </w:rPr>
              <w:t>.</w:t>
            </w:r>
          </w:p>
          <w:p w14:paraId="3832A7D9" w14:textId="77777777" w:rsidR="00CF764A" w:rsidRPr="003B63D6" w:rsidRDefault="00CF764A" w:rsidP="00597910">
            <w:pPr>
              <w:pStyle w:val="afd"/>
              <w:tabs>
                <w:tab w:val="left" w:pos="709"/>
              </w:tabs>
              <w:spacing w:before="0" w:beforeAutospacing="0" w:after="0" w:afterAutospacing="0"/>
              <w:ind w:right="57" w:firstLine="567"/>
              <w:jc w:val="both"/>
            </w:pPr>
            <w:r w:rsidRPr="003B63D6">
              <w:t>…</w:t>
            </w:r>
          </w:p>
          <w:p w14:paraId="55217798" w14:textId="77777777" w:rsidR="00CF764A" w:rsidRPr="003B63D6" w:rsidRDefault="00CF764A" w:rsidP="00597910">
            <w:pPr>
              <w:pStyle w:val="afd"/>
              <w:tabs>
                <w:tab w:val="left" w:pos="709"/>
              </w:tabs>
              <w:spacing w:before="0" w:beforeAutospacing="0" w:after="0" w:afterAutospacing="0"/>
              <w:ind w:right="57" w:firstLine="567"/>
              <w:jc w:val="both"/>
              <w:rPr>
                <w:rFonts w:eastAsia="Calibri"/>
                <w:b/>
                <w:color w:val="000000"/>
              </w:rPr>
            </w:pPr>
          </w:p>
          <w:p w14:paraId="47FC6A93" w14:textId="77777777" w:rsidR="00CF764A" w:rsidRPr="003B63D6" w:rsidRDefault="00CF764A" w:rsidP="00597910">
            <w:pPr>
              <w:ind w:firstLine="284"/>
              <w:jc w:val="both"/>
              <w:rPr>
                <w:rFonts w:ascii="Times New Roman" w:eastAsia="Times New Roman" w:hAnsi="Times New Roman" w:cs="Times New Roman"/>
                <w:i/>
                <w:sz w:val="24"/>
                <w:szCs w:val="24"/>
              </w:rPr>
            </w:pPr>
            <w:r w:rsidRPr="003B63D6">
              <w:rPr>
                <w:rFonts w:ascii="Times New Roman" w:eastAsia="Times New Roman" w:hAnsi="Times New Roman" w:cs="Times New Roman"/>
                <w:i/>
                <w:sz w:val="24"/>
                <w:szCs w:val="24"/>
              </w:rPr>
              <w:t>Відповідно до ст. 10 Конституції України, якою передбачено, що державною мовою в Україні є українська мова, враховуючі обмежені строки подання УОР ТРП, пропонується виключити дублювання ТРП англійською мовою.</w:t>
            </w:r>
          </w:p>
          <w:p w14:paraId="3991687D" w14:textId="77777777" w:rsidR="00CF764A" w:rsidRPr="003B63D6" w:rsidRDefault="00CF764A" w:rsidP="00597910">
            <w:pPr>
              <w:ind w:firstLine="284"/>
              <w:jc w:val="both"/>
              <w:rPr>
                <w:rFonts w:ascii="Times New Roman" w:eastAsia="Times New Roman" w:hAnsi="Times New Roman" w:cs="Times New Roman"/>
                <w:i/>
                <w:sz w:val="24"/>
                <w:szCs w:val="24"/>
                <w:u w:val="single"/>
              </w:rPr>
            </w:pPr>
            <w:r w:rsidRPr="003B63D6">
              <w:rPr>
                <w:rFonts w:ascii="Times New Roman" w:eastAsia="Times New Roman" w:hAnsi="Times New Roman" w:cs="Times New Roman"/>
                <w:i/>
                <w:sz w:val="24"/>
                <w:szCs w:val="24"/>
              </w:rPr>
              <w:t xml:space="preserve">Слід також зазначити, що п. 6 ст. 13 Закону України «Про забезпечення функціонування української мови як державної» передбачається, що органи державної влади, органи влади Автономної Республіки Крим та органи місцевого самоврядування, підприємства, установи та організації державної і комунальної форм власності </w:t>
            </w:r>
            <w:r w:rsidRPr="003B63D6">
              <w:rPr>
                <w:rFonts w:ascii="Times New Roman" w:eastAsia="Times New Roman" w:hAnsi="Times New Roman" w:cs="Times New Roman"/>
                <w:i/>
                <w:sz w:val="24"/>
                <w:szCs w:val="24"/>
                <w:u w:val="single"/>
              </w:rPr>
              <w:t>беруть до розгляду документи, складені державною мовою, крім випадків, визначених законом.</w:t>
            </w:r>
          </w:p>
          <w:p w14:paraId="2D876975" w14:textId="20B4CD58" w:rsidR="00CF764A" w:rsidRPr="003B63D6" w:rsidRDefault="00CF764A" w:rsidP="004120DB">
            <w:pPr>
              <w:pStyle w:val="afd"/>
              <w:tabs>
                <w:tab w:val="left" w:pos="709"/>
              </w:tabs>
              <w:spacing w:before="0" w:beforeAutospacing="0" w:after="0" w:afterAutospacing="0"/>
              <w:ind w:right="57" w:firstLine="567"/>
              <w:jc w:val="both"/>
              <w:rPr>
                <w:rFonts w:eastAsia="Calibri"/>
                <w:b/>
                <w:color w:val="000000"/>
              </w:rPr>
            </w:pPr>
            <w:r w:rsidRPr="003B63D6">
              <w:rPr>
                <w:i/>
              </w:rPr>
              <w:t>Спеціалізоване законодавство, яке стосується функціонування та діяльності на ринку електричної енергії не мають таких вимог щодо здійснення документообігу на іншій, ніж українська мовою.</w:t>
            </w:r>
          </w:p>
        </w:tc>
        <w:tc>
          <w:tcPr>
            <w:tcW w:w="2127" w:type="dxa"/>
          </w:tcPr>
          <w:p w14:paraId="3EE58339" w14:textId="3D9DF03F" w:rsidR="00CF764A" w:rsidRPr="003B63D6" w:rsidRDefault="00CF764A" w:rsidP="00597910">
            <w:pPr>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3351D0" w:rsidRPr="003B63D6" w14:paraId="36D5E4CD" w14:textId="77777777" w:rsidTr="003B63D6">
        <w:tc>
          <w:tcPr>
            <w:tcW w:w="4962" w:type="dxa"/>
            <w:vMerge w:val="restart"/>
          </w:tcPr>
          <w:p w14:paraId="75E8E6CF" w14:textId="77777777" w:rsidR="003351D0" w:rsidRPr="003B63D6" w:rsidRDefault="003351D0" w:rsidP="00597910">
            <w:pPr>
              <w:ind w:firstLine="572"/>
              <w:jc w:val="both"/>
              <w:rPr>
                <w:rFonts w:ascii="Times New Roman" w:hAnsi="Times New Roman" w:cs="Times New Roman"/>
                <w:sz w:val="24"/>
                <w:szCs w:val="24"/>
              </w:rPr>
            </w:pPr>
            <w:r w:rsidRPr="003B63D6">
              <w:rPr>
                <w:rFonts w:ascii="Times New Roman" w:hAnsi="Times New Roman" w:cs="Times New Roman"/>
                <w:sz w:val="24"/>
                <w:szCs w:val="24"/>
              </w:rPr>
              <w:t>3.5. Інсайдерська інформація щодо запланованого заходу оприлюднюється (надається) якнайшвидше, але не пізніше години після прийняття рішення.</w:t>
            </w:r>
          </w:p>
          <w:p w14:paraId="3BC9F822" w14:textId="02EB83E5" w:rsidR="003351D0" w:rsidRPr="003B63D6" w:rsidRDefault="003351D0" w:rsidP="00597910">
            <w:pPr>
              <w:ind w:firstLine="572"/>
              <w:jc w:val="both"/>
              <w:rPr>
                <w:rFonts w:ascii="Times New Roman" w:hAnsi="Times New Roman" w:cs="Times New Roman"/>
                <w:sz w:val="24"/>
                <w:szCs w:val="24"/>
              </w:rPr>
            </w:pPr>
            <w:r w:rsidRPr="003B63D6">
              <w:rPr>
                <w:rFonts w:ascii="Times New Roman" w:hAnsi="Times New Roman" w:cs="Times New Roman"/>
                <w:sz w:val="24"/>
                <w:szCs w:val="24"/>
              </w:rPr>
              <w:t>Інсайдерська інформація щодо позапланової події оприлюднюється (надається) якнайшвидше, але не пізніше години після початку недоступності.</w:t>
            </w:r>
          </w:p>
        </w:tc>
        <w:tc>
          <w:tcPr>
            <w:tcW w:w="8106" w:type="dxa"/>
          </w:tcPr>
          <w:p w14:paraId="1BA417FB" w14:textId="24155B2E" w:rsidR="003351D0" w:rsidRPr="003B63D6" w:rsidRDefault="003351D0" w:rsidP="00597910">
            <w:pPr>
              <w:pStyle w:val="afd"/>
              <w:tabs>
                <w:tab w:val="left" w:pos="709"/>
              </w:tabs>
              <w:spacing w:before="0" w:beforeAutospacing="0" w:after="0" w:afterAutospacing="0"/>
              <w:ind w:right="57" w:firstLine="567"/>
              <w:jc w:val="center"/>
              <w:rPr>
                <w:rFonts w:eastAsia="Calibri"/>
                <w:b/>
                <w:color w:val="000000"/>
              </w:rPr>
            </w:pPr>
            <w:r w:rsidRPr="003B63D6">
              <w:rPr>
                <w:rFonts w:eastAsia="Calibri"/>
                <w:b/>
                <w:color w:val="000000"/>
              </w:rPr>
              <w:t>ТОВ «ОПЕРАТОР ГАЗОТРАНСПОРТНОЇ СИСТЕМИ УКРАЇНИ»</w:t>
            </w:r>
          </w:p>
          <w:p w14:paraId="6257B832" w14:textId="77777777" w:rsidR="003351D0" w:rsidRPr="003B63D6" w:rsidRDefault="003351D0" w:rsidP="00597910">
            <w:pPr>
              <w:pStyle w:val="afd"/>
              <w:tabs>
                <w:tab w:val="left" w:pos="709"/>
              </w:tabs>
              <w:spacing w:before="0" w:beforeAutospacing="0" w:after="0" w:afterAutospacing="0"/>
              <w:ind w:right="57" w:firstLine="567"/>
              <w:jc w:val="center"/>
              <w:rPr>
                <w:rFonts w:eastAsia="Calibri"/>
                <w:b/>
                <w:color w:val="000000"/>
              </w:rPr>
            </w:pPr>
          </w:p>
          <w:p w14:paraId="603C7A17" w14:textId="77777777" w:rsidR="003351D0" w:rsidRPr="003B63D6" w:rsidRDefault="003351D0" w:rsidP="00597910">
            <w:pPr>
              <w:spacing w:line="276" w:lineRule="auto"/>
              <w:ind w:firstLine="597"/>
              <w:jc w:val="both"/>
              <w:rPr>
                <w:rFonts w:ascii="Times New Roman" w:eastAsia="Times New Roman" w:hAnsi="Times New Roman" w:cs="Times New Roman"/>
                <w:sz w:val="24"/>
                <w:szCs w:val="24"/>
              </w:rPr>
            </w:pPr>
            <w:r w:rsidRPr="003B63D6">
              <w:rPr>
                <w:rFonts w:ascii="Times New Roman" w:eastAsia="Times New Roman" w:hAnsi="Times New Roman" w:cs="Times New Roman"/>
                <w:sz w:val="24"/>
                <w:szCs w:val="24"/>
              </w:rPr>
              <w:t>3.5. Інсайдерська інформація щодо запланованого заходу оприлюднюється (надається) якнайшвидше, але не пізніше години після прийняття рішення.</w:t>
            </w:r>
          </w:p>
          <w:p w14:paraId="385526BE" w14:textId="77777777" w:rsidR="003351D0" w:rsidRPr="003B63D6" w:rsidRDefault="003351D0" w:rsidP="00597910">
            <w:pPr>
              <w:pStyle w:val="afd"/>
              <w:tabs>
                <w:tab w:val="left" w:pos="709"/>
              </w:tabs>
              <w:spacing w:before="0" w:beforeAutospacing="0" w:after="0" w:afterAutospacing="0"/>
              <w:ind w:right="57" w:firstLine="567"/>
              <w:jc w:val="both"/>
            </w:pPr>
            <w:r w:rsidRPr="003B63D6">
              <w:t xml:space="preserve">Інсайдерська інформація щодо позапланової події оприлюднюється (надається) якнайшвидше, але не пізніше </w:t>
            </w:r>
            <w:r w:rsidRPr="003B63D6">
              <w:rPr>
                <w:b/>
              </w:rPr>
              <w:t>шести годин</w:t>
            </w:r>
            <w:r w:rsidRPr="003B63D6">
              <w:t xml:space="preserve"> </w:t>
            </w:r>
            <w:r w:rsidRPr="003B63D6">
              <w:rPr>
                <w:b/>
                <w:u w:val="single"/>
              </w:rPr>
              <w:t>години</w:t>
            </w:r>
            <w:r w:rsidRPr="003B63D6">
              <w:t xml:space="preserve"> після початку недоступності.</w:t>
            </w:r>
          </w:p>
          <w:p w14:paraId="0CC715A7" w14:textId="77777777" w:rsidR="003351D0" w:rsidRPr="003B63D6" w:rsidRDefault="003351D0" w:rsidP="00597910">
            <w:pPr>
              <w:pStyle w:val="afd"/>
              <w:tabs>
                <w:tab w:val="left" w:pos="709"/>
              </w:tabs>
              <w:spacing w:before="0" w:beforeAutospacing="0" w:after="0" w:afterAutospacing="0"/>
              <w:ind w:right="57" w:firstLine="567"/>
              <w:jc w:val="both"/>
              <w:rPr>
                <w:i/>
              </w:rPr>
            </w:pPr>
          </w:p>
          <w:p w14:paraId="4C965034" w14:textId="77777777" w:rsidR="003351D0" w:rsidRPr="003B63D6" w:rsidRDefault="003351D0" w:rsidP="00597910">
            <w:pPr>
              <w:spacing w:line="276" w:lineRule="auto"/>
              <w:ind w:firstLine="592"/>
              <w:jc w:val="both"/>
              <w:rPr>
                <w:rFonts w:ascii="Times New Roman" w:eastAsia="Times New Roman" w:hAnsi="Times New Roman" w:cs="Times New Roman"/>
                <w:i/>
                <w:sz w:val="24"/>
                <w:szCs w:val="24"/>
              </w:rPr>
            </w:pPr>
            <w:r w:rsidRPr="003B63D6">
              <w:rPr>
                <w:rFonts w:ascii="Times New Roman" w:eastAsia="Times New Roman" w:hAnsi="Times New Roman" w:cs="Times New Roman"/>
                <w:i/>
                <w:sz w:val="24"/>
                <w:szCs w:val="24"/>
              </w:rPr>
              <w:t>У випадку виникнення позапланової події технічному персоналу необхідно здійснити аналіз впливу такої події на роботу точок входу та/або виходу та надати прогноз щодо відновлення роботи об’єкту до штатного режиму.</w:t>
            </w:r>
          </w:p>
          <w:p w14:paraId="3A0A03BA" w14:textId="3D8FBEFF" w:rsidR="003351D0" w:rsidRPr="003B63D6" w:rsidRDefault="003351D0" w:rsidP="00597910">
            <w:pPr>
              <w:pStyle w:val="afd"/>
              <w:tabs>
                <w:tab w:val="left" w:pos="709"/>
              </w:tabs>
              <w:spacing w:before="0" w:beforeAutospacing="0" w:after="0" w:afterAutospacing="0"/>
              <w:ind w:right="57" w:firstLine="567"/>
              <w:jc w:val="both"/>
              <w:rPr>
                <w:i/>
              </w:rPr>
            </w:pPr>
            <w:r w:rsidRPr="003B63D6">
              <w:rPr>
                <w:i/>
              </w:rPr>
              <w:t>У зв’язку з цим просимо розширити терміни розміщення інформації щодо позапланових подій.</w:t>
            </w:r>
          </w:p>
        </w:tc>
        <w:tc>
          <w:tcPr>
            <w:tcW w:w="2127" w:type="dxa"/>
          </w:tcPr>
          <w:p w14:paraId="2D3DCC5D" w14:textId="08AD910C" w:rsidR="003351D0" w:rsidRPr="003B63D6" w:rsidRDefault="003351D0" w:rsidP="00597910">
            <w:pPr>
              <w:rPr>
                <w:rFonts w:ascii="Times New Roman" w:hAnsi="Times New Roman" w:cs="Times New Roman"/>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3351D0" w:rsidRPr="003B63D6" w14:paraId="5384332C" w14:textId="77777777" w:rsidTr="003B63D6">
        <w:tc>
          <w:tcPr>
            <w:tcW w:w="4962" w:type="dxa"/>
            <w:vMerge/>
          </w:tcPr>
          <w:p w14:paraId="46B75E38" w14:textId="77777777" w:rsidR="003351D0" w:rsidRPr="003B63D6" w:rsidRDefault="003351D0" w:rsidP="00597910">
            <w:pPr>
              <w:ind w:firstLine="572"/>
              <w:jc w:val="both"/>
              <w:rPr>
                <w:rFonts w:ascii="Times New Roman" w:hAnsi="Times New Roman" w:cs="Times New Roman"/>
                <w:sz w:val="24"/>
                <w:szCs w:val="24"/>
              </w:rPr>
            </w:pP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4441CB3D" w14:textId="0C9AEAE4" w:rsidR="003351D0" w:rsidRPr="003B63D6" w:rsidRDefault="003351D0" w:rsidP="00597910">
            <w:pPr>
              <w:pStyle w:val="afd"/>
              <w:tabs>
                <w:tab w:val="left" w:pos="709"/>
              </w:tabs>
              <w:spacing w:before="0" w:beforeAutospacing="0" w:after="0" w:afterAutospacing="0"/>
              <w:ind w:right="57" w:firstLine="567"/>
              <w:jc w:val="center"/>
              <w:rPr>
                <w:b/>
              </w:rPr>
            </w:pPr>
            <w:r w:rsidRPr="003B63D6">
              <w:rPr>
                <w:b/>
              </w:rPr>
              <w:t>USAID «ПРОЄКТ ЕНЕРГЕТИЧНОЇ БЕЗПЕКИ»</w:t>
            </w:r>
          </w:p>
          <w:p w14:paraId="2E31D837" w14:textId="77777777" w:rsidR="003351D0" w:rsidRPr="003B63D6" w:rsidRDefault="003351D0" w:rsidP="00597910">
            <w:pPr>
              <w:pStyle w:val="afd"/>
              <w:tabs>
                <w:tab w:val="left" w:pos="709"/>
              </w:tabs>
              <w:spacing w:before="0" w:beforeAutospacing="0" w:after="0" w:afterAutospacing="0"/>
              <w:ind w:right="57" w:firstLine="567"/>
              <w:jc w:val="center"/>
              <w:rPr>
                <w:b/>
              </w:rPr>
            </w:pPr>
          </w:p>
          <w:p w14:paraId="4214A08D" w14:textId="77777777" w:rsidR="003351D0" w:rsidRPr="003B63D6" w:rsidRDefault="003351D0" w:rsidP="00597910">
            <w:pPr>
              <w:ind w:firstLine="708"/>
              <w:jc w:val="both"/>
              <w:rPr>
                <w:rFonts w:ascii="Times New Roman" w:hAnsi="Times New Roman" w:cs="Times New Roman"/>
                <w:strike/>
                <w:sz w:val="24"/>
                <w:szCs w:val="24"/>
              </w:rPr>
            </w:pPr>
            <w:r w:rsidRPr="003B63D6">
              <w:rPr>
                <w:rFonts w:ascii="Times New Roman" w:hAnsi="Times New Roman" w:cs="Times New Roman"/>
                <w:strike/>
                <w:sz w:val="24"/>
                <w:szCs w:val="24"/>
              </w:rPr>
              <w:t>3.5. Інсайдерська інформація щодо запланованого заходу оприлюднюється (надається) якнайшвидше, але не пізніше години після прийняття рішення.</w:t>
            </w:r>
          </w:p>
          <w:p w14:paraId="2C601CB6" w14:textId="1D30F487" w:rsidR="003351D0" w:rsidRPr="003B63D6" w:rsidRDefault="003351D0" w:rsidP="00597910">
            <w:pPr>
              <w:ind w:firstLine="708"/>
              <w:jc w:val="both"/>
              <w:rPr>
                <w:rFonts w:ascii="Times New Roman" w:hAnsi="Times New Roman" w:cs="Times New Roman"/>
                <w:strike/>
                <w:sz w:val="24"/>
                <w:szCs w:val="24"/>
              </w:rPr>
            </w:pPr>
            <w:r w:rsidRPr="003B63D6">
              <w:rPr>
                <w:rFonts w:ascii="Times New Roman" w:hAnsi="Times New Roman" w:cs="Times New Roman"/>
                <w:strike/>
                <w:sz w:val="24"/>
                <w:szCs w:val="24"/>
              </w:rPr>
              <w:t>Інсайдерська інформація щодо позапланової події оприлюднюється (надається) якнайшвидше, але не пізніше години після початку недоступності.</w:t>
            </w:r>
          </w:p>
          <w:p w14:paraId="7A21AB51" w14:textId="78B63F2E" w:rsidR="003351D0" w:rsidRPr="003B63D6" w:rsidRDefault="003351D0" w:rsidP="00597910">
            <w:pPr>
              <w:ind w:firstLine="708"/>
              <w:jc w:val="both"/>
              <w:rPr>
                <w:rFonts w:ascii="Times New Roman" w:hAnsi="Times New Roman" w:cs="Times New Roman"/>
                <w:strike/>
                <w:sz w:val="24"/>
                <w:szCs w:val="24"/>
              </w:rPr>
            </w:pPr>
          </w:p>
          <w:p w14:paraId="369A9343" w14:textId="77777777" w:rsidR="003351D0" w:rsidRPr="003B63D6" w:rsidRDefault="003351D0" w:rsidP="00597910">
            <w:pPr>
              <w:jc w:val="both"/>
              <w:rPr>
                <w:rFonts w:ascii="Times New Roman" w:hAnsi="Times New Roman" w:cs="Times New Roman"/>
                <w:bCs/>
                <w:i/>
                <w:sz w:val="24"/>
                <w:szCs w:val="24"/>
              </w:rPr>
            </w:pPr>
            <w:r w:rsidRPr="003B63D6">
              <w:rPr>
                <w:rFonts w:ascii="Times New Roman" w:hAnsi="Times New Roman" w:cs="Times New Roman"/>
                <w:i/>
                <w:sz w:val="24"/>
                <w:szCs w:val="24"/>
              </w:rPr>
              <w:t xml:space="preserve">Пропонуємо перенести пункти 3.5 – 3.10 у окремий </w:t>
            </w:r>
            <w:r w:rsidRPr="003B63D6">
              <w:rPr>
                <w:rFonts w:ascii="Times New Roman" w:hAnsi="Times New Roman" w:cs="Times New Roman"/>
                <w:bCs/>
                <w:i/>
                <w:sz w:val="24"/>
                <w:szCs w:val="24"/>
              </w:rPr>
              <w:t>Порядок (вимоги) щодо оприлюднення (розкриття) інсайдерської інформації.</w:t>
            </w:r>
          </w:p>
          <w:p w14:paraId="2F6EE544" w14:textId="2E2AD355" w:rsidR="003351D0" w:rsidRPr="003B63D6" w:rsidRDefault="003351D0" w:rsidP="00597910">
            <w:pPr>
              <w:ind w:firstLine="708"/>
              <w:jc w:val="both"/>
              <w:rPr>
                <w:rFonts w:ascii="Times New Roman" w:hAnsi="Times New Roman" w:cs="Times New Roman"/>
                <w:sz w:val="24"/>
                <w:szCs w:val="24"/>
              </w:rPr>
            </w:pPr>
            <w:r w:rsidRPr="003B63D6">
              <w:rPr>
                <w:rFonts w:ascii="Times New Roman" w:hAnsi="Times New Roman" w:cs="Times New Roman"/>
                <w:i/>
                <w:sz w:val="24"/>
                <w:szCs w:val="24"/>
              </w:rPr>
              <w:t>Між тим, запропоновані порогові значення встановленої потужності установок на рівні 4700 куб. м/год чи 50 МВт (природний газ) або 50 МВт (електроенергія) для запровадження виключення із загального обов’язку щодо оприлюднення інсайдерської інформації суперечать вимогам Регламенту ЄС 1227/2011.</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4C5E2A29" w14:textId="399BFF8B" w:rsidR="003351D0" w:rsidRPr="003B63D6" w:rsidRDefault="003351D0" w:rsidP="00597910">
            <w:pPr>
              <w:pStyle w:val="paragraph"/>
              <w:spacing w:before="0" w:beforeAutospacing="0" w:after="0" w:afterAutospacing="0"/>
              <w:textAlignment w:val="baseline"/>
              <w:rPr>
                <w:rStyle w:val="eop"/>
                <w:lang w:val="uk-UA"/>
              </w:rPr>
            </w:pPr>
            <w:r w:rsidRPr="003B63D6">
              <w:rPr>
                <w:b/>
                <w:i/>
                <w:lang w:val="uk-UA"/>
              </w:rPr>
              <w:t>Потребує додаткового обговорення</w:t>
            </w:r>
          </w:p>
        </w:tc>
      </w:tr>
      <w:tr w:rsidR="003351D0" w:rsidRPr="003B63D6" w14:paraId="34563EB9" w14:textId="77777777" w:rsidTr="003B63D6">
        <w:tc>
          <w:tcPr>
            <w:tcW w:w="4962" w:type="dxa"/>
            <w:vMerge/>
          </w:tcPr>
          <w:p w14:paraId="11ABF561" w14:textId="77777777" w:rsidR="003351D0" w:rsidRPr="003B63D6" w:rsidRDefault="003351D0" w:rsidP="00597910">
            <w:pPr>
              <w:ind w:firstLine="572"/>
              <w:jc w:val="both"/>
              <w:rPr>
                <w:rFonts w:ascii="Times New Roman" w:hAnsi="Times New Roman" w:cs="Times New Roman"/>
                <w:sz w:val="24"/>
                <w:szCs w:val="24"/>
              </w:rPr>
            </w:pP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7ED96822" w14:textId="77777777" w:rsidR="003351D0" w:rsidRPr="003B63D6" w:rsidRDefault="003351D0" w:rsidP="00597910">
            <w:pPr>
              <w:pStyle w:val="afd"/>
              <w:tabs>
                <w:tab w:val="left" w:pos="709"/>
              </w:tabs>
              <w:spacing w:before="0" w:beforeAutospacing="0" w:after="0" w:afterAutospacing="0"/>
              <w:ind w:right="57" w:firstLine="567"/>
              <w:jc w:val="center"/>
              <w:divId w:val="630862106"/>
              <w:rPr>
                <w:b/>
                <w:bCs/>
              </w:rPr>
            </w:pPr>
            <w:r w:rsidRPr="003B63D6">
              <w:rPr>
                <w:b/>
                <w:bCs/>
              </w:rPr>
              <w:t>АТ «ОПЕРАТОР РИНКУ»</w:t>
            </w:r>
          </w:p>
          <w:p w14:paraId="24A97D67" w14:textId="77777777" w:rsidR="003351D0" w:rsidRPr="003B63D6" w:rsidRDefault="003351D0" w:rsidP="00597910">
            <w:pPr>
              <w:pStyle w:val="afd"/>
              <w:tabs>
                <w:tab w:val="left" w:pos="709"/>
              </w:tabs>
              <w:spacing w:before="0" w:beforeAutospacing="0" w:after="0" w:afterAutospacing="0"/>
              <w:ind w:right="57" w:firstLine="567"/>
              <w:jc w:val="both"/>
              <w:divId w:val="630862106"/>
            </w:pPr>
          </w:p>
          <w:p w14:paraId="588236BA" w14:textId="133A9779" w:rsidR="003351D0" w:rsidRPr="003B63D6" w:rsidRDefault="003351D0" w:rsidP="00597910">
            <w:pPr>
              <w:pStyle w:val="afd"/>
              <w:tabs>
                <w:tab w:val="left" w:pos="709"/>
              </w:tabs>
              <w:spacing w:before="0" w:beforeAutospacing="0" w:after="0" w:afterAutospacing="0"/>
              <w:ind w:right="57" w:firstLine="567"/>
              <w:jc w:val="both"/>
              <w:divId w:val="630862106"/>
              <w:rPr>
                <w:b/>
                <w:bCs/>
              </w:rPr>
            </w:pPr>
            <w:r w:rsidRPr="003B63D6">
              <w:rPr>
                <w:b/>
                <w:bCs/>
              </w:rPr>
              <w:t>Виключити.</w:t>
            </w:r>
          </w:p>
          <w:p w14:paraId="49D1C291" w14:textId="77777777" w:rsidR="003351D0" w:rsidRPr="003B63D6" w:rsidRDefault="003351D0" w:rsidP="00597910">
            <w:pPr>
              <w:pStyle w:val="afd"/>
              <w:tabs>
                <w:tab w:val="left" w:pos="709"/>
              </w:tabs>
              <w:spacing w:before="0" w:beforeAutospacing="0" w:after="0" w:afterAutospacing="0"/>
              <w:ind w:right="57" w:firstLine="567"/>
              <w:jc w:val="both"/>
              <w:divId w:val="630862106"/>
              <w:rPr>
                <w:b/>
                <w:bCs/>
              </w:rPr>
            </w:pPr>
          </w:p>
          <w:p w14:paraId="6B208664" w14:textId="167A5AB6" w:rsidR="003351D0" w:rsidRPr="003B63D6" w:rsidRDefault="003351D0" w:rsidP="00597910">
            <w:pPr>
              <w:pStyle w:val="afd"/>
              <w:tabs>
                <w:tab w:val="left" w:pos="709"/>
              </w:tabs>
              <w:spacing w:before="0" w:beforeAutospacing="0" w:after="0" w:afterAutospacing="0"/>
              <w:ind w:right="57" w:firstLine="567"/>
              <w:jc w:val="both"/>
              <w:divId w:val="630862106"/>
              <w:rPr>
                <w:i/>
              </w:rPr>
            </w:pPr>
            <w:r w:rsidRPr="003B63D6">
              <w:rPr>
                <w:i/>
                <w:shd w:val="clear" w:color="auto" w:fill="FFFFFF"/>
              </w:rPr>
              <w:t>Перенесено у п. 3.2 цієї глави.</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59D0A4FC" w14:textId="1E74FB94" w:rsidR="003351D0" w:rsidRPr="003B63D6" w:rsidRDefault="003351D0" w:rsidP="00597910">
            <w:pPr>
              <w:pStyle w:val="paragraph"/>
              <w:spacing w:before="0" w:beforeAutospacing="0" w:after="0" w:afterAutospacing="0"/>
              <w:textAlignment w:val="baseline"/>
              <w:divId w:val="277107322"/>
              <w:rPr>
                <w:lang w:val="uk-UA"/>
              </w:rPr>
            </w:pPr>
            <w:r w:rsidRPr="003B63D6">
              <w:rPr>
                <w:rStyle w:val="eop"/>
                <w:lang w:val="uk-UA"/>
              </w:rPr>
              <w:t> </w:t>
            </w:r>
            <w:r w:rsidRPr="003B63D6">
              <w:rPr>
                <w:b/>
                <w:i/>
                <w:lang w:val="uk-UA"/>
              </w:rPr>
              <w:t>Потребує додаткового обговорення</w:t>
            </w:r>
          </w:p>
        </w:tc>
      </w:tr>
      <w:tr w:rsidR="003351D0" w:rsidRPr="003B63D6" w14:paraId="476EEF5E" w14:textId="77777777" w:rsidTr="003B63D6">
        <w:tc>
          <w:tcPr>
            <w:tcW w:w="4962" w:type="dxa"/>
            <w:vMerge/>
          </w:tcPr>
          <w:p w14:paraId="688BB686" w14:textId="77777777" w:rsidR="003351D0" w:rsidRPr="003B63D6" w:rsidRDefault="003351D0" w:rsidP="00597910">
            <w:pPr>
              <w:ind w:firstLine="572"/>
              <w:jc w:val="both"/>
              <w:rPr>
                <w:rFonts w:ascii="Times New Roman" w:hAnsi="Times New Roman" w:cs="Times New Roman"/>
                <w:sz w:val="24"/>
                <w:szCs w:val="24"/>
              </w:rPr>
            </w:pP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0746210E" w14:textId="77777777" w:rsidR="003351D0" w:rsidRPr="003B63D6" w:rsidRDefault="003351D0" w:rsidP="00597910">
            <w:pPr>
              <w:pStyle w:val="afd"/>
              <w:tabs>
                <w:tab w:val="left" w:pos="709"/>
              </w:tabs>
              <w:spacing w:before="0" w:beforeAutospacing="0" w:after="0" w:afterAutospacing="0"/>
              <w:ind w:right="57" w:firstLine="567"/>
              <w:jc w:val="center"/>
              <w:rPr>
                <w:b/>
                <w:bCs/>
                <w:iCs/>
              </w:rPr>
            </w:pPr>
            <w:r w:rsidRPr="003B63D6">
              <w:rPr>
                <w:b/>
                <w:bCs/>
                <w:iCs/>
              </w:rPr>
              <w:t>АМЕРИКАНСЬКА ТОРГІВЕЛЬНА ПАЛАТА В УКРАЇНІ</w:t>
            </w:r>
          </w:p>
          <w:p w14:paraId="3ECF989F" w14:textId="77777777" w:rsidR="003351D0" w:rsidRPr="003B63D6" w:rsidRDefault="003351D0"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p>
          <w:p w14:paraId="40C2A60E" w14:textId="77777777" w:rsidR="003351D0" w:rsidRPr="003B63D6" w:rsidRDefault="003351D0" w:rsidP="00597910">
            <w:pPr>
              <w:jc w:val="both"/>
              <w:rPr>
                <w:rFonts w:ascii="Times New Roman" w:hAnsi="Times New Roman" w:cs="Times New Roman"/>
                <w:sz w:val="24"/>
                <w:szCs w:val="24"/>
              </w:rPr>
            </w:pPr>
            <w:r w:rsidRPr="003B63D6">
              <w:rPr>
                <w:rFonts w:ascii="Times New Roman" w:hAnsi="Times New Roman" w:cs="Times New Roman"/>
                <w:sz w:val="24"/>
                <w:szCs w:val="24"/>
              </w:rPr>
              <w:t xml:space="preserve">3.5. Інсайдерська інформація щодо запланованого заходу оприлюднюється (надається) якнайшвидше, але не пізніше </w:t>
            </w:r>
            <w:r w:rsidRPr="003B63D6">
              <w:rPr>
                <w:rFonts w:ascii="Times New Roman" w:hAnsi="Times New Roman" w:cs="Times New Roman"/>
                <w:b/>
                <w:sz w:val="24"/>
                <w:szCs w:val="24"/>
              </w:rPr>
              <w:t>одного робочого дня до  запланованого заходу</w:t>
            </w:r>
            <w:r w:rsidRPr="003B63D6">
              <w:rPr>
                <w:rFonts w:ascii="Times New Roman" w:hAnsi="Times New Roman" w:cs="Times New Roman"/>
                <w:sz w:val="24"/>
                <w:szCs w:val="24"/>
              </w:rPr>
              <w:t>.</w:t>
            </w:r>
          </w:p>
          <w:p w14:paraId="25468F90" w14:textId="77777777" w:rsidR="003351D0" w:rsidRPr="003B63D6" w:rsidRDefault="003351D0" w:rsidP="00597910">
            <w:pPr>
              <w:pStyle w:val="afd"/>
              <w:tabs>
                <w:tab w:val="left" w:pos="709"/>
              </w:tabs>
              <w:spacing w:before="0" w:beforeAutospacing="0" w:after="0" w:afterAutospacing="0"/>
              <w:ind w:right="57" w:firstLine="567"/>
              <w:jc w:val="both"/>
            </w:pPr>
            <w:r w:rsidRPr="003B63D6">
              <w:t xml:space="preserve">Інсайдерська інформація щодо позапланової події оприлюднюється (надається) якнайшвидше, але не пізніше </w:t>
            </w:r>
            <w:r w:rsidRPr="003B63D6">
              <w:rPr>
                <w:b/>
              </w:rPr>
              <w:t>наступного робочого дня після того, як учаснику оптового ринку стало відомо про позапланову подію</w:t>
            </w:r>
            <w:r w:rsidRPr="003B63D6">
              <w:t>.</w:t>
            </w:r>
          </w:p>
          <w:p w14:paraId="1C97ACBC" w14:textId="77777777" w:rsidR="003351D0" w:rsidRPr="003B63D6" w:rsidRDefault="003351D0"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01CA6D89" w14:textId="77777777" w:rsidR="003351D0" w:rsidRPr="003B63D6" w:rsidRDefault="003351D0" w:rsidP="00E637E3">
            <w:pPr>
              <w:pStyle w:val="aff1"/>
              <w:ind w:firstLine="599"/>
              <w:jc w:val="both"/>
              <w:rPr>
                <w:rFonts w:ascii="Times New Roman" w:hAnsi="Times New Roman" w:cs="Times New Roman"/>
                <w:i/>
                <w:sz w:val="24"/>
                <w:szCs w:val="24"/>
              </w:rPr>
            </w:pPr>
            <w:r w:rsidRPr="003B63D6">
              <w:rPr>
                <w:rFonts w:ascii="Times New Roman" w:hAnsi="Times New Roman" w:cs="Times New Roman"/>
                <w:i/>
                <w:sz w:val="24"/>
                <w:szCs w:val="24"/>
              </w:rPr>
              <w:t>1. Закон не встановлює вимогу щодо «години».</w:t>
            </w:r>
          </w:p>
          <w:p w14:paraId="52E61403" w14:textId="4DD8CDF3" w:rsidR="003351D0" w:rsidRPr="003B63D6" w:rsidRDefault="003351D0"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r w:rsidRPr="003B63D6">
              <w:rPr>
                <w:i/>
              </w:rPr>
              <w:t>2. Учасник може повідомити про подію лише після того, як про неї дізнається; оскільки події можуть ставатися у неробочий час, важливо не передбачати зобов’язання повідомляти про подію у вихідний день, нічний час тощо, щоб не порушувати трудові права працівників.</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5F9A8F0E" w14:textId="138FC019" w:rsidR="003351D0" w:rsidRPr="003B63D6" w:rsidRDefault="003351D0" w:rsidP="00597910">
            <w:pPr>
              <w:pStyle w:val="paragraph"/>
              <w:spacing w:before="0" w:beforeAutospacing="0" w:after="0" w:afterAutospacing="0"/>
              <w:textAlignment w:val="baseline"/>
              <w:rPr>
                <w:b/>
                <w:i/>
                <w:lang w:val="uk-UA"/>
              </w:rPr>
            </w:pPr>
            <w:r w:rsidRPr="003B63D6">
              <w:rPr>
                <w:b/>
                <w:i/>
                <w:lang w:val="uk-UA"/>
              </w:rPr>
              <w:t>Потребує додаткового обговорення</w:t>
            </w:r>
          </w:p>
        </w:tc>
      </w:tr>
      <w:tr w:rsidR="003351D0" w:rsidRPr="003B63D6" w14:paraId="158A7AE4" w14:textId="77777777" w:rsidTr="003B63D6">
        <w:tc>
          <w:tcPr>
            <w:tcW w:w="4962" w:type="dxa"/>
            <w:vMerge/>
          </w:tcPr>
          <w:p w14:paraId="2F442BCF" w14:textId="77777777" w:rsidR="003351D0" w:rsidRPr="003B63D6" w:rsidRDefault="003351D0" w:rsidP="00597910">
            <w:pPr>
              <w:ind w:firstLine="572"/>
              <w:jc w:val="both"/>
              <w:rPr>
                <w:rFonts w:ascii="Times New Roman" w:hAnsi="Times New Roman" w:cs="Times New Roman"/>
                <w:sz w:val="24"/>
                <w:szCs w:val="24"/>
              </w:rPr>
            </w:pP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7C9944FB" w14:textId="77777777" w:rsidR="003351D0" w:rsidRPr="003B63D6" w:rsidRDefault="003351D0" w:rsidP="00597910">
            <w:pPr>
              <w:pStyle w:val="afd"/>
              <w:tabs>
                <w:tab w:val="left" w:pos="709"/>
              </w:tabs>
              <w:spacing w:before="0" w:beforeAutospacing="0" w:after="0" w:afterAutospacing="0"/>
              <w:ind w:right="57" w:firstLine="567"/>
              <w:jc w:val="center"/>
              <w:rPr>
                <w:b/>
              </w:rPr>
            </w:pPr>
            <w:r w:rsidRPr="003B63D6">
              <w:rPr>
                <w:b/>
              </w:rPr>
              <w:t>ТОВ «Д.ТРЕЙДІНГ»</w:t>
            </w:r>
          </w:p>
          <w:p w14:paraId="797E54D3" w14:textId="77777777" w:rsidR="003351D0" w:rsidRPr="003B63D6" w:rsidRDefault="003351D0"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p>
          <w:p w14:paraId="7E892600" w14:textId="77777777" w:rsidR="003351D0" w:rsidRPr="003B63D6" w:rsidRDefault="003351D0" w:rsidP="00597910">
            <w:pPr>
              <w:pStyle w:val="afd"/>
              <w:tabs>
                <w:tab w:val="left" w:pos="709"/>
              </w:tabs>
              <w:spacing w:before="0" w:beforeAutospacing="0" w:after="0" w:afterAutospacing="0"/>
              <w:ind w:right="57" w:firstLine="567"/>
              <w:jc w:val="both"/>
              <w:rPr>
                <w:b/>
                <w:bCs/>
              </w:rPr>
            </w:pPr>
            <w:r w:rsidRPr="003B63D6">
              <w:rPr>
                <w:b/>
                <w:bCs/>
              </w:rPr>
              <w:t>Виключити.</w:t>
            </w:r>
          </w:p>
          <w:p w14:paraId="6965743A" w14:textId="77777777" w:rsidR="003351D0" w:rsidRPr="003B63D6" w:rsidRDefault="003351D0"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p>
          <w:p w14:paraId="65516D7A" w14:textId="7428CFF3" w:rsidR="003351D0" w:rsidRPr="003B63D6" w:rsidRDefault="003351D0" w:rsidP="00597910">
            <w:pPr>
              <w:pStyle w:val="afd"/>
              <w:tabs>
                <w:tab w:val="left" w:pos="709"/>
              </w:tabs>
              <w:spacing w:before="0" w:beforeAutospacing="0" w:after="0" w:afterAutospacing="0"/>
              <w:ind w:right="57" w:firstLine="567"/>
              <w:jc w:val="both"/>
              <w:rPr>
                <w:b/>
                <w:i/>
                <w:color w:val="000000"/>
                <w14:textFill>
                  <w14:solidFill>
                    <w14:srgbClr w14:val="000000">
                      <w14:alpha w14:val="10000"/>
                    </w14:srgbClr>
                  </w14:solidFill>
                </w14:textFill>
              </w:rPr>
            </w:pPr>
            <w:r w:rsidRPr="003B63D6">
              <w:rPr>
                <w:i/>
              </w:rPr>
              <w:t>Вимоги до оприлюднення (розкриття) інсайдерської інформації предмет іншого регуляторного акту НКРЕКП</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7FE1D3E2" w14:textId="324BFF07" w:rsidR="003351D0" w:rsidRPr="003B63D6" w:rsidRDefault="003351D0" w:rsidP="00597910">
            <w:pPr>
              <w:pStyle w:val="paragraph"/>
              <w:spacing w:before="0" w:beforeAutospacing="0" w:after="0" w:afterAutospacing="0"/>
              <w:textAlignment w:val="baseline"/>
              <w:rPr>
                <w:b/>
                <w:i/>
                <w:lang w:val="uk-UA"/>
              </w:rPr>
            </w:pPr>
            <w:r w:rsidRPr="003B63D6">
              <w:rPr>
                <w:b/>
                <w:i/>
                <w:lang w:val="uk-UA"/>
              </w:rPr>
              <w:t>Потребує додаткового обговорення</w:t>
            </w:r>
          </w:p>
        </w:tc>
      </w:tr>
      <w:tr w:rsidR="003351D0" w:rsidRPr="003B63D6" w14:paraId="3220F2A7" w14:textId="77777777" w:rsidTr="003B63D6">
        <w:tc>
          <w:tcPr>
            <w:tcW w:w="4962" w:type="dxa"/>
            <w:vMerge/>
          </w:tcPr>
          <w:p w14:paraId="150365A4" w14:textId="77777777" w:rsidR="003351D0" w:rsidRPr="003B63D6" w:rsidRDefault="003351D0" w:rsidP="00597910">
            <w:pPr>
              <w:ind w:firstLine="572"/>
              <w:jc w:val="both"/>
              <w:rPr>
                <w:rFonts w:ascii="Times New Roman" w:hAnsi="Times New Roman" w:cs="Times New Roman"/>
                <w:sz w:val="24"/>
                <w:szCs w:val="24"/>
              </w:rPr>
            </w:pP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37598F39" w14:textId="33330F81" w:rsidR="003351D0" w:rsidRPr="003B63D6" w:rsidRDefault="003351D0" w:rsidP="00597910">
            <w:pPr>
              <w:pStyle w:val="afd"/>
              <w:tabs>
                <w:tab w:val="left" w:pos="709"/>
              </w:tabs>
              <w:spacing w:before="0" w:beforeAutospacing="0" w:after="0" w:afterAutospacing="0"/>
              <w:ind w:right="57" w:firstLine="567"/>
              <w:jc w:val="center"/>
              <w:rPr>
                <w:b/>
              </w:rPr>
            </w:pPr>
            <w:r w:rsidRPr="003B63D6">
              <w:rPr>
                <w:rFonts w:eastAsia="Calibri"/>
                <w:b/>
                <w:color w:val="000000"/>
              </w:rPr>
              <w:tab/>
            </w:r>
            <w:r w:rsidRPr="003B63D6">
              <w:rPr>
                <w:b/>
              </w:rPr>
              <w:t>НАК «НАФТОГАЗ УКРАЇНИ»</w:t>
            </w:r>
          </w:p>
          <w:p w14:paraId="48E68887" w14:textId="77777777" w:rsidR="003351D0" w:rsidRPr="003B63D6" w:rsidRDefault="003351D0" w:rsidP="00597910">
            <w:pPr>
              <w:pStyle w:val="afd"/>
              <w:tabs>
                <w:tab w:val="left" w:pos="709"/>
              </w:tabs>
              <w:spacing w:before="0" w:beforeAutospacing="0" w:after="0" w:afterAutospacing="0"/>
              <w:ind w:right="57" w:firstLine="567"/>
              <w:jc w:val="center"/>
              <w:rPr>
                <w:b/>
              </w:rPr>
            </w:pPr>
          </w:p>
          <w:p w14:paraId="6AF9CE68" w14:textId="77777777" w:rsidR="003351D0" w:rsidRPr="003B63D6" w:rsidRDefault="003351D0" w:rsidP="00597910">
            <w:pPr>
              <w:ind w:firstLine="453"/>
              <w:jc w:val="both"/>
              <w:rPr>
                <w:rFonts w:ascii="Times New Roman" w:hAnsi="Times New Roman" w:cs="Times New Roman"/>
                <w:sz w:val="24"/>
                <w:szCs w:val="24"/>
                <w:lang w:eastAsia="en-US"/>
              </w:rPr>
            </w:pPr>
            <w:r w:rsidRPr="003B63D6">
              <w:rPr>
                <w:rFonts w:ascii="Times New Roman" w:hAnsi="Times New Roman" w:cs="Times New Roman"/>
                <w:sz w:val="24"/>
                <w:szCs w:val="24"/>
                <w:lang w:eastAsia="en-US"/>
              </w:rPr>
              <w:t>3.5. Інсайдерська інформація щодо запланованого заходу оприлюднюється (</w:t>
            </w:r>
            <w:r w:rsidRPr="003B63D6">
              <w:rPr>
                <w:rFonts w:ascii="Times New Roman" w:hAnsi="Times New Roman" w:cs="Times New Roman"/>
                <w:strike/>
                <w:sz w:val="24"/>
                <w:szCs w:val="24"/>
                <w:lang w:eastAsia="en-US"/>
              </w:rPr>
              <w:t xml:space="preserve">надається </w:t>
            </w:r>
            <w:r w:rsidRPr="003B63D6">
              <w:rPr>
                <w:rFonts w:ascii="Times New Roman" w:hAnsi="Times New Roman" w:cs="Times New Roman"/>
                <w:b/>
                <w:bCs/>
                <w:sz w:val="24"/>
                <w:szCs w:val="24"/>
                <w:lang w:eastAsia="en-US"/>
              </w:rPr>
              <w:t>розміщується</w:t>
            </w:r>
            <w:r w:rsidRPr="003B63D6">
              <w:rPr>
                <w:rFonts w:ascii="Times New Roman" w:hAnsi="Times New Roman" w:cs="Times New Roman"/>
                <w:sz w:val="24"/>
                <w:szCs w:val="24"/>
                <w:lang w:eastAsia="en-US"/>
              </w:rPr>
              <w:t xml:space="preserve">) </w:t>
            </w:r>
            <w:r w:rsidRPr="003B63D6">
              <w:rPr>
                <w:rFonts w:ascii="Times New Roman" w:hAnsi="Times New Roman" w:cs="Times New Roman"/>
                <w:b/>
                <w:bCs/>
                <w:sz w:val="24"/>
                <w:szCs w:val="24"/>
                <w:lang w:eastAsia="en-US"/>
              </w:rPr>
              <w:t>шляхом заповнення ТРП на платформі</w:t>
            </w:r>
            <w:r w:rsidRPr="003B63D6">
              <w:rPr>
                <w:rFonts w:ascii="Times New Roman" w:hAnsi="Times New Roman" w:cs="Times New Roman"/>
                <w:sz w:val="24"/>
                <w:szCs w:val="24"/>
                <w:lang w:eastAsia="en-US"/>
              </w:rPr>
              <w:t xml:space="preserve"> </w:t>
            </w:r>
            <w:r w:rsidRPr="003B63D6">
              <w:rPr>
                <w:rFonts w:ascii="Times New Roman" w:hAnsi="Times New Roman" w:cs="Times New Roman"/>
                <w:b/>
                <w:bCs/>
                <w:sz w:val="24"/>
                <w:szCs w:val="24"/>
                <w:lang w:eastAsia="en-US"/>
              </w:rPr>
              <w:t>адміністратора платформи інсайдерської інформації</w:t>
            </w:r>
            <w:r w:rsidRPr="003B63D6">
              <w:rPr>
                <w:rFonts w:ascii="Times New Roman" w:hAnsi="Times New Roman" w:cs="Times New Roman"/>
                <w:sz w:val="24"/>
                <w:szCs w:val="24"/>
                <w:lang w:eastAsia="en-US"/>
              </w:rPr>
              <w:t xml:space="preserve"> якнайшвидше, але не пізніше години після прийняття рішення </w:t>
            </w:r>
            <w:r w:rsidRPr="003B63D6">
              <w:rPr>
                <w:rFonts w:ascii="Times New Roman" w:hAnsi="Times New Roman" w:cs="Times New Roman"/>
                <w:b/>
                <w:bCs/>
                <w:sz w:val="24"/>
                <w:szCs w:val="24"/>
                <w:lang w:eastAsia="en-US"/>
              </w:rPr>
              <w:t>про оприлюднення</w:t>
            </w:r>
            <w:r w:rsidRPr="003B63D6">
              <w:rPr>
                <w:rFonts w:ascii="Times New Roman" w:hAnsi="Times New Roman" w:cs="Times New Roman"/>
                <w:sz w:val="24"/>
                <w:szCs w:val="24"/>
                <w:lang w:eastAsia="en-US"/>
              </w:rPr>
              <w:t>.</w:t>
            </w:r>
          </w:p>
          <w:p w14:paraId="6A3CBBE8" w14:textId="77777777" w:rsidR="003351D0" w:rsidRPr="003B63D6" w:rsidRDefault="003351D0" w:rsidP="00597910">
            <w:pPr>
              <w:pStyle w:val="afd"/>
              <w:tabs>
                <w:tab w:val="left" w:pos="709"/>
              </w:tabs>
              <w:spacing w:before="0" w:beforeAutospacing="0" w:after="0" w:afterAutospacing="0"/>
              <w:ind w:right="57" w:firstLine="567"/>
              <w:jc w:val="both"/>
              <w:rPr>
                <w:rFonts w:eastAsia="Calibri"/>
                <w:lang w:eastAsia="en-US"/>
              </w:rPr>
            </w:pPr>
            <w:r w:rsidRPr="003B63D6">
              <w:rPr>
                <w:rFonts w:eastAsia="Calibri"/>
                <w:lang w:eastAsia="en-US"/>
              </w:rPr>
              <w:t>Інсайдерська інформація щодо позапланової події оприлюднюється (</w:t>
            </w:r>
            <w:r w:rsidRPr="003B63D6">
              <w:rPr>
                <w:rFonts w:eastAsia="Calibri"/>
                <w:strike/>
                <w:lang w:eastAsia="en-US"/>
              </w:rPr>
              <w:t xml:space="preserve">надається </w:t>
            </w:r>
            <w:r w:rsidRPr="003B63D6">
              <w:rPr>
                <w:rFonts w:eastAsia="Calibri"/>
                <w:b/>
                <w:bCs/>
                <w:lang w:eastAsia="en-US"/>
              </w:rPr>
              <w:t>розміщується</w:t>
            </w:r>
            <w:r w:rsidRPr="003B63D6">
              <w:rPr>
                <w:rFonts w:eastAsia="Calibri"/>
                <w:lang w:eastAsia="en-US"/>
              </w:rPr>
              <w:t xml:space="preserve">) </w:t>
            </w:r>
            <w:r w:rsidRPr="003B63D6">
              <w:rPr>
                <w:rFonts w:eastAsia="Calibri"/>
                <w:b/>
                <w:bCs/>
                <w:lang w:eastAsia="en-US"/>
              </w:rPr>
              <w:t>шляхом заповнення ТРП на платформі</w:t>
            </w:r>
            <w:r w:rsidRPr="003B63D6">
              <w:rPr>
                <w:rFonts w:eastAsia="Calibri"/>
                <w:lang w:eastAsia="en-US"/>
              </w:rPr>
              <w:t xml:space="preserve"> </w:t>
            </w:r>
            <w:r w:rsidRPr="003B63D6">
              <w:rPr>
                <w:rFonts w:eastAsia="Calibri"/>
                <w:b/>
                <w:bCs/>
                <w:lang w:eastAsia="en-US"/>
              </w:rPr>
              <w:t>адміністратора платформи інсайдерської інформації</w:t>
            </w:r>
            <w:r w:rsidRPr="003B63D6">
              <w:rPr>
                <w:rFonts w:eastAsia="Calibri"/>
                <w:lang w:eastAsia="en-US"/>
              </w:rPr>
              <w:t xml:space="preserve"> як найшвидше, але не пізніше години після початку недоступності.</w:t>
            </w:r>
          </w:p>
          <w:p w14:paraId="5122527A" w14:textId="77777777" w:rsidR="003351D0" w:rsidRPr="003B63D6" w:rsidRDefault="003351D0"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3E5EFD00" w14:textId="2CC2FBBF" w:rsidR="003351D0" w:rsidRPr="003B63D6" w:rsidRDefault="003351D0" w:rsidP="00597910">
            <w:pPr>
              <w:pStyle w:val="afd"/>
              <w:tabs>
                <w:tab w:val="left" w:pos="709"/>
              </w:tabs>
              <w:spacing w:before="0" w:beforeAutospacing="0" w:after="0" w:afterAutospacing="0"/>
              <w:ind w:right="57" w:firstLine="567"/>
              <w:jc w:val="both"/>
              <w:rPr>
                <w:b/>
                <w:i/>
                <w:color w:val="000000"/>
                <w14:textFill>
                  <w14:solidFill>
                    <w14:srgbClr w14:val="000000">
                      <w14:alpha w14:val="10000"/>
                    </w14:srgbClr>
                  </w14:solidFill>
                </w14:textFill>
              </w:rPr>
            </w:pPr>
            <w:r w:rsidRPr="003B63D6">
              <w:rPr>
                <w:i/>
              </w:rPr>
              <w:t>Запропоноване дозволить уточнити порядок оприлюднення (розміщення) інсайдерської інформації щодо запланованого заходу/позапланової події, а також сприятиме застосуванню однакового підходу до порядку оприлюднення (розміщення) інсайдерської інформації, а саме - шляхом заповнення ТРП.</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5D1CBA39" w14:textId="64A05C26" w:rsidR="003351D0" w:rsidRPr="003B63D6" w:rsidRDefault="003351D0" w:rsidP="00597910">
            <w:pPr>
              <w:pStyle w:val="paragraph"/>
              <w:spacing w:before="0" w:beforeAutospacing="0" w:after="0" w:afterAutospacing="0"/>
              <w:textAlignment w:val="baseline"/>
              <w:rPr>
                <w:b/>
                <w:i/>
                <w:lang w:val="uk-UA"/>
              </w:rPr>
            </w:pPr>
            <w:r w:rsidRPr="003B63D6">
              <w:rPr>
                <w:b/>
                <w:i/>
                <w:lang w:val="uk-UA"/>
              </w:rPr>
              <w:t>Потребує додаткового обговорення</w:t>
            </w:r>
          </w:p>
        </w:tc>
      </w:tr>
      <w:tr w:rsidR="003351D0" w:rsidRPr="003B63D6" w14:paraId="6825D1B2" w14:textId="77777777" w:rsidTr="003B63D6">
        <w:tc>
          <w:tcPr>
            <w:tcW w:w="4962" w:type="dxa"/>
            <w:vMerge/>
          </w:tcPr>
          <w:p w14:paraId="22C744FC" w14:textId="77777777" w:rsidR="003351D0" w:rsidRPr="003B63D6" w:rsidRDefault="003351D0" w:rsidP="00597910">
            <w:pPr>
              <w:ind w:firstLine="572"/>
              <w:jc w:val="both"/>
              <w:rPr>
                <w:rFonts w:ascii="Times New Roman" w:hAnsi="Times New Roman" w:cs="Times New Roman"/>
                <w:sz w:val="24"/>
                <w:szCs w:val="24"/>
              </w:rPr>
            </w:pP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7B13165F" w14:textId="77777777" w:rsidR="003351D0" w:rsidRPr="003B63D6" w:rsidRDefault="003351D0" w:rsidP="00597910">
            <w:pPr>
              <w:pStyle w:val="afd"/>
              <w:tabs>
                <w:tab w:val="left" w:pos="709"/>
              </w:tabs>
              <w:spacing w:before="0" w:beforeAutospacing="0" w:after="0" w:afterAutospacing="0"/>
              <w:ind w:right="57" w:firstLine="567"/>
              <w:jc w:val="center"/>
              <w:rPr>
                <w:b/>
              </w:rPr>
            </w:pPr>
            <w:r w:rsidRPr="003B63D6">
              <w:rPr>
                <w:b/>
              </w:rPr>
              <w:t>АТ «ДТЕК ЗАХІДЕНЕРГО»</w:t>
            </w:r>
          </w:p>
          <w:p w14:paraId="264E3D43" w14:textId="77777777" w:rsidR="003351D0" w:rsidRPr="003B63D6" w:rsidRDefault="003351D0" w:rsidP="00597910">
            <w:pPr>
              <w:pStyle w:val="afd"/>
              <w:tabs>
                <w:tab w:val="left" w:pos="709"/>
              </w:tabs>
              <w:spacing w:before="0" w:beforeAutospacing="0" w:after="0" w:afterAutospacing="0"/>
              <w:ind w:right="57" w:firstLine="567"/>
              <w:jc w:val="center"/>
              <w:rPr>
                <w:b/>
              </w:rPr>
            </w:pPr>
          </w:p>
          <w:p w14:paraId="40232EF5" w14:textId="77777777" w:rsidR="003351D0" w:rsidRPr="003B63D6" w:rsidRDefault="003351D0" w:rsidP="00597910">
            <w:pPr>
              <w:autoSpaceDE w:val="0"/>
              <w:autoSpaceDN w:val="0"/>
              <w:adjustRightInd w:val="0"/>
              <w:jc w:val="both"/>
              <w:rPr>
                <w:rFonts w:ascii="Times New Roman" w:hAnsi="Times New Roman" w:cs="Times New Roman"/>
                <w:sz w:val="24"/>
                <w:szCs w:val="24"/>
              </w:rPr>
            </w:pPr>
            <w:r w:rsidRPr="003B63D6">
              <w:rPr>
                <w:rFonts w:ascii="Times New Roman" w:hAnsi="Times New Roman" w:cs="Times New Roman"/>
                <w:sz w:val="24"/>
                <w:szCs w:val="24"/>
              </w:rPr>
              <w:t xml:space="preserve">3.5. Інсайдерська інформація щодо запланованого заходу </w:t>
            </w:r>
            <w:r w:rsidRPr="003B63D6">
              <w:rPr>
                <w:rFonts w:ascii="Times New Roman" w:hAnsi="Times New Roman" w:cs="Times New Roman"/>
                <w:b/>
                <w:bCs/>
                <w:strike/>
                <w:sz w:val="24"/>
                <w:szCs w:val="24"/>
              </w:rPr>
              <w:t>оприлюднюється</w:t>
            </w:r>
            <w:r w:rsidRPr="003B63D6">
              <w:rPr>
                <w:rFonts w:ascii="Times New Roman" w:hAnsi="Times New Roman" w:cs="Times New Roman"/>
                <w:sz w:val="24"/>
                <w:szCs w:val="24"/>
              </w:rPr>
              <w:t xml:space="preserve"> надається якнайшвидше, але не пізніше години після прийняття рішення.</w:t>
            </w:r>
          </w:p>
          <w:p w14:paraId="20CD4BA4" w14:textId="77777777" w:rsidR="003351D0" w:rsidRPr="003B63D6" w:rsidRDefault="003351D0" w:rsidP="00597910">
            <w:pPr>
              <w:autoSpaceDE w:val="0"/>
              <w:autoSpaceDN w:val="0"/>
              <w:adjustRightInd w:val="0"/>
              <w:jc w:val="both"/>
              <w:rPr>
                <w:rFonts w:ascii="Times New Roman" w:hAnsi="Times New Roman" w:cs="Times New Roman"/>
                <w:sz w:val="24"/>
                <w:szCs w:val="24"/>
              </w:rPr>
            </w:pPr>
            <w:r w:rsidRPr="003B63D6">
              <w:rPr>
                <w:rFonts w:ascii="Times New Roman" w:hAnsi="Times New Roman" w:cs="Times New Roman"/>
                <w:sz w:val="24"/>
                <w:szCs w:val="24"/>
              </w:rPr>
              <w:t>Інсайдерська інформація щодо позапланової події оприлюднюється (надається) якнайшвидше, але не пізніше години після початку недоступності.</w:t>
            </w:r>
          </w:p>
          <w:p w14:paraId="02144EE1" w14:textId="77777777" w:rsidR="003351D0" w:rsidRPr="003B63D6" w:rsidRDefault="003351D0" w:rsidP="00597910">
            <w:pPr>
              <w:pStyle w:val="afd"/>
              <w:tabs>
                <w:tab w:val="left" w:pos="709"/>
              </w:tabs>
              <w:spacing w:before="0" w:beforeAutospacing="0" w:after="0" w:afterAutospacing="0"/>
              <w:ind w:right="57" w:firstLine="567"/>
              <w:jc w:val="both"/>
              <w:rPr>
                <w:b/>
                <w:bCs/>
              </w:rPr>
            </w:pPr>
            <w:r w:rsidRPr="003B63D6">
              <w:rPr>
                <w:b/>
                <w:bCs/>
              </w:rPr>
              <w:t>Учасник оптового енергетичного ринку, яким інсайдерська інформація надана не пізніше години після прийняття рішення або не пізніше години після початку недоступності вважається таким, що належним чином виконав зобов’язання щодо  своєчасного оприлюднення наявної в нього інсайдерської інформації.</w:t>
            </w:r>
          </w:p>
          <w:p w14:paraId="322FB793" w14:textId="77777777" w:rsidR="003351D0" w:rsidRPr="003B63D6" w:rsidRDefault="003351D0"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51AE2FBE" w14:textId="6BA25F3C" w:rsidR="003351D0" w:rsidRPr="003B63D6" w:rsidRDefault="003351D0" w:rsidP="00597910">
            <w:pPr>
              <w:pStyle w:val="afd"/>
              <w:tabs>
                <w:tab w:val="left" w:pos="709"/>
              </w:tabs>
              <w:spacing w:before="0" w:beforeAutospacing="0" w:after="0" w:afterAutospacing="0"/>
              <w:ind w:right="57" w:firstLine="567"/>
              <w:jc w:val="both"/>
              <w:rPr>
                <w:b/>
                <w:i/>
                <w:color w:val="000000"/>
                <w14:textFill>
                  <w14:solidFill>
                    <w14:srgbClr w14:val="000000">
                      <w14:alpha w14:val="10000"/>
                    </w14:srgbClr>
                  </w14:solidFill>
                </w14:textFill>
              </w:rPr>
            </w:pPr>
            <w:r w:rsidRPr="003B63D6">
              <w:rPr>
                <w:i/>
              </w:rPr>
              <w:t>Задля врегулювання питання моменту належного виконання свого зобов’язання щодо своєчасного розкриття інсайдерської інформації пропонується доповнити пункт абзацом відповідного змісту.</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226A6EB5" w14:textId="317FB1B6" w:rsidR="003351D0" w:rsidRPr="003B63D6" w:rsidRDefault="003351D0" w:rsidP="00597910">
            <w:pPr>
              <w:pStyle w:val="paragraph"/>
              <w:spacing w:before="0" w:beforeAutospacing="0" w:after="0" w:afterAutospacing="0"/>
              <w:textAlignment w:val="baseline"/>
              <w:rPr>
                <w:b/>
                <w:i/>
                <w:lang w:val="uk-UA"/>
              </w:rPr>
            </w:pPr>
            <w:r w:rsidRPr="003B63D6">
              <w:rPr>
                <w:b/>
                <w:i/>
                <w:lang w:val="uk-UA"/>
              </w:rPr>
              <w:t>Потребує додаткового обговорення</w:t>
            </w:r>
          </w:p>
        </w:tc>
      </w:tr>
      <w:tr w:rsidR="003351D0" w:rsidRPr="003B63D6" w14:paraId="749F7FF9" w14:textId="77777777" w:rsidTr="003B63D6">
        <w:tc>
          <w:tcPr>
            <w:tcW w:w="4962" w:type="dxa"/>
            <w:vMerge/>
          </w:tcPr>
          <w:p w14:paraId="03C6BC30" w14:textId="77777777" w:rsidR="003351D0" w:rsidRPr="003B63D6" w:rsidRDefault="003351D0" w:rsidP="00597910">
            <w:pPr>
              <w:ind w:firstLine="572"/>
              <w:jc w:val="both"/>
              <w:rPr>
                <w:rFonts w:ascii="Times New Roman" w:hAnsi="Times New Roman" w:cs="Times New Roman"/>
                <w:sz w:val="24"/>
                <w:szCs w:val="24"/>
              </w:rPr>
            </w:pP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25FD58C3" w14:textId="77777777" w:rsidR="003351D0" w:rsidRPr="003B63D6" w:rsidRDefault="003351D0" w:rsidP="00597910">
            <w:pPr>
              <w:pStyle w:val="afd"/>
              <w:tabs>
                <w:tab w:val="left" w:pos="709"/>
              </w:tabs>
              <w:spacing w:before="0" w:beforeAutospacing="0" w:after="0" w:afterAutospacing="0"/>
              <w:ind w:right="57" w:firstLine="567"/>
              <w:jc w:val="center"/>
              <w:rPr>
                <w:rFonts w:eastAsia="Calibri"/>
                <w:b/>
                <w:color w:val="000000"/>
              </w:rPr>
            </w:pPr>
            <w:r w:rsidRPr="003B63D6">
              <w:rPr>
                <w:rFonts w:eastAsia="Calibri"/>
                <w:b/>
                <w:color w:val="000000"/>
              </w:rPr>
              <w:t>ПрАТ «УКРГІДРОЕНЕРГО»</w:t>
            </w:r>
          </w:p>
          <w:p w14:paraId="73DACC34" w14:textId="77777777" w:rsidR="003351D0" w:rsidRPr="003B63D6" w:rsidRDefault="003351D0"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p>
          <w:p w14:paraId="1F8E4435" w14:textId="77777777" w:rsidR="003351D0" w:rsidRPr="003B63D6" w:rsidRDefault="003351D0" w:rsidP="00597910">
            <w:pPr>
              <w:pStyle w:val="afd"/>
              <w:tabs>
                <w:tab w:val="left" w:pos="709"/>
              </w:tabs>
              <w:spacing w:before="0" w:beforeAutospacing="0" w:after="0" w:afterAutospacing="0"/>
              <w:ind w:right="57" w:firstLine="567"/>
              <w:jc w:val="both"/>
            </w:pPr>
            <w:r w:rsidRPr="003B63D6">
              <w:t>3.5. Інсайдерська інформація щодо позапланової події оприлюднюється (надається) якнайшвидше, але не пізніше</w:t>
            </w:r>
            <w:r w:rsidRPr="003B63D6">
              <w:rPr>
                <w:strike/>
              </w:rPr>
              <w:t xml:space="preserve"> </w:t>
            </w:r>
            <w:r w:rsidRPr="003B63D6">
              <w:rPr>
                <w:strike/>
                <w:color w:val="0070C0"/>
              </w:rPr>
              <w:t>години</w:t>
            </w:r>
            <w:r w:rsidRPr="003B63D6">
              <w:rPr>
                <w:color w:val="0070C0"/>
              </w:rPr>
              <w:t xml:space="preserve"> </w:t>
            </w:r>
            <w:r w:rsidRPr="003B63D6">
              <w:rPr>
                <w:b/>
                <w:color w:val="0070C0"/>
              </w:rPr>
              <w:t>двох годин</w:t>
            </w:r>
            <w:r w:rsidRPr="003B63D6">
              <w:rPr>
                <w:color w:val="0070C0"/>
              </w:rPr>
              <w:t xml:space="preserve"> </w:t>
            </w:r>
            <w:r w:rsidRPr="003B63D6">
              <w:t>після початку недоступності.</w:t>
            </w:r>
          </w:p>
          <w:p w14:paraId="10DBA216" w14:textId="77777777" w:rsidR="003351D0" w:rsidRPr="003B63D6" w:rsidRDefault="003351D0"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75131559" w14:textId="77777777" w:rsidR="003351D0" w:rsidRPr="003B63D6" w:rsidRDefault="003351D0" w:rsidP="00597910">
            <w:pPr>
              <w:pStyle w:val="afd"/>
              <w:tabs>
                <w:tab w:val="left" w:pos="709"/>
              </w:tabs>
              <w:spacing w:before="0" w:beforeAutospacing="0" w:after="0" w:afterAutospacing="0"/>
              <w:ind w:right="57" w:firstLine="567"/>
              <w:jc w:val="both"/>
              <w:rPr>
                <w:i/>
              </w:rPr>
            </w:pPr>
            <w:r w:rsidRPr="003B63D6">
              <w:rPr>
                <w:i/>
              </w:rPr>
              <w:t>Пропонуємо внести зміни в другий абзац п. 3.5: «не пізніше години» замінити на «не пізніше двох годин». Для з’ясування причини позапланової події і надання достовірної інформації потрібен час більший, ніж одна година.</w:t>
            </w:r>
          </w:p>
          <w:p w14:paraId="7A2E3422" w14:textId="4F1F0BC3" w:rsidR="003351D0" w:rsidRPr="003B63D6" w:rsidRDefault="003351D0" w:rsidP="00597910">
            <w:pPr>
              <w:pStyle w:val="afd"/>
              <w:tabs>
                <w:tab w:val="left" w:pos="709"/>
              </w:tabs>
              <w:spacing w:before="0" w:beforeAutospacing="0" w:after="0" w:afterAutospacing="0"/>
              <w:ind w:right="57" w:firstLine="567"/>
              <w:jc w:val="both"/>
              <w:rPr>
                <w:b/>
                <w:i/>
                <w:color w:val="000000"/>
                <w14:textFill>
                  <w14:solidFill>
                    <w14:srgbClr w14:val="000000">
                      <w14:alpha w14:val="10000"/>
                    </w14:srgbClr>
                  </w14:solidFill>
                </w14:textFill>
              </w:rPr>
            </w:pP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5992ED1E" w14:textId="3B90A2D1" w:rsidR="003351D0" w:rsidRPr="003B63D6" w:rsidRDefault="003351D0" w:rsidP="00597910">
            <w:pPr>
              <w:pStyle w:val="paragraph"/>
              <w:spacing w:before="0" w:beforeAutospacing="0" w:after="0" w:afterAutospacing="0"/>
              <w:textAlignment w:val="baseline"/>
              <w:rPr>
                <w:b/>
                <w:i/>
                <w:lang w:val="uk-UA"/>
              </w:rPr>
            </w:pPr>
            <w:r w:rsidRPr="003B63D6">
              <w:rPr>
                <w:b/>
                <w:i/>
                <w:lang w:val="uk-UA"/>
              </w:rPr>
              <w:t>Потребує додаткового обговорення</w:t>
            </w:r>
          </w:p>
        </w:tc>
      </w:tr>
      <w:tr w:rsidR="00C7697E" w:rsidRPr="003B63D6" w14:paraId="07F406AC" w14:textId="77777777" w:rsidTr="003B63D6">
        <w:tc>
          <w:tcPr>
            <w:tcW w:w="4962" w:type="dxa"/>
            <w:vMerge w:val="restart"/>
          </w:tcPr>
          <w:p w14:paraId="58029D05" w14:textId="774EAB45" w:rsidR="00C7697E" w:rsidRPr="003B63D6" w:rsidRDefault="00C7697E" w:rsidP="00597910">
            <w:pPr>
              <w:ind w:firstLine="572"/>
              <w:jc w:val="both"/>
              <w:rPr>
                <w:rFonts w:ascii="Times New Roman" w:hAnsi="Times New Roman" w:cs="Times New Roman"/>
                <w:sz w:val="24"/>
                <w:szCs w:val="24"/>
              </w:rPr>
            </w:pPr>
            <w:r w:rsidRPr="003B63D6">
              <w:rPr>
                <w:rFonts w:ascii="Times New Roman" w:hAnsi="Times New Roman" w:cs="Times New Roman"/>
                <w:sz w:val="24"/>
                <w:szCs w:val="24"/>
              </w:rPr>
              <w:t>3.6. Обов’язковою для оприлюднення є інформація про використання установок, призначених для видобутку/виробництва, зберігання, транспортування або споживання природного газу, або про потужності та використання установок LNG (включаючи планову або позапланову недоступність цих установок) для установок з встановленою потужністю, яка дорівнює або більше 4700 куб. м/год (50 МВт).</w:t>
            </w:r>
          </w:p>
          <w:p w14:paraId="561A4EB3" w14:textId="68F1D9BF" w:rsidR="00C7697E" w:rsidRPr="003B63D6" w:rsidRDefault="00C7697E" w:rsidP="00597910">
            <w:pPr>
              <w:ind w:firstLine="572"/>
              <w:jc w:val="both"/>
              <w:rPr>
                <w:rFonts w:ascii="Times New Roman" w:hAnsi="Times New Roman" w:cs="Times New Roman"/>
                <w:sz w:val="24"/>
                <w:szCs w:val="24"/>
              </w:rPr>
            </w:pPr>
            <w:r w:rsidRPr="003B63D6">
              <w:rPr>
                <w:rFonts w:ascii="Times New Roman" w:hAnsi="Times New Roman" w:cs="Times New Roman"/>
                <w:sz w:val="24"/>
                <w:szCs w:val="24"/>
              </w:rPr>
              <w:t>Обов’язковою для оприлюднення є інформація про використання установок з виробництва, зберігання, споживання, передачі або розподілу електричної енергії (включаючи планову або позапланову недоступність цих об’єктів) для установок із встановленою потужністю, яка дорівнює або більше 50 МВт.</w:t>
            </w: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6F700825" w14:textId="77777777" w:rsidR="00C7697E" w:rsidRPr="003B63D6" w:rsidRDefault="00C7697E"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r w:rsidRPr="003B63D6">
              <w:rPr>
                <w:b/>
                <w:color w:val="000000"/>
                <w14:textFill>
                  <w14:solidFill>
                    <w14:srgbClr w14:val="000000">
                      <w14:alpha w14:val="10000"/>
                    </w14:srgbClr>
                  </w14:solidFill>
                </w14:textFill>
              </w:rPr>
              <w:t>TOB  «ДНІПРОВСЬКІ ЕНЕРГЕТИЧНІ ПОСЛУГИ»</w:t>
            </w:r>
          </w:p>
          <w:p w14:paraId="33F5955E" w14:textId="77777777" w:rsidR="00C7697E" w:rsidRPr="003B63D6" w:rsidRDefault="00C7697E" w:rsidP="00597910">
            <w:pPr>
              <w:jc w:val="both"/>
              <w:rPr>
                <w:rFonts w:ascii="Times New Roman" w:eastAsia="Times New Roman" w:hAnsi="Times New Roman" w:cs="Times New Roman"/>
                <w:b/>
                <w:bCs/>
                <w:strike/>
                <w:sz w:val="24"/>
                <w:szCs w:val="24"/>
                <w:lang w:eastAsia="ru-RU"/>
              </w:rPr>
            </w:pPr>
          </w:p>
          <w:p w14:paraId="7226C0C2" w14:textId="1ACC8ACD" w:rsidR="00C7697E" w:rsidRPr="003B63D6" w:rsidRDefault="00C7697E" w:rsidP="00597910">
            <w:pPr>
              <w:jc w:val="both"/>
              <w:rPr>
                <w:rFonts w:ascii="Times New Roman" w:eastAsia="Times New Roman" w:hAnsi="Times New Roman" w:cs="Times New Roman"/>
                <w:b/>
                <w:bCs/>
                <w:strike/>
                <w:sz w:val="24"/>
                <w:szCs w:val="24"/>
                <w:lang w:eastAsia="ru-RU"/>
              </w:rPr>
            </w:pPr>
            <w:r w:rsidRPr="003B63D6">
              <w:rPr>
                <w:rFonts w:ascii="Times New Roman" w:eastAsia="Times New Roman" w:hAnsi="Times New Roman" w:cs="Times New Roman"/>
                <w:b/>
                <w:bCs/>
                <w:strike/>
                <w:sz w:val="24"/>
                <w:szCs w:val="24"/>
                <w:lang w:eastAsia="ru-RU"/>
              </w:rPr>
              <w:t>3.6. Обов’язковою для оприлюднення є інформація про використання установок, призначених для видобутку/виробництва, зберігання, транспортування або споживання природного газу, або про потужності та використання установок LNG (включаючи планову або позапланову недоступність цих установок) для установок з встановленою потужністю, яка дорівнює або більше 4700 куб. м/год (50 МВт).</w:t>
            </w:r>
          </w:p>
          <w:p w14:paraId="53BDC81D" w14:textId="77777777" w:rsidR="00C7697E" w:rsidRPr="003B63D6" w:rsidRDefault="00C7697E" w:rsidP="00597910">
            <w:pPr>
              <w:pStyle w:val="afd"/>
              <w:tabs>
                <w:tab w:val="left" w:pos="709"/>
              </w:tabs>
              <w:spacing w:before="0" w:beforeAutospacing="0" w:after="0" w:afterAutospacing="0"/>
              <w:ind w:right="57" w:firstLine="567"/>
              <w:jc w:val="both"/>
              <w:rPr>
                <w:b/>
                <w:bCs/>
                <w:strike/>
                <w:lang w:eastAsia="ru-RU"/>
              </w:rPr>
            </w:pPr>
            <w:r w:rsidRPr="003B63D6">
              <w:rPr>
                <w:b/>
                <w:bCs/>
                <w:strike/>
                <w:lang w:eastAsia="ru-RU"/>
              </w:rPr>
              <w:t>Обов’язковою для оприлюднення є інформація про використання установок з виробництва, зберігання, споживання, передачі або розподілу електричної енергії (включаючи планову або позапланову недоступність цих об’єктів) для установок із встановленою потужністю, яка дорівнює або більше 50 МВт.</w:t>
            </w:r>
          </w:p>
          <w:p w14:paraId="32B2E145" w14:textId="77777777" w:rsidR="00C7697E" w:rsidRPr="003B63D6" w:rsidRDefault="00C7697E" w:rsidP="00597910">
            <w:pPr>
              <w:pStyle w:val="afd"/>
              <w:tabs>
                <w:tab w:val="left" w:pos="709"/>
              </w:tabs>
              <w:spacing w:before="0" w:beforeAutospacing="0" w:after="0" w:afterAutospacing="0"/>
              <w:ind w:right="57" w:firstLine="567"/>
              <w:jc w:val="both"/>
            </w:pPr>
          </w:p>
          <w:p w14:paraId="0246DB36" w14:textId="1378DAA7" w:rsidR="00C7697E" w:rsidRPr="003B63D6" w:rsidRDefault="00C7697E" w:rsidP="00597910">
            <w:pPr>
              <w:pStyle w:val="afd"/>
              <w:tabs>
                <w:tab w:val="left" w:pos="709"/>
              </w:tabs>
              <w:spacing w:before="0" w:beforeAutospacing="0" w:after="0" w:afterAutospacing="0"/>
              <w:ind w:right="57" w:firstLine="567"/>
              <w:jc w:val="both"/>
            </w:pPr>
            <w:r w:rsidRPr="003B63D6">
              <w:rPr>
                <w:i/>
              </w:rPr>
              <w:t>Предметом регулювання цього Порядку є організація роботи платформ, на яких має оприлюднюватися інсайдерська інформація. Натомість в даному пункті вбачається спроба розкрити питання, що відноситься до інсайдерської інформації, яке має формуватися в іншому нормативному акті.</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735466AE" w14:textId="4204380A" w:rsidR="00C7697E" w:rsidRPr="003B63D6" w:rsidRDefault="00C7697E" w:rsidP="00597910">
            <w:pPr>
              <w:pStyle w:val="paragraph"/>
              <w:spacing w:before="0" w:beforeAutospacing="0" w:after="0" w:afterAutospacing="0"/>
              <w:textAlignment w:val="baseline"/>
              <w:rPr>
                <w:lang w:val="uk-UA"/>
              </w:rPr>
            </w:pPr>
            <w:r w:rsidRPr="003B63D6">
              <w:rPr>
                <w:b/>
                <w:i/>
                <w:lang w:val="uk-UA"/>
              </w:rPr>
              <w:t>Потребує додаткового обговорення</w:t>
            </w:r>
          </w:p>
        </w:tc>
      </w:tr>
      <w:tr w:rsidR="00C7697E" w:rsidRPr="003B63D6" w14:paraId="33EECE95" w14:textId="77777777" w:rsidTr="003B63D6">
        <w:tc>
          <w:tcPr>
            <w:tcW w:w="4962" w:type="dxa"/>
            <w:vMerge/>
          </w:tcPr>
          <w:p w14:paraId="0C87B84E" w14:textId="77777777" w:rsidR="00C7697E" w:rsidRPr="003B63D6" w:rsidRDefault="00C7697E" w:rsidP="00597910">
            <w:pPr>
              <w:ind w:firstLine="572"/>
              <w:jc w:val="both"/>
              <w:rPr>
                <w:rFonts w:ascii="Times New Roman" w:hAnsi="Times New Roman" w:cs="Times New Roman"/>
                <w:sz w:val="24"/>
                <w:szCs w:val="24"/>
              </w:rPr>
            </w:pP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59C67D8C" w14:textId="77777777" w:rsidR="00C7697E" w:rsidRPr="003B63D6" w:rsidRDefault="00C7697E" w:rsidP="00597910">
            <w:pPr>
              <w:pStyle w:val="afd"/>
              <w:tabs>
                <w:tab w:val="left" w:pos="709"/>
              </w:tabs>
              <w:spacing w:before="0" w:beforeAutospacing="0" w:after="0" w:afterAutospacing="0"/>
              <w:ind w:right="57" w:firstLine="567"/>
              <w:jc w:val="center"/>
              <w:divId w:val="1167138131"/>
              <w:rPr>
                <w:b/>
              </w:rPr>
            </w:pPr>
            <w:r w:rsidRPr="003B63D6">
              <w:rPr>
                <w:b/>
              </w:rPr>
              <w:t>USAID «ПРОЄКТ ЕНЕРГЕТИЧНОЇ БЕЗПЕКИ»</w:t>
            </w:r>
          </w:p>
          <w:p w14:paraId="2ECB5860" w14:textId="77777777" w:rsidR="00C7697E" w:rsidRPr="003B63D6" w:rsidRDefault="00C7697E" w:rsidP="00597910">
            <w:pPr>
              <w:pStyle w:val="afd"/>
              <w:tabs>
                <w:tab w:val="left" w:pos="709"/>
              </w:tabs>
              <w:spacing w:before="0" w:beforeAutospacing="0" w:after="0" w:afterAutospacing="0"/>
              <w:ind w:right="57" w:firstLine="567"/>
              <w:jc w:val="center"/>
              <w:divId w:val="1167138131"/>
              <w:rPr>
                <w:b/>
              </w:rPr>
            </w:pPr>
          </w:p>
          <w:p w14:paraId="048AF770" w14:textId="77777777" w:rsidR="00C7697E" w:rsidRPr="003B63D6" w:rsidRDefault="00C7697E" w:rsidP="00597910">
            <w:pPr>
              <w:ind w:firstLine="708"/>
              <w:jc w:val="both"/>
              <w:divId w:val="1167138131"/>
              <w:rPr>
                <w:rFonts w:ascii="Times New Roman" w:hAnsi="Times New Roman" w:cs="Times New Roman"/>
                <w:sz w:val="24"/>
                <w:szCs w:val="24"/>
              </w:rPr>
            </w:pPr>
            <w:r w:rsidRPr="003B63D6">
              <w:rPr>
                <w:rFonts w:ascii="Times New Roman" w:hAnsi="Times New Roman" w:cs="Times New Roman"/>
                <w:strike/>
                <w:sz w:val="24"/>
                <w:szCs w:val="24"/>
              </w:rPr>
              <w:t>3.6. Обов’язковою для оприлюднення є інформація про використання установок, призначених для видобутку/виробництва, зберігання, транспортування або споживання природного газу, або про потужності та використання установок LNG (включаючи планову або позапланову недоступність цих установок)</w:t>
            </w:r>
            <w:r w:rsidRPr="003B63D6">
              <w:rPr>
                <w:rFonts w:ascii="Times New Roman" w:hAnsi="Times New Roman" w:cs="Times New Roman"/>
                <w:sz w:val="24"/>
                <w:szCs w:val="24"/>
              </w:rPr>
              <w:t xml:space="preserve"> </w:t>
            </w:r>
            <w:r w:rsidRPr="003B63D6">
              <w:rPr>
                <w:rFonts w:ascii="Times New Roman" w:hAnsi="Times New Roman" w:cs="Times New Roman"/>
                <w:bCs/>
                <w:strike/>
                <w:sz w:val="24"/>
                <w:szCs w:val="24"/>
              </w:rPr>
              <w:t>для установок з встановленою потужністю, яка дорівнює або більше 4700 куб. м/год (50 МВт</w:t>
            </w:r>
            <w:r w:rsidRPr="003B63D6">
              <w:rPr>
                <w:rFonts w:ascii="Times New Roman" w:hAnsi="Times New Roman" w:cs="Times New Roman"/>
                <w:bCs/>
                <w:sz w:val="24"/>
                <w:szCs w:val="24"/>
              </w:rPr>
              <w:t>).</w:t>
            </w:r>
          </w:p>
          <w:p w14:paraId="5D01D048" w14:textId="3CD60BE8" w:rsidR="00C7697E" w:rsidRPr="003B63D6" w:rsidRDefault="00C7697E" w:rsidP="00597910">
            <w:pPr>
              <w:ind w:firstLine="708"/>
              <w:jc w:val="both"/>
              <w:divId w:val="1167138131"/>
              <w:rPr>
                <w:rFonts w:ascii="Times New Roman" w:hAnsi="Times New Roman" w:cs="Times New Roman"/>
                <w:bCs/>
                <w:strike/>
                <w:sz w:val="24"/>
                <w:szCs w:val="24"/>
              </w:rPr>
            </w:pPr>
            <w:r w:rsidRPr="003B63D6">
              <w:rPr>
                <w:rFonts w:ascii="Times New Roman" w:hAnsi="Times New Roman" w:cs="Times New Roman"/>
                <w:sz w:val="24"/>
                <w:szCs w:val="24"/>
              </w:rPr>
              <w:t xml:space="preserve">Обов’язковою для оприлюднення є інформація про використання установок з виробництва, зберігання, споживання, передачі або розподілу електричної енергії (включаючи планову або позапланову недоступність цих об’єктів) </w:t>
            </w:r>
            <w:r w:rsidRPr="003B63D6">
              <w:rPr>
                <w:rFonts w:ascii="Times New Roman" w:hAnsi="Times New Roman" w:cs="Times New Roman"/>
                <w:bCs/>
                <w:strike/>
                <w:sz w:val="24"/>
                <w:szCs w:val="24"/>
              </w:rPr>
              <w:t>для установок із встановленою потужністю, яка дорівнює або більше 50 МВт.</w:t>
            </w:r>
          </w:p>
          <w:p w14:paraId="7A939360" w14:textId="77777777" w:rsidR="00C7697E" w:rsidRPr="003B63D6" w:rsidRDefault="00C7697E" w:rsidP="00597910">
            <w:pPr>
              <w:ind w:firstLine="708"/>
              <w:jc w:val="both"/>
              <w:divId w:val="1167138131"/>
              <w:rPr>
                <w:rFonts w:ascii="Times New Roman" w:hAnsi="Times New Roman" w:cs="Times New Roman"/>
                <w:strike/>
                <w:sz w:val="24"/>
                <w:szCs w:val="24"/>
              </w:rPr>
            </w:pPr>
          </w:p>
          <w:p w14:paraId="29A03233" w14:textId="77777777" w:rsidR="00C7697E" w:rsidRPr="003B63D6" w:rsidRDefault="00C7697E" w:rsidP="00597910">
            <w:pPr>
              <w:jc w:val="both"/>
              <w:divId w:val="1167138131"/>
              <w:rPr>
                <w:rFonts w:ascii="Times New Roman" w:hAnsi="Times New Roman" w:cs="Times New Roman"/>
                <w:bCs/>
                <w:i/>
                <w:sz w:val="24"/>
                <w:szCs w:val="24"/>
              </w:rPr>
            </w:pPr>
            <w:r w:rsidRPr="003B63D6">
              <w:rPr>
                <w:rFonts w:ascii="Times New Roman" w:hAnsi="Times New Roman" w:cs="Times New Roman"/>
                <w:i/>
                <w:sz w:val="24"/>
                <w:szCs w:val="24"/>
              </w:rPr>
              <w:t xml:space="preserve">Пропонуємо перенести пункти 3.5 – 3.10 у окремий </w:t>
            </w:r>
            <w:r w:rsidRPr="003B63D6">
              <w:rPr>
                <w:rFonts w:ascii="Times New Roman" w:hAnsi="Times New Roman" w:cs="Times New Roman"/>
                <w:bCs/>
                <w:i/>
                <w:sz w:val="24"/>
                <w:szCs w:val="24"/>
              </w:rPr>
              <w:t>Порядок (вимоги) щодо оприлюднення (розкриття) інсайдерської інформації.</w:t>
            </w:r>
          </w:p>
          <w:p w14:paraId="18FAF3A4" w14:textId="3C5F81ED" w:rsidR="00C7697E" w:rsidRPr="003B63D6" w:rsidRDefault="00C7697E" w:rsidP="00597910">
            <w:pPr>
              <w:pStyle w:val="afd"/>
              <w:tabs>
                <w:tab w:val="left" w:pos="709"/>
              </w:tabs>
              <w:spacing w:before="0" w:beforeAutospacing="0" w:after="0" w:afterAutospacing="0"/>
              <w:ind w:right="57" w:firstLine="567"/>
              <w:jc w:val="both"/>
              <w:divId w:val="1167138131"/>
            </w:pPr>
            <w:r w:rsidRPr="003B63D6">
              <w:rPr>
                <w:i/>
              </w:rPr>
              <w:t>Між тим, запропоновані порогові значення встановленої потужності установок на рівні 4700 куб. м/год чи 50 МВт (природний газ) або 50 МВт (електроенергія) для запровадження виключення із загального обов’язку щодо оприлюднення інсайдерської інформації суперечать вимогам Регламенту ЄС 1227/2011.</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6E61AB20" w14:textId="48C37CB1" w:rsidR="00C7697E" w:rsidRPr="003B63D6" w:rsidRDefault="00C7697E" w:rsidP="00597910">
            <w:pPr>
              <w:pStyle w:val="paragraph"/>
              <w:spacing w:before="0" w:beforeAutospacing="0" w:after="0" w:afterAutospacing="0"/>
              <w:textAlignment w:val="baseline"/>
              <w:divId w:val="61755433"/>
              <w:rPr>
                <w:lang w:val="uk-UA"/>
              </w:rPr>
            </w:pPr>
            <w:r w:rsidRPr="003B63D6">
              <w:rPr>
                <w:b/>
                <w:i/>
                <w:lang w:val="uk-UA"/>
              </w:rPr>
              <w:t>Потребує додаткового обговорення</w:t>
            </w:r>
          </w:p>
        </w:tc>
      </w:tr>
      <w:tr w:rsidR="00C7697E" w:rsidRPr="003B63D6" w14:paraId="58C583FD" w14:textId="77777777" w:rsidTr="003B63D6">
        <w:tc>
          <w:tcPr>
            <w:tcW w:w="4962" w:type="dxa"/>
            <w:vMerge/>
          </w:tcPr>
          <w:p w14:paraId="7CCE4823" w14:textId="77777777" w:rsidR="00C7697E" w:rsidRPr="003B63D6" w:rsidRDefault="00C7697E" w:rsidP="00597910">
            <w:pPr>
              <w:ind w:firstLine="572"/>
              <w:jc w:val="both"/>
              <w:rPr>
                <w:rFonts w:ascii="Times New Roman" w:hAnsi="Times New Roman" w:cs="Times New Roman"/>
                <w:sz w:val="24"/>
                <w:szCs w:val="24"/>
              </w:rPr>
            </w:pP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2C65707B" w14:textId="77777777" w:rsidR="00C7697E" w:rsidRPr="003B63D6" w:rsidRDefault="00C7697E" w:rsidP="00597910">
            <w:pPr>
              <w:pStyle w:val="afd"/>
              <w:tabs>
                <w:tab w:val="left" w:pos="709"/>
              </w:tabs>
              <w:spacing w:before="0" w:beforeAutospacing="0" w:after="0" w:afterAutospacing="0"/>
              <w:ind w:right="57" w:firstLine="567"/>
              <w:jc w:val="center"/>
              <w:rPr>
                <w:b/>
              </w:rPr>
            </w:pPr>
            <w:r w:rsidRPr="003B63D6">
              <w:rPr>
                <w:b/>
              </w:rPr>
              <w:t>АСОЦІАЦІЯ ГАЗОВИДОБУВНИХ КОМПАНІЙ УКРАЇНИ</w:t>
            </w:r>
          </w:p>
          <w:p w14:paraId="6BC0DC26" w14:textId="77777777" w:rsidR="00C7697E" w:rsidRPr="003B63D6" w:rsidRDefault="00C7697E" w:rsidP="00597910">
            <w:pPr>
              <w:pStyle w:val="afd"/>
              <w:tabs>
                <w:tab w:val="left" w:pos="709"/>
              </w:tabs>
              <w:spacing w:before="0" w:beforeAutospacing="0" w:after="0" w:afterAutospacing="0"/>
              <w:ind w:right="57" w:firstLine="567"/>
              <w:jc w:val="center"/>
              <w:rPr>
                <w:b/>
              </w:rPr>
            </w:pPr>
          </w:p>
          <w:p w14:paraId="47A378D2" w14:textId="45EAD7CF" w:rsidR="00C7697E" w:rsidRPr="003B63D6" w:rsidRDefault="00C7697E" w:rsidP="00C7697E">
            <w:pPr>
              <w:pStyle w:val="afd"/>
              <w:tabs>
                <w:tab w:val="left" w:pos="709"/>
              </w:tabs>
              <w:spacing w:before="0" w:beforeAutospacing="0" w:after="0" w:afterAutospacing="0"/>
              <w:ind w:right="57" w:firstLine="567"/>
              <w:rPr>
                <w:b/>
                <w:bCs/>
              </w:rPr>
            </w:pPr>
            <w:r w:rsidRPr="003B63D6">
              <w:rPr>
                <w:b/>
                <w:bCs/>
              </w:rPr>
              <w:t>Норму виключити</w:t>
            </w:r>
          </w:p>
          <w:p w14:paraId="0831442B" w14:textId="77777777" w:rsidR="00C7697E" w:rsidRPr="003B63D6" w:rsidRDefault="00C7697E" w:rsidP="00597910">
            <w:pPr>
              <w:pStyle w:val="afd"/>
              <w:tabs>
                <w:tab w:val="left" w:pos="709"/>
              </w:tabs>
              <w:spacing w:before="0" w:beforeAutospacing="0" w:after="0" w:afterAutospacing="0"/>
              <w:ind w:right="57" w:firstLine="567"/>
              <w:jc w:val="center"/>
              <w:rPr>
                <w:b/>
              </w:rPr>
            </w:pPr>
          </w:p>
          <w:p w14:paraId="08272936" w14:textId="77777777" w:rsidR="00C7697E" w:rsidRPr="003B63D6" w:rsidRDefault="00C7697E" w:rsidP="00597910">
            <w:pPr>
              <w:jc w:val="both"/>
              <w:rPr>
                <w:rFonts w:ascii="Times New Roman" w:hAnsi="Times New Roman" w:cs="Times New Roman"/>
                <w:i/>
                <w:sz w:val="24"/>
                <w:szCs w:val="24"/>
              </w:rPr>
            </w:pPr>
            <w:r w:rsidRPr="003B63D6">
              <w:rPr>
                <w:rFonts w:ascii="Times New Roman" w:hAnsi="Times New Roman" w:cs="Times New Roman"/>
                <w:i/>
                <w:sz w:val="24"/>
                <w:szCs w:val="24"/>
              </w:rPr>
              <w:t xml:space="preserve">Пропонується передбачити дану норму у Вимогах щодо захисту, надання, розкриття та оприлюднення інформації учасниками ринку електричної енергії (учасниками оптового енергетичного ринку), а також особами, які професійно організовують операції з оптовими енергетичними продуктами. </w:t>
            </w:r>
          </w:p>
          <w:p w14:paraId="10B26F3D" w14:textId="7826EB8B" w:rsidR="00C7697E" w:rsidRPr="003B63D6" w:rsidRDefault="00C7697E" w:rsidP="00597910">
            <w:pPr>
              <w:jc w:val="both"/>
              <w:rPr>
                <w:rFonts w:ascii="Times New Roman" w:hAnsi="Times New Roman" w:cs="Times New Roman"/>
                <w:b/>
                <w:sz w:val="24"/>
                <w:szCs w:val="24"/>
              </w:rPr>
            </w:pP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286228D7" w14:textId="3F0AC307" w:rsidR="00C7697E" w:rsidRPr="003B63D6" w:rsidRDefault="00C7697E" w:rsidP="00597910">
            <w:pPr>
              <w:pStyle w:val="paragraph"/>
              <w:spacing w:before="0" w:beforeAutospacing="0" w:after="0" w:afterAutospacing="0"/>
              <w:ind w:left="31"/>
              <w:textAlignment w:val="baseline"/>
              <w:rPr>
                <w:rStyle w:val="eop"/>
                <w:lang w:val="uk-UA"/>
              </w:rPr>
            </w:pPr>
            <w:r w:rsidRPr="003B63D6">
              <w:rPr>
                <w:b/>
                <w:i/>
                <w:lang w:val="uk-UA"/>
              </w:rPr>
              <w:t>Потребує додаткового обговорення</w:t>
            </w:r>
          </w:p>
        </w:tc>
      </w:tr>
      <w:tr w:rsidR="00C7697E" w:rsidRPr="003B63D6" w14:paraId="1B0D8F44" w14:textId="77777777" w:rsidTr="003B63D6">
        <w:tc>
          <w:tcPr>
            <w:tcW w:w="4962" w:type="dxa"/>
            <w:vMerge/>
          </w:tcPr>
          <w:p w14:paraId="507BFF2C" w14:textId="77777777" w:rsidR="00C7697E" w:rsidRPr="003B63D6" w:rsidRDefault="00C7697E" w:rsidP="00597910">
            <w:pPr>
              <w:ind w:firstLine="572"/>
              <w:jc w:val="both"/>
              <w:rPr>
                <w:rFonts w:ascii="Times New Roman" w:hAnsi="Times New Roman" w:cs="Times New Roman"/>
                <w:sz w:val="24"/>
                <w:szCs w:val="24"/>
              </w:rPr>
            </w:pP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723DEEC7" w14:textId="77777777" w:rsidR="00C7697E" w:rsidRPr="003B63D6" w:rsidRDefault="00C7697E" w:rsidP="00597910">
            <w:pPr>
              <w:pStyle w:val="afd"/>
              <w:tabs>
                <w:tab w:val="left" w:pos="709"/>
              </w:tabs>
              <w:spacing w:before="0" w:beforeAutospacing="0" w:after="0" w:afterAutospacing="0"/>
              <w:ind w:right="57" w:firstLine="567"/>
              <w:jc w:val="center"/>
              <w:rPr>
                <w:b/>
                <w:bCs/>
              </w:rPr>
            </w:pPr>
            <w:r w:rsidRPr="003B63D6">
              <w:rPr>
                <w:b/>
                <w:bCs/>
              </w:rPr>
              <w:t>АТ «ОПЕРАТОР РИНКУ»</w:t>
            </w:r>
          </w:p>
          <w:p w14:paraId="4CFE48A5" w14:textId="77777777" w:rsidR="00C7697E" w:rsidRPr="003B63D6" w:rsidRDefault="00C7697E" w:rsidP="00597910">
            <w:pPr>
              <w:pStyle w:val="afd"/>
              <w:tabs>
                <w:tab w:val="left" w:pos="709"/>
              </w:tabs>
              <w:spacing w:before="0" w:beforeAutospacing="0" w:after="0" w:afterAutospacing="0"/>
              <w:ind w:right="57" w:firstLine="567"/>
              <w:jc w:val="both"/>
            </w:pPr>
          </w:p>
          <w:p w14:paraId="5235C1A0" w14:textId="77777777" w:rsidR="00C7697E" w:rsidRPr="003B63D6" w:rsidRDefault="00C7697E" w:rsidP="00597910">
            <w:pPr>
              <w:pStyle w:val="afd"/>
              <w:tabs>
                <w:tab w:val="left" w:pos="709"/>
              </w:tabs>
              <w:spacing w:before="0" w:beforeAutospacing="0" w:after="0" w:afterAutospacing="0"/>
              <w:ind w:right="57" w:firstLine="567"/>
              <w:jc w:val="both"/>
              <w:rPr>
                <w:b/>
                <w:bCs/>
              </w:rPr>
            </w:pPr>
            <w:r w:rsidRPr="003B63D6">
              <w:rPr>
                <w:b/>
                <w:bCs/>
              </w:rPr>
              <w:t>Виключити.</w:t>
            </w:r>
          </w:p>
          <w:p w14:paraId="7351EF3D" w14:textId="77777777" w:rsidR="00C7697E" w:rsidRPr="003B63D6" w:rsidRDefault="00C7697E" w:rsidP="00597910">
            <w:pPr>
              <w:pStyle w:val="afd"/>
              <w:tabs>
                <w:tab w:val="left" w:pos="709"/>
              </w:tabs>
              <w:spacing w:before="0" w:beforeAutospacing="0" w:after="0" w:afterAutospacing="0"/>
              <w:ind w:right="57" w:firstLine="567"/>
              <w:jc w:val="both"/>
              <w:rPr>
                <w:b/>
                <w:bCs/>
              </w:rPr>
            </w:pPr>
          </w:p>
          <w:p w14:paraId="3FF91BDE" w14:textId="2953E861" w:rsidR="00C7697E" w:rsidRPr="003B63D6" w:rsidRDefault="00C7697E" w:rsidP="00597910">
            <w:pPr>
              <w:pStyle w:val="afd"/>
              <w:tabs>
                <w:tab w:val="left" w:pos="709"/>
              </w:tabs>
              <w:spacing w:before="0" w:beforeAutospacing="0" w:after="0" w:afterAutospacing="0"/>
              <w:ind w:right="57" w:firstLine="567"/>
              <w:jc w:val="both"/>
              <w:rPr>
                <w:b/>
              </w:rPr>
            </w:pPr>
            <w:r w:rsidRPr="003B63D6">
              <w:rPr>
                <w:i/>
                <w:shd w:val="clear" w:color="auto" w:fill="FFFFFF"/>
              </w:rPr>
              <w:t>Перенесено у п. 3.2 цієї глави.</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52AEE82B" w14:textId="4B43302F" w:rsidR="00C7697E" w:rsidRPr="003B63D6" w:rsidRDefault="00C7697E" w:rsidP="00597910">
            <w:pPr>
              <w:pStyle w:val="paragraph"/>
              <w:spacing w:before="0" w:beforeAutospacing="0" w:after="0" w:afterAutospacing="0"/>
              <w:ind w:left="31"/>
              <w:textAlignment w:val="baseline"/>
              <w:rPr>
                <w:rStyle w:val="eop"/>
                <w:lang w:val="uk-UA"/>
              </w:rPr>
            </w:pPr>
            <w:r w:rsidRPr="003B63D6">
              <w:rPr>
                <w:b/>
                <w:i/>
                <w:lang w:val="uk-UA"/>
              </w:rPr>
              <w:t>Потребує додаткового обговорення</w:t>
            </w:r>
          </w:p>
        </w:tc>
      </w:tr>
      <w:tr w:rsidR="00C7697E" w:rsidRPr="003B63D6" w14:paraId="638B644E" w14:textId="77777777" w:rsidTr="003B63D6">
        <w:tc>
          <w:tcPr>
            <w:tcW w:w="4962" w:type="dxa"/>
            <w:vMerge/>
          </w:tcPr>
          <w:p w14:paraId="62951B81" w14:textId="77777777" w:rsidR="00C7697E" w:rsidRPr="003B63D6" w:rsidRDefault="00C7697E" w:rsidP="00597910">
            <w:pPr>
              <w:ind w:firstLine="572"/>
              <w:jc w:val="both"/>
              <w:rPr>
                <w:rFonts w:ascii="Times New Roman" w:hAnsi="Times New Roman" w:cs="Times New Roman"/>
                <w:sz w:val="24"/>
                <w:szCs w:val="24"/>
              </w:rPr>
            </w:pP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7593E1FE" w14:textId="77777777" w:rsidR="00C7697E" w:rsidRPr="003B63D6" w:rsidRDefault="00C7697E" w:rsidP="00597910">
            <w:pPr>
              <w:pStyle w:val="afd"/>
              <w:tabs>
                <w:tab w:val="left" w:pos="709"/>
              </w:tabs>
              <w:spacing w:before="0" w:beforeAutospacing="0" w:after="0" w:afterAutospacing="0"/>
              <w:ind w:right="57" w:firstLine="567"/>
              <w:jc w:val="center"/>
              <w:rPr>
                <w:rFonts w:eastAsia="Calibri"/>
                <w:b/>
              </w:rPr>
            </w:pPr>
            <w:r w:rsidRPr="003B63D6">
              <w:rPr>
                <w:rFonts w:eastAsia="Calibri"/>
                <w:b/>
              </w:rPr>
              <w:t>УКРАЇНСЬКА ВІТРОЕНЕРГЕТИЧНА АСОЦІАЦІЯ, ЄВРОПЕЙСЬКО-УКРАЇНСЬКЕ ЕНЕРГЕТИЧНЕ АГЕНТСТВО, УКРАЇНСЬКА АСОЦІАЦІЯ ВІДНОВЛЮВАНОЇ ЕНЕРГЕТИКИ ТА АСОЦІАЦІЯ СОНЯЧНОЇ ЕНЕРГЕТИКИ УКРАЇНИ</w:t>
            </w:r>
          </w:p>
          <w:p w14:paraId="0AF194B2" w14:textId="77777777" w:rsidR="00C7697E" w:rsidRPr="003B63D6" w:rsidRDefault="00C7697E" w:rsidP="00597910">
            <w:pPr>
              <w:pStyle w:val="afd"/>
              <w:tabs>
                <w:tab w:val="left" w:pos="709"/>
              </w:tabs>
              <w:spacing w:before="0" w:beforeAutospacing="0" w:after="0" w:afterAutospacing="0"/>
              <w:ind w:right="57" w:firstLine="567"/>
              <w:jc w:val="center"/>
              <w:rPr>
                <w:b/>
              </w:rPr>
            </w:pPr>
          </w:p>
          <w:p w14:paraId="70E21E25" w14:textId="77777777" w:rsidR="00C7697E" w:rsidRPr="003B63D6" w:rsidRDefault="00C7697E" w:rsidP="00597910">
            <w:pPr>
              <w:pStyle w:val="afd"/>
              <w:tabs>
                <w:tab w:val="left" w:pos="709"/>
              </w:tabs>
              <w:spacing w:before="0" w:beforeAutospacing="0" w:after="0" w:afterAutospacing="0"/>
              <w:ind w:right="57" w:firstLine="567"/>
              <w:jc w:val="both"/>
              <w:rPr>
                <w:b/>
                <w:bCs/>
              </w:rPr>
            </w:pPr>
            <w:r w:rsidRPr="003B63D6">
              <w:rPr>
                <w:b/>
                <w:bCs/>
              </w:rPr>
              <w:t>Виключити.</w:t>
            </w:r>
          </w:p>
          <w:p w14:paraId="0647D25B" w14:textId="77777777" w:rsidR="00C7697E" w:rsidRPr="003B63D6" w:rsidRDefault="00C7697E" w:rsidP="00597910">
            <w:pPr>
              <w:pStyle w:val="afd"/>
              <w:tabs>
                <w:tab w:val="left" w:pos="709"/>
              </w:tabs>
              <w:spacing w:before="0" w:beforeAutospacing="0" w:after="0" w:afterAutospacing="0"/>
              <w:ind w:right="57" w:firstLine="567"/>
              <w:jc w:val="center"/>
              <w:rPr>
                <w:b/>
              </w:rPr>
            </w:pPr>
          </w:p>
          <w:p w14:paraId="0C5D923A" w14:textId="77777777" w:rsidR="00C7697E" w:rsidRPr="003B63D6" w:rsidRDefault="00C7697E" w:rsidP="00597910">
            <w:pPr>
              <w:pStyle w:val="pf0"/>
              <w:spacing w:before="0" w:beforeAutospacing="0" w:after="0" w:afterAutospacing="0"/>
              <w:jc w:val="both"/>
              <w:rPr>
                <w:rFonts w:eastAsiaTheme="minorHAnsi"/>
                <w:i/>
                <w:lang w:eastAsia="en-US"/>
              </w:rPr>
            </w:pPr>
            <w:r w:rsidRPr="003B63D6">
              <w:rPr>
                <w:rFonts w:eastAsiaTheme="minorHAnsi"/>
                <w:i/>
                <w:lang w:eastAsia="en-US"/>
              </w:rPr>
              <w:t>П. 1.1 цього Порядку: «Цей Порядок визначає вимоги до функціонування платформ інсайдерської інформації та вимоги до оприлюднення (розкриття) інсайдерської інформації адміністратором платформи інсайдерської інформації.»</w:t>
            </w:r>
          </w:p>
          <w:p w14:paraId="0D4D1023" w14:textId="4B322802" w:rsidR="00C7697E" w:rsidRPr="003B63D6" w:rsidRDefault="00C7697E" w:rsidP="00597910">
            <w:pPr>
              <w:pStyle w:val="pf0"/>
              <w:spacing w:before="0" w:beforeAutospacing="0" w:after="0" w:afterAutospacing="0"/>
              <w:jc w:val="both"/>
              <w:rPr>
                <w:b/>
              </w:rPr>
            </w:pPr>
            <w:r w:rsidRPr="003B63D6">
              <w:rPr>
                <w:rFonts w:eastAsiaTheme="minorHAnsi"/>
                <w:i/>
                <w:lang w:eastAsia="en-US"/>
              </w:rPr>
              <w:t>П. 1 ст. 11 ЗУ про ринок електричної енергії передбачає наявність окремого переліку того, що відноситься до інсайдерської інформації.</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6070D43F" w14:textId="6B9C676B" w:rsidR="00C7697E" w:rsidRPr="003B63D6" w:rsidRDefault="00C7697E" w:rsidP="00597910">
            <w:pPr>
              <w:pStyle w:val="paragraph"/>
              <w:spacing w:before="0" w:beforeAutospacing="0" w:after="0" w:afterAutospacing="0"/>
              <w:ind w:left="31"/>
              <w:textAlignment w:val="baseline"/>
              <w:rPr>
                <w:rStyle w:val="eop"/>
                <w:lang w:val="uk-UA"/>
              </w:rPr>
            </w:pPr>
            <w:r w:rsidRPr="003B63D6">
              <w:rPr>
                <w:b/>
                <w:i/>
                <w:lang w:val="uk-UA"/>
              </w:rPr>
              <w:t>Потребує додаткового обговорення</w:t>
            </w:r>
          </w:p>
        </w:tc>
      </w:tr>
      <w:tr w:rsidR="00C7697E" w:rsidRPr="003B63D6" w14:paraId="0FF8AC47" w14:textId="77777777" w:rsidTr="003B63D6">
        <w:tc>
          <w:tcPr>
            <w:tcW w:w="4962" w:type="dxa"/>
            <w:vMerge/>
          </w:tcPr>
          <w:p w14:paraId="73446072" w14:textId="77777777" w:rsidR="00C7697E" w:rsidRPr="003B63D6" w:rsidRDefault="00C7697E" w:rsidP="00597910">
            <w:pPr>
              <w:ind w:firstLine="572"/>
              <w:jc w:val="both"/>
              <w:rPr>
                <w:rFonts w:ascii="Times New Roman" w:hAnsi="Times New Roman" w:cs="Times New Roman"/>
                <w:sz w:val="24"/>
                <w:szCs w:val="24"/>
              </w:rPr>
            </w:pP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4567D81F" w14:textId="77777777" w:rsidR="00C7697E" w:rsidRPr="003B63D6" w:rsidRDefault="00C7697E" w:rsidP="00597910">
            <w:pPr>
              <w:pStyle w:val="afd"/>
              <w:tabs>
                <w:tab w:val="left" w:pos="709"/>
              </w:tabs>
              <w:spacing w:before="0" w:beforeAutospacing="0" w:after="0" w:afterAutospacing="0"/>
              <w:ind w:right="57" w:firstLine="567"/>
              <w:jc w:val="center"/>
              <w:rPr>
                <w:b/>
              </w:rPr>
            </w:pPr>
            <w:r w:rsidRPr="003B63D6">
              <w:rPr>
                <w:b/>
              </w:rPr>
              <w:t>ТОВ «Д.ТРЕЙДІНГ»</w:t>
            </w:r>
          </w:p>
          <w:p w14:paraId="3BDB01AB" w14:textId="77777777" w:rsidR="00C7697E" w:rsidRPr="003B63D6" w:rsidRDefault="00C7697E"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p>
          <w:p w14:paraId="5BDBBFE1" w14:textId="77777777" w:rsidR="00C7697E" w:rsidRPr="003B63D6" w:rsidRDefault="00C7697E" w:rsidP="00597910">
            <w:pPr>
              <w:pStyle w:val="afd"/>
              <w:tabs>
                <w:tab w:val="left" w:pos="709"/>
              </w:tabs>
              <w:spacing w:before="0" w:beforeAutospacing="0" w:after="0" w:afterAutospacing="0"/>
              <w:ind w:right="57" w:firstLine="567"/>
              <w:jc w:val="both"/>
              <w:rPr>
                <w:b/>
                <w:bCs/>
              </w:rPr>
            </w:pPr>
            <w:r w:rsidRPr="003B63D6">
              <w:rPr>
                <w:b/>
                <w:bCs/>
              </w:rPr>
              <w:t>Виключити.</w:t>
            </w:r>
          </w:p>
          <w:p w14:paraId="185D14E0" w14:textId="77777777" w:rsidR="00C7697E" w:rsidRPr="003B63D6" w:rsidRDefault="00C7697E"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p>
          <w:p w14:paraId="2134EE5A" w14:textId="45F68BB3" w:rsidR="00C7697E" w:rsidRPr="003B63D6" w:rsidRDefault="00C7697E" w:rsidP="00597910">
            <w:pPr>
              <w:pStyle w:val="afd"/>
              <w:tabs>
                <w:tab w:val="left" w:pos="709"/>
              </w:tabs>
              <w:spacing w:before="0" w:beforeAutospacing="0" w:after="0" w:afterAutospacing="0"/>
              <w:ind w:right="57" w:firstLine="567"/>
              <w:jc w:val="both"/>
              <w:rPr>
                <w:b/>
              </w:rPr>
            </w:pPr>
            <w:r w:rsidRPr="003B63D6">
              <w:rPr>
                <w:i/>
              </w:rPr>
              <w:t>Вимоги до оприлюднення (розкриття) інсайдерської інформації предмет іншого регуляторного акту НКРЕКП</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06A8ACC5" w14:textId="4FEA1F90" w:rsidR="00C7697E" w:rsidRPr="003B63D6" w:rsidRDefault="00C7697E" w:rsidP="00597910">
            <w:pPr>
              <w:pStyle w:val="paragraph"/>
              <w:spacing w:before="0" w:beforeAutospacing="0" w:after="0" w:afterAutospacing="0"/>
              <w:ind w:left="31"/>
              <w:textAlignment w:val="baseline"/>
              <w:rPr>
                <w:rStyle w:val="eop"/>
                <w:lang w:val="uk-UA"/>
              </w:rPr>
            </w:pPr>
            <w:r w:rsidRPr="003B63D6">
              <w:rPr>
                <w:b/>
                <w:i/>
                <w:lang w:val="uk-UA"/>
              </w:rPr>
              <w:t>Потребує додаткового обговорення</w:t>
            </w:r>
          </w:p>
        </w:tc>
      </w:tr>
      <w:tr w:rsidR="00C7697E" w:rsidRPr="003B63D6" w14:paraId="24F0A719" w14:textId="77777777" w:rsidTr="003B63D6">
        <w:tc>
          <w:tcPr>
            <w:tcW w:w="4962" w:type="dxa"/>
            <w:vMerge/>
          </w:tcPr>
          <w:p w14:paraId="2C98A0CE" w14:textId="77777777" w:rsidR="00C7697E" w:rsidRPr="003B63D6" w:rsidRDefault="00C7697E" w:rsidP="00597910">
            <w:pPr>
              <w:ind w:firstLine="572"/>
              <w:jc w:val="both"/>
              <w:rPr>
                <w:rFonts w:ascii="Times New Roman" w:hAnsi="Times New Roman" w:cs="Times New Roman"/>
                <w:sz w:val="24"/>
                <w:szCs w:val="24"/>
              </w:rPr>
            </w:pP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3F472114" w14:textId="77777777" w:rsidR="00C7697E" w:rsidRPr="003B63D6" w:rsidRDefault="00C7697E" w:rsidP="00597910">
            <w:pPr>
              <w:pStyle w:val="afd"/>
              <w:tabs>
                <w:tab w:val="left" w:pos="709"/>
              </w:tabs>
              <w:spacing w:before="0" w:beforeAutospacing="0" w:after="0" w:afterAutospacing="0"/>
              <w:ind w:right="57" w:firstLine="567"/>
              <w:jc w:val="center"/>
              <w:rPr>
                <w:b/>
              </w:rPr>
            </w:pPr>
            <w:r w:rsidRPr="003B63D6">
              <w:rPr>
                <w:b/>
              </w:rPr>
              <w:t>АТ «ДТЕК ЗАХІДЕНЕРГО»</w:t>
            </w:r>
          </w:p>
          <w:p w14:paraId="26CCE28B" w14:textId="77777777" w:rsidR="00C7697E" w:rsidRPr="003B63D6" w:rsidRDefault="00C7697E" w:rsidP="00597910">
            <w:pPr>
              <w:pStyle w:val="afd"/>
              <w:tabs>
                <w:tab w:val="left" w:pos="709"/>
              </w:tabs>
              <w:spacing w:before="0" w:beforeAutospacing="0" w:after="0" w:afterAutospacing="0"/>
              <w:ind w:right="57" w:firstLine="567"/>
              <w:jc w:val="center"/>
              <w:rPr>
                <w:b/>
              </w:rPr>
            </w:pPr>
          </w:p>
          <w:p w14:paraId="5CDF9EFE" w14:textId="77777777" w:rsidR="00C7697E" w:rsidRPr="003B63D6" w:rsidRDefault="00C7697E" w:rsidP="00597910">
            <w:pPr>
              <w:autoSpaceDE w:val="0"/>
              <w:autoSpaceDN w:val="0"/>
              <w:adjustRightInd w:val="0"/>
              <w:jc w:val="both"/>
              <w:rPr>
                <w:rFonts w:ascii="Times New Roman" w:hAnsi="Times New Roman" w:cs="Times New Roman"/>
                <w:b/>
                <w:bCs/>
                <w:sz w:val="24"/>
                <w:szCs w:val="24"/>
              </w:rPr>
            </w:pPr>
            <w:r w:rsidRPr="003B63D6">
              <w:rPr>
                <w:rFonts w:ascii="Times New Roman" w:hAnsi="Times New Roman" w:cs="Times New Roman"/>
                <w:b/>
                <w:bCs/>
                <w:sz w:val="24"/>
                <w:szCs w:val="24"/>
              </w:rPr>
              <w:t>Виключити</w:t>
            </w:r>
          </w:p>
          <w:p w14:paraId="09E3628C" w14:textId="77777777" w:rsidR="00C7697E" w:rsidRPr="003B63D6" w:rsidRDefault="00C7697E" w:rsidP="00597910">
            <w:pPr>
              <w:autoSpaceDE w:val="0"/>
              <w:autoSpaceDN w:val="0"/>
              <w:adjustRightInd w:val="0"/>
              <w:jc w:val="both"/>
              <w:rPr>
                <w:rFonts w:ascii="Times New Roman" w:hAnsi="Times New Roman" w:cs="Times New Roman"/>
                <w:strike/>
                <w:sz w:val="24"/>
                <w:szCs w:val="24"/>
              </w:rPr>
            </w:pPr>
            <w:r w:rsidRPr="003B63D6">
              <w:rPr>
                <w:rFonts w:ascii="Times New Roman" w:hAnsi="Times New Roman" w:cs="Times New Roman"/>
                <w:strike/>
                <w:sz w:val="24"/>
                <w:szCs w:val="24"/>
              </w:rPr>
              <w:t>3.6. Обов’язковою для оприлюднення є інформація про використання установок, призначених для видобутку/виробництва, зберігання, транспортування або споживання природного газу, або про потужності та використання установок LNG (включаючи планову або позапланову недоступність цих установок) для установок з встановленою потужністю, яка дорівнює або більше 4700 куб. м/год (50 МВт).</w:t>
            </w:r>
          </w:p>
          <w:p w14:paraId="7289E22A" w14:textId="77777777" w:rsidR="00C7697E" w:rsidRPr="003B63D6" w:rsidRDefault="00C7697E" w:rsidP="00597910">
            <w:pPr>
              <w:pStyle w:val="afd"/>
              <w:tabs>
                <w:tab w:val="left" w:pos="709"/>
              </w:tabs>
              <w:spacing w:before="0" w:beforeAutospacing="0" w:after="0" w:afterAutospacing="0"/>
              <w:ind w:right="57" w:firstLine="567"/>
              <w:jc w:val="both"/>
              <w:rPr>
                <w:strike/>
              </w:rPr>
            </w:pPr>
            <w:r w:rsidRPr="003B63D6">
              <w:rPr>
                <w:strike/>
              </w:rPr>
              <w:t>Обов’язковою для оприлюднення є інформація про використання установок з виробництва, зберігання, споживання, передачі або розподілу електричної енергії (включаючи планову або позапланову недоступність цих об’єктів) для установок із встановленою потужністю, яка дорівнює або більше 50 МВт.</w:t>
            </w:r>
          </w:p>
          <w:p w14:paraId="242BCAF7" w14:textId="77777777" w:rsidR="00C7697E" w:rsidRPr="003B63D6" w:rsidRDefault="00C7697E" w:rsidP="00597910">
            <w:pPr>
              <w:pStyle w:val="afd"/>
              <w:tabs>
                <w:tab w:val="left" w:pos="709"/>
              </w:tabs>
              <w:spacing w:before="0" w:beforeAutospacing="0" w:after="0" w:afterAutospacing="0"/>
              <w:ind w:right="57" w:firstLine="567"/>
              <w:jc w:val="both"/>
              <w:rPr>
                <w:b/>
              </w:rPr>
            </w:pPr>
          </w:p>
          <w:p w14:paraId="3F1621D3" w14:textId="77777777" w:rsidR="00C7697E" w:rsidRPr="003B63D6" w:rsidRDefault="00C7697E" w:rsidP="00597910">
            <w:pPr>
              <w:jc w:val="both"/>
              <w:rPr>
                <w:rFonts w:ascii="Times New Roman" w:hAnsi="Times New Roman" w:cs="Times New Roman"/>
                <w:i/>
                <w:sz w:val="24"/>
                <w:szCs w:val="24"/>
              </w:rPr>
            </w:pPr>
            <w:r w:rsidRPr="003B63D6">
              <w:rPr>
                <w:rFonts w:ascii="Times New Roman" w:hAnsi="Times New Roman" w:cs="Times New Roman"/>
                <w:i/>
                <w:sz w:val="24"/>
                <w:szCs w:val="24"/>
              </w:rPr>
              <w:t>Відповідно до положень ч. 4 ст. 11-1 Закону України «Про ринок електричної енергії» вимоги до оприлюднення (розкриття) інсайдерської інформації визначаються Регулятором.</w:t>
            </w:r>
          </w:p>
          <w:p w14:paraId="4F1C690D" w14:textId="77777777" w:rsidR="00C7697E" w:rsidRPr="003B63D6" w:rsidRDefault="00C7697E" w:rsidP="00597910">
            <w:pPr>
              <w:jc w:val="both"/>
              <w:rPr>
                <w:rFonts w:ascii="Times New Roman" w:hAnsi="Times New Roman" w:cs="Times New Roman"/>
                <w:i/>
                <w:sz w:val="24"/>
                <w:szCs w:val="24"/>
              </w:rPr>
            </w:pPr>
            <w:r w:rsidRPr="003B63D6">
              <w:rPr>
                <w:rFonts w:ascii="Times New Roman" w:hAnsi="Times New Roman" w:cs="Times New Roman"/>
                <w:i/>
                <w:sz w:val="24"/>
                <w:szCs w:val="24"/>
              </w:rPr>
              <w:t>Крім того, згідно п. 9-1 ч. 1 ст. 17 Закону України «Про НКРЕКП» до повноважень Регулятора віднесено визначення вимог та надання рекомендацій щодо забезпечення доброчесності та прозорості на оптовому енергетичному ринку відповідно до вимог нормативно-правових актів Енергетичного Співтовариства та рекомендацій Агентства з питань співробітництва енергетичних регуляторів.</w:t>
            </w:r>
          </w:p>
          <w:p w14:paraId="765DC1E5" w14:textId="0FF709EB" w:rsidR="00C7697E" w:rsidRPr="003B63D6" w:rsidRDefault="00C7697E" w:rsidP="00597910">
            <w:pPr>
              <w:pStyle w:val="afd"/>
              <w:tabs>
                <w:tab w:val="left" w:pos="709"/>
              </w:tabs>
              <w:spacing w:before="0" w:beforeAutospacing="0" w:after="0" w:afterAutospacing="0"/>
              <w:ind w:right="57" w:firstLine="567"/>
              <w:jc w:val="both"/>
              <w:rPr>
                <w:b/>
              </w:rPr>
            </w:pPr>
            <w:r w:rsidRPr="003B63D6">
              <w:rPr>
                <w:i/>
              </w:rPr>
              <w:t>З огляду на зазначене, вбачається, що визначення інформації, що є обов’язковою до опублікування повинно бути предметом окремого нормативно-правового акта НКРЕКП, яким буде врегульовані питання щодо закріплення вимог щодо забезпечення доброчесності та оприлюднення (розкриття) інсайдерської інформації</w:t>
            </w:r>
            <w:r w:rsidRPr="003B63D6">
              <w:t>.</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05E45DD7" w14:textId="50D63604" w:rsidR="00C7697E" w:rsidRPr="003B63D6" w:rsidRDefault="00C7697E" w:rsidP="00597910">
            <w:pPr>
              <w:pStyle w:val="paragraph"/>
              <w:spacing w:before="0" w:beforeAutospacing="0" w:after="0" w:afterAutospacing="0"/>
              <w:ind w:left="31"/>
              <w:textAlignment w:val="baseline"/>
              <w:rPr>
                <w:rStyle w:val="eop"/>
                <w:lang w:val="uk-UA"/>
              </w:rPr>
            </w:pPr>
            <w:r w:rsidRPr="003B63D6">
              <w:rPr>
                <w:b/>
                <w:i/>
                <w:lang w:val="uk-UA"/>
              </w:rPr>
              <w:t>Потребує додаткового обговорення</w:t>
            </w:r>
          </w:p>
        </w:tc>
      </w:tr>
      <w:tr w:rsidR="00C7697E" w:rsidRPr="003B63D6" w14:paraId="0439AE47" w14:textId="77777777" w:rsidTr="003B63D6">
        <w:tc>
          <w:tcPr>
            <w:tcW w:w="4962" w:type="dxa"/>
            <w:vMerge/>
          </w:tcPr>
          <w:p w14:paraId="3E60C854" w14:textId="77777777" w:rsidR="00C7697E" w:rsidRPr="003B63D6" w:rsidRDefault="00C7697E" w:rsidP="00597910">
            <w:pPr>
              <w:ind w:firstLine="572"/>
              <w:jc w:val="both"/>
              <w:rPr>
                <w:rFonts w:ascii="Times New Roman" w:hAnsi="Times New Roman" w:cs="Times New Roman"/>
                <w:sz w:val="24"/>
                <w:szCs w:val="24"/>
              </w:rPr>
            </w:pP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33DF9330" w14:textId="77777777" w:rsidR="00C7697E" w:rsidRPr="003B63D6" w:rsidRDefault="00C7697E" w:rsidP="00597910">
            <w:pPr>
              <w:pStyle w:val="afd"/>
              <w:tabs>
                <w:tab w:val="left" w:pos="709"/>
              </w:tabs>
              <w:spacing w:before="0" w:beforeAutospacing="0" w:after="0" w:afterAutospacing="0"/>
              <w:ind w:right="57" w:firstLine="567"/>
              <w:jc w:val="center"/>
              <w:rPr>
                <w:b/>
                <w:bCs/>
              </w:rPr>
            </w:pPr>
            <w:r w:rsidRPr="003B63D6">
              <w:rPr>
                <w:b/>
                <w:bCs/>
              </w:rPr>
              <w:t>АТ «ДТЕК ДНІПРОВСЬКІ ЕЛЕКТРОМЕРЕЖІ»</w:t>
            </w:r>
          </w:p>
          <w:p w14:paraId="3BB03030" w14:textId="77777777" w:rsidR="00C7697E" w:rsidRPr="003B63D6" w:rsidRDefault="00C7697E" w:rsidP="00597910">
            <w:pPr>
              <w:pStyle w:val="afd"/>
              <w:tabs>
                <w:tab w:val="left" w:pos="709"/>
              </w:tabs>
              <w:spacing w:before="0" w:beforeAutospacing="0" w:after="0" w:afterAutospacing="0"/>
              <w:ind w:right="57" w:firstLine="567"/>
              <w:jc w:val="center"/>
              <w:rPr>
                <w:b/>
              </w:rPr>
            </w:pPr>
          </w:p>
          <w:p w14:paraId="31B26113" w14:textId="77777777" w:rsidR="00C7697E" w:rsidRPr="003B63D6" w:rsidRDefault="00C7697E" w:rsidP="00597910">
            <w:pPr>
              <w:pStyle w:val="afd"/>
              <w:tabs>
                <w:tab w:val="left" w:pos="709"/>
              </w:tabs>
              <w:spacing w:before="0" w:beforeAutospacing="0" w:after="0" w:afterAutospacing="0"/>
              <w:ind w:right="57" w:firstLine="567"/>
              <w:jc w:val="both"/>
              <w:rPr>
                <w:b/>
                <w:bCs/>
              </w:rPr>
            </w:pPr>
            <w:r w:rsidRPr="003B63D6">
              <w:rPr>
                <w:b/>
                <w:bCs/>
              </w:rPr>
              <w:t>Виключити.</w:t>
            </w:r>
          </w:p>
          <w:p w14:paraId="5A58B92B" w14:textId="77777777" w:rsidR="00C7697E" w:rsidRPr="003B63D6" w:rsidRDefault="00C7697E" w:rsidP="00597910">
            <w:pPr>
              <w:pStyle w:val="afd"/>
              <w:tabs>
                <w:tab w:val="left" w:pos="709"/>
              </w:tabs>
              <w:spacing w:before="0" w:beforeAutospacing="0" w:after="0" w:afterAutospacing="0"/>
              <w:ind w:right="57" w:firstLine="567"/>
              <w:jc w:val="both"/>
              <w:rPr>
                <w:b/>
              </w:rPr>
            </w:pPr>
          </w:p>
          <w:p w14:paraId="17A053A3" w14:textId="77777777" w:rsidR="00C7697E" w:rsidRPr="003B63D6" w:rsidRDefault="00C7697E" w:rsidP="00597910">
            <w:pPr>
              <w:ind w:firstLine="222"/>
              <w:contextualSpacing/>
              <w:jc w:val="both"/>
              <w:rPr>
                <w:rFonts w:ascii="Times New Roman" w:eastAsia="Times New Roman" w:hAnsi="Times New Roman" w:cs="Times New Roman"/>
                <w:i/>
                <w:sz w:val="24"/>
                <w:szCs w:val="24"/>
              </w:rPr>
            </w:pPr>
            <w:r w:rsidRPr="003B63D6">
              <w:rPr>
                <w:rFonts w:ascii="Times New Roman" w:eastAsia="Times New Roman" w:hAnsi="Times New Roman" w:cs="Times New Roman"/>
                <w:i/>
                <w:sz w:val="24"/>
                <w:szCs w:val="24"/>
              </w:rPr>
              <w:t>Відповідно до статті 11-1 «Обмеження поводження з </w:t>
            </w:r>
            <w:hyperlink r:id="rId9" w:anchor="w1_3" w:history="1">
              <w:r w:rsidRPr="003B63D6">
                <w:rPr>
                  <w:rFonts w:ascii="Times New Roman" w:eastAsia="Times New Roman" w:hAnsi="Times New Roman" w:cs="Times New Roman"/>
                  <w:i/>
                  <w:sz w:val="24"/>
                  <w:szCs w:val="24"/>
                </w:rPr>
                <w:t>інсайдерськ</w:t>
              </w:r>
            </w:hyperlink>
            <w:r w:rsidRPr="003B63D6">
              <w:rPr>
                <w:rFonts w:ascii="Times New Roman" w:eastAsia="Times New Roman" w:hAnsi="Times New Roman" w:cs="Times New Roman"/>
                <w:i/>
                <w:sz w:val="24"/>
                <w:szCs w:val="24"/>
              </w:rPr>
              <w:t>ою інформацією на ринку електричної енергії» визначено перелік інсайдерської інформації, який, при цьому, не є вичерпним.</w:t>
            </w:r>
          </w:p>
          <w:p w14:paraId="7CB5552D" w14:textId="77777777" w:rsidR="00C7697E" w:rsidRPr="003B63D6" w:rsidRDefault="00C7697E" w:rsidP="00597910">
            <w:pPr>
              <w:ind w:firstLine="222"/>
              <w:contextualSpacing/>
              <w:jc w:val="both"/>
              <w:rPr>
                <w:rFonts w:ascii="Times New Roman" w:eastAsia="Times New Roman" w:hAnsi="Times New Roman" w:cs="Times New Roman"/>
                <w:i/>
                <w:sz w:val="24"/>
                <w:szCs w:val="24"/>
              </w:rPr>
            </w:pPr>
            <w:r w:rsidRPr="003B63D6">
              <w:rPr>
                <w:rFonts w:ascii="Times New Roman" w:eastAsia="Times New Roman" w:hAnsi="Times New Roman" w:cs="Times New Roman"/>
                <w:i/>
                <w:sz w:val="24"/>
                <w:szCs w:val="24"/>
              </w:rPr>
              <w:t>Так, наприклад, абзацом четвертим частини першої до інсайдерської інформації віднесено іншу інформацію, що може бути використана учасниками ринку електричної енергії для прийняття рішень щодо вчинення правочинів або подання пропозиції про вчинення правочинів, пов’язаних з оптовими енергетичними продуктами на ринку електричної енергії, перелік якої визначається Регулятором.</w:t>
            </w:r>
          </w:p>
          <w:p w14:paraId="53918BB1" w14:textId="77777777" w:rsidR="00C7697E" w:rsidRPr="003B63D6" w:rsidRDefault="00C7697E" w:rsidP="00597910">
            <w:pPr>
              <w:ind w:firstLine="222"/>
              <w:contextualSpacing/>
              <w:jc w:val="both"/>
              <w:rPr>
                <w:rFonts w:ascii="Times New Roman" w:eastAsia="Times New Roman" w:hAnsi="Times New Roman" w:cs="Times New Roman"/>
                <w:i/>
                <w:sz w:val="24"/>
                <w:szCs w:val="24"/>
              </w:rPr>
            </w:pPr>
            <w:r w:rsidRPr="003B63D6">
              <w:rPr>
                <w:rFonts w:ascii="Times New Roman" w:eastAsia="Times New Roman" w:hAnsi="Times New Roman" w:cs="Times New Roman"/>
                <w:i/>
                <w:sz w:val="24"/>
                <w:szCs w:val="24"/>
              </w:rPr>
              <w:t>Абзацом другим до інсайдерської інформації віднесено, зокрема, інформацію, яка має бути оприлюднена відповідно до вимог цього Закону, кодексу системи передачі, кодексу систем розподілу, правил ринку, правил ринку "на добу наперед" та внутрішньодобового ринку, інших нормативно-правових актів, прийнятих відповідно до цього Закону.</w:t>
            </w:r>
          </w:p>
          <w:p w14:paraId="21F21F4A" w14:textId="11A8F852" w:rsidR="00C7697E" w:rsidRPr="003B63D6" w:rsidRDefault="00C7697E" w:rsidP="00597910">
            <w:pPr>
              <w:pStyle w:val="afd"/>
              <w:tabs>
                <w:tab w:val="left" w:pos="709"/>
              </w:tabs>
              <w:spacing w:before="0" w:beforeAutospacing="0" w:after="0" w:afterAutospacing="0"/>
              <w:ind w:right="57" w:firstLine="567"/>
              <w:jc w:val="both"/>
              <w:rPr>
                <w:b/>
              </w:rPr>
            </w:pPr>
            <w:r w:rsidRPr="003B63D6">
              <w:rPr>
                <w:i/>
              </w:rPr>
              <w:t>Розробником пропонується включити до Порядку функціонування платформ певні позиції із переліку інсайдерської інформації, що потребує оприлюдненню, тоді чіткого визначення потребує весь перелік інформації, яка відноситься до інсайдерської та підлягає розкриттю.</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60A710BB" w14:textId="62DC1669" w:rsidR="00C7697E" w:rsidRPr="003B63D6" w:rsidRDefault="00C7697E" w:rsidP="00597910">
            <w:pPr>
              <w:pStyle w:val="paragraph"/>
              <w:spacing w:before="0" w:beforeAutospacing="0" w:after="0" w:afterAutospacing="0"/>
              <w:ind w:left="31"/>
              <w:textAlignment w:val="baseline"/>
              <w:rPr>
                <w:rStyle w:val="eop"/>
                <w:lang w:val="uk-UA"/>
              </w:rPr>
            </w:pPr>
            <w:r w:rsidRPr="003B63D6">
              <w:rPr>
                <w:b/>
                <w:i/>
                <w:lang w:val="uk-UA"/>
              </w:rPr>
              <w:t>Потребує додаткового обговорення</w:t>
            </w:r>
          </w:p>
        </w:tc>
      </w:tr>
      <w:tr w:rsidR="00C7697E" w:rsidRPr="003B63D6" w14:paraId="2838777D" w14:textId="77777777" w:rsidTr="003B63D6">
        <w:tc>
          <w:tcPr>
            <w:tcW w:w="4962" w:type="dxa"/>
            <w:vMerge/>
          </w:tcPr>
          <w:p w14:paraId="75797291" w14:textId="77777777" w:rsidR="00C7697E" w:rsidRPr="003B63D6" w:rsidRDefault="00C7697E" w:rsidP="00597910">
            <w:pPr>
              <w:ind w:firstLine="572"/>
              <w:jc w:val="both"/>
              <w:rPr>
                <w:rFonts w:ascii="Times New Roman" w:hAnsi="Times New Roman" w:cs="Times New Roman"/>
                <w:sz w:val="24"/>
                <w:szCs w:val="24"/>
              </w:rPr>
            </w:pP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194CCFF4" w14:textId="77777777" w:rsidR="00C7697E" w:rsidRPr="003B63D6" w:rsidRDefault="00C7697E" w:rsidP="00597910">
            <w:pPr>
              <w:pStyle w:val="afd"/>
              <w:tabs>
                <w:tab w:val="left" w:pos="709"/>
              </w:tabs>
              <w:spacing w:before="0" w:beforeAutospacing="0" w:after="0" w:afterAutospacing="0"/>
              <w:ind w:right="57" w:firstLine="567"/>
              <w:jc w:val="center"/>
              <w:rPr>
                <w:rFonts w:eastAsia="Calibri"/>
                <w:b/>
                <w:color w:val="000000"/>
              </w:rPr>
            </w:pPr>
            <w:r w:rsidRPr="003B63D6">
              <w:rPr>
                <w:rFonts w:eastAsia="Calibri"/>
                <w:b/>
                <w:color w:val="000000"/>
              </w:rPr>
              <w:t>ПрАТ «УКРГІДРОЕНЕРГО»</w:t>
            </w:r>
          </w:p>
          <w:p w14:paraId="52773DBF" w14:textId="77777777" w:rsidR="00C7697E" w:rsidRPr="003B63D6" w:rsidRDefault="00C7697E" w:rsidP="00597910">
            <w:pPr>
              <w:pStyle w:val="afd"/>
              <w:tabs>
                <w:tab w:val="left" w:pos="709"/>
              </w:tabs>
              <w:spacing w:before="0" w:beforeAutospacing="0" w:after="0" w:afterAutospacing="0"/>
              <w:ind w:right="57" w:firstLine="567"/>
              <w:jc w:val="center"/>
              <w:rPr>
                <w:b/>
              </w:rPr>
            </w:pPr>
          </w:p>
          <w:p w14:paraId="386A540B" w14:textId="77777777" w:rsidR="00C7697E" w:rsidRPr="003B63D6" w:rsidRDefault="00C7697E" w:rsidP="00597910">
            <w:pPr>
              <w:ind w:firstLine="284"/>
              <w:jc w:val="both"/>
              <w:rPr>
                <w:rFonts w:ascii="Times New Roman" w:eastAsia="Times New Roman" w:hAnsi="Times New Roman" w:cs="Times New Roman"/>
                <w:sz w:val="24"/>
                <w:szCs w:val="24"/>
              </w:rPr>
            </w:pPr>
            <w:r w:rsidRPr="003B63D6">
              <w:rPr>
                <w:rFonts w:ascii="Times New Roman" w:eastAsia="Times New Roman" w:hAnsi="Times New Roman" w:cs="Times New Roman"/>
                <w:sz w:val="24"/>
                <w:szCs w:val="24"/>
              </w:rPr>
              <w:t>3.6. Обов’язковою для оприлюднення є інформація про використання установок, призначених для видобутку/виробництва, зберігання, транспортування або споживання природного газу, або про потужності та використання установок LNG (включаючи планову або позапланову недоступність цих установок) для установок з встановленою потужністю, яка дорівнює або більше 4700 куб. м/год (50 МВт).</w:t>
            </w:r>
          </w:p>
          <w:p w14:paraId="6C2968A6" w14:textId="77777777" w:rsidR="00C7697E" w:rsidRPr="003B63D6" w:rsidRDefault="00C7697E" w:rsidP="00597910">
            <w:pPr>
              <w:pStyle w:val="afd"/>
              <w:tabs>
                <w:tab w:val="left" w:pos="709"/>
              </w:tabs>
              <w:spacing w:before="0" w:beforeAutospacing="0" w:after="0" w:afterAutospacing="0"/>
              <w:ind w:right="57" w:firstLine="567"/>
              <w:jc w:val="both"/>
            </w:pPr>
            <w:r w:rsidRPr="003B63D6">
              <w:t xml:space="preserve">Обов’язковою для оприлюднення є інформація про використання </w:t>
            </w:r>
            <w:r w:rsidRPr="003B63D6">
              <w:rPr>
                <w:b/>
                <w:color w:val="0070C0"/>
              </w:rPr>
              <w:t>електро</w:t>
            </w:r>
            <w:r w:rsidRPr="003B63D6">
              <w:t xml:space="preserve">установок </w:t>
            </w:r>
            <w:r w:rsidRPr="003B63D6">
              <w:rPr>
                <w:strike/>
                <w:color w:val="0070C0"/>
              </w:rPr>
              <w:t>з виробництва, зберігання, споживання, передачі або розподілу електричної енергії</w:t>
            </w:r>
            <w:r w:rsidRPr="003B63D6">
              <w:t xml:space="preserve"> (включаючи планову або позапланову недоступність цих </w:t>
            </w:r>
            <w:r w:rsidRPr="003B63D6">
              <w:rPr>
                <w:strike/>
                <w:color w:val="0070C0"/>
              </w:rPr>
              <w:t>об’єктів</w:t>
            </w:r>
            <w:r w:rsidRPr="003B63D6">
              <w:rPr>
                <w:color w:val="0070C0"/>
              </w:rPr>
              <w:t xml:space="preserve"> </w:t>
            </w:r>
            <w:r w:rsidRPr="003B63D6">
              <w:rPr>
                <w:b/>
                <w:color w:val="0070C0"/>
              </w:rPr>
              <w:t>електроустановок</w:t>
            </w:r>
            <w:r w:rsidRPr="003B63D6">
              <w:t xml:space="preserve">) для </w:t>
            </w:r>
            <w:r w:rsidRPr="003B63D6">
              <w:rPr>
                <w:b/>
                <w:color w:val="365F91" w:themeColor="accent1" w:themeShade="BF"/>
              </w:rPr>
              <w:t>об’єктів</w:t>
            </w:r>
            <w:r w:rsidRPr="003B63D6">
              <w:rPr>
                <w:color w:val="365F91" w:themeColor="accent1" w:themeShade="BF"/>
              </w:rPr>
              <w:t xml:space="preserve"> </w:t>
            </w:r>
            <w:r w:rsidRPr="003B63D6">
              <w:rPr>
                <w:strike/>
                <w:color w:val="365F91" w:themeColor="accent1" w:themeShade="BF"/>
              </w:rPr>
              <w:t>установок</w:t>
            </w:r>
            <w:r w:rsidRPr="003B63D6">
              <w:t xml:space="preserve"> із встановленою потужністю, яка дорівнює або більше 50 МВт.</w:t>
            </w:r>
          </w:p>
          <w:p w14:paraId="28A1EC1F" w14:textId="77777777" w:rsidR="00C7697E" w:rsidRPr="003B63D6" w:rsidRDefault="00C7697E" w:rsidP="00597910">
            <w:pPr>
              <w:pStyle w:val="afd"/>
              <w:tabs>
                <w:tab w:val="left" w:pos="709"/>
              </w:tabs>
              <w:spacing w:before="0" w:beforeAutospacing="0" w:after="0" w:afterAutospacing="0"/>
              <w:ind w:right="57" w:firstLine="567"/>
              <w:jc w:val="both"/>
              <w:rPr>
                <w:b/>
              </w:rPr>
            </w:pPr>
          </w:p>
          <w:p w14:paraId="2F5A9AFD" w14:textId="77777777" w:rsidR="00C7697E" w:rsidRPr="003B63D6" w:rsidRDefault="00C7697E" w:rsidP="00597910">
            <w:pPr>
              <w:ind w:firstLine="284"/>
              <w:jc w:val="both"/>
              <w:rPr>
                <w:rFonts w:ascii="Times New Roman" w:eastAsia="Times New Roman" w:hAnsi="Times New Roman" w:cs="Times New Roman"/>
                <w:i/>
                <w:sz w:val="24"/>
                <w:szCs w:val="24"/>
              </w:rPr>
            </w:pPr>
            <w:r w:rsidRPr="003B63D6">
              <w:rPr>
                <w:rFonts w:ascii="Times New Roman" w:eastAsia="Times New Roman" w:hAnsi="Times New Roman" w:cs="Times New Roman"/>
                <w:i/>
                <w:sz w:val="24"/>
                <w:szCs w:val="24"/>
              </w:rPr>
              <w:t>Редакційна правка.</w:t>
            </w:r>
          </w:p>
          <w:p w14:paraId="41F8AFE8" w14:textId="77777777" w:rsidR="00C7697E" w:rsidRPr="003B63D6" w:rsidRDefault="00C7697E" w:rsidP="00597910">
            <w:pPr>
              <w:ind w:firstLine="284"/>
              <w:jc w:val="both"/>
              <w:rPr>
                <w:rFonts w:ascii="Times New Roman" w:eastAsia="Times New Roman" w:hAnsi="Times New Roman" w:cs="Times New Roman"/>
                <w:i/>
                <w:sz w:val="24"/>
                <w:szCs w:val="24"/>
              </w:rPr>
            </w:pPr>
            <w:r w:rsidRPr="003B63D6">
              <w:rPr>
                <w:rFonts w:ascii="Times New Roman" w:eastAsia="Times New Roman" w:hAnsi="Times New Roman" w:cs="Times New Roman"/>
                <w:i/>
                <w:sz w:val="24"/>
                <w:szCs w:val="24"/>
              </w:rPr>
              <w:t xml:space="preserve">Відповідно до термінів, які вживаються в Законі України «Про ринок електричної енергії» використовується термін «електроустановка – комплекс взаємопов’язаних устаткувань і споруд, </w:t>
            </w:r>
            <w:r w:rsidRPr="003B63D6">
              <w:rPr>
                <w:rFonts w:ascii="Times New Roman" w:eastAsia="Times New Roman" w:hAnsi="Times New Roman" w:cs="Times New Roman"/>
                <w:i/>
                <w:sz w:val="24"/>
                <w:szCs w:val="24"/>
                <w:u w:val="single"/>
              </w:rPr>
              <w:t>що призначаються для виробництва або перетворення, передачі, розподілу, споживання електричної енергії чи зберігання енергії</w:t>
            </w:r>
            <w:r w:rsidRPr="003B63D6">
              <w:rPr>
                <w:rFonts w:ascii="Times New Roman" w:eastAsia="Times New Roman" w:hAnsi="Times New Roman" w:cs="Times New Roman"/>
                <w:i/>
                <w:sz w:val="24"/>
                <w:szCs w:val="24"/>
              </w:rPr>
              <w:t>;».</w:t>
            </w:r>
          </w:p>
          <w:p w14:paraId="09181B08" w14:textId="77777777" w:rsidR="00C7697E" w:rsidRPr="003B63D6" w:rsidRDefault="00C7697E" w:rsidP="00597910">
            <w:pPr>
              <w:ind w:firstLine="284"/>
              <w:jc w:val="both"/>
              <w:rPr>
                <w:rFonts w:ascii="Times New Roman" w:eastAsia="Times New Roman" w:hAnsi="Times New Roman" w:cs="Times New Roman"/>
                <w:b/>
                <w:i/>
                <w:color w:val="365F91" w:themeColor="accent1" w:themeShade="BF"/>
                <w:sz w:val="24"/>
                <w:szCs w:val="24"/>
              </w:rPr>
            </w:pPr>
            <w:r w:rsidRPr="003B63D6">
              <w:rPr>
                <w:rFonts w:ascii="Times New Roman" w:eastAsia="Times New Roman" w:hAnsi="Times New Roman" w:cs="Times New Roman"/>
                <w:i/>
                <w:sz w:val="24"/>
                <w:szCs w:val="24"/>
              </w:rPr>
              <w:t>Пропонується доповнити пункт 1.3 терміном «об’єкт»,</w:t>
            </w:r>
            <w:r w:rsidRPr="003B63D6">
              <w:rPr>
                <w:rFonts w:ascii="Times New Roman" w:hAnsi="Times New Roman" w:cs="Times New Roman"/>
                <w:i/>
                <w:color w:val="000000" w:themeColor="text1"/>
                <w:sz w:val="24"/>
                <w:szCs w:val="24"/>
              </w:rPr>
              <w:t xml:space="preserve"> під яким слід розуміти електростанцію з сумарною встановленою потужністю</w:t>
            </w:r>
            <w:r w:rsidRPr="003B63D6">
              <w:rPr>
                <w:rFonts w:ascii="Times New Roman" w:eastAsia="Times New Roman" w:hAnsi="Times New Roman" w:cs="Times New Roman"/>
                <w:i/>
                <w:color w:val="000000" w:themeColor="text1"/>
                <w:sz w:val="24"/>
                <w:szCs w:val="24"/>
              </w:rPr>
              <w:t>, яка дорівнює або більше 50 МВт</w:t>
            </w:r>
            <w:r w:rsidRPr="003B63D6">
              <w:rPr>
                <w:rFonts w:ascii="Times New Roman" w:eastAsia="Times New Roman" w:hAnsi="Times New Roman" w:cs="Times New Roman"/>
                <w:b/>
                <w:i/>
                <w:color w:val="365F91" w:themeColor="accent1" w:themeShade="BF"/>
                <w:sz w:val="24"/>
                <w:szCs w:val="24"/>
              </w:rPr>
              <w:t>.</w:t>
            </w:r>
          </w:p>
          <w:p w14:paraId="16C8EF84" w14:textId="77777777" w:rsidR="00C7697E" w:rsidRPr="003B63D6" w:rsidRDefault="00C7697E" w:rsidP="00597910">
            <w:pPr>
              <w:ind w:firstLine="284"/>
              <w:jc w:val="both"/>
              <w:rPr>
                <w:rFonts w:ascii="Times New Roman" w:hAnsi="Times New Roman" w:cs="Times New Roman"/>
                <w:b/>
                <w:sz w:val="24"/>
                <w:szCs w:val="24"/>
              </w:rPr>
            </w:pPr>
          </w:p>
          <w:p w14:paraId="4F2D10F2" w14:textId="7CD1C6EA" w:rsidR="00C7697E" w:rsidRPr="003B63D6" w:rsidRDefault="00C7697E" w:rsidP="00597910">
            <w:pPr>
              <w:ind w:firstLine="284"/>
              <w:jc w:val="both"/>
              <w:rPr>
                <w:rFonts w:ascii="Times New Roman" w:hAnsi="Times New Roman" w:cs="Times New Roman"/>
                <w:b/>
                <w:sz w:val="24"/>
                <w:szCs w:val="24"/>
              </w:rPr>
            </w:pP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0EEFFFE4" w14:textId="4F89A790" w:rsidR="00C7697E" w:rsidRPr="003B63D6" w:rsidRDefault="00C7697E" w:rsidP="00597910">
            <w:pPr>
              <w:pStyle w:val="paragraph"/>
              <w:spacing w:before="0" w:beforeAutospacing="0" w:after="0" w:afterAutospacing="0"/>
              <w:ind w:left="31"/>
              <w:textAlignment w:val="baseline"/>
              <w:rPr>
                <w:rStyle w:val="eop"/>
                <w:lang w:val="uk-UA"/>
              </w:rPr>
            </w:pPr>
            <w:r w:rsidRPr="003B63D6">
              <w:rPr>
                <w:b/>
                <w:i/>
                <w:lang w:val="uk-UA"/>
              </w:rPr>
              <w:t>Потребує додаткового обговорення</w:t>
            </w:r>
          </w:p>
        </w:tc>
      </w:tr>
      <w:tr w:rsidR="003E7D4F" w:rsidRPr="003B63D6" w14:paraId="768B2524" w14:textId="77777777" w:rsidTr="003B63D6">
        <w:tc>
          <w:tcPr>
            <w:tcW w:w="4962" w:type="dxa"/>
            <w:vMerge w:val="restart"/>
          </w:tcPr>
          <w:p w14:paraId="72494049" w14:textId="2BA965E6" w:rsidR="003E7D4F" w:rsidRPr="003B63D6" w:rsidRDefault="003E7D4F" w:rsidP="00597910">
            <w:pPr>
              <w:ind w:firstLine="572"/>
              <w:jc w:val="both"/>
              <w:rPr>
                <w:rFonts w:ascii="Times New Roman" w:hAnsi="Times New Roman" w:cs="Times New Roman"/>
                <w:sz w:val="24"/>
                <w:szCs w:val="24"/>
              </w:rPr>
            </w:pPr>
            <w:r w:rsidRPr="003B63D6">
              <w:rPr>
                <w:rFonts w:ascii="Times New Roman" w:hAnsi="Times New Roman" w:cs="Times New Roman"/>
                <w:sz w:val="24"/>
                <w:szCs w:val="24"/>
              </w:rPr>
              <w:t>3.7. Якщо для оприлюднення інсайдерської інформації потрібен прогноз щодо тривалості події, учасники оптового енергетичного ринку використовують всі наявні дані. Якщо прогноз змінюється з часом, ТРП підлягає оновленню, щойно з’явиться нова інформація.</w:t>
            </w: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02D28326" w14:textId="77777777" w:rsidR="003E7D4F" w:rsidRPr="003B63D6" w:rsidRDefault="003E7D4F" w:rsidP="00597910">
            <w:pPr>
              <w:pStyle w:val="afd"/>
              <w:tabs>
                <w:tab w:val="left" w:pos="709"/>
              </w:tabs>
              <w:spacing w:before="0" w:beforeAutospacing="0" w:after="0" w:afterAutospacing="0"/>
              <w:ind w:right="57" w:firstLine="567"/>
              <w:jc w:val="center"/>
              <w:divId w:val="1540243769"/>
              <w:rPr>
                <w:b/>
              </w:rPr>
            </w:pPr>
            <w:r w:rsidRPr="003B63D6">
              <w:rPr>
                <w:b/>
              </w:rPr>
              <w:t>USAID «ПРОЄКТ ЕНЕРГЕТИЧНОЇ БЕЗПЕКИ»</w:t>
            </w:r>
          </w:p>
          <w:p w14:paraId="60FE057F" w14:textId="77777777" w:rsidR="003E7D4F" w:rsidRPr="003B63D6" w:rsidRDefault="003E7D4F" w:rsidP="00597910">
            <w:pPr>
              <w:pStyle w:val="afd"/>
              <w:tabs>
                <w:tab w:val="left" w:pos="709"/>
              </w:tabs>
              <w:spacing w:before="0" w:beforeAutospacing="0" w:after="0" w:afterAutospacing="0"/>
              <w:ind w:right="57" w:firstLine="567"/>
              <w:jc w:val="center"/>
              <w:divId w:val="1540243769"/>
              <w:rPr>
                <w:b/>
              </w:rPr>
            </w:pPr>
          </w:p>
          <w:p w14:paraId="62F05883" w14:textId="77777777" w:rsidR="003E7D4F" w:rsidRPr="003B63D6" w:rsidRDefault="003E7D4F" w:rsidP="00597910">
            <w:pPr>
              <w:jc w:val="both"/>
              <w:divId w:val="1540243769"/>
              <w:rPr>
                <w:rFonts w:ascii="Times New Roman" w:hAnsi="Times New Roman" w:cs="Times New Roman"/>
                <w:strike/>
                <w:sz w:val="24"/>
                <w:szCs w:val="24"/>
              </w:rPr>
            </w:pPr>
            <w:r w:rsidRPr="003B63D6">
              <w:rPr>
                <w:rFonts w:ascii="Times New Roman" w:hAnsi="Times New Roman" w:cs="Times New Roman"/>
                <w:strike/>
                <w:sz w:val="24"/>
                <w:szCs w:val="24"/>
              </w:rPr>
              <w:t>3.7. Якщо для оприлюднення інсайдерської інформації потрібен прогноз щодо тривалості події, учасники оптового енергетичного ринку використовують всі наявні дані. Якщо прогноз змінюється з часом, ТРП підлягає оновленню, щойно з’явиться нова інформація.</w:t>
            </w:r>
          </w:p>
          <w:p w14:paraId="10B06A3F" w14:textId="77777777" w:rsidR="003E7D4F" w:rsidRPr="003B63D6" w:rsidRDefault="003E7D4F" w:rsidP="00597910">
            <w:pPr>
              <w:ind w:firstLine="708"/>
              <w:jc w:val="both"/>
              <w:divId w:val="1540243769"/>
              <w:rPr>
                <w:rFonts w:ascii="Times New Roman" w:hAnsi="Times New Roman" w:cs="Times New Roman"/>
                <w:strike/>
                <w:sz w:val="24"/>
                <w:szCs w:val="24"/>
              </w:rPr>
            </w:pPr>
          </w:p>
          <w:p w14:paraId="5AE8B44C" w14:textId="77777777" w:rsidR="003E7D4F" w:rsidRPr="003B63D6" w:rsidRDefault="003E7D4F" w:rsidP="00597910">
            <w:pPr>
              <w:jc w:val="both"/>
              <w:divId w:val="1540243769"/>
              <w:rPr>
                <w:rFonts w:ascii="Times New Roman" w:hAnsi="Times New Roman" w:cs="Times New Roman"/>
                <w:bCs/>
                <w:i/>
                <w:sz w:val="24"/>
                <w:szCs w:val="24"/>
              </w:rPr>
            </w:pPr>
            <w:r w:rsidRPr="003B63D6">
              <w:rPr>
                <w:rFonts w:ascii="Times New Roman" w:hAnsi="Times New Roman" w:cs="Times New Roman"/>
                <w:i/>
                <w:sz w:val="24"/>
                <w:szCs w:val="24"/>
              </w:rPr>
              <w:t xml:space="preserve">Пропонуємо перенести пункти 3.5 – 3.10 у окремий </w:t>
            </w:r>
            <w:r w:rsidRPr="003B63D6">
              <w:rPr>
                <w:rFonts w:ascii="Times New Roman" w:hAnsi="Times New Roman" w:cs="Times New Roman"/>
                <w:bCs/>
                <w:i/>
                <w:sz w:val="24"/>
                <w:szCs w:val="24"/>
              </w:rPr>
              <w:t>Порядок (вимоги) щодо оприлюднення (розкриття) інсайдерської інформації.</w:t>
            </w:r>
          </w:p>
          <w:p w14:paraId="1137ACB4" w14:textId="08DDC48F" w:rsidR="003E7D4F" w:rsidRPr="003B63D6" w:rsidRDefault="003E7D4F" w:rsidP="00597910">
            <w:pPr>
              <w:pStyle w:val="afd"/>
              <w:tabs>
                <w:tab w:val="left" w:pos="709"/>
              </w:tabs>
              <w:spacing w:before="0" w:beforeAutospacing="0" w:after="0" w:afterAutospacing="0"/>
              <w:ind w:right="57" w:firstLine="567"/>
              <w:jc w:val="both"/>
              <w:divId w:val="1540243769"/>
            </w:pPr>
            <w:r w:rsidRPr="003B63D6">
              <w:rPr>
                <w:i/>
              </w:rPr>
              <w:t>Між тим, запропоновані порогові значення встановленої потужності установок на рівні 4700 куб. м/год чи 50 МВт (природний газ) або 50 МВт (електроенергія) для запровадження виключення із загального обов’язку щодо оприлюднення інсайдерської інформації суперечать вимогам Регламенту ЄС 1227/2011.</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1FE91DEE" w14:textId="77777777" w:rsidR="003E7D4F" w:rsidRPr="003B63D6" w:rsidRDefault="003E7D4F" w:rsidP="00597910">
            <w:pPr>
              <w:pStyle w:val="paragraph"/>
              <w:spacing w:before="0" w:beforeAutospacing="0" w:after="0" w:afterAutospacing="0"/>
              <w:ind w:left="31"/>
              <w:textAlignment w:val="baseline"/>
              <w:divId w:val="43606515"/>
              <w:rPr>
                <w:lang w:val="uk-UA"/>
              </w:rPr>
            </w:pPr>
            <w:r w:rsidRPr="003B63D6">
              <w:rPr>
                <w:rStyle w:val="eop"/>
                <w:lang w:val="uk-UA"/>
              </w:rPr>
              <w:t> </w:t>
            </w:r>
          </w:p>
          <w:p w14:paraId="4D2DF134" w14:textId="3599576C" w:rsidR="003E7D4F" w:rsidRPr="003B63D6" w:rsidRDefault="0063492C" w:rsidP="00597910">
            <w:pPr>
              <w:pStyle w:val="paragraph"/>
              <w:spacing w:before="0" w:beforeAutospacing="0" w:after="0" w:afterAutospacing="0"/>
              <w:ind w:left="31"/>
              <w:textAlignment w:val="baseline"/>
              <w:divId w:val="1304047336"/>
              <w:rPr>
                <w:lang w:val="uk-UA"/>
              </w:rPr>
            </w:pPr>
            <w:r w:rsidRPr="003B63D6">
              <w:rPr>
                <w:b/>
                <w:i/>
                <w:lang w:val="uk-UA"/>
              </w:rPr>
              <w:t>Потребує додаткового обговорення</w:t>
            </w:r>
          </w:p>
        </w:tc>
      </w:tr>
      <w:tr w:rsidR="003E7D4F" w:rsidRPr="003B63D6" w14:paraId="79A0482A" w14:textId="77777777" w:rsidTr="003B63D6">
        <w:tc>
          <w:tcPr>
            <w:tcW w:w="4962" w:type="dxa"/>
            <w:vMerge/>
          </w:tcPr>
          <w:p w14:paraId="531CBA55" w14:textId="77777777" w:rsidR="003E7D4F" w:rsidRPr="003B63D6" w:rsidRDefault="003E7D4F" w:rsidP="00597910">
            <w:pPr>
              <w:ind w:firstLine="572"/>
              <w:jc w:val="both"/>
              <w:rPr>
                <w:rFonts w:ascii="Times New Roman" w:hAnsi="Times New Roman" w:cs="Times New Roman"/>
                <w:sz w:val="24"/>
                <w:szCs w:val="24"/>
              </w:rPr>
            </w:pP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1C0D7B92" w14:textId="4741BFDD" w:rsidR="003E7D4F" w:rsidRPr="003B63D6" w:rsidRDefault="003E7D4F" w:rsidP="00597910">
            <w:pPr>
              <w:pStyle w:val="afd"/>
              <w:tabs>
                <w:tab w:val="left" w:pos="709"/>
              </w:tabs>
              <w:spacing w:before="0" w:beforeAutospacing="0" w:after="0" w:afterAutospacing="0"/>
              <w:ind w:firstLine="567"/>
              <w:jc w:val="center"/>
              <w:divId w:val="208541340"/>
              <w:rPr>
                <w:b/>
              </w:rPr>
            </w:pPr>
            <w:r w:rsidRPr="003B63D6">
              <w:rPr>
                <w:b/>
              </w:rPr>
              <w:t>НЕК «УКРЕНЕРГО»</w:t>
            </w:r>
          </w:p>
          <w:p w14:paraId="406A5F3F" w14:textId="77777777" w:rsidR="003E7D4F" w:rsidRPr="003B63D6" w:rsidRDefault="003E7D4F" w:rsidP="00597910">
            <w:pPr>
              <w:pStyle w:val="afd"/>
              <w:tabs>
                <w:tab w:val="left" w:pos="709"/>
              </w:tabs>
              <w:spacing w:before="0" w:beforeAutospacing="0" w:after="0" w:afterAutospacing="0"/>
              <w:ind w:firstLine="567"/>
              <w:jc w:val="center"/>
              <w:divId w:val="208541340"/>
              <w:rPr>
                <w:b/>
              </w:rPr>
            </w:pPr>
          </w:p>
          <w:p w14:paraId="7ED06FA3" w14:textId="77777777" w:rsidR="003E7D4F" w:rsidRPr="003B63D6" w:rsidRDefault="003E7D4F" w:rsidP="00597910">
            <w:pPr>
              <w:pStyle w:val="rvps2"/>
              <w:spacing w:before="0" w:beforeAutospacing="0" w:after="0" w:afterAutospacing="0"/>
              <w:ind w:firstLine="591"/>
              <w:jc w:val="both"/>
              <w:divId w:val="208541340"/>
              <w:rPr>
                <w:strike/>
              </w:rPr>
            </w:pPr>
            <w:r w:rsidRPr="003B63D6">
              <w:t xml:space="preserve">3.7. Якщо для оприлюднення інсайдерської інформації потрібен прогноз щодо тривалості події, учасники оптового енергетичного ринку використовують всі наявні дані. </w:t>
            </w:r>
            <w:r w:rsidRPr="003B63D6">
              <w:rPr>
                <w:strike/>
              </w:rPr>
              <w:t>Якщо прогноз змінюється з часом, ТРП підлягає оновленню, щойно з’явиться нова інформація.</w:t>
            </w:r>
          </w:p>
          <w:p w14:paraId="751EE83E" w14:textId="77777777" w:rsidR="003E7D4F" w:rsidRPr="003B63D6" w:rsidRDefault="003E7D4F" w:rsidP="00597910">
            <w:pPr>
              <w:pStyle w:val="afd"/>
              <w:tabs>
                <w:tab w:val="left" w:pos="709"/>
              </w:tabs>
              <w:spacing w:before="0" w:beforeAutospacing="0" w:after="0" w:afterAutospacing="0"/>
              <w:ind w:right="57" w:firstLine="567"/>
              <w:jc w:val="both"/>
              <w:divId w:val="208541340"/>
              <w:rPr>
                <w:b/>
                <w:bCs/>
              </w:rPr>
            </w:pPr>
            <w:r w:rsidRPr="003B63D6">
              <w:rPr>
                <w:b/>
                <w:bCs/>
              </w:rPr>
              <w:t>Якщо прогноз змінюється з часом, то учасник оптового ринку повинен якнайшвидше надати нову версію ТРП з уточненими даними.</w:t>
            </w:r>
          </w:p>
          <w:p w14:paraId="2092F244" w14:textId="77777777" w:rsidR="003E7D4F" w:rsidRPr="003B63D6" w:rsidRDefault="003E7D4F" w:rsidP="00597910">
            <w:pPr>
              <w:pStyle w:val="afd"/>
              <w:tabs>
                <w:tab w:val="left" w:pos="709"/>
              </w:tabs>
              <w:spacing w:before="0" w:beforeAutospacing="0" w:after="0" w:afterAutospacing="0"/>
              <w:ind w:right="57" w:firstLine="567"/>
              <w:jc w:val="both"/>
              <w:divId w:val="208541340"/>
            </w:pPr>
          </w:p>
          <w:p w14:paraId="08D9A329" w14:textId="4064E721" w:rsidR="003E7D4F" w:rsidRPr="003B63D6" w:rsidRDefault="003E7D4F" w:rsidP="00597910">
            <w:pPr>
              <w:pStyle w:val="afd"/>
              <w:tabs>
                <w:tab w:val="left" w:pos="709"/>
              </w:tabs>
              <w:spacing w:before="0" w:beforeAutospacing="0" w:after="0" w:afterAutospacing="0"/>
              <w:ind w:right="57" w:firstLine="567"/>
              <w:jc w:val="both"/>
              <w:divId w:val="208541340"/>
              <w:rPr>
                <w:i/>
              </w:rPr>
            </w:pPr>
            <w:r w:rsidRPr="003B63D6">
              <w:rPr>
                <w:i/>
              </w:rPr>
              <w:t>Більш детально розкрито процедуру та прив’язано поняття «версії повідомлення»</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20550B54" w14:textId="15D26754" w:rsidR="003E7D4F" w:rsidRPr="003B63D6" w:rsidRDefault="003E7D4F" w:rsidP="00597910">
            <w:pPr>
              <w:pStyle w:val="paragraph"/>
              <w:spacing w:before="0" w:beforeAutospacing="0" w:after="0" w:afterAutospacing="0"/>
              <w:textAlignment w:val="baseline"/>
              <w:divId w:val="1782530671"/>
              <w:rPr>
                <w:lang w:val="uk-UA"/>
              </w:rPr>
            </w:pPr>
            <w:r w:rsidRPr="003B63D6">
              <w:rPr>
                <w:b/>
                <w:i/>
                <w:lang w:val="uk-UA"/>
              </w:rPr>
              <w:t>Потребує додаткового обговорення</w:t>
            </w:r>
          </w:p>
        </w:tc>
      </w:tr>
      <w:tr w:rsidR="003E7D4F" w:rsidRPr="003B63D6" w14:paraId="3AD3DC8C" w14:textId="77777777" w:rsidTr="003B63D6">
        <w:tc>
          <w:tcPr>
            <w:tcW w:w="4962" w:type="dxa"/>
            <w:vMerge/>
          </w:tcPr>
          <w:p w14:paraId="5C6A8633" w14:textId="77777777" w:rsidR="003E7D4F" w:rsidRPr="003B63D6" w:rsidRDefault="003E7D4F" w:rsidP="00597910">
            <w:pPr>
              <w:ind w:firstLine="572"/>
              <w:jc w:val="both"/>
              <w:rPr>
                <w:rFonts w:ascii="Times New Roman" w:hAnsi="Times New Roman" w:cs="Times New Roman"/>
                <w:sz w:val="24"/>
                <w:szCs w:val="24"/>
              </w:rPr>
            </w:pPr>
          </w:p>
        </w:tc>
        <w:tc>
          <w:tcPr>
            <w:tcW w:w="8106" w:type="dxa"/>
          </w:tcPr>
          <w:p w14:paraId="566079C1" w14:textId="1BC94E3C" w:rsidR="003E7D4F" w:rsidRPr="003B63D6" w:rsidRDefault="003E7D4F" w:rsidP="00597910">
            <w:pPr>
              <w:pStyle w:val="afd"/>
              <w:tabs>
                <w:tab w:val="left" w:pos="709"/>
              </w:tabs>
              <w:spacing w:before="0" w:beforeAutospacing="0" w:after="0" w:afterAutospacing="0"/>
              <w:ind w:right="57" w:firstLine="567"/>
              <w:jc w:val="center"/>
              <w:rPr>
                <w:b/>
                <w:bCs/>
              </w:rPr>
            </w:pPr>
            <w:r w:rsidRPr="003B63D6">
              <w:rPr>
                <w:b/>
                <w:bCs/>
              </w:rPr>
              <w:t>АТ «ОПЕРАТОР РИНКУ»</w:t>
            </w:r>
          </w:p>
          <w:p w14:paraId="14CB22D9" w14:textId="77777777" w:rsidR="003E7D4F" w:rsidRPr="003B63D6" w:rsidRDefault="003E7D4F" w:rsidP="00597910">
            <w:pPr>
              <w:pStyle w:val="afd"/>
              <w:tabs>
                <w:tab w:val="left" w:pos="709"/>
              </w:tabs>
              <w:spacing w:before="0" w:beforeAutospacing="0" w:after="0" w:afterAutospacing="0"/>
              <w:ind w:right="57" w:firstLine="567"/>
              <w:jc w:val="center"/>
              <w:rPr>
                <w:b/>
                <w:bCs/>
              </w:rPr>
            </w:pPr>
          </w:p>
          <w:p w14:paraId="6CF800A2" w14:textId="77777777" w:rsidR="003E7D4F" w:rsidRPr="003B63D6" w:rsidRDefault="003E7D4F" w:rsidP="00597910">
            <w:pPr>
              <w:pStyle w:val="afd"/>
              <w:tabs>
                <w:tab w:val="left" w:pos="709"/>
              </w:tabs>
              <w:spacing w:before="0" w:beforeAutospacing="0" w:after="0" w:afterAutospacing="0"/>
              <w:ind w:right="57" w:firstLine="567"/>
              <w:jc w:val="both"/>
              <w:rPr>
                <w:b/>
              </w:rPr>
            </w:pPr>
            <w:r w:rsidRPr="003B63D6">
              <w:t xml:space="preserve">3.7. </w:t>
            </w:r>
            <w:r w:rsidRPr="003B63D6">
              <w:rPr>
                <w:b/>
              </w:rPr>
              <w:t xml:space="preserve">Якщо при наданні ТРП неможливо встановити точні дані про подію, зокрема щодо її тривалості, учасник оптового енергетичного ринку здійснює прогнозування даних про таку подію з використанням всієї наявної у нього інформації. </w:t>
            </w:r>
            <w:r w:rsidRPr="003B63D6">
              <w:t xml:space="preserve">Якщо прогноз з часом змінюється, він повинен оновити ТРП </w:t>
            </w:r>
            <w:r w:rsidRPr="003B63D6">
              <w:rPr>
                <w:b/>
                <w:bCs/>
              </w:rPr>
              <w:t>не пізніше години після</w:t>
            </w:r>
            <w:r w:rsidRPr="003B63D6">
              <w:rPr>
                <w:b/>
              </w:rPr>
              <w:t xml:space="preserve"> оновлення прогнозу даних щодо відповідної події.</w:t>
            </w:r>
          </w:p>
          <w:p w14:paraId="26C1D713" w14:textId="77777777" w:rsidR="003E7D4F" w:rsidRPr="003B63D6" w:rsidRDefault="003E7D4F" w:rsidP="00597910">
            <w:pPr>
              <w:pStyle w:val="afd"/>
              <w:tabs>
                <w:tab w:val="left" w:pos="709"/>
              </w:tabs>
              <w:spacing w:before="0" w:beforeAutospacing="0" w:after="0" w:afterAutospacing="0"/>
              <w:ind w:right="57" w:firstLine="567"/>
              <w:jc w:val="both"/>
            </w:pPr>
          </w:p>
          <w:p w14:paraId="587B1EB8" w14:textId="7DAF2791" w:rsidR="003E7D4F" w:rsidRPr="003B63D6" w:rsidRDefault="003E7D4F" w:rsidP="00597910">
            <w:pPr>
              <w:ind w:firstLine="591"/>
              <w:jc w:val="both"/>
              <w:rPr>
                <w:rFonts w:ascii="Times New Roman" w:hAnsi="Times New Roman" w:cs="Times New Roman"/>
                <w:sz w:val="24"/>
                <w:szCs w:val="24"/>
              </w:rPr>
            </w:pPr>
            <w:r w:rsidRPr="003B63D6">
              <w:rPr>
                <w:rFonts w:ascii="Times New Roman" w:hAnsi="Times New Roman" w:cs="Times New Roman"/>
                <w:i/>
                <w:sz w:val="24"/>
                <w:szCs w:val="24"/>
                <w:shd w:val="clear" w:color="auto" w:fill="FFFFFF"/>
              </w:rPr>
              <w:t>Пропонуємо редакційно уточнити для уникнення неоднозначного трактування.</w:t>
            </w:r>
          </w:p>
        </w:tc>
        <w:tc>
          <w:tcPr>
            <w:tcW w:w="2127" w:type="dxa"/>
          </w:tcPr>
          <w:p w14:paraId="065660FF" w14:textId="08D77F06" w:rsidR="003E7D4F" w:rsidRPr="003B63D6" w:rsidRDefault="003E7D4F" w:rsidP="00597910">
            <w:pPr>
              <w:ind w:left="31"/>
              <w:rPr>
                <w:rFonts w:ascii="Times New Roman" w:hAnsi="Times New Roman" w:cs="Times New Roman"/>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C7697E" w:rsidRPr="003B63D6" w14:paraId="51D379F1" w14:textId="77777777" w:rsidTr="003B63D6">
        <w:tc>
          <w:tcPr>
            <w:tcW w:w="4962" w:type="dxa"/>
            <w:vMerge w:val="restart"/>
          </w:tcPr>
          <w:p w14:paraId="0F72E820" w14:textId="760E6F48" w:rsidR="00C7697E" w:rsidRPr="003B63D6" w:rsidRDefault="00C7697E" w:rsidP="00597910">
            <w:pPr>
              <w:ind w:firstLine="572"/>
              <w:jc w:val="both"/>
              <w:rPr>
                <w:rFonts w:ascii="Times New Roman" w:hAnsi="Times New Roman" w:cs="Times New Roman"/>
                <w:sz w:val="24"/>
                <w:szCs w:val="24"/>
              </w:rPr>
            </w:pPr>
            <w:r w:rsidRPr="003B63D6">
              <w:rPr>
                <w:rFonts w:ascii="Times New Roman" w:hAnsi="Times New Roman" w:cs="Times New Roman"/>
                <w:sz w:val="24"/>
                <w:szCs w:val="24"/>
              </w:rPr>
              <w:t>3.8. Іншою інформацією, що може бути використана учасниками ринку електричної енергії або ринку природнього газу для прийняття рішень щодо вчинення правочинів або подання пропозиції про вчинення правочинів, пов’язаних з оптовими енергетичними продуктами є, зокрема, інформація щодо збільшення потужності, інформація про корпоративні та ринкові події.</w:t>
            </w:r>
          </w:p>
        </w:tc>
        <w:tc>
          <w:tcPr>
            <w:tcW w:w="8106" w:type="dxa"/>
          </w:tcPr>
          <w:p w14:paraId="67FD409D" w14:textId="77777777" w:rsidR="00C7697E" w:rsidRPr="003B63D6" w:rsidRDefault="00C7697E"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r w:rsidRPr="003B63D6">
              <w:rPr>
                <w:b/>
                <w:color w:val="000000"/>
                <w14:textFill>
                  <w14:solidFill>
                    <w14:srgbClr w14:val="000000">
                      <w14:alpha w14:val="10000"/>
                    </w14:srgbClr>
                  </w14:solidFill>
                </w14:textFill>
              </w:rPr>
              <w:t>TOB  «ДНІПРОВСЬКІ ЕНЕРГЕТИЧНІ ПОСЛУГИ»</w:t>
            </w:r>
          </w:p>
          <w:p w14:paraId="5AAADD6B" w14:textId="77777777" w:rsidR="00C7697E" w:rsidRPr="003B63D6" w:rsidRDefault="00C7697E" w:rsidP="00597910">
            <w:pPr>
              <w:pStyle w:val="afd"/>
              <w:tabs>
                <w:tab w:val="left" w:pos="709"/>
              </w:tabs>
              <w:spacing w:before="0" w:beforeAutospacing="0" w:after="0" w:afterAutospacing="0"/>
              <w:ind w:right="57" w:firstLine="567"/>
              <w:jc w:val="both"/>
              <w:rPr>
                <w:b/>
                <w:bCs/>
                <w:strike/>
              </w:rPr>
            </w:pPr>
          </w:p>
          <w:p w14:paraId="240C0DFE" w14:textId="37F55AD8" w:rsidR="00C7697E" w:rsidRPr="003B63D6" w:rsidRDefault="00C7697E" w:rsidP="00597910">
            <w:pPr>
              <w:pStyle w:val="afd"/>
              <w:tabs>
                <w:tab w:val="left" w:pos="709"/>
              </w:tabs>
              <w:spacing w:before="0" w:beforeAutospacing="0" w:after="0" w:afterAutospacing="0"/>
              <w:ind w:right="57" w:firstLine="567"/>
              <w:jc w:val="both"/>
              <w:rPr>
                <w:b/>
                <w:bCs/>
                <w:strike/>
              </w:rPr>
            </w:pPr>
            <w:r w:rsidRPr="003B63D6">
              <w:rPr>
                <w:b/>
                <w:bCs/>
                <w:strike/>
              </w:rPr>
              <w:t>3.8. Іншою інформацією, що може бути використана учасниками ринку електричної енергії або ринку природнього газу для прийняття рішень щодо вчинення правочинів або подання пропозиції про вчинення правочинів, пов’язаних з оптовими енергетичними продуктами є, зокрема, інформація щодо збільшення потужності, інформація про корпоративні та ринкові події.</w:t>
            </w:r>
          </w:p>
          <w:p w14:paraId="70B4A8B5" w14:textId="77777777" w:rsidR="00C7697E" w:rsidRPr="003B63D6" w:rsidRDefault="00C7697E" w:rsidP="00597910">
            <w:pPr>
              <w:pStyle w:val="afd"/>
              <w:tabs>
                <w:tab w:val="left" w:pos="709"/>
              </w:tabs>
              <w:spacing w:before="0" w:beforeAutospacing="0" w:after="0" w:afterAutospacing="0"/>
              <w:ind w:right="57" w:firstLine="567"/>
              <w:jc w:val="both"/>
            </w:pPr>
          </w:p>
          <w:p w14:paraId="752DFA1E" w14:textId="77777777" w:rsidR="00C7697E" w:rsidRPr="003B63D6" w:rsidRDefault="00C7697E" w:rsidP="00597910">
            <w:pPr>
              <w:pStyle w:val="afd"/>
              <w:tabs>
                <w:tab w:val="left" w:pos="709"/>
              </w:tabs>
              <w:spacing w:before="0" w:beforeAutospacing="0" w:after="0" w:afterAutospacing="0"/>
              <w:ind w:right="57" w:firstLine="567"/>
              <w:jc w:val="both"/>
              <w:rPr>
                <w:i/>
              </w:rPr>
            </w:pPr>
            <w:r w:rsidRPr="003B63D6">
              <w:rPr>
                <w:i/>
              </w:rPr>
              <w:t>Пункт не стосуються предмету Порядку, оскільки «Порядок визначає вимоги до функціонування платформ інсайдерської інформації та вимоги до оприлюднення (розкриття) інсайдерської інформації адміністратором платформи інсайдерської інформації.»</w:t>
            </w:r>
          </w:p>
          <w:p w14:paraId="01308CC9" w14:textId="77777777" w:rsidR="00C7697E" w:rsidRPr="003B63D6" w:rsidRDefault="00C7697E" w:rsidP="00597910">
            <w:pPr>
              <w:pStyle w:val="afd"/>
              <w:tabs>
                <w:tab w:val="left" w:pos="709"/>
              </w:tabs>
              <w:spacing w:before="0" w:beforeAutospacing="0" w:after="0" w:afterAutospacing="0"/>
              <w:ind w:right="57" w:firstLine="567"/>
              <w:jc w:val="both"/>
              <w:rPr>
                <w:i/>
              </w:rPr>
            </w:pPr>
          </w:p>
          <w:p w14:paraId="63DFB73C" w14:textId="7FE14C14" w:rsidR="00C7697E" w:rsidRPr="003B63D6" w:rsidRDefault="00C7697E" w:rsidP="00597910">
            <w:pPr>
              <w:pStyle w:val="afd"/>
              <w:tabs>
                <w:tab w:val="left" w:pos="709"/>
              </w:tabs>
              <w:spacing w:before="0" w:beforeAutospacing="0" w:after="0" w:afterAutospacing="0"/>
              <w:ind w:right="57" w:firstLine="567"/>
              <w:jc w:val="both"/>
              <w:rPr>
                <w:i/>
              </w:rPr>
            </w:pPr>
          </w:p>
        </w:tc>
        <w:tc>
          <w:tcPr>
            <w:tcW w:w="2127" w:type="dxa"/>
          </w:tcPr>
          <w:p w14:paraId="18856DD6" w14:textId="3CC58198" w:rsidR="00C7697E" w:rsidRPr="003B63D6" w:rsidRDefault="00C7697E" w:rsidP="00597910">
            <w:pPr>
              <w:ind w:left="31"/>
              <w:rPr>
                <w:rFonts w:ascii="Times New Roman" w:hAnsi="Times New Roman" w:cs="Times New Roman"/>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C7697E" w:rsidRPr="003B63D6" w14:paraId="5B021D8C" w14:textId="77777777" w:rsidTr="003B63D6">
        <w:tc>
          <w:tcPr>
            <w:tcW w:w="4962" w:type="dxa"/>
            <w:vMerge/>
          </w:tcPr>
          <w:p w14:paraId="38F9EC2A" w14:textId="77777777" w:rsidR="00C7697E" w:rsidRPr="003B63D6" w:rsidRDefault="00C7697E" w:rsidP="00597910">
            <w:pPr>
              <w:ind w:firstLine="572"/>
              <w:jc w:val="both"/>
              <w:rPr>
                <w:rFonts w:ascii="Times New Roman" w:hAnsi="Times New Roman" w:cs="Times New Roman"/>
                <w:sz w:val="24"/>
                <w:szCs w:val="24"/>
              </w:rPr>
            </w:pP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4D25C708" w14:textId="345B5CF2" w:rsidR="00C7697E" w:rsidRPr="003B63D6" w:rsidRDefault="00C7697E" w:rsidP="00597910">
            <w:pPr>
              <w:pStyle w:val="afd"/>
              <w:tabs>
                <w:tab w:val="left" w:pos="709"/>
              </w:tabs>
              <w:spacing w:before="0" w:beforeAutospacing="0" w:after="0" w:afterAutospacing="0"/>
              <w:ind w:right="57" w:firstLine="567"/>
              <w:jc w:val="center"/>
              <w:divId w:val="492258467"/>
              <w:rPr>
                <w:rFonts w:eastAsia="Calibri"/>
                <w:b/>
                <w:color w:val="000000"/>
              </w:rPr>
            </w:pPr>
            <w:r w:rsidRPr="003B63D6">
              <w:rPr>
                <w:rFonts w:eastAsia="Calibri"/>
                <w:b/>
                <w:color w:val="000000"/>
              </w:rPr>
              <w:t>ТОВ «ОПЕРАТОР ГАЗОТРАНСПОРТНОЇ СИСТЕМИ УКРАЇНИ»</w:t>
            </w:r>
          </w:p>
          <w:p w14:paraId="30098C27" w14:textId="77777777" w:rsidR="00C7697E" w:rsidRPr="003B63D6" w:rsidRDefault="00C7697E" w:rsidP="00597910">
            <w:pPr>
              <w:pStyle w:val="afd"/>
              <w:tabs>
                <w:tab w:val="left" w:pos="709"/>
              </w:tabs>
              <w:spacing w:before="0" w:beforeAutospacing="0" w:after="0" w:afterAutospacing="0"/>
              <w:ind w:right="57" w:firstLine="567"/>
              <w:jc w:val="center"/>
              <w:divId w:val="492258467"/>
              <w:rPr>
                <w:rFonts w:eastAsia="Calibri"/>
                <w:b/>
                <w:color w:val="000000"/>
              </w:rPr>
            </w:pPr>
          </w:p>
          <w:p w14:paraId="023D2EC9" w14:textId="77777777" w:rsidR="00C7697E" w:rsidRPr="003B63D6" w:rsidRDefault="00C7697E" w:rsidP="00597910">
            <w:pPr>
              <w:spacing w:line="276" w:lineRule="auto"/>
              <w:ind w:firstLine="592"/>
              <w:jc w:val="both"/>
              <w:divId w:val="492258467"/>
              <w:rPr>
                <w:rFonts w:ascii="Times New Roman" w:hAnsi="Times New Roman" w:cs="Times New Roman"/>
                <w:i/>
                <w:sz w:val="24"/>
                <w:szCs w:val="24"/>
              </w:rPr>
            </w:pPr>
            <w:r w:rsidRPr="003B63D6">
              <w:rPr>
                <w:rFonts w:ascii="Times New Roman" w:eastAsia="Times New Roman" w:hAnsi="Times New Roman" w:cs="Times New Roman"/>
                <w:i/>
                <w:sz w:val="24"/>
                <w:szCs w:val="24"/>
              </w:rPr>
              <w:t xml:space="preserve">Пропонується для обговорення, оскільки не зрозуміло яка саме інформація має публікуватися у частині </w:t>
            </w:r>
            <w:r w:rsidRPr="003B63D6">
              <w:rPr>
                <w:rFonts w:ascii="Times New Roman" w:hAnsi="Times New Roman" w:cs="Times New Roman"/>
                <w:i/>
                <w:sz w:val="24"/>
                <w:szCs w:val="24"/>
              </w:rPr>
              <w:t>інформації про корпоративні та ринкові події.</w:t>
            </w:r>
          </w:p>
          <w:p w14:paraId="00389696" w14:textId="77777777" w:rsidR="00C7697E" w:rsidRPr="003B63D6" w:rsidRDefault="00C7697E" w:rsidP="00597910">
            <w:pPr>
              <w:spacing w:line="276" w:lineRule="auto"/>
              <w:ind w:firstLine="592"/>
              <w:jc w:val="both"/>
              <w:divId w:val="492258467"/>
              <w:rPr>
                <w:rFonts w:ascii="Times New Roman" w:hAnsi="Times New Roman" w:cs="Times New Roman"/>
                <w:i/>
                <w:sz w:val="24"/>
                <w:szCs w:val="24"/>
              </w:rPr>
            </w:pPr>
            <w:r w:rsidRPr="003B63D6">
              <w:rPr>
                <w:rFonts w:ascii="Times New Roman" w:hAnsi="Times New Roman" w:cs="Times New Roman"/>
                <w:i/>
                <w:sz w:val="24"/>
                <w:szCs w:val="24"/>
              </w:rPr>
              <w:t>Учасники у межах діяльності здійснюють розкриття інсайдерської інформації щодо ринкових подій.</w:t>
            </w:r>
          </w:p>
          <w:p w14:paraId="15F5A980" w14:textId="77777777" w:rsidR="00C7697E" w:rsidRPr="003B63D6" w:rsidRDefault="00C7697E" w:rsidP="00597910">
            <w:pPr>
              <w:spacing w:line="276" w:lineRule="auto"/>
              <w:ind w:firstLine="592"/>
              <w:jc w:val="both"/>
              <w:divId w:val="492258467"/>
              <w:rPr>
                <w:rFonts w:ascii="Times New Roman" w:hAnsi="Times New Roman" w:cs="Times New Roman"/>
                <w:i/>
                <w:sz w:val="24"/>
                <w:szCs w:val="24"/>
              </w:rPr>
            </w:pPr>
            <w:r w:rsidRPr="003B63D6">
              <w:rPr>
                <w:rFonts w:ascii="Times New Roman" w:hAnsi="Times New Roman" w:cs="Times New Roman"/>
                <w:i/>
                <w:sz w:val="24"/>
                <w:szCs w:val="24"/>
              </w:rPr>
              <w:t>У частині корпоративних подій – просимо уточнити які саме події маються на увазі.</w:t>
            </w:r>
          </w:p>
          <w:p w14:paraId="0C745609" w14:textId="77777777" w:rsidR="00C7697E" w:rsidRPr="003B63D6" w:rsidRDefault="00C7697E" w:rsidP="00597910">
            <w:pPr>
              <w:spacing w:line="276" w:lineRule="auto"/>
              <w:ind w:firstLine="592"/>
              <w:jc w:val="both"/>
              <w:divId w:val="492258467"/>
              <w:rPr>
                <w:rFonts w:ascii="Times New Roman" w:hAnsi="Times New Roman" w:cs="Times New Roman"/>
                <w:i/>
                <w:sz w:val="24"/>
                <w:szCs w:val="24"/>
              </w:rPr>
            </w:pPr>
            <w:r w:rsidRPr="003B63D6">
              <w:rPr>
                <w:rFonts w:ascii="Times New Roman" w:hAnsi="Times New Roman" w:cs="Times New Roman"/>
                <w:i/>
                <w:sz w:val="24"/>
                <w:szCs w:val="24"/>
              </w:rPr>
              <w:t>Крім цього, саме призначення/звільнення керівника підприємства або наглядової ради, продаж часток або акцій підприємств не має безпосереднього впливу на попит або пропозицію.</w:t>
            </w:r>
          </w:p>
          <w:p w14:paraId="661545DF" w14:textId="77777777" w:rsidR="00C7697E" w:rsidRPr="003B63D6" w:rsidRDefault="00C7697E" w:rsidP="00597910">
            <w:pPr>
              <w:spacing w:line="276" w:lineRule="auto"/>
              <w:ind w:firstLine="592"/>
              <w:jc w:val="both"/>
              <w:divId w:val="492258467"/>
              <w:rPr>
                <w:rFonts w:ascii="Times New Roman" w:hAnsi="Times New Roman" w:cs="Times New Roman"/>
                <w:i/>
                <w:sz w:val="24"/>
                <w:szCs w:val="24"/>
              </w:rPr>
            </w:pPr>
            <w:r w:rsidRPr="003B63D6">
              <w:rPr>
                <w:rFonts w:ascii="Times New Roman" w:hAnsi="Times New Roman" w:cs="Times New Roman"/>
                <w:i/>
                <w:sz w:val="24"/>
                <w:szCs w:val="24"/>
              </w:rPr>
              <w:t>Пропонується розміщення інформації у випадках початку процедури банкрутства або ліквідації підприємства, відзиву (анулювання) ліцензії на провадження певної діяльності на ринку природного газу та електричної енергії стосовно підприємства, яке займає домінуюче становище на ринку (35% та більше ринку).</w:t>
            </w:r>
          </w:p>
          <w:p w14:paraId="3D18023B" w14:textId="59267B77" w:rsidR="00C7697E" w:rsidRPr="003B63D6" w:rsidRDefault="00C7697E" w:rsidP="00597910">
            <w:pPr>
              <w:pStyle w:val="afd"/>
              <w:tabs>
                <w:tab w:val="left" w:pos="709"/>
              </w:tabs>
              <w:spacing w:before="0" w:beforeAutospacing="0" w:after="0" w:afterAutospacing="0"/>
              <w:ind w:right="57" w:firstLine="567"/>
              <w:jc w:val="both"/>
              <w:divId w:val="492258467"/>
            </w:pPr>
            <w:r w:rsidRPr="003B63D6">
              <w:rPr>
                <w:i/>
              </w:rPr>
              <w:t>Також, пропонується розміщувати повідомлення у випадку отримання підприємством дозволу на промислову розробку родовищ корисних копалин, а саме природного газу.</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5D1A74DD" w14:textId="0738B6FF" w:rsidR="00C7697E" w:rsidRPr="003B63D6" w:rsidRDefault="00C7697E" w:rsidP="00597910">
            <w:pPr>
              <w:pStyle w:val="paragraph"/>
              <w:spacing w:before="0" w:beforeAutospacing="0" w:after="0" w:afterAutospacing="0"/>
              <w:textAlignment w:val="baseline"/>
              <w:divId w:val="1761098988"/>
              <w:rPr>
                <w:lang w:val="uk-UA"/>
              </w:rPr>
            </w:pPr>
            <w:r w:rsidRPr="003B63D6">
              <w:rPr>
                <w:b/>
                <w:i/>
                <w:lang w:val="uk-UA"/>
              </w:rPr>
              <w:t>Потребує додаткового обговорення</w:t>
            </w:r>
          </w:p>
        </w:tc>
      </w:tr>
      <w:tr w:rsidR="00C7697E" w:rsidRPr="003B63D6" w14:paraId="681E82B5" w14:textId="77777777" w:rsidTr="003B63D6">
        <w:tc>
          <w:tcPr>
            <w:tcW w:w="4962" w:type="dxa"/>
            <w:vMerge/>
          </w:tcPr>
          <w:p w14:paraId="245A1DEC" w14:textId="77777777" w:rsidR="00C7697E" w:rsidRPr="003B63D6" w:rsidRDefault="00C7697E" w:rsidP="00597910">
            <w:pPr>
              <w:ind w:firstLine="572"/>
              <w:jc w:val="both"/>
              <w:rPr>
                <w:rFonts w:ascii="Times New Roman" w:hAnsi="Times New Roman" w:cs="Times New Roman"/>
                <w:sz w:val="24"/>
                <w:szCs w:val="24"/>
              </w:rPr>
            </w:pPr>
          </w:p>
        </w:tc>
        <w:tc>
          <w:tcPr>
            <w:tcW w:w="8106" w:type="dxa"/>
          </w:tcPr>
          <w:p w14:paraId="78A8F05C" w14:textId="77777777" w:rsidR="00C7697E" w:rsidRPr="003B63D6" w:rsidRDefault="00C7697E" w:rsidP="00597910">
            <w:pPr>
              <w:pStyle w:val="afd"/>
              <w:tabs>
                <w:tab w:val="left" w:pos="709"/>
              </w:tabs>
              <w:spacing w:before="0" w:beforeAutospacing="0" w:after="0" w:afterAutospacing="0"/>
              <w:ind w:right="57" w:firstLine="567"/>
              <w:jc w:val="center"/>
              <w:rPr>
                <w:b/>
              </w:rPr>
            </w:pPr>
            <w:r w:rsidRPr="003B63D6">
              <w:rPr>
                <w:b/>
              </w:rPr>
              <w:t>USAID «ПРОЄКТ ЕНЕРГЕТИЧНОЇ БЕЗПЕКИ»</w:t>
            </w:r>
          </w:p>
          <w:p w14:paraId="0419E83F" w14:textId="77777777" w:rsidR="00C7697E" w:rsidRPr="003B63D6" w:rsidRDefault="00C7697E" w:rsidP="00597910">
            <w:pPr>
              <w:pStyle w:val="afd"/>
              <w:tabs>
                <w:tab w:val="left" w:pos="709"/>
              </w:tabs>
              <w:spacing w:before="0" w:beforeAutospacing="0" w:after="0" w:afterAutospacing="0"/>
              <w:ind w:right="57" w:firstLine="567"/>
              <w:jc w:val="center"/>
              <w:rPr>
                <w:b/>
              </w:rPr>
            </w:pPr>
          </w:p>
          <w:p w14:paraId="3F859FD1" w14:textId="77777777" w:rsidR="00C7697E" w:rsidRPr="003B63D6" w:rsidRDefault="00C7697E" w:rsidP="00597910">
            <w:pPr>
              <w:ind w:firstLine="591"/>
              <w:jc w:val="both"/>
              <w:rPr>
                <w:rFonts w:ascii="Times New Roman" w:hAnsi="Times New Roman" w:cs="Times New Roman"/>
                <w:strike/>
                <w:sz w:val="24"/>
                <w:szCs w:val="24"/>
              </w:rPr>
            </w:pPr>
            <w:r w:rsidRPr="003B63D6">
              <w:rPr>
                <w:rFonts w:ascii="Times New Roman" w:hAnsi="Times New Roman" w:cs="Times New Roman"/>
                <w:strike/>
                <w:sz w:val="24"/>
                <w:szCs w:val="24"/>
              </w:rPr>
              <w:t>3.8. Іншою інформацією, що може бути використана учасниками ринку електричної енергії або ринку природнього газу для прийняття рішень щодо вчинення правочинів або подання пропозиції про вчинення правочинів, пов’язаних з оптовими енергетичними продуктами є, зокрема, інформація щодо збільшення потужності, інформація про корпоративні та ринкові події.</w:t>
            </w:r>
          </w:p>
          <w:p w14:paraId="2A1794BD" w14:textId="77777777" w:rsidR="00C7697E" w:rsidRPr="003B63D6" w:rsidRDefault="00C7697E" w:rsidP="00597910">
            <w:pPr>
              <w:ind w:firstLine="708"/>
              <w:jc w:val="both"/>
              <w:rPr>
                <w:rFonts w:ascii="Times New Roman" w:hAnsi="Times New Roman" w:cs="Times New Roman"/>
                <w:strike/>
                <w:sz w:val="24"/>
                <w:szCs w:val="24"/>
              </w:rPr>
            </w:pPr>
          </w:p>
          <w:p w14:paraId="65B1D6B9" w14:textId="77777777" w:rsidR="00C7697E" w:rsidRPr="003B63D6" w:rsidRDefault="00C7697E" w:rsidP="00597910">
            <w:pPr>
              <w:jc w:val="both"/>
              <w:rPr>
                <w:rFonts w:ascii="Times New Roman" w:hAnsi="Times New Roman" w:cs="Times New Roman"/>
                <w:bCs/>
                <w:i/>
                <w:sz w:val="24"/>
                <w:szCs w:val="24"/>
              </w:rPr>
            </w:pPr>
            <w:r w:rsidRPr="003B63D6">
              <w:rPr>
                <w:rFonts w:ascii="Times New Roman" w:hAnsi="Times New Roman" w:cs="Times New Roman"/>
                <w:i/>
                <w:sz w:val="24"/>
                <w:szCs w:val="24"/>
              </w:rPr>
              <w:t xml:space="preserve">Пропонуємо перенести пункти 3.5 – 3.10 у окремий </w:t>
            </w:r>
            <w:r w:rsidRPr="003B63D6">
              <w:rPr>
                <w:rFonts w:ascii="Times New Roman" w:hAnsi="Times New Roman" w:cs="Times New Roman"/>
                <w:bCs/>
                <w:i/>
                <w:sz w:val="24"/>
                <w:szCs w:val="24"/>
              </w:rPr>
              <w:t>Порядок (вимоги) щодо оприлюднення (розкриття) інсайдерської інформації.</w:t>
            </w:r>
          </w:p>
          <w:p w14:paraId="050C0A4F" w14:textId="4DFA96FC" w:rsidR="00C7697E" w:rsidRPr="003B63D6" w:rsidRDefault="00C7697E" w:rsidP="00597910">
            <w:pPr>
              <w:pStyle w:val="afd"/>
              <w:tabs>
                <w:tab w:val="left" w:pos="709"/>
              </w:tabs>
              <w:spacing w:before="0" w:beforeAutospacing="0" w:after="0" w:afterAutospacing="0"/>
              <w:ind w:right="57" w:firstLine="567"/>
              <w:jc w:val="both"/>
            </w:pPr>
            <w:r w:rsidRPr="003B63D6">
              <w:rPr>
                <w:i/>
              </w:rPr>
              <w:t>Між тим, запропоновані порогові значення встановленої потужності установок на рівні 4700 куб. м/год чи 50 МВт (природний газ) або 50 МВт (електроенергія) для запровадження виключення із загального обов’язку щодо оприлюднення інсайдерської інформації суперечать вимогам Регламенту ЄС 1227/2011.</w:t>
            </w:r>
          </w:p>
        </w:tc>
        <w:tc>
          <w:tcPr>
            <w:tcW w:w="2127" w:type="dxa"/>
          </w:tcPr>
          <w:p w14:paraId="39F43192" w14:textId="5E81C7C0" w:rsidR="00C7697E" w:rsidRPr="003B63D6" w:rsidRDefault="00C7697E" w:rsidP="00597910">
            <w:pPr>
              <w:ind w:left="31"/>
              <w:rPr>
                <w:rFonts w:ascii="Times New Roman" w:hAnsi="Times New Roman" w:cs="Times New Roman"/>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C7697E" w:rsidRPr="003B63D6" w14:paraId="0EA6262C" w14:textId="77777777" w:rsidTr="003B63D6">
        <w:tc>
          <w:tcPr>
            <w:tcW w:w="4962" w:type="dxa"/>
            <w:vMerge/>
          </w:tcPr>
          <w:p w14:paraId="75893D55" w14:textId="77777777" w:rsidR="00C7697E" w:rsidRPr="003B63D6" w:rsidRDefault="00C7697E" w:rsidP="00597910">
            <w:pPr>
              <w:ind w:firstLine="572"/>
              <w:jc w:val="both"/>
              <w:rPr>
                <w:rFonts w:ascii="Times New Roman" w:hAnsi="Times New Roman" w:cs="Times New Roman"/>
                <w:sz w:val="24"/>
                <w:szCs w:val="24"/>
              </w:rPr>
            </w:pP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51051DEB" w14:textId="77777777" w:rsidR="00C7697E" w:rsidRPr="003B63D6" w:rsidRDefault="00C7697E" w:rsidP="00597910">
            <w:pPr>
              <w:pStyle w:val="afd"/>
              <w:tabs>
                <w:tab w:val="left" w:pos="709"/>
              </w:tabs>
              <w:spacing w:before="0" w:beforeAutospacing="0" w:after="0" w:afterAutospacing="0"/>
              <w:ind w:right="57" w:firstLine="567"/>
              <w:jc w:val="center"/>
              <w:divId w:val="1602954202"/>
              <w:rPr>
                <w:b/>
              </w:rPr>
            </w:pPr>
            <w:r w:rsidRPr="003B63D6">
              <w:rPr>
                <w:b/>
              </w:rPr>
              <w:t>АСОЦІАЦІЯ ГАЗОВИДОБУВНИХ КОМПАНІЙ УКРАЇНИ</w:t>
            </w:r>
          </w:p>
          <w:p w14:paraId="4C59B1F6" w14:textId="77777777" w:rsidR="00C7697E" w:rsidRPr="003B63D6" w:rsidRDefault="00C7697E" w:rsidP="00597910">
            <w:pPr>
              <w:pStyle w:val="afd"/>
              <w:tabs>
                <w:tab w:val="left" w:pos="709"/>
              </w:tabs>
              <w:spacing w:before="0" w:beforeAutospacing="0" w:after="0" w:afterAutospacing="0"/>
              <w:ind w:right="57" w:firstLine="567"/>
              <w:jc w:val="center"/>
              <w:divId w:val="1602954202"/>
              <w:rPr>
                <w:b/>
              </w:rPr>
            </w:pPr>
          </w:p>
          <w:p w14:paraId="280D124B" w14:textId="61D5171C" w:rsidR="00C7697E" w:rsidRPr="003B63D6" w:rsidRDefault="00C7697E" w:rsidP="00C7697E">
            <w:pPr>
              <w:pStyle w:val="afd"/>
              <w:tabs>
                <w:tab w:val="left" w:pos="709"/>
              </w:tabs>
              <w:spacing w:before="0" w:beforeAutospacing="0" w:after="0" w:afterAutospacing="0"/>
              <w:ind w:right="57" w:firstLine="567"/>
              <w:divId w:val="1602954202"/>
              <w:rPr>
                <w:b/>
                <w:bCs/>
              </w:rPr>
            </w:pPr>
            <w:r w:rsidRPr="003B63D6">
              <w:rPr>
                <w:b/>
                <w:bCs/>
              </w:rPr>
              <w:t>Норму виключити</w:t>
            </w:r>
          </w:p>
          <w:p w14:paraId="06E43A58" w14:textId="77777777" w:rsidR="00C7697E" w:rsidRPr="003B63D6" w:rsidRDefault="00C7697E" w:rsidP="00597910">
            <w:pPr>
              <w:pStyle w:val="afd"/>
              <w:tabs>
                <w:tab w:val="left" w:pos="709"/>
              </w:tabs>
              <w:spacing w:before="0" w:beforeAutospacing="0" w:after="0" w:afterAutospacing="0"/>
              <w:ind w:right="57" w:firstLine="567"/>
              <w:jc w:val="center"/>
              <w:divId w:val="1602954202"/>
              <w:rPr>
                <w:b/>
                <w:bCs/>
              </w:rPr>
            </w:pPr>
          </w:p>
          <w:p w14:paraId="25C6F3C3" w14:textId="0C68BEEF" w:rsidR="00C7697E" w:rsidRPr="003B63D6" w:rsidRDefault="00C7697E" w:rsidP="00597910">
            <w:pPr>
              <w:pStyle w:val="afd"/>
              <w:tabs>
                <w:tab w:val="left" w:pos="709"/>
              </w:tabs>
              <w:spacing w:before="0" w:beforeAutospacing="0" w:after="0" w:afterAutospacing="0"/>
              <w:ind w:right="57" w:firstLine="567"/>
              <w:jc w:val="both"/>
              <w:divId w:val="1602954202"/>
              <w:rPr>
                <w:i/>
              </w:rPr>
            </w:pPr>
            <w:r w:rsidRPr="003B63D6">
              <w:rPr>
                <w:i/>
              </w:rPr>
              <w:t>Пропонується передбачити дану норму у Вимогах щодо захисту, надання, розкриття та оприлюднення інформації учасниками ринку електричної енергії (учасниками оптового енергетичного ринку), а також особами, які професійно організовують операції з оптовими енергетичними продуктами.</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5C82528F" w14:textId="25F11A68" w:rsidR="00C7697E" w:rsidRPr="003B63D6" w:rsidRDefault="00C7697E" w:rsidP="00597910">
            <w:pPr>
              <w:pStyle w:val="paragraph"/>
              <w:spacing w:before="0" w:beforeAutospacing="0" w:after="0" w:afterAutospacing="0"/>
              <w:textAlignment w:val="baseline"/>
              <w:divId w:val="1828746219"/>
              <w:rPr>
                <w:lang w:val="uk-UA"/>
              </w:rPr>
            </w:pPr>
            <w:r w:rsidRPr="003B63D6">
              <w:rPr>
                <w:b/>
                <w:i/>
                <w:lang w:val="uk-UA"/>
              </w:rPr>
              <w:t>Потребує додаткового обговорення</w:t>
            </w:r>
          </w:p>
        </w:tc>
      </w:tr>
      <w:tr w:rsidR="00C7697E" w:rsidRPr="003B63D6" w14:paraId="50E0C4D8" w14:textId="77777777" w:rsidTr="003B63D6">
        <w:tc>
          <w:tcPr>
            <w:tcW w:w="4962" w:type="dxa"/>
            <w:vMerge/>
          </w:tcPr>
          <w:p w14:paraId="171320E1" w14:textId="77777777" w:rsidR="00C7697E" w:rsidRPr="003B63D6" w:rsidRDefault="00C7697E" w:rsidP="00597910">
            <w:pPr>
              <w:ind w:firstLine="572"/>
              <w:jc w:val="both"/>
              <w:rPr>
                <w:rFonts w:ascii="Times New Roman" w:hAnsi="Times New Roman" w:cs="Times New Roman"/>
                <w:sz w:val="24"/>
                <w:szCs w:val="24"/>
              </w:rPr>
            </w:pPr>
          </w:p>
        </w:tc>
        <w:tc>
          <w:tcPr>
            <w:tcW w:w="8106" w:type="dxa"/>
          </w:tcPr>
          <w:p w14:paraId="0C751472" w14:textId="48A98877" w:rsidR="00C7697E" w:rsidRPr="003B63D6" w:rsidRDefault="00C7697E" w:rsidP="00597910">
            <w:pPr>
              <w:pStyle w:val="afd"/>
              <w:tabs>
                <w:tab w:val="left" w:pos="709"/>
              </w:tabs>
              <w:spacing w:before="0" w:beforeAutospacing="0" w:after="0" w:afterAutospacing="0"/>
              <w:ind w:right="57" w:firstLine="567"/>
              <w:jc w:val="center"/>
              <w:rPr>
                <w:b/>
                <w:bCs/>
              </w:rPr>
            </w:pPr>
            <w:r w:rsidRPr="003B63D6">
              <w:rPr>
                <w:b/>
                <w:bCs/>
              </w:rPr>
              <w:t>АТ «ОПЕРАТОР РИНКУ»</w:t>
            </w:r>
          </w:p>
          <w:p w14:paraId="2AE51A4B" w14:textId="77777777" w:rsidR="00C7697E" w:rsidRPr="003B63D6" w:rsidRDefault="00C7697E" w:rsidP="00597910">
            <w:pPr>
              <w:pStyle w:val="afd"/>
              <w:tabs>
                <w:tab w:val="left" w:pos="709"/>
              </w:tabs>
              <w:spacing w:before="0" w:beforeAutospacing="0" w:after="0" w:afterAutospacing="0"/>
              <w:ind w:right="57" w:firstLine="567"/>
              <w:jc w:val="center"/>
              <w:rPr>
                <w:b/>
                <w:bCs/>
              </w:rPr>
            </w:pPr>
          </w:p>
          <w:p w14:paraId="43568CAC" w14:textId="77777777" w:rsidR="00C7697E" w:rsidRPr="003B63D6" w:rsidRDefault="00C7697E" w:rsidP="00597910">
            <w:pPr>
              <w:pStyle w:val="afd"/>
              <w:tabs>
                <w:tab w:val="left" w:pos="709"/>
              </w:tabs>
              <w:spacing w:before="0" w:beforeAutospacing="0" w:after="0" w:afterAutospacing="0"/>
              <w:ind w:right="57" w:firstLine="567"/>
              <w:jc w:val="both"/>
              <w:rPr>
                <w:b/>
              </w:rPr>
            </w:pPr>
            <w:r w:rsidRPr="003B63D6">
              <w:t xml:space="preserve">3.8. </w:t>
            </w:r>
            <w:r w:rsidRPr="003B63D6">
              <w:rPr>
                <w:b/>
              </w:rPr>
              <w:t>Учасник оптового енергетичного ринку зобов’язаний оприлюднити (розкрити) наявну у нього іншу інформацію, що може бути ним використана</w:t>
            </w:r>
            <w:r w:rsidRPr="003B63D6">
              <w:t xml:space="preserve"> для прийняття рішень щодо вчинення правочинів або подання пропозиції про вчинення правочинів, пов’язаних з оптовими енергетичними продуктами</w:t>
            </w:r>
            <w:r w:rsidRPr="003B63D6">
              <w:rPr>
                <w:b/>
              </w:rPr>
              <w:t>, якщо така інформація може справляти вплив на формування ціни на ринку електричної енергії або на ринку природного газу.</w:t>
            </w:r>
          </w:p>
          <w:p w14:paraId="69EF87D1" w14:textId="77777777" w:rsidR="00C7697E" w:rsidRPr="003B63D6" w:rsidRDefault="00C7697E" w:rsidP="00597910">
            <w:pPr>
              <w:pStyle w:val="afd"/>
              <w:tabs>
                <w:tab w:val="left" w:pos="709"/>
              </w:tabs>
              <w:spacing w:before="0" w:beforeAutospacing="0" w:after="0" w:afterAutospacing="0"/>
              <w:ind w:right="57" w:firstLine="567"/>
              <w:jc w:val="both"/>
            </w:pPr>
          </w:p>
          <w:p w14:paraId="047FEEDC" w14:textId="253A4D05" w:rsidR="00C7697E" w:rsidRPr="003B63D6" w:rsidRDefault="00C7697E" w:rsidP="00597910">
            <w:pPr>
              <w:pStyle w:val="afd"/>
              <w:tabs>
                <w:tab w:val="left" w:pos="709"/>
              </w:tabs>
              <w:spacing w:before="0" w:beforeAutospacing="0" w:after="0" w:afterAutospacing="0"/>
              <w:ind w:right="57" w:firstLine="567"/>
              <w:jc w:val="both"/>
            </w:pPr>
            <w:r w:rsidRPr="003B63D6">
              <w:rPr>
                <w:i/>
                <w:shd w:val="clear" w:color="auto" w:fill="FFFFFF"/>
              </w:rPr>
              <w:t>Відповідно до вимог законодавства НКРЕКП має визначити перелік іншої інформації, що підлягає розкриттю. Наведена у цьому пункті норма не тільки не відповідає законодавству, а й не дає чіткого розуміння про які саме корпоративні та ринкові події слід інформувати. Водночас збільшення потужності, у т.ч. установленої, є плановими заходами, що  виконуються відповідно до вимог підзаконних нормативно-правових актів.</w:t>
            </w:r>
          </w:p>
        </w:tc>
        <w:tc>
          <w:tcPr>
            <w:tcW w:w="2127" w:type="dxa"/>
          </w:tcPr>
          <w:p w14:paraId="3AFB2C56" w14:textId="595C1182" w:rsidR="00C7697E" w:rsidRPr="003B63D6" w:rsidRDefault="00C7697E" w:rsidP="00597910">
            <w:pPr>
              <w:ind w:left="31"/>
              <w:rPr>
                <w:rFonts w:ascii="Times New Roman" w:hAnsi="Times New Roman" w:cs="Times New Roman"/>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C7697E" w:rsidRPr="003B63D6" w14:paraId="03D1D866" w14:textId="77777777" w:rsidTr="003B63D6">
        <w:tc>
          <w:tcPr>
            <w:tcW w:w="4962" w:type="dxa"/>
            <w:vMerge/>
          </w:tcPr>
          <w:p w14:paraId="162C16DC" w14:textId="77777777" w:rsidR="00C7697E" w:rsidRPr="003B63D6" w:rsidRDefault="00C7697E" w:rsidP="00597910">
            <w:pPr>
              <w:ind w:firstLine="572"/>
              <w:jc w:val="both"/>
              <w:rPr>
                <w:rFonts w:ascii="Times New Roman" w:hAnsi="Times New Roman" w:cs="Times New Roman"/>
                <w:sz w:val="24"/>
                <w:szCs w:val="24"/>
              </w:rPr>
            </w:pPr>
          </w:p>
        </w:tc>
        <w:tc>
          <w:tcPr>
            <w:tcW w:w="8106" w:type="dxa"/>
          </w:tcPr>
          <w:p w14:paraId="246768D8" w14:textId="77777777" w:rsidR="00C7697E" w:rsidRPr="003B63D6" w:rsidRDefault="00C7697E" w:rsidP="00597910">
            <w:pPr>
              <w:pStyle w:val="afd"/>
              <w:tabs>
                <w:tab w:val="left" w:pos="709"/>
              </w:tabs>
              <w:spacing w:before="0" w:beforeAutospacing="0" w:after="0" w:afterAutospacing="0"/>
              <w:ind w:right="57" w:firstLine="567"/>
              <w:jc w:val="center"/>
              <w:rPr>
                <w:rFonts w:eastAsia="Calibri"/>
                <w:b/>
              </w:rPr>
            </w:pPr>
            <w:r w:rsidRPr="003B63D6">
              <w:rPr>
                <w:rFonts w:eastAsia="Calibri"/>
                <w:b/>
              </w:rPr>
              <w:t>УКРАЇНСЬКА ВІТРОЕНЕРГЕТИЧНА АСОЦІАЦІЯ, ЄВРОПЕЙСЬКО-УКРАЇНСЬКЕ ЕНЕРГЕТИЧНЕ АГЕНТСТВО, УКРАЇНСЬКА АСОЦІАЦІЯ ВІДНОВЛЮВАНОЇ ЕНЕРГЕТИКИ ТА АСОЦІАЦІЯ СОНЯЧНОЇ ЕНЕРГЕТИКИ УКРАЇНИ</w:t>
            </w:r>
          </w:p>
          <w:p w14:paraId="2E2DEB41" w14:textId="77777777" w:rsidR="00C7697E" w:rsidRPr="003B63D6" w:rsidRDefault="00C7697E" w:rsidP="00597910">
            <w:pPr>
              <w:pStyle w:val="afd"/>
              <w:tabs>
                <w:tab w:val="left" w:pos="709"/>
              </w:tabs>
              <w:spacing w:before="0" w:beforeAutospacing="0" w:after="0" w:afterAutospacing="0"/>
              <w:ind w:right="57" w:firstLine="567"/>
              <w:jc w:val="center"/>
              <w:rPr>
                <w:b/>
              </w:rPr>
            </w:pPr>
          </w:p>
          <w:p w14:paraId="32A6ECB6" w14:textId="77777777" w:rsidR="00C7697E" w:rsidRPr="003B63D6" w:rsidRDefault="00C7697E" w:rsidP="00597910">
            <w:pPr>
              <w:pStyle w:val="afd"/>
              <w:tabs>
                <w:tab w:val="left" w:pos="709"/>
              </w:tabs>
              <w:spacing w:before="0" w:beforeAutospacing="0" w:after="0" w:afterAutospacing="0"/>
              <w:ind w:right="57" w:firstLine="567"/>
              <w:jc w:val="both"/>
              <w:rPr>
                <w:b/>
                <w:bCs/>
              </w:rPr>
            </w:pPr>
            <w:r w:rsidRPr="003B63D6">
              <w:rPr>
                <w:b/>
                <w:bCs/>
              </w:rPr>
              <w:t>Виключити.</w:t>
            </w:r>
          </w:p>
          <w:p w14:paraId="329ED16F" w14:textId="77777777" w:rsidR="00C7697E" w:rsidRPr="003B63D6" w:rsidRDefault="00C7697E"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p>
          <w:p w14:paraId="11D55490" w14:textId="77777777" w:rsidR="00C7697E" w:rsidRPr="003B63D6" w:rsidRDefault="00C7697E" w:rsidP="00597910">
            <w:pPr>
              <w:pStyle w:val="pf0"/>
              <w:spacing w:before="0" w:beforeAutospacing="0" w:after="0" w:afterAutospacing="0"/>
              <w:jc w:val="both"/>
              <w:rPr>
                <w:rFonts w:eastAsiaTheme="minorHAnsi"/>
                <w:i/>
                <w:lang w:eastAsia="en-US"/>
              </w:rPr>
            </w:pPr>
            <w:r w:rsidRPr="003B63D6">
              <w:rPr>
                <w:rFonts w:eastAsiaTheme="minorHAnsi"/>
                <w:i/>
                <w:lang w:eastAsia="en-US"/>
              </w:rPr>
              <w:t>П. 1.1 цього Порядку: «Цей Порядок визначає вимоги до функціонування платформ інсайдерської інформації та вимоги до оприлюднення (розкриття) інсайдерської інформації адміністратором платформи інсайдерської інформації.»</w:t>
            </w:r>
          </w:p>
          <w:p w14:paraId="3475C067" w14:textId="4019C57F" w:rsidR="00C7697E" w:rsidRPr="003B63D6" w:rsidRDefault="00C7697E"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r w:rsidRPr="003B63D6">
              <w:rPr>
                <w:rFonts w:eastAsiaTheme="minorHAnsi"/>
                <w:i/>
                <w:lang w:eastAsia="en-US"/>
              </w:rPr>
              <w:t>П. 1 ст. 11 ЗУ про ринок електричної енергії передбачає наявність окремого переліку того, що відноситься до інсайдерської інформації</w:t>
            </w:r>
          </w:p>
        </w:tc>
        <w:tc>
          <w:tcPr>
            <w:tcW w:w="2127" w:type="dxa"/>
          </w:tcPr>
          <w:p w14:paraId="2462F807" w14:textId="1857B584" w:rsidR="00C7697E" w:rsidRPr="003B63D6" w:rsidRDefault="00C7697E" w:rsidP="00597910">
            <w:pPr>
              <w:ind w:left="31"/>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C7697E" w:rsidRPr="003B63D6" w14:paraId="6036E5E8" w14:textId="77777777" w:rsidTr="003B63D6">
        <w:tc>
          <w:tcPr>
            <w:tcW w:w="4962" w:type="dxa"/>
            <w:vMerge/>
          </w:tcPr>
          <w:p w14:paraId="6439FF71" w14:textId="77777777" w:rsidR="00C7697E" w:rsidRPr="003B63D6" w:rsidRDefault="00C7697E" w:rsidP="00597910">
            <w:pPr>
              <w:ind w:firstLine="572"/>
              <w:jc w:val="both"/>
              <w:rPr>
                <w:rFonts w:ascii="Times New Roman" w:hAnsi="Times New Roman" w:cs="Times New Roman"/>
                <w:sz w:val="24"/>
                <w:szCs w:val="24"/>
              </w:rPr>
            </w:pPr>
          </w:p>
        </w:tc>
        <w:tc>
          <w:tcPr>
            <w:tcW w:w="8106" w:type="dxa"/>
          </w:tcPr>
          <w:p w14:paraId="4E59CCD6" w14:textId="77777777" w:rsidR="00C7697E" w:rsidRPr="003B63D6" w:rsidRDefault="00C7697E" w:rsidP="00597910">
            <w:pPr>
              <w:pStyle w:val="afd"/>
              <w:tabs>
                <w:tab w:val="left" w:pos="709"/>
              </w:tabs>
              <w:spacing w:before="0" w:beforeAutospacing="0" w:after="0" w:afterAutospacing="0"/>
              <w:ind w:right="57" w:firstLine="567"/>
              <w:jc w:val="center"/>
              <w:rPr>
                <w:b/>
              </w:rPr>
            </w:pPr>
            <w:r w:rsidRPr="003B63D6">
              <w:rPr>
                <w:b/>
              </w:rPr>
              <w:t>ТОВ «Д.ТРЕЙДІНГ»</w:t>
            </w:r>
          </w:p>
          <w:p w14:paraId="66140A34" w14:textId="77777777" w:rsidR="00C7697E" w:rsidRPr="003B63D6" w:rsidRDefault="00C7697E"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p>
          <w:p w14:paraId="29D84C47" w14:textId="77777777" w:rsidR="00C7697E" w:rsidRPr="003B63D6" w:rsidRDefault="00C7697E" w:rsidP="00597910">
            <w:pPr>
              <w:pStyle w:val="afd"/>
              <w:tabs>
                <w:tab w:val="left" w:pos="709"/>
              </w:tabs>
              <w:spacing w:before="0" w:beforeAutospacing="0" w:after="0" w:afterAutospacing="0"/>
              <w:ind w:right="57" w:firstLine="567"/>
              <w:jc w:val="both"/>
              <w:rPr>
                <w:b/>
                <w:bCs/>
              </w:rPr>
            </w:pPr>
            <w:r w:rsidRPr="003B63D6">
              <w:rPr>
                <w:b/>
                <w:bCs/>
              </w:rPr>
              <w:t>Виключити.</w:t>
            </w:r>
          </w:p>
          <w:p w14:paraId="69F2FC08" w14:textId="77777777" w:rsidR="00C7697E" w:rsidRPr="003B63D6" w:rsidRDefault="00C7697E"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p>
          <w:p w14:paraId="20098D76" w14:textId="29BBC09C" w:rsidR="00C7697E" w:rsidRPr="003B63D6" w:rsidRDefault="00C7697E"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r w:rsidRPr="003B63D6">
              <w:rPr>
                <w:i/>
              </w:rPr>
              <w:t>Вимоги до оприлюднення (розкриття) інсайдерської інформації предмет іншого регуляторного акту НКРЕКП</w:t>
            </w:r>
          </w:p>
        </w:tc>
        <w:tc>
          <w:tcPr>
            <w:tcW w:w="2127" w:type="dxa"/>
          </w:tcPr>
          <w:p w14:paraId="2984A190" w14:textId="6A301B33" w:rsidR="00C7697E" w:rsidRPr="003B63D6" w:rsidRDefault="00C7697E" w:rsidP="00597910">
            <w:pPr>
              <w:ind w:left="31"/>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C7697E" w:rsidRPr="003B63D6" w14:paraId="6668D902" w14:textId="77777777" w:rsidTr="003B63D6">
        <w:tc>
          <w:tcPr>
            <w:tcW w:w="4962" w:type="dxa"/>
            <w:vMerge/>
          </w:tcPr>
          <w:p w14:paraId="5B1213CE" w14:textId="77777777" w:rsidR="00C7697E" w:rsidRPr="003B63D6" w:rsidRDefault="00C7697E" w:rsidP="00597910">
            <w:pPr>
              <w:ind w:firstLine="572"/>
              <w:jc w:val="both"/>
              <w:rPr>
                <w:rFonts w:ascii="Times New Roman" w:hAnsi="Times New Roman" w:cs="Times New Roman"/>
                <w:sz w:val="24"/>
                <w:szCs w:val="24"/>
              </w:rPr>
            </w:pPr>
          </w:p>
        </w:tc>
        <w:tc>
          <w:tcPr>
            <w:tcW w:w="8106" w:type="dxa"/>
          </w:tcPr>
          <w:p w14:paraId="5435BFFC" w14:textId="77777777" w:rsidR="00C7697E" w:rsidRPr="003B63D6" w:rsidRDefault="00C7697E" w:rsidP="00597910">
            <w:pPr>
              <w:pStyle w:val="afd"/>
              <w:tabs>
                <w:tab w:val="left" w:pos="709"/>
              </w:tabs>
              <w:spacing w:before="0" w:beforeAutospacing="0" w:after="0" w:afterAutospacing="0"/>
              <w:ind w:right="57" w:firstLine="567"/>
              <w:jc w:val="center"/>
              <w:rPr>
                <w:b/>
              </w:rPr>
            </w:pPr>
            <w:r w:rsidRPr="003B63D6">
              <w:rPr>
                <w:b/>
              </w:rPr>
              <w:t>НАК «НАФТОГАЗ УКРАЇНИ»</w:t>
            </w:r>
          </w:p>
          <w:p w14:paraId="73FDC9D3" w14:textId="77777777" w:rsidR="00C7697E" w:rsidRPr="003B63D6" w:rsidRDefault="00C7697E"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p>
          <w:p w14:paraId="42D19DA5" w14:textId="77777777" w:rsidR="00C7697E" w:rsidRPr="003B63D6" w:rsidRDefault="00C7697E" w:rsidP="00597910">
            <w:pPr>
              <w:pStyle w:val="afd"/>
              <w:tabs>
                <w:tab w:val="left" w:pos="709"/>
              </w:tabs>
              <w:spacing w:before="0" w:beforeAutospacing="0" w:after="0" w:afterAutospacing="0"/>
              <w:ind w:right="57" w:firstLine="567"/>
              <w:jc w:val="both"/>
            </w:pPr>
            <w:r w:rsidRPr="003B63D6">
              <w:t xml:space="preserve">3.8. Іншою інформацією, що може бути використана учасниками ринку електричної енергії або ринку природнього газу для прийняття рішень щодо вчинення правочинів або подання пропозиції про вчинення правочинів, пов’язаних з оптовими енергетичними продуктами є, зокрема, інформація щодо збільшення потужності, інформація про </w:t>
            </w:r>
            <w:r w:rsidRPr="003B63D6">
              <w:rPr>
                <w:strike/>
              </w:rPr>
              <w:t>корпоративні та</w:t>
            </w:r>
            <w:r w:rsidRPr="003B63D6">
              <w:t xml:space="preserve"> ринкові події.</w:t>
            </w:r>
          </w:p>
          <w:p w14:paraId="668DB169" w14:textId="77777777" w:rsidR="00C7697E" w:rsidRPr="003B63D6" w:rsidRDefault="00C7697E"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5F8EB148" w14:textId="64DC05C0" w:rsidR="00C7697E" w:rsidRPr="003B63D6" w:rsidRDefault="00C7697E" w:rsidP="00597910">
            <w:pPr>
              <w:pStyle w:val="afd"/>
              <w:tabs>
                <w:tab w:val="left" w:pos="709"/>
              </w:tabs>
              <w:spacing w:before="0" w:beforeAutospacing="0" w:after="0" w:afterAutospacing="0"/>
              <w:ind w:right="57" w:firstLine="567"/>
              <w:jc w:val="both"/>
              <w:rPr>
                <w:b/>
                <w:i/>
                <w:color w:val="000000"/>
                <w14:textFill>
                  <w14:solidFill>
                    <w14:srgbClr w14:val="000000">
                      <w14:alpha w14:val="10000"/>
                    </w14:srgbClr>
                  </w14:solidFill>
                </w14:textFill>
              </w:rPr>
            </w:pPr>
            <w:r w:rsidRPr="003B63D6">
              <w:rPr>
                <w:i/>
              </w:rPr>
              <w:t>Пропонуємо виключити поняття «корпоративні події», оскільки термін «корпоративні події» відсутній в чинному законодавстві України.</w:t>
            </w:r>
          </w:p>
        </w:tc>
        <w:tc>
          <w:tcPr>
            <w:tcW w:w="2127" w:type="dxa"/>
          </w:tcPr>
          <w:p w14:paraId="00340322" w14:textId="4FC00815" w:rsidR="00C7697E" w:rsidRPr="003B63D6" w:rsidRDefault="00C7697E" w:rsidP="00597910">
            <w:pPr>
              <w:ind w:left="31"/>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C7697E" w:rsidRPr="003B63D6" w14:paraId="3C5A5E80" w14:textId="77777777" w:rsidTr="003B63D6">
        <w:tc>
          <w:tcPr>
            <w:tcW w:w="4962" w:type="dxa"/>
            <w:vMerge/>
          </w:tcPr>
          <w:p w14:paraId="605D9181" w14:textId="77777777" w:rsidR="00C7697E" w:rsidRPr="003B63D6" w:rsidRDefault="00C7697E" w:rsidP="00597910">
            <w:pPr>
              <w:ind w:firstLine="572"/>
              <w:jc w:val="both"/>
              <w:rPr>
                <w:rFonts w:ascii="Times New Roman" w:hAnsi="Times New Roman" w:cs="Times New Roman"/>
                <w:sz w:val="24"/>
                <w:szCs w:val="24"/>
              </w:rPr>
            </w:pPr>
          </w:p>
        </w:tc>
        <w:tc>
          <w:tcPr>
            <w:tcW w:w="8106" w:type="dxa"/>
          </w:tcPr>
          <w:p w14:paraId="71E81965" w14:textId="77777777" w:rsidR="00C7697E" w:rsidRPr="003B63D6" w:rsidRDefault="00C7697E" w:rsidP="00597910">
            <w:pPr>
              <w:pStyle w:val="afd"/>
              <w:tabs>
                <w:tab w:val="left" w:pos="709"/>
              </w:tabs>
              <w:spacing w:before="0" w:beforeAutospacing="0" w:after="0" w:afterAutospacing="0"/>
              <w:ind w:right="57" w:firstLine="567"/>
              <w:jc w:val="center"/>
              <w:rPr>
                <w:b/>
              </w:rPr>
            </w:pPr>
            <w:r w:rsidRPr="003B63D6">
              <w:rPr>
                <w:b/>
              </w:rPr>
              <w:t>АТ «ДТЕК ЗАХІДЕНЕРГО»</w:t>
            </w:r>
          </w:p>
          <w:p w14:paraId="564AA252" w14:textId="77777777" w:rsidR="00C7697E" w:rsidRPr="003B63D6" w:rsidRDefault="00C7697E"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p>
          <w:p w14:paraId="0841FED5" w14:textId="5BDF4F39" w:rsidR="00C7697E" w:rsidRPr="003B63D6" w:rsidRDefault="00C7697E" w:rsidP="00597910">
            <w:pPr>
              <w:pStyle w:val="afd"/>
              <w:tabs>
                <w:tab w:val="left" w:pos="709"/>
              </w:tabs>
              <w:spacing w:before="0" w:beforeAutospacing="0" w:after="0" w:afterAutospacing="0"/>
              <w:ind w:right="57" w:firstLine="567"/>
              <w:jc w:val="both"/>
              <w:rPr>
                <w:b/>
                <w:bCs/>
              </w:rPr>
            </w:pPr>
            <w:r w:rsidRPr="003B63D6">
              <w:rPr>
                <w:b/>
                <w:bCs/>
              </w:rPr>
              <w:t>Виключити.</w:t>
            </w:r>
          </w:p>
          <w:p w14:paraId="20EF2C4E" w14:textId="128363B6" w:rsidR="00C7697E" w:rsidRPr="003B63D6" w:rsidRDefault="00C7697E" w:rsidP="00597910">
            <w:pPr>
              <w:pStyle w:val="afd"/>
              <w:tabs>
                <w:tab w:val="left" w:pos="709"/>
              </w:tabs>
              <w:spacing w:before="0" w:beforeAutospacing="0" w:after="0" w:afterAutospacing="0"/>
              <w:ind w:right="57" w:firstLine="567"/>
              <w:jc w:val="both"/>
              <w:rPr>
                <w:b/>
                <w:bCs/>
              </w:rPr>
            </w:pPr>
            <w:r w:rsidRPr="003B63D6">
              <w:rPr>
                <w:strike/>
              </w:rPr>
              <w:t>3.8. Іншою інформацією, що може бути використана учасниками ринку електричної енергії або ринку природнього газу для прийняття рішень щодо вчинення правочинів або подання пропозиції про вчинення правочинів, пов’язаних з оптовими енергетичними продуктами є, зокрема, інформація щодо збільшення потужності, інформація про корпоративні та ринкові події.</w:t>
            </w:r>
          </w:p>
          <w:p w14:paraId="5A14FAFD" w14:textId="77777777" w:rsidR="00C7697E" w:rsidRPr="003B63D6" w:rsidRDefault="00C7697E"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1F7DFFB4" w14:textId="77777777" w:rsidR="00C7697E" w:rsidRPr="003B63D6" w:rsidRDefault="00C7697E" w:rsidP="00597910">
            <w:pPr>
              <w:ind w:firstLine="308"/>
              <w:jc w:val="both"/>
              <w:rPr>
                <w:rFonts w:ascii="Times New Roman" w:hAnsi="Times New Roman" w:cs="Times New Roman"/>
                <w:i/>
                <w:sz w:val="24"/>
                <w:szCs w:val="24"/>
              </w:rPr>
            </w:pPr>
            <w:r w:rsidRPr="003B63D6">
              <w:rPr>
                <w:rFonts w:ascii="Times New Roman" w:hAnsi="Times New Roman" w:cs="Times New Roman"/>
                <w:i/>
                <w:sz w:val="24"/>
                <w:szCs w:val="24"/>
              </w:rPr>
              <w:t>Відповідно до положень ч. 1 ст. 11-1 Закону України «Про ринок електричної енергії» до інсайдерської інформації зокрема віднесено іншу інформацію, що може бути використана учасниками ринку електричної енергії для прийняття рішень щодо вчинення правочинів або подання пропозиції про вчинення правочинів, пов’язаних з оптовими енергетичними продуктами на ринку електричної енергії, перелік якої визначається Регулятором.</w:t>
            </w:r>
          </w:p>
          <w:p w14:paraId="00A3F63B" w14:textId="3FC76B97" w:rsidR="00C7697E" w:rsidRPr="003B63D6" w:rsidRDefault="00C7697E" w:rsidP="00597910">
            <w:pPr>
              <w:pStyle w:val="afd"/>
              <w:tabs>
                <w:tab w:val="left" w:pos="709"/>
              </w:tabs>
              <w:spacing w:before="0" w:beforeAutospacing="0" w:after="0" w:afterAutospacing="0"/>
              <w:ind w:right="57" w:firstLine="308"/>
              <w:jc w:val="both"/>
              <w:rPr>
                <w:b/>
                <w:i/>
                <w:color w:val="000000"/>
                <w14:textFill>
                  <w14:solidFill>
                    <w14:srgbClr w14:val="000000">
                      <w14:alpha w14:val="10000"/>
                    </w14:srgbClr>
                  </w14:solidFill>
                </w14:textFill>
              </w:rPr>
            </w:pPr>
            <w:r w:rsidRPr="003B63D6">
              <w:rPr>
                <w:i/>
              </w:rPr>
              <w:t>З огляду на зазначене, вбачається, що визначення переліку інформації, яка віднесена до інсайдерської, повинно бути предметом окремого нормативно-правового акта НКРЕКП, яким буде врегульовані відповідне питання.</w:t>
            </w:r>
          </w:p>
        </w:tc>
        <w:tc>
          <w:tcPr>
            <w:tcW w:w="2127" w:type="dxa"/>
          </w:tcPr>
          <w:p w14:paraId="2D29EC48" w14:textId="0F5E1DCF" w:rsidR="00C7697E" w:rsidRPr="003B63D6" w:rsidRDefault="00C7697E" w:rsidP="00597910">
            <w:pPr>
              <w:ind w:left="31"/>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C7697E" w:rsidRPr="003B63D6" w14:paraId="2EEBBB75" w14:textId="77777777" w:rsidTr="003B63D6">
        <w:tc>
          <w:tcPr>
            <w:tcW w:w="4962" w:type="dxa"/>
            <w:vMerge/>
          </w:tcPr>
          <w:p w14:paraId="181908FF" w14:textId="77777777" w:rsidR="00C7697E" w:rsidRPr="003B63D6" w:rsidRDefault="00C7697E" w:rsidP="00597910">
            <w:pPr>
              <w:ind w:firstLine="572"/>
              <w:jc w:val="both"/>
              <w:rPr>
                <w:rFonts w:ascii="Times New Roman" w:hAnsi="Times New Roman" w:cs="Times New Roman"/>
                <w:sz w:val="24"/>
                <w:szCs w:val="24"/>
              </w:rPr>
            </w:pPr>
          </w:p>
        </w:tc>
        <w:tc>
          <w:tcPr>
            <w:tcW w:w="8106" w:type="dxa"/>
          </w:tcPr>
          <w:p w14:paraId="2483353F" w14:textId="77777777" w:rsidR="00C7697E" w:rsidRPr="003B63D6" w:rsidRDefault="00C7697E" w:rsidP="00597910">
            <w:pPr>
              <w:pStyle w:val="afd"/>
              <w:tabs>
                <w:tab w:val="left" w:pos="709"/>
              </w:tabs>
              <w:spacing w:before="0" w:beforeAutospacing="0" w:after="0" w:afterAutospacing="0"/>
              <w:ind w:right="57" w:firstLine="567"/>
              <w:jc w:val="center"/>
              <w:rPr>
                <w:b/>
                <w:bCs/>
              </w:rPr>
            </w:pPr>
            <w:r w:rsidRPr="003B63D6">
              <w:rPr>
                <w:b/>
                <w:bCs/>
              </w:rPr>
              <w:t>АТ «ДТЕК ДНІПРОВСЬКІ ЕЛЕКТРОМЕРЕЖІ»</w:t>
            </w:r>
          </w:p>
          <w:p w14:paraId="589E7F23" w14:textId="77777777" w:rsidR="00C7697E" w:rsidRPr="003B63D6" w:rsidRDefault="00C7697E" w:rsidP="00597910">
            <w:pPr>
              <w:pStyle w:val="afd"/>
              <w:tabs>
                <w:tab w:val="left" w:pos="709"/>
              </w:tabs>
              <w:spacing w:before="0" w:beforeAutospacing="0" w:after="0" w:afterAutospacing="0"/>
              <w:ind w:right="57" w:firstLine="567"/>
              <w:jc w:val="center"/>
              <w:rPr>
                <w:b/>
              </w:rPr>
            </w:pPr>
          </w:p>
          <w:p w14:paraId="538045F8" w14:textId="70C68E94" w:rsidR="00C7697E" w:rsidRPr="003B63D6" w:rsidRDefault="00C7697E" w:rsidP="00597910">
            <w:pPr>
              <w:pStyle w:val="afd"/>
              <w:tabs>
                <w:tab w:val="left" w:pos="709"/>
              </w:tabs>
              <w:spacing w:before="0" w:beforeAutospacing="0" w:after="0" w:afterAutospacing="0"/>
              <w:ind w:right="57" w:firstLine="567"/>
              <w:jc w:val="both"/>
              <w:rPr>
                <w:b/>
                <w:bCs/>
              </w:rPr>
            </w:pPr>
            <w:r w:rsidRPr="003B63D6">
              <w:rPr>
                <w:b/>
                <w:bCs/>
              </w:rPr>
              <w:t>Виключити.</w:t>
            </w:r>
          </w:p>
          <w:p w14:paraId="0C58C65E" w14:textId="77777777" w:rsidR="00C7697E" w:rsidRPr="003B63D6" w:rsidRDefault="00C7697E" w:rsidP="00597910">
            <w:pPr>
              <w:pStyle w:val="afd"/>
              <w:tabs>
                <w:tab w:val="left" w:pos="709"/>
              </w:tabs>
              <w:spacing w:before="0" w:beforeAutospacing="0" w:after="0" w:afterAutospacing="0"/>
              <w:ind w:right="57" w:firstLine="567"/>
              <w:jc w:val="both"/>
              <w:rPr>
                <w:b/>
                <w:bCs/>
              </w:rPr>
            </w:pPr>
          </w:p>
          <w:p w14:paraId="137ACED2" w14:textId="2ED9B376" w:rsidR="00C7697E" w:rsidRPr="003B63D6" w:rsidRDefault="00C7697E" w:rsidP="00597910">
            <w:pPr>
              <w:pStyle w:val="afd"/>
              <w:tabs>
                <w:tab w:val="left" w:pos="709"/>
              </w:tabs>
              <w:spacing w:before="0" w:beforeAutospacing="0" w:after="0" w:afterAutospacing="0"/>
              <w:ind w:right="57" w:firstLine="567"/>
              <w:jc w:val="both"/>
              <w:rPr>
                <w:b/>
                <w:i/>
                <w:color w:val="000000"/>
                <w14:textFill>
                  <w14:solidFill>
                    <w14:srgbClr w14:val="000000">
                      <w14:alpha w14:val="10000"/>
                    </w14:srgbClr>
                  </w14:solidFill>
                </w14:textFill>
              </w:rPr>
            </w:pPr>
            <w:r w:rsidRPr="003B63D6">
              <w:rPr>
                <w:i/>
              </w:rPr>
              <w:t>Обґрунтування аналогічні пункту 3.6.</w:t>
            </w:r>
          </w:p>
        </w:tc>
        <w:tc>
          <w:tcPr>
            <w:tcW w:w="2127" w:type="dxa"/>
          </w:tcPr>
          <w:p w14:paraId="695CF9E5" w14:textId="26A8A42C" w:rsidR="00C7697E" w:rsidRPr="003B63D6" w:rsidRDefault="00C7697E" w:rsidP="00597910">
            <w:pPr>
              <w:ind w:left="31"/>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C7697E" w:rsidRPr="003B63D6" w14:paraId="46BF9E8B" w14:textId="77777777" w:rsidTr="003B63D6">
        <w:tc>
          <w:tcPr>
            <w:tcW w:w="4962" w:type="dxa"/>
            <w:vMerge/>
          </w:tcPr>
          <w:p w14:paraId="73F63DF4" w14:textId="77777777" w:rsidR="00C7697E" w:rsidRPr="003B63D6" w:rsidRDefault="00C7697E" w:rsidP="00597910">
            <w:pPr>
              <w:ind w:firstLine="572"/>
              <w:jc w:val="both"/>
              <w:rPr>
                <w:rFonts w:ascii="Times New Roman" w:hAnsi="Times New Roman" w:cs="Times New Roman"/>
                <w:sz w:val="24"/>
                <w:szCs w:val="24"/>
              </w:rPr>
            </w:pPr>
          </w:p>
        </w:tc>
        <w:tc>
          <w:tcPr>
            <w:tcW w:w="8106" w:type="dxa"/>
          </w:tcPr>
          <w:p w14:paraId="4032256B" w14:textId="77777777" w:rsidR="00C7697E" w:rsidRPr="003B63D6" w:rsidRDefault="00C7697E" w:rsidP="00597910">
            <w:pPr>
              <w:pStyle w:val="afd"/>
              <w:tabs>
                <w:tab w:val="left" w:pos="709"/>
              </w:tabs>
              <w:spacing w:before="0" w:beforeAutospacing="0" w:after="0" w:afterAutospacing="0"/>
              <w:ind w:right="57" w:firstLine="567"/>
              <w:jc w:val="center"/>
              <w:rPr>
                <w:rFonts w:eastAsia="Calibri"/>
                <w:b/>
                <w:color w:val="000000"/>
              </w:rPr>
            </w:pPr>
            <w:r w:rsidRPr="003B63D6">
              <w:rPr>
                <w:rFonts w:eastAsia="Calibri"/>
                <w:b/>
                <w:color w:val="000000"/>
              </w:rPr>
              <w:t>ПрАТ «УКРГІДРОЕНЕРГО»</w:t>
            </w:r>
          </w:p>
          <w:p w14:paraId="5C65530A" w14:textId="77777777" w:rsidR="00C7697E" w:rsidRPr="003B63D6" w:rsidRDefault="00C7697E"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p>
          <w:p w14:paraId="7F3A466D" w14:textId="2A1E0C28" w:rsidR="00C7697E" w:rsidRPr="003B63D6" w:rsidRDefault="00C7697E" w:rsidP="00597910">
            <w:pPr>
              <w:pStyle w:val="afd"/>
              <w:tabs>
                <w:tab w:val="left" w:pos="709"/>
              </w:tabs>
              <w:spacing w:before="0" w:beforeAutospacing="0" w:after="0" w:afterAutospacing="0"/>
              <w:ind w:right="57" w:firstLine="567"/>
              <w:jc w:val="both"/>
            </w:pPr>
            <w:r w:rsidRPr="003B63D6">
              <w:t>Пропонуємо Пункт 3.8. проєкту Порядку привести у відповідність до вимог, які встановлені у статті 11-1 ЗУ "Про ринок електричної енергії".</w:t>
            </w:r>
          </w:p>
          <w:p w14:paraId="5DC51666" w14:textId="6CF925E9" w:rsidR="00C7697E" w:rsidRPr="003B63D6" w:rsidRDefault="00C7697E" w:rsidP="00597910">
            <w:pPr>
              <w:pStyle w:val="afd"/>
              <w:tabs>
                <w:tab w:val="left" w:pos="709"/>
              </w:tabs>
              <w:spacing w:before="0" w:beforeAutospacing="0" w:after="0" w:afterAutospacing="0"/>
              <w:ind w:right="57" w:firstLine="567"/>
              <w:jc w:val="both"/>
            </w:pPr>
          </w:p>
          <w:p w14:paraId="2D305A33" w14:textId="3301286D" w:rsidR="00C7697E" w:rsidRPr="003B63D6" w:rsidRDefault="00C7697E" w:rsidP="00597910">
            <w:pPr>
              <w:pStyle w:val="afd"/>
              <w:tabs>
                <w:tab w:val="left" w:pos="709"/>
              </w:tabs>
              <w:spacing w:before="0" w:beforeAutospacing="0" w:after="0" w:afterAutospacing="0"/>
              <w:ind w:right="57" w:firstLine="567"/>
              <w:jc w:val="both"/>
            </w:pPr>
            <w:r w:rsidRPr="003B63D6">
              <w:t>3.8. Іншою інформацією, що може бути використана учасниками ринку електричної енергії або ринку природнього газу для прийняття рішень щодо вчинення правочинів або подання пропозиції про вчинення правочинів, пов’язаних з оптовими енергетичними продуктами є, зокрема, інформація щодо збільшення потужності</w:t>
            </w:r>
            <w:r w:rsidRPr="003B63D6">
              <w:rPr>
                <w:strike/>
                <w:color w:val="0070C0"/>
              </w:rPr>
              <w:t>, інформація про корпоративні та ринкові події</w:t>
            </w:r>
            <w:r w:rsidRPr="003B63D6">
              <w:t>.</w:t>
            </w:r>
          </w:p>
          <w:p w14:paraId="752AF26B" w14:textId="77777777" w:rsidR="00C7697E" w:rsidRPr="003B63D6" w:rsidRDefault="00C7697E"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6755B669" w14:textId="77777777" w:rsidR="00C7697E" w:rsidRPr="003B63D6" w:rsidRDefault="00C7697E" w:rsidP="00597910">
            <w:pPr>
              <w:pStyle w:val="aff1"/>
              <w:spacing w:line="276" w:lineRule="auto"/>
              <w:ind w:firstLine="370"/>
              <w:jc w:val="both"/>
              <w:rPr>
                <w:rFonts w:ascii="Times New Roman" w:hAnsi="Times New Roman" w:cs="Times New Roman"/>
                <w:b/>
                <w:i/>
                <w:noProof/>
                <w:sz w:val="24"/>
                <w:szCs w:val="24"/>
              </w:rPr>
            </w:pPr>
            <w:r w:rsidRPr="003B63D6">
              <w:rPr>
                <w:rFonts w:ascii="Times New Roman" w:hAnsi="Times New Roman" w:cs="Times New Roman"/>
                <w:i/>
                <w:sz w:val="24"/>
                <w:szCs w:val="24"/>
              </w:rPr>
              <w:t xml:space="preserve">У </w:t>
            </w:r>
            <w:r w:rsidRPr="003B63D6">
              <w:rPr>
                <w:rFonts w:ascii="Times New Roman" w:hAnsi="Times New Roman" w:cs="Times New Roman"/>
                <w:i/>
                <w:noProof/>
                <w:sz w:val="24"/>
                <w:szCs w:val="24"/>
              </w:rPr>
              <w:t>пункті 3 частини 1 статті 11-1 ЗУ "Про ринок електричної енергії" встановлено, що інсайдерською інформацією на ринку електричної енергії, зокрема, є "…</w:t>
            </w:r>
            <w:r w:rsidRPr="003B63D6">
              <w:rPr>
                <w:rFonts w:ascii="Times New Roman" w:hAnsi="Times New Roman" w:cs="Times New Roman"/>
                <w:b/>
                <w:i/>
                <w:noProof/>
                <w:sz w:val="24"/>
                <w:szCs w:val="24"/>
              </w:rPr>
              <w:t>інша інформація</w:t>
            </w:r>
            <w:r w:rsidRPr="003B63D6">
              <w:rPr>
                <w:rFonts w:ascii="Times New Roman" w:hAnsi="Times New Roman" w:cs="Times New Roman"/>
                <w:i/>
                <w:noProof/>
                <w:sz w:val="24"/>
                <w:szCs w:val="24"/>
              </w:rPr>
              <w:t xml:space="preserve">, що може бути використана учасниками ринку електричної енергії для прийняття рішень щодо вчинення правочинів або подання пропозиції про вчинення правочинів, пов’язаних з оптовими енергетичними продуктами на ринку електричної енергії, </w:t>
            </w:r>
            <w:r w:rsidRPr="003B63D6">
              <w:rPr>
                <w:rFonts w:ascii="Times New Roman" w:hAnsi="Times New Roman" w:cs="Times New Roman"/>
                <w:b/>
                <w:i/>
                <w:noProof/>
                <w:sz w:val="24"/>
                <w:szCs w:val="24"/>
              </w:rPr>
              <w:t>перелік якої визначається Регулятором."</w:t>
            </w:r>
          </w:p>
          <w:p w14:paraId="5E43D477" w14:textId="77777777" w:rsidR="00C7697E" w:rsidRPr="003B63D6" w:rsidRDefault="00C7697E" w:rsidP="00597910">
            <w:pPr>
              <w:pStyle w:val="aff1"/>
              <w:spacing w:line="276" w:lineRule="auto"/>
              <w:ind w:firstLine="370"/>
              <w:jc w:val="both"/>
              <w:rPr>
                <w:rFonts w:ascii="Times New Roman" w:hAnsi="Times New Roman" w:cs="Times New Roman"/>
                <w:i/>
                <w:sz w:val="24"/>
                <w:szCs w:val="24"/>
              </w:rPr>
            </w:pPr>
            <w:r w:rsidRPr="003B63D6">
              <w:rPr>
                <w:rFonts w:ascii="Times New Roman" w:hAnsi="Times New Roman" w:cs="Times New Roman"/>
                <w:i/>
                <w:sz w:val="24"/>
                <w:szCs w:val="24"/>
              </w:rPr>
              <w:t>Таким чином, закон вимагає чіткого та вичерпного переліку такої інформації і покладає на Регулятора обов'язок визначення цього переліку.</w:t>
            </w:r>
          </w:p>
          <w:p w14:paraId="6B3AB431" w14:textId="77777777" w:rsidR="00C7697E" w:rsidRPr="003B63D6" w:rsidRDefault="00C7697E" w:rsidP="00597910">
            <w:pPr>
              <w:pStyle w:val="aff1"/>
              <w:spacing w:line="276" w:lineRule="auto"/>
              <w:ind w:firstLine="370"/>
              <w:jc w:val="both"/>
              <w:rPr>
                <w:rFonts w:ascii="Times New Roman" w:hAnsi="Times New Roman" w:cs="Times New Roman"/>
                <w:i/>
                <w:sz w:val="24"/>
                <w:szCs w:val="24"/>
              </w:rPr>
            </w:pPr>
            <w:r w:rsidRPr="003B63D6">
              <w:rPr>
                <w:rFonts w:ascii="Times New Roman" w:hAnsi="Times New Roman" w:cs="Times New Roman"/>
                <w:i/>
                <w:sz w:val="24"/>
                <w:szCs w:val="24"/>
              </w:rPr>
              <w:t xml:space="preserve">Разом з тим, пункт 3.8. у запропонованій редакції містить лише </w:t>
            </w:r>
            <w:r w:rsidRPr="003B63D6">
              <w:rPr>
                <w:rFonts w:ascii="Times New Roman" w:hAnsi="Times New Roman" w:cs="Times New Roman"/>
                <w:i/>
                <w:sz w:val="24"/>
                <w:szCs w:val="24"/>
                <w:u w:val="single"/>
              </w:rPr>
              <w:t>загальний опис</w:t>
            </w:r>
            <w:r w:rsidRPr="003B63D6">
              <w:rPr>
                <w:rFonts w:ascii="Times New Roman" w:hAnsi="Times New Roman" w:cs="Times New Roman"/>
                <w:i/>
                <w:sz w:val="24"/>
                <w:szCs w:val="24"/>
              </w:rPr>
              <w:t xml:space="preserve"> такої інформації – щодо збільшення потужності і про корпоративні та ринкові події. </w:t>
            </w:r>
          </w:p>
          <w:p w14:paraId="363FC6D2" w14:textId="77777777" w:rsidR="00C7697E" w:rsidRPr="003B63D6" w:rsidRDefault="00C7697E" w:rsidP="00597910">
            <w:pPr>
              <w:pStyle w:val="aff1"/>
              <w:spacing w:line="276" w:lineRule="auto"/>
              <w:ind w:firstLine="370"/>
              <w:jc w:val="both"/>
              <w:rPr>
                <w:rFonts w:ascii="Times New Roman" w:hAnsi="Times New Roman" w:cs="Times New Roman"/>
                <w:i/>
                <w:sz w:val="24"/>
                <w:szCs w:val="24"/>
              </w:rPr>
            </w:pPr>
            <w:r w:rsidRPr="003B63D6">
              <w:rPr>
                <w:rFonts w:ascii="Times New Roman" w:hAnsi="Times New Roman" w:cs="Times New Roman"/>
                <w:i/>
                <w:sz w:val="24"/>
                <w:szCs w:val="24"/>
              </w:rPr>
              <w:t>Крім того, виходячи зі семантичного змісту даного пункту вбачається, що опис запропонованої Регулятором інформації у ньому не є вичерпним через використання в цьому пункті слова "зокрема".</w:t>
            </w:r>
          </w:p>
          <w:p w14:paraId="47BB308B" w14:textId="77777777" w:rsidR="00C7697E" w:rsidRPr="003B63D6" w:rsidRDefault="00C7697E" w:rsidP="00597910">
            <w:pPr>
              <w:pStyle w:val="aff1"/>
              <w:spacing w:line="276" w:lineRule="auto"/>
              <w:ind w:firstLine="370"/>
              <w:jc w:val="both"/>
              <w:rPr>
                <w:rFonts w:ascii="Times New Roman" w:hAnsi="Times New Roman" w:cs="Times New Roman"/>
                <w:i/>
                <w:noProof/>
                <w:sz w:val="24"/>
                <w:szCs w:val="24"/>
              </w:rPr>
            </w:pPr>
            <w:r w:rsidRPr="003B63D6">
              <w:rPr>
                <w:rFonts w:ascii="Times New Roman" w:hAnsi="Times New Roman" w:cs="Times New Roman"/>
                <w:i/>
                <w:sz w:val="24"/>
                <w:szCs w:val="24"/>
              </w:rPr>
              <w:t xml:space="preserve">Отже, пункт 3.8. проєкту Порядку у запропонованій редакції не відповідає положенням </w:t>
            </w:r>
            <w:r w:rsidRPr="003B63D6">
              <w:rPr>
                <w:rFonts w:ascii="Times New Roman" w:hAnsi="Times New Roman" w:cs="Times New Roman"/>
                <w:i/>
                <w:noProof/>
                <w:sz w:val="24"/>
                <w:szCs w:val="24"/>
              </w:rPr>
              <w:t>пункту 3 частини 1 статті 11-1 ЗУ "Про ринок електричної енергії", а тому буде суперечити п. 2 ч. 4 ст. 34 ЗУ "Про правотворчу діяльність", де встановлено, що нормативно-правовий акт має не містити норма права, що не відповідають, зокрема, нормативно-правовим актам вищої юридичної сили.</w:t>
            </w:r>
          </w:p>
          <w:p w14:paraId="73421E8F" w14:textId="77777777" w:rsidR="00C7697E" w:rsidRPr="003B63D6" w:rsidRDefault="00C7697E" w:rsidP="00597910">
            <w:pPr>
              <w:pStyle w:val="aff1"/>
              <w:spacing w:line="276" w:lineRule="auto"/>
              <w:ind w:firstLine="370"/>
              <w:jc w:val="both"/>
              <w:rPr>
                <w:rFonts w:ascii="Times New Roman" w:hAnsi="Times New Roman" w:cs="Times New Roman"/>
                <w:i/>
                <w:sz w:val="24"/>
                <w:szCs w:val="24"/>
              </w:rPr>
            </w:pPr>
            <w:r w:rsidRPr="003B63D6">
              <w:rPr>
                <w:rFonts w:ascii="Times New Roman" w:hAnsi="Times New Roman" w:cs="Times New Roman"/>
                <w:i/>
                <w:noProof/>
                <w:sz w:val="24"/>
                <w:szCs w:val="24"/>
              </w:rPr>
              <w:t xml:space="preserve">Зауважуємо, що </w:t>
            </w:r>
            <w:r w:rsidRPr="003B63D6">
              <w:rPr>
                <w:rFonts w:ascii="Times New Roman" w:hAnsi="Times New Roman" w:cs="Times New Roman"/>
                <w:i/>
                <w:sz w:val="24"/>
                <w:szCs w:val="24"/>
              </w:rPr>
              <w:t>згідно з принципом правової визначеності, який детально розкривається в численних рішеннях Конституційного Суду України, обмеження будь-якого права повинне базуватися на критеріях, які дадуть змогу особі відокремлювати  правомірну  поведінку від протиправної, передбачати юридичні наслідки своєї поведінки. Принцип правової визначеності вимагає чіткості, зрозумілості й однозначності правових норм, зокрема їх передбачуваності (прогнозованості) та стабільності.</w:t>
            </w:r>
          </w:p>
          <w:p w14:paraId="38870FF2" w14:textId="77777777" w:rsidR="00C7697E" w:rsidRPr="003B63D6" w:rsidRDefault="00C7697E" w:rsidP="00597910">
            <w:pPr>
              <w:pStyle w:val="afd"/>
              <w:tabs>
                <w:tab w:val="left" w:pos="709"/>
              </w:tabs>
              <w:spacing w:before="0" w:beforeAutospacing="0" w:after="0" w:afterAutospacing="0"/>
              <w:ind w:right="57" w:firstLine="567"/>
              <w:jc w:val="both"/>
              <w:rPr>
                <w:i/>
              </w:rPr>
            </w:pPr>
            <w:r w:rsidRPr="003B63D6">
              <w:rPr>
                <w:i/>
              </w:rPr>
              <w:t>З урахуванням викладеного вище вважаємо, що пункт 3.8. проєкту Порядку необхідно доопрацювати та привести у відповідність до вимог, які встановлені у статті 11-1 ЗУ "Про ринок електричної енергії".</w:t>
            </w:r>
          </w:p>
          <w:p w14:paraId="0F788D45" w14:textId="77777777" w:rsidR="00C7697E" w:rsidRPr="003B63D6" w:rsidRDefault="00C7697E" w:rsidP="00597910">
            <w:pPr>
              <w:pStyle w:val="afd"/>
              <w:tabs>
                <w:tab w:val="left" w:pos="709"/>
              </w:tabs>
              <w:spacing w:before="0" w:beforeAutospacing="0" w:after="0" w:afterAutospacing="0"/>
              <w:ind w:right="57" w:firstLine="567"/>
              <w:jc w:val="both"/>
              <w:rPr>
                <w:b/>
                <w:i/>
                <w:color w:val="000000"/>
                <w14:textFill>
                  <w14:solidFill>
                    <w14:srgbClr w14:val="000000">
                      <w14:alpha w14:val="10000"/>
                    </w14:srgbClr>
                  </w14:solidFill>
                </w14:textFill>
              </w:rPr>
            </w:pPr>
          </w:p>
          <w:p w14:paraId="1ED058F9" w14:textId="77777777" w:rsidR="00C7697E" w:rsidRPr="003B63D6" w:rsidRDefault="00C7697E" w:rsidP="00597910">
            <w:pPr>
              <w:ind w:firstLine="284"/>
              <w:jc w:val="both"/>
              <w:rPr>
                <w:rFonts w:ascii="Times New Roman" w:eastAsia="Times New Roman" w:hAnsi="Times New Roman" w:cs="Times New Roman"/>
                <w:i/>
                <w:sz w:val="24"/>
                <w:szCs w:val="24"/>
              </w:rPr>
            </w:pPr>
            <w:r w:rsidRPr="003B63D6">
              <w:rPr>
                <w:rFonts w:ascii="Times New Roman" w:eastAsia="Times New Roman" w:hAnsi="Times New Roman" w:cs="Times New Roman"/>
                <w:i/>
                <w:sz w:val="24"/>
                <w:szCs w:val="24"/>
              </w:rPr>
              <w:t>Потребує уточнення в проєкті Порядку яка інформація про корпоративні та ринкові події має надаватись УОР.</w:t>
            </w:r>
          </w:p>
          <w:p w14:paraId="48B3A1B7" w14:textId="39F2182E" w:rsidR="00C7697E" w:rsidRPr="003B63D6" w:rsidRDefault="00C7697E" w:rsidP="00597910">
            <w:pPr>
              <w:pStyle w:val="afd"/>
              <w:tabs>
                <w:tab w:val="left" w:pos="709"/>
              </w:tabs>
              <w:spacing w:before="0" w:beforeAutospacing="0" w:after="0" w:afterAutospacing="0"/>
              <w:ind w:right="57" w:firstLine="567"/>
              <w:jc w:val="both"/>
              <w:rPr>
                <w:b/>
                <w:i/>
                <w:color w:val="000000"/>
                <w14:textFill>
                  <w14:solidFill>
                    <w14:srgbClr w14:val="000000">
                      <w14:alpha w14:val="10000"/>
                    </w14:srgbClr>
                  </w14:solidFill>
                </w14:textFill>
              </w:rPr>
            </w:pPr>
            <w:r w:rsidRPr="003B63D6">
              <w:rPr>
                <w:i/>
              </w:rPr>
              <w:t>Відсутні відповідні форми, які мають заповнювати УОР щодо такої інформації.</w:t>
            </w:r>
          </w:p>
        </w:tc>
        <w:tc>
          <w:tcPr>
            <w:tcW w:w="2127" w:type="dxa"/>
          </w:tcPr>
          <w:p w14:paraId="2E4FCEDC" w14:textId="470A5178" w:rsidR="00C7697E" w:rsidRPr="003B63D6" w:rsidRDefault="00C7697E" w:rsidP="00597910">
            <w:pPr>
              <w:ind w:left="31"/>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EA0657" w:rsidRPr="003B63D6" w14:paraId="20BE1D58" w14:textId="77777777" w:rsidTr="003B63D6">
        <w:tc>
          <w:tcPr>
            <w:tcW w:w="4962" w:type="dxa"/>
            <w:vMerge w:val="restart"/>
          </w:tcPr>
          <w:p w14:paraId="065DC254" w14:textId="77777777" w:rsidR="00EA0657" w:rsidRPr="003B63D6" w:rsidRDefault="00EA0657" w:rsidP="00597910">
            <w:pPr>
              <w:ind w:firstLine="572"/>
              <w:jc w:val="both"/>
              <w:rPr>
                <w:rFonts w:ascii="Times New Roman" w:hAnsi="Times New Roman" w:cs="Times New Roman"/>
                <w:sz w:val="24"/>
                <w:szCs w:val="24"/>
              </w:rPr>
            </w:pPr>
            <w:r w:rsidRPr="003B63D6">
              <w:rPr>
                <w:rFonts w:ascii="Times New Roman" w:hAnsi="Times New Roman" w:cs="Times New Roman"/>
                <w:sz w:val="24"/>
                <w:szCs w:val="24"/>
              </w:rPr>
              <w:t>3.9. Учасник оптового енергетичного ринку виключно під свою відповідальність може відтермінувати оприлюднення інсайдерської інформації з метою уникнення шкоди, яка може бути заподіяна законним інтересам такого учасника, якщо одночасно виконуються такі умови:</w:t>
            </w:r>
          </w:p>
          <w:p w14:paraId="55F4B288" w14:textId="77777777" w:rsidR="00EA0657" w:rsidRPr="003B63D6" w:rsidRDefault="00EA0657" w:rsidP="00597910">
            <w:pPr>
              <w:ind w:firstLine="572"/>
              <w:jc w:val="both"/>
              <w:rPr>
                <w:rFonts w:ascii="Times New Roman" w:hAnsi="Times New Roman" w:cs="Times New Roman"/>
                <w:sz w:val="24"/>
                <w:szCs w:val="24"/>
              </w:rPr>
            </w:pPr>
          </w:p>
          <w:p w14:paraId="2771F714" w14:textId="77777777" w:rsidR="00EA0657" w:rsidRPr="003B63D6" w:rsidRDefault="00EA0657" w:rsidP="00597910">
            <w:pPr>
              <w:ind w:firstLine="572"/>
              <w:jc w:val="both"/>
              <w:rPr>
                <w:rFonts w:ascii="Times New Roman" w:hAnsi="Times New Roman" w:cs="Times New Roman"/>
                <w:sz w:val="24"/>
                <w:szCs w:val="24"/>
              </w:rPr>
            </w:pPr>
            <w:r w:rsidRPr="003B63D6">
              <w:rPr>
                <w:rFonts w:ascii="Times New Roman" w:hAnsi="Times New Roman" w:cs="Times New Roman"/>
                <w:sz w:val="24"/>
                <w:szCs w:val="24"/>
              </w:rPr>
              <w:t>1) таке відтермінування не вводить в оману громадськість та учасників ринку;</w:t>
            </w:r>
          </w:p>
          <w:p w14:paraId="5A2094C7" w14:textId="77777777" w:rsidR="00EA0657" w:rsidRPr="003B63D6" w:rsidRDefault="00EA0657" w:rsidP="00597910">
            <w:pPr>
              <w:ind w:firstLine="572"/>
              <w:jc w:val="both"/>
              <w:rPr>
                <w:rFonts w:ascii="Times New Roman" w:hAnsi="Times New Roman" w:cs="Times New Roman"/>
                <w:sz w:val="24"/>
                <w:szCs w:val="24"/>
              </w:rPr>
            </w:pPr>
          </w:p>
          <w:p w14:paraId="2EF88051" w14:textId="77777777" w:rsidR="00EA0657" w:rsidRPr="003B63D6" w:rsidRDefault="00EA0657" w:rsidP="00597910">
            <w:pPr>
              <w:ind w:firstLine="572"/>
              <w:jc w:val="both"/>
              <w:rPr>
                <w:rFonts w:ascii="Times New Roman" w:hAnsi="Times New Roman" w:cs="Times New Roman"/>
                <w:sz w:val="24"/>
                <w:szCs w:val="24"/>
              </w:rPr>
            </w:pPr>
            <w:r w:rsidRPr="003B63D6">
              <w:rPr>
                <w:rFonts w:ascii="Times New Roman" w:hAnsi="Times New Roman" w:cs="Times New Roman"/>
                <w:sz w:val="24"/>
                <w:szCs w:val="24"/>
              </w:rPr>
              <w:t>2) конфіденційність такої інформації належним чином забезпечена;</w:t>
            </w:r>
          </w:p>
          <w:p w14:paraId="0E5F7E18" w14:textId="77777777" w:rsidR="00EA0657" w:rsidRPr="003B63D6" w:rsidRDefault="00EA0657" w:rsidP="00597910">
            <w:pPr>
              <w:ind w:firstLine="572"/>
              <w:jc w:val="both"/>
              <w:rPr>
                <w:rFonts w:ascii="Times New Roman" w:hAnsi="Times New Roman" w:cs="Times New Roman"/>
                <w:sz w:val="24"/>
                <w:szCs w:val="24"/>
              </w:rPr>
            </w:pPr>
          </w:p>
          <w:p w14:paraId="007509F5" w14:textId="77777777" w:rsidR="00EA0657" w:rsidRPr="003B63D6" w:rsidRDefault="00EA0657" w:rsidP="00597910">
            <w:pPr>
              <w:ind w:firstLine="572"/>
              <w:jc w:val="both"/>
              <w:rPr>
                <w:rFonts w:ascii="Times New Roman" w:hAnsi="Times New Roman" w:cs="Times New Roman"/>
                <w:sz w:val="24"/>
                <w:szCs w:val="24"/>
              </w:rPr>
            </w:pPr>
            <w:r w:rsidRPr="003B63D6">
              <w:rPr>
                <w:rFonts w:ascii="Times New Roman" w:hAnsi="Times New Roman" w:cs="Times New Roman"/>
                <w:sz w:val="24"/>
                <w:szCs w:val="24"/>
              </w:rPr>
              <w:t>3) на основі такої інформації не приймаються рішення щодо здійснення торговельних операцій на оптовому енергетичному ринку.</w:t>
            </w:r>
          </w:p>
          <w:p w14:paraId="08309293" w14:textId="250BA810" w:rsidR="00EA0657" w:rsidRPr="003B63D6" w:rsidRDefault="00EA0657" w:rsidP="00597910">
            <w:pPr>
              <w:ind w:firstLine="572"/>
              <w:jc w:val="both"/>
              <w:rPr>
                <w:rFonts w:ascii="Times New Roman" w:hAnsi="Times New Roman" w:cs="Times New Roman"/>
                <w:sz w:val="24"/>
                <w:szCs w:val="24"/>
              </w:rPr>
            </w:pPr>
            <w:r w:rsidRPr="003B63D6">
              <w:rPr>
                <w:rFonts w:ascii="Times New Roman" w:hAnsi="Times New Roman" w:cs="Times New Roman"/>
                <w:sz w:val="24"/>
                <w:szCs w:val="24"/>
              </w:rPr>
              <w:t>У такому разі учасник оптового енергетичного ринку має невідкладно, але не пізніше години, надати НКРЕКП таку інсайдерську інформацію за формою згідно з додатком до цього Порядку з обґрунтуванням відтермінування її оприлюднення.</w:t>
            </w:r>
          </w:p>
        </w:tc>
        <w:tc>
          <w:tcPr>
            <w:tcW w:w="8106" w:type="dxa"/>
          </w:tcPr>
          <w:p w14:paraId="4F72AEBA" w14:textId="77777777" w:rsidR="00EA0657" w:rsidRPr="003B63D6" w:rsidRDefault="00EA0657"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r w:rsidRPr="003B63D6">
              <w:rPr>
                <w:b/>
                <w:color w:val="000000"/>
                <w14:textFill>
                  <w14:solidFill>
                    <w14:srgbClr w14:val="000000">
                      <w14:alpha w14:val="10000"/>
                    </w14:srgbClr>
                  </w14:solidFill>
                </w14:textFill>
              </w:rPr>
              <w:t>TOB  «ДНІПРОВСЬКІ ЕНЕРГЕТИЧНІ ПОСЛУГИ»</w:t>
            </w:r>
          </w:p>
          <w:p w14:paraId="3E68A445" w14:textId="77777777" w:rsidR="00EA0657" w:rsidRPr="003B63D6" w:rsidRDefault="00EA0657" w:rsidP="00597910">
            <w:pPr>
              <w:pBdr>
                <w:top w:val="nil"/>
                <w:left w:val="nil"/>
                <w:bottom w:val="nil"/>
                <w:right w:val="nil"/>
                <w:between w:val="nil"/>
              </w:pBdr>
              <w:jc w:val="both"/>
              <w:rPr>
                <w:rFonts w:ascii="Times New Roman" w:hAnsi="Times New Roman" w:cs="Times New Roman"/>
                <w:b/>
                <w:bCs/>
                <w:strike/>
                <w:color w:val="000000"/>
                <w:sz w:val="24"/>
                <w:szCs w:val="24"/>
              </w:rPr>
            </w:pPr>
          </w:p>
          <w:p w14:paraId="456612B9" w14:textId="79A4B2B4" w:rsidR="00EA0657" w:rsidRPr="003B63D6" w:rsidRDefault="00EA0657" w:rsidP="00597910">
            <w:pPr>
              <w:pBdr>
                <w:top w:val="nil"/>
                <w:left w:val="nil"/>
                <w:bottom w:val="nil"/>
                <w:right w:val="nil"/>
                <w:between w:val="nil"/>
              </w:pBdr>
              <w:jc w:val="both"/>
              <w:rPr>
                <w:rFonts w:ascii="Times New Roman" w:hAnsi="Times New Roman" w:cs="Times New Roman"/>
                <w:b/>
                <w:bCs/>
                <w:strike/>
                <w:color w:val="000000"/>
                <w:sz w:val="24"/>
                <w:szCs w:val="24"/>
              </w:rPr>
            </w:pPr>
            <w:r w:rsidRPr="003B63D6">
              <w:rPr>
                <w:rFonts w:ascii="Times New Roman" w:hAnsi="Times New Roman" w:cs="Times New Roman"/>
                <w:b/>
                <w:bCs/>
                <w:strike/>
                <w:color w:val="000000"/>
                <w:sz w:val="24"/>
                <w:szCs w:val="24"/>
              </w:rPr>
              <w:t>3.9. Учасник оптового енергетичного ринку виключно під свою відповідальність може відтермінувати оприлюднення інсайдерської інформації з метою уникнення шкоди, яка може бути заподіяна законним інтересам такого учасника, якщо одночасно виконуються такі умови:</w:t>
            </w:r>
          </w:p>
          <w:p w14:paraId="77E92AE8" w14:textId="77777777" w:rsidR="00EA0657" w:rsidRPr="003B63D6" w:rsidRDefault="00EA0657" w:rsidP="00597910">
            <w:pPr>
              <w:pBdr>
                <w:top w:val="nil"/>
                <w:left w:val="nil"/>
                <w:bottom w:val="nil"/>
                <w:right w:val="nil"/>
                <w:between w:val="nil"/>
              </w:pBdr>
              <w:jc w:val="both"/>
              <w:rPr>
                <w:rFonts w:ascii="Times New Roman" w:hAnsi="Times New Roman" w:cs="Times New Roman"/>
                <w:b/>
                <w:bCs/>
                <w:strike/>
                <w:color w:val="000000"/>
                <w:sz w:val="24"/>
                <w:szCs w:val="24"/>
              </w:rPr>
            </w:pPr>
            <w:r w:rsidRPr="003B63D6">
              <w:rPr>
                <w:rFonts w:ascii="Times New Roman" w:hAnsi="Times New Roman" w:cs="Times New Roman"/>
                <w:b/>
                <w:bCs/>
                <w:strike/>
                <w:color w:val="000000"/>
                <w:sz w:val="24"/>
                <w:szCs w:val="24"/>
              </w:rPr>
              <w:t>1) таке відтермінування не вводить в оману громадськість та учасників ринку;</w:t>
            </w:r>
          </w:p>
          <w:p w14:paraId="471FEF1B" w14:textId="77777777" w:rsidR="00EA0657" w:rsidRPr="003B63D6" w:rsidRDefault="00EA0657" w:rsidP="00597910">
            <w:pPr>
              <w:pBdr>
                <w:top w:val="nil"/>
                <w:left w:val="nil"/>
                <w:bottom w:val="nil"/>
                <w:right w:val="nil"/>
                <w:between w:val="nil"/>
              </w:pBdr>
              <w:jc w:val="both"/>
              <w:rPr>
                <w:rFonts w:ascii="Times New Roman" w:hAnsi="Times New Roman" w:cs="Times New Roman"/>
                <w:b/>
                <w:bCs/>
                <w:strike/>
                <w:color w:val="000000"/>
                <w:sz w:val="24"/>
                <w:szCs w:val="24"/>
              </w:rPr>
            </w:pPr>
            <w:r w:rsidRPr="003B63D6">
              <w:rPr>
                <w:rFonts w:ascii="Times New Roman" w:hAnsi="Times New Roman" w:cs="Times New Roman"/>
                <w:b/>
                <w:bCs/>
                <w:strike/>
                <w:color w:val="000000"/>
                <w:sz w:val="24"/>
                <w:szCs w:val="24"/>
              </w:rPr>
              <w:t>2) конфіденційність такої інформації належним чином забезпечена;</w:t>
            </w:r>
          </w:p>
          <w:p w14:paraId="2F24BD25" w14:textId="77777777" w:rsidR="00EA0657" w:rsidRPr="003B63D6" w:rsidRDefault="00EA0657" w:rsidP="00597910">
            <w:pPr>
              <w:pBdr>
                <w:top w:val="nil"/>
                <w:left w:val="nil"/>
                <w:bottom w:val="nil"/>
                <w:right w:val="nil"/>
                <w:between w:val="nil"/>
              </w:pBdr>
              <w:jc w:val="both"/>
              <w:rPr>
                <w:rFonts w:ascii="Times New Roman" w:hAnsi="Times New Roman" w:cs="Times New Roman"/>
                <w:b/>
                <w:bCs/>
                <w:strike/>
                <w:color w:val="000000"/>
                <w:sz w:val="24"/>
                <w:szCs w:val="24"/>
              </w:rPr>
            </w:pPr>
            <w:r w:rsidRPr="003B63D6">
              <w:rPr>
                <w:rFonts w:ascii="Times New Roman" w:hAnsi="Times New Roman" w:cs="Times New Roman"/>
                <w:b/>
                <w:bCs/>
                <w:strike/>
                <w:color w:val="000000"/>
                <w:sz w:val="24"/>
                <w:szCs w:val="24"/>
              </w:rPr>
              <w:t>3) на основі такої інформації не приймаються рішення щодо здійснення торговельних операцій на оптовому енергетичному ринку.</w:t>
            </w:r>
          </w:p>
          <w:p w14:paraId="4C1BCC0A" w14:textId="77777777" w:rsidR="00EA0657" w:rsidRPr="003B63D6" w:rsidRDefault="00EA0657" w:rsidP="00597910">
            <w:pPr>
              <w:pStyle w:val="afd"/>
              <w:tabs>
                <w:tab w:val="left" w:pos="709"/>
              </w:tabs>
              <w:spacing w:before="0" w:beforeAutospacing="0" w:after="0" w:afterAutospacing="0"/>
              <w:ind w:right="57" w:firstLine="567"/>
              <w:jc w:val="both"/>
              <w:rPr>
                <w:b/>
                <w:bCs/>
                <w:strike/>
                <w:color w:val="000000"/>
              </w:rPr>
            </w:pPr>
            <w:r w:rsidRPr="003B63D6">
              <w:rPr>
                <w:b/>
                <w:bCs/>
                <w:strike/>
                <w:color w:val="000000"/>
              </w:rPr>
              <w:t>У такому разі учасник оптового енергетичного ринку має невідкладно, але не пізніше години, надати НКРЕКП таку інсайдерську інформацію за формою згідно з додатком до цього Порядку з обґрунтуванням відтермінування її оприлюднення.</w:t>
            </w:r>
          </w:p>
          <w:p w14:paraId="0BC3D717" w14:textId="77777777" w:rsidR="00EA0657" w:rsidRPr="003B63D6" w:rsidRDefault="00EA0657" w:rsidP="00597910">
            <w:pPr>
              <w:pStyle w:val="afd"/>
              <w:tabs>
                <w:tab w:val="left" w:pos="709"/>
              </w:tabs>
              <w:spacing w:before="0" w:beforeAutospacing="0" w:after="0" w:afterAutospacing="0"/>
              <w:ind w:right="57" w:firstLine="567"/>
              <w:jc w:val="both"/>
            </w:pPr>
          </w:p>
          <w:p w14:paraId="278B1154" w14:textId="11321B1D" w:rsidR="00EA0657" w:rsidRPr="003B63D6" w:rsidRDefault="00EA0657" w:rsidP="00597910">
            <w:pPr>
              <w:pStyle w:val="afd"/>
              <w:tabs>
                <w:tab w:val="left" w:pos="709"/>
              </w:tabs>
              <w:spacing w:before="0" w:beforeAutospacing="0" w:after="0" w:afterAutospacing="0"/>
              <w:ind w:right="57" w:firstLine="567"/>
              <w:jc w:val="both"/>
            </w:pPr>
            <w:r w:rsidRPr="003B63D6">
              <w:rPr>
                <w:i/>
              </w:rPr>
              <w:t>Пункт не стосуються предмету Порядку, оскільки «Порядок визначає вимоги до функціонування платформ інсайдерської інформації та вимоги до оприлюднення (розкриття) інсайдерської інформації адміністратором платформи інсайдерської інформації.»</w:t>
            </w:r>
          </w:p>
        </w:tc>
        <w:tc>
          <w:tcPr>
            <w:tcW w:w="2127" w:type="dxa"/>
          </w:tcPr>
          <w:p w14:paraId="1D249D95" w14:textId="3FFE7742" w:rsidR="00EA0657" w:rsidRPr="003B63D6" w:rsidRDefault="00EA0657" w:rsidP="00597910">
            <w:pPr>
              <w:ind w:left="31"/>
              <w:rPr>
                <w:rFonts w:ascii="Times New Roman" w:hAnsi="Times New Roman" w:cs="Times New Roman"/>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EA0657" w:rsidRPr="003B63D6" w14:paraId="6E6D01DA" w14:textId="77777777" w:rsidTr="003B63D6">
        <w:tc>
          <w:tcPr>
            <w:tcW w:w="4962" w:type="dxa"/>
            <w:vMerge/>
          </w:tcPr>
          <w:p w14:paraId="387885FF" w14:textId="77777777" w:rsidR="00EA0657" w:rsidRPr="003B63D6" w:rsidRDefault="00EA0657" w:rsidP="00597910">
            <w:pPr>
              <w:ind w:firstLine="572"/>
              <w:jc w:val="both"/>
              <w:rPr>
                <w:rFonts w:ascii="Times New Roman" w:hAnsi="Times New Roman" w:cs="Times New Roman"/>
                <w:sz w:val="24"/>
                <w:szCs w:val="24"/>
              </w:rPr>
            </w:pP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2D274C39" w14:textId="197E981C" w:rsidR="00EA0657" w:rsidRPr="003B63D6" w:rsidRDefault="00EA0657" w:rsidP="00597910">
            <w:pPr>
              <w:pStyle w:val="afd"/>
              <w:tabs>
                <w:tab w:val="left" w:pos="709"/>
              </w:tabs>
              <w:spacing w:before="0" w:beforeAutospacing="0" w:after="0" w:afterAutospacing="0"/>
              <w:ind w:right="57" w:firstLine="567"/>
              <w:jc w:val="center"/>
              <w:divId w:val="652954606"/>
            </w:pPr>
            <w:r w:rsidRPr="003B63D6">
              <w:rPr>
                <w:b/>
                <w:bCs/>
                <w:lang w:eastAsia="ru-RU"/>
              </w:rPr>
              <w:t>ТОВ «УКРАЇНСЬКА ЕНЕРГЕТИЧНА БІРЖА»</w:t>
            </w:r>
          </w:p>
          <w:p w14:paraId="289E2870" w14:textId="5682285A" w:rsidR="00EA0657" w:rsidRPr="003B63D6" w:rsidRDefault="00EA0657" w:rsidP="00597910">
            <w:pPr>
              <w:rPr>
                <w:rFonts w:ascii="Times New Roman" w:hAnsi="Times New Roman" w:cs="Times New Roman"/>
                <w:sz w:val="24"/>
                <w:szCs w:val="24"/>
              </w:rPr>
            </w:pPr>
          </w:p>
          <w:p w14:paraId="3B2C9D0B" w14:textId="77777777" w:rsidR="00EA0657" w:rsidRPr="003B63D6" w:rsidRDefault="00EA0657" w:rsidP="00597910">
            <w:pPr>
              <w:jc w:val="both"/>
              <w:rPr>
                <w:rFonts w:ascii="Times New Roman" w:eastAsia="Times New Roman" w:hAnsi="Times New Roman" w:cs="Times New Roman"/>
                <w:b/>
                <w:bCs/>
                <w:strike/>
                <w:sz w:val="24"/>
                <w:szCs w:val="24"/>
                <w:lang w:eastAsia="ru-RU"/>
              </w:rPr>
            </w:pPr>
            <w:r w:rsidRPr="003B63D6">
              <w:rPr>
                <w:rFonts w:ascii="Times New Roman" w:eastAsia="Times New Roman" w:hAnsi="Times New Roman" w:cs="Times New Roman"/>
                <w:b/>
                <w:bCs/>
                <w:strike/>
                <w:sz w:val="24"/>
                <w:szCs w:val="24"/>
                <w:lang w:eastAsia="ru-RU"/>
              </w:rPr>
              <w:t>3.9. Учасник оптового енергетичного ринку виключно під свою відповідальність може відтермінувати оприлюднення інсайдерської інформації з метою уникнення шкоди, яка може бути заподіяна законним інтересам такого учасника, якщо одночасно виконуються такі умови:</w:t>
            </w:r>
          </w:p>
          <w:p w14:paraId="3991725B" w14:textId="77777777" w:rsidR="00EA0657" w:rsidRPr="003B63D6" w:rsidRDefault="00EA0657" w:rsidP="00597910">
            <w:pPr>
              <w:jc w:val="both"/>
              <w:rPr>
                <w:rFonts w:ascii="Times New Roman" w:eastAsia="Times New Roman" w:hAnsi="Times New Roman" w:cs="Times New Roman"/>
                <w:b/>
                <w:bCs/>
                <w:strike/>
                <w:sz w:val="24"/>
                <w:szCs w:val="24"/>
                <w:lang w:eastAsia="ru-RU"/>
              </w:rPr>
            </w:pPr>
          </w:p>
          <w:p w14:paraId="1BDCF237" w14:textId="77777777" w:rsidR="00EA0657" w:rsidRPr="003B63D6" w:rsidRDefault="00EA0657" w:rsidP="00597910">
            <w:pPr>
              <w:jc w:val="both"/>
              <w:rPr>
                <w:rFonts w:ascii="Times New Roman" w:eastAsia="Times New Roman" w:hAnsi="Times New Roman" w:cs="Times New Roman"/>
                <w:b/>
                <w:bCs/>
                <w:strike/>
                <w:sz w:val="24"/>
                <w:szCs w:val="24"/>
                <w:lang w:eastAsia="ru-RU"/>
              </w:rPr>
            </w:pPr>
            <w:r w:rsidRPr="003B63D6">
              <w:rPr>
                <w:rFonts w:ascii="Times New Roman" w:eastAsia="Times New Roman" w:hAnsi="Times New Roman" w:cs="Times New Roman"/>
                <w:b/>
                <w:bCs/>
                <w:strike/>
                <w:sz w:val="24"/>
                <w:szCs w:val="24"/>
                <w:lang w:eastAsia="ru-RU"/>
              </w:rPr>
              <w:t>1) таке відтермінування не вводить в оману громадськість та учасників ринку;</w:t>
            </w:r>
          </w:p>
          <w:p w14:paraId="0644E3B4" w14:textId="77777777" w:rsidR="00EA0657" w:rsidRPr="003B63D6" w:rsidRDefault="00EA0657" w:rsidP="00597910">
            <w:pPr>
              <w:jc w:val="both"/>
              <w:rPr>
                <w:rFonts w:ascii="Times New Roman" w:eastAsia="Times New Roman" w:hAnsi="Times New Roman" w:cs="Times New Roman"/>
                <w:b/>
                <w:bCs/>
                <w:strike/>
                <w:sz w:val="24"/>
                <w:szCs w:val="24"/>
                <w:lang w:eastAsia="ru-RU"/>
              </w:rPr>
            </w:pPr>
          </w:p>
          <w:p w14:paraId="1BE01AF4" w14:textId="77777777" w:rsidR="00EA0657" w:rsidRPr="003B63D6" w:rsidRDefault="00EA0657" w:rsidP="00597910">
            <w:pPr>
              <w:jc w:val="both"/>
              <w:rPr>
                <w:rFonts w:ascii="Times New Roman" w:eastAsia="Times New Roman" w:hAnsi="Times New Roman" w:cs="Times New Roman"/>
                <w:b/>
                <w:bCs/>
                <w:strike/>
                <w:sz w:val="24"/>
                <w:szCs w:val="24"/>
                <w:lang w:eastAsia="ru-RU"/>
              </w:rPr>
            </w:pPr>
            <w:r w:rsidRPr="003B63D6">
              <w:rPr>
                <w:rFonts w:ascii="Times New Roman" w:eastAsia="Times New Roman" w:hAnsi="Times New Roman" w:cs="Times New Roman"/>
                <w:b/>
                <w:bCs/>
                <w:strike/>
                <w:sz w:val="24"/>
                <w:szCs w:val="24"/>
                <w:lang w:eastAsia="ru-RU"/>
              </w:rPr>
              <w:t>2) конфіденційність такої інформації належним чином забезпечена;</w:t>
            </w:r>
          </w:p>
          <w:p w14:paraId="7F76BCB5" w14:textId="77777777" w:rsidR="00EA0657" w:rsidRPr="003B63D6" w:rsidRDefault="00EA0657" w:rsidP="00597910">
            <w:pPr>
              <w:jc w:val="both"/>
              <w:rPr>
                <w:rFonts w:ascii="Times New Roman" w:eastAsia="Times New Roman" w:hAnsi="Times New Roman" w:cs="Times New Roman"/>
                <w:b/>
                <w:bCs/>
                <w:strike/>
                <w:sz w:val="24"/>
                <w:szCs w:val="24"/>
                <w:lang w:eastAsia="ru-RU"/>
              </w:rPr>
            </w:pPr>
          </w:p>
          <w:p w14:paraId="09326331" w14:textId="77777777" w:rsidR="00EA0657" w:rsidRPr="003B63D6" w:rsidRDefault="00EA0657" w:rsidP="00597910">
            <w:pPr>
              <w:jc w:val="both"/>
              <w:rPr>
                <w:rFonts w:ascii="Times New Roman" w:eastAsia="Times New Roman" w:hAnsi="Times New Roman" w:cs="Times New Roman"/>
                <w:b/>
                <w:bCs/>
                <w:strike/>
                <w:sz w:val="24"/>
                <w:szCs w:val="24"/>
                <w:lang w:eastAsia="ru-RU"/>
              </w:rPr>
            </w:pPr>
            <w:r w:rsidRPr="003B63D6">
              <w:rPr>
                <w:rFonts w:ascii="Times New Roman" w:eastAsia="Times New Roman" w:hAnsi="Times New Roman" w:cs="Times New Roman"/>
                <w:b/>
                <w:bCs/>
                <w:strike/>
                <w:sz w:val="24"/>
                <w:szCs w:val="24"/>
                <w:lang w:eastAsia="ru-RU"/>
              </w:rPr>
              <w:t>3) на основі такої інформації не приймаються рішення щодо здійснення торговельних операцій на оптовому енергетичному ринку.</w:t>
            </w:r>
          </w:p>
          <w:p w14:paraId="6D1416F4" w14:textId="2C61EF97" w:rsidR="00EA0657" w:rsidRPr="003B63D6" w:rsidRDefault="00EA0657" w:rsidP="00597910">
            <w:pPr>
              <w:jc w:val="both"/>
              <w:rPr>
                <w:rFonts w:ascii="Times New Roman" w:eastAsia="Times New Roman" w:hAnsi="Times New Roman" w:cs="Times New Roman"/>
                <w:b/>
                <w:bCs/>
                <w:strike/>
                <w:sz w:val="24"/>
                <w:szCs w:val="24"/>
                <w:lang w:eastAsia="ru-RU"/>
              </w:rPr>
            </w:pPr>
            <w:r w:rsidRPr="003B63D6">
              <w:rPr>
                <w:rFonts w:ascii="Times New Roman" w:eastAsia="Times New Roman" w:hAnsi="Times New Roman" w:cs="Times New Roman"/>
                <w:b/>
                <w:bCs/>
                <w:strike/>
                <w:sz w:val="24"/>
                <w:szCs w:val="24"/>
                <w:lang w:eastAsia="ru-RU"/>
              </w:rPr>
              <w:t>У такому разі учасник оптового енергетичного ринку має невідкладно, але не пізніше години, надати НКРЕКП таку інсайдерську інформацію за формою згідно з додатком до цього Порядку з обґрунтуванням відтермінування її оприлюднення.</w:t>
            </w:r>
          </w:p>
          <w:p w14:paraId="443150C5" w14:textId="32F4690A" w:rsidR="00EA0657" w:rsidRPr="003B63D6" w:rsidRDefault="00EA0657" w:rsidP="00597910">
            <w:pPr>
              <w:jc w:val="both"/>
              <w:rPr>
                <w:rFonts w:ascii="Times New Roman" w:eastAsia="Times New Roman" w:hAnsi="Times New Roman" w:cs="Times New Roman"/>
                <w:b/>
                <w:bCs/>
                <w:strike/>
                <w:sz w:val="24"/>
                <w:szCs w:val="24"/>
                <w:lang w:eastAsia="ru-RU"/>
              </w:rPr>
            </w:pPr>
          </w:p>
          <w:p w14:paraId="5736A4D3" w14:textId="77777777" w:rsidR="00EA0657" w:rsidRPr="003B63D6" w:rsidRDefault="00EA0657" w:rsidP="00597910">
            <w:pPr>
              <w:jc w:val="both"/>
              <w:rPr>
                <w:rStyle w:val="cf01"/>
                <w:rFonts w:ascii="Times New Roman" w:hAnsi="Times New Roman" w:cs="Times New Roman"/>
                <w:i/>
                <w:sz w:val="24"/>
                <w:szCs w:val="24"/>
              </w:rPr>
            </w:pPr>
            <w:r w:rsidRPr="003B63D6">
              <w:rPr>
                <w:rStyle w:val="cf01"/>
                <w:rFonts w:ascii="Times New Roman" w:hAnsi="Times New Roman" w:cs="Times New Roman"/>
                <w:i/>
                <w:sz w:val="24"/>
                <w:szCs w:val="24"/>
              </w:rPr>
              <w:t>Пропонуємо виключити п. 3.9-3.10 – оскільки він не є предметом цього порядку.</w:t>
            </w:r>
          </w:p>
          <w:p w14:paraId="665E0765" w14:textId="77777777" w:rsidR="00EA0657" w:rsidRPr="003B63D6" w:rsidRDefault="00EA0657" w:rsidP="00597910">
            <w:pPr>
              <w:jc w:val="both"/>
              <w:rPr>
                <w:rFonts w:ascii="Times New Roman" w:eastAsia="Times New Roman" w:hAnsi="Times New Roman" w:cs="Times New Roman"/>
                <w:i/>
                <w:sz w:val="24"/>
                <w:szCs w:val="24"/>
                <w:lang w:eastAsia="ru-RU"/>
              </w:rPr>
            </w:pPr>
            <w:r w:rsidRPr="003B63D6">
              <w:rPr>
                <w:rFonts w:ascii="Times New Roman" w:eastAsia="Times New Roman" w:hAnsi="Times New Roman" w:cs="Times New Roman"/>
                <w:i/>
                <w:sz w:val="24"/>
                <w:szCs w:val="24"/>
                <w:lang w:eastAsia="ru-RU"/>
              </w:rPr>
              <w:t>П1.цього порядку:</w:t>
            </w:r>
          </w:p>
          <w:p w14:paraId="5A52F277" w14:textId="7C343749" w:rsidR="00EA0657" w:rsidRPr="003B63D6" w:rsidRDefault="00EA0657" w:rsidP="00EC567B">
            <w:pPr>
              <w:jc w:val="both"/>
              <w:rPr>
                <w:rFonts w:ascii="Times New Roman" w:hAnsi="Times New Roman" w:cs="Times New Roman"/>
                <w:sz w:val="24"/>
                <w:szCs w:val="24"/>
              </w:rPr>
            </w:pPr>
            <w:r w:rsidRPr="003B63D6">
              <w:rPr>
                <w:rFonts w:ascii="Times New Roman" w:eastAsia="Times New Roman" w:hAnsi="Times New Roman" w:cs="Times New Roman"/>
                <w:i/>
                <w:sz w:val="24"/>
                <w:szCs w:val="24"/>
                <w:lang w:eastAsia="ru-RU"/>
              </w:rPr>
              <w:t xml:space="preserve">1.1. Цей Порядок визначає вимоги до функціонування платформ інсайдерської інформації та </w:t>
            </w:r>
            <w:r w:rsidRPr="003B63D6">
              <w:rPr>
                <w:rFonts w:ascii="Times New Roman" w:eastAsia="Times New Roman" w:hAnsi="Times New Roman" w:cs="Times New Roman"/>
                <w:b/>
                <w:bCs/>
                <w:i/>
                <w:sz w:val="24"/>
                <w:szCs w:val="24"/>
                <w:lang w:eastAsia="ru-RU"/>
              </w:rPr>
              <w:t>вимоги до оприлюднення (розкриття) інсайдерської інформації адміністратором платформи інсайдерської інформації.</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57A3F3CF" w14:textId="77777777" w:rsidR="00EA0657" w:rsidRPr="003B63D6" w:rsidRDefault="00EA0657" w:rsidP="00597910">
            <w:pPr>
              <w:pStyle w:val="paragraph"/>
              <w:spacing w:before="0" w:beforeAutospacing="0" w:after="0" w:afterAutospacing="0"/>
              <w:textAlignment w:val="baseline"/>
              <w:divId w:val="1234971068"/>
              <w:rPr>
                <w:lang w:val="uk-UA"/>
              </w:rPr>
            </w:pPr>
            <w:r w:rsidRPr="003B63D6">
              <w:rPr>
                <w:rStyle w:val="eop"/>
                <w:lang w:val="uk-UA"/>
              </w:rPr>
              <w:t> </w:t>
            </w:r>
          </w:p>
          <w:p w14:paraId="47CD2284" w14:textId="4EAD986E" w:rsidR="00EA0657" w:rsidRPr="003B63D6" w:rsidRDefault="00EA0657" w:rsidP="00597910">
            <w:pPr>
              <w:pStyle w:val="paragraph"/>
              <w:spacing w:before="0" w:beforeAutospacing="0" w:after="0" w:afterAutospacing="0"/>
              <w:textAlignment w:val="baseline"/>
              <w:divId w:val="644628424"/>
              <w:rPr>
                <w:lang w:val="uk-UA"/>
              </w:rPr>
            </w:pPr>
            <w:r w:rsidRPr="003B63D6">
              <w:rPr>
                <w:b/>
                <w:i/>
                <w:lang w:val="uk-UA"/>
              </w:rPr>
              <w:t>Потребує додаткового обговорення</w:t>
            </w:r>
          </w:p>
          <w:p w14:paraId="23B20563" w14:textId="77777777" w:rsidR="00EA0657" w:rsidRPr="003B63D6" w:rsidRDefault="00EA0657" w:rsidP="00597910">
            <w:pPr>
              <w:pStyle w:val="paragraph"/>
              <w:spacing w:before="0" w:beforeAutospacing="0" w:after="0" w:afterAutospacing="0"/>
              <w:textAlignment w:val="baseline"/>
              <w:divId w:val="1779644865"/>
              <w:rPr>
                <w:lang w:val="uk-UA"/>
              </w:rPr>
            </w:pPr>
            <w:r w:rsidRPr="003B63D6">
              <w:rPr>
                <w:rStyle w:val="eop"/>
                <w:lang w:val="uk-UA"/>
              </w:rPr>
              <w:t> </w:t>
            </w:r>
          </w:p>
          <w:p w14:paraId="7F855BDC" w14:textId="77777777" w:rsidR="00EA0657" w:rsidRPr="003B63D6" w:rsidRDefault="00EA0657" w:rsidP="00597910">
            <w:pPr>
              <w:pStyle w:val="paragraph"/>
              <w:spacing w:before="0" w:beforeAutospacing="0" w:after="0" w:afterAutospacing="0"/>
              <w:textAlignment w:val="baseline"/>
              <w:divId w:val="804276528"/>
              <w:rPr>
                <w:lang w:val="uk-UA"/>
              </w:rPr>
            </w:pPr>
            <w:r w:rsidRPr="003B63D6">
              <w:rPr>
                <w:rStyle w:val="eop"/>
                <w:lang w:val="uk-UA"/>
              </w:rPr>
              <w:t> </w:t>
            </w:r>
          </w:p>
          <w:p w14:paraId="3A221044" w14:textId="77777777" w:rsidR="00EA0657" w:rsidRPr="003B63D6" w:rsidRDefault="00EA0657" w:rsidP="00597910">
            <w:pPr>
              <w:pStyle w:val="paragraph"/>
              <w:spacing w:before="0" w:beforeAutospacing="0" w:after="0" w:afterAutospacing="0"/>
              <w:textAlignment w:val="baseline"/>
              <w:divId w:val="1599291218"/>
              <w:rPr>
                <w:lang w:val="uk-UA"/>
              </w:rPr>
            </w:pPr>
            <w:r w:rsidRPr="003B63D6">
              <w:rPr>
                <w:rStyle w:val="eop"/>
                <w:lang w:val="uk-UA"/>
              </w:rPr>
              <w:t> </w:t>
            </w:r>
          </w:p>
          <w:p w14:paraId="47D6D898" w14:textId="77777777" w:rsidR="00EA0657" w:rsidRPr="003B63D6" w:rsidRDefault="00EA0657" w:rsidP="00597910">
            <w:pPr>
              <w:pStyle w:val="paragraph"/>
              <w:spacing w:before="0" w:beforeAutospacing="0" w:after="0" w:afterAutospacing="0"/>
              <w:textAlignment w:val="baseline"/>
              <w:divId w:val="997805499"/>
              <w:rPr>
                <w:lang w:val="uk-UA"/>
              </w:rPr>
            </w:pPr>
            <w:r w:rsidRPr="003B63D6">
              <w:rPr>
                <w:rStyle w:val="eop"/>
                <w:lang w:val="uk-UA"/>
              </w:rPr>
              <w:t> </w:t>
            </w:r>
          </w:p>
          <w:p w14:paraId="58FBD235" w14:textId="77777777" w:rsidR="00EA0657" w:rsidRPr="003B63D6" w:rsidRDefault="00EA0657" w:rsidP="00597910">
            <w:pPr>
              <w:pStyle w:val="paragraph"/>
              <w:spacing w:before="0" w:beforeAutospacing="0" w:after="0" w:afterAutospacing="0"/>
              <w:textAlignment w:val="baseline"/>
              <w:divId w:val="498235678"/>
              <w:rPr>
                <w:rStyle w:val="eop"/>
                <w:lang w:val="uk-UA"/>
              </w:rPr>
            </w:pPr>
            <w:r w:rsidRPr="003B63D6">
              <w:rPr>
                <w:rStyle w:val="eop"/>
                <w:lang w:val="uk-UA"/>
              </w:rPr>
              <w:t> </w:t>
            </w:r>
          </w:p>
          <w:p w14:paraId="18401B88" w14:textId="3A7EE071" w:rsidR="00EA0657" w:rsidRPr="003B63D6" w:rsidRDefault="00EA0657" w:rsidP="00597910">
            <w:pPr>
              <w:pStyle w:val="paragraph"/>
              <w:spacing w:before="0" w:beforeAutospacing="0" w:after="0" w:afterAutospacing="0"/>
              <w:textAlignment w:val="baseline"/>
              <w:divId w:val="498235678"/>
              <w:rPr>
                <w:lang w:val="uk-UA"/>
              </w:rPr>
            </w:pPr>
          </w:p>
        </w:tc>
      </w:tr>
      <w:tr w:rsidR="00EA0657" w:rsidRPr="003B63D6" w14:paraId="233CD165" w14:textId="77777777" w:rsidTr="003B63D6">
        <w:tc>
          <w:tcPr>
            <w:tcW w:w="4962" w:type="dxa"/>
            <w:vMerge/>
          </w:tcPr>
          <w:p w14:paraId="66ECF30B" w14:textId="78487BF0" w:rsidR="00EA0657" w:rsidRPr="003B63D6" w:rsidRDefault="00EA0657" w:rsidP="00597910">
            <w:pPr>
              <w:ind w:firstLine="572"/>
              <w:jc w:val="both"/>
              <w:rPr>
                <w:rFonts w:ascii="Times New Roman" w:hAnsi="Times New Roman" w:cs="Times New Roman"/>
                <w:sz w:val="24"/>
                <w:szCs w:val="24"/>
              </w:rPr>
            </w:pPr>
          </w:p>
        </w:tc>
        <w:tc>
          <w:tcPr>
            <w:tcW w:w="8106" w:type="dxa"/>
          </w:tcPr>
          <w:p w14:paraId="0A71CAF7" w14:textId="77777777" w:rsidR="00EA0657" w:rsidRPr="003B63D6" w:rsidRDefault="00EA0657" w:rsidP="00597910">
            <w:pPr>
              <w:pStyle w:val="afd"/>
              <w:tabs>
                <w:tab w:val="left" w:pos="709"/>
              </w:tabs>
              <w:spacing w:before="0" w:beforeAutospacing="0" w:after="0" w:afterAutospacing="0"/>
              <w:ind w:right="57" w:firstLine="567"/>
              <w:jc w:val="center"/>
              <w:rPr>
                <w:b/>
              </w:rPr>
            </w:pPr>
            <w:r w:rsidRPr="003B63D6">
              <w:rPr>
                <w:b/>
              </w:rPr>
              <w:t>USAID «ПРОЄКТ ЕНЕРГЕТИЧНОЇ БЕЗПЕКИ»</w:t>
            </w:r>
          </w:p>
          <w:p w14:paraId="4A8426C5" w14:textId="77777777" w:rsidR="00EA0657" w:rsidRPr="003B63D6" w:rsidRDefault="00EA0657" w:rsidP="00597910">
            <w:pPr>
              <w:pStyle w:val="afd"/>
              <w:tabs>
                <w:tab w:val="left" w:pos="709"/>
              </w:tabs>
              <w:spacing w:before="0" w:beforeAutospacing="0" w:after="0" w:afterAutospacing="0"/>
              <w:ind w:right="57" w:firstLine="567"/>
              <w:jc w:val="center"/>
              <w:rPr>
                <w:b/>
              </w:rPr>
            </w:pPr>
          </w:p>
          <w:p w14:paraId="2D7C56B3" w14:textId="78C09022" w:rsidR="00EA0657" w:rsidRPr="003B63D6" w:rsidRDefault="00EA0657" w:rsidP="00597910">
            <w:pPr>
              <w:ind w:firstLine="708"/>
              <w:jc w:val="both"/>
              <w:rPr>
                <w:rFonts w:ascii="Times New Roman" w:hAnsi="Times New Roman" w:cs="Times New Roman"/>
                <w:strike/>
                <w:sz w:val="24"/>
                <w:szCs w:val="24"/>
              </w:rPr>
            </w:pPr>
            <w:r w:rsidRPr="003B63D6">
              <w:rPr>
                <w:rFonts w:ascii="Times New Roman" w:hAnsi="Times New Roman" w:cs="Times New Roman"/>
                <w:strike/>
                <w:sz w:val="24"/>
                <w:szCs w:val="24"/>
              </w:rPr>
              <w:t>3.9. Учасник оптового енергетичного ринку виключно під свою відповідальність може відтермінувати оприлюднення інсайдерської інформації з метою уникнення шкоди, яка може бути заподіяна законним інтересам такого учасника, якщо одночасно виконуються такі умови:</w:t>
            </w:r>
          </w:p>
          <w:p w14:paraId="2C130F6C" w14:textId="77777777" w:rsidR="00EA0657" w:rsidRPr="003B63D6" w:rsidRDefault="00EA0657" w:rsidP="00597910">
            <w:pPr>
              <w:ind w:firstLine="708"/>
              <w:jc w:val="both"/>
              <w:rPr>
                <w:rFonts w:ascii="Times New Roman" w:hAnsi="Times New Roman" w:cs="Times New Roman"/>
                <w:strike/>
                <w:sz w:val="24"/>
                <w:szCs w:val="24"/>
              </w:rPr>
            </w:pPr>
            <w:r w:rsidRPr="003B63D6">
              <w:rPr>
                <w:rFonts w:ascii="Times New Roman" w:hAnsi="Times New Roman" w:cs="Times New Roman"/>
                <w:strike/>
                <w:sz w:val="24"/>
                <w:szCs w:val="24"/>
              </w:rPr>
              <w:t>1) таке відтермінування не вводить в оману громадськість та учасників ринку;</w:t>
            </w:r>
          </w:p>
          <w:p w14:paraId="72435E79" w14:textId="77777777" w:rsidR="00EA0657" w:rsidRPr="003B63D6" w:rsidRDefault="00EA0657" w:rsidP="00597910">
            <w:pPr>
              <w:ind w:firstLine="708"/>
              <w:jc w:val="both"/>
              <w:rPr>
                <w:rFonts w:ascii="Times New Roman" w:hAnsi="Times New Roman" w:cs="Times New Roman"/>
                <w:strike/>
                <w:sz w:val="24"/>
                <w:szCs w:val="24"/>
              </w:rPr>
            </w:pPr>
          </w:p>
          <w:p w14:paraId="1D8C49A9" w14:textId="77777777" w:rsidR="00EA0657" w:rsidRPr="003B63D6" w:rsidRDefault="00EA0657" w:rsidP="00597910">
            <w:pPr>
              <w:ind w:firstLine="708"/>
              <w:jc w:val="both"/>
              <w:rPr>
                <w:rFonts w:ascii="Times New Roman" w:hAnsi="Times New Roman" w:cs="Times New Roman"/>
                <w:strike/>
                <w:sz w:val="24"/>
                <w:szCs w:val="24"/>
              </w:rPr>
            </w:pPr>
            <w:r w:rsidRPr="003B63D6">
              <w:rPr>
                <w:rFonts w:ascii="Times New Roman" w:hAnsi="Times New Roman" w:cs="Times New Roman"/>
                <w:strike/>
                <w:sz w:val="24"/>
                <w:szCs w:val="24"/>
              </w:rPr>
              <w:t>2) конфіденційність такої інформації належним чином забезпечена;</w:t>
            </w:r>
          </w:p>
          <w:p w14:paraId="5B599FBF" w14:textId="77777777" w:rsidR="00EA0657" w:rsidRPr="003B63D6" w:rsidRDefault="00EA0657" w:rsidP="00597910">
            <w:pPr>
              <w:ind w:firstLine="708"/>
              <w:jc w:val="both"/>
              <w:rPr>
                <w:rFonts w:ascii="Times New Roman" w:hAnsi="Times New Roman" w:cs="Times New Roman"/>
                <w:strike/>
                <w:sz w:val="24"/>
                <w:szCs w:val="24"/>
              </w:rPr>
            </w:pPr>
            <w:r w:rsidRPr="003B63D6">
              <w:rPr>
                <w:rFonts w:ascii="Times New Roman" w:hAnsi="Times New Roman" w:cs="Times New Roman"/>
                <w:strike/>
                <w:sz w:val="24"/>
                <w:szCs w:val="24"/>
              </w:rPr>
              <w:t>3) на основі такої інформації не приймаються рішення щодо здійснення торговельних операцій на оптовому енергетичному ринку.</w:t>
            </w:r>
          </w:p>
          <w:p w14:paraId="0E66688F" w14:textId="18525A5A" w:rsidR="00EA0657" w:rsidRPr="003B63D6" w:rsidRDefault="00EA0657" w:rsidP="00597910">
            <w:pPr>
              <w:ind w:firstLine="708"/>
              <w:jc w:val="both"/>
              <w:rPr>
                <w:rFonts w:ascii="Times New Roman" w:hAnsi="Times New Roman" w:cs="Times New Roman"/>
                <w:strike/>
                <w:sz w:val="24"/>
                <w:szCs w:val="24"/>
              </w:rPr>
            </w:pPr>
            <w:r w:rsidRPr="003B63D6">
              <w:rPr>
                <w:rFonts w:ascii="Times New Roman" w:hAnsi="Times New Roman" w:cs="Times New Roman"/>
                <w:strike/>
                <w:sz w:val="24"/>
                <w:szCs w:val="24"/>
              </w:rPr>
              <w:t>У такому разі учасник оптового енергетичного ринку має невідкладно, але не пізніше години, надати НКРЕКП таку інсайдерську інформацію за формою згідно з додатком до цього Порядку з обґрунтуванням відтермінування її оприлюднення.</w:t>
            </w:r>
          </w:p>
          <w:p w14:paraId="2F6C2576" w14:textId="77777777" w:rsidR="00EA0657" w:rsidRPr="003B63D6" w:rsidRDefault="00EA0657" w:rsidP="00597910">
            <w:pPr>
              <w:ind w:firstLine="708"/>
              <w:jc w:val="both"/>
              <w:rPr>
                <w:rFonts w:ascii="Times New Roman" w:hAnsi="Times New Roman" w:cs="Times New Roman"/>
                <w:strike/>
                <w:sz w:val="24"/>
                <w:szCs w:val="24"/>
              </w:rPr>
            </w:pPr>
          </w:p>
          <w:p w14:paraId="1616D657" w14:textId="77777777" w:rsidR="00EA0657" w:rsidRPr="003B63D6" w:rsidRDefault="00EA0657" w:rsidP="00597910">
            <w:pPr>
              <w:jc w:val="both"/>
              <w:rPr>
                <w:rFonts w:ascii="Times New Roman" w:hAnsi="Times New Roman" w:cs="Times New Roman"/>
                <w:bCs/>
                <w:i/>
                <w:sz w:val="24"/>
                <w:szCs w:val="24"/>
              </w:rPr>
            </w:pPr>
            <w:r w:rsidRPr="003B63D6">
              <w:rPr>
                <w:rFonts w:ascii="Times New Roman" w:hAnsi="Times New Roman" w:cs="Times New Roman"/>
                <w:i/>
                <w:sz w:val="24"/>
                <w:szCs w:val="24"/>
              </w:rPr>
              <w:t xml:space="preserve">Пропонуємо перенести пункти 3.5 – 3.10 у окремий </w:t>
            </w:r>
            <w:r w:rsidRPr="003B63D6">
              <w:rPr>
                <w:rFonts w:ascii="Times New Roman" w:hAnsi="Times New Roman" w:cs="Times New Roman"/>
                <w:bCs/>
                <w:i/>
                <w:sz w:val="24"/>
                <w:szCs w:val="24"/>
              </w:rPr>
              <w:t>Порядок (вимоги) щодо оприлюднення (розкриття) інсайдерської інформації.</w:t>
            </w:r>
          </w:p>
          <w:p w14:paraId="43F550FB" w14:textId="237D8524" w:rsidR="00EA0657" w:rsidRPr="003B63D6" w:rsidRDefault="00EA0657" w:rsidP="00597910">
            <w:pPr>
              <w:pStyle w:val="afd"/>
              <w:tabs>
                <w:tab w:val="left" w:pos="709"/>
              </w:tabs>
              <w:spacing w:before="0" w:beforeAutospacing="0" w:after="0" w:afterAutospacing="0"/>
              <w:ind w:right="57" w:firstLine="567"/>
              <w:jc w:val="both"/>
            </w:pPr>
            <w:r w:rsidRPr="003B63D6">
              <w:rPr>
                <w:i/>
              </w:rPr>
              <w:t>Між тим, запропоновані порогові значення встановленої потужності установок на рівні 4700 куб. м/год чи 50 МВт (природний газ) або 50 МВт (електроенергія) для запровадження виключення із загального обов’язку щодо оприлюднення інсайдерської інформації суперечать вимогам Регламенту ЄС 1227/2011.</w:t>
            </w:r>
          </w:p>
        </w:tc>
        <w:tc>
          <w:tcPr>
            <w:tcW w:w="2127" w:type="dxa"/>
          </w:tcPr>
          <w:p w14:paraId="35309124" w14:textId="4ED40F0D" w:rsidR="00EA0657" w:rsidRPr="003B63D6" w:rsidRDefault="00EA0657" w:rsidP="00597910">
            <w:pPr>
              <w:ind w:left="31"/>
              <w:rPr>
                <w:rFonts w:ascii="Times New Roman" w:hAnsi="Times New Roman" w:cs="Times New Roman"/>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EA0657" w:rsidRPr="003B63D6" w14:paraId="775EA01A" w14:textId="77777777" w:rsidTr="003B63D6">
        <w:tc>
          <w:tcPr>
            <w:tcW w:w="4962" w:type="dxa"/>
            <w:vMerge/>
          </w:tcPr>
          <w:p w14:paraId="6F39D5D2" w14:textId="77777777" w:rsidR="00EA0657" w:rsidRPr="003B63D6" w:rsidRDefault="00EA0657" w:rsidP="00597910">
            <w:pPr>
              <w:ind w:firstLine="572"/>
              <w:jc w:val="both"/>
              <w:rPr>
                <w:rFonts w:ascii="Times New Roman" w:hAnsi="Times New Roman" w:cs="Times New Roman"/>
                <w:sz w:val="24"/>
                <w:szCs w:val="24"/>
              </w:rPr>
            </w:pPr>
          </w:p>
        </w:tc>
        <w:tc>
          <w:tcPr>
            <w:tcW w:w="8106" w:type="dxa"/>
          </w:tcPr>
          <w:p w14:paraId="3B67862C" w14:textId="0C9CA479" w:rsidR="00EA0657" w:rsidRPr="003B63D6" w:rsidRDefault="00EA0657" w:rsidP="00597910">
            <w:pPr>
              <w:pStyle w:val="afd"/>
              <w:tabs>
                <w:tab w:val="left" w:pos="709"/>
              </w:tabs>
              <w:spacing w:before="0" w:beforeAutospacing="0" w:after="0" w:afterAutospacing="0"/>
              <w:ind w:firstLine="567"/>
              <w:jc w:val="center"/>
              <w:rPr>
                <w:b/>
              </w:rPr>
            </w:pPr>
            <w:r w:rsidRPr="003B63D6">
              <w:rPr>
                <w:b/>
              </w:rPr>
              <w:t>НЕК «УКРЕНЕРГО»</w:t>
            </w:r>
          </w:p>
          <w:p w14:paraId="705E6FB9" w14:textId="77777777" w:rsidR="00EA0657" w:rsidRPr="003B63D6" w:rsidRDefault="00EA0657" w:rsidP="00597910">
            <w:pPr>
              <w:pStyle w:val="afd"/>
              <w:tabs>
                <w:tab w:val="left" w:pos="709"/>
              </w:tabs>
              <w:spacing w:before="0" w:beforeAutospacing="0" w:after="0" w:afterAutospacing="0"/>
              <w:ind w:firstLine="567"/>
              <w:jc w:val="center"/>
              <w:rPr>
                <w:b/>
              </w:rPr>
            </w:pPr>
          </w:p>
          <w:p w14:paraId="375E7E00" w14:textId="52037F1B" w:rsidR="00EA0657" w:rsidRPr="003B63D6" w:rsidRDefault="00EA0657" w:rsidP="00597910">
            <w:pPr>
              <w:pStyle w:val="rvps2"/>
              <w:spacing w:before="0" w:beforeAutospacing="0" w:after="0" w:afterAutospacing="0"/>
              <w:jc w:val="both"/>
            </w:pPr>
            <w:r w:rsidRPr="003B63D6">
              <w:t xml:space="preserve">3.9. Учасник оптового енергетичного ринку  … </w:t>
            </w:r>
          </w:p>
          <w:p w14:paraId="0C89BABB" w14:textId="77777777" w:rsidR="00EA0657" w:rsidRPr="003B63D6" w:rsidRDefault="00EA0657" w:rsidP="00597910">
            <w:pPr>
              <w:pStyle w:val="rvps2"/>
              <w:spacing w:before="0" w:beforeAutospacing="0" w:after="0" w:afterAutospacing="0"/>
              <w:jc w:val="both"/>
            </w:pPr>
          </w:p>
          <w:p w14:paraId="07A2FE47" w14:textId="77777777" w:rsidR="00EA0657" w:rsidRPr="003B63D6" w:rsidRDefault="00EA0657" w:rsidP="00597910">
            <w:pPr>
              <w:pStyle w:val="rvps2"/>
              <w:spacing w:before="0" w:beforeAutospacing="0" w:after="0" w:afterAutospacing="0"/>
              <w:jc w:val="both"/>
            </w:pPr>
            <w:r w:rsidRPr="003B63D6">
              <w:t xml:space="preserve">У такому разі учасник оптового енергетичного ринку має невідкладно, але не пізніше </w:t>
            </w:r>
            <w:r w:rsidRPr="003B63D6">
              <w:rPr>
                <w:strike/>
              </w:rPr>
              <w:t>години</w:t>
            </w:r>
            <w:r w:rsidRPr="003B63D6">
              <w:t xml:space="preserve"> </w:t>
            </w:r>
            <w:r w:rsidRPr="003B63D6">
              <w:rPr>
                <w:b/>
                <w:bCs/>
              </w:rPr>
              <w:t>наступного робочого дня</w:t>
            </w:r>
            <w:r w:rsidRPr="003B63D6">
              <w:t>, надати НКРЕКП таку інсайдерську інформацію за формою згідно з додатком до цього Порядку з обґрунтуванням відтермінування її оприлюднення.</w:t>
            </w:r>
          </w:p>
          <w:p w14:paraId="4034AF27" w14:textId="77777777" w:rsidR="00EA0657" w:rsidRPr="003B63D6" w:rsidRDefault="00EA0657" w:rsidP="00597910">
            <w:pPr>
              <w:pStyle w:val="rvps2"/>
              <w:spacing w:before="0" w:beforeAutospacing="0" w:after="0" w:afterAutospacing="0"/>
              <w:jc w:val="both"/>
            </w:pPr>
          </w:p>
          <w:p w14:paraId="40303EDD" w14:textId="77777777" w:rsidR="00EA0657" w:rsidRPr="003B63D6" w:rsidRDefault="00EA0657" w:rsidP="00597910">
            <w:pPr>
              <w:rPr>
                <w:rFonts w:ascii="Times New Roman" w:hAnsi="Times New Roman" w:cs="Times New Roman"/>
                <w:i/>
                <w:sz w:val="24"/>
                <w:szCs w:val="24"/>
              </w:rPr>
            </w:pPr>
            <w:r w:rsidRPr="003B63D6">
              <w:rPr>
                <w:rFonts w:ascii="Times New Roman" w:hAnsi="Times New Roman" w:cs="Times New Roman"/>
                <w:i/>
                <w:sz w:val="24"/>
                <w:szCs w:val="24"/>
              </w:rPr>
              <w:t>Необхідно збільшити граничний строк повідомлення НКРЕКП.</w:t>
            </w:r>
          </w:p>
          <w:p w14:paraId="276CA0CD" w14:textId="129D4A6A" w:rsidR="00EA0657" w:rsidRPr="003B63D6" w:rsidRDefault="00EA0657" w:rsidP="00597910">
            <w:pPr>
              <w:pStyle w:val="rvps2"/>
              <w:spacing w:before="0" w:beforeAutospacing="0" w:after="0" w:afterAutospacing="0"/>
              <w:jc w:val="both"/>
            </w:pPr>
            <w:r w:rsidRPr="003B63D6">
              <w:rPr>
                <w:i/>
              </w:rPr>
              <w:t>Необхідно визначити форму (наразі відсутня в додатку) та механізм надання повідомлення НКРЕКП у разі відтермінування оприлюднення інсайдерської інформації.</w:t>
            </w:r>
          </w:p>
        </w:tc>
        <w:tc>
          <w:tcPr>
            <w:tcW w:w="2127" w:type="dxa"/>
          </w:tcPr>
          <w:p w14:paraId="0D61AE0B" w14:textId="47B63977" w:rsidR="00EA0657" w:rsidRPr="003B63D6" w:rsidRDefault="00EA0657" w:rsidP="00597910">
            <w:pPr>
              <w:ind w:left="31"/>
              <w:rPr>
                <w:rFonts w:ascii="Times New Roman" w:hAnsi="Times New Roman" w:cs="Times New Roman"/>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EA0657" w:rsidRPr="003B63D6" w14:paraId="6C65D14C" w14:textId="77777777" w:rsidTr="003B63D6">
        <w:tc>
          <w:tcPr>
            <w:tcW w:w="4962" w:type="dxa"/>
            <w:vMerge/>
          </w:tcPr>
          <w:p w14:paraId="043109EC" w14:textId="77777777" w:rsidR="00EA0657" w:rsidRPr="003B63D6" w:rsidRDefault="00EA0657" w:rsidP="00597910">
            <w:pPr>
              <w:ind w:firstLine="572"/>
              <w:jc w:val="both"/>
              <w:rPr>
                <w:rFonts w:ascii="Times New Roman" w:hAnsi="Times New Roman" w:cs="Times New Roman"/>
                <w:sz w:val="24"/>
                <w:szCs w:val="24"/>
              </w:rPr>
            </w:pPr>
          </w:p>
        </w:tc>
        <w:tc>
          <w:tcPr>
            <w:tcW w:w="8106" w:type="dxa"/>
          </w:tcPr>
          <w:p w14:paraId="177BAB94" w14:textId="77777777" w:rsidR="00EA0657" w:rsidRPr="003B63D6" w:rsidRDefault="00EA0657" w:rsidP="00597910">
            <w:pPr>
              <w:pStyle w:val="afd"/>
              <w:tabs>
                <w:tab w:val="left" w:pos="709"/>
              </w:tabs>
              <w:spacing w:before="0" w:beforeAutospacing="0" w:after="0" w:afterAutospacing="0"/>
              <w:ind w:right="57" w:firstLine="567"/>
              <w:jc w:val="center"/>
              <w:rPr>
                <w:b/>
                <w:bCs/>
              </w:rPr>
            </w:pPr>
            <w:r w:rsidRPr="003B63D6">
              <w:rPr>
                <w:b/>
                <w:bCs/>
              </w:rPr>
              <w:t>АТ «ОПЕРАТОР РИНКУ»</w:t>
            </w:r>
          </w:p>
          <w:p w14:paraId="381235A6" w14:textId="77777777" w:rsidR="00EA0657" w:rsidRPr="003B63D6" w:rsidRDefault="00EA0657" w:rsidP="00597910">
            <w:pPr>
              <w:pStyle w:val="afd"/>
              <w:tabs>
                <w:tab w:val="left" w:pos="709"/>
              </w:tabs>
              <w:spacing w:before="0" w:beforeAutospacing="0" w:after="0" w:afterAutospacing="0"/>
              <w:ind w:right="57" w:firstLine="567"/>
              <w:jc w:val="both"/>
            </w:pPr>
          </w:p>
          <w:p w14:paraId="2DA10303" w14:textId="77777777" w:rsidR="00EA0657" w:rsidRPr="003B63D6" w:rsidRDefault="00EA0657" w:rsidP="00597910">
            <w:pPr>
              <w:pBdr>
                <w:top w:val="nil"/>
                <w:left w:val="nil"/>
                <w:bottom w:val="nil"/>
                <w:right w:val="nil"/>
                <w:between w:val="nil"/>
              </w:pBdr>
              <w:ind w:firstLine="321"/>
              <w:jc w:val="both"/>
              <w:rPr>
                <w:rFonts w:ascii="Times New Roman" w:hAnsi="Times New Roman" w:cs="Times New Roman"/>
                <w:color w:val="000000"/>
                <w:sz w:val="24"/>
                <w:szCs w:val="24"/>
              </w:rPr>
            </w:pPr>
            <w:r w:rsidRPr="003B63D6">
              <w:rPr>
                <w:rFonts w:ascii="Times New Roman" w:hAnsi="Times New Roman" w:cs="Times New Roman"/>
                <w:color w:val="000000"/>
                <w:sz w:val="24"/>
                <w:szCs w:val="24"/>
              </w:rPr>
              <w:t>3.9. Учасник оптового енергетичного ринку виключно під свою відповідальність може відтермінувати оприлюднення інсайдерської інформації з метою уникнення шкоди, яка може бути заподіяна законним інтересам такого учасника, якщо одночасно виконуються такі умови:</w:t>
            </w:r>
          </w:p>
          <w:p w14:paraId="14FD5E89" w14:textId="77777777" w:rsidR="00EA0657" w:rsidRPr="003B63D6" w:rsidRDefault="00EA0657" w:rsidP="00597910">
            <w:pPr>
              <w:pBdr>
                <w:top w:val="nil"/>
                <w:left w:val="nil"/>
                <w:bottom w:val="nil"/>
                <w:right w:val="nil"/>
                <w:between w:val="nil"/>
              </w:pBdr>
              <w:ind w:firstLine="321"/>
              <w:jc w:val="both"/>
              <w:rPr>
                <w:rFonts w:ascii="Times New Roman" w:hAnsi="Times New Roman" w:cs="Times New Roman"/>
                <w:color w:val="000000"/>
                <w:sz w:val="24"/>
                <w:szCs w:val="24"/>
              </w:rPr>
            </w:pPr>
            <w:r w:rsidRPr="003B63D6">
              <w:rPr>
                <w:rFonts w:ascii="Times New Roman" w:hAnsi="Times New Roman" w:cs="Times New Roman"/>
                <w:color w:val="000000"/>
                <w:sz w:val="24"/>
                <w:szCs w:val="24"/>
              </w:rPr>
              <w:t xml:space="preserve">1) таке відтермінування не вводить в оману громадськість та учасників </w:t>
            </w:r>
            <w:r w:rsidRPr="003B63D6">
              <w:rPr>
                <w:rFonts w:ascii="Times New Roman" w:hAnsi="Times New Roman" w:cs="Times New Roman"/>
                <w:b/>
                <w:color w:val="000000"/>
                <w:sz w:val="24"/>
                <w:szCs w:val="24"/>
              </w:rPr>
              <w:t>оптового енергетичного</w:t>
            </w:r>
            <w:r w:rsidRPr="003B63D6">
              <w:rPr>
                <w:rFonts w:ascii="Times New Roman" w:hAnsi="Times New Roman" w:cs="Times New Roman"/>
                <w:color w:val="000000"/>
                <w:sz w:val="24"/>
                <w:szCs w:val="24"/>
              </w:rPr>
              <w:t xml:space="preserve"> ринку;</w:t>
            </w:r>
          </w:p>
          <w:p w14:paraId="57207C71" w14:textId="77777777" w:rsidR="00EA0657" w:rsidRPr="003B63D6" w:rsidRDefault="00EA0657" w:rsidP="00597910">
            <w:pPr>
              <w:pBdr>
                <w:top w:val="nil"/>
                <w:left w:val="nil"/>
                <w:bottom w:val="nil"/>
                <w:right w:val="nil"/>
                <w:between w:val="nil"/>
              </w:pBdr>
              <w:ind w:firstLine="321"/>
              <w:jc w:val="both"/>
              <w:rPr>
                <w:rFonts w:ascii="Times New Roman" w:hAnsi="Times New Roman" w:cs="Times New Roman"/>
                <w:color w:val="000000"/>
                <w:sz w:val="24"/>
                <w:szCs w:val="24"/>
              </w:rPr>
            </w:pPr>
            <w:r w:rsidRPr="003B63D6">
              <w:rPr>
                <w:rFonts w:ascii="Times New Roman" w:hAnsi="Times New Roman" w:cs="Times New Roman"/>
                <w:color w:val="000000"/>
                <w:sz w:val="24"/>
                <w:szCs w:val="24"/>
              </w:rPr>
              <w:t>2) конфіденційність такої інформації належним чином забезпечена;</w:t>
            </w:r>
          </w:p>
          <w:p w14:paraId="1452F09E" w14:textId="77777777" w:rsidR="00EA0657" w:rsidRPr="003B63D6" w:rsidRDefault="00EA0657" w:rsidP="00597910">
            <w:pPr>
              <w:pBdr>
                <w:top w:val="nil"/>
                <w:left w:val="nil"/>
                <w:bottom w:val="nil"/>
                <w:right w:val="nil"/>
                <w:between w:val="nil"/>
              </w:pBdr>
              <w:ind w:firstLine="321"/>
              <w:jc w:val="both"/>
              <w:rPr>
                <w:rFonts w:ascii="Times New Roman" w:hAnsi="Times New Roman" w:cs="Times New Roman"/>
                <w:color w:val="000000"/>
                <w:sz w:val="24"/>
                <w:szCs w:val="24"/>
              </w:rPr>
            </w:pPr>
            <w:r w:rsidRPr="003B63D6">
              <w:rPr>
                <w:rFonts w:ascii="Times New Roman" w:hAnsi="Times New Roman" w:cs="Times New Roman"/>
                <w:color w:val="000000"/>
                <w:sz w:val="24"/>
                <w:szCs w:val="24"/>
              </w:rPr>
              <w:t xml:space="preserve">3) </w:t>
            </w:r>
            <w:r w:rsidRPr="003B63D6">
              <w:rPr>
                <w:rFonts w:ascii="Times New Roman" w:hAnsi="Times New Roman" w:cs="Times New Roman"/>
                <w:b/>
                <w:color w:val="000000"/>
                <w:sz w:val="24"/>
                <w:szCs w:val="24"/>
              </w:rPr>
              <w:t>учасник оптового енергетичного ринку, що володіє інсайдерською інформацією,</w:t>
            </w:r>
            <w:r w:rsidRPr="003B63D6">
              <w:rPr>
                <w:rFonts w:ascii="Times New Roman" w:hAnsi="Times New Roman" w:cs="Times New Roman"/>
                <w:color w:val="000000"/>
                <w:sz w:val="24"/>
                <w:szCs w:val="24"/>
              </w:rPr>
              <w:t xml:space="preserve"> на основі такої інформації </w:t>
            </w:r>
            <w:r w:rsidRPr="003B63D6">
              <w:rPr>
                <w:rFonts w:ascii="Times New Roman" w:hAnsi="Times New Roman" w:cs="Times New Roman"/>
                <w:b/>
                <w:color w:val="000000"/>
                <w:sz w:val="24"/>
                <w:szCs w:val="24"/>
              </w:rPr>
              <w:t>не приймає</w:t>
            </w:r>
            <w:r w:rsidRPr="003B63D6">
              <w:rPr>
                <w:rFonts w:ascii="Times New Roman" w:hAnsi="Times New Roman" w:cs="Times New Roman"/>
                <w:color w:val="000000"/>
                <w:sz w:val="24"/>
                <w:szCs w:val="24"/>
              </w:rPr>
              <w:t xml:space="preserve"> рішення </w:t>
            </w:r>
            <w:r w:rsidRPr="003B63D6">
              <w:rPr>
                <w:rFonts w:ascii="Times New Roman" w:hAnsi="Times New Roman" w:cs="Times New Roman"/>
                <w:b/>
                <w:color w:val="000000"/>
                <w:sz w:val="24"/>
                <w:szCs w:val="24"/>
              </w:rPr>
              <w:t>та не дає рекомендацій</w:t>
            </w:r>
            <w:r w:rsidRPr="003B63D6">
              <w:rPr>
                <w:rFonts w:ascii="Times New Roman" w:hAnsi="Times New Roman" w:cs="Times New Roman"/>
                <w:color w:val="000000"/>
                <w:sz w:val="24"/>
                <w:szCs w:val="24"/>
              </w:rPr>
              <w:t xml:space="preserve"> щодо здійснення торговельних операцій на оптовому енергетичному ринку.</w:t>
            </w:r>
          </w:p>
          <w:p w14:paraId="4CE590A6" w14:textId="77777777" w:rsidR="00EA0657" w:rsidRPr="003B63D6" w:rsidRDefault="00EA0657" w:rsidP="00597910">
            <w:pPr>
              <w:pBdr>
                <w:top w:val="nil"/>
                <w:left w:val="nil"/>
                <w:bottom w:val="nil"/>
                <w:right w:val="nil"/>
                <w:between w:val="nil"/>
              </w:pBdr>
              <w:ind w:firstLine="321"/>
              <w:jc w:val="both"/>
              <w:rPr>
                <w:rFonts w:ascii="Times New Roman" w:hAnsi="Times New Roman" w:cs="Times New Roman"/>
                <w:color w:val="000000"/>
                <w:sz w:val="24"/>
                <w:szCs w:val="24"/>
              </w:rPr>
            </w:pPr>
            <w:r w:rsidRPr="003B63D6">
              <w:rPr>
                <w:rFonts w:ascii="Times New Roman" w:hAnsi="Times New Roman" w:cs="Times New Roman"/>
                <w:color w:val="000000"/>
                <w:sz w:val="24"/>
                <w:szCs w:val="24"/>
              </w:rPr>
              <w:t xml:space="preserve">У такому разі учасник оптового енергетичного ринку має невідкладно, але </w:t>
            </w:r>
            <w:r w:rsidRPr="003B63D6">
              <w:rPr>
                <w:rFonts w:ascii="Times New Roman" w:hAnsi="Times New Roman" w:cs="Times New Roman"/>
                <w:b/>
                <w:color w:val="000000"/>
                <w:sz w:val="24"/>
                <w:szCs w:val="24"/>
              </w:rPr>
              <w:t>не пізніше терміну встановленого для оприлюднення такої інформації</w:t>
            </w:r>
            <w:r w:rsidRPr="003B63D6">
              <w:rPr>
                <w:rFonts w:ascii="Times New Roman" w:hAnsi="Times New Roman" w:cs="Times New Roman"/>
                <w:color w:val="000000"/>
                <w:sz w:val="24"/>
                <w:szCs w:val="24"/>
              </w:rPr>
              <w:t xml:space="preserve">, надати НКРЕКП таку інсайдерську інформацію за </w:t>
            </w:r>
            <w:r w:rsidRPr="003B63D6">
              <w:rPr>
                <w:rFonts w:ascii="Times New Roman" w:hAnsi="Times New Roman" w:cs="Times New Roman"/>
                <w:b/>
                <w:color w:val="000000"/>
                <w:sz w:val="24"/>
                <w:szCs w:val="24"/>
              </w:rPr>
              <w:t>відповідною</w:t>
            </w:r>
            <w:r w:rsidRPr="003B63D6">
              <w:rPr>
                <w:rFonts w:ascii="Times New Roman" w:hAnsi="Times New Roman" w:cs="Times New Roman"/>
                <w:color w:val="000000"/>
                <w:sz w:val="24"/>
                <w:szCs w:val="24"/>
              </w:rPr>
              <w:t xml:space="preserve"> формою згідно з додатком до цього Порядку з обґрунтуванням відтермінування її оприлюднення.</w:t>
            </w:r>
          </w:p>
          <w:p w14:paraId="2354CBAA" w14:textId="77777777" w:rsidR="00EA0657" w:rsidRPr="003B63D6" w:rsidRDefault="00EA0657" w:rsidP="00597910">
            <w:pPr>
              <w:pStyle w:val="afd"/>
              <w:tabs>
                <w:tab w:val="left" w:pos="709"/>
              </w:tabs>
              <w:spacing w:before="0" w:beforeAutospacing="0" w:after="0" w:afterAutospacing="0"/>
              <w:ind w:right="57" w:firstLine="567"/>
              <w:jc w:val="both"/>
              <w:rPr>
                <w:b/>
                <w:color w:val="000000"/>
              </w:rPr>
            </w:pPr>
            <w:r w:rsidRPr="003B63D6">
              <w:rPr>
                <w:b/>
                <w:color w:val="000000"/>
              </w:rPr>
              <w:t>Як тільки загроза заподіяння шкоди законним інтересам учасника оптового енергетичного ринку припиняється, він повинен оприлюднити таку інсайдерську інформацію у встановленому у цій главі порядку.</w:t>
            </w:r>
          </w:p>
          <w:p w14:paraId="6F4B2902" w14:textId="77777777" w:rsidR="00EA0657" w:rsidRPr="003B63D6" w:rsidRDefault="00EA0657" w:rsidP="00597910">
            <w:pPr>
              <w:pStyle w:val="afd"/>
              <w:tabs>
                <w:tab w:val="left" w:pos="709"/>
              </w:tabs>
              <w:spacing w:before="0" w:beforeAutospacing="0" w:after="0" w:afterAutospacing="0"/>
              <w:ind w:right="57" w:firstLine="567"/>
              <w:jc w:val="both"/>
            </w:pPr>
          </w:p>
          <w:p w14:paraId="41FB2DD4" w14:textId="31712FE8" w:rsidR="00EA0657" w:rsidRPr="003B63D6" w:rsidRDefault="00EA0657" w:rsidP="00597910">
            <w:pPr>
              <w:pStyle w:val="afd"/>
              <w:tabs>
                <w:tab w:val="left" w:pos="709"/>
              </w:tabs>
              <w:spacing w:before="0" w:beforeAutospacing="0" w:after="0" w:afterAutospacing="0"/>
              <w:ind w:right="57" w:firstLine="567"/>
              <w:jc w:val="both"/>
            </w:pPr>
            <w:r w:rsidRPr="003B63D6">
              <w:rPr>
                <w:i/>
                <w:shd w:val="clear" w:color="auto" w:fill="FFFFFF"/>
              </w:rPr>
              <w:t>Редакційно та для уточнення терміну, на який відкладається оприлюднення.</w:t>
            </w:r>
          </w:p>
        </w:tc>
        <w:tc>
          <w:tcPr>
            <w:tcW w:w="2127" w:type="dxa"/>
          </w:tcPr>
          <w:p w14:paraId="5C19FF59" w14:textId="60E691BE" w:rsidR="00EA0657" w:rsidRPr="003B63D6" w:rsidRDefault="00EA0657" w:rsidP="00597910">
            <w:pPr>
              <w:ind w:left="31"/>
              <w:rPr>
                <w:rFonts w:ascii="Times New Roman" w:hAnsi="Times New Roman" w:cs="Times New Roman"/>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EA0657" w:rsidRPr="003B63D6" w14:paraId="3955F8BC" w14:textId="77777777" w:rsidTr="003B63D6">
        <w:tc>
          <w:tcPr>
            <w:tcW w:w="4962" w:type="dxa"/>
            <w:vMerge/>
          </w:tcPr>
          <w:p w14:paraId="191B33E4" w14:textId="77777777" w:rsidR="00EA0657" w:rsidRPr="003B63D6" w:rsidRDefault="00EA0657" w:rsidP="00597910">
            <w:pPr>
              <w:ind w:firstLine="572"/>
              <w:jc w:val="both"/>
              <w:rPr>
                <w:rFonts w:ascii="Times New Roman" w:hAnsi="Times New Roman" w:cs="Times New Roman"/>
                <w:sz w:val="24"/>
                <w:szCs w:val="24"/>
              </w:rPr>
            </w:pPr>
          </w:p>
        </w:tc>
        <w:tc>
          <w:tcPr>
            <w:tcW w:w="8106" w:type="dxa"/>
          </w:tcPr>
          <w:p w14:paraId="69879598" w14:textId="77777777" w:rsidR="00EA0657" w:rsidRPr="003B63D6" w:rsidRDefault="00EA0657" w:rsidP="00597910">
            <w:pPr>
              <w:pStyle w:val="afd"/>
              <w:tabs>
                <w:tab w:val="left" w:pos="709"/>
              </w:tabs>
              <w:spacing w:before="0" w:beforeAutospacing="0" w:after="0" w:afterAutospacing="0"/>
              <w:ind w:right="57" w:firstLine="567"/>
              <w:jc w:val="center"/>
              <w:rPr>
                <w:b/>
                <w:bCs/>
                <w:iCs/>
              </w:rPr>
            </w:pPr>
            <w:r w:rsidRPr="003B63D6">
              <w:rPr>
                <w:b/>
                <w:bCs/>
                <w:iCs/>
              </w:rPr>
              <w:t>АМЕРИКАНСЬКА ТОРГІВЕЛЬНА ПАЛАТА В УКРАЇНІ</w:t>
            </w:r>
          </w:p>
          <w:p w14:paraId="26302384" w14:textId="77777777" w:rsidR="00EA0657" w:rsidRPr="003B63D6" w:rsidRDefault="00EA0657" w:rsidP="00597910">
            <w:pPr>
              <w:pStyle w:val="afd"/>
              <w:tabs>
                <w:tab w:val="left" w:pos="709"/>
              </w:tabs>
              <w:spacing w:before="0" w:beforeAutospacing="0" w:after="0" w:afterAutospacing="0"/>
              <w:ind w:right="57" w:firstLine="567"/>
              <w:jc w:val="both"/>
            </w:pPr>
          </w:p>
          <w:p w14:paraId="1FCF4A1C" w14:textId="77777777" w:rsidR="00EA0657" w:rsidRPr="003B63D6" w:rsidRDefault="00EA0657" w:rsidP="00597910">
            <w:pPr>
              <w:jc w:val="both"/>
              <w:rPr>
                <w:rFonts w:ascii="Times New Roman" w:hAnsi="Times New Roman" w:cs="Times New Roman"/>
                <w:color w:val="000000"/>
                <w:sz w:val="24"/>
                <w:szCs w:val="24"/>
              </w:rPr>
            </w:pPr>
            <w:r w:rsidRPr="003B63D6">
              <w:rPr>
                <w:rFonts w:ascii="Times New Roman" w:hAnsi="Times New Roman" w:cs="Times New Roman"/>
                <w:color w:val="000000"/>
                <w:sz w:val="24"/>
                <w:szCs w:val="24"/>
              </w:rPr>
              <w:t>3.9. Учасник оптового енергетичного ринку виключно під свою відповідальність може відтермінувати оприлюднення інсайдерської інформації з метою уникнення шкоди, яка може бути заподіяна законним інтересам такого учасника, якщо одночасно виконуються такі умови:</w:t>
            </w:r>
          </w:p>
          <w:p w14:paraId="6E5ACEC3" w14:textId="77777777" w:rsidR="00EA0657" w:rsidRPr="003B63D6" w:rsidRDefault="00EA0657" w:rsidP="00597910">
            <w:pPr>
              <w:jc w:val="both"/>
              <w:rPr>
                <w:rFonts w:ascii="Times New Roman" w:hAnsi="Times New Roman" w:cs="Times New Roman"/>
                <w:color w:val="000000"/>
                <w:sz w:val="24"/>
                <w:szCs w:val="24"/>
              </w:rPr>
            </w:pPr>
            <w:r w:rsidRPr="003B63D6">
              <w:rPr>
                <w:rFonts w:ascii="Times New Roman" w:hAnsi="Times New Roman" w:cs="Times New Roman"/>
                <w:color w:val="000000"/>
                <w:sz w:val="24"/>
                <w:szCs w:val="24"/>
              </w:rPr>
              <w:t>1) таке відтермінування не вводить в оману громадськість та учасників ринку;</w:t>
            </w:r>
          </w:p>
          <w:p w14:paraId="2CBB10B1" w14:textId="77777777" w:rsidR="00EA0657" w:rsidRPr="003B63D6" w:rsidRDefault="00EA0657" w:rsidP="00597910">
            <w:pPr>
              <w:jc w:val="both"/>
              <w:rPr>
                <w:rFonts w:ascii="Times New Roman" w:hAnsi="Times New Roman" w:cs="Times New Roman"/>
                <w:color w:val="000000"/>
                <w:sz w:val="24"/>
                <w:szCs w:val="24"/>
              </w:rPr>
            </w:pPr>
            <w:r w:rsidRPr="003B63D6">
              <w:rPr>
                <w:rFonts w:ascii="Times New Roman" w:hAnsi="Times New Roman" w:cs="Times New Roman"/>
                <w:color w:val="000000"/>
                <w:sz w:val="24"/>
                <w:szCs w:val="24"/>
              </w:rPr>
              <w:t>2) конфіденційність такої інформації належним чином забезпечена;</w:t>
            </w:r>
          </w:p>
          <w:p w14:paraId="1F7C27E6" w14:textId="77777777" w:rsidR="00EA0657" w:rsidRPr="003B63D6" w:rsidRDefault="00EA0657" w:rsidP="00597910">
            <w:pPr>
              <w:jc w:val="both"/>
              <w:rPr>
                <w:rFonts w:ascii="Times New Roman" w:hAnsi="Times New Roman" w:cs="Times New Roman"/>
                <w:color w:val="000000"/>
                <w:sz w:val="24"/>
                <w:szCs w:val="24"/>
              </w:rPr>
            </w:pPr>
            <w:r w:rsidRPr="003B63D6">
              <w:rPr>
                <w:rFonts w:ascii="Times New Roman" w:hAnsi="Times New Roman" w:cs="Times New Roman"/>
                <w:color w:val="000000"/>
                <w:sz w:val="24"/>
                <w:szCs w:val="24"/>
              </w:rPr>
              <w:t>3) на основі такої інформації не приймаються рішення щодо здійснення торговельних операцій на оптовому енергетичному ринку.</w:t>
            </w:r>
          </w:p>
          <w:p w14:paraId="702B3A57" w14:textId="77777777" w:rsidR="00EA0657" w:rsidRPr="003B63D6" w:rsidRDefault="00EA0657" w:rsidP="00597910">
            <w:pPr>
              <w:pStyle w:val="afd"/>
              <w:tabs>
                <w:tab w:val="left" w:pos="709"/>
              </w:tabs>
              <w:spacing w:before="0" w:beforeAutospacing="0" w:after="0" w:afterAutospacing="0"/>
              <w:ind w:right="57" w:firstLine="567"/>
              <w:jc w:val="both"/>
              <w:rPr>
                <w:color w:val="000000"/>
              </w:rPr>
            </w:pPr>
            <w:r w:rsidRPr="003B63D6">
              <w:rPr>
                <w:color w:val="000000"/>
              </w:rPr>
              <w:t xml:space="preserve">У такому разі учасник оптового енергетичного ринку має невідкладно, але не пізніше </w:t>
            </w:r>
            <w:r w:rsidRPr="003B63D6">
              <w:rPr>
                <w:b/>
                <w:color w:val="000000"/>
              </w:rPr>
              <w:t>одного робочого дня до настання події</w:t>
            </w:r>
            <w:r w:rsidRPr="003B63D6">
              <w:rPr>
                <w:color w:val="000000"/>
              </w:rPr>
              <w:t>, надати НКРЕКП таку інсайдерську інформацію за формою згідно з додатком до цього Порядку з обґрунтуванням відтермінування її оприлюднення.</w:t>
            </w:r>
          </w:p>
          <w:p w14:paraId="11387747" w14:textId="77777777" w:rsidR="00EA0657" w:rsidRPr="003B63D6" w:rsidRDefault="00EA0657" w:rsidP="00597910">
            <w:pPr>
              <w:pStyle w:val="afd"/>
              <w:tabs>
                <w:tab w:val="left" w:pos="709"/>
              </w:tabs>
              <w:spacing w:before="0" w:beforeAutospacing="0" w:after="0" w:afterAutospacing="0"/>
              <w:ind w:right="57" w:firstLine="567"/>
              <w:jc w:val="both"/>
            </w:pPr>
          </w:p>
          <w:p w14:paraId="3E44A7EC" w14:textId="77777777" w:rsidR="00EA0657" w:rsidRPr="003B63D6" w:rsidRDefault="00EA0657" w:rsidP="00597910">
            <w:pPr>
              <w:jc w:val="both"/>
              <w:rPr>
                <w:rFonts w:ascii="Times New Roman" w:hAnsi="Times New Roman" w:cs="Times New Roman"/>
                <w:i/>
                <w:sz w:val="24"/>
                <w:szCs w:val="24"/>
              </w:rPr>
            </w:pPr>
            <w:r w:rsidRPr="003B63D6">
              <w:rPr>
                <w:rFonts w:ascii="Times New Roman" w:hAnsi="Times New Roman" w:cs="Times New Roman"/>
                <w:i/>
                <w:sz w:val="24"/>
                <w:szCs w:val="24"/>
              </w:rPr>
              <w:t xml:space="preserve">Останній абз. п. 9 ст. 11-1 Закону України №2019-VIII «Про ринок електричної енергії»: </w:t>
            </w:r>
            <w:r w:rsidRPr="003B63D6">
              <w:rPr>
                <w:rFonts w:ascii="Times New Roman" w:hAnsi="Times New Roman" w:cs="Times New Roman"/>
                <w:i/>
                <w:iCs/>
                <w:sz w:val="24"/>
                <w:szCs w:val="24"/>
              </w:rPr>
              <w:t>«У такому разі учасник оптового енергетичного ринку має невідкладно надати Регулятору таку інсайдерську інформацію з обґрунтуванням відтермінування її опублікування».</w:t>
            </w:r>
          </w:p>
          <w:p w14:paraId="1A47AE44" w14:textId="4E6A5E65" w:rsidR="00EA0657" w:rsidRPr="003B63D6" w:rsidRDefault="00EA0657" w:rsidP="001071D6">
            <w:pPr>
              <w:pStyle w:val="aff1"/>
              <w:jc w:val="both"/>
              <w:rPr>
                <w:rFonts w:ascii="Times New Roman" w:hAnsi="Times New Roman" w:cs="Times New Roman"/>
                <w:sz w:val="24"/>
                <w:szCs w:val="24"/>
              </w:rPr>
            </w:pPr>
            <w:r w:rsidRPr="003B63D6">
              <w:rPr>
                <w:rFonts w:ascii="Times New Roman" w:hAnsi="Times New Roman" w:cs="Times New Roman"/>
                <w:i/>
                <w:sz w:val="24"/>
                <w:szCs w:val="24"/>
              </w:rPr>
              <w:t xml:space="preserve">Таким чином Закон визначає «невідкладно» без встановлення погодинних термінів. Просимо вимірювати строки подання виключно робочими днями, бо пропоновані строки «впродовж години» у спробі конкретизувати закон обмежує учасників ринку.  </w:t>
            </w:r>
          </w:p>
        </w:tc>
        <w:tc>
          <w:tcPr>
            <w:tcW w:w="2127" w:type="dxa"/>
          </w:tcPr>
          <w:p w14:paraId="4AF5233F" w14:textId="1BFDEA18" w:rsidR="00EA0657" w:rsidRPr="003B63D6" w:rsidRDefault="00EA0657" w:rsidP="00597910">
            <w:pPr>
              <w:ind w:left="31"/>
              <w:rPr>
                <w:rFonts w:ascii="Times New Roman" w:hAnsi="Times New Roman" w:cs="Times New Roman"/>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EA0657" w:rsidRPr="003B63D6" w14:paraId="5359F2DE" w14:textId="77777777" w:rsidTr="003B63D6">
        <w:tc>
          <w:tcPr>
            <w:tcW w:w="4962" w:type="dxa"/>
            <w:vMerge/>
          </w:tcPr>
          <w:p w14:paraId="32A299A6" w14:textId="77777777" w:rsidR="00EA0657" w:rsidRPr="003B63D6" w:rsidRDefault="00EA0657" w:rsidP="00597910">
            <w:pPr>
              <w:ind w:firstLine="572"/>
              <w:jc w:val="both"/>
              <w:rPr>
                <w:rFonts w:ascii="Times New Roman" w:hAnsi="Times New Roman" w:cs="Times New Roman"/>
                <w:sz w:val="24"/>
                <w:szCs w:val="24"/>
              </w:rPr>
            </w:pPr>
          </w:p>
        </w:tc>
        <w:tc>
          <w:tcPr>
            <w:tcW w:w="8106" w:type="dxa"/>
          </w:tcPr>
          <w:p w14:paraId="3CC705F1" w14:textId="77777777" w:rsidR="00EA0657" w:rsidRPr="003B63D6" w:rsidRDefault="00EA0657" w:rsidP="00597910">
            <w:pPr>
              <w:pStyle w:val="afd"/>
              <w:tabs>
                <w:tab w:val="left" w:pos="709"/>
              </w:tabs>
              <w:spacing w:before="0" w:beforeAutospacing="0" w:after="0" w:afterAutospacing="0"/>
              <w:ind w:right="57" w:firstLine="567"/>
              <w:jc w:val="center"/>
              <w:rPr>
                <w:rFonts w:eastAsia="Calibri"/>
                <w:b/>
              </w:rPr>
            </w:pPr>
            <w:r w:rsidRPr="003B63D6">
              <w:rPr>
                <w:rFonts w:eastAsia="Calibri"/>
                <w:b/>
              </w:rPr>
              <w:t>УКРАЇНСЬКА ВІТРОЕНЕРГЕТИЧНА АСОЦІАЦІЯ, ЄВРОПЕЙСЬКО-УКРАЇНСЬКЕ ЕНЕРГЕТИЧНЕ АГЕНТСТВО, УКРАЇНСЬКА АСОЦІАЦІЯ ВІДНОВЛЮВАНОЇ ЕНЕРГЕТИКИ ТА АСОЦІАЦІЯ СОНЯЧНОЇ ЕНЕРГЕТИКИ УКРАЇНИ</w:t>
            </w:r>
          </w:p>
          <w:p w14:paraId="3A3BD07C" w14:textId="77777777" w:rsidR="00EA0657" w:rsidRPr="003B63D6" w:rsidRDefault="00EA0657" w:rsidP="00597910">
            <w:pPr>
              <w:pStyle w:val="afd"/>
              <w:tabs>
                <w:tab w:val="left" w:pos="709"/>
              </w:tabs>
              <w:spacing w:before="0" w:beforeAutospacing="0" w:after="0" w:afterAutospacing="0"/>
              <w:ind w:right="57" w:firstLine="567"/>
              <w:jc w:val="center"/>
              <w:rPr>
                <w:b/>
              </w:rPr>
            </w:pPr>
          </w:p>
          <w:p w14:paraId="23B9E809" w14:textId="77777777" w:rsidR="00EA0657" w:rsidRPr="003B63D6" w:rsidRDefault="00EA0657" w:rsidP="00597910">
            <w:pPr>
              <w:pStyle w:val="afd"/>
              <w:tabs>
                <w:tab w:val="left" w:pos="709"/>
              </w:tabs>
              <w:spacing w:before="0" w:beforeAutospacing="0" w:after="0" w:afterAutospacing="0"/>
              <w:ind w:right="57" w:firstLine="567"/>
              <w:jc w:val="both"/>
              <w:rPr>
                <w:b/>
                <w:bCs/>
              </w:rPr>
            </w:pPr>
            <w:r w:rsidRPr="003B63D6">
              <w:rPr>
                <w:b/>
                <w:bCs/>
              </w:rPr>
              <w:t>Виключити.</w:t>
            </w:r>
          </w:p>
          <w:p w14:paraId="231E0031" w14:textId="77777777" w:rsidR="00EA0657" w:rsidRPr="003B63D6" w:rsidRDefault="00EA0657"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p>
          <w:p w14:paraId="22ED39F1" w14:textId="318EB79C" w:rsidR="00EA0657" w:rsidRPr="003B63D6" w:rsidRDefault="00EA0657" w:rsidP="00597910">
            <w:pPr>
              <w:pStyle w:val="afd"/>
              <w:tabs>
                <w:tab w:val="left" w:pos="709"/>
              </w:tabs>
              <w:spacing w:before="0" w:beforeAutospacing="0" w:after="0" w:afterAutospacing="0"/>
              <w:ind w:right="57" w:firstLine="567"/>
              <w:jc w:val="both"/>
              <w:rPr>
                <w:b/>
                <w:i/>
                <w:color w:val="000000"/>
                <w14:textFill>
                  <w14:solidFill>
                    <w14:srgbClr w14:val="000000">
                      <w14:alpha w14:val="10000"/>
                    </w14:srgbClr>
                  </w14:solidFill>
                </w14:textFill>
              </w:rPr>
            </w:pPr>
            <w:r w:rsidRPr="003B63D6">
              <w:rPr>
                <w:rFonts w:eastAsiaTheme="minorHAnsi"/>
                <w:i/>
                <w:lang w:eastAsia="en-US"/>
              </w:rPr>
              <w:t>П. 1.1 цього Порядку: «Цей Порядок визначає вимоги до функціонування платформ інсайдерської інформації та вимоги до оприлюднення (розкриття) інсайдерської інформації адміністратором платформи інсайдерської інформації.»</w:t>
            </w:r>
          </w:p>
        </w:tc>
        <w:tc>
          <w:tcPr>
            <w:tcW w:w="2127" w:type="dxa"/>
          </w:tcPr>
          <w:p w14:paraId="01D494B7" w14:textId="0FF96DB0" w:rsidR="00EA0657" w:rsidRPr="003B63D6" w:rsidRDefault="00EA0657" w:rsidP="00597910">
            <w:pPr>
              <w:ind w:left="31"/>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EA0657" w:rsidRPr="003B63D6" w14:paraId="115A98F9" w14:textId="77777777" w:rsidTr="003B63D6">
        <w:tc>
          <w:tcPr>
            <w:tcW w:w="4962" w:type="dxa"/>
            <w:vMerge/>
          </w:tcPr>
          <w:p w14:paraId="3AAACCC9" w14:textId="77777777" w:rsidR="00EA0657" w:rsidRPr="003B63D6" w:rsidRDefault="00EA0657" w:rsidP="00597910">
            <w:pPr>
              <w:ind w:firstLine="572"/>
              <w:jc w:val="both"/>
              <w:rPr>
                <w:rFonts w:ascii="Times New Roman" w:hAnsi="Times New Roman" w:cs="Times New Roman"/>
                <w:sz w:val="24"/>
                <w:szCs w:val="24"/>
              </w:rPr>
            </w:pPr>
          </w:p>
        </w:tc>
        <w:tc>
          <w:tcPr>
            <w:tcW w:w="8106" w:type="dxa"/>
          </w:tcPr>
          <w:p w14:paraId="019A7513" w14:textId="77777777" w:rsidR="00EA0657" w:rsidRPr="003B63D6" w:rsidRDefault="00EA0657" w:rsidP="00597910">
            <w:pPr>
              <w:pStyle w:val="afd"/>
              <w:tabs>
                <w:tab w:val="left" w:pos="709"/>
              </w:tabs>
              <w:spacing w:before="0" w:beforeAutospacing="0" w:after="0" w:afterAutospacing="0"/>
              <w:ind w:right="57" w:firstLine="567"/>
              <w:jc w:val="center"/>
              <w:rPr>
                <w:b/>
              </w:rPr>
            </w:pPr>
            <w:r w:rsidRPr="003B63D6">
              <w:rPr>
                <w:b/>
              </w:rPr>
              <w:t>ТОВ «Д.ТРЕЙДІНГ»</w:t>
            </w:r>
          </w:p>
          <w:p w14:paraId="1CA34A5C" w14:textId="77777777" w:rsidR="00EA0657" w:rsidRPr="003B63D6" w:rsidRDefault="00EA0657"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p>
          <w:p w14:paraId="0877CBA4" w14:textId="77777777" w:rsidR="00EA0657" w:rsidRPr="003B63D6" w:rsidRDefault="00EA0657" w:rsidP="00597910">
            <w:pPr>
              <w:pStyle w:val="afd"/>
              <w:tabs>
                <w:tab w:val="left" w:pos="709"/>
              </w:tabs>
              <w:spacing w:before="0" w:beforeAutospacing="0" w:after="0" w:afterAutospacing="0"/>
              <w:ind w:right="57" w:firstLine="567"/>
              <w:jc w:val="both"/>
              <w:rPr>
                <w:b/>
                <w:bCs/>
              </w:rPr>
            </w:pPr>
            <w:r w:rsidRPr="003B63D6">
              <w:rPr>
                <w:b/>
                <w:bCs/>
              </w:rPr>
              <w:t>Пункти 3.9. та 3.10 пропонуємо видалити</w:t>
            </w:r>
          </w:p>
          <w:p w14:paraId="0E082221" w14:textId="77777777" w:rsidR="00EA0657" w:rsidRPr="003B63D6" w:rsidRDefault="00EA0657"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0203169C" w14:textId="77777777" w:rsidR="00EA0657" w:rsidRPr="003B63D6" w:rsidRDefault="00EA0657" w:rsidP="00597910">
            <w:pPr>
              <w:ind w:firstLine="459"/>
              <w:jc w:val="both"/>
              <w:rPr>
                <w:rFonts w:ascii="Times New Roman" w:eastAsia="Times New Roman" w:hAnsi="Times New Roman" w:cs="Times New Roman"/>
                <w:i/>
                <w:sz w:val="24"/>
                <w:szCs w:val="24"/>
                <w:lang w:eastAsia="ru-RU"/>
              </w:rPr>
            </w:pPr>
            <w:r w:rsidRPr="003B63D6">
              <w:rPr>
                <w:rFonts w:ascii="Times New Roman" w:eastAsia="Times New Roman" w:hAnsi="Times New Roman" w:cs="Times New Roman"/>
                <w:i/>
                <w:sz w:val="24"/>
                <w:szCs w:val="24"/>
                <w:lang w:eastAsia="ru-RU"/>
              </w:rPr>
              <w:t>Пункти 3.9. та 3.10 дублюють Закон</w:t>
            </w:r>
          </w:p>
          <w:p w14:paraId="457EFB76" w14:textId="4B870E53" w:rsidR="00EA0657" w:rsidRPr="003B63D6" w:rsidRDefault="00EA0657"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r w:rsidRPr="003B63D6">
              <w:rPr>
                <w:i/>
                <w:lang w:eastAsia="ru-RU"/>
              </w:rPr>
              <w:t>Вимоги до оприлюднення (розкриття) інсайдерської інформації предмет іншого регуляторного акту НКРЕКП</w:t>
            </w:r>
          </w:p>
        </w:tc>
        <w:tc>
          <w:tcPr>
            <w:tcW w:w="2127" w:type="dxa"/>
          </w:tcPr>
          <w:p w14:paraId="3381B070" w14:textId="6E8EC44C" w:rsidR="00EA0657" w:rsidRPr="003B63D6" w:rsidRDefault="00EA0657" w:rsidP="00597910">
            <w:pPr>
              <w:ind w:left="31"/>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EA0657" w:rsidRPr="003B63D6" w14:paraId="336718CA" w14:textId="77777777" w:rsidTr="003B63D6">
        <w:tc>
          <w:tcPr>
            <w:tcW w:w="4962" w:type="dxa"/>
            <w:vMerge/>
          </w:tcPr>
          <w:p w14:paraId="0C9CAE5A" w14:textId="77777777" w:rsidR="00EA0657" w:rsidRPr="003B63D6" w:rsidRDefault="00EA0657" w:rsidP="00597910">
            <w:pPr>
              <w:ind w:firstLine="572"/>
              <w:jc w:val="both"/>
              <w:rPr>
                <w:rFonts w:ascii="Times New Roman" w:hAnsi="Times New Roman" w:cs="Times New Roman"/>
                <w:sz w:val="24"/>
                <w:szCs w:val="24"/>
              </w:rPr>
            </w:pPr>
          </w:p>
        </w:tc>
        <w:tc>
          <w:tcPr>
            <w:tcW w:w="8106" w:type="dxa"/>
          </w:tcPr>
          <w:p w14:paraId="77D2E89A" w14:textId="77777777" w:rsidR="00EA0657" w:rsidRPr="003B63D6" w:rsidRDefault="00EA0657" w:rsidP="00597910">
            <w:pPr>
              <w:pStyle w:val="afd"/>
              <w:tabs>
                <w:tab w:val="left" w:pos="709"/>
              </w:tabs>
              <w:spacing w:before="0" w:beforeAutospacing="0" w:after="0" w:afterAutospacing="0"/>
              <w:ind w:right="57" w:firstLine="567"/>
              <w:jc w:val="center"/>
              <w:rPr>
                <w:b/>
              </w:rPr>
            </w:pPr>
            <w:r w:rsidRPr="003B63D6">
              <w:rPr>
                <w:b/>
              </w:rPr>
              <w:t>НАК «НАФТОГАЗ УКРАЇНИ»</w:t>
            </w:r>
          </w:p>
          <w:p w14:paraId="5CA03F3D" w14:textId="77777777" w:rsidR="00EA0657" w:rsidRPr="003B63D6" w:rsidRDefault="00EA0657"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p>
          <w:p w14:paraId="1CE8FCE0" w14:textId="77777777" w:rsidR="00EA0657" w:rsidRPr="003B63D6" w:rsidRDefault="00EA0657" w:rsidP="00597910">
            <w:pPr>
              <w:ind w:firstLine="453"/>
              <w:jc w:val="both"/>
              <w:rPr>
                <w:rFonts w:ascii="Times New Roman" w:hAnsi="Times New Roman" w:cs="Times New Roman"/>
                <w:sz w:val="24"/>
                <w:szCs w:val="24"/>
                <w:lang w:eastAsia="en-US"/>
              </w:rPr>
            </w:pPr>
            <w:r w:rsidRPr="003B63D6">
              <w:rPr>
                <w:rFonts w:ascii="Times New Roman" w:hAnsi="Times New Roman" w:cs="Times New Roman"/>
                <w:sz w:val="24"/>
                <w:szCs w:val="24"/>
                <w:lang w:eastAsia="en-US"/>
              </w:rPr>
              <w:t xml:space="preserve">3.9. Учасник оптового енергетичного ринку виключно під свою відповідальність може відтермінувати оприлюднення </w:t>
            </w:r>
            <w:r w:rsidRPr="003B63D6">
              <w:rPr>
                <w:rFonts w:ascii="Times New Roman" w:hAnsi="Times New Roman" w:cs="Times New Roman"/>
                <w:b/>
                <w:bCs/>
                <w:sz w:val="24"/>
                <w:szCs w:val="24"/>
                <w:lang w:eastAsia="en-US"/>
              </w:rPr>
              <w:t>(розміщення)</w:t>
            </w:r>
            <w:r w:rsidRPr="003B63D6">
              <w:rPr>
                <w:rFonts w:ascii="Times New Roman" w:hAnsi="Times New Roman" w:cs="Times New Roman"/>
                <w:sz w:val="24"/>
                <w:szCs w:val="24"/>
                <w:lang w:eastAsia="en-US"/>
              </w:rPr>
              <w:t xml:space="preserve"> інсайдерської інформації з метою уникнення шкоди, яка може бути заподіяна законним інтересам такого учасника, якщо одночасно виконуються такі умови:</w:t>
            </w:r>
          </w:p>
          <w:p w14:paraId="3139EE86" w14:textId="77777777" w:rsidR="00EA0657" w:rsidRPr="003B63D6" w:rsidRDefault="00EA0657" w:rsidP="00597910">
            <w:pPr>
              <w:ind w:firstLine="453"/>
              <w:jc w:val="both"/>
              <w:rPr>
                <w:rFonts w:ascii="Times New Roman" w:hAnsi="Times New Roman" w:cs="Times New Roman"/>
                <w:sz w:val="24"/>
                <w:szCs w:val="24"/>
                <w:lang w:eastAsia="en-US"/>
              </w:rPr>
            </w:pPr>
            <w:r w:rsidRPr="003B63D6">
              <w:rPr>
                <w:rFonts w:ascii="Times New Roman" w:eastAsia="Times New Roman" w:hAnsi="Times New Roman" w:cs="Times New Roman"/>
                <w:sz w:val="24"/>
                <w:szCs w:val="24"/>
              </w:rPr>
              <w:t>[…]</w:t>
            </w:r>
          </w:p>
          <w:p w14:paraId="6068D5AB" w14:textId="77777777" w:rsidR="00EA0657" w:rsidRPr="003B63D6" w:rsidRDefault="00EA0657" w:rsidP="00597910">
            <w:pPr>
              <w:pStyle w:val="afd"/>
              <w:tabs>
                <w:tab w:val="left" w:pos="709"/>
              </w:tabs>
              <w:spacing w:before="0" w:beforeAutospacing="0" w:after="0" w:afterAutospacing="0"/>
              <w:ind w:right="57" w:firstLine="567"/>
              <w:jc w:val="both"/>
              <w:rPr>
                <w:rFonts w:eastAsia="Calibri"/>
                <w:lang w:eastAsia="en-US"/>
              </w:rPr>
            </w:pPr>
            <w:r w:rsidRPr="003B63D6">
              <w:rPr>
                <w:rFonts w:eastAsia="Calibri"/>
                <w:lang w:eastAsia="en-US"/>
              </w:rPr>
              <w:t xml:space="preserve">У такому разі учасник оптового енергетичного ринку має невідкладно, але не пізніше години </w:t>
            </w:r>
            <w:r w:rsidRPr="003B63D6">
              <w:rPr>
                <w:rFonts w:eastAsia="Calibri"/>
                <w:b/>
                <w:bCs/>
                <w:color w:val="000000"/>
                <w:lang w:eastAsia="en-US"/>
              </w:rPr>
              <w:t>з моменту прийняття учасником ринку рішення про відтермінувати оприлюднення інсайдерської інформації</w:t>
            </w:r>
            <w:r w:rsidRPr="003B63D6">
              <w:rPr>
                <w:rFonts w:eastAsia="Calibri"/>
                <w:lang w:eastAsia="en-US"/>
              </w:rPr>
              <w:t>, надати НКРЕКП таку інсайдерську інформацію за формою згідно з додатком до цього Порядку з обґрунтуванням відтермінування її оприлюднення.</w:t>
            </w:r>
          </w:p>
          <w:p w14:paraId="31DCD397" w14:textId="77777777" w:rsidR="00EA0657" w:rsidRPr="003B63D6" w:rsidRDefault="00EA0657"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71D95FCD" w14:textId="4E1985B6" w:rsidR="00EA0657" w:rsidRPr="003B63D6" w:rsidRDefault="00EA0657" w:rsidP="00597910">
            <w:pPr>
              <w:jc w:val="both"/>
              <w:outlineLvl w:val="2"/>
              <w:rPr>
                <w:rFonts w:ascii="Times New Roman" w:hAnsi="Times New Roman" w:cs="Times New Roman"/>
                <w:b/>
                <w:color w:val="000000"/>
                <w:sz w:val="24"/>
                <w:szCs w:val="24"/>
                <w14:textFill>
                  <w14:solidFill>
                    <w14:srgbClr w14:val="000000">
                      <w14:alpha w14:val="10000"/>
                    </w14:srgbClr>
                  </w14:solidFill>
                </w14:textFill>
              </w:rPr>
            </w:pPr>
            <w:r w:rsidRPr="003B63D6">
              <w:rPr>
                <w:rFonts w:ascii="Times New Roman" w:eastAsia="Times New Roman" w:hAnsi="Times New Roman" w:cs="Times New Roman"/>
                <w:i/>
                <w:sz w:val="24"/>
                <w:szCs w:val="24"/>
              </w:rPr>
              <w:t xml:space="preserve">Запропоноване дозволить уточнити коли саме виникає зазначений обов’язок в учасника оптового енергетичного ринку. </w:t>
            </w:r>
          </w:p>
        </w:tc>
        <w:tc>
          <w:tcPr>
            <w:tcW w:w="2127" w:type="dxa"/>
          </w:tcPr>
          <w:p w14:paraId="3B3D22A6" w14:textId="4C9CACCC" w:rsidR="00EA0657" w:rsidRPr="003B63D6" w:rsidRDefault="00EA0657" w:rsidP="00597910">
            <w:pPr>
              <w:ind w:left="31"/>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EA0657" w:rsidRPr="003B63D6" w14:paraId="47427AA1" w14:textId="77777777" w:rsidTr="003B63D6">
        <w:tc>
          <w:tcPr>
            <w:tcW w:w="4962" w:type="dxa"/>
            <w:vMerge/>
          </w:tcPr>
          <w:p w14:paraId="57257CB5" w14:textId="77777777" w:rsidR="00EA0657" w:rsidRPr="003B63D6" w:rsidRDefault="00EA0657" w:rsidP="00597910">
            <w:pPr>
              <w:ind w:firstLine="572"/>
              <w:jc w:val="both"/>
              <w:rPr>
                <w:rFonts w:ascii="Times New Roman" w:hAnsi="Times New Roman" w:cs="Times New Roman"/>
                <w:sz w:val="24"/>
                <w:szCs w:val="24"/>
              </w:rPr>
            </w:pPr>
          </w:p>
        </w:tc>
        <w:tc>
          <w:tcPr>
            <w:tcW w:w="8106" w:type="dxa"/>
          </w:tcPr>
          <w:p w14:paraId="7DF85C62" w14:textId="07D2A44E" w:rsidR="00EA0657" w:rsidRPr="003B63D6" w:rsidRDefault="00EA0657"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r w:rsidRPr="003B63D6">
              <w:rPr>
                <w:b/>
                <w:color w:val="000000"/>
                <w14:textFill>
                  <w14:solidFill>
                    <w14:srgbClr w14:val="000000">
                      <w14:alpha w14:val="10000"/>
                    </w14:srgbClr>
                  </w14:solidFill>
                </w14:textFill>
              </w:rPr>
              <w:t>АТ «ЕКУ»</w:t>
            </w:r>
          </w:p>
          <w:p w14:paraId="36F60500" w14:textId="172AA17A" w:rsidR="00EA0657" w:rsidRPr="003B63D6" w:rsidRDefault="00EA0657"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p>
          <w:p w14:paraId="577CB659" w14:textId="77777777" w:rsidR="00EA0657" w:rsidRPr="003B63D6" w:rsidRDefault="00EA0657" w:rsidP="00597910">
            <w:pPr>
              <w:ind w:firstLine="313"/>
              <w:jc w:val="both"/>
              <w:rPr>
                <w:rFonts w:ascii="Times New Roman" w:eastAsia="Times New Roman" w:hAnsi="Times New Roman" w:cs="Times New Roman"/>
                <w:bCs/>
                <w:sz w:val="24"/>
                <w:szCs w:val="24"/>
              </w:rPr>
            </w:pPr>
            <w:r w:rsidRPr="003B63D6">
              <w:rPr>
                <w:rFonts w:ascii="Times New Roman" w:eastAsia="Times New Roman" w:hAnsi="Times New Roman" w:cs="Times New Roman"/>
                <w:bCs/>
                <w:sz w:val="24"/>
                <w:szCs w:val="24"/>
              </w:rPr>
              <w:t xml:space="preserve">3.9. Учасник оптового енергетичного ринку виключно під свою відповідальність може відтермінувати оприлюднення інсайдерської інформації з метою уникнення шкоди, яка може бути заподіяна законним інтересам такого учасника </w:t>
            </w:r>
            <w:r w:rsidRPr="003B63D6">
              <w:rPr>
                <w:rFonts w:ascii="Times New Roman" w:eastAsia="Times New Roman" w:hAnsi="Times New Roman" w:cs="Times New Roman"/>
                <w:b/>
                <w:sz w:val="24"/>
                <w:szCs w:val="24"/>
              </w:rPr>
              <w:t>або інших учасників ринку</w:t>
            </w:r>
            <w:r w:rsidRPr="003B63D6">
              <w:rPr>
                <w:rFonts w:ascii="Times New Roman" w:eastAsia="Times New Roman" w:hAnsi="Times New Roman" w:cs="Times New Roman"/>
                <w:bCs/>
                <w:sz w:val="24"/>
                <w:szCs w:val="24"/>
              </w:rPr>
              <w:t>, якщо одночасно виконуються такі умови:</w:t>
            </w:r>
          </w:p>
          <w:p w14:paraId="666C6074" w14:textId="77777777" w:rsidR="00EA0657" w:rsidRPr="003B63D6" w:rsidRDefault="00EA0657" w:rsidP="00597910">
            <w:pPr>
              <w:ind w:firstLine="313"/>
              <w:jc w:val="both"/>
              <w:rPr>
                <w:rFonts w:ascii="Times New Roman" w:eastAsia="Times New Roman" w:hAnsi="Times New Roman" w:cs="Times New Roman"/>
                <w:bCs/>
                <w:sz w:val="24"/>
                <w:szCs w:val="24"/>
              </w:rPr>
            </w:pPr>
            <w:r w:rsidRPr="003B63D6">
              <w:rPr>
                <w:rFonts w:ascii="Times New Roman" w:eastAsia="Times New Roman" w:hAnsi="Times New Roman" w:cs="Times New Roman"/>
                <w:bCs/>
                <w:sz w:val="24"/>
                <w:szCs w:val="24"/>
              </w:rPr>
              <w:t>1) таке відтермінування не вводить в оману громадськість та учасників ринку;</w:t>
            </w:r>
          </w:p>
          <w:p w14:paraId="66BD2019" w14:textId="77777777" w:rsidR="00EA0657" w:rsidRPr="003B63D6" w:rsidRDefault="00EA0657" w:rsidP="00597910">
            <w:pPr>
              <w:ind w:firstLine="313"/>
              <w:jc w:val="both"/>
              <w:rPr>
                <w:rFonts w:ascii="Times New Roman" w:eastAsia="Times New Roman" w:hAnsi="Times New Roman" w:cs="Times New Roman"/>
                <w:bCs/>
                <w:sz w:val="24"/>
                <w:szCs w:val="24"/>
              </w:rPr>
            </w:pPr>
            <w:r w:rsidRPr="003B63D6">
              <w:rPr>
                <w:rFonts w:ascii="Times New Roman" w:eastAsia="Times New Roman" w:hAnsi="Times New Roman" w:cs="Times New Roman"/>
                <w:bCs/>
                <w:sz w:val="24"/>
                <w:szCs w:val="24"/>
              </w:rPr>
              <w:t>2) конфіденційність такої інформації належним чином забезпечена;</w:t>
            </w:r>
          </w:p>
          <w:p w14:paraId="008556BF" w14:textId="77777777" w:rsidR="00EA0657" w:rsidRPr="003B63D6" w:rsidRDefault="00EA0657" w:rsidP="00597910">
            <w:pPr>
              <w:ind w:firstLine="313"/>
              <w:jc w:val="both"/>
              <w:rPr>
                <w:rFonts w:ascii="Times New Roman" w:eastAsia="Times New Roman" w:hAnsi="Times New Roman" w:cs="Times New Roman"/>
                <w:bCs/>
                <w:sz w:val="24"/>
                <w:szCs w:val="24"/>
              </w:rPr>
            </w:pPr>
            <w:r w:rsidRPr="003B63D6">
              <w:rPr>
                <w:rFonts w:ascii="Times New Roman" w:eastAsia="Times New Roman" w:hAnsi="Times New Roman" w:cs="Times New Roman"/>
                <w:bCs/>
                <w:sz w:val="24"/>
                <w:szCs w:val="24"/>
              </w:rPr>
              <w:t>3</w:t>
            </w:r>
            <w:r w:rsidRPr="003B63D6">
              <w:rPr>
                <w:rFonts w:ascii="Times New Roman" w:eastAsia="Times New Roman" w:hAnsi="Times New Roman" w:cs="Times New Roman"/>
                <w:b/>
                <w:sz w:val="24"/>
                <w:szCs w:val="24"/>
              </w:rPr>
              <w:t>)</w:t>
            </w:r>
            <w:r w:rsidRPr="003B63D6">
              <w:rPr>
                <w:rFonts w:ascii="Times New Roman" w:eastAsia="Times New Roman" w:hAnsi="Times New Roman" w:cs="Times New Roman"/>
                <w:bCs/>
                <w:sz w:val="24"/>
                <w:szCs w:val="24"/>
              </w:rPr>
              <w:t xml:space="preserve"> на основі такої інформації не приймаються рішення щодо здійснення торговельних операцій на оптовому енергетичному ринку.</w:t>
            </w:r>
          </w:p>
          <w:p w14:paraId="59817BF1" w14:textId="791B7A77" w:rsidR="00EA0657" w:rsidRPr="003B63D6" w:rsidRDefault="00EA0657" w:rsidP="00597910">
            <w:pPr>
              <w:pStyle w:val="afd"/>
              <w:tabs>
                <w:tab w:val="left" w:pos="709"/>
              </w:tabs>
              <w:spacing w:before="0" w:beforeAutospacing="0" w:after="0" w:afterAutospacing="0"/>
              <w:ind w:right="57" w:firstLine="567"/>
              <w:jc w:val="both"/>
              <w:rPr>
                <w:bCs/>
              </w:rPr>
            </w:pPr>
            <w:r w:rsidRPr="003B63D6">
              <w:rPr>
                <w:bCs/>
              </w:rPr>
              <w:t xml:space="preserve">У такому разі учасник оптового енергетичного ринку має невідкладно, але не пізніше </w:t>
            </w:r>
            <w:r w:rsidRPr="003B63D6">
              <w:rPr>
                <w:b/>
              </w:rPr>
              <w:t>ніж за годину</w:t>
            </w:r>
            <w:r w:rsidRPr="003B63D6">
              <w:rPr>
                <w:bCs/>
              </w:rPr>
              <w:t xml:space="preserve"> </w:t>
            </w:r>
            <w:r w:rsidRPr="003B63D6">
              <w:rPr>
                <w:b/>
              </w:rPr>
              <w:t>до настання події (щодо використання установок, призначених для видобутку/виробництва, зберігання, транспортування або споживання природного газу або виробництва, зберігання, споживання, передачі або розподілу електричної енергії) або не пізніше доби після отримання іншої інформації про корпоративні та ринкові події</w:t>
            </w:r>
            <w:r w:rsidRPr="003B63D6">
              <w:rPr>
                <w:bCs/>
              </w:rPr>
              <w:t>, надати НКРЕКП таку інсайдерську інформацію за формою згідно з додатком до цього Порядку з обґрунтуванням відтермінування її оприлюднення.</w:t>
            </w:r>
          </w:p>
          <w:p w14:paraId="2E362BE4" w14:textId="6F3EA769" w:rsidR="00EA0657" w:rsidRPr="003B63D6" w:rsidRDefault="00EA0657"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6A2DFBAB" w14:textId="77777777" w:rsidR="00EA0657" w:rsidRPr="003B63D6" w:rsidRDefault="00EA0657" w:rsidP="00597910">
            <w:pPr>
              <w:ind w:firstLine="450"/>
              <w:jc w:val="both"/>
              <w:rPr>
                <w:rFonts w:ascii="Times New Roman" w:eastAsia="Times New Roman" w:hAnsi="Times New Roman" w:cs="Times New Roman"/>
                <w:i/>
                <w:sz w:val="24"/>
                <w:szCs w:val="24"/>
              </w:rPr>
            </w:pPr>
            <w:r w:rsidRPr="003B63D6">
              <w:rPr>
                <w:rFonts w:ascii="Times New Roman" w:eastAsia="Times New Roman" w:hAnsi="Times New Roman" w:cs="Times New Roman"/>
                <w:i/>
                <w:sz w:val="24"/>
                <w:szCs w:val="24"/>
              </w:rPr>
              <w:t>Необхідність врахування інтересів всіх учасників ринку та запобігання спричинення шкоди.</w:t>
            </w:r>
          </w:p>
          <w:p w14:paraId="542E1254" w14:textId="3745CD2C" w:rsidR="00EA0657" w:rsidRPr="003B63D6" w:rsidRDefault="00EA0657" w:rsidP="00597910">
            <w:pPr>
              <w:pStyle w:val="afd"/>
              <w:tabs>
                <w:tab w:val="left" w:pos="709"/>
              </w:tabs>
              <w:spacing w:before="0" w:beforeAutospacing="0" w:after="0" w:afterAutospacing="0"/>
              <w:ind w:right="57"/>
              <w:jc w:val="both"/>
              <w:rPr>
                <w:b/>
                <w:color w:val="000000"/>
                <w14:textFill>
                  <w14:solidFill>
                    <w14:srgbClr w14:val="000000">
                      <w14:alpha w14:val="10000"/>
                    </w14:srgbClr>
                  </w14:solidFill>
                </w14:textFill>
              </w:rPr>
            </w:pPr>
            <w:r w:rsidRPr="003B63D6">
              <w:rPr>
                <w:i/>
              </w:rPr>
              <w:t>Потребує уточнення та диференціації подій щодо яких надається повідомлення до НКРЕКП.</w:t>
            </w:r>
          </w:p>
        </w:tc>
        <w:tc>
          <w:tcPr>
            <w:tcW w:w="2127" w:type="dxa"/>
          </w:tcPr>
          <w:p w14:paraId="068213E9" w14:textId="757CFDE5" w:rsidR="00EA0657" w:rsidRPr="003B63D6" w:rsidRDefault="00EA0657" w:rsidP="00597910">
            <w:pPr>
              <w:ind w:left="31"/>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EA0657" w:rsidRPr="003B63D6" w14:paraId="4D16DF74" w14:textId="77777777" w:rsidTr="003B63D6">
        <w:tc>
          <w:tcPr>
            <w:tcW w:w="4962" w:type="dxa"/>
            <w:vMerge/>
          </w:tcPr>
          <w:p w14:paraId="30D6A8FA" w14:textId="77777777" w:rsidR="00EA0657" w:rsidRPr="003B63D6" w:rsidRDefault="00EA0657" w:rsidP="00597910">
            <w:pPr>
              <w:ind w:firstLine="572"/>
              <w:jc w:val="both"/>
              <w:rPr>
                <w:rFonts w:ascii="Times New Roman" w:hAnsi="Times New Roman" w:cs="Times New Roman"/>
                <w:sz w:val="24"/>
                <w:szCs w:val="24"/>
              </w:rPr>
            </w:pPr>
          </w:p>
        </w:tc>
        <w:tc>
          <w:tcPr>
            <w:tcW w:w="8106" w:type="dxa"/>
          </w:tcPr>
          <w:p w14:paraId="01874221" w14:textId="77777777" w:rsidR="00EA0657" w:rsidRPr="003B63D6" w:rsidRDefault="00EA0657" w:rsidP="00597910">
            <w:pPr>
              <w:pStyle w:val="afd"/>
              <w:tabs>
                <w:tab w:val="left" w:pos="709"/>
              </w:tabs>
              <w:spacing w:before="0" w:beforeAutospacing="0" w:after="0" w:afterAutospacing="0"/>
              <w:ind w:right="57" w:firstLine="567"/>
              <w:jc w:val="center"/>
              <w:rPr>
                <w:b/>
              </w:rPr>
            </w:pPr>
            <w:r w:rsidRPr="003B63D6">
              <w:rPr>
                <w:b/>
              </w:rPr>
              <w:t>АТ «ДТЕК ЗАХІДЕНЕРГО»</w:t>
            </w:r>
          </w:p>
          <w:p w14:paraId="1B9E9445" w14:textId="77777777" w:rsidR="00EA0657" w:rsidRPr="003B63D6" w:rsidRDefault="00EA0657"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p>
          <w:p w14:paraId="66290D05" w14:textId="77777777" w:rsidR="00EA0657" w:rsidRPr="003B63D6" w:rsidRDefault="00EA0657" w:rsidP="00597910">
            <w:pPr>
              <w:pStyle w:val="afd"/>
              <w:tabs>
                <w:tab w:val="left" w:pos="709"/>
              </w:tabs>
              <w:spacing w:before="0" w:beforeAutospacing="0" w:after="0" w:afterAutospacing="0"/>
              <w:ind w:right="57" w:firstLine="567"/>
              <w:jc w:val="both"/>
              <w:rPr>
                <w:b/>
                <w:bCs/>
              </w:rPr>
            </w:pPr>
            <w:r w:rsidRPr="003B63D6">
              <w:rPr>
                <w:b/>
                <w:bCs/>
              </w:rPr>
              <w:t>Виключити</w:t>
            </w:r>
          </w:p>
          <w:p w14:paraId="2FF656C9" w14:textId="77777777" w:rsidR="00EA0657" w:rsidRPr="003B63D6" w:rsidRDefault="00EA0657"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361D53F1" w14:textId="186C2494" w:rsidR="00EA0657" w:rsidRPr="003B63D6" w:rsidRDefault="00EA0657" w:rsidP="00597910">
            <w:pPr>
              <w:pStyle w:val="afd"/>
              <w:tabs>
                <w:tab w:val="left" w:pos="709"/>
              </w:tabs>
              <w:spacing w:before="0" w:beforeAutospacing="0" w:after="0" w:afterAutospacing="0"/>
              <w:ind w:right="57" w:firstLine="567"/>
              <w:jc w:val="both"/>
              <w:rPr>
                <w:b/>
                <w:i/>
                <w:color w:val="000000"/>
                <w14:textFill>
                  <w14:solidFill>
                    <w14:srgbClr w14:val="000000">
                      <w14:alpha w14:val="10000"/>
                    </w14:srgbClr>
                  </w14:solidFill>
                </w14:textFill>
              </w:rPr>
            </w:pPr>
            <w:r w:rsidRPr="003B63D6">
              <w:rPr>
                <w:i/>
              </w:rPr>
              <w:t>Дублювання положень Закону України «Про ринок електричної енергії» зі змінами, внесеними Законом № 3141.</w:t>
            </w:r>
          </w:p>
        </w:tc>
        <w:tc>
          <w:tcPr>
            <w:tcW w:w="2127" w:type="dxa"/>
          </w:tcPr>
          <w:p w14:paraId="1E2A0537" w14:textId="5E56AE5B" w:rsidR="00EA0657" w:rsidRPr="003B63D6" w:rsidRDefault="00EA0657" w:rsidP="00597910">
            <w:pPr>
              <w:ind w:left="31"/>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EA0657" w:rsidRPr="003B63D6" w14:paraId="2C357A12" w14:textId="77777777" w:rsidTr="003B63D6">
        <w:tc>
          <w:tcPr>
            <w:tcW w:w="4962" w:type="dxa"/>
            <w:vMerge/>
          </w:tcPr>
          <w:p w14:paraId="3B934AD7" w14:textId="77777777" w:rsidR="00EA0657" w:rsidRPr="003B63D6" w:rsidRDefault="00EA0657" w:rsidP="00597910">
            <w:pPr>
              <w:ind w:firstLine="572"/>
              <w:jc w:val="both"/>
              <w:rPr>
                <w:rFonts w:ascii="Times New Roman" w:hAnsi="Times New Roman" w:cs="Times New Roman"/>
                <w:sz w:val="24"/>
                <w:szCs w:val="24"/>
              </w:rPr>
            </w:pPr>
          </w:p>
        </w:tc>
        <w:tc>
          <w:tcPr>
            <w:tcW w:w="8106" w:type="dxa"/>
          </w:tcPr>
          <w:p w14:paraId="1A98CB46" w14:textId="77777777" w:rsidR="00EA0657" w:rsidRPr="003B63D6" w:rsidRDefault="00EA0657" w:rsidP="00597910">
            <w:pPr>
              <w:jc w:val="center"/>
              <w:rPr>
                <w:rFonts w:ascii="Times New Roman" w:hAnsi="Times New Roman" w:cs="Times New Roman"/>
                <w:b/>
                <w:sz w:val="24"/>
                <w:szCs w:val="24"/>
              </w:rPr>
            </w:pPr>
            <w:r w:rsidRPr="003B63D6">
              <w:rPr>
                <w:rStyle w:val="fontstyle01"/>
                <w:rFonts w:ascii="Times New Roman" w:hAnsi="Times New Roman" w:cs="Times New Roman"/>
                <w:b/>
              </w:rPr>
              <w:t>ДП «НАЕК «ЕНЕРГОАТОМ»</w:t>
            </w:r>
          </w:p>
          <w:p w14:paraId="4AFE44FA" w14:textId="77777777" w:rsidR="00EA0657" w:rsidRPr="003B63D6" w:rsidRDefault="00EA0657"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p>
          <w:p w14:paraId="17A905F0" w14:textId="77777777" w:rsidR="00EA0657" w:rsidRPr="003B63D6" w:rsidRDefault="00EA0657" w:rsidP="00597910">
            <w:pPr>
              <w:ind w:firstLine="426"/>
              <w:jc w:val="both"/>
              <w:rPr>
                <w:rFonts w:ascii="Times New Roman" w:eastAsia="Times New Roman" w:hAnsi="Times New Roman" w:cs="Times New Roman"/>
                <w:sz w:val="24"/>
                <w:szCs w:val="24"/>
                <w:lang w:eastAsia="ru-RU"/>
              </w:rPr>
            </w:pPr>
            <w:r w:rsidRPr="003B63D6">
              <w:rPr>
                <w:rFonts w:ascii="Times New Roman" w:eastAsia="Times New Roman" w:hAnsi="Times New Roman" w:cs="Times New Roman"/>
                <w:sz w:val="24"/>
                <w:szCs w:val="24"/>
                <w:lang w:eastAsia="ru-RU"/>
              </w:rPr>
              <w:t>3.9. Учасник оптового енергетичного ринку виключно під свою відповідальність може відтермінувати оприлюднення інсайдерської інформації з метою уникнення шкоди, яка може бути заподіяна законним інтересам такого учасника, якщо одночасно виконуються такі умови:</w:t>
            </w:r>
          </w:p>
          <w:p w14:paraId="4A5576DE" w14:textId="77777777" w:rsidR="00EA0657" w:rsidRPr="003B63D6" w:rsidRDefault="00EA0657" w:rsidP="00597910">
            <w:pPr>
              <w:ind w:firstLine="426"/>
              <w:jc w:val="both"/>
              <w:rPr>
                <w:rFonts w:ascii="Times New Roman" w:eastAsia="Times New Roman" w:hAnsi="Times New Roman" w:cs="Times New Roman"/>
                <w:sz w:val="24"/>
                <w:szCs w:val="24"/>
                <w:lang w:eastAsia="ru-RU"/>
              </w:rPr>
            </w:pPr>
            <w:r w:rsidRPr="003B63D6">
              <w:rPr>
                <w:rFonts w:ascii="Times New Roman" w:eastAsia="Times New Roman" w:hAnsi="Times New Roman" w:cs="Times New Roman"/>
                <w:sz w:val="24"/>
                <w:szCs w:val="24"/>
                <w:lang w:eastAsia="ru-RU"/>
              </w:rPr>
              <w:t>1) таке відтермінування не вводить в оману громадськість та учасників ринку;</w:t>
            </w:r>
          </w:p>
          <w:p w14:paraId="4BBE02B5" w14:textId="77777777" w:rsidR="00EA0657" w:rsidRPr="003B63D6" w:rsidRDefault="00EA0657" w:rsidP="00597910">
            <w:pPr>
              <w:ind w:firstLine="426"/>
              <w:jc w:val="both"/>
              <w:rPr>
                <w:rFonts w:ascii="Times New Roman" w:eastAsia="Times New Roman" w:hAnsi="Times New Roman" w:cs="Times New Roman"/>
                <w:sz w:val="24"/>
                <w:szCs w:val="24"/>
                <w:lang w:eastAsia="ru-RU"/>
              </w:rPr>
            </w:pPr>
            <w:r w:rsidRPr="003B63D6">
              <w:rPr>
                <w:rFonts w:ascii="Times New Roman" w:eastAsia="Times New Roman" w:hAnsi="Times New Roman" w:cs="Times New Roman"/>
                <w:sz w:val="24"/>
                <w:szCs w:val="24"/>
                <w:lang w:eastAsia="ru-RU"/>
              </w:rPr>
              <w:t>2) конфіденційність такої інформації належним чином забезпечена;</w:t>
            </w:r>
          </w:p>
          <w:p w14:paraId="537AAE59" w14:textId="77777777" w:rsidR="00EA0657" w:rsidRPr="003B63D6" w:rsidRDefault="00EA0657" w:rsidP="00597910">
            <w:pPr>
              <w:ind w:firstLine="426"/>
              <w:jc w:val="both"/>
              <w:rPr>
                <w:rFonts w:ascii="Times New Roman" w:eastAsia="Times New Roman" w:hAnsi="Times New Roman" w:cs="Times New Roman"/>
                <w:sz w:val="24"/>
                <w:szCs w:val="24"/>
                <w:lang w:eastAsia="ru-RU"/>
              </w:rPr>
            </w:pPr>
            <w:r w:rsidRPr="003B63D6">
              <w:rPr>
                <w:rFonts w:ascii="Times New Roman" w:eastAsia="Times New Roman" w:hAnsi="Times New Roman" w:cs="Times New Roman"/>
                <w:sz w:val="24"/>
                <w:szCs w:val="24"/>
                <w:lang w:eastAsia="ru-RU"/>
              </w:rPr>
              <w:t>3) на основі такої інформації не приймаються рішення щодо здійснення торговельних операцій на оптовому енергетичному ринку.</w:t>
            </w:r>
          </w:p>
          <w:p w14:paraId="1F318D46" w14:textId="77777777" w:rsidR="00EA0657" w:rsidRPr="003B63D6" w:rsidRDefault="00EA0657" w:rsidP="00597910">
            <w:pPr>
              <w:pStyle w:val="afd"/>
              <w:tabs>
                <w:tab w:val="left" w:pos="709"/>
              </w:tabs>
              <w:spacing w:before="0" w:beforeAutospacing="0" w:after="0" w:afterAutospacing="0"/>
              <w:ind w:right="57" w:firstLine="567"/>
              <w:jc w:val="both"/>
              <w:rPr>
                <w:lang w:eastAsia="ru-RU"/>
              </w:rPr>
            </w:pPr>
            <w:r w:rsidRPr="003B63D6">
              <w:rPr>
                <w:lang w:eastAsia="ru-RU"/>
              </w:rPr>
              <w:t xml:space="preserve">У такому разі учасник оптового енергетичного ринку має невідкладно, але не пізніше </w:t>
            </w:r>
            <w:r w:rsidRPr="003B63D6">
              <w:rPr>
                <w:b/>
                <w:lang w:eastAsia="ru-RU"/>
              </w:rPr>
              <w:t>однієї години</w:t>
            </w:r>
            <w:r w:rsidRPr="003B63D6">
              <w:rPr>
                <w:lang w:eastAsia="ru-RU"/>
              </w:rPr>
              <w:t xml:space="preserve"> </w:t>
            </w:r>
            <w:r w:rsidRPr="003B63D6">
              <w:rPr>
                <w:b/>
                <w:lang w:eastAsia="ru-RU"/>
              </w:rPr>
              <w:t>до настання події, пов’язаною з інсайдерською інформацією</w:t>
            </w:r>
            <w:r w:rsidRPr="003B63D6">
              <w:rPr>
                <w:lang w:eastAsia="ru-RU"/>
              </w:rPr>
              <w:t>, надати НКРЕКП таку інсайдерську інформацію за формою згідно з додатком до цього Порядку з обґрунтуванням відтермінування її оприлюднення.</w:t>
            </w:r>
          </w:p>
          <w:p w14:paraId="2E238842" w14:textId="77777777" w:rsidR="00EA0657" w:rsidRPr="003B63D6" w:rsidRDefault="00EA0657"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1CAAF273" w14:textId="242F212C" w:rsidR="00EA0657" w:rsidRPr="003B63D6" w:rsidRDefault="00EA0657" w:rsidP="00597910">
            <w:pPr>
              <w:pStyle w:val="afd"/>
              <w:tabs>
                <w:tab w:val="left" w:pos="709"/>
              </w:tabs>
              <w:spacing w:before="0" w:beforeAutospacing="0" w:after="0" w:afterAutospacing="0"/>
              <w:ind w:right="57" w:firstLine="567"/>
              <w:jc w:val="both"/>
              <w:rPr>
                <w:b/>
                <w:i/>
                <w:color w:val="000000"/>
                <w14:textFill>
                  <w14:solidFill>
                    <w14:srgbClr w14:val="000000">
                      <w14:alpha w14:val="10000"/>
                    </w14:srgbClr>
                  </w14:solidFill>
                </w14:textFill>
              </w:rPr>
            </w:pPr>
            <w:r w:rsidRPr="003B63D6">
              <w:rPr>
                <w:i/>
              </w:rPr>
              <w:t>Уточнення строку надання до НКРЕКП учасником оптового енергетичного ринку інсайдерської інформації у разі відтермінування її оприлюднення.</w:t>
            </w:r>
          </w:p>
        </w:tc>
        <w:tc>
          <w:tcPr>
            <w:tcW w:w="2127" w:type="dxa"/>
          </w:tcPr>
          <w:p w14:paraId="6523DF2C" w14:textId="0B4449EB" w:rsidR="00EA0657" w:rsidRPr="003B63D6" w:rsidRDefault="00EA0657" w:rsidP="00597910">
            <w:pPr>
              <w:ind w:left="31"/>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EA0657" w:rsidRPr="003B63D6" w14:paraId="765DAFCE" w14:textId="77777777" w:rsidTr="003B63D6">
        <w:tc>
          <w:tcPr>
            <w:tcW w:w="4962" w:type="dxa"/>
            <w:vMerge/>
          </w:tcPr>
          <w:p w14:paraId="09E0CCE5" w14:textId="77777777" w:rsidR="00EA0657" w:rsidRPr="003B63D6" w:rsidRDefault="00EA0657" w:rsidP="00597910">
            <w:pPr>
              <w:ind w:firstLine="572"/>
              <w:jc w:val="both"/>
              <w:rPr>
                <w:rFonts w:ascii="Times New Roman" w:hAnsi="Times New Roman" w:cs="Times New Roman"/>
                <w:sz w:val="24"/>
                <w:szCs w:val="24"/>
              </w:rPr>
            </w:pPr>
          </w:p>
        </w:tc>
        <w:tc>
          <w:tcPr>
            <w:tcW w:w="8106" w:type="dxa"/>
          </w:tcPr>
          <w:p w14:paraId="032E678D" w14:textId="77777777" w:rsidR="00EA0657" w:rsidRPr="003B63D6" w:rsidRDefault="00EA0657" w:rsidP="00597910">
            <w:pPr>
              <w:pStyle w:val="afd"/>
              <w:tabs>
                <w:tab w:val="left" w:pos="709"/>
              </w:tabs>
              <w:spacing w:before="0" w:beforeAutospacing="0" w:after="0" w:afterAutospacing="0"/>
              <w:ind w:right="57" w:firstLine="567"/>
              <w:jc w:val="center"/>
              <w:rPr>
                <w:rFonts w:eastAsia="Calibri"/>
                <w:b/>
                <w:color w:val="000000"/>
              </w:rPr>
            </w:pPr>
            <w:r w:rsidRPr="003B63D6">
              <w:rPr>
                <w:rFonts w:eastAsia="Calibri"/>
                <w:b/>
                <w:color w:val="000000"/>
              </w:rPr>
              <w:t>ПрАТ «УКРГІДРОЕНЕРГО»</w:t>
            </w:r>
          </w:p>
          <w:p w14:paraId="062A6FB5" w14:textId="77777777" w:rsidR="00EA0657" w:rsidRPr="003B63D6" w:rsidRDefault="00EA0657"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p>
          <w:p w14:paraId="3D1F19C1" w14:textId="4917E07F" w:rsidR="00EA0657" w:rsidRPr="003B63D6" w:rsidRDefault="00EA0657" w:rsidP="00597910">
            <w:pPr>
              <w:ind w:firstLine="426"/>
              <w:jc w:val="both"/>
              <w:rPr>
                <w:rFonts w:ascii="Times New Roman" w:hAnsi="Times New Roman" w:cs="Times New Roman"/>
                <w:color w:val="000000" w:themeColor="text1"/>
                <w:sz w:val="24"/>
                <w:szCs w:val="24"/>
              </w:rPr>
            </w:pPr>
            <w:r w:rsidRPr="003B63D6">
              <w:rPr>
                <w:rFonts w:ascii="Times New Roman" w:hAnsi="Times New Roman" w:cs="Times New Roman"/>
                <w:color w:val="000000" w:themeColor="text1"/>
                <w:sz w:val="24"/>
                <w:szCs w:val="24"/>
              </w:rPr>
              <w:t xml:space="preserve">Пропонуємо </w:t>
            </w:r>
            <w:r w:rsidRPr="003B63D6">
              <w:rPr>
                <w:rFonts w:ascii="Times New Roman" w:hAnsi="Times New Roman" w:cs="Times New Roman"/>
                <w:sz w:val="24"/>
                <w:szCs w:val="24"/>
              </w:rPr>
              <w:t xml:space="preserve">Пункт 3.9. проєкту Порядку </w:t>
            </w:r>
            <w:r w:rsidRPr="003B63D6">
              <w:rPr>
                <w:rFonts w:ascii="Times New Roman" w:hAnsi="Times New Roman" w:cs="Times New Roman"/>
                <w:color w:val="000000" w:themeColor="text1"/>
                <w:sz w:val="24"/>
                <w:szCs w:val="24"/>
              </w:rPr>
              <w:t>викласти в наступній редакції:</w:t>
            </w:r>
          </w:p>
          <w:p w14:paraId="340C475F" w14:textId="77777777" w:rsidR="00EA0657" w:rsidRPr="003B63D6" w:rsidRDefault="00EA0657" w:rsidP="00597910">
            <w:pPr>
              <w:ind w:firstLine="426"/>
              <w:jc w:val="both"/>
              <w:rPr>
                <w:rFonts w:ascii="Times New Roman" w:hAnsi="Times New Roman" w:cs="Times New Roman"/>
                <w:sz w:val="24"/>
                <w:szCs w:val="24"/>
              </w:rPr>
            </w:pPr>
          </w:p>
          <w:p w14:paraId="6D2BD15C" w14:textId="77777777" w:rsidR="00EA0657" w:rsidRPr="003B63D6" w:rsidRDefault="00EA0657" w:rsidP="00597910">
            <w:pPr>
              <w:ind w:firstLine="426"/>
              <w:jc w:val="both"/>
              <w:rPr>
                <w:rFonts w:ascii="Times New Roman" w:hAnsi="Times New Roman" w:cs="Times New Roman"/>
                <w:color w:val="000000"/>
                <w:sz w:val="24"/>
                <w:szCs w:val="24"/>
              </w:rPr>
            </w:pPr>
            <w:r w:rsidRPr="003B63D6">
              <w:rPr>
                <w:rFonts w:ascii="Times New Roman" w:hAnsi="Times New Roman" w:cs="Times New Roman"/>
                <w:color w:val="000000"/>
                <w:sz w:val="24"/>
                <w:szCs w:val="24"/>
              </w:rPr>
              <w:t xml:space="preserve">3.9. Учасник оптового енергетичного ринку виключно під свою відповідальність може відтермінувати </w:t>
            </w:r>
            <w:r w:rsidRPr="003B63D6">
              <w:rPr>
                <w:rFonts w:ascii="Times New Roman" w:hAnsi="Times New Roman" w:cs="Times New Roman"/>
                <w:strike/>
                <w:color w:val="0070C0"/>
                <w:sz w:val="24"/>
                <w:szCs w:val="24"/>
              </w:rPr>
              <w:t xml:space="preserve">оприлюднення </w:t>
            </w:r>
            <w:r w:rsidRPr="003B63D6">
              <w:rPr>
                <w:rFonts w:ascii="Times New Roman" w:hAnsi="Times New Roman" w:cs="Times New Roman"/>
                <w:b/>
                <w:color w:val="0070C0"/>
                <w:sz w:val="24"/>
                <w:szCs w:val="24"/>
              </w:rPr>
              <w:t>опублікування</w:t>
            </w:r>
            <w:r w:rsidRPr="003B63D6">
              <w:rPr>
                <w:rFonts w:ascii="Times New Roman" w:hAnsi="Times New Roman" w:cs="Times New Roman"/>
                <w:color w:val="0070C0"/>
                <w:sz w:val="24"/>
                <w:szCs w:val="24"/>
              </w:rPr>
              <w:t xml:space="preserve"> </w:t>
            </w:r>
            <w:r w:rsidRPr="003B63D6">
              <w:rPr>
                <w:rFonts w:ascii="Times New Roman" w:hAnsi="Times New Roman" w:cs="Times New Roman"/>
                <w:color w:val="000000"/>
                <w:sz w:val="24"/>
                <w:szCs w:val="24"/>
              </w:rPr>
              <w:t>інсайдерської інформації з метою уникнення шкоди, яка може бути заподіяна законним інтересам такого учасника, якщо одночасно виконуються такі умови:</w:t>
            </w:r>
          </w:p>
          <w:p w14:paraId="450BA4DE" w14:textId="77777777" w:rsidR="00EA0657" w:rsidRPr="003B63D6" w:rsidRDefault="00EA0657" w:rsidP="00597910">
            <w:pPr>
              <w:pBdr>
                <w:top w:val="nil"/>
                <w:left w:val="nil"/>
                <w:bottom w:val="nil"/>
                <w:right w:val="nil"/>
                <w:between w:val="nil"/>
              </w:pBdr>
              <w:ind w:firstLine="708"/>
              <w:jc w:val="both"/>
              <w:rPr>
                <w:rFonts w:ascii="Times New Roman" w:hAnsi="Times New Roman" w:cs="Times New Roman"/>
                <w:color w:val="000000"/>
                <w:sz w:val="24"/>
                <w:szCs w:val="24"/>
              </w:rPr>
            </w:pPr>
            <w:r w:rsidRPr="003B63D6">
              <w:rPr>
                <w:rFonts w:ascii="Times New Roman" w:hAnsi="Times New Roman" w:cs="Times New Roman"/>
                <w:color w:val="000000"/>
                <w:sz w:val="24"/>
                <w:szCs w:val="24"/>
              </w:rPr>
              <w:t>1) таке відтермінування не вводить в оману громадськість та учасників ринку;</w:t>
            </w:r>
          </w:p>
          <w:p w14:paraId="6AC0A898" w14:textId="77777777" w:rsidR="00EA0657" w:rsidRPr="003B63D6" w:rsidRDefault="00EA0657" w:rsidP="00597910">
            <w:pPr>
              <w:pBdr>
                <w:top w:val="nil"/>
                <w:left w:val="nil"/>
                <w:bottom w:val="nil"/>
                <w:right w:val="nil"/>
                <w:between w:val="nil"/>
              </w:pBdr>
              <w:ind w:firstLine="708"/>
              <w:jc w:val="both"/>
              <w:rPr>
                <w:rFonts w:ascii="Times New Roman" w:hAnsi="Times New Roman" w:cs="Times New Roman"/>
                <w:color w:val="000000"/>
                <w:sz w:val="24"/>
                <w:szCs w:val="24"/>
              </w:rPr>
            </w:pPr>
            <w:r w:rsidRPr="003B63D6">
              <w:rPr>
                <w:rFonts w:ascii="Times New Roman" w:hAnsi="Times New Roman" w:cs="Times New Roman"/>
                <w:color w:val="000000"/>
                <w:sz w:val="24"/>
                <w:szCs w:val="24"/>
              </w:rPr>
              <w:t>2) конфіденційність такої інформації належним чином забезпечена;</w:t>
            </w:r>
          </w:p>
          <w:p w14:paraId="7C10C826" w14:textId="77777777" w:rsidR="00EA0657" w:rsidRPr="003B63D6" w:rsidRDefault="00EA0657" w:rsidP="00597910">
            <w:pPr>
              <w:pBdr>
                <w:top w:val="nil"/>
                <w:left w:val="nil"/>
                <w:bottom w:val="nil"/>
                <w:right w:val="nil"/>
                <w:between w:val="nil"/>
              </w:pBdr>
              <w:ind w:firstLine="708"/>
              <w:jc w:val="both"/>
              <w:rPr>
                <w:rFonts w:ascii="Times New Roman" w:hAnsi="Times New Roman" w:cs="Times New Roman"/>
                <w:color w:val="000000"/>
                <w:sz w:val="24"/>
                <w:szCs w:val="24"/>
              </w:rPr>
            </w:pPr>
            <w:r w:rsidRPr="003B63D6">
              <w:rPr>
                <w:rFonts w:ascii="Times New Roman" w:hAnsi="Times New Roman" w:cs="Times New Roman"/>
                <w:color w:val="000000"/>
                <w:sz w:val="24"/>
                <w:szCs w:val="24"/>
              </w:rPr>
              <w:t>3) на основі такої інформації не приймаються рішення щодо здійснення торговельних операцій на оптовому енергетичному ринку.</w:t>
            </w:r>
          </w:p>
          <w:p w14:paraId="2ADB6074" w14:textId="77777777" w:rsidR="00EA0657" w:rsidRPr="003B63D6" w:rsidRDefault="00EA0657" w:rsidP="00597910">
            <w:pPr>
              <w:pBdr>
                <w:top w:val="nil"/>
                <w:left w:val="nil"/>
                <w:bottom w:val="nil"/>
                <w:right w:val="nil"/>
                <w:between w:val="nil"/>
              </w:pBdr>
              <w:ind w:firstLine="708"/>
              <w:jc w:val="both"/>
              <w:rPr>
                <w:rFonts w:ascii="Times New Roman" w:hAnsi="Times New Roman" w:cs="Times New Roman"/>
                <w:color w:val="000000"/>
                <w:sz w:val="24"/>
                <w:szCs w:val="24"/>
              </w:rPr>
            </w:pPr>
            <w:r w:rsidRPr="003B63D6">
              <w:rPr>
                <w:rFonts w:ascii="Times New Roman" w:hAnsi="Times New Roman" w:cs="Times New Roman"/>
                <w:color w:val="000000"/>
                <w:sz w:val="24"/>
                <w:szCs w:val="24"/>
              </w:rPr>
              <w:t xml:space="preserve">У такому разі учасник оптового енергетичного ринку має невідкладно, але не пізніше </w:t>
            </w:r>
            <w:r w:rsidRPr="003B63D6">
              <w:rPr>
                <w:rFonts w:ascii="Times New Roman" w:eastAsia="Times New Roman" w:hAnsi="Times New Roman" w:cs="Times New Roman"/>
                <w:strike/>
                <w:color w:val="0070C0"/>
                <w:sz w:val="24"/>
                <w:szCs w:val="24"/>
              </w:rPr>
              <w:t xml:space="preserve">години </w:t>
            </w:r>
            <w:r w:rsidRPr="003B63D6">
              <w:rPr>
                <w:rFonts w:ascii="Times New Roman" w:eastAsia="Times New Roman" w:hAnsi="Times New Roman" w:cs="Times New Roman"/>
                <w:b/>
                <w:color w:val="0070C0"/>
                <w:sz w:val="24"/>
                <w:szCs w:val="24"/>
              </w:rPr>
              <w:t>двох годин</w:t>
            </w:r>
            <w:r w:rsidRPr="003B63D6">
              <w:rPr>
                <w:rFonts w:ascii="Times New Roman" w:hAnsi="Times New Roman" w:cs="Times New Roman"/>
                <w:color w:val="000000"/>
                <w:sz w:val="24"/>
                <w:szCs w:val="24"/>
              </w:rPr>
              <w:t xml:space="preserve">, надати НКРЕКП таку інсайдерську інформацію за формою згідно з додатком до цього Порядку з обґрунтуванням відтермінування її </w:t>
            </w:r>
            <w:r w:rsidRPr="003B63D6">
              <w:rPr>
                <w:rFonts w:ascii="Times New Roman" w:hAnsi="Times New Roman" w:cs="Times New Roman"/>
                <w:strike/>
                <w:color w:val="0070C0"/>
                <w:sz w:val="24"/>
                <w:szCs w:val="24"/>
              </w:rPr>
              <w:t xml:space="preserve">оприлюднення </w:t>
            </w:r>
            <w:r w:rsidRPr="003B63D6">
              <w:rPr>
                <w:rFonts w:ascii="Times New Roman" w:hAnsi="Times New Roman" w:cs="Times New Roman"/>
                <w:b/>
                <w:color w:val="0070C0"/>
                <w:sz w:val="24"/>
                <w:szCs w:val="24"/>
              </w:rPr>
              <w:t>опублікування</w:t>
            </w:r>
            <w:r w:rsidRPr="003B63D6">
              <w:rPr>
                <w:rFonts w:ascii="Times New Roman" w:hAnsi="Times New Roman" w:cs="Times New Roman"/>
                <w:b/>
                <w:color w:val="000000"/>
                <w:sz w:val="24"/>
                <w:szCs w:val="24"/>
              </w:rPr>
              <w:t>.</w:t>
            </w:r>
          </w:p>
          <w:p w14:paraId="4E740E56" w14:textId="77777777" w:rsidR="00EA0657" w:rsidRPr="003B63D6" w:rsidRDefault="00EA0657"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5556CEBC" w14:textId="77777777" w:rsidR="00EA0657" w:rsidRPr="003B63D6" w:rsidRDefault="00EA0657" w:rsidP="00597910">
            <w:pPr>
              <w:pStyle w:val="aff1"/>
              <w:spacing w:line="276" w:lineRule="auto"/>
              <w:ind w:firstLine="370"/>
              <w:jc w:val="both"/>
              <w:rPr>
                <w:rFonts w:ascii="Times New Roman" w:hAnsi="Times New Roman" w:cs="Times New Roman"/>
                <w:i/>
                <w:noProof/>
                <w:sz w:val="24"/>
                <w:szCs w:val="24"/>
              </w:rPr>
            </w:pPr>
            <w:r w:rsidRPr="003B63D6">
              <w:rPr>
                <w:rFonts w:ascii="Times New Roman" w:hAnsi="Times New Roman" w:cs="Times New Roman"/>
                <w:i/>
                <w:noProof/>
                <w:sz w:val="24"/>
                <w:szCs w:val="24"/>
              </w:rPr>
              <w:t>Зауважуємо, що п. 3.9. проєкту цього Порядку частково не узгоджується з ч. 9 ст. 11-1 ЗУ "Про ринок електричної енергії".</w:t>
            </w:r>
          </w:p>
          <w:p w14:paraId="7E45E5CC" w14:textId="77777777" w:rsidR="00EA0657" w:rsidRPr="003B63D6" w:rsidRDefault="00EA0657" w:rsidP="00597910">
            <w:pPr>
              <w:pStyle w:val="aff1"/>
              <w:spacing w:line="276" w:lineRule="auto"/>
              <w:ind w:firstLine="370"/>
              <w:jc w:val="both"/>
              <w:rPr>
                <w:rFonts w:ascii="Times New Roman" w:hAnsi="Times New Roman" w:cs="Times New Roman"/>
                <w:i/>
                <w:sz w:val="24"/>
                <w:szCs w:val="24"/>
              </w:rPr>
            </w:pPr>
            <w:r w:rsidRPr="003B63D6">
              <w:rPr>
                <w:rFonts w:ascii="Times New Roman" w:hAnsi="Times New Roman" w:cs="Times New Roman"/>
                <w:i/>
                <w:noProof/>
                <w:sz w:val="24"/>
                <w:szCs w:val="24"/>
              </w:rPr>
              <w:t>Так, ч. 9  ст. 11-1 Закону встановлює, що у</w:t>
            </w:r>
            <w:r w:rsidRPr="003B63D6">
              <w:rPr>
                <w:rFonts w:ascii="Times New Roman" w:hAnsi="Times New Roman" w:cs="Times New Roman"/>
                <w:i/>
                <w:sz w:val="24"/>
                <w:szCs w:val="24"/>
              </w:rPr>
              <w:t xml:space="preserve">часник оптового енергетичного ринку виключно під свою відповідальність може відтермінувати </w:t>
            </w:r>
            <w:r w:rsidRPr="003B63D6">
              <w:rPr>
                <w:rFonts w:ascii="Times New Roman" w:hAnsi="Times New Roman" w:cs="Times New Roman"/>
                <w:b/>
                <w:i/>
                <w:sz w:val="24"/>
                <w:szCs w:val="24"/>
                <w:u w:val="single"/>
              </w:rPr>
              <w:t xml:space="preserve">опублікування </w:t>
            </w:r>
            <w:r w:rsidRPr="003B63D6">
              <w:rPr>
                <w:rFonts w:ascii="Times New Roman" w:hAnsi="Times New Roman" w:cs="Times New Roman"/>
                <w:i/>
                <w:sz w:val="24"/>
                <w:szCs w:val="24"/>
              </w:rPr>
              <w:t>інсайдерської інформації з метою уникнення шкоди, яка може бути заподіяна законним інтересам такого учасника, якщо одночасно виконуються такі умови:</w:t>
            </w:r>
          </w:p>
          <w:p w14:paraId="5A8DCBB4" w14:textId="77777777" w:rsidR="00EA0657" w:rsidRPr="003B63D6" w:rsidRDefault="00EA0657" w:rsidP="00597910">
            <w:pPr>
              <w:pStyle w:val="aff1"/>
              <w:spacing w:line="276" w:lineRule="auto"/>
              <w:ind w:firstLine="370"/>
              <w:jc w:val="both"/>
              <w:rPr>
                <w:rFonts w:ascii="Times New Roman" w:hAnsi="Times New Roman" w:cs="Times New Roman"/>
                <w:i/>
                <w:sz w:val="24"/>
                <w:szCs w:val="24"/>
              </w:rPr>
            </w:pPr>
            <w:r w:rsidRPr="003B63D6">
              <w:rPr>
                <w:rFonts w:ascii="Times New Roman" w:hAnsi="Times New Roman" w:cs="Times New Roman"/>
                <w:i/>
                <w:sz w:val="24"/>
                <w:szCs w:val="24"/>
              </w:rPr>
              <w:t>1) таке відтермінування не вводить в оману громадськість та учасників ринку;</w:t>
            </w:r>
          </w:p>
          <w:p w14:paraId="0CCC9754" w14:textId="77777777" w:rsidR="00EA0657" w:rsidRPr="003B63D6" w:rsidRDefault="00EA0657" w:rsidP="00597910">
            <w:pPr>
              <w:pStyle w:val="aff1"/>
              <w:spacing w:line="276" w:lineRule="auto"/>
              <w:ind w:firstLine="370"/>
              <w:jc w:val="both"/>
              <w:rPr>
                <w:rFonts w:ascii="Times New Roman" w:hAnsi="Times New Roman" w:cs="Times New Roman"/>
                <w:i/>
                <w:sz w:val="24"/>
                <w:szCs w:val="24"/>
              </w:rPr>
            </w:pPr>
            <w:r w:rsidRPr="003B63D6">
              <w:rPr>
                <w:rFonts w:ascii="Times New Roman" w:hAnsi="Times New Roman" w:cs="Times New Roman"/>
                <w:i/>
                <w:sz w:val="24"/>
                <w:szCs w:val="24"/>
              </w:rPr>
              <w:t>2) конфіденційність такої інформації належним чином забезпечена;</w:t>
            </w:r>
          </w:p>
          <w:p w14:paraId="1FD62A50" w14:textId="77777777" w:rsidR="00EA0657" w:rsidRPr="003B63D6" w:rsidRDefault="00EA0657" w:rsidP="00597910">
            <w:pPr>
              <w:pStyle w:val="aff1"/>
              <w:spacing w:line="276" w:lineRule="auto"/>
              <w:ind w:firstLine="370"/>
              <w:jc w:val="both"/>
              <w:rPr>
                <w:rFonts w:ascii="Times New Roman" w:hAnsi="Times New Roman" w:cs="Times New Roman"/>
                <w:i/>
                <w:sz w:val="24"/>
                <w:szCs w:val="24"/>
              </w:rPr>
            </w:pPr>
            <w:r w:rsidRPr="003B63D6">
              <w:rPr>
                <w:rFonts w:ascii="Times New Roman" w:hAnsi="Times New Roman" w:cs="Times New Roman"/>
                <w:i/>
                <w:sz w:val="24"/>
                <w:szCs w:val="24"/>
              </w:rPr>
              <w:t>3) на основі такої інформації не приймаються рішення щодо здійснення торговельних операцій на оптовому енергетичному ринку.</w:t>
            </w:r>
          </w:p>
          <w:p w14:paraId="76220CC3" w14:textId="77777777" w:rsidR="00EA0657" w:rsidRPr="003B63D6" w:rsidRDefault="00EA0657" w:rsidP="00597910">
            <w:pPr>
              <w:pStyle w:val="aff1"/>
              <w:spacing w:line="276" w:lineRule="auto"/>
              <w:ind w:firstLine="370"/>
              <w:jc w:val="both"/>
              <w:rPr>
                <w:rFonts w:ascii="Times New Roman" w:hAnsi="Times New Roman" w:cs="Times New Roman"/>
                <w:b/>
                <w:i/>
                <w:noProof/>
                <w:sz w:val="24"/>
                <w:szCs w:val="24"/>
                <w:u w:val="single"/>
              </w:rPr>
            </w:pPr>
            <w:r w:rsidRPr="003B63D6">
              <w:rPr>
                <w:rFonts w:ascii="Times New Roman" w:hAnsi="Times New Roman" w:cs="Times New Roman"/>
                <w:i/>
                <w:sz w:val="24"/>
                <w:szCs w:val="24"/>
              </w:rPr>
              <w:t xml:space="preserve">У такому разі учасник оптового енергетичного ринку має невідкладно надати Регулятору таку інсайдерську інформацію з обґрунтуванням відтермінування її </w:t>
            </w:r>
            <w:r w:rsidRPr="003B63D6">
              <w:rPr>
                <w:rFonts w:ascii="Times New Roman" w:hAnsi="Times New Roman" w:cs="Times New Roman"/>
                <w:b/>
                <w:i/>
                <w:sz w:val="24"/>
                <w:szCs w:val="24"/>
                <w:u w:val="single"/>
              </w:rPr>
              <w:t>опублікування.</w:t>
            </w:r>
          </w:p>
          <w:p w14:paraId="13507C8B" w14:textId="77777777" w:rsidR="00EA0657" w:rsidRPr="003B63D6" w:rsidRDefault="00EA0657" w:rsidP="00597910">
            <w:pPr>
              <w:pStyle w:val="aff1"/>
              <w:spacing w:line="276" w:lineRule="auto"/>
              <w:ind w:firstLine="370"/>
              <w:jc w:val="both"/>
              <w:rPr>
                <w:rFonts w:ascii="Times New Roman" w:hAnsi="Times New Roman" w:cs="Times New Roman"/>
                <w:i/>
                <w:sz w:val="24"/>
                <w:szCs w:val="24"/>
                <w:shd w:val="clear" w:color="auto" w:fill="FFFFFF"/>
              </w:rPr>
            </w:pPr>
            <w:r w:rsidRPr="003B63D6">
              <w:rPr>
                <w:rFonts w:ascii="Times New Roman" w:hAnsi="Times New Roman" w:cs="Times New Roman"/>
                <w:i/>
                <w:noProof/>
                <w:sz w:val="24"/>
                <w:szCs w:val="24"/>
              </w:rPr>
              <w:t xml:space="preserve">Згідно п. 1 ч. 2 ст. 34 ЗУ "Про правотворчу діяльність", </w:t>
            </w:r>
            <w:r w:rsidRPr="003B63D6">
              <w:rPr>
                <w:rFonts w:ascii="Times New Roman" w:hAnsi="Times New Roman" w:cs="Times New Roman"/>
                <w:i/>
                <w:sz w:val="24"/>
                <w:szCs w:val="24"/>
                <w:shd w:val="clear" w:color="auto" w:fill="FFFFFF"/>
              </w:rPr>
              <w:t>однакові слова чи словосполучення мають вживатися для позначення однакових термінів і понять та узгоджуватися з термінологією, що вживається в інших нормативно-правових актах, що регулюють відповідну сферу суспільних відносин.</w:t>
            </w:r>
          </w:p>
          <w:p w14:paraId="50C74A82" w14:textId="77777777" w:rsidR="00EA0657" w:rsidRPr="003B63D6" w:rsidRDefault="00EA0657" w:rsidP="00597910">
            <w:pPr>
              <w:ind w:firstLine="284"/>
              <w:jc w:val="both"/>
              <w:rPr>
                <w:rFonts w:ascii="Times New Roman" w:hAnsi="Times New Roman" w:cs="Times New Roman"/>
                <w:i/>
                <w:noProof/>
                <w:sz w:val="24"/>
                <w:szCs w:val="24"/>
              </w:rPr>
            </w:pPr>
            <w:r w:rsidRPr="003B63D6">
              <w:rPr>
                <w:rFonts w:ascii="Times New Roman" w:hAnsi="Times New Roman" w:cs="Times New Roman"/>
                <w:i/>
                <w:color w:val="333333"/>
                <w:sz w:val="24"/>
                <w:szCs w:val="24"/>
                <w:shd w:val="clear" w:color="auto" w:fill="FFFFFF"/>
              </w:rPr>
              <w:t xml:space="preserve">З урахуванням викладеного вище, </w:t>
            </w:r>
            <w:r w:rsidRPr="003B63D6">
              <w:rPr>
                <w:rFonts w:ascii="Times New Roman" w:hAnsi="Times New Roman" w:cs="Times New Roman"/>
                <w:i/>
                <w:noProof/>
                <w:sz w:val="24"/>
                <w:szCs w:val="24"/>
              </w:rPr>
              <w:t>пропонуємо задля уникнення дискусій щодо тлумачення термінів "опублікування" та "оприлюднення", використовувати формулювання, що міститься в ЗУ "Про ринок електричної енергії", а саме "опублікування".</w:t>
            </w:r>
          </w:p>
          <w:p w14:paraId="102120E5" w14:textId="08825005" w:rsidR="00EA0657" w:rsidRPr="003B63D6" w:rsidRDefault="00EA0657"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r w:rsidRPr="003B63D6">
              <w:rPr>
                <w:i/>
              </w:rPr>
              <w:t>Як було зазначено вище в обґрунтуванні пропозиції до пункту 3.5 проєкту Порядку пропонуємо: «не пізніше години» замінити на «не пізніше двох годин». Для з’ясування причини позапланової події і надання достовірної інформації потрібен час більший, ніж одна година.</w:t>
            </w:r>
          </w:p>
        </w:tc>
        <w:tc>
          <w:tcPr>
            <w:tcW w:w="2127" w:type="dxa"/>
          </w:tcPr>
          <w:p w14:paraId="61F7B167" w14:textId="18746FE9" w:rsidR="00EA0657" w:rsidRPr="003B63D6" w:rsidRDefault="00EA0657" w:rsidP="00597910">
            <w:pPr>
              <w:ind w:left="31"/>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4F4830" w:rsidRPr="003B63D6" w14:paraId="60AC55D1" w14:textId="77777777" w:rsidTr="003B63D6">
        <w:tc>
          <w:tcPr>
            <w:tcW w:w="4962" w:type="dxa"/>
            <w:vMerge w:val="restart"/>
          </w:tcPr>
          <w:p w14:paraId="75C2F4AE" w14:textId="77777777" w:rsidR="004F4830" w:rsidRPr="003B63D6" w:rsidRDefault="004F4830" w:rsidP="00597910">
            <w:pPr>
              <w:ind w:firstLine="572"/>
              <w:jc w:val="both"/>
              <w:rPr>
                <w:rFonts w:ascii="Times New Roman" w:hAnsi="Times New Roman" w:cs="Times New Roman"/>
                <w:sz w:val="24"/>
                <w:szCs w:val="24"/>
              </w:rPr>
            </w:pPr>
            <w:r w:rsidRPr="003B63D6">
              <w:rPr>
                <w:rFonts w:ascii="Times New Roman" w:hAnsi="Times New Roman" w:cs="Times New Roman"/>
                <w:sz w:val="24"/>
                <w:szCs w:val="24"/>
              </w:rPr>
              <w:t xml:space="preserve">3.10. Учасник оптового енергетичного ринку може відтермінувати оприлюднення інсайдерської інформації щодо захисту критичної енергетичної інфраструктури, а також оцінки необхідності посилення її захисту, якщо вона класифікується як чутлива інформація щодо захисту критичної енергетичної інфраструктури. </w:t>
            </w:r>
          </w:p>
          <w:p w14:paraId="519485AD" w14:textId="5331AA86" w:rsidR="004F4830" w:rsidRPr="003B63D6" w:rsidRDefault="004F4830" w:rsidP="00597910">
            <w:pPr>
              <w:ind w:firstLine="572"/>
              <w:jc w:val="both"/>
              <w:rPr>
                <w:rFonts w:ascii="Times New Roman" w:hAnsi="Times New Roman" w:cs="Times New Roman"/>
                <w:sz w:val="24"/>
                <w:szCs w:val="24"/>
              </w:rPr>
            </w:pPr>
            <w:r w:rsidRPr="003B63D6">
              <w:rPr>
                <w:rFonts w:ascii="Times New Roman" w:hAnsi="Times New Roman" w:cs="Times New Roman"/>
                <w:sz w:val="24"/>
                <w:szCs w:val="24"/>
              </w:rPr>
              <w:t>У такому разі учасник оптового енергетичного ринку має невідкладно, але не пізніше години, надати НКРЕКП таку інсайдерську інформацію за формою згідно з додатком до цього Порядку разом з обґрунтуванням відтермінування оприлюднення.</w:t>
            </w:r>
          </w:p>
        </w:tc>
        <w:tc>
          <w:tcPr>
            <w:tcW w:w="8106" w:type="dxa"/>
          </w:tcPr>
          <w:p w14:paraId="64DCE0EB" w14:textId="77777777" w:rsidR="004F4830" w:rsidRPr="003B63D6" w:rsidRDefault="004F4830"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r w:rsidRPr="003B63D6">
              <w:rPr>
                <w:b/>
                <w:color w:val="000000"/>
                <w14:textFill>
                  <w14:solidFill>
                    <w14:srgbClr w14:val="000000">
                      <w14:alpha w14:val="10000"/>
                    </w14:srgbClr>
                  </w14:solidFill>
                </w14:textFill>
              </w:rPr>
              <w:t>TOB  «ДНІПРОВСЬКІ ЕНЕРГЕТИЧНІ ПОСЛУГИ»</w:t>
            </w:r>
          </w:p>
          <w:p w14:paraId="1D0F091A" w14:textId="77777777" w:rsidR="004F4830" w:rsidRPr="003B63D6" w:rsidRDefault="004F4830" w:rsidP="00597910">
            <w:pPr>
              <w:jc w:val="both"/>
              <w:rPr>
                <w:rFonts w:ascii="Times New Roman" w:eastAsia="Times New Roman" w:hAnsi="Times New Roman" w:cs="Times New Roman"/>
                <w:b/>
                <w:bCs/>
                <w:strike/>
                <w:sz w:val="24"/>
                <w:szCs w:val="24"/>
                <w:lang w:eastAsia="ru-RU"/>
              </w:rPr>
            </w:pPr>
          </w:p>
          <w:p w14:paraId="7EC41091" w14:textId="6EFA8D63" w:rsidR="004F4830" w:rsidRPr="003B63D6" w:rsidRDefault="004F4830" w:rsidP="00597910">
            <w:pPr>
              <w:jc w:val="both"/>
              <w:rPr>
                <w:rFonts w:ascii="Times New Roman" w:eastAsia="Times New Roman" w:hAnsi="Times New Roman" w:cs="Times New Roman"/>
                <w:b/>
                <w:bCs/>
                <w:strike/>
                <w:sz w:val="24"/>
                <w:szCs w:val="24"/>
                <w:lang w:eastAsia="ru-RU"/>
              </w:rPr>
            </w:pPr>
            <w:r w:rsidRPr="003B63D6">
              <w:rPr>
                <w:rFonts w:ascii="Times New Roman" w:eastAsia="Times New Roman" w:hAnsi="Times New Roman" w:cs="Times New Roman"/>
                <w:b/>
                <w:bCs/>
                <w:strike/>
                <w:sz w:val="24"/>
                <w:szCs w:val="24"/>
                <w:lang w:eastAsia="ru-RU"/>
              </w:rPr>
              <w:t xml:space="preserve">3.10. Учасник оптового енергетичного ринку може відтермінувати оприлюднення інсайдерської інформації щодо захисту критичної енергетичної інфраструктури, а також оцінки необхідності посилення її захисту, якщо вона класифікується як чутлива інформація щодо захисту критичної енергетичної інфраструктури. </w:t>
            </w:r>
          </w:p>
          <w:p w14:paraId="7AEC9A7A" w14:textId="77777777" w:rsidR="004F4830" w:rsidRPr="003B63D6" w:rsidRDefault="004F4830" w:rsidP="00597910">
            <w:pPr>
              <w:pStyle w:val="afd"/>
              <w:tabs>
                <w:tab w:val="left" w:pos="709"/>
              </w:tabs>
              <w:spacing w:before="0" w:beforeAutospacing="0" w:after="0" w:afterAutospacing="0"/>
              <w:ind w:right="57" w:firstLine="567"/>
              <w:jc w:val="both"/>
              <w:rPr>
                <w:b/>
                <w:bCs/>
                <w:strike/>
                <w:lang w:eastAsia="ru-RU"/>
              </w:rPr>
            </w:pPr>
            <w:r w:rsidRPr="003B63D6">
              <w:rPr>
                <w:b/>
                <w:bCs/>
                <w:strike/>
                <w:lang w:eastAsia="ru-RU"/>
              </w:rPr>
              <w:t>У такому разі учасник оптового енергетичного ринку має невідкладно, але не пізніше години, надати НКРЕКП таку інсайдерську інформацію за формою згідно з додатком до цього Порядку разом з обґрунтуванням відтермінування оприлюднення.</w:t>
            </w:r>
          </w:p>
          <w:p w14:paraId="2E3B1FBE" w14:textId="77777777" w:rsidR="004F4830" w:rsidRPr="003B63D6" w:rsidRDefault="004F4830" w:rsidP="00597910">
            <w:pPr>
              <w:pStyle w:val="afd"/>
              <w:tabs>
                <w:tab w:val="left" w:pos="709"/>
              </w:tabs>
              <w:spacing w:before="0" w:beforeAutospacing="0" w:after="0" w:afterAutospacing="0"/>
              <w:ind w:right="57" w:firstLine="567"/>
              <w:jc w:val="both"/>
            </w:pPr>
          </w:p>
          <w:p w14:paraId="42C3879E" w14:textId="2D3D8F32" w:rsidR="004F4830" w:rsidRPr="003B63D6" w:rsidRDefault="004F4830" w:rsidP="00597910">
            <w:pPr>
              <w:pStyle w:val="afd"/>
              <w:tabs>
                <w:tab w:val="left" w:pos="709"/>
              </w:tabs>
              <w:spacing w:before="0" w:beforeAutospacing="0" w:after="0" w:afterAutospacing="0"/>
              <w:ind w:right="57" w:firstLine="567"/>
              <w:jc w:val="both"/>
            </w:pPr>
            <w:r w:rsidRPr="003B63D6">
              <w:rPr>
                <w:i/>
              </w:rPr>
              <w:t>Пункт не стосуються предмету Порядку, оскільки «Порядок визначає вимоги до функціонування платформ інсайдерської інформації та вимоги до оприлюднення (розкриття) інсайдерської інформації адміністратором платформи інсайдерської інформації.»</w:t>
            </w:r>
          </w:p>
        </w:tc>
        <w:tc>
          <w:tcPr>
            <w:tcW w:w="2127" w:type="dxa"/>
          </w:tcPr>
          <w:p w14:paraId="6236857F" w14:textId="61A5E2FD" w:rsidR="004F4830" w:rsidRPr="003B63D6" w:rsidRDefault="004F4830" w:rsidP="00597910">
            <w:pPr>
              <w:ind w:left="31"/>
              <w:rPr>
                <w:rFonts w:ascii="Times New Roman" w:hAnsi="Times New Roman" w:cs="Times New Roman"/>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4F4830" w:rsidRPr="003B63D6" w14:paraId="20B0DC7E" w14:textId="77777777" w:rsidTr="003B63D6">
        <w:tc>
          <w:tcPr>
            <w:tcW w:w="4962" w:type="dxa"/>
            <w:vMerge/>
          </w:tcPr>
          <w:p w14:paraId="4E65165B" w14:textId="77777777" w:rsidR="004F4830" w:rsidRPr="003B63D6" w:rsidRDefault="004F4830" w:rsidP="00597910">
            <w:pPr>
              <w:ind w:firstLine="567"/>
              <w:jc w:val="both"/>
              <w:rPr>
                <w:rFonts w:ascii="Times New Roman" w:hAnsi="Times New Roman" w:cs="Times New Roman"/>
                <w:sz w:val="24"/>
                <w:szCs w:val="24"/>
              </w:rPr>
            </w:pP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11609273" w14:textId="77777777" w:rsidR="004F4830" w:rsidRPr="003B63D6" w:rsidRDefault="004F4830" w:rsidP="00597910">
            <w:pPr>
              <w:pStyle w:val="afd"/>
              <w:tabs>
                <w:tab w:val="left" w:pos="709"/>
              </w:tabs>
              <w:spacing w:before="0" w:beforeAutospacing="0" w:after="0" w:afterAutospacing="0"/>
              <w:ind w:right="57" w:firstLine="567"/>
              <w:jc w:val="center"/>
              <w:divId w:val="825365432"/>
            </w:pPr>
            <w:r w:rsidRPr="003B63D6">
              <w:rPr>
                <w:b/>
                <w:bCs/>
                <w:lang w:eastAsia="ru-RU"/>
              </w:rPr>
              <w:t>ТОВ «УКРАЇНСЬКА ЕНЕРГЕТИЧНА БІРЖА»</w:t>
            </w:r>
          </w:p>
          <w:p w14:paraId="4781B0A6" w14:textId="77777777" w:rsidR="004F4830" w:rsidRPr="003B63D6" w:rsidRDefault="004F4830" w:rsidP="00597910">
            <w:pPr>
              <w:jc w:val="center"/>
              <w:divId w:val="825365432"/>
              <w:rPr>
                <w:rFonts w:ascii="Times New Roman" w:eastAsia="Times New Roman" w:hAnsi="Times New Roman" w:cs="Times New Roman"/>
                <w:b/>
                <w:bCs/>
                <w:strike/>
                <w:sz w:val="24"/>
                <w:szCs w:val="24"/>
                <w:lang w:eastAsia="ru-RU"/>
              </w:rPr>
            </w:pPr>
          </w:p>
          <w:p w14:paraId="1724CA8D" w14:textId="16C6971D" w:rsidR="004F4830" w:rsidRPr="003B63D6" w:rsidRDefault="004F4830" w:rsidP="00597910">
            <w:pPr>
              <w:jc w:val="both"/>
              <w:divId w:val="825365432"/>
              <w:rPr>
                <w:rFonts w:ascii="Times New Roman" w:eastAsia="Times New Roman" w:hAnsi="Times New Roman" w:cs="Times New Roman"/>
                <w:b/>
                <w:bCs/>
                <w:strike/>
                <w:sz w:val="24"/>
                <w:szCs w:val="24"/>
                <w:lang w:eastAsia="ru-RU"/>
              </w:rPr>
            </w:pPr>
            <w:r w:rsidRPr="003B63D6">
              <w:rPr>
                <w:rFonts w:ascii="Times New Roman" w:eastAsia="Times New Roman" w:hAnsi="Times New Roman" w:cs="Times New Roman"/>
                <w:b/>
                <w:bCs/>
                <w:strike/>
                <w:sz w:val="24"/>
                <w:szCs w:val="24"/>
                <w:lang w:eastAsia="ru-RU"/>
              </w:rPr>
              <w:t xml:space="preserve">3.10. Учасник оптового енергетичного ринку може відтермінувати оприлюднення інсайдерської інформації щодо захисту критичної енергетичної інфраструктури, а також оцінки необхідності посилення її захисту, якщо вона класифікується як чутлива інформація щодо захисту критичної енергетичної інфраструктури. </w:t>
            </w:r>
          </w:p>
          <w:p w14:paraId="4A93AA1F" w14:textId="1DF23AE2" w:rsidR="004F4830" w:rsidRPr="003B63D6" w:rsidRDefault="004F4830" w:rsidP="00597910">
            <w:pPr>
              <w:jc w:val="both"/>
              <w:divId w:val="825365432"/>
              <w:rPr>
                <w:rFonts w:ascii="Times New Roman" w:eastAsia="Times New Roman" w:hAnsi="Times New Roman" w:cs="Times New Roman"/>
                <w:b/>
                <w:bCs/>
                <w:strike/>
                <w:sz w:val="24"/>
                <w:szCs w:val="24"/>
                <w:lang w:eastAsia="ru-RU"/>
              </w:rPr>
            </w:pPr>
            <w:r w:rsidRPr="003B63D6">
              <w:rPr>
                <w:rFonts w:ascii="Times New Roman" w:eastAsia="Times New Roman" w:hAnsi="Times New Roman" w:cs="Times New Roman"/>
                <w:b/>
                <w:bCs/>
                <w:strike/>
                <w:sz w:val="24"/>
                <w:szCs w:val="24"/>
                <w:lang w:eastAsia="ru-RU"/>
              </w:rPr>
              <w:t>У такому разі учасник оптового енергетичного ринку має невідкладно, але не пізніше години, надати НКРЕКП таку інсайдерську інформацію за формою згідно з додатком до цього Порядку разом з обґрунтуванням відтермінування оприлюднення</w:t>
            </w:r>
          </w:p>
          <w:p w14:paraId="029FB822" w14:textId="77777777" w:rsidR="004F4830" w:rsidRPr="003B63D6" w:rsidRDefault="004F4830" w:rsidP="00597910">
            <w:pPr>
              <w:jc w:val="both"/>
              <w:divId w:val="825365432"/>
              <w:rPr>
                <w:rFonts w:ascii="Times New Roman" w:eastAsia="Times New Roman" w:hAnsi="Times New Roman" w:cs="Times New Roman"/>
                <w:b/>
                <w:bCs/>
                <w:strike/>
                <w:sz w:val="24"/>
                <w:szCs w:val="24"/>
                <w:lang w:eastAsia="ru-RU"/>
              </w:rPr>
            </w:pPr>
          </w:p>
          <w:p w14:paraId="6382624E" w14:textId="77777777" w:rsidR="004F4830" w:rsidRPr="003B63D6" w:rsidRDefault="004F4830" w:rsidP="00597910">
            <w:pPr>
              <w:jc w:val="both"/>
              <w:divId w:val="825365432"/>
              <w:rPr>
                <w:rStyle w:val="cf01"/>
                <w:rFonts w:ascii="Times New Roman" w:hAnsi="Times New Roman" w:cs="Times New Roman"/>
                <w:i/>
                <w:sz w:val="24"/>
                <w:szCs w:val="24"/>
              </w:rPr>
            </w:pPr>
            <w:r w:rsidRPr="003B63D6">
              <w:rPr>
                <w:rStyle w:val="cf01"/>
                <w:rFonts w:ascii="Times New Roman" w:hAnsi="Times New Roman" w:cs="Times New Roman"/>
                <w:i/>
                <w:sz w:val="24"/>
                <w:szCs w:val="24"/>
              </w:rPr>
              <w:t>Пропонуємо виключити п. 3.9-3.10 – оскільки він не є предметом цього порядку.</w:t>
            </w:r>
          </w:p>
          <w:p w14:paraId="1C0235C9" w14:textId="77777777" w:rsidR="004F4830" w:rsidRPr="003B63D6" w:rsidRDefault="004F4830" w:rsidP="00597910">
            <w:pPr>
              <w:jc w:val="both"/>
              <w:divId w:val="825365432"/>
              <w:rPr>
                <w:rFonts w:ascii="Times New Roman" w:eastAsia="Times New Roman" w:hAnsi="Times New Roman" w:cs="Times New Roman"/>
                <w:i/>
                <w:sz w:val="24"/>
                <w:szCs w:val="24"/>
                <w:lang w:eastAsia="ru-RU"/>
              </w:rPr>
            </w:pPr>
            <w:r w:rsidRPr="003B63D6">
              <w:rPr>
                <w:rFonts w:ascii="Times New Roman" w:eastAsia="Times New Roman" w:hAnsi="Times New Roman" w:cs="Times New Roman"/>
                <w:i/>
                <w:sz w:val="24"/>
                <w:szCs w:val="24"/>
                <w:lang w:eastAsia="ru-RU"/>
              </w:rPr>
              <w:t>П1.цього порядку:</w:t>
            </w:r>
          </w:p>
          <w:p w14:paraId="7F06333F" w14:textId="7D74D06D" w:rsidR="004F4830" w:rsidRPr="003B63D6" w:rsidRDefault="004F4830" w:rsidP="00597910">
            <w:pPr>
              <w:jc w:val="both"/>
              <w:divId w:val="825365432"/>
              <w:rPr>
                <w:rFonts w:ascii="Times New Roman" w:hAnsi="Times New Roman" w:cs="Times New Roman"/>
                <w:sz w:val="24"/>
                <w:szCs w:val="24"/>
              </w:rPr>
            </w:pPr>
            <w:r w:rsidRPr="003B63D6">
              <w:rPr>
                <w:rFonts w:ascii="Times New Roman" w:eastAsia="Times New Roman" w:hAnsi="Times New Roman" w:cs="Times New Roman"/>
                <w:i/>
                <w:sz w:val="24"/>
                <w:szCs w:val="24"/>
                <w:lang w:eastAsia="ru-RU"/>
              </w:rPr>
              <w:t xml:space="preserve">1.1. Цей Порядок визначає вимоги до функціонування платформ інсайдерської інформації та </w:t>
            </w:r>
            <w:r w:rsidRPr="003B63D6">
              <w:rPr>
                <w:rFonts w:ascii="Times New Roman" w:eastAsia="Times New Roman" w:hAnsi="Times New Roman" w:cs="Times New Roman"/>
                <w:b/>
                <w:bCs/>
                <w:i/>
                <w:sz w:val="24"/>
                <w:szCs w:val="24"/>
                <w:lang w:eastAsia="ru-RU"/>
              </w:rPr>
              <w:t>вимоги до оприлюднення (розкриття) інсайдерської інформації адміністратором платформи інсайдерської інформації.</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3EAA0935" w14:textId="77777777" w:rsidR="004F4830" w:rsidRPr="003B63D6" w:rsidRDefault="004F4830" w:rsidP="00597910">
            <w:pPr>
              <w:pStyle w:val="paragraph"/>
              <w:spacing w:before="0" w:beforeAutospacing="0" w:after="0" w:afterAutospacing="0"/>
              <w:textAlignment w:val="baseline"/>
              <w:divId w:val="47265493"/>
              <w:rPr>
                <w:rStyle w:val="normaltextrun"/>
                <w:i/>
                <w:iCs/>
                <w:lang w:val="uk-UA"/>
              </w:rPr>
            </w:pPr>
          </w:p>
          <w:p w14:paraId="786B026F" w14:textId="66060EE9" w:rsidR="004F4830" w:rsidRPr="003B63D6" w:rsidRDefault="004F4830" w:rsidP="00597910">
            <w:pPr>
              <w:pStyle w:val="paragraph"/>
              <w:spacing w:before="0" w:beforeAutospacing="0" w:after="0" w:afterAutospacing="0"/>
              <w:textAlignment w:val="baseline"/>
              <w:divId w:val="47265493"/>
              <w:rPr>
                <w:lang w:val="uk-UA"/>
              </w:rPr>
            </w:pPr>
            <w:r w:rsidRPr="003B63D6">
              <w:rPr>
                <w:b/>
                <w:i/>
                <w:lang w:val="uk-UA"/>
              </w:rPr>
              <w:t>Потребує додаткового обговорення</w:t>
            </w:r>
          </w:p>
          <w:p w14:paraId="62AC589A" w14:textId="77777777" w:rsidR="004F4830" w:rsidRPr="003B63D6" w:rsidRDefault="004F4830" w:rsidP="00597910">
            <w:pPr>
              <w:pStyle w:val="paragraph"/>
              <w:spacing w:before="0" w:beforeAutospacing="0" w:after="0" w:afterAutospacing="0"/>
              <w:textAlignment w:val="baseline"/>
              <w:divId w:val="47265493"/>
              <w:rPr>
                <w:lang w:val="uk-UA"/>
              </w:rPr>
            </w:pPr>
          </w:p>
          <w:p w14:paraId="034C5AC1" w14:textId="77777777" w:rsidR="004F4830" w:rsidRPr="003B63D6" w:rsidRDefault="004F4830" w:rsidP="00597910">
            <w:pPr>
              <w:pStyle w:val="paragraph"/>
              <w:spacing w:before="0" w:beforeAutospacing="0" w:after="0" w:afterAutospacing="0"/>
              <w:textAlignment w:val="baseline"/>
              <w:divId w:val="47265493"/>
              <w:rPr>
                <w:lang w:val="uk-UA"/>
              </w:rPr>
            </w:pPr>
          </w:p>
          <w:p w14:paraId="2BE8E549" w14:textId="1177008D" w:rsidR="004F4830" w:rsidRPr="003B63D6" w:rsidRDefault="004F4830" w:rsidP="00597910">
            <w:pPr>
              <w:pStyle w:val="paragraph"/>
              <w:spacing w:before="0" w:beforeAutospacing="0" w:after="0" w:afterAutospacing="0"/>
              <w:textAlignment w:val="baseline"/>
              <w:divId w:val="47265493"/>
              <w:rPr>
                <w:lang w:val="uk-UA"/>
              </w:rPr>
            </w:pPr>
          </w:p>
        </w:tc>
      </w:tr>
      <w:tr w:rsidR="004F4830" w:rsidRPr="003B63D6" w14:paraId="0BC5627C" w14:textId="77777777" w:rsidTr="003B63D6">
        <w:tc>
          <w:tcPr>
            <w:tcW w:w="4962" w:type="dxa"/>
            <w:vMerge/>
          </w:tcPr>
          <w:p w14:paraId="3C077F60" w14:textId="77777777" w:rsidR="004F4830" w:rsidRPr="003B63D6" w:rsidRDefault="004F4830" w:rsidP="00597910">
            <w:pPr>
              <w:ind w:firstLine="567"/>
              <w:jc w:val="both"/>
              <w:rPr>
                <w:rFonts w:ascii="Times New Roman" w:hAnsi="Times New Roman" w:cs="Times New Roman"/>
                <w:sz w:val="24"/>
                <w:szCs w:val="24"/>
              </w:rPr>
            </w:pPr>
          </w:p>
        </w:tc>
        <w:tc>
          <w:tcPr>
            <w:tcW w:w="8106" w:type="dxa"/>
          </w:tcPr>
          <w:p w14:paraId="4772592F" w14:textId="77777777" w:rsidR="004F4830" w:rsidRPr="003B63D6" w:rsidRDefault="004F4830" w:rsidP="00597910">
            <w:pPr>
              <w:pStyle w:val="afd"/>
              <w:tabs>
                <w:tab w:val="left" w:pos="709"/>
              </w:tabs>
              <w:spacing w:before="0" w:beforeAutospacing="0" w:after="0" w:afterAutospacing="0"/>
              <w:ind w:right="57" w:firstLine="567"/>
              <w:jc w:val="center"/>
              <w:rPr>
                <w:b/>
              </w:rPr>
            </w:pPr>
            <w:r w:rsidRPr="003B63D6">
              <w:rPr>
                <w:b/>
              </w:rPr>
              <w:t>USAID «ПРОЄКТ ЕНЕРГЕТИЧНОЇ БЕЗПЕКИ»</w:t>
            </w:r>
          </w:p>
          <w:p w14:paraId="08D4429C" w14:textId="77777777" w:rsidR="004F4830" w:rsidRPr="003B63D6" w:rsidRDefault="004F4830" w:rsidP="00597910">
            <w:pPr>
              <w:pStyle w:val="afd"/>
              <w:tabs>
                <w:tab w:val="left" w:pos="709"/>
              </w:tabs>
              <w:spacing w:before="0" w:beforeAutospacing="0" w:after="0" w:afterAutospacing="0"/>
              <w:ind w:right="57" w:firstLine="567"/>
              <w:jc w:val="center"/>
              <w:rPr>
                <w:b/>
              </w:rPr>
            </w:pPr>
          </w:p>
          <w:p w14:paraId="76A96DAD" w14:textId="77777777" w:rsidR="004F4830" w:rsidRPr="003B63D6" w:rsidRDefault="004F4830" w:rsidP="00597910">
            <w:pPr>
              <w:ind w:firstLine="708"/>
              <w:jc w:val="both"/>
              <w:rPr>
                <w:rFonts w:ascii="Times New Roman" w:hAnsi="Times New Roman" w:cs="Times New Roman"/>
                <w:strike/>
                <w:sz w:val="24"/>
                <w:szCs w:val="24"/>
              </w:rPr>
            </w:pPr>
            <w:r w:rsidRPr="003B63D6">
              <w:rPr>
                <w:rFonts w:ascii="Times New Roman" w:hAnsi="Times New Roman" w:cs="Times New Roman"/>
                <w:strike/>
                <w:sz w:val="24"/>
                <w:szCs w:val="24"/>
              </w:rPr>
              <w:t xml:space="preserve">3.10. Учасник оптового енергетичного ринку може відтермінувати оприлюднення інсайдерської інформації щодо захисту критичної енергетичної інфраструктури, а також оцінки необхідності посилення її захисту, якщо вона класифікується як чутлива інформація щодо захисту критичної енергетичної інфраструктури. </w:t>
            </w:r>
          </w:p>
          <w:p w14:paraId="06C4F6FB" w14:textId="4F319CE3" w:rsidR="004F4830" w:rsidRPr="003B63D6" w:rsidRDefault="004F4830" w:rsidP="00597910">
            <w:pPr>
              <w:ind w:firstLine="708"/>
              <w:jc w:val="both"/>
              <w:rPr>
                <w:rFonts w:ascii="Times New Roman" w:hAnsi="Times New Roman" w:cs="Times New Roman"/>
                <w:strike/>
                <w:sz w:val="24"/>
                <w:szCs w:val="24"/>
              </w:rPr>
            </w:pPr>
            <w:r w:rsidRPr="003B63D6">
              <w:rPr>
                <w:rFonts w:ascii="Times New Roman" w:hAnsi="Times New Roman" w:cs="Times New Roman"/>
                <w:strike/>
                <w:sz w:val="24"/>
                <w:szCs w:val="24"/>
              </w:rPr>
              <w:t xml:space="preserve">У такому разі учасник оптового енергетичного ринку має невідкладно, але не пізніше години, надати НКРЕКП таку інсайдерську інформацію за формою згідно з додатком до цього Порядку разом з обґрунтуванням відтермінування оприлюднення. </w:t>
            </w:r>
          </w:p>
          <w:p w14:paraId="3D5C99D1" w14:textId="77777777" w:rsidR="004F4830" w:rsidRPr="003B63D6" w:rsidRDefault="004F4830" w:rsidP="00597910">
            <w:pPr>
              <w:ind w:firstLine="708"/>
              <w:jc w:val="both"/>
              <w:rPr>
                <w:rFonts w:ascii="Times New Roman" w:hAnsi="Times New Roman" w:cs="Times New Roman"/>
                <w:strike/>
                <w:sz w:val="24"/>
                <w:szCs w:val="24"/>
              </w:rPr>
            </w:pPr>
          </w:p>
          <w:p w14:paraId="4D43BD92" w14:textId="77777777" w:rsidR="004F4830" w:rsidRPr="003B63D6" w:rsidRDefault="004F4830" w:rsidP="00597910">
            <w:pPr>
              <w:jc w:val="both"/>
              <w:rPr>
                <w:rFonts w:ascii="Times New Roman" w:hAnsi="Times New Roman" w:cs="Times New Roman"/>
                <w:bCs/>
                <w:i/>
                <w:sz w:val="24"/>
                <w:szCs w:val="24"/>
              </w:rPr>
            </w:pPr>
            <w:r w:rsidRPr="003B63D6">
              <w:rPr>
                <w:rFonts w:ascii="Times New Roman" w:hAnsi="Times New Roman" w:cs="Times New Roman"/>
                <w:i/>
                <w:sz w:val="24"/>
                <w:szCs w:val="24"/>
              </w:rPr>
              <w:t xml:space="preserve">Пропонуємо перенести пункти 3.5 – 3.10 у окремий </w:t>
            </w:r>
            <w:r w:rsidRPr="003B63D6">
              <w:rPr>
                <w:rFonts w:ascii="Times New Roman" w:hAnsi="Times New Roman" w:cs="Times New Roman"/>
                <w:bCs/>
                <w:i/>
                <w:sz w:val="24"/>
                <w:szCs w:val="24"/>
              </w:rPr>
              <w:t>Порядок (вимоги) щодо оприлюднення (розкриття) інсайдерської інформації.</w:t>
            </w:r>
          </w:p>
          <w:p w14:paraId="217D5F16" w14:textId="3ACC6155" w:rsidR="004F4830" w:rsidRPr="003B63D6" w:rsidRDefault="004F4830" w:rsidP="00597910">
            <w:pPr>
              <w:pStyle w:val="afd"/>
              <w:tabs>
                <w:tab w:val="left" w:pos="709"/>
              </w:tabs>
              <w:spacing w:before="0" w:beforeAutospacing="0" w:after="0" w:afterAutospacing="0"/>
              <w:ind w:right="57" w:firstLine="567"/>
              <w:jc w:val="both"/>
            </w:pPr>
            <w:r w:rsidRPr="003B63D6">
              <w:rPr>
                <w:i/>
              </w:rPr>
              <w:t>Між тим, запропоновані порогові значення встановленої потужності установок на рівні 4700 куб. м/год чи 50 МВт (природний газ) або 50 МВт (електроенергія) для запровадження виключення із загального обов’язку щодо оприлюднення інсайдерської інформації суперечать вимогам Регламенту ЄС 1227/2011.</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755D8108" w14:textId="0DB1C4B2" w:rsidR="004F4830" w:rsidRPr="003B63D6" w:rsidRDefault="004F4830" w:rsidP="00597910">
            <w:pPr>
              <w:pStyle w:val="paragraph"/>
              <w:spacing w:before="0" w:beforeAutospacing="0" w:after="0" w:afterAutospacing="0"/>
              <w:textAlignment w:val="baseline"/>
              <w:rPr>
                <w:lang w:val="uk-UA"/>
              </w:rPr>
            </w:pPr>
            <w:r w:rsidRPr="003B63D6">
              <w:rPr>
                <w:b/>
                <w:i/>
                <w:lang w:val="uk-UA"/>
              </w:rPr>
              <w:t>Потребує додаткового обговорення</w:t>
            </w:r>
            <w:r w:rsidRPr="003B63D6">
              <w:rPr>
                <w:lang w:val="uk-UA"/>
              </w:rPr>
              <w:t xml:space="preserve"> </w:t>
            </w:r>
          </w:p>
          <w:p w14:paraId="34445DDD" w14:textId="77777777" w:rsidR="004F4830" w:rsidRPr="003B63D6" w:rsidRDefault="004F4830" w:rsidP="00597910">
            <w:pPr>
              <w:pStyle w:val="paragraph"/>
              <w:spacing w:before="0" w:beforeAutospacing="0" w:after="0" w:afterAutospacing="0"/>
              <w:textAlignment w:val="baseline"/>
              <w:rPr>
                <w:lang w:val="uk-UA"/>
              </w:rPr>
            </w:pPr>
          </w:p>
          <w:p w14:paraId="61B5853D" w14:textId="08EFF163" w:rsidR="004F4830" w:rsidRPr="003B63D6" w:rsidRDefault="004F4830" w:rsidP="00597910">
            <w:pPr>
              <w:pStyle w:val="paragraph"/>
              <w:spacing w:before="0" w:beforeAutospacing="0" w:after="0" w:afterAutospacing="0"/>
              <w:textAlignment w:val="baseline"/>
              <w:rPr>
                <w:lang w:val="uk-UA"/>
              </w:rPr>
            </w:pPr>
          </w:p>
        </w:tc>
      </w:tr>
      <w:tr w:rsidR="004F4830" w:rsidRPr="003B63D6" w14:paraId="2BD389B4" w14:textId="77777777" w:rsidTr="003B63D6">
        <w:tc>
          <w:tcPr>
            <w:tcW w:w="4962" w:type="dxa"/>
            <w:vMerge/>
          </w:tcPr>
          <w:p w14:paraId="2E5FE30C" w14:textId="77777777" w:rsidR="004F4830" w:rsidRPr="003B63D6" w:rsidRDefault="004F4830" w:rsidP="00597910">
            <w:pPr>
              <w:ind w:firstLine="567"/>
              <w:jc w:val="both"/>
              <w:rPr>
                <w:rFonts w:ascii="Times New Roman" w:hAnsi="Times New Roman" w:cs="Times New Roman"/>
                <w:sz w:val="24"/>
                <w:szCs w:val="24"/>
              </w:rPr>
            </w:pPr>
          </w:p>
        </w:tc>
        <w:tc>
          <w:tcPr>
            <w:tcW w:w="8106" w:type="dxa"/>
          </w:tcPr>
          <w:p w14:paraId="79F1139D" w14:textId="1E994A67" w:rsidR="004F4830" w:rsidRPr="003B63D6" w:rsidRDefault="004F4830" w:rsidP="00597910">
            <w:pPr>
              <w:pStyle w:val="afd"/>
              <w:tabs>
                <w:tab w:val="left" w:pos="709"/>
              </w:tabs>
              <w:spacing w:before="0" w:beforeAutospacing="0" w:after="0" w:afterAutospacing="0"/>
              <w:ind w:firstLine="567"/>
              <w:jc w:val="center"/>
              <w:rPr>
                <w:b/>
              </w:rPr>
            </w:pPr>
            <w:r w:rsidRPr="003B63D6">
              <w:rPr>
                <w:b/>
              </w:rPr>
              <w:t>НЕК «УКРЕНЕРГО»</w:t>
            </w:r>
          </w:p>
          <w:p w14:paraId="79C821BD" w14:textId="77777777" w:rsidR="004F4830" w:rsidRPr="003B63D6" w:rsidRDefault="004F4830" w:rsidP="00597910">
            <w:pPr>
              <w:pStyle w:val="afd"/>
              <w:tabs>
                <w:tab w:val="left" w:pos="709"/>
              </w:tabs>
              <w:spacing w:before="0" w:beforeAutospacing="0" w:after="0" w:afterAutospacing="0"/>
              <w:ind w:firstLine="567"/>
              <w:jc w:val="center"/>
              <w:rPr>
                <w:b/>
              </w:rPr>
            </w:pPr>
          </w:p>
          <w:p w14:paraId="08C34FBF" w14:textId="77777777" w:rsidR="004F4830" w:rsidRPr="003B63D6" w:rsidRDefault="004F4830" w:rsidP="00597910">
            <w:pPr>
              <w:pStyle w:val="rvps2"/>
              <w:spacing w:before="0" w:beforeAutospacing="0" w:after="0" w:afterAutospacing="0"/>
              <w:jc w:val="both"/>
            </w:pPr>
            <w:r w:rsidRPr="003B63D6">
              <w:t xml:space="preserve">3.10. Учасник оптового енергетичного ринку може відтермінувати оприлюднення інсайдерської інформації щодо захисту критичної енергетичної інфраструктури, а також оцінки необхідності посилення її захисту, якщо вона класифікується як чутлива інформація щодо захисту критичної енергетичної інфраструктури. </w:t>
            </w:r>
          </w:p>
          <w:p w14:paraId="307C0B1A" w14:textId="77777777" w:rsidR="004F4830" w:rsidRPr="003B63D6" w:rsidRDefault="004F4830" w:rsidP="00597910">
            <w:pPr>
              <w:pStyle w:val="afd"/>
              <w:tabs>
                <w:tab w:val="left" w:pos="709"/>
              </w:tabs>
              <w:spacing w:before="0" w:beforeAutospacing="0" w:after="0" w:afterAutospacing="0"/>
              <w:ind w:right="57" w:firstLine="567"/>
              <w:jc w:val="both"/>
            </w:pPr>
            <w:r w:rsidRPr="003B63D6">
              <w:t xml:space="preserve">У такому разі учасник оптового енергетичного ринку має невідкладно, але не пізніше </w:t>
            </w:r>
            <w:r w:rsidRPr="003B63D6">
              <w:rPr>
                <w:strike/>
              </w:rPr>
              <w:t>години</w:t>
            </w:r>
            <w:r w:rsidRPr="003B63D6">
              <w:rPr>
                <w:b/>
                <w:bCs/>
              </w:rPr>
              <w:t xml:space="preserve"> наступного робочого дня</w:t>
            </w:r>
            <w:r w:rsidRPr="003B63D6">
              <w:t>, надати НКРЕКП таку інсайдерську інформацію за формою згідно з додатком до цього Порядку разом з обґрунтуванням відтермінування оприлюднення.</w:t>
            </w:r>
          </w:p>
          <w:p w14:paraId="475584D4" w14:textId="77777777" w:rsidR="004F4830" w:rsidRPr="003B63D6" w:rsidRDefault="004F4830" w:rsidP="00597910">
            <w:pPr>
              <w:pStyle w:val="afd"/>
              <w:tabs>
                <w:tab w:val="left" w:pos="709"/>
              </w:tabs>
              <w:spacing w:before="0" w:beforeAutospacing="0" w:after="0" w:afterAutospacing="0"/>
              <w:ind w:right="57" w:firstLine="567"/>
              <w:jc w:val="both"/>
            </w:pPr>
          </w:p>
          <w:p w14:paraId="2A92839C" w14:textId="5B648627" w:rsidR="004F4830" w:rsidRPr="003B63D6" w:rsidRDefault="004F4830" w:rsidP="00597910">
            <w:pPr>
              <w:rPr>
                <w:rFonts w:ascii="Times New Roman" w:hAnsi="Times New Roman" w:cs="Times New Roman"/>
                <w:sz w:val="24"/>
                <w:szCs w:val="24"/>
              </w:rPr>
            </w:pPr>
            <w:r w:rsidRPr="003B63D6">
              <w:rPr>
                <w:rFonts w:ascii="Times New Roman" w:hAnsi="Times New Roman" w:cs="Times New Roman"/>
                <w:i/>
                <w:sz w:val="24"/>
                <w:szCs w:val="24"/>
              </w:rPr>
              <w:t>Необхідно збільшити граничний строк повідомлення НКРЕКП.</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51CFCC0A" w14:textId="018F4CB2" w:rsidR="004F4830" w:rsidRPr="003B63D6" w:rsidRDefault="004F4830" w:rsidP="00597910">
            <w:pPr>
              <w:pStyle w:val="paragraph"/>
              <w:spacing w:before="0" w:beforeAutospacing="0" w:after="0" w:afterAutospacing="0"/>
              <w:textAlignment w:val="baseline"/>
              <w:rPr>
                <w:lang w:val="uk-UA"/>
              </w:rPr>
            </w:pPr>
            <w:r w:rsidRPr="003B63D6">
              <w:rPr>
                <w:b/>
                <w:i/>
                <w:lang w:val="uk-UA"/>
              </w:rPr>
              <w:t>Потребує додаткового обговорення</w:t>
            </w:r>
          </w:p>
        </w:tc>
      </w:tr>
      <w:tr w:rsidR="004F4830" w:rsidRPr="003B63D6" w14:paraId="37BB955D" w14:textId="77777777" w:rsidTr="003B63D6">
        <w:tc>
          <w:tcPr>
            <w:tcW w:w="4962" w:type="dxa"/>
            <w:vMerge/>
          </w:tcPr>
          <w:p w14:paraId="6D5691B5" w14:textId="77777777" w:rsidR="004F4830" w:rsidRPr="003B63D6" w:rsidRDefault="004F4830" w:rsidP="00597910">
            <w:pPr>
              <w:ind w:firstLine="567"/>
              <w:jc w:val="both"/>
              <w:rPr>
                <w:rFonts w:ascii="Times New Roman" w:hAnsi="Times New Roman" w:cs="Times New Roman"/>
                <w:sz w:val="24"/>
                <w:szCs w:val="24"/>
              </w:rPr>
            </w:pPr>
          </w:p>
        </w:tc>
        <w:tc>
          <w:tcPr>
            <w:tcW w:w="8106" w:type="dxa"/>
          </w:tcPr>
          <w:p w14:paraId="3282AFC6" w14:textId="39BC5CA5" w:rsidR="004F4830" w:rsidRPr="003B63D6" w:rsidRDefault="004F4830" w:rsidP="00597910">
            <w:pPr>
              <w:pStyle w:val="afd"/>
              <w:tabs>
                <w:tab w:val="left" w:pos="709"/>
              </w:tabs>
              <w:spacing w:before="0" w:beforeAutospacing="0" w:after="0" w:afterAutospacing="0"/>
              <w:ind w:right="57" w:firstLine="567"/>
              <w:jc w:val="center"/>
              <w:rPr>
                <w:b/>
                <w:bCs/>
              </w:rPr>
            </w:pPr>
            <w:r w:rsidRPr="003B63D6">
              <w:rPr>
                <w:b/>
                <w:bCs/>
              </w:rPr>
              <w:t>АТ «ОПЕРАТОР РИНКУ»</w:t>
            </w:r>
          </w:p>
          <w:p w14:paraId="0A3B057B" w14:textId="77777777" w:rsidR="004F4830" w:rsidRPr="003B63D6" w:rsidRDefault="004F4830" w:rsidP="00597910">
            <w:pPr>
              <w:pStyle w:val="afd"/>
              <w:tabs>
                <w:tab w:val="left" w:pos="709"/>
              </w:tabs>
              <w:spacing w:before="0" w:beforeAutospacing="0" w:after="0" w:afterAutospacing="0"/>
              <w:ind w:right="57" w:firstLine="567"/>
              <w:jc w:val="center"/>
              <w:rPr>
                <w:b/>
                <w:bCs/>
              </w:rPr>
            </w:pPr>
          </w:p>
          <w:p w14:paraId="0446CB4A" w14:textId="77777777" w:rsidR="004F4830" w:rsidRPr="003B63D6" w:rsidRDefault="004F4830" w:rsidP="00597910">
            <w:pPr>
              <w:ind w:firstLine="321"/>
              <w:jc w:val="both"/>
              <w:rPr>
                <w:rFonts w:ascii="Times New Roman" w:hAnsi="Times New Roman" w:cs="Times New Roman"/>
                <w:sz w:val="24"/>
                <w:szCs w:val="24"/>
              </w:rPr>
            </w:pPr>
            <w:r w:rsidRPr="003B63D6">
              <w:rPr>
                <w:rFonts w:ascii="Times New Roman" w:hAnsi="Times New Roman" w:cs="Times New Roman"/>
                <w:sz w:val="24"/>
                <w:szCs w:val="24"/>
              </w:rPr>
              <w:t xml:space="preserve">3.10. Учасник оптового енергетичного ринку може відтермінувати оприлюднення інсайдерської інформації щодо захисту критичної енергетичної інфраструктури, а також оцінки необхідності посилення її захисту, якщо вона класифікується як чутлива інформація щодо захисту критичної енергетичної інфраструктури. </w:t>
            </w:r>
          </w:p>
          <w:p w14:paraId="2AF175CE" w14:textId="77777777" w:rsidR="004F4830" w:rsidRPr="003B63D6" w:rsidRDefault="004F4830" w:rsidP="00597910">
            <w:pPr>
              <w:ind w:firstLine="321"/>
              <w:jc w:val="both"/>
              <w:rPr>
                <w:rFonts w:ascii="Times New Roman" w:hAnsi="Times New Roman" w:cs="Times New Roman"/>
                <w:sz w:val="24"/>
                <w:szCs w:val="24"/>
              </w:rPr>
            </w:pPr>
            <w:r w:rsidRPr="003B63D6">
              <w:rPr>
                <w:rFonts w:ascii="Times New Roman" w:hAnsi="Times New Roman" w:cs="Times New Roman"/>
                <w:sz w:val="24"/>
                <w:szCs w:val="24"/>
              </w:rPr>
              <w:t xml:space="preserve">У такому разі учасник оптового енергетичного ринку має невідкладно, але </w:t>
            </w:r>
            <w:r w:rsidRPr="003B63D6">
              <w:rPr>
                <w:rFonts w:ascii="Times New Roman" w:hAnsi="Times New Roman" w:cs="Times New Roman"/>
                <w:b/>
                <w:color w:val="000000"/>
                <w:sz w:val="24"/>
                <w:szCs w:val="24"/>
              </w:rPr>
              <w:t>не пізніше терміну встановленого для оприлюднення такої інформації</w:t>
            </w:r>
            <w:r w:rsidRPr="003B63D6">
              <w:rPr>
                <w:rFonts w:ascii="Times New Roman" w:hAnsi="Times New Roman" w:cs="Times New Roman"/>
                <w:sz w:val="24"/>
                <w:szCs w:val="24"/>
              </w:rPr>
              <w:t xml:space="preserve">, надати НКРЕКП таку інсайдерську інформацію за </w:t>
            </w:r>
            <w:r w:rsidRPr="003B63D6">
              <w:rPr>
                <w:rFonts w:ascii="Times New Roman" w:hAnsi="Times New Roman" w:cs="Times New Roman"/>
                <w:b/>
                <w:sz w:val="24"/>
                <w:szCs w:val="24"/>
              </w:rPr>
              <w:t xml:space="preserve">відповідною </w:t>
            </w:r>
            <w:r w:rsidRPr="003B63D6">
              <w:rPr>
                <w:rFonts w:ascii="Times New Roman" w:hAnsi="Times New Roman" w:cs="Times New Roman"/>
                <w:sz w:val="24"/>
                <w:szCs w:val="24"/>
              </w:rPr>
              <w:t xml:space="preserve">формою </w:t>
            </w:r>
            <w:r w:rsidRPr="003B63D6">
              <w:rPr>
                <w:rFonts w:ascii="Times New Roman" w:hAnsi="Times New Roman" w:cs="Times New Roman"/>
                <w:color w:val="000000"/>
                <w:sz w:val="24"/>
                <w:szCs w:val="24"/>
              </w:rPr>
              <w:t xml:space="preserve">згідно з додатком </w:t>
            </w:r>
            <w:r w:rsidRPr="003B63D6">
              <w:rPr>
                <w:rFonts w:ascii="Times New Roman" w:hAnsi="Times New Roman" w:cs="Times New Roman"/>
                <w:sz w:val="24"/>
                <w:szCs w:val="24"/>
              </w:rPr>
              <w:t xml:space="preserve">до цього Порядку разом з обґрунтуванням відтермінування оприлюднення. </w:t>
            </w:r>
          </w:p>
          <w:p w14:paraId="4C288906" w14:textId="77777777" w:rsidR="004F4830" w:rsidRPr="003B63D6" w:rsidRDefault="004F4830" w:rsidP="00597910">
            <w:pPr>
              <w:pStyle w:val="afd"/>
              <w:tabs>
                <w:tab w:val="left" w:pos="709"/>
              </w:tabs>
              <w:spacing w:before="0" w:beforeAutospacing="0" w:after="0" w:afterAutospacing="0"/>
              <w:ind w:right="57" w:firstLine="567"/>
              <w:jc w:val="both"/>
              <w:rPr>
                <w:b/>
                <w:color w:val="000000"/>
              </w:rPr>
            </w:pPr>
            <w:r w:rsidRPr="003B63D6">
              <w:rPr>
                <w:b/>
                <w:color w:val="000000"/>
              </w:rPr>
              <w:t>Як тільки загроза заподіяння шкоди критичній енергетичній інфраструктурі учасника оптового енергетичного ринку припиняється, він повинен оприлюднити таку інсайдерську інформацію у встановленому у цій главі порядку.</w:t>
            </w:r>
          </w:p>
          <w:p w14:paraId="68798E83" w14:textId="77777777" w:rsidR="004F4830" w:rsidRPr="003B63D6" w:rsidRDefault="004F4830" w:rsidP="00597910">
            <w:pPr>
              <w:pStyle w:val="afd"/>
              <w:tabs>
                <w:tab w:val="left" w:pos="709"/>
              </w:tabs>
              <w:spacing w:before="0" w:beforeAutospacing="0" w:after="0" w:afterAutospacing="0"/>
              <w:ind w:right="57" w:firstLine="567"/>
              <w:jc w:val="both"/>
            </w:pPr>
          </w:p>
          <w:p w14:paraId="07C60E49" w14:textId="1A5D36F8" w:rsidR="004F4830" w:rsidRPr="003B63D6" w:rsidRDefault="004F4830" w:rsidP="00597910">
            <w:pPr>
              <w:pStyle w:val="afd"/>
              <w:tabs>
                <w:tab w:val="left" w:pos="709"/>
              </w:tabs>
              <w:spacing w:before="0" w:beforeAutospacing="0" w:after="0" w:afterAutospacing="0"/>
              <w:ind w:right="57" w:firstLine="567"/>
              <w:jc w:val="both"/>
            </w:pPr>
            <w:r w:rsidRPr="003B63D6">
              <w:rPr>
                <w:i/>
                <w:shd w:val="clear" w:color="auto" w:fill="FFFFFF"/>
              </w:rPr>
              <w:t>Аналогічно пропозиціям до п.3.9</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6DB86840" w14:textId="06E8DDA8" w:rsidR="004F4830" w:rsidRPr="003B63D6" w:rsidRDefault="004F4830" w:rsidP="00597910">
            <w:pPr>
              <w:pStyle w:val="paragraph"/>
              <w:spacing w:before="0" w:beforeAutospacing="0" w:after="0" w:afterAutospacing="0"/>
              <w:textAlignment w:val="baseline"/>
              <w:rPr>
                <w:lang w:val="uk-UA"/>
              </w:rPr>
            </w:pPr>
            <w:r w:rsidRPr="003B63D6">
              <w:rPr>
                <w:b/>
                <w:i/>
                <w:lang w:val="uk-UA"/>
              </w:rPr>
              <w:t>Потребує додаткового обговорення</w:t>
            </w:r>
            <w:r w:rsidRPr="003B63D6">
              <w:rPr>
                <w:lang w:val="uk-UA"/>
              </w:rPr>
              <w:t xml:space="preserve"> </w:t>
            </w:r>
          </w:p>
          <w:p w14:paraId="2FAAB2C0" w14:textId="77777777" w:rsidR="004F4830" w:rsidRPr="003B63D6" w:rsidRDefault="004F4830" w:rsidP="00597910">
            <w:pPr>
              <w:pStyle w:val="paragraph"/>
              <w:spacing w:before="0" w:beforeAutospacing="0" w:after="0" w:afterAutospacing="0"/>
              <w:textAlignment w:val="baseline"/>
              <w:rPr>
                <w:lang w:val="uk-UA"/>
              </w:rPr>
            </w:pPr>
          </w:p>
          <w:p w14:paraId="541EAC0F" w14:textId="7D4CCA3D" w:rsidR="004F4830" w:rsidRPr="003B63D6" w:rsidRDefault="004F4830" w:rsidP="00597910">
            <w:pPr>
              <w:pStyle w:val="paragraph"/>
              <w:spacing w:before="0" w:beforeAutospacing="0" w:after="0" w:afterAutospacing="0"/>
              <w:textAlignment w:val="baseline"/>
              <w:rPr>
                <w:lang w:val="uk-UA"/>
              </w:rPr>
            </w:pPr>
          </w:p>
        </w:tc>
      </w:tr>
      <w:tr w:rsidR="004F4830" w:rsidRPr="003B63D6" w14:paraId="17E51098" w14:textId="77777777" w:rsidTr="003B63D6">
        <w:tc>
          <w:tcPr>
            <w:tcW w:w="4962" w:type="dxa"/>
            <w:vMerge/>
          </w:tcPr>
          <w:p w14:paraId="59BC5685" w14:textId="77777777" w:rsidR="004F4830" w:rsidRPr="003B63D6" w:rsidRDefault="004F4830" w:rsidP="00597910">
            <w:pPr>
              <w:ind w:firstLine="567"/>
              <w:jc w:val="both"/>
              <w:rPr>
                <w:rFonts w:ascii="Times New Roman" w:hAnsi="Times New Roman" w:cs="Times New Roman"/>
                <w:sz w:val="24"/>
                <w:szCs w:val="24"/>
              </w:rPr>
            </w:pP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49BA53FD" w14:textId="77777777" w:rsidR="004F4830" w:rsidRPr="003B63D6" w:rsidRDefault="004F4830" w:rsidP="00597910">
            <w:pPr>
              <w:pStyle w:val="afd"/>
              <w:tabs>
                <w:tab w:val="left" w:pos="709"/>
              </w:tabs>
              <w:spacing w:before="0" w:beforeAutospacing="0" w:after="0" w:afterAutospacing="0"/>
              <w:ind w:right="57" w:firstLine="567"/>
              <w:jc w:val="center"/>
              <w:rPr>
                <w:b/>
                <w:bCs/>
                <w:iCs/>
              </w:rPr>
            </w:pPr>
            <w:r w:rsidRPr="003B63D6">
              <w:rPr>
                <w:b/>
                <w:bCs/>
                <w:iCs/>
              </w:rPr>
              <w:t>АМЕРИКАНСЬКА ТОРГІВЕЛЬНА ПАЛАТА В УКРАЇНІ</w:t>
            </w:r>
          </w:p>
          <w:p w14:paraId="4F256806" w14:textId="77777777" w:rsidR="004F4830" w:rsidRPr="003B63D6" w:rsidRDefault="004F4830"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p>
          <w:p w14:paraId="69148279" w14:textId="77777777" w:rsidR="004F4830" w:rsidRPr="003B63D6" w:rsidRDefault="004F4830" w:rsidP="00597910">
            <w:pPr>
              <w:jc w:val="both"/>
              <w:rPr>
                <w:rFonts w:ascii="Times New Roman" w:hAnsi="Times New Roman" w:cs="Times New Roman"/>
                <w:sz w:val="24"/>
                <w:szCs w:val="24"/>
              </w:rPr>
            </w:pPr>
            <w:r w:rsidRPr="003B63D6">
              <w:rPr>
                <w:rFonts w:ascii="Times New Roman" w:hAnsi="Times New Roman" w:cs="Times New Roman"/>
                <w:sz w:val="24"/>
                <w:szCs w:val="24"/>
              </w:rPr>
              <w:t xml:space="preserve">3.10. Учасник оптового енергетичного ринку може відтермінувати оприлюднення інсайдерської інформації щодо захисту критичної енергетичної інфраструктури, а також оцінки необхідності посилення її захисту, якщо вона класифікується як чутлива інформація щодо захисту критичної енергетичної інфраструктури. </w:t>
            </w:r>
          </w:p>
          <w:p w14:paraId="061518B5" w14:textId="77777777" w:rsidR="004F4830" w:rsidRPr="003B63D6" w:rsidRDefault="004F4830" w:rsidP="00597910">
            <w:pPr>
              <w:pStyle w:val="afd"/>
              <w:tabs>
                <w:tab w:val="left" w:pos="709"/>
              </w:tabs>
              <w:spacing w:before="0" w:beforeAutospacing="0" w:after="0" w:afterAutospacing="0"/>
              <w:ind w:right="57" w:firstLine="567"/>
              <w:jc w:val="both"/>
            </w:pPr>
            <w:r w:rsidRPr="003B63D6">
              <w:t xml:space="preserve">У такому разі учасник оптового енергетичного ринку має невідкладно, але не пізніше </w:t>
            </w:r>
            <w:r w:rsidRPr="003B63D6">
              <w:rPr>
                <w:b/>
                <w:color w:val="000000"/>
              </w:rPr>
              <w:t>одного робочого дня до настання події</w:t>
            </w:r>
            <w:r w:rsidRPr="003B63D6">
              <w:t>, надати НКРЕКП таку інсайдерську інформацію за формою згідно з додатком до цього Порядку разом з обґрунтуванням відтермінування оприлюднення.</w:t>
            </w:r>
          </w:p>
          <w:p w14:paraId="24D374D6" w14:textId="77777777" w:rsidR="004F4830" w:rsidRPr="003B63D6" w:rsidRDefault="004F4830"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2950215B" w14:textId="5F360EFB" w:rsidR="004F4830" w:rsidRPr="003B63D6" w:rsidRDefault="004F4830" w:rsidP="00597910">
            <w:pPr>
              <w:pStyle w:val="afd"/>
              <w:tabs>
                <w:tab w:val="left" w:pos="709"/>
              </w:tabs>
              <w:spacing w:before="0" w:beforeAutospacing="0" w:after="0" w:afterAutospacing="0"/>
              <w:ind w:right="57" w:firstLine="567"/>
              <w:jc w:val="both"/>
              <w:rPr>
                <w:b/>
                <w:i/>
                <w:color w:val="000000"/>
                <w14:textFill>
                  <w14:solidFill>
                    <w14:srgbClr w14:val="000000">
                      <w14:alpha w14:val="10000"/>
                    </w14:srgbClr>
                  </w14:solidFill>
                </w14:textFill>
              </w:rPr>
            </w:pPr>
            <w:r w:rsidRPr="003B63D6">
              <w:rPr>
                <w:i/>
              </w:rPr>
              <w:t>Аналогічний підхід.</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27D46FE4" w14:textId="77777777" w:rsidR="004F4830" w:rsidRPr="003B63D6" w:rsidRDefault="004F4830" w:rsidP="00597910">
            <w:pPr>
              <w:pStyle w:val="paragraph"/>
              <w:spacing w:before="0" w:beforeAutospacing="0" w:after="0" w:afterAutospacing="0"/>
              <w:textAlignment w:val="baseline"/>
              <w:rPr>
                <w:lang w:val="uk-UA"/>
              </w:rPr>
            </w:pPr>
            <w:r w:rsidRPr="003B63D6">
              <w:rPr>
                <w:b/>
                <w:i/>
                <w:lang w:val="uk-UA"/>
              </w:rPr>
              <w:t>Потребує додаткового обговорення</w:t>
            </w:r>
            <w:r w:rsidRPr="003B63D6">
              <w:rPr>
                <w:lang w:val="uk-UA"/>
              </w:rPr>
              <w:t xml:space="preserve"> </w:t>
            </w:r>
          </w:p>
          <w:p w14:paraId="021C6F43" w14:textId="77777777" w:rsidR="004F4830" w:rsidRPr="003B63D6" w:rsidRDefault="004F4830" w:rsidP="00597910">
            <w:pPr>
              <w:pStyle w:val="paragraph"/>
              <w:spacing w:before="0" w:beforeAutospacing="0" w:after="0" w:afterAutospacing="0"/>
              <w:textAlignment w:val="baseline"/>
              <w:rPr>
                <w:b/>
                <w:i/>
                <w:lang w:val="uk-UA"/>
              </w:rPr>
            </w:pPr>
          </w:p>
        </w:tc>
      </w:tr>
      <w:tr w:rsidR="004F4830" w:rsidRPr="003B63D6" w14:paraId="167007FD" w14:textId="77777777" w:rsidTr="003B63D6">
        <w:tc>
          <w:tcPr>
            <w:tcW w:w="4962" w:type="dxa"/>
            <w:vMerge/>
          </w:tcPr>
          <w:p w14:paraId="4AE5574B" w14:textId="77777777" w:rsidR="004F4830" w:rsidRPr="003B63D6" w:rsidRDefault="004F4830" w:rsidP="00597910">
            <w:pPr>
              <w:ind w:firstLine="567"/>
              <w:jc w:val="both"/>
              <w:rPr>
                <w:rFonts w:ascii="Times New Roman" w:hAnsi="Times New Roman" w:cs="Times New Roman"/>
                <w:sz w:val="24"/>
                <w:szCs w:val="24"/>
              </w:rPr>
            </w:pP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62EF22D7" w14:textId="77777777" w:rsidR="004F4830" w:rsidRPr="003B63D6" w:rsidRDefault="004F4830" w:rsidP="00597910">
            <w:pPr>
              <w:pStyle w:val="afd"/>
              <w:tabs>
                <w:tab w:val="left" w:pos="709"/>
              </w:tabs>
              <w:spacing w:before="0" w:beforeAutospacing="0" w:after="0" w:afterAutospacing="0"/>
              <w:ind w:right="57" w:firstLine="567"/>
              <w:jc w:val="center"/>
              <w:rPr>
                <w:rFonts w:eastAsia="Calibri"/>
                <w:b/>
              </w:rPr>
            </w:pPr>
            <w:r w:rsidRPr="003B63D6">
              <w:rPr>
                <w:rFonts w:eastAsia="Calibri"/>
                <w:b/>
              </w:rPr>
              <w:t>УКРАЇНСЬКА ВІТРОЕНЕРГЕТИЧНА АСОЦІАЦІЯ, ЄВРОПЕЙСЬКО-УКРАЇНСЬКЕ ЕНЕРГЕТИЧНЕ АГЕНТСТВО, УКРАЇНСЬКА АСОЦІАЦІЯ ВІДНОВЛЮВАНОЇ ЕНЕРГЕТИКИ ТА АСОЦІАЦІЯ СОНЯЧНОЇ ЕНЕРГЕТИКИ УКРАЇНИ</w:t>
            </w:r>
          </w:p>
          <w:p w14:paraId="0B187936" w14:textId="77777777" w:rsidR="004F4830" w:rsidRPr="003B63D6" w:rsidRDefault="004F4830" w:rsidP="00597910">
            <w:pPr>
              <w:pStyle w:val="afd"/>
              <w:tabs>
                <w:tab w:val="left" w:pos="709"/>
              </w:tabs>
              <w:spacing w:before="0" w:beforeAutospacing="0" w:after="0" w:afterAutospacing="0"/>
              <w:ind w:right="57" w:firstLine="567"/>
              <w:jc w:val="center"/>
              <w:rPr>
                <w:b/>
              </w:rPr>
            </w:pPr>
          </w:p>
          <w:p w14:paraId="44EEBDB2" w14:textId="77777777" w:rsidR="004F4830" w:rsidRPr="003B63D6" w:rsidRDefault="004F4830" w:rsidP="00597910">
            <w:pPr>
              <w:pStyle w:val="afd"/>
              <w:tabs>
                <w:tab w:val="left" w:pos="709"/>
              </w:tabs>
              <w:spacing w:before="0" w:beforeAutospacing="0" w:after="0" w:afterAutospacing="0"/>
              <w:ind w:right="57" w:firstLine="567"/>
              <w:jc w:val="both"/>
              <w:rPr>
                <w:b/>
                <w:bCs/>
              </w:rPr>
            </w:pPr>
            <w:r w:rsidRPr="003B63D6">
              <w:rPr>
                <w:b/>
                <w:bCs/>
              </w:rPr>
              <w:t>Виключити.</w:t>
            </w:r>
          </w:p>
          <w:p w14:paraId="5B52C2A5" w14:textId="30DD7994" w:rsidR="004F4830" w:rsidRPr="003B63D6" w:rsidRDefault="004F4830" w:rsidP="00597910">
            <w:pPr>
              <w:pStyle w:val="pf0"/>
              <w:spacing w:before="0" w:beforeAutospacing="0" w:after="0" w:afterAutospacing="0"/>
              <w:rPr>
                <w:b/>
                <w:color w:val="000000"/>
                <w14:textFill>
                  <w14:solidFill>
                    <w14:srgbClr w14:val="000000">
                      <w14:alpha w14:val="10000"/>
                    </w14:srgbClr>
                  </w14:solidFill>
                </w14:textFill>
              </w:rPr>
            </w:pPr>
            <w:r w:rsidRPr="003B63D6">
              <w:rPr>
                <w:rFonts w:eastAsiaTheme="minorHAnsi"/>
                <w:i/>
                <w:lang w:eastAsia="en-US"/>
              </w:rPr>
              <w:t>П. 1.1 цього Порядку: «Цей Порядок визначає вимоги до функціонування платформ інсайдерської інформації та вимоги до оприлюднення (розкриття) інсайдерської інформації адміністратором платформи інсайдерської інформації.»</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4EED3154" w14:textId="77777777" w:rsidR="004F4830" w:rsidRPr="003B63D6" w:rsidRDefault="004F4830" w:rsidP="00597910">
            <w:pPr>
              <w:pStyle w:val="paragraph"/>
              <w:spacing w:before="0" w:beforeAutospacing="0" w:after="0" w:afterAutospacing="0"/>
              <w:textAlignment w:val="baseline"/>
              <w:rPr>
                <w:lang w:val="uk-UA"/>
              </w:rPr>
            </w:pPr>
            <w:r w:rsidRPr="003B63D6">
              <w:rPr>
                <w:b/>
                <w:i/>
                <w:lang w:val="uk-UA"/>
              </w:rPr>
              <w:t>Потребує додаткового обговорення</w:t>
            </w:r>
            <w:r w:rsidRPr="003B63D6">
              <w:rPr>
                <w:lang w:val="uk-UA"/>
              </w:rPr>
              <w:t xml:space="preserve"> </w:t>
            </w:r>
          </w:p>
          <w:p w14:paraId="11020B16" w14:textId="77777777" w:rsidR="004F4830" w:rsidRPr="003B63D6" w:rsidRDefault="004F4830" w:rsidP="00597910">
            <w:pPr>
              <w:pStyle w:val="paragraph"/>
              <w:spacing w:before="0" w:beforeAutospacing="0" w:after="0" w:afterAutospacing="0"/>
              <w:textAlignment w:val="baseline"/>
              <w:rPr>
                <w:b/>
                <w:i/>
                <w:lang w:val="uk-UA"/>
              </w:rPr>
            </w:pPr>
          </w:p>
        </w:tc>
      </w:tr>
      <w:tr w:rsidR="004F4830" w:rsidRPr="003B63D6" w14:paraId="4F105E79" w14:textId="77777777" w:rsidTr="003B63D6">
        <w:tc>
          <w:tcPr>
            <w:tcW w:w="4962" w:type="dxa"/>
            <w:vMerge/>
          </w:tcPr>
          <w:p w14:paraId="59D12335" w14:textId="77777777" w:rsidR="004F4830" w:rsidRPr="003B63D6" w:rsidRDefault="004F4830" w:rsidP="00597910">
            <w:pPr>
              <w:ind w:firstLine="567"/>
              <w:jc w:val="both"/>
              <w:rPr>
                <w:rFonts w:ascii="Times New Roman" w:hAnsi="Times New Roman" w:cs="Times New Roman"/>
                <w:sz w:val="24"/>
                <w:szCs w:val="24"/>
              </w:rPr>
            </w:pP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0F831211" w14:textId="77777777" w:rsidR="004F4830" w:rsidRPr="003B63D6" w:rsidRDefault="004F4830" w:rsidP="00597910">
            <w:pPr>
              <w:pStyle w:val="afd"/>
              <w:tabs>
                <w:tab w:val="left" w:pos="709"/>
              </w:tabs>
              <w:spacing w:before="0" w:beforeAutospacing="0" w:after="0" w:afterAutospacing="0"/>
              <w:ind w:right="57" w:firstLine="567"/>
              <w:jc w:val="center"/>
              <w:rPr>
                <w:b/>
              </w:rPr>
            </w:pPr>
            <w:r w:rsidRPr="003B63D6">
              <w:rPr>
                <w:b/>
              </w:rPr>
              <w:t>ТОВ «Д.ТРЕЙДІНГ»</w:t>
            </w:r>
          </w:p>
          <w:p w14:paraId="3258C5FB" w14:textId="77777777" w:rsidR="004F4830" w:rsidRPr="003B63D6" w:rsidRDefault="004F4830"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p>
          <w:p w14:paraId="12B003AE" w14:textId="77777777" w:rsidR="004F4830" w:rsidRPr="003B63D6" w:rsidRDefault="004F4830" w:rsidP="00597910">
            <w:pPr>
              <w:pStyle w:val="afd"/>
              <w:tabs>
                <w:tab w:val="left" w:pos="709"/>
              </w:tabs>
              <w:spacing w:before="0" w:beforeAutospacing="0" w:after="0" w:afterAutospacing="0"/>
              <w:ind w:right="57" w:firstLine="567"/>
              <w:jc w:val="both"/>
              <w:rPr>
                <w:b/>
                <w:bCs/>
              </w:rPr>
            </w:pPr>
            <w:r w:rsidRPr="003B63D6">
              <w:rPr>
                <w:b/>
                <w:bCs/>
              </w:rPr>
              <w:t>Пункти 3.9. та 3.10 пропонуємо видалити</w:t>
            </w:r>
          </w:p>
          <w:p w14:paraId="0589E75B" w14:textId="77777777" w:rsidR="004F4830" w:rsidRPr="003B63D6" w:rsidRDefault="004F4830"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167D49EE" w14:textId="77777777" w:rsidR="004F4830" w:rsidRPr="003B63D6" w:rsidRDefault="004F4830" w:rsidP="00597910">
            <w:pPr>
              <w:ind w:firstLine="459"/>
              <w:jc w:val="both"/>
              <w:rPr>
                <w:rFonts w:ascii="Times New Roman" w:eastAsia="Times New Roman" w:hAnsi="Times New Roman" w:cs="Times New Roman"/>
                <w:i/>
                <w:sz w:val="24"/>
                <w:szCs w:val="24"/>
                <w:lang w:eastAsia="ru-RU"/>
              </w:rPr>
            </w:pPr>
            <w:r w:rsidRPr="003B63D6">
              <w:rPr>
                <w:rFonts w:ascii="Times New Roman" w:eastAsia="Times New Roman" w:hAnsi="Times New Roman" w:cs="Times New Roman"/>
                <w:i/>
                <w:sz w:val="24"/>
                <w:szCs w:val="24"/>
                <w:lang w:eastAsia="ru-RU"/>
              </w:rPr>
              <w:t>Пункти 3.9. та 3.10 дублюють Закон</w:t>
            </w:r>
          </w:p>
          <w:p w14:paraId="474090DB" w14:textId="5F89E7F5" w:rsidR="004F4830" w:rsidRPr="003B63D6" w:rsidRDefault="004F4830"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r w:rsidRPr="003B63D6">
              <w:rPr>
                <w:i/>
                <w:lang w:eastAsia="ru-RU"/>
              </w:rPr>
              <w:t>Вимоги до оприлюднення (розкриття) інсайдерської інформації предмет іншого регуляторного акту НКРЕКП</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15F327E0" w14:textId="77777777" w:rsidR="004F4830" w:rsidRPr="003B63D6" w:rsidRDefault="004F4830" w:rsidP="00597910">
            <w:pPr>
              <w:pStyle w:val="paragraph"/>
              <w:spacing w:before="0" w:beforeAutospacing="0" w:after="0" w:afterAutospacing="0"/>
              <w:textAlignment w:val="baseline"/>
              <w:rPr>
                <w:lang w:val="uk-UA"/>
              </w:rPr>
            </w:pPr>
            <w:r w:rsidRPr="003B63D6">
              <w:rPr>
                <w:b/>
                <w:i/>
                <w:lang w:val="uk-UA"/>
              </w:rPr>
              <w:t>Потребує додаткового обговорення</w:t>
            </w:r>
            <w:r w:rsidRPr="003B63D6">
              <w:rPr>
                <w:lang w:val="uk-UA"/>
              </w:rPr>
              <w:t xml:space="preserve"> </w:t>
            </w:r>
          </w:p>
          <w:p w14:paraId="130201EB" w14:textId="77777777" w:rsidR="004F4830" w:rsidRPr="003B63D6" w:rsidRDefault="004F4830" w:rsidP="00597910">
            <w:pPr>
              <w:pStyle w:val="paragraph"/>
              <w:spacing w:before="0" w:beforeAutospacing="0" w:after="0" w:afterAutospacing="0"/>
              <w:textAlignment w:val="baseline"/>
              <w:rPr>
                <w:b/>
                <w:i/>
                <w:lang w:val="uk-UA"/>
              </w:rPr>
            </w:pPr>
          </w:p>
        </w:tc>
      </w:tr>
      <w:tr w:rsidR="004F4830" w:rsidRPr="003B63D6" w14:paraId="697B2792" w14:textId="77777777" w:rsidTr="003B63D6">
        <w:tc>
          <w:tcPr>
            <w:tcW w:w="4962" w:type="dxa"/>
            <w:vMerge/>
          </w:tcPr>
          <w:p w14:paraId="391E27E5" w14:textId="77777777" w:rsidR="004F4830" w:rsidRPr="003B63D6" w:rsidRDefault="004F4830" w:rsidP="00597910">
            <w:pPr>
              <w:ind w:firstLine="567"/>
              <w:jc w:val="both"/>
              <w:rPr>
                <w:rFonts w:ascii="Times New Roman" w:hAnsi="Times New Roman" w:cs="Times New Roman"/>
                <w:sz w:val="24"/>
                <w:szCs w:val="24"/>
              </w:rPr>
            </w:pP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55A68205" w14:textId="77777777" w:rsidR="004F4830" w:rsidRPr="003B63D6" w:rsidRDefault="004F4830" w:rsidP="00597910">
            <w:pPr>
              <w:pStyle w:val="afd"/>
              <w:tabs>
                <w:tab w:val="left" w:pos="709"/>
              </w:tabs>
              <w:spacing w:before="0" w:beforeAutospacing="0" w:after="0" w:afterAutospacing="0"/>
              <w:ind w:right="57" w:firstLine="567"/>
              <w:jc w:val="center"/>
              <w:rPr>
                <w:b/>
              </w:rPr>
            </w:pPr>
            <w:r w:rsidRPr="003B63D6">
              <w:rPr>
                <w:b/>
              </w:rPr>
              <w:t>ГО «ДІКСІ ГРУП»</w:t>
            </w:r>
          </w:p>
          <w:p w14:paraId="21CA2B74" w14:textId="77777777" w:rsidR="004F4830" w:rsidRPr="003B63D6" w:rsidRDefault="004F4830"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p>
          <w:p w14:paraId="0C337153" w14:textId="77777777" w:rsidR="004F4830" w:rsidRPr="003B63D6" w:rsidRDefault="004F4830" w:rsidP="00597910">
            <w:pPr>
              <w:ind w:firstLine="314"/>
              <w:jc w:val="both"/>
              <w:rPr>
                <w:rFonts w:ascii="Times New Roman" w:eastAsia="Times New Roman" w:hAnsi="Times New Roman" w:cs="Times New Roman"/>
                <w:b/>
                <w:sz w:val="24"/>
                <w:szCs w:val="24"/>
                <w:lang w:eastAsia="ru-RU"/>
              </w:rPr>
            </w:pPr>
            <w:r w:rsidRPr="003B63D6">
              <w:rPr>
                <w:rFonts w:ascii="Times New Roman" w:eastAsia="Times New Roman" w:hAnsi="Times New Roman" w:cs="Times New Roman"/>
                <w:sz w:val="24"/>
                <w:szCs w:val="24"/>
                <w:lang w:eastAsia="ru-RU"/>
              </w:rPr>
              <w:t xml:space="preserve">3.10. Учасник оптового енергетичного ринку може відтермінувати оприлюднення інсайдерської інформації щодо захисту критичної енергетичної інфраструктури, а також оцінки необхідності посилення її захисту, якщо вона класифікується </w:t>
            </w:r>
            <w:r w:rsidRPr="003B63D6">
              <w:rPr>
                <w:rFonts w:ascii="Times New Roman" w:eastAsia="Times New Roman" w:hAnsi="Times New Roman" w:cs="Times New Roman"/>
                <w:b/>
                <w:sz w:val="24"/>
                <w:szCs w:val="24"/>
                <w:lang w:eastAsia="ru-RU"/>
              </w:rPr>
              <w:t xml:space="preserve">НКРЕКП </w:t>
            </w:r>
            <w:r w:rsidRPr="003B63D6">
              <w:rPr>
                <w:rFonts w:ascii="Times New Roman" w:eastAsia="Times New Roman" w:hAnsi="Times New Roman" w:cs="Times New Roman"/>
                <w:sz w:val="24"/>
                <w:szCs w:val="24"/>
                <w:lang w:eastAsia="ru-RU"/>
              </w:rPr>
              <w:t xml:space="preserve">як чутлива інформація щодо захисту критичної енергетичної інфраструктури </w:t>
            </w:r>
            <w:r w:rsidRPr="003B63D6">
              <w:rPr>
                <w:rFonts w:ascii="Times New Roman" w:eastAsia="Times New Roman" w:hAnsi="Times New Roman" w:cs="Times New Roman"/>
                <w:b/>
                <w:sz w:val="24"/>
                <w:szCs w:val="24"/>
                <w:lang w:eastAsia="ru-RU"/>
              </w:rPr>
              <w:t>в порядку, визначеному НКРЕКП.</w:t>
            </w:r>
          </w:p>
          <w:p w14:paraId="2C8F41F0" w14:textId="77777777" w:rsidR="004F4830" w:rsidRPr="003B63D6" w:rsidRDefault="004F4830" w:rsidP="00597910">
            <w:pPr>
              <w:ind w:firstLine="314"/>
              <w:jc w:val="both"/>
              <w:rPr>
                <w:rFonts w:ascii="Times New Roman" w:eastAsia="Times New Roman" w:hAnsi="Times New Roman" w:cs="Times New Roman"/>
                <w:sz w:val="24"/>
                <w:szCs w:val="24"/>
                <w:lang w:eastAsia="ru-RU"/>
              </w:rPr>
            </w:pPr>
            <w:r w:rsidRPr="003B63D6">
              <w:rPr>
                <w:rFonts w:ascii="Times New Roman" w:eastAsia="Times New Roman" w:hAnsi="Times New Roman" w:cs="Times New Roman"/>
                <w:sz w:val="24"/>
                <w:szCs w:val="24"/>
                <w:lang w:eastAsia="ru-RU"/>
              </w:rPr>
              <w:t xml:space="preserve">У такому разі учасник оптового енергетичного ринку має невідкладно, але не пізніше години, надати НКРЕКП таку інсайдерську інформацію за формою згідно з додатком до цього Порядку разом з обґрунтуванням відтермінування оприлюднення. </w:t>
            </w:r>
          </w:p>
          <w:p w14:paraId="0B599A51" w14:textId="77777777" w:rsidR="004F4830" w:rsidRPr="003B63D6" w:rsidRDefault="004F4830" w:rsidP="00597910">
            <w:pPr>
              <w:pStyle w:val="afd"/>
              <w:tabs>
                <w:tab w:val="left" w:pos="709"/>
              </w:tabs>
              <w:spacing w:before="0" w:beforeAutospacing="0" w:after="0" w:afterAutospacing="0"/>
              <w:ind w:right="57" w:firstLine="314"/>
              <w:jc w:val="both"/>
              <w:rPr>
                <w:b/>
                <w:lang w:eastAsia="ru-RU"/>
              </w:rPr>
            </w:pPr>
            <w:r w:rsidRPr="003B63D6">
              <w:rPr>
                <w:b/>
                <w:lang w:eastAsia="ru-RU"/>
              </w:rPr>
              <w:t xml:space="preserve">Коли розкриття інсайдерської інформації, яка була класифікована як чутлива щодо захисту критичної енергетичної інфраструктури, перестає нести ризики </w:t>
            </w:r>
            <w:r w:rsidRPr="003B63D6">
              <w:rPr>
                <w:b/>
                <w:highlight w:val="white"/>
                <w:lang w:eastAsia="ru-RU"/>
              </w:rPr>
              <w:t xml:space="preserve">пошкодження або знищення об’єктів критичної інфраструктури, учасник оптового енергетичного ринку </w:t>
            </w:r>
            <w:r w:rsidRPr="003B63D6">
              <w:rPr>
                <w:b/>
                <w:lang w:eastAsia="ru-RU"/>
              </w:rPr>
              <w:t>та адміністратор платформи має забезпечити невідкладне оприлюднення такої інформації на платформі.</w:t>
            </w:r>
          </w:p>
          <w:p w14:paraId="545458D0" w14:textId="77777777" w:rsidR="004F4830" w:rsidRPr="003B63D6" w:rsidRDefault="004F4830" w:rsidP="00597910">
            <w:pPr>
              <w:pStyle w:val="afd"/>
              <w:tabs>
                <w:tab w:val="left" w:pos="709"/>
              </w:tabs>
              <w:spacing w:before="0" w:beforeAutospacing="0" w:after="0" w:afterAutospacing="0"/>
              <w:ind w:right="57" w:firstLine="314"/>
              <w:jc w:val="both"/>
              <w:rPr>
                <w:b/>
                <w:color w:val="000000"/>
                <w14:textFill>
                  <w14:solidFill>
                    <w14:srgbClr w14:val="000000">
                      <w14:alpha w14:val="10000"/>
                    </w14:srgbClr>
                  </w14:solidFill>
                </w14:textFill>
              </w:rPr>
            </w:pPr>
          </w:p>
          <w:p w14:paraId="68E0A01F" w14:textId="77777777" w:rsidR="004F4830" w:rsidRPr="003B63D6" w:rsidRDefault="004F4830" w:rsidP="00597910">
            <w:pPr>
              <w:ind w:firstLine="456"/>
              <w:jc w:val="both"/>
              <w:rPr>
                <w:rFonts w:ascii="Times New Roman" w:eastAsia="Times New Roman" w:hAnsi="Times New Roman" w:cs="Times New Roman"/>
                <w:i/>
                <w:sz w:val="24"/>
                <w:szCs w:val="24"/>
              </w:rPr>
            </w:pPr>
            <w:r w:rsidRPr="003B63D6">
              <w:rPr>
                <w:rFonts w:ascii="Times New Roman" w:eastAsia="Times New Roman" w:hAnsi="Times New Roman" w:cs="Times New Roman"/>
                <w:i/>
                <w:sz w:val="24"/>
                <w:szCs w:val="24"/>
              </w:rPr>
              <w:t xml:space="preserve">В поточній редакції проєкту Постанови не зрозуміло, який суб'єкт наділений повноваженнями класифікувати інформацію як чутливу щодо критичної інфраструктури. Також відсутній порядок такої класифікації. Це створює значну дискрецію у визначенні "чутливості" інформації, що може мати два діаметрально протилежні небажані наслідки: або розкриття дійсно чутливої інформації, або, навпаки, – використання "чутливості" для нерозкриття інформації, яка не містить ризиків. Пропонуємо окремим порядком передбачити врегулювання цих питань. </w:t>
            </w:r>
          </w:p>
          <w:p w14:paraId="54ED5043" w14:textId="0C6BB4FC" w:rsidR="004F4830" w:rsidRPr="003B63D6" w:rsidRDefault="004F4830" w:rsidP="00597910">
            <w:pPr>
              <w:pStyle w:val="afd"/>
              <w:tabs>
                <w:tab w:val="left" w:pos="709"/>
              </w:tabs>
              <w:spacing w:before="0" w:beforeAutospacing="0" w:after="0" w:afterAutospacing="0"/>
              <w:ind w:right="57" w:firstLine="456"/>
              <w:jc w:val="both"/>
              <w:rPr>
                <w:b/>
                <w:color w:val="000000"/>
                <w14:textFill>
                  <w14:solidFill>
                    <w14:srgbClr w14:val="000000">
                      <w14:alpha w14:val="10000"/>
                    </w14:srgbClr>
                  </w14:solidFill>
                </w14:textFill>
              </w:rPr>
            </w:pPr>
            <w:r w:rsidRPr="003B63D6">
              <w:rPr>
                <w:i/>
              </w:rPr>
              <w:t>Також вважаємо за потрібне додати в пункт 3.10. абзац, який би зобов'язував учасника оптового енергетичного ринку та адміністратора платформи невідкладно оприлюднювати інсайдерську інформацію після того, як вона з певних обставин (до прикладу, з плином часу) перестає бути чутливою щодо захисту критичної інфраструктури.</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16B0E4A7" w14:textId="77777777" w:rsidR="004F4830" w:rsidRPr="003B63D6" w:rsidRDefault="004F4830" w:rsidP="00597910">
            <w:pPr>
              <w:pStyle w:val="paragraph"/>
              <w:spacing w:before="0" w:beforeAutospacing="0" w:after="0" w:afterAutospacing="0"/>
              <w:textAlignment w:val="baseline"/>
              <w:rPr>
                <w:lang w:val="uk-UA"/>
              </w:rPr>
            </w:pPr>
            <w:r w:rsidRPr="003B63D6">
              <w:rPr>
                <w:b/>
                <w:i/>
                <w:lang w:val="uk-UA"/>
              </w:rPr>
              <w:t>Потребує додаткового обговорення</w:t>
            </w:r>
            <w:r w:rsidRPr="003B63D6">
              <w:rPr>
                <w:lang w:val="uk-UA"/>
              </w:rPr>
              <w:t xml:space="preserve"> </w:t>
            </w:r>
          </w:p>
          <w:p w14:paraId="2F2CEC8A" w14:textId="77777777" w:rsidR="004F4830" w:rsidRPr="003B63D6" w:rsidRDefault="004F4830" w:rsidP="00597910">
            <w:pPr>
              <w:pStyle w:val="paragraph"/>
              <w:spacing w:before="0" w:beforeAutospacing="0" w:after="0" w:afterAutospacing="0"/>
              <w:textAlignment w:val="baseline"/>
              <w:rPr>
                <w:b/>
                <w:i/>
                <w:lang w:val="uk-UA"/>
              </w:rPr>
            </w:pPr>
          </w:p>
        </w:tc>
      </w:tr>
      <w:tr w:rsidR="004F4830" w:rsidRPr="003B63D6" w14:paraId="63B0F403" w14:textId="77777777" w:rsidTr="003B63D6">
        <w:tc>
          <w:tcPr>
            <w:tcW w:w="4962" w:type="dxa"/>
            <w:vMerge/>
          </w:tcPr>
          <w:p w14:paraId="57BBF4F9" w14:textId="77777777" w:rsidR="004F4830" w:rsidRPr="003B63D6" w:rsidRDefault="004F4830" w:rsidP="00597910">
            <w:pPr>
              <w:ind w:firstLine="567"/>
              <w:jc w:val="both"/>
              <w:rPr>
                <w:rFonts w:ascii="Times New Roman" w:hAnsi="Times New Roman" w:cs="Times New Roman"/>
                <w:sz w:val="24"/>
                <w:szCs w:val="24"/>
              </w:rPr>
            </w:pP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168DF8F3" w14:textId="77777777" w:rsidR="004F4830" w:rsidRPr="003B63D6" w:rsidRDefault="004F4830" w:rsidP="00597910">
            <w:pPr>
              <w:pStyle w:val="afd"/>
              <w:tabs>
                <w:tab w:val="left" w:pos="709"/>
              </w:tabs>
              <w:spacing w:before="0" w:beforeAutospacing="0" w:after="0" w:afterAutospacing="0"/>
              <w:ind w:right="57" w:firstLine="567"/>
              <w:jc w:val="center"/>
              <w:rPr>
                <w:b/>
              </w:rPr>
            </w:pPr>
            <w:r w:rsidRPr="003B63D6">
              <w:rPr>
                <w:b/>
              </w:rPr>
              <w:t>НАК «НАФТОГАЗ УКРАЇНИ»</w:t>
            </w:r>
          </w:p>
          <w:p w14:paraId="757BA9B3" w14:textId="77777777" w:rsidR="004F4830" w:rsidRPr="003B63D6" w:rsidRDefault="004F4830"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p>
          <w:p w14:paraId="0182C995" w14:textId="77777777" w:rsidR="004F4830" w:rsidRPr="003B63D6" w:rsidRDefault="004F4830" w:rsidP="00597910">
            <w:pPr>
              <w:ind w:firstLine="453"/>
              <w:jc w:val="both"/>
              <w:rPr>
                <w:rFonts w:ascii="Times New Roman" w:hAnsi="Times New Roman" w:cs="Times New Roman"/>
                <w:sz w:val="24"/>
                <w:szCs w:val="24"/>
                <w:lang w:eastAsia="en-US"/>
              </w:rPr>
            </w:pPr>
            <w:r w:rsidRPr="003B63D6">
              <w:rPr>
                <w:rFonts w:ascii="Times New Roman" w:hAnsi="Times New Roman" w:cs="Times New Roman"/>
                <w:sz w:val="24"/>
                <w:szCs w:val="24"/>
                <w:lang w:eastAsia="en-US"/>
              </w:rPr>
              <w:t xml:space="preserve">3.10. </w:t>
            </w:r>
          </w:p>
          <w:p w14:paraId="117C0F75" w14:textId="77777777" w:rsidR="004F4830" w:rsidRPr="003B63D6" w:rsidRDefault="004F4830" w:rsidP="00597910">
            <w:pPr>
              <w:ind w:firstLine="453"/>
              <w:jc w:val="both"/>
              <w:rPr>
                <w:rFonts w:ascii="Times New Roman" w:hAnsi="Times New Roman" w:cs="Times New Roman"/>
                <w:sz w:val="24"/>
                <w:szCs w:val="24"/>
                <w:lang w:eastAsia="en-US"/>
              </w:rPr>
            </w:pPr>
            <w:r w:rsidRPr="003B63D6">
              <w:rPr>
                <w:rFonts w:ascii="Times New Roman" w:eastAsia="Times New Roman" w:hAnsi="Times New Roman" w:cs="Times New Roman"/>
                <w:sz w:val="24"/>
                <w:szCs w:val="24"/>
              </w:rPr>
              <w:t>[…]</w:t>
            </w:r>
          </w:p>
          <w:p w14:paraId="43686EC2" w14:textId="77777777" w:rsidR="004F4830" w:rsidRPr="003B63D6" w:rsidRDefault="004F4830" w:rsidP="00597910">
            <w:pPr>
              <w:pStyle w:val="afd"/>
              <w:tabs>
                <w:tab w:val="left" w:pos="709"/>
              </w:tabs>
              <w:spacing w:before="0" w:beforeAutospacing="0" w:after="0" w:afterAutospacing="0"/>
              <w:ind w:right="57" w:firstLine="567"/>
              <w:jc w:val="both"/>
              <w:rPr>
                <w:rFonts w:eastAsia="Calibri"/>
                <w:lang w:eastAsia="en-US"/>
              </w:rPr>
            </w:pPr>
            <w:r w:rsidRPr="003B63D6">
              <w:rPr>
                <w:rFonts w:eastAsia="Calibri"/>
                <w:lang w:eastAsia="en-US"/>
              </w:rPr>
              <w:t xml:space="preserve">У такому разі учасник оптового енергетичного ринку має невідкладно, але не пізніше години </w:t>
            </w:r>
            <w:r w:rsidRPr="003B63D6">
              <w:rPr>
                <w:rFonts w:eastAsia="Calibri"/>
                <w:b/>
                <w:bCs/>
                <w:lang w:eastAsia="en-US"/>
              </w:rPr>
              <w:t>з моменту прийняття учасником ринку рішення про відтермінування оприлюднення інсайдерської інформації</w:t>
            </w:r>
            <w:r w:rsidRPr="003B63D6">
              <w:rPr>
                <w:rFonts w:eastAsia="Calibri"/>
                <w:lang w:eastAsia="en-US"/>
              </w:rPr>
              <w:t>, надати НКРЕКП таку інсайдерську інформацію за формою згідно з додатком до цього Порядку разом з обґрунтуванням відтермінування оприлюднення.</w:t>
            </w:r>
          </w:p>
          <w:p w14:paraId="490EE06D" w14:textId="77777777" w:rsidR="004F4830" w:rsidRPr="003B63D6" w:rsidRDefault="004F4830"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60B1CA8C" w14:textId="5AC49E1F" w:rsidR="004F4830" w:rsidRPr="003B63D6" w:rsidRDefault="004F4830" w:rsidP="00597910">
            <w:pPr>
              <w:pStyle w:val="afd"/>
              <w:tabs>
                <w:tab w:val="left" w:pos="709"/>
              </w:tabs>
              <w:spacing w:before="0" w:beforeAutospacing="0" w:after="0" w:afterAutospacing="0"/>
              <w:ind w:right="57" w:firstLine="567"/>
              <w:jc w:val="both"/>
              <w:rPr>
                <w:b/>
                <w:i/>
                <w:color w:val="000000"/>
                <w14:textFill>
                  <w14:solidFill>
                    <w14:srgbClr w14:val="000000">
                      <w14:alpha w14:val="10000"/>
                    </w14:srgbClr>
                  </w14:solidFill>
                </w14:textFill>
              </w:rPr>
            </w:pPr>
            <w:r w:rsidRPr="003B63D6">
              <w:rPr>
                <w:i/>
              </w:rPr>
              <w:t>Пропонуємо доповнити цей пункт для узгодженості з пунктом 3.9. цього проєкту Порядку.</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5526B00A" w14:textId="77777777" w:rsidR="004F4830" w:rsidRPr="003B63D6" w:rsidRDefault="004F4830" w:rsidP="00597910">
            <w:pPr>
              <w:pStyle w:val="paragraph"/>
              <w:spacing w:before="0" w:beforeAutospacing="0" w:after="0" w:afterAutospacing="0"/>
              <w:textAlignment w:val="baseline"/>
              <w:rPr>
                <w:lang w:val="uk-UA"/>
              </w:rPr>
            </w:pPr>
            <w:r w:rsidRPr="003B63D6">
              <w:rPr>
                <w:b/>
                <w:i/>
                <w:lang w:val="uk-UA"/>
              </w:rPr>
              <w:t>Потребує додаткового обговорення</w:t>
            </w:r>
            <w:r w:rsidRPr="003B63D6">
              <w:rPr>
                <w:lang w:val="uk-UA"/>
              </w:rPr>
              <w:t xml:space="preserve"> </w:t>
            </w:r>
          </w:p>
          <w:p w14:paraId="1FB451C0" w14:textId="77777777" w:rsidR="004F4830" w:rsidRPr="003B63D6" w:rsidRDefault="004F4830" w:rsidP="00597910">
            <w:pPr>
              <w:pStyle w:val="paragraph"/>
              <w:spacing w:before="0" w:beforeAutospacing="0" w:after="0" w:afterAutospacing="0"/>
              <w:textAlignment w:val="baseline"/>
              <w:rPr>
                <w:b/>
                <w:i/>
                <w:lang w:val="uk-UA"/>
              </w:rPr>
            </w:pPr>
          </w:p>
        </w:tc>
      </w:tr>
      <w:tr w:rsidR="004F4830" w:rsidRPr="003B63D6" w14:paraId="5709594E" w14:textId="77777777" w:rsidTr="003B63D6">
        <w:tc>
          <w:tcPr>
            <w:tcW w:w="4962" w:type="dxa"/>
            <w:vMerge/>
          </w:tcPr>
          <w:p w14:paraId="6E056C36" w14:textId="77777777" w:rsidR="004F4830" w:rsidRPr="003B63D6" w:rsidRDefault="004F4830" w:rsidP="00597910">
            <w:pPr>
              <w:ind w:firstLine="567"/>
              <w:jc w:val="both"/>
              <w:rPr>
                <w:rFonts w:ascii="Times New Roman" w:hAnsi="Times New Roman" w:cs="Times New Roman"/>
                <w:sz w:val="24"/>
                <w:szCs w:val="24"/>
              </w:rPr>
            </w:pP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26D23922" w14:textId="77777777" w:rsidR="004F4830" w:rsidRPr="003B63D6" w:rsidRDefault="004F4830"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r w:rsidRPr="003B63D6">
              <w:rPr>
                <w:b/>
                <w:color w:val="000000"/>
                <w14:textFill>
                  <w14:solidFill>
                    <w14:srgbClr w14:val="000000">
                      <w14:alpha w14:val="10000"/>
                    </w14:srgbClr>
                  </w14:solidFill>
                </w14:textFill>
              </w:rPr>
              <w:t>АТ «ЕКУ»</w:t>
            </w:r>
          </w:p>
          <w:p w14:paraId="6DDB59BF" w14:textId="77777777" w:rsidR="004F4830" w:rsidRPr="003B63D6" w:rsidRDefault="004F4830"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p>
          <w:p w14:paraId="130ED5F2" w14:textId="77777777" w:rsidR="004F4830" w:rsidRPr="003B63D6" w:rsidRDefault="004F4830" w:rsidP="00597910">
            <w:pPr>
              <w:ind w:firstLine="426"/>
              <w:jc w:val="both"/>
              <w:rPr>
                <w:rFonts w:ascii="Times New Roman" w:hAnsi="Times New Roman" w:cs="Times New Roman"/>
                <w:sz w:val="24"/>
                <w:szCs w:val="24"/>
              </w:rPr>
            </w:pPr>
            <w:r w:rsidRPr="003B63D6">
              <w:rPr>
                <w:rFonts w:ascii="Times New Roman" w:hAnsi="Times New Roman" w:cs="Times New Roman"/>
                <w:sz w:val="24"/>
                <w:szCs w:val="24"/>
              </w:rPr>
              <w:t xml:space="preserve">3.10. Учасник оптового енергетичного ринку може відтермінувати оприлюднення інсайдерської інформації щодо захисту критичної енергетичної інфраструктури, а також оцінки необхідності посилення її захисту, якщо вона класифікується як чутлива інформація щодо захисту критичної енергетичної інфраструктури. </w:t>
            </w:r>
          </w:p>
          <w:p w14:paraId="3B326B92" w14:textId="28A3AB67" w:rsidR="004F4830" w:rsidRPr="003B63D6" w:rsidRDefault="004F4830" w:rsidP="00597910">
            <w:pPr>
              <w:ind w:firstLine="426"/>
              <w:jc w:val="both"/>
              <w:rPr>
                <w:rFonts w:ascii="Times New Roman" w:hAnsi="Times New Roman" w:cs="Times New Roman"/>
                <w:sz w:val="24"/>
                <w:szCs w:val="24"/>
              </w:rPr>
            </w:pPr>
            <w:r w:rsidRPr="003B63D6">
              <w:rPr>
                <w:rFonts w:ascii="Times New Roman" w:hAnsi="Times New Roman" w:cs="Times New Roman"/>
                <w:sz w:val="24"/>
                <w:szCs w:val="24"/>
              </w:rPr>
              <w:t xml:space="preserve">У такому разі учасник оптового енергетичного ринку має невідкладно, але не пізніше </w:t>
            </w:r>
            <w:r w:rsidRPr="003B63D6">
              <w:rPr>
                <w:rFonts w:ascii="Times New Roman" w:hAnsi="Times New Roman" w:cs="Times New Roman"/>
                <w:b/>
                <w:bCs/>
                <w:sz w:val="24"/>
                <w:szCs w:val="24"/>
              </w:rPr>
              <w:t>ніж за годину</w:t>
            </w:r>
            <w:r w:rsidRPr="003B63D6">
              <w:rPr>
                <w:rFonts w:ascii="Times New Roman" w:eastAsia="Times New Roman" w:hAnsi="Times New Roman" w:cs="Times New Roman"/>
                <w:b/>
                <w:bCs/>
                <w:sz w:val="24"/>
                <w:szCs w:val="24"/>
              </w:rPr>
              <w:t xml:space="preserve"> </w:t>
            </w:r>
            <w:r w:rsidRPr="003B63D6">
              <w:rPr>
                <w:rFonts w:ascii="Times New Roman" w:hAnsi="Times New Roman" w:cs="Times New Roman"/>
                <w:b/>
                <w:bCs/>
                <w:sz w:val="24"/>
                <w:szCs w:val="24"/>
              </w:rPr>
              <w:t>до настання</w:t>
            </w:r>
            <w:r w:rsidRPr="003B63D6">
              <w:rPr>
                <w:rFonts w:ascii="Times New Roman" w:hAnsi="Times New Roman" w:cs="Times New Roman"/>
                <w:b/>
                <w:sz w:val="24"/>
                <w:szCs w:val="24"/>
              </w:rPr>
              <w:t xml:space="preserve"> події </w:t>
            </w:r>
            <w:r w:rsidRPr="003B63D6">
              <w:rPr>
                <w:rFonts w:ascii="Times New Roman" w:eastAsia="Times New Roman" w:hAnsi="Times New Roman" w:cs="Times New Roman"/>
                <w:b/>
                <w:sz w:val="24"/>
                <w:szCs w:val="24"/>
              </w:rPr>
              <w:t>(щодо використання установок, призначених для видобутку/виробництва, зберігання, транспортування або споживання природного газу або виробництва, зберігання, споживання, передачі або розподілу електричної енергії) або не пізніше доби у інших випадках</w:t>
            </w:r>
            <w:r w:rsidRPr="003B63D6">
              <w:rPr>
                <w:rFonts w:ascii="Times New Roman" w:hAnsi="Times New Roman" w:cs="Times New Roman"/>
                <w:sz w:val="24"/>
                <w:szCs w:val="24"/>
              </w:rPr>
              <w:t xml:space="preserve">, надати НКРЕКП таку інсайдерську інформацію за формою згідно з додатком до цього Порядку разом з обґрунтуванням відтермінування оприлюднення. </w:t>
            </w:r>
          </w:p>
          <w:p w14:paraId="29F34977" w14:textId="755612CC" w:rsidR="004F4830" w:rsidRPr="003B63D6" w:rsidRDefault="004F4830" w:rsidP="00597910">
            <w:pPr>
              <w:ind w:firstLine="426"/>
              <w:jc w:val="both"/>
              <w:rPr>
                <w:rFonts w:ascii="Times New Roman" w:hAnsi="Times New Roman" w:cs="Times New Roman"/>
                <w:sz w:val="24"/>
                <w:szCs w:val="24"/>
              </w:rPr>
            </w:pPr>
          </w:p>
          <w:p w14:paraId="57B180A9" w14:textId="77777777" w:rsidR="004F4830" w:rsidRPr="003B63D6" w:rsidRDefault="004F4830" w:rsidP="00597910">
            <w:pPr>
              <w:ind w:firstLine="426"/>
              <w:jc w:val="both"/>
              <w:rPr>
                <w:rFonts w:ascii="Times New Roman" w:eastAsia="Times New Roman" w:hAnsi="Times New Roman" w:cs="Times New Roman"/>
                <w:i/>
                <w:sz w:val="24"/>
                <w:szCs w:val="24"/>
              </w:rPr>
            </w:pPr>
            <w:r w:rsidRPr="003B63D6">
              <w:rPr>
                <w:rFonts w:ascii="Times New Roman" w:hAnsi="Times New Roman" w:cs="Times New Roman"/>
                <w:i/>
                <w:sz w:val="24"/>
                <w:szCs w:val="24"/>
              </w:rPr>
              <w:t>Приведення у відповідність до попереднього пункту.</w:t>
            </w:r>
            <w:r w:rsidRPr="003B63D6">
              <w:rPr>
                <w:rFonts w:ascii="Times New Roman" w:eastAsia="Times New Roman" w:hAnsi="Times New Roman" w:cs="Times New Roman"/>
                <w:i/>
                <w:sz w:val="24"/>
                <w:szCs w:val="24"/>
              </w:rPr>
              <w:t xml:space="preserve"> Потребує уточнення та диференціації подій щодо яких надається повідомлення до НКРЕКП.</w:t>
            </w:r>
          </w:p>
          <w:p w14:paraId="61154189" w14:textId="61B429B9" w:rsidR="001071D6" w:rsidRPr="003B63D6" w:rsidRDefault="001071D6" w:rsidP="00597910">
            <w:pPr>
              <w:ind w:firstLine="426"/>
              <w:jc w:val="both"/>
              <w:rPr>
                <w:rFonts w:ascii="Times New Roman" w:hAnsi="Times New Roman" w:cs="Times New Roman"/>
                <w:b/>
                <w:color w:val="000000"/>
                <w:sz w:val="24"/>
                <w:szCs w:val="24"/>
                <w14:textFill>
                  <w14:solidFill>
                    <w14:srgbClr w14:val="000000">
                      <w14:alpha w14:val="10000"/>
                    </w14:srgbClr>
                  </w14:solidFill>
                </w14:textFill>
              </w:rPr>
            </w:pP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4F0DC6F7" w14:textId="77777777" w:rsidR="004F4830" w:rsidRPr="003B63D6" w:rsidRDefault="004F4830" w:rsidP="00597910">
            <w:pPr>
              <w:pStyle w:val="paragraph"/>
              <w:spacing w:before="0" w:beforeAutospacing="0" w:after="0" w:afterAutospacing="0"/>
              <w:textAlignment w:val="baseline"/>
              <w:rPr>
                <w:lang w:val="uk-UA"/>
              </w:rPr>
            </w:pPr>
            <w:r w:rsidRPr="003B63D6">
              <w:rPr>
                <w:b/>
                <w:i/>
                <w:lang w:val="uk-UA"/>
              </w:rPr>
              <w:t>Потребує додаткового обговорення</w:t>
            </w:r>
            <w:r w:rsidRPr="003B63D6">
              <w:rPr>
                <w:lang w:val="uk-UA"/>
              </w:rPr>
              <w:t xml:space="preserve"> </w:t>
            </w:r>
          </w:p>
          <w:p w14:paraId="07801098" w14:textId="77777777" w:rsidR="004F4830" w:rsidRPr="003B63D6" w:rsidRDefault="004F4830" w:rsidP="00597910">
            <w:pPr>
              <w:pStyle w:val="paragraph"/>
              <w:spacing w:before="0" w:beforeAutospacing="0" w:after="0" w:afterAutospacing="0"/>
              <w:textAlignment w:val="baseline"/>
              <w:rPr>
                <w:b/>
                <w:i/>
                <w:lang w:val="uk-UA"/>
              </w:rPr>
            </w:pPr>
          </w:p>
        </w:tc>
      </w:tr>
      <w:tr w:rsidR="004F4830" w:rsidRPr="003B63D6" w14:paraId="32085964" w14:textId="77777777" w:rsidTr="003B63D6">
        <w:tc>
          <w:tcPr>
            <w:tcW w:w="4962" w:type="dxa"/>
            <w:vMerge/>
          </w:tcPr>
          <w:p w14:paraId="4F82021B" w14:textId="77777777" w:rsidR="004F4830" w:rsidRPr="003B63D6" w:rsidRDefault="004F4830" w:rsidP="00597910">
            <w:pPr>
              <w:ind w:firstLine="567"/>
              <w:jc w:val="both"/>
              <w:rPr>
                <w:rFonts w:ascii="Times New Roman" w:hAnsi="Times New Roman" w:cs="Times New Roman"/>
                <w:sz w:val="24"/>
                <w:szCs w:val="24"/>
              </w:rPr>
            </w:pP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055A27E0" w14:textId="3379FD73" w:rsidR="004F4830" w:rsidRPr="003B63D6" w:rsidRDefault="004F4830" w:rsidP="00597910">
            <w:pPr>
              <w:pStyle w:val="afd"/>
              <w:tabs>
                <w:tab w:val="left" w:pos="709"/>
              </w:tabs>
              <w:spacing w:before="0" w:beforeAutospacing="0" w:after="0" w:afterAutospacing="0"/>
              <w:ind w:right="57" w:firstLine="567"/>
              <w:jc w:val="center"/>
              <w:rPr>
                <w:b/>
              </w:rPr>
            </w:pPr>
            <w:r w:rsidRPr="003B63D6">
              <w:rPr>
                <w:b/>
              </w:rPr>
              <w:t>АТ «ДТЕК ЗАХІДЕНЕРГО»</w:t>
            </w:r>
          </w:p>
          <w:p w14:paraId="69FCE297" w14:textId="258DB571" w:rsidR="004F4830" w:rsidRPr="003B63D6" w:rsidRDefault="004F4830" w:rsidP="00597910">
            <w:pPr>
              <w:pStyle w:val="afd"/>
              <w:tabs>
                <w:tab w:val="left" w:pos="709"/>
              </w:tabs>
              <w:spacing w:before="0" w:beforeAutospacing="0" w:after="0" w:afterAutospacing="0"/>
              <w:ind w:right="57" w:firstLine="567"/>
              <w:jc w:val="center"/>
              <w:rPr>
                <w:b/>
              </w:rPr>
            </w:pPr>
          </w:p>
          <w:p w14:paraId="487669D2" w14:textId="01C678DB" w:rsidR="004F4830" w:rsidRPr="003B63D6" w:rsidRDefault="004F4830" w:rsidP="00597910">
            <w:pPr>
              <w:pStyle w:val="afd"/>
              <w:tabs>
                <w:tab w:val="left" w:pos="709"/>
              </w:tabs>
              <w:spacing w:before="0" w:beforeAutospacing="0" w:after="0" w:afterAutospacing="0"/>
              <w:ind w:right="57" w:firstLine="567"/>
              <w:jc w:val="both"/>
              <w:rPr>
                <w:b/>
              </w:rPr>
            </w:pPr>
            <w:r w:rsidRPr="003B63D6">
              <w:rPr>
                <w:b/>
                <w:bCs/>
              </w:rPr>
              <w:t>Виключити</w:t>
            </w:r>
          </w:p>
          <w:p w14:paraId="4C88CC24" w14:textId="77777777" w:rsidR="004F4830" w:rsidRPr="003B63D6" w:rsidRDefault="004F4830"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p>
          <w:p w14:paraId="4997B0A8" w14:textId="370C5B84" w:rsidR="004F4830" w:rsidRPr="003B63D6" w:rsidRDefault="004F4830" w:rsidP="00597910">
            <w:pPr>
              <w:pStyle w:val="afd"/>
              <w:tabs>
                <w:tab w:val="left" w:pos="709"/>
              </w:tabs>
              <w:spacing w:before="0" w:beforeAutospacing="0" w:after="0" w:afterAutospacing="0"/>
              <w:ind w:right="57" w:firstLine="567"/>
              <w:jc w:val="both"/>
              <w:rPr>
                <w:b/>
                <w:i/>
                <w:color w:val="000000"/>
                <w14:textFill>
                  <w14:solidFill>
                    <w14:srgbClr w14:val="000000">
                      <w14:alpha w14:val="10000"/>
                    </w14:srgbClr>
                  </w14:solidFill>
                </w14:textFill>
              </w:rPr>
            </w:pPr>
            <w:r w:rsidRPr="003B63D6">
              <w:rPr>
                <w:i/>
              </w:rPr>
              <w:t>Дублювання положень Закону України «Про ринок електричної енергії» зі змінами, внесеними Законом № 3141.</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742DA2E9" w14:textId="77777777" w:rsidR="004F4830" w:rsidRPr="003B63D6" w:rsidRDefault="004F4830" w:rsidP="00597910">
            <w:pPr>
              <w:pStyle w:val="paragraph"/>
              <w:spacing w:before="0" w:beforeAutospacing="0" w:after="0" w:afterAutospacing="0"/>
              <w:textAlignment w:val="baseline"/>
              <w:rPr>
                <w:lang w:val="uk-UA"/>
              </w:rPr>
            </w:pPr>
            <w:r w:rsidRPr="003B63D6">
              <w:rPr>
                <w:b/>
                <w:i/>
                <w:lang w:val="uk-UA"/>
              </w:rPr>
              <w:t>Потребує додаткового обговорення</w:t>
            </w:r>
            <w:r w:rsidRPr="003B63D6">
              <w:rPr>
                <w:lang w:val="uk-UA"/>
              </w:rPr>
              <w:t xml:space="preserve"> </w:t>
            </w:r>
          </w:p>
          <w:p w14:paraId="5B60F79E" w14:textId="77777777" w:rsidR="004F4830" w:rsidRPr="003B63D6" w:rsidRDefault="004F4830" w:rsidP="00597910">
            <w:pPr>
              <w:pStyle w:val="paragraph"/>
              <w:spacing w:before="0" w:beforeAutospacing="0" w:after="0" w:afterAutospacing="0"/>
              <w:textAlignment w:val="baseline"/>
              <w:rPr>
                <w:b/>
                <w:i/>
                <w:lang w:val="uk-UA"/>
              </w:rPr>
            </w:pPr>
          </w:p>
        </w:tc>
      </w:tr>
      <w:tr w:rsidR="004F4830" w:rsidRPr="003B63D6" w14:paraId="79640604" w14:textId="77777777" w:rsidTr="003B63D6">
        <w:tc>
          <w:tcPr>
            <w:tcW w:w="4962" w:type="dxa"/>
            <w:vMerge/>
          </w:tcPr>
          <w:p w14:paraId="4E19D359" w14:textId="77777777" w:rsidR="004F4830" w:rsidRPr="003B63D6" w:rsidRDefault="004F4830" w:rsidP="00597910">
            <w:pPr>
              <w:ind w:firstLine="567"/>
              <w:jc w:val="both"/>
              <w:rPr>
                <w:rFonts w:ascii="Times New Roman" w:hAnsi="Times New Roman" w:cs="Times New Roman"/>
                <w:sz w:val="24"/>
                <w:szCs w:val="24"/>
              </w:rPr>
            </w:pP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122DE552" w14:textId="77777777" w:rsidR="004F4830" w:rsidRPr="003B63D6" w:rsidRDefault="004F4830" w:rsidP="00597910">
            <w:pPr>
              <w:jc w:val="center"/>
              <w:rPr>
                <w:rFonts w:ascii="Times New Roman" w:hAnsi="Times New Roman" w:cs="Times New Roman"/>
                <w:b/>
                <w:sz w:val="24"/>
                <w:szCs w:val="24"/>
              </w:rPr>
            </w:pPr>
            <w:r w:rsidRPr="003B63D6">
              <w:rPr>
                <w:rStyle w:val="fontstyle01"/>
                <w:rFonts w:ascii="Times New Roman" w:hAnsi="Times New Roman" w:cs="Times New Roman"/>
                <w:b/>
              </w:rPr>
              <w:t>ДП «НАЕК «ЕНЕРГОАТОМ»</w:t>
            </w:r>
          </w:p>
          <w:p w14:paraId="2857F945" w14:textId="77777777" w:rsidR="004F4830" w:rsidRPr="003B63D6" w:rsidRDefault="004F4830" w:rsidP="00597910">
            <w:pPr>
              <w:pStyle w:val="afd"/>
              <w:tabs>
                <w:tab w:val="left" w:pos="709"/>
                <w:tab w:val="left" w:pos="1176"/>
              </w:tabs>
              <w:spacing w:before="0" w:beforeAutospacing="0" w:after="0" w:afterAutospacing="0"/>
              <w:ind w:right="57" w:firstLine="567"/>
              <w:rPr>
                <w:b/>
                <w:color w:val="000000"/>
                <w14:textFill>
                  <w14:solidFill>
                    <w14:srgbClr w14:val="000000">
                      <w14:alpha w14:val="10000"/>
                    </w14:srgbClr>
                  </w14:solidFill>
                </w14:textFill>
              </w:rPr>
            </w:pPr>
            <w:r w:rsidRPr="003B63D6">
              <w:rPr>
                <w:b/>
                <w:color w:val="000000"/>
                <w14:textFill>
                  <w14:solidFill>
                    <w14:srgbClr w14:val="000000">
                      <w14:alpha w14:val="10000"/>
                    </w14:srgbClr>
                  </w14:solidFill>
                </w14:textFill>
              </w:rPr>
              <w:tab/>
            </w:r>
            <w:r w:rsidRPr="003B63D6">
              <w:rPr>
                <w:b/>
                <w:color w:val="000000"/>
                <w14:textFill>
                  <w14:solidFill>
                    <w14:srgbClr w14:val="000000">
                      <w14:alpha w14:val="10000"/>
                    </w14:srgbClr>
                  </w14:solidFill>
                </w14:textFill>
              </w:rPr>
              <w:tab/>
            </w:r>
          </w:p>
          <w:p w14:paraId="520298AD" w14:textId="77777777" w:rsidR="004F4830" w:rsidRPr="003B63D6" w:rsidRDefault="004F4830" w:rsidP="00597910">
            <w:pPr>
              <w:ind w:firstLine="426"/>
              <w:jc w:val="both"/>
              <w:rPr>
                <w:rFonts w:ascii="Times New Roman" w:eastAsia="Times New Roman" w:hAnsi="Times New Roman" w:cs="Times New Roman"/>
                <w:sz w:val="24"/>
                <w:szCs w:val="24"/>
                <w:lang w:eastAsia="ru-RU"/>
              </w:rPr>
            </w:pPr>
            <w:r w:rsidRPr="003B63D6">
              <w:rPr>
                <w:rFonts w:ascii="Times New Roman" w:eastAsia="Times New Roman" w:hAnsi="Times New Roman" w:cs="Times New Roman"/>
                <w:sz w:val="24"/>
                <w:szCs w:val="24"/>
                <w:lang w:eastAsia="ru-RU"/>
              </w:rPr>
              <w:t xml:space="preserve">3.10. Учасник оптового енергетичного ринку може відтермінувати оприлюднення інсайдерської інформації щодо захисту критичної енергетичної інфраструктури, а також оцінки необхідності посилення її захисту, якщо вона класифікується як чутлива інформація щодо захисту критичної енергетичної інфраструктури. </w:t>
            </w:r>
          </w:p>
          <w:p w14:paraId="5B82E0D8" w14:textId="77777777" w:rsidR="004F4830" w:rsidRPr="003B63D6" w:rsidRDefault="004F4830" w:rsidP="00597910">
            <w:pPr>
              <w:pStyle w:val="afd"/>
              <w:tabs>
                <w:tab w:val="left" w:pos="709"/>
                <w:tab w:val="left" w:pos="1176"/>
              </w:tabs>
              <w:spacing w:before="0" w:beforeAutospacing="0" w:after="0" w:afterAutospacing="0"/>
              <w:ind w:right="57" w:firstLine="567"/>
              <w:jc w:val="both"/>
              <w:rPr>
                <w:lang w:eastAsia="ru-RU"/>
              </w:rPr>
            </w:pPr>
            <w:r w:rsidRPr="003B63D6">
              <w:rPr>
                <w:lang w:eastAsia="ru-RU"/>
              </w:rPr>
              <w:t xml:space="preserve">У такому разі учасник оптового енергетичного ринку має невідкладно, але не пізніше </w:t>
            </w:r>
            <w:r w:rsidRPr="003B63D6">
              <w:rPr>
                <w:b/>
                <w:lang w:eastAsia="ru-RU"/>
              </w:rPr>
              <w:t>однієї години</w:t>
            </w:r>
            <w:r w:rsidRPr="003B63D6">
              <w:rPr>
                <w:lang w:eastAsia="ru-RU"/>
              </w:rPr>
              <w:t xml:space="preserve"> </w:t>
            </w:r>
            <w:r w:rsidRPr="003B63D6">
              <w:rPr>
                <w:b/>
                <w:lang w:eastAsia="ru-RU"/>
              </w:rPr>
              <w:t>до настання події, пов’язаною з інсайдерською інформацією</w:t>
            </w:r>
            <w:r w:rsidRPr="003B63D6">
              <w:rPr>
                <w:lang w:eastAsia="ru-RU"/>
              </w:rPr>
              <w:t>, надати НКРЕКП таку інсайдерську інформацію за формою згідно з додатком до цього Порядку разом з обґрунтуванням відтермінування оприлюднення.</w:t>
            </w:r>
          </w:p>
          <w:p w14:paraId="4B9B8D7D" w14:textId="77777777" w:rsidR="004F4830" w:rsidRPr="003B63D6" w:rsidRDefault="004F4830" w:rsidP="00597910">
            <w:pPr>
              <w:pStyle w:val="afd"/>
              <w:tabs>
                <w:tab w:val="left" w:pos="709"/>
                <w:tab w:val="left" w:pos="1176"/>
              </w:tabs>
              <w:spacing w:before="0" w:beforeAutospacing="0" w:after="0" w:afterAutospacing="0"/>
              <w:ind w:right="57" w:firstLine="567"/>
              <w:jc w:val="both"/>
              <w:rPr>
                <w:b/>
                <w:color w:val="000000"/>
                <w14:textFill>
                  <w14:solidFill>
                    <w14:srgbClr w14:val="000000">
                      <w14:alpha w14:val="10000"/>
                    </w14:srgbClr>
                  </w14:solidFill>
                </w14:textFill>
              </w:rPr>
            </w:pPr>
          </w:p>
          <w:p w14:paraId="4FCDE269" w14:textId="77AB4410" w:rsidR="004F4830" w:rsidRPr="003B63D6" w:rsidRDefault="004F4830" w:rsidP="00597910">
            <w:pPr>
              <w:pStyle w:val="afd"/>
              <w:tabs>
                <w:tab w:val="left" w:pos="709"/>
                <w:tab w:val="left" w:pos="1176"/>
              </w:tabs>
              <w:spacing w:before="0" w:beforeAutospacing="0" w:after="0" w:afterAutospacing="0"/>
              <w:ind w:right="57" w:firstLine="567"/>
              <w:jc w:val="both"/>
              <w:rPr>
                <w:b/>
                <w:i/>
                <w:color w:val="000000"/>
                <w14:textFill>
                  <w14:solidFill>
                    <w14:srgbClr w14:val="000000">
                      <w14:alpha w14:val="10000"/>
                    </w14:srgbClr>
                  </w14:solidFill>
                </w14:textFill>
              </w:rPr>
            </w:pPr>
            <w:r w:rsidRPr="003B63D6">
              <w:rPr>
                <w:i/>
              </w:rPr>
              <w:t>Уточнення строку надання до НКРЕКП учасником оптового енергетичного ринку інсайдерської інформації у разі відтермінування її оприлюднення.</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40C96C72" w14:textId="77777777" w:rsidR="004F4830" w:rsidRPr="003B63D6" w:rsidRDefault="004F4830" w:rsidP="00597910">
            <w:pPr>
              <w:pStyle w:val="paragraph"/>
              <w:spacing w:before="0" w:beforeAutospacing="0" w:after="0" w:afterAutospacing="0"/>
              <w:textAlignment w:val="baseline"/>
              <w:rPr>
                <w:lang w:val="uk-UA"/>
              </w:rPr>
            </w:pPr>
            <w:r w:rsidRPr="003B63D6">
              <w:rPr>
                <w:b/>
                <w:i/>
                <w:lang w:val="uk-UA"/>
              </w:rPr>
              <w:t>Потребує додаткового обговорення</w:t>
            </w:r>
            <w:r w:rsidRPr="003B63D6">
              <w:rPr>
                <w:lang w:val="uk-UA"/>
              </w:rPr>
              <w:t xml:space="preserve"> </w:t>
            </w:r>
          </w:p>
          <w:p w14:paraId="2873B142" w14:textId="77777777" w:rsidR="004F4830" w:rsidRPr="003B63D6" w:rsidRDefault="004F4830" w:rsidP="00597910">
            <w:pPr>
              <w:pStyle w:val="paragraph"/>
              <w:spacing w:before="0" w:beforeAutospacing="0" w:after="0" w:afterAutospacing="0"/>
              <w:textAlignment w:val="baseline"/>
              <w:rPr>
                <w:b/>
                <w:i/>
                <w:lang w:val="uk-UA"/>
              </w:rPr>
            </w:pPr>
          </w:p>
        </w:tc>
      </w:tr>
      <w:tr w:rsidR="004F4830" w:rsidRPr="003B63D6" w14:paraId="31AB9092" w14:textId="77777777" w:rsidTr="003B63D6">
        <w:tc>
          <w:tcPr>
            <w:tcW w:w="4962" w:type="dxa"/>
            <w:vMerge/>
          </w:tcPr>
          <w:p w14:paraId="128DA4A4" w14:textId="77777777" w:rsidR="004F4830" w:rsidRPr="003B63D6" w:rsidRDefault="004F4830" w:rsidP="00597910">
            <w:pPr>
              <w:ind w:firstLine="567"/>
              <w:jc w:val="both"/>
              <w:rPr>
                <w:rFonts w:ascii="Times New Roman" w:hAnsi="Times New Roman" w:cs="Times New Roman"/>
                <w:sz w:val="24"/>
                <w:szCs w:val="24"/>
              </w:rPr>
            </w:pP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1DD60749" w14:textId="77777777" w:rsidR="004F4830" w:rsidRPr="003B63D6" w:rsidRDefault="004F4830" w:rsidP="00597910">
            <w:pPr>
              <w:pStyle w:val="afd"/>
              <w:tabs>
                <w:tab w:val="left" w:pos="709"/>
              </w:tabs>
              <w:spacing w:before="0" w:beforeAutospacing="0" w:after="0" w:afterAutospacing="0"/>
              <w:ind w:right="57" w:firstLine="567"/>
              <w:jc w:val="center"/>
              <w:rPr>
                <w:rFonts w:eastAsia="Calibri"/>
                <w:b/>
                <w:color w:val="000000"/>
              </w:rPr>
            </w:pPr>
            <w:r w:rsidRPr="003B63D6">
              <w:rPr>
                <w:rFonts w:eastAsia="Calibri"/>
                <w:b/>
                <w:color w:val="000000"/>
              </w:rPr>
              <w:t>ПрАТ «УКРГІДРОЕНЕРГО»</w:t>
            </w:r>
          </w:p>
          <w:p w14:paraId="40A35DA2" w14:textId="77777777" w:rsidR="004F4830" w:rsidRPr="003B63D6" w:rsidRDefault="004F4830"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p>
          <w:p w14:paraId="564BE5B8" w14:textId="0DC34514" w:rsidR="004F4830" w:rsidRPr="003B63D6" w:rsidRDefault="004F4830" w:rsidP="00597910">
            <w:pPr>
              <w:ind w:firstLine="426"/>
              <w:jc w:val="both"/>
              <w:rPr>
                <w:rFonts w:ascii="Times New Roman" w:hAnsi="Times New Roman" w:cs="Times New Roman"/>
                <w:color w:val="000000" w:themeColor="text1"/>
                <w:sz w:val="24"/>
                <w:szCs w:val="24"/>
              </w:rPr>
            </w:pPr>
            <w:r w:rsidRPr="003B63D6">
              <w:rPr>
                <w:rFonts w:ascii="Times New Roman" w:hAnsi="Times New Roman" w:cs="Times New Roman"/>
                <w:color w:val="000000" w:themeColor="text1"/>
                <w:sz w:val="24"/>
                <w:szCs w:val="24"/>
              </w:rPr>
              <w:t xml:space="preserve">Пропонуємо </w:t>
            </w:r>
            <w:r w:rsidRPr="003B63D6">
              <w:rPr>
                <w:rFonts w:ascii="Times New Roman" w:hAnsi="Times New Roman" w:cs="Times New Roman"/>
                <w:sz w:val="24"/>
                <w:szCs w:val="24"/>
              </w:rPr>
              <w:t xml:space="preserve">Пункт 3.10. проєкту Порядку </w:t>
            </w:r>
            <w:r w:rsidRPr="003B63D6">
              <w:rPr>
                <w:rFonts w:ascii="Times New Roman" w:hAnsi="Times New Roman" w:cs="Times New Roman"/>
                <w:color w:val="000000" w:themeColor="text1"/>
                <w:sz w:val="24"/>
                <w:szCs w:val="24"/>
              </w:rPr>
              <w:t>викласти в наступній редакції:</w:t>
            </w:r>
          </w:p>
          <w:p w14:paraId="173DB5A8" w14:textId="77777777" w:rsidR="004F4830" w:rsidRPr="003B63D6" w:rsidRDefault="004F4830" w:rsidP="00597910">
            <w:pPr>
              <w:ind w:firstLine="426"/>
              <w:jc w:val="both"/>
              <w:rPr>
                <w:rFonts w:ascii="Times New Roman" w:hAnsi="Times New Roman" w:cs="Times New Roman"/>
                <w:sz w:val="24"/>
                <w:szCs w:val="24"/>
              </w:rPr>
            </w:pPr>
          </w:p>
          <w:p w14:paraId="38B8A3D4" w14:textId="77777777" w:rsidR="004F4830" w:rsidRPr="003B63D6" w:rsidRDefault="004F4830" w:rsidP="00597910">
            <w:pPr>
              <w:ind w:firstLine="426"/>
              <w:jc w:val="both"/>
              <w:rPr>
                <w:rFonts w:ascii="Times New Roman" w:hAnsi="Times New Roman" w:cs="Times New Roman"/>
                <w:sz w:val="24"/>
                <w:szCs w:val="24"/>
              </w:rPr>
            </w:pPr>
            <w:r w:rsidRPr="003B63D6">
              <w:rPr>
                <w:rFonts w:ascii="Times New Roman" w:hAnsi="Times New Roman" w:cs="Times New Roman"/>
                <w:sz w:val="24"/>
                <w:szCs w:val="24"/>
              </w:rPr>
              <w:t xml:space="preserve">3.10. Учасник оптового енергетичного ринку може відтермінувати </w:t>
            </w:r>
            <w:r w:rsidRPr="003B63D6">
              <w:rPr>
                <w:rFonts w:ascii="Times New Roman" w:hAnsi="Times New Roman" w:cs="Times New Roman"/>
                <w:strike/>
                <w:color w:val="0070C0"/>
                <w:sz w:val="24"/>
                <w:szCs w:val="24"/>
              </w:rPr>
              <w:t xml:space="preserve">оприлюднення </w:t>
            </w:r>
            <w:r w:rsidRPr="003B63D6">
              <w:rPr>
                <w:rFonts w:ascii="Times New Roman" w:hAnsi="Times New Roman" w:cs="Times New Roman"/>
                <w:b/>
                <w:color w:val="0070C0"/>
                <w:sz w:val="24"/>
                <w:szCs w:val="24"/>
              </w:rPr>
              <w:t>розкриття</w:t>
            </w:r>
            <w:r w:rsidRPr="003B63D6">
              <w:rPr>
                <w:rFonts w:ascii="Times New Roman" w:hAnsi="Times New Roman" w:cs="Times New Roman"/>
                <w:color w:val="0070C0"/>
                <w:sz w:val="24"/>
                <w:szCs w:val="24"/>
              </w:rPr>
              <w:t xml:space="preserve"> </w:t>
            </w:r>
            <w:r w:rsidRPr="003B63D6">
              <w:rPr>
                <w:rFonts w:ascii="Times New Roman" w:hAnsi="Times New Roman" w:cs="Times New Roman"/>
                <w:sz w:val="24"/>
                <w:szCs w:val="24"/>
              </w:rPr>
              <w:t>інсайдерської інформації щодо захисту критичної енергетичної інфраструктури, а також оцінки необхідності посилення її захисту, якщо вона класифікується як чутлива інформація щодо захисту критичної енергетичної інфраструктури.</w:t>
            </w:r>
          </w:p>
          <w:p w14:paraId="02892B01" w14:textId="77777777" w:rsidR="004F4830" w:rsidRPr="003B63D6" w:rsidRDefault="004F4830" w:rsidP="00597910">
            <w:pPr>
              <w:pStyle w:val="afd"/>
              <w:tabs>
                <w:tab w:val="left" w:pos="709"/>
              </w:tabs>
              <w:spacing w:before="0" w:beforeAutospacing="0" w:after="0" w:afterAutospacing="0"/>
              <w:ind w:right="57" w:firstLine="567"/>
              <w:jc w:val="both"/>
              <w:rPr>
                <w:b/>
              </w:rPr>
            </w:pPr>
            <w:r w:rsidRPr="003B63D6">
              <w:t xml:space="preserve">У такому разі учасник оптового енергетичного ринку має невідкладно, але не пізніше години, надати НКРЕКП таку інсайдерську інформацію за формою згідно з додатком до цього Порядку разом з обґрунтуванням відтермінування </w:t>
            </w:r>
            <w:r w:rsidRPr="003B63D6">
              <w:rPr>
                <w:strike/>
                <w:color w:val="0070C0"/>
              </w:rPr>
              <w:t xml:space="preserve">оприлюднення </w:t>
            </w:r>
            <w:r w:rsidRPr="003B63D6">
              <w:rPr>
                <w:b/>
                <w:color w:val="0070C0"/>
              </w:rPr>
              <w:t>розкриття</w:t>
            </w:r>
            <w:r w:rsidRPr="003B63D6">
              <w:rPr>
                <w:b/>
              </w:rPr>
              <w:t>.</w:t>
            </w:r>
          </w:p>
          <w:p w14:paraId="2FCA32E9" w14:textId="77777777" w:rsidR="004F4830" w:rsidRPr="003B63D6" w:rsidRDefault="004F4830"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7B0FD11C" w14:textId="77777777" w:rsidR="004F4830" w:rsidRPr="003B63D6" w:rsidRDefault="004F4830" w:rsidP="00597910">
            <w:pPr>
              <w:pStyle w:val="aff1"/>
              <w:spacing w:line="276" w:lineRule="auto"/>
              <w:ind w:firstLine="370"/>
              <w:jc w:val="both"/>
              <w:rPr>
                <w:rFonts w:ascii="Times New Roman" w:hAnsi="Times New Roman" w:cs="Times New Roman"/>
                <w:i/>
                <w:color w:val="333333"/>
                <w:sz w:val="24"/>
                <w:szCs w:val="24"/>
                <w:shd w:val="clear" w:color="auto" w:fill="FFFFFF"/>
              </w:rPr>
            </w:pPr>
            <w:r w:rsidRPr="003B63D6">
              <w:rPr>
                <w:rFonts w:ascii="Times New Roman" w:hAnsi="Times New Roman" w:cs="Times New Roman"/>
                <w:i/>
                <w:noProof/>
                <w:sz w:val="24"/>
                <w:szCs w:val="24"/>
              </w:rPr>
              <w:t xml:space="preserve">Відповідно до  ч. 10 ст. 11-1 ЗУ "Про ринок електричної енергії", учасник оптового енергетичного ринку може відтермінувати </w:t>
            </w:r>
            <w:r w:rsidRPr="003B63D6">
              <w:rPr>
                <w:rFonts w:ascii="Times New Roman" w:hAnsi="Times New Roman" w:cs="Times New Roman"/>
                <w:b/>
                <w:i/>
                <w:noProof/>
                <w:sz w:val="24"/>
                <w:szCs w:val="24"/>
                <w:u w:val="single"/>
              </w:rPr>
              <w:t>розкриття</w:t>
            </w:r>
            <w:r w:rsidRPr="003B63D6">
              <w:rPr>
                <w:rFonts w:ascii="Times New Roman" w:hAnsi="Times New Roman" w:cs="Times New Roman"/>
                <w:i/>
                <w:noProof/>
                <w:sz w:val="24"/>
                <w:szCs w:val="24"/>
              </w:rPr>
              <w:t xml:space="preserve"> інсайдерської інформації щодо захисту критичної енергетичної інфраструктури, а також оцінки необхідності посилення її захисту, якщо вона класифікується як чутлива інформація щодо захисту критичної енергетичної інфраструктури. У такому разі учасник оптового енергетичного ринку має невідкладно надати Регулятору таку інформацію разом з обґрунтуванням відтермінування </w:t>
            </w:r>
            <w:r w:rsidRPr="003B63D6">
              <w:rPr>
                <w:rFonts w:ascii="Times New Roman" w:hAnsi="Times New Roman" w:cs="Times New Roman"/>
                <w:b/>
                <w:i/>
                <w:noProof/>
                <w:sz w:val="24"/>
                <w:szCs w:val="24"/>
                <w:u w:val="single"/>
              </w:rPr>
              <w:t>розкриття</w:t>
            </w:r>
            <w:r w:rsidRPr="003B63D6">
              <w:rPr>
                <w:rFonts w:ascii="Times New Roman" w:hAnsi="Times New Roman" w:cs="Times New Roman"/>
                <w:i/>
                <w:noProof/>
                <w:sz w:val="24"/>
                <w:szCs w:val="24"/>
              </w:rPr>
              <w:t>.</w:t>
            </w:r>
          </w:p>
          <w:p w14:paraId="14E8B4D5" w14:textId="77777777" w:rsidR="004F4830" w:rsidRPr="003B63D6" w:rsidRDefault="004F4830" w:rsidP="00597910">
            <w:pPr>
              <w:pStyle w:val="afd"/>
              <w:tabs>
                <w:tab w:val="left" w:pos="709"/>
              </w:tabs>
              <w:spacing w:before="0" w:beforeAutospacing="0" w:after="0" w:afterAutospacing="0"/>
              <w:ind w:right="57" w:firstLine="567"/>
              <w:jc w:val="both"/>
              <w:rPr>
                <w:i/>
                <w:noProof/>
              </w:rPr>
            </w:pPr>
            <w:r w:rsidRPr="003B63D6">
              <w:rPr>
                <w:i/>
                <w:color w:val="333333"/>
                <w:shd w:val="clear" w:color="auto" w:fill="FFFFFF"/>
              </w:rPr>
              <w:t xml:space="preserve">З урахуванням </w:t>
            </w:r>
            <w:r w:rsidRPr="003B63D6">
              <w:rPr>
                <w:i/>
              </w:rPr>
              <w:t>обґрунтування, викладеного у пропозиції до пункту 3.10. проєкту Порядку,</w:t>
            </w:r>
            <w:r w:rsidRPr="003B63D6">
              <w:rPr>
                <w:i/>
                <w:color w:val="333333"/>
                <w:shd w:val="clear" w:color="auto" w:fill="FFFFFF"/>
              </w:rPr>
              <w:t xml:space="preserve"> </w:t>
            </w:r>
            <w:r w:rsidRPr="003B63D6">
              <w:rPr>
                <w:i/>
                <w:noProof/>
              </w:rPr>
              <w:t>пропонуємо задля уникнення дискусій щодо тлумачення термінів "оприлюднення" та "розкриття", використовувати формулювання, що міститься в ЗУ "Про ринок електричної енергії", а саме "розкриття".</w:t>
            </w:r>
          </w:p>
          <w:p w14:paraId="1D2B6056" w14:textId="77777777" w:rsidR="004F4830" w:rsidRPr="003B63D6" w:rsidRDefault="004F4830"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6C2B554C" w14:textId="77777777" w:rsidR="004F4830" w:rsidRPr="003B63D6" w:rsidRDefault="004F4830" w:rsidP="00597910">
            <w:pPr>
              <w:ind w:firstLine="284"/>
              <w:jc w:val="both"/>
              <w:rPr>
                <w:rFonts w:ascii="Times New Roman" w:eastAsia="Times New Roman" w:hAnsi="Times New Roman" w:cs="Times New Roman"/>
                <w:sz w:val="24"/>
                <w:szCs w:val="24"/>
              </w:rPr>
            </w:pPr>
            <w:r w:rsidRPr="003B63D6">
              <w:rPr>
                <w:rFonts w:ascii="Times New Roman" w:eastAsia="Times New Roman" w:hAnsi="Times New Roman" w:cs="Times New Roman"/>
                <w:sz w:val="24"/>
                <w:szCs w:val="24"/>
              </w:rPr>
              <w:t>3.10. Учасник оптового енергетичного ринку може відтермінувати оприлюднення інсайдерської інформації щодо захисту критичної енергетичної інфраструктури, а також оцінки необхідності посилення її захисту, якщо вона класифікується як чутлива інформація щодо захисту критичної енергетичної інфраструктури.</w:t>
            </w:r>
          </w:p>
          <w:p w14:paraId="35DFB297" w14:textId="77777777" w:rsidR="004F4830" w:rsidRPr="003B63D6" w:rsidRDefault="004F4830" w:rsidP="00597910">
            <w:pPr>
              <w:pStyle w:val="afd"/>
              <w:tabs>
                <w:tab w:val="left" w:pos="709"/>
              </w:tabs>
              <w:spacing w:before="0" w:beforeAutospacing="0" w:after="0" w:afterAutospacing="0"/>
              <w:ind w:right="57" w:firstLine="567"/>
              <w:jc w:val="both"/>
            </w:pPr>
            <w:r w:rsidRPr="003B63D6">
              <w:t>У такому разі учасник оптового енергетичного ринку має невідкладно</w:t>
            </w:r>
            <w:r w:rsidRPr="003B63D6">
              <w:rPr>
                <w:strike/>
                <w:color w:val="0070C0"/>
              </w:rPr>
              <w:t>, але не пізніше години,</w:t>
            </w:r>
            <w:r w:rsidRPr="003B63D6">
              <w:t xml:space="preserve"> надати НКРЕКП таку інсайдерську інформацію за формою згідно з додатком до цього Порядку разом з обґрунтуванням відтермінування оприлюднення </w:t>
            </w:r>
            <w:r w:rsidRPr="003B63D6">
              <w:rPr>
                <w:b/>
                <w:color w:val="0070C0"/>
              </w:rPr>
              <w:t>та звільняється від відповідальності за таке відтермінування</w:t>
            </w:r>
            <w:r w:rsidRPr="003B63D6">
              <w:t>.</w:t>
            </w:r>
          </w:p>
          <w:p w14:paraId="7CA68D29" w14:textId="77777777" w:rsidR="004F4830" w:rsidRPr="003B63D6" w:rsidRDefault="004F4830"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5E0483F1" w14:textId="77777777" w:rsidR="004F4830" w:rsidRPr="003B63D6" w:rsidRDefault="004F4830" w:rsidP="00597910">
            <w:pPr>
              <w:ind w:firstLine="284"/>
              <w:jc w:val="both"/>
              <w:rPr>
                <w:rFonts w:ascii="Times New Roman" w:eastAsia="Times New Roman" w:hAnsi="Times New Roman" w:cs="Times New Roman"/>
                <w:i/>
                <w:sz w:val="24"/>
                <w:szCs w:val="24"/>
              </w:rPr>
            </w:pPr>
            <w:r w:rsidRPr="003B63D6">
              <w:rPr>
                <w:rFonts w:ascii="Times New Roman" w:eastAsia="Times New Roman" w:hAnsi="Times New Roman" w:cs="Times New Roman"/>
                <w:i/>
                <w:sz w:val="24"/>
                <w:szCs w:val="24"/>
              </w:rPr>
              <w:t>Приведення у відповідність з редакцією ч. 10 ст 11</w:t>
            </w:r>
            <w:r w:rsidRPr="003B63D6">
              <w:rPr>
                <w:rFonts w:ascii="Times New Roman" w:eastAsia="Times New Roman" w:hAnsi="Times New Roman" w:cs="Times New Roman"/>
                <w:i/>
                <w:sz w:val="24"/>
                <w:szCs w:val="24"/>
                <w:vertAlign w:val="superscript"/>
              </w:rPr>
              <w:t>1</w:t>
            </w:r>
            <w:r w:rsidRPr="003B63D6">
              <w:rPr>
                <w:rFonts w:ascii="Times New Roman" w:eastAsia="Times New Roman" w:hAnsi="Times New Roman" w:cs="Times New Roman"/>
                <w:i/>
                <w:sz w:val="24"/>
                <w:szCs w:val="24"/>
              </w:rPr>
              <w:t xml:space="preserve"> Закону України «Про ринок електричної енергії».</w:t>
            </w:r>
          </w:p>
          <w:p w14:paraId="5EF1DCA0" w14:textId="6E469402" w:rsidR="004F4830" w:rsidRPr="003B63D6" w:rsidRDefault="004F4830"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r w:rsidRPr="003B63D6">
              <w:rPr>
                <w:i/>
              </w:rPr>
              <w:t>Пропонується передбачити скасування відповідальності учасника оптового енергетичного ринку щодо відтермінування оприлюднення чутливої інформації.</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7FA9D70A" w14:textId="1E9659C9" w:rsidR="004F4830" w:rsidRPr="003B63D6" w:rsidRDefault="004F4830" w:rsidP="00597910">
            <w:pPr>
              <w:pStyle w:val="paragraph"/>
              <w:spacing w:before="0" w:beforeAutospacing="0" w:after="0" w:afterAutospacing="0"/>
              <w:textAlignment w:val="baseline"/>
              <w:rPr>
                <w:b/>
                <w:i/>
                <w:lang w:val="uk-UA"/>
              </w:rPr>
            </w:pPr>
            <w:r w:rsidRPr="003B63D6">
              <w:rPr>
                <w:b/>
                <w:i/>
                <w:lang w:val="uk-UA"/>
              </w:rPr>
              <w:t>Потребує додаткового обговорення</w:t>
            </w:r>
          </w:p>
        </w:tc>
      </w:tr>
      <w:tr w:rsidR="00110123" w:rsidRPr="003B63D6" w14:paraId="5FB81CE0" w14:textId="77777777" w:rsidTr="003B63D6">
        <w:tc>
          <w:tcPr>
            <w:tcW w:w="4962" w:type="dxa"/>
            <w:vMerge w:val="restart"/>
          </w:tcPr>
          <w:p w14:paraId="7F5B270C" w14:textId="77777777" w:rsidR="00110123" w:rsidRPr="003B63D6" w:rsidRDefault="00110123" w:rsidP="00597910">
            <w:pPr>
              <w:ind w:firstLine="567"/>
              <w:jc w:val="both"/>
              <w:rPr>
                <w:rFonts w:ascii="Times New Roman" w:hAnsi="Times New Roman" w:cs="Times New Roman"/>
                <w:sz w:val="24"/>
                <w:szCs w:val="24"/>
              </w:rPr>
            </w:pPr>
            <w:r w:rsidRPr="003B63D6">
              <w:rPr>
                <w:rFonts w:ascii="Times New Roman" w:hAnsi="Times New Roman" w:cs="Times New Roman"/>
                <w:sz w:val="24"/>
                <w:szCs w:val="24"/>
              </w:rPr>
              <w:t>3.11. У разі проведення робіт з технічного обслуговування платформи адміністратор платформи повинен оприлюднити відповідне оголошення на платформі не пізніше ніж за дві доби до початку проведення таких робіт з зазначенням резервного способу оприлюднення даних.</w:t>
            </w:r>
          </w:p>
          <w:p w14:paraId="66F5F7B6" w14:textId="77777777" w:rsidR="00110123" w:rsidRPr="003B63D6" w:rsidRDefault="00110123" w:rsidP="00597910">
            <w:pPr>
              <w:ind w:firstLine="567"/>
              <w:jc w:val="both"/>
              <w:rPr>
                <w:rFonts w:ascii="Times New Roman" w:hAnsi="Times New Roman" w:cs="Times New Roman"/>
                <w:sz w:val="24"/>
                <w:szCs w:val="24"/>
              </w:rPr>
            </w:pPr>
            <w:r w:rsidRPr="003B63D6">
              <w:rPr>
                <w:rFonts w:ascii="Times New Roman" w:hAnsi="Times New Roman" w:cs="Times New Roman"/>
                <w:sz w:val="24"/>
                <w:szCs w:val="24"/>
              </w:rPr>
              <w:t>У разі недоступності (збоїв) платформи адміністратор платформи невідкладно повідомляє про це учасників оптового енергетичного ринку, з якими укладений договір, та оприлюднює відповідне оголошення на своєму вебсайті з зазначенням резервного способу оприлюднення даних.</w:t>
            </w:r>
          </w:p>
          <w:p w14:paraId="052CE0CE" w14:textId="77777777" w:rsidR="00110123" w:rsidRPr="003B63D6" w:rsidRDefault="00110123" w:rsidP="00597910">
            <w:pPr>
              <w:ind w:firstLine="567"/>
              <w:jc w:val="both"/>
              <w:rPr>
                <w:rFonts w:ascii="Times New Roman" w:hAnsi="Times New Roman" w:cs="Times New Roman"/>
                <w:sz w:val="24"/>
                <w:szCs w:val="24"/>
              </w:rPr>
            </w:pPr>
            <w:r w:rsidRPr="003B63D6">
              <w:rPr>
                <w:rFonts w:ascii="Times New Roman" w:hAnsi="Times New Roman" w:cs="Times New Roman"/>
                <w:sz w:val="24"/>
                <w:szCs w:val="24"/>
              </w:rPr>
              <w:t>У разі технічного обслуговування або недоступності (збоїв) платформи, що перешкоджають оприлюдненню інсайдерської інформації на платформі, учасник оптового енергетичного ринку оприлюднює інсайдерську інформацію відповідно до резервного способу оприлюднення даних, забезпеченого адміністратором платформи.</w:t>
            </w:r>
          </w:p>
          <w:p w14:paraId="1E264709" w14:textId="25B8F097" w:rsidR="00110123" w:rsidRPr="003B63D6" w:rsidRDefault="00110123" w:rsidP="00597910">
            <w:pPr>
              <w:ind w:firstLine="567"/>
              <w:jc w:val="both"/>
              <w:rPr>
                <w:rFonts w:ascii="Times New Roman" w:hAnsi="Times New Roman" w:cs="Times New Roman"/>
                <w:sz w:val="24"/>
                <w:szCs w:val="24"/>
              </w:rPr>
            </w:pPr>
            <w:r w:rsidRPr="003B63D6">
              <w:rPr>
                <w:rFonts w:ascii="Times New Roman" w:hAnsi="Times New Roman" w:cs="Times New Roman"/>
                <w:sz w:val="24"/>
                <w:szCs w:val="24"/>
              </w:rPr>
              <w:t>Протягом доби після завершення технічного обслуговування або відновлення доступності платформи, адміністратор платформи  оприлюднює на платформі інсайдерську інформацію, яка була оприлюднена за допомогою резервного способу оприлюднення даних.</w:t>
            </w: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594E7952" w14:textId="77777777" w:rsidR="00110123" w:rsidRPr="003B63D6" w:rsidRDefault="00110123" w:rsidP="00597910">
            <w:pPr>
              <w:pStyle w:val="afd"/>
              <w:tabs>
                <w:tab w:val="left" w:pos="709"/>
              </w:tabs>
              <w:spacing w:before="0" w:beforeAutospacing="0" w:after="0" w:afterAutospacing="0"/>
              <w:ind w:right="57" w:firstLine="567"/>
              <w:jc w:val="center"/>
              <w:divId w:val="1909731620"/>
              <w:rPr>
                <w:b/>
                <w:color w:val="000000"/>
                <w14:textFill>
                  <w14:solidFill>
                    <w14:srgbClr w14:val="000000">
                      <w14:alpha w14:val="10000"/>
                    </w14:srgbClr>
                  </w14:solidFill>
                </w14:textFill>
              </w:rPr>
            </w:pPr>
            <w:r w:rsidRPr="003B63D6">
              <w:rPr>
                <w:b/>
                <w:color w:val="000000"/>
                <w14:textFill>
                  <w14:solidFill>
                    <w14:srgbClr w14:val="000000">
                      <w14:alpha w14:val="10000"/>
                    </w14:srgbClr>
                  </w14:solidFill>
                </w14:textFill>
              </w:rPr>
              <w:t>TOB  «ДНІПРОВСЬКІ ЕНЕРГЕТИЧНІ ПОСЛУГИ»</w:t>
            </w:r>
          </w:p>
          <w:p w14:paraId="012A92CD" w14:textId="77777777" w:rsidR="00110123" w:rsidRPr="003B63D6" w:rsidRDefault="00110123" w:rsidP="00597910">
            <w:pPr>
              <w:jc w:val="both"/>
              <w:divId w:val="1909731620"/>
              <w:rPr>
                <w:rFonts w:ascii="Times New Roman" w:eastAsia="Times New Roman" w:hAnsi="Times New Roman" w:cs="Times New Roman"/>
                <w:sz w:val="24"/>
                <w:szCs w:val="24"/>
                <w:lang w:eastAsia="ru-RU"/>
              </w:rPr>
            </w:pPr>
          </w:p>
          <w:p w14:paraId="6F48351C" w14:textId="08AD733D" w:rsidR="00110123" w:rsidRPr="003B63D6" w:rsidRDefault="00110123" w:rsidP="00597910">
            <w:pPr>
              <w:jc w:val="both"/>
              <w:divId w:val="1909731620"/>
              <w:rPr>
                <w:rFonts w:ascii="Times New Roman" w:eastAsia="Times New Roman" w:hAnsi="Times New Roman" w:cs="Times New Roman"/>
                <w:sz w:val="24"/>
                <w:szCs w:val="24"/>
                <w:lang w:eastAsia="ru-RU"/>
              </w:rPr>
            </w:pPr>
            <w:r w:rsidRPr="003B63D6">
              <w:rPr>
                <w:rFonts w:ascii="Times New Roman" w:eastAsia="Times New Roman" w:hAnsi="Times New Roman" w:cs="Times New Roman"/>
                <w:sz w:val="24"/>
                <w:szCs w:val="24"/>
                <w:lang w:eastAsia="ru-RU"/>
              </w:rPr>
              <w:t xml:space="preserve">3.11. У разі проведення робіт з технічного обслуговування платформи адміністратор платформи повинен оприлюднити відповідне оголошення на платформі </w:t>
            </w:r>
            <w:r w:rsidRPr="003B63D6">
              <w:rPr>
                <w:rFonts w:ascii="Times New Roman" w:eastAsia="Times New Roman" w:hAnsi="Times New Roman" w:cs="Times New Roman"/>
                <w:b/>
                <w:bCs/>
                <w:sz w:val="24"/>
                <w:szCs w:val="24"/>
                <w:lang w:eastAsia="ru-RU"/>
              </w:rPr>
              <w:t>та повідомити про це учасників оптового енергетичного ринку, користувачів платформи,</w:t>
            </w:r>
            <w:r w:rsidRPr="003B63D6">
              <w:rPr>
                <w:rFonts w:ascii="Times New Roman" w:eastAsia="Times New Roman" w:hAnsi="Times New Roman" w:cs="Times New Roman"/>
                <w:sz w:val="24"/>
                <w:szCs w:val="24"/>
                <w:lang w:eastAsia="ru-RU"/>
              </w:rPr>
              <w:t xml:space="preserve"> </w:t>
            </w:r>
            <w:r w:rsidRPr="003B63D6">
              <w:rPr>
                <w:rFonts w:ascii="Times New Roman" w:eastAsia="Times New Roman" w:hAnsi="Times New Roman" w:cs="Times New Roman"/>
                <w:b/>
                <w:bCs/>
                <w:sz w:val="24"/>
                <w:szCs w:val="24"/>
                <w:lang w:eastAsia="ru-RU"/>
              </w:rPr>
              <w:t>шляхом направлення електронного листа на адресу, вказану учасником при реєстрації на платформі,</w:t>
            </w:r>
            <w:r w:rsidRPr="003B63D6">
              <w:rPr>
                <w:rFonts w:ascii="Times New Roman" w:eastAsia="Times New Roman" w:hAnsi="Times New Roman" w:cs="Times New Roman"/>
                <w:sz w:val="24"/>
                <w:szCs w:val="24"/>
                <w:lang w:eastAsia="ru-RU"/>
              </w:rPr>
              <w:t xml:space="preserve"> не пізніше ніж за дві доби до початку проведення таких робіт з зазначенням резервного способу оприлюднення даних.</w:t>
            </w:r>
          </w:p>
          <w:p w14:paraId="402A6E81" w14:textId="77777777" w:rsidR="00110123" w:rsidRPr="003B63D6" w:rsidRDefault="00110123" w:rsidP="00597910">
            <w:pPr>
              <w:jc w:val="both"/>
              <w:divId w:val="1909731620"/>
              <w:rPr>
                <w:rFonts w:ascii="Times New Roman" w:eastAsia="Times New Roman" w:hAnsi="Times New Roman" w:cs="Times New Roman"/>
                <w:sz w:val="24"/>
                <w:szCs w:val="24"/>
                <w:lang w:eastAsia="ru-RU"/>
              </w:rPr>
            </w:pPr>
            <w:r w:rsidRPr="003B63D6">
              <w:rPr>
                <w:rFonts w:ascii="Times New Roman" w:eastAsia="Times New Roman" w:hAnsi="Times New Roman" w:cs="Times New Roman"/>
                <w:sz w:val="24"/>
                <w:szCs w:val="24"/>
                <w:lang w:eastAsia="ru-RU"/>
              </w:rPr>
              <w:t>У разі недоступності (збоїв) платформи адміністратор платформи невідкладно повідомляє про це учасників оптового енергетичного ринку, з якими укладений договір, та оприлюднює відповідне оголошення на своєму вебсайті з зазначенням резервного способу оприлюднення даних.</w:t>
            </w:r>
          </w:p>
          <w:p w14:paraId="36DE241B" w14:textId="77777777" w:rsidR="00110123" w:rsidRPr="003B63D6" w:rsidRDefault="00110123" w:rsidP="00597910">
            <w:pPr>
              <w:jc w:val="both"/>
              <w:divId w:val="1909731620"/>
              <w:rPr>
                <w:rFonts w:ascii="Times New Roman" w:eastAsia="Times New Roman" w:hAnsi="Times New Roman" w:cs="Times New Roman"/>
                <w:sz w:val="24"/>
                <w:szCs w:val="24"/>
                <w:lang w:eastAsia="ru-RU"/>
              </w:rPr>
            </w:pPr>
            <w:r w:rsidRPr="003B63D6">
              <w:rPr>
                <w:rFonts w:ascii="Times New Roman" w:eastAsia="Times New Roman" w:hAnsi="Times New Roman" w:cs="Times New Roman"/>
                <w:sz w:val="24"/>
                <w:szCs w:val="24"/>
                <w:lang w:eastAsia="ru-RU"/>
              </w:rPr>
              <w:t>У разі технічного обслуговування або недоступності (збоїв) платформи, що перешкоджають оприлюдненню інсайдерської інформації на платформі, учасник оптового енергетичного ринку оприлюднює інсайдерську інформацію відповідно до резервного способу оприлюднення даних, забезпеченого адміністратором платформи.</w:t>
            </w:r>
          </w:p>
          <w:p w14:paraId="329080B1" w14:textId="77777777" w:rsidR="00110123" w:rsidRPr="003B63D6" w:rsidRDefault="00110123" w:rsidP="00597910">
            <w:pPr>
              <w:pStyle w:val="afd"/>
              <w:tabs>
                <w:tab w:val="left" w:pos="709"/>
              </w:tabs>
              <w:spacing w:before="0" w:beforeAutospacing="0" w:after="0" w:afterAutospacing="0"/>
              <w:ind w:right="57" w:firstLine="567"/>
              <w:jc w:val="both"/>
              <w:divId w:val="1909731620"/>
              <w:rPr>
                <w:lang w:eastAsia="ru-RU"/>
              </w:rPr>
            </w:pPr>
            <w:r w:rsidRPr="003B63D6">
              <w:rPr>
                <w:lang w:eastAsia="ru-RU"/>
              </w:rPr>
              <w:t>Протягом доби після завершення технічного обслуговування або відновлення доступності платформи, адміністратор платформи  оприлюднює на платформі інсайдерську інформацію, яка була оприлюднена за допомогою резервного способу оприлюднення даних.</w:t>
            </w:r>
          </w:p>
          <w:p w14:paraId="3183830A" w14:textId="77777777" w:rsidR="00110123" w:rsidRPr="003B63D6" w:rsidRDefault="00110123" w:rsidP="00597910">
            <w:pPr>
              <w:pStyle w:val="afd"/>
              <w:tabs>
                <w:tab w:val="left" w:pos="709"/>
              </w:tabs>
              <w:spacing w:before="0" w:beforeAutospacing="0" w:after="0" w:afterAutospacing="0"/>
              <w:ind w:right="57" w:firstLine="567"/>
              <w:jc w:val="both"/>
              <w:divId w:val="1909731620"/>
            </w:pPr>
          </w:p>
          <w:p w14:paraId="665C9AC3" w14:textId="03C7A0F6" w:rsidR="00110123" w:rsidRPr="003B63D6" w:rsidRDefault="00110123" w:rsidP="00597910">
            <w:pPr>
              <w:pStyle w:val="afd"/>
              <w:tabs>
                <w:tab w:val="left" w:pos="709"/>
              </w:tabs>
              <w:spacing w:before="0" w:beforeAutospacing="0" w:after="0" w:afterAutospacing="0"/>
              <w:ind w:right="57" w:firstLine="567"/>
              <w:jc w:val="both"/>
              <w:divId w:val="1909731620"/>
              <w:rPr>
                <w:i/>
              </w:rPr>
            </w:pPr>
            <w:r w:rsidRPr="003B63D6">
              <w:rPr>
                <w:i/>
              </w:rPr>
              <w:t>Вважаємо, що про будь-які зупинки роботи платформи, учасники мають завчасно повідомлятися, щоб вони мали можливість дотримуватись вимог законодавства.</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09AA2773" w14:textId="2172B505" w:rsidR="00110123" w:rsidRPr="003B63D6" w:rsidRDefault="00110123" w:rsidP="00597910">
            <w:pPr>
              <w:pStyle w:val="paragraph"/>
              <w:spacing w:before="0" w:beforeAutospacing="0" w:after="0" w:afterAutospacing="0"/>
              <w:textAlignment w:val="baseline"/>
              <w:divId w:val="763301081"/>
              <w:rPr>
                <w:lang w:val="uk-UA"/>
              </w:rPr>
            </w:pPr>
            <w:r w:rsidRPr="003B63D6">
              <w:rPr>
                <w:b/>
                <w:i/>
                <w:lang w:val="uk-UA"/>
              </w:rPr>
              <w:t>Потребує додаткового обговорення</w:t>
            </w:r>
          </w:p>
        </w:tc>
      </w:tr>
      <w:tr w:rsidR="00110123" w:rsidRPr="003B63D6" w14:paraId="7A99342D" w14:textId="77777777" w:rsidTr="003B63D6">
        <w:tc>
          <w:tcPr>
            <w:tcW w:w="4962" w:type="dxa"/>
            <w:vMerge/>
          </w:tcPr>
          <w:p w14:paraId="35389CC2" w14:textId="77777777" w:rsidR="00110123" w:rsidRPr="003B63D6" w:rsidRDefault="00110123" w:rsidP="00597910">
            <w:pPr>
              <w:ind w:firstLine="567"/>
              <w:jc w:val="both"/>
              <w:rPr>
                <w:rFonts w:ascii="Times New Roman" w:hAnsi="Times New Roman" w:cs="Times New Roman"/>
                <w:sz w:val="24"/>
                <w:szCs w:val="24"/>
              </w:rPr>
            </w:pPr>
          </w:p>
        </w:tc>
        <w:tc>
          <w:tcPr>
            <w:tcW w:w="8106" w:type="dxa"/>
          </w:tcPr>
          <w:p w14:paraId="3998BAEF" w14:textId="536E690D" w:rsidR="00110123" w:rsidRPr="003B63D6" w:rsidRDefault="00110123" w:rsidP="00597910">
            <w:pPr>
              <w:pStyle w:val="afd"/>
              <w:tabs>
                <w:tab w:val="left" w:pos="709"/>
              </w:tabs>
              <w:spacing w:before="0" w:beforeAutospacing="0" w:after="0" w:afterAutospacing="0"/>
              <w:ind w:right="57" w:firstLine="567"/>
              <w:jc w:val="center"/>
              <w:rPr>
                <w:rFonts w:eastAsia="Calibri"/>
                <w:b/>
                <w:color w:val="000000"/>
              </w:rPr>
            </w:pPr>
            <w:r w:rsidRPr="003B63D6">
              <w:rPr>
                <w:rFonts w:eastAsia="Calibri"/>
                <w:b/>
                <w:color w:val="000000"/>
              </w:rPr>
              <w:t>ТОВ «ОПЕРАТОР ГАЗОТРАНСПОРТНОЇ СИСТЕМИ УКРАЇНИ»</w:t>
            </w:r>
          </w:p>
          <w:p w14:paraId="4DC0FEAC" w14:textId="77777777" w:rsidR="00110123" w:rsidRPr="003B63D6" w:rsidRDefault="00110123" w:rsidP="00597910">
            <w:pPr>
              <w:pStyle w:val="afd"/>
              <w:tabs>
                <w:tab w:val="left" w:pos="709"/>
              </w:tabs>
              <w:spacing w:before="0" w:beforeAutospacing="0" w:after="0" w:afterAutospacing="0"/>
              <w:ind w:right="57" w:firstLine="567"/>
              <w:jc w:val="center"/>
              <w:rPr>
                <w:rFonts w:eastAsia="Calibri"/>
                <w:b/>
                <w:color w:val="000000"/>
              </w:rPr>
            </w:pPr>
          </w:p>
          <w:p w14:paraId="4E1E0B21" w14:textId="77777777" w:rsidR="00110123" w:rsidRPr="003B63D6" w:rsidRDefault="00110123" w:rsidP="00597910">
            <w:pPr>
              <w:tabs>
                <w:tab w:val="left" w:pos="252"/>
                <w:tab w:val="center" w:pos="3674"/>
              </w:tabs>
              <w:spacing w:line="276" w:lineRule="auto"/>
              <w:ind w:firstLine="592"/>
              <w:jc w:val="both"/>
              <w:rPr>
                <w:rFonts w:ascii="Times New Roman" w:hAnsi="Times New Roman" w:cs="Times New Roman"/>
                <w:sz w:val="24"/>
                <w:szCs w:val="24"/>
              </w:rPr>
            </w:pPr>
            <w:r w:rsidRPr="003B63D6">
              <w:rPr>
                <w:rFonts w:ascii="Times New Roman" w:hAnsi="Times New Roman" w:cs="Times New Roman"/>
                <w:sz w:val="24"/>
                <w:szCs w:val="24"/>
              </w:rPr>
              <w:t xml:space="preserve">3.11. У разі проведення </w:t>
            </w:r>
            <w:r w:rsidRPr="003B63D6">
              <w:rPr>
                <w:rFonts w:ascii="Times New Roman" w:hAnsi="Times New Roman" w:cs="Times New Roman"/>
                <w:b/>
                <w:sz w:val="24"/>
                <w:szCs w:val="24"/>
              </w:rPr>
              <w:t>планових</w:t>
            </w:r>
            <w:r w:rsidRPr="003B63D6">
              <w:rPr>
                <w:rFonts w:ascii="Times New Roman" w:hAnsi="Times New Roman" w:cs="Times New Roman"/>
                <w:sz w:val="24"/>
                <w:szCs w:val="24"/>
              </w:rPr>
              <w:t xml:space="preserve"> робіт з технічного обслуговування платформи адміністратор платформи повинен оприлюднити відповідне оголошення на платформі не пізніше ніж за дві доби до початку проведення таких робіт з зазначенням резервного способу оприлюднення даних.</w:t>
            </w:r>
          </w:p>
          <w:p w14:paraId="1DF76745" w14:textId="77777777" w:rsidR="00110123" w:rsidRPr="003B63D6" w:rsidRDefault="00110123" w:rsidP="00597910">
            <w:pPr>
              <w:pStyle w:val="afd"/>
              <w:tabs>
                <w:tab w:val="left" w:pos="709"/>
              </w:tabs>
              <w:spacing w:before="0" w:beforeAutospacing="0" w:after="0" w:afterAutospacing="0"/>
              <w:ind w:right="57" w:firstLine="567"/>
              <w:jc w:val="both"/>
            </w:pPr>
            <w:r w:rsidRPr="003B63D6">
              <w:t>…</w:t>
            </w:r>
          </w:p>
          <w:p w14:paraId="6A51CD19" w14:textId="77777777" w:rsidR="00110123" w:rsidRPr="003B63D6" w:rsidRDefault="00110123" w:rsidP="00597910">
            <w:pPr>
              <w:pStyle w:val="afd"/>
              <w:tabs>
                <w:tab w:val="left" w:pos="709"/>
              </w:tabs>
              <w:spacing w:before="0" w:beforeAutospacing="0" w:after="0" w:afterAutospacing="0"/>
              <w:ind w:right="57" w:firstLine="567"/>
              <w:jc w:val="both"/>
            </w:pPr>
          </w:p>
          <w:p w14:paraId="56E23FD9" w14:textId="5F362EEB" w:rsidR="00110123" w:rsidRPr="003B63D6" w:rsidRDefault="00110123" w:rsidP="00597910">
            <w:pPr>
              <w:pStyle w:val="afd"/>
              <w:tabs>
                <w:tab w:val="left" w:pos="709"/>
              </w:tabs>
              <w:spacing w:before="0" w:beforeAutospacing="0" w:after="0" w:afterAutospacing="0"/>
              <w:ind w:right="57" w:firstLine="567"/>
              <w:jc w:val="both"/>
              <w:rPr>
                <w:i/>
              </w:rPr>
            </w:pPr>
            <w:r w:rsidRPr="003B63D6">
              <w:rPr>
                <w:i/>
              </w:rPr>
              <w:t>Пропонується для уточнення.</w:t>
            </w:r>
          </w:p>
        </w:tc>
        <w:tc>
          <w:tcPr>
            <w:tcW w:w="2127" w:type="dxa"/>
          </w:tcPr>
          <w:p w14:paraId="1F78DD3F" w14:textId="48975676" w:rsidR="00110123" w:rsidRPr="003B63D6" w:rsidRDefault="00110123" w:rsidP="00597910">
            <w:pPr>
              <w:ind w:left="31"/>
              <w:rPr>
                <w:rFonts w:ascii="Times New Roman" w:hAnsi="Times New Roman" w:cs="Times New Roman"/>
                <w:sz w:val="24"/>
                <w:szCs w:val="24"/>
              </w:rPr>
            </w:pPr>
            <w:r w:rsidRPr="003B63D6">
              <w:rPr>
                <w:rFonts w:ascii="Times New Roman" w:eastAsia="Times New Roman" w:hAnsi="Times New Roman" w:cs="Times New Roman"/>
                <w:b/>
                <w:i/>
                <w:sz w:val="24"/>
                <w:szCs w:val="24"/>
              </w:rPr>
              <w:t>Потребує додаткового обговорення</w:t>
            </w:r>
          </w:p>
          <w:p w14:paraId="12103D7E" w14:textId="77777777" w:rsidR="00110123" w:rsidRPr="003B63D6" w:rsidRDefault="00110123" w:rsidP="00597910">
            <w:pPr>
              <w:ind w:left="31"/>
              <w:rPr>
                <w:rFonts w:ascii="Times New Roman" w:hAnsi="Times New Roman" w:cs="Times New Roman"/>
                <w:sz w:val="24"/>
                <w:szCs w:val="24"/>
              </w:rPr>
            </w:pPr>
          </w:p>
          <w:p w14:paraId="052EE4B8" w14:textId="77777777" w:rsidR="00110123" w:rsidRPr="003B63D6" w:rsidRDefault="00110123" w:rsidP="00597910">
            <w:pPr>
              <w:ind w:left="31"/>
              <w:rPr>
                <w:rFonts w:ascii="Times New Roman" w:hAnsi="Times New Roman" w:cs="Times New Roman"/>
                <w:sz w:val="24"/>
                <w:szCs w:val="24"/>
              </w:rPr>
            </w:pPr>
          </w:p>
          <w:p w14:paraId="3E047BD1" w14:textId="77777777" w:rsidR="00110123" w:rsidRPr="003B63D6" w:rsidRDefault="00110123" w:rsidP="00597910">
            <w:pPr>
              <w:ind w:left="31"/>
              <w:rPr>
                <w:rFonts w:ascii="Times New Roman" w:hAnsi="Times New Roman" w:cs="Times New Roman"/>
                <w:sz w:val="24"/>
                <w:szCs w:val="24"/>
              </w:rPr>
            </w:pPr>
          </w:p>
          <w:p w14:paraId="40B854C7" w14:textId="70DCB7F1" w:rsidR="00110123" w:rsidRPr="003B63D6" w:rsidRDefault="00110123" w:rsidP="00597910">
            <w:pPr>
              <w:ind w:left="31"/>
              <w:rPr>
                <w:rFonts w:ascii="Times New Roman" w:hAnsi="Times New Roman" w:cs="Times New Roman"/>
                <w:sz w:val="24"/>
                <w:szCs w:val="24"/>
              </w:rPr>
            </w:pPr>
          </w:p>
        </w:tc>
      </w:tr>
      <w:tr w:rsidR="00110123" w:rsidRPr="003B63D6" w14:paraId="2430ACC5" w14:textId="77777777" w:rsidTr="003B63D6">
        <w:tc>
          <w:tcPr>
            <w:tcW w:w="4962" w:type="dxa"/>
            <w:vMerge/>
          </w:tcPr>
          <w:p w14:paraId="6273930A" w14:textId="77777777" w:rsidR="00110123" w:rsidRPr="003B63D6" w:rsidRDefault="00110123" w:rsidP="00597910">
            <w:pPr>
              <w:ind w:firstLine="567"/>
              <w:jc w:val="both"/>
              <w:rPr>
                <w:rFonts w:ascii="Times New Roman" w:hAnsi="Times New Roman" w:cs="Times New Roman"/>
                <w:sz w:val="24"/>
                <w:szCs w:val="24"/>
              </w:rPr>
            </w:pPr>
          </w:p>
        </w:tc>
        <w:tc>
          <w:tcPr>
            <w:tcW w:w="8106" w:type="dxa"/>
          </w:tcPr>
          <w:p w14:paraId="2CB9E065" w14:textId="152B13AA" w:rsidR="00110123" w:rsidRPr="003B63D6" w:rsidRDefault="00110123" w:rsidP="00597910">
            <w:pPr>
              <w:pStyle w:val="afd"/>
              <w:tabs>
                <w:tab w:val="left" w:pos="709"/>
              </w:tabs>
              <w:spacing w:before="0" w:beforeAutospacing="0" w:after="0" w:afterAutospacing="0"/>
              <w:ind w:firstLine="567"/>
              <w:jc w:val="center"/>
              <w:rPr>
                <w:b/>
              </w:rPr>
            </w:pPr>
            <w:r w:rsidRPr="003B63D6">
              <w:rPr>
                <w:b/>
              </w:rPr>
              <w:t>НЕК «УКРЕНЕРГО»</w:t>
            </w:r>
          </w:p>
          <w:p w14:paraId="309E2D69" w14:textId="77777777" w:rsidR="00110123" w:rsidRPr="003B63D6" w:rsidRDefault="00110123" w:rsidP="00597910">
            <w:pPr>
              <w:pStyle w:val="afd"/>
              <w:tabs>
                <w:tab w:val="left" w:pos="709"/>
              </w:tabs>
              <w:spacing w:before="0" w:beforeAutospacing="0" w:after="0" w:afterAutospacing="0"/>
              <w:ind w:firstLine="567"/>
              <w:jc w:val="center"/>
              <w:rPr>
                <w:b/>
              </w:rPr>
            </w:pPr>
          </w:p>
          <w:p w14:paraId="23B92C47" w14:textId="77777777" w:rsidR="00110123" w:rsidRPr="003B63D6" w:rsidRDefault="00110123" w:rsidP="00597910">
            <w:pPr>
              <w:pStyle w:val="rvps2"/>
              <w:spacing w:before="0" w:beforeAutospacing="0" w:after="0" w:afterAutospacing="0"/>
              <w:ind w:firstLine="450"/>
              <w:jc w:val="both"/>
            </w:pPr>
            <w:r w:rsidRPr="003B63D6">
              <w:t>3.11. У разі проведення робіт з технічного обслуговування платформи адміністратор платформи повинен оприлюднити відповідне оголошення на платформі не пізніше ніж за дві доби до початку проведення таких робіт з зазначенням резервного способу оприлюднення даних.</w:t>
            </w:r>
          </w:p>
          <w:p w14:paraId="11E461CF" w14:textId="77777777" w:rsidR="00110123" w:rsidRPr="003B63D6" w:rsidRDefault="00110123" w:rsidP="00597910">
            <w:pPr>
              <w:pStyle w:val="rvps2"/>
              <w:spacing w:before="0" w:beforeAutospacing="0" w:after="0" w:afterAutospacing="0"/>
              <w:ind w:firstLine="450"/>
              <w:jc w:val="both"/>
            </w:pPr>
            <w:r w:rsidRPr="003B63D6">
              <w:t>У разі недоступності (збоїв) платформи адміністратор платформи невідкладно повідомляє про це учасників оптового енергетичного ринку, з якими укладений договір, та оприлюднює відповідне оголошення на своєму вебсайті з зазначенням резервного способу оприлюднення даних.</w:t>
            </w:r>
          </w:p>
          <w:p w14:paraId="0188F6A7" w14:textId="77777777" w:rsidR="00110123" w:rsidRPr="003B63D6" w:rsidRDefault="00110123" w:rsidP="00597910">
            <w:pPr>
              <w:pStyle w:val="rvps2"/>
              <w:spacing w:before="0" w:beforeAutospacing="0" w:after="0" w:afterAutospacing="0"/>
              <w:ind w:firstLine="450"/>
              <w:jc w:val="both"/>
              <w:rPr>
                <w:b/>
                <w:bCs/>
              </w:rPr>
            </w:pPr>
            <w:r w:rsidRPr="003B63D6">
              <w:t xml:space="preserve">У разі технічного обслуговування або недоступності (збоїв) платформи, що перешкоджають оприлюдненню інсайдерської інформації на платформі, учасник оптового енергетичного ринку оприлюднює інсайдерську інформацію відповідно до резервного способу оприлюднення даних, забезпеченого адміністратором платформи. </w:t>
            </w:r>
            <w:r w:rsidRPr="003B63D6">
              <w:rPr>
                <w:b/>
                <w:bCs/>
              </w:rPr>
              <w:t>У разі якщо резервний спосіб оприлюднення даних недоступний, учасник оптового енергетичного ринку публікує інсайдерську інформацію на власному веб-сайті.</w:t>
            </w:r>
          </w:p>
          <w:p w14:paraId="49B86AFB" w14:textId="77777777" w:rsidR="00110123" w:rsidRPr="003B63D6" w:rsidRDefault="00110123" w:rsidP="00597910">
            <w:pPr>
              <w:pStyle w:val="afd"/>
              <w:tabs>
                <w:tab w:val="left" w:pos="709"/>
              </w:tabs>
              <w:spacing w:before="0" w:beforeAutospacing="0" w:after="0" w:afterAutospacing="0"/>
              <w:ind w:right="57" w:firstLine="567"/>
              <w:jc w:val="both"/>
            </w:pPr>
            <w:r w:rsidRPr="003B63D6">
              <w:t>Протягом доби після завершення технічного обслуговування або відновлення доступності платформи, адміністратор платформи  оприлюднює на платформі інсайдерську інформацію, яка була оприлюднена за допомогою резервного способу оприлюднення даних.</w:t>
            </w:r>
          </w:p>
          <w:p w14:paraId="19565EA1" w14:textId="77777777" w:rsidR="00110123" w:rsidRPr="003B63D6" w:rsidRDefault="00110123" w:rsidP="00597910">
            <w:pPr>
              <w:pStyle w:val="afd"/>
              <w:tabs>
                <w:tab w:val="left" w:pos="709"/>
              </w:tabs>
              <w:spacing w:before="0" w:beforeAutospacing="0" w:after="0" w:afterAutospacing="0"/>
              <w:ind w:right="57" w:firstLine="567"/>
              <w:jc w:val="both"/>
            </w:pPr>
          </w:p>
          <w:p w14:paraId="3B1890D7" w14:textId="2179008F" w:rsidR="00110123" w:rsidRPr="003B63D6" w:rsidRDefault="00110123" w:rsidP="00597910">
            <w:pPr>
              <w:pStyle w:val="afd"/>
              <w:tabs>
                <w:tab w:val="left" w:pos="709"/>
              </w:tabs>
              <w:spacing w:before="0" w:beforeAutospacing="0" w:after="0" w:afterAutospacing="0"/>
              <w:ind w:right="57" w:firstLine="567"/>
              <w:jc w:val="both"/>
              <w:rPr>
                <w:i/>
              </w:rPr>
            </w:pPr>
            <w:r w:rsidRPr="003B63D6">
              <w:rPr>
                <w:i/>
              </w:rPr>
              <w:t>Можливість публікації учасником оптового ринку інсайдерської інформації на власному сайті у разі недоступності альтернативного способу публікації дає можливість не відповідати учаснику ринку за порушення вимог адміністратора платформи.</w:t>
            </w:r>
          </w:p>
        </w:tc>
        <w:tc>
          <w:tcPr>
            <w:tcW w:w="2127" w:type="dxa"/>
          </w:tcPr>
          <w:p w14:paraId="38796551" w14:textId="5FBBB59A" w:rsidR="00110123" w:rsidRPr="003B63D6" w:rsidRDefault="00110123" w:rsidP="00597910">
            <w:pPr>
              <w:ind w:left="31"/>
              <w:rPr>
                <w:rFonts w:ascii="Times New Roman" w:hAnsi="Times New Roman" w:cs="Times New Roman"/>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110123" w:rsidRPr="003B63D6" w14:paraId="3486C9AF" w14:textId="77777777" w:rsidTr="003B63D6">
        <w:tc>
          <w:tcPr>
            <w:tcW w:w="4962" w:type="dxa"/>
            <w:vMerge/>
          </w:tcPr>
          <w:p w14:paraId="7A60BAF5" w14:textId="77777777" w:rsidR="00110123" w:rsidRPr="003B63D6" w:rsidRDefault="00110123" w:rsidP="00597910">
            <w:pPr>
              <w:ind w:firstLine="567"/>
              <w:jc w:val="both"/>
              <w:rPr>
                <w:rFonts w:ascii="Times New Roman" w:hAnsi="Times New Roman" w:cs="Times New Roman"/>
                <w:sz w:val="24"/>
                <w:szCs w:val="24"/>
              </w:rPr>
            </w:pPr>
          </w:p>
        </w:tc>
        <w:tc>
          <w:tcPr>
            <w:tcW w:w="8106" w:type="dxa"/>
          </w:tcPr>
          <w:p w14:paraId="5E9FDAE2" w14:textId="77777777" w:rsidR="00110123" w:rsidRPr="003B63D6" w:rsidRDefault="00110123" w:rsidP="00597910">
            <w:pPr>
              <w:pStyle w:val="afd"/>
              <w:tabs>
                <w:tab w:val="left" w:pos="709"/>
              </w:tabs>
              <w:spacing w:before="0" w:beforeAutospacing="0" w:after="0" w:afterAutospacing="0"/>
              <w:ind w:right="57" w:firstLine="567"/>
              <w:jc w:val="center"/>
              <w:rPr>
                <w:rFonts w:eastAsia="Calibri"/>
                <w:b/>
              </w:rPr>
            </w:pPr>
            <w:r w:rsidRPr="003B63D6">
              <w:rPr>
                <w:rFonts w:eastAsia="Calibri"/>
                <w:b/>
              </w:rPr>
              <w:t>УКРАЇНСЬКА ВІТРОЕНЕРГЕТИЧНА АСОЦІАЦІЯ, ЄВРОПЕЙСЬКО-УКРАЇНСЬКЕ ЕНЕРГЕТИЧНЕ АГЕНТСТВО, УКРАЇНСЬКА АСОЦІАЦІЯ ВІДНОВЛЮВАНОЇ ЕНЕРГЕТИКИ ТА АСОЦІАЦІЯ СОНЯЧНОЇ ЕНЕРГЕТИКИ УКРАЇНИ</w:t>
            </w:r>
          </w:p>
          <w:p w14:paraId="7EF578CE" w14:textId="77777777" w:rsidR="00110123" w:rsidRPr="003B63D6" w:rsidRDefault="00110123" w:rsidP="00597910">
            <w:pPr>
              <w:pStyle w:val="afd"/>
              <w:tabs>
                <w:tab w:val="left" w:pos="709"/>
              </w:tabs>
              <w:spacing w:before="0" w:beforeAutospacing="0" w:after="0" w:afterAutospacing="0"/>
              <w:ind w:right="57" w:firstLine="567"/>
              <w:jc w:val="both"/>
            </w:pPr>
          </w:p>
          <w:p w14:paraId="2A287611" w14:textId="5B348C3C" w:rsidR="00110123" w:rsidRPr="003B63D6" w:rsidRDefault="00110123" w:rsidP="00597910">
            <w:pPr>
              <w:jc w:val="both"/>
              <w:rPr>
                <w:rFonts w:ascii="Times New Roman" w:hAnsi="Times New Roman" w:cs="Times New Roman"/>
                <w:sz w:val="24"/>
                <w:szCs w:val="24"/>
              </w:rPr>
            </w:pPr>
            <w:r w:rsidRPr="003B63D6">
              <w:rPr>
                <w:rFonts w:ascii="Times New Roman" w:hAnsi="Times New Roman" w:cs="Times New Roman"/>
                <w:sz w:val="24"/>
                <w:szCs w:val="24"/>
              </w:rPr>
              <w:t xml:space="preserve">3.11. У разі проведення робіт з технічного обслуговування платформи адміністратор платформи повинен оприлюднити відповідне оголошення на платформі </w:t>
            </w:r>
            <w:r w:rsidRPr="003B63D6">
              <w:rPr>
                <w:rFonts w:ascii="Times New Roman" w:hAnsi="Times New Roman" w:cs="Times New Roman"/>
                <w:b/>
                <w:bCs/>
                <w:sz w:val="24"/>
                <w:szCs w:val="24"/>
              </w:rPr>
              <w:t>та повідомити про це учасників оптового енергетичного ринку, з якими укладений договір,</w:t>
            </w:r>
            <w:r w:rsidRPr="003B63D6">
              <w:rPr>
                <w:rFonts w:ascii="Times New Roman" w:hAnsi="Times New Roman" w:cs="Times New Roman"/>
                <w:sz w:val="24"/>
                <w:szCs w:val="24"/>
              </w:rPr>
              <w:t xml:space="preserve"> </w:t>
            </w:r>
            <w:r w:rsidRPr="003B63D6">
              <w:rPr>
                <w:rFonts w:ascii="Times New Roman" w:hAnsi="Times New Roman" w:cs="Times New Roman"/>
                <w:b/>
                <w:bCs/>
                <w:sz w:val="24"/>
                <w:szCs w:val="24"/>
              </w:rPr>
              <w:t>шляхом направлення електронного листа на адресу, вказану учасником при реєстрації на платформі,</w:t>
            </w:r>
            <w:r w:rsidRPr="003B63D6">
              <w:rPr>
                <w:rFonts w:ascii="Times New Roman" w:hAnsi="Times New Roman" w:cs="Times New Roman"/>
                <w:sz w:val="24"/>
                <w:szCs w:val="24"/>
              </w:rPr>
              <w:t xml:space="preserve"> не пізніше ніж за дві доби до початку проведення таких робіт з зазначенням резервного способу оприлюднення даних. </w:t>
            </w:r>
          </w:p>
          <w:p w14:paraId="6D462E22" w14:textId="77777777" w:rsidR="00110123" w:rsidRPr="003B63D6" w:rsidRDefault="00110123" w:rsidP="00597910">
            <w:pPr>
              <w:jc w:val="both"/>
              <w:rPr>
                <w:rFonts w:ascii="Times New Roman" w:eastAsia="Times New Roman" w:hAnsi="Times New Roman" w:cs="Times New Roman"/>
                <w:sz w:val="24"/>
                <w:szCs w:val="24"/>
                <w:lang w:eastAsia="ru-RU"/>
              </w:rPr>
            </w:pPr>
            <w:r w:rsidRPr="003B63D6">
              <w:rPr>
                <w:rFonts w:ascii="Times New Roman" w:eastAsia="Times New Roman" w:hAnsi="Times New Roman" w:cs="Times New Roman"/>
                <w:sz w:val="24"/>
                <w:szCs w:val="24"/>
                <w:lang w:eastAsia="ru-RU"/>
              </w:rPr>
              <w:t>У разі недоступності (збоїв) платформи адміністратор платформи невідкладно повідомляє про це учасників оптового енергетичного ринку, з якими укладений договір, та оприлюднює відповідне оголошення на своєму вебсайті з зазначенням резервного способу оприлюднення даних.</w:t>
            </w:r>
          </w:p>
          <w:p w14:paraId="3864C4E4" w14:textId="77777777" w:rsidR="00110123" w:rsidRPr="003B63D6" w:rsidRDefault="00110123" w:rsidP="00597910">
            <w:pPr>
              <w:jc w:val="both"/>
              <w:rPr>
                <w:rFonts w:ascii="Times New Roman" w:eastAsia="Times New Roman" w:hAnsi="Times New Roman" w:cs="Times New Roman"/>
                <w:sz w:val="24"/>
                <w:szCs w:val="24"/>
                <w:lang w:eastAsia="ru-RU"/>
              </w:rPr>
            </w:pPr>
            <w:r w:rsidRPr="003B63D6">
              <w:rPr>
                <w:rFonts w:ascii="Times New Roman" w:eastAsia="Times New Roman" w:hAnsi="Times New Roman" w:cs="Times New Roman"/>
                <w:sz w:val="24"/>
                <w:szCs w:val="24"/>
                <w:lang w:eastAsia="ru-RU"/>
              </w:rPr>
              <w:t>У разі технічного обслуговування або недоступності (збоїв) платформи, що перешкоджають оприлюдненню інсайдерської інформації на платформі, учасник оптового енергетичного ринку оприлюднює інсайдерську інформацію відповідно до резервного способу оприлюднення даних, забезпеченого адміністратором платформи.</w:t>
            </w:r>
          </w:p>
          <w:p w14:paraId="70178BB5" w14:textId="77777777" w:rsidR="00110123" w:rsidRPr="003B63D6" w:rsidRDefault="00110123" w:rsidP="00597910">
            <w:pPr>
              <w:pStyle w:val="afd"/>
              <w:tabs>
                <w:tab w:val="left" w:pos="709"/>
              </w:tabs>
              <w:spacing w:before="0" w:beforeAutospacing="0" w:after="0" w:afterAutospacing="0"/>
              <w:ind w:right="57" w:firstLine="567"/>
              <w:jc w:val="both"/>
            </w:pPr>
            <w:r w:rsidRPr="003B63D6">
              <w:t xml:space="preserve">Протягом доби після завершення технічного обслуговування або відновлення доступності платформи, адміністратор платформи </w:t>
            </w:r>
            <w:r w:rsidRPr="003B63D6">
              <w:rPr>
                <w:b/>
                <w:bCs/>
              </w:rPr>
              <w:t>повідомляє про це</w:t>
            </w:r>
            <w:r w:rsidRPr="003B63D6">
              <w:t xml:space="preserve"> </w:t>
            </w:r>
            <w:r w:rsidRPr="003B63D6">
              <w:rPr>
                <w:b/>
                <w:bCs/>
              </w:rPr>
              <w:t>учасників оптового енергетичного ринку, з якими укладений договір та</w:t>
            </w:r>
            <w:r w:rsidRPr="003B63D6">
              <w:t xml:space="preserve"> оприлюднює на платформі інсайдерську інформацію, яка була оприлюднена за допомогою резервного способу оприлюднення даних.</w:t>
            </w:r>
          </w:p>
          <w:p w14:paraId="05157ECA" w14:textId="77777777" w:rsidR="00110123" w:rsidRPr="003B63D6" w:rsidRDefault="00110123" w:rsidP="00597910">
            <w:pPr>
              <w:pStyle w:val="afd"/>
              <w:tabs>
                <w:tab w:val="left" w:pos="709"/>
              </w:tabs>
              <w:spacing w:before="0" w:beforeAutospacing="0" w:after="0" w:afterAutospacing="0"/>
              <w:ind w:right="57" w:firstLine="567"/>
              <w:jc w:val="both"/>
            </w:pPr>
          </w:p>
          <w:p w14:paraId="7D1AE381" w14:textId="24ADD1AB" w:rsidR="00110123" w:rsidRPr="003B63D6" w:rsidRDefault="00110123" w:rsidP="00597910">
            <w:pPr>
              <w:pStyle w:val="afd"/>
              <w:tabs>
                <w:tab w:val="left" w:pos="709"/>
              </w:tabs>
              <w:spacing w:before="0" w:beforeAutospacing="0" w:after="0" w:afterAutospacing="0"/>
              <w:ind w:right="57" w:firstLine="567"/>
              <w:jc w:val="both"/>
              <w:rPr>
                <w:i/>
              </w:rPr>
            </w:pPr>
            <w:r w:rsidRPr="003B63D6">
              <w:rPr>
                <w:i/>
              </w:rPr>
              <w:t>Учасники оптового енергетичного ринку не мають зобов’язань моніторити працездатність платформи. Відправка автоматичного технічного повідомлення на всіх зареєстрованих на платформі учасників не є технічно обтяжувальною вимогою для адміністратора та не потребує значної додаткової розробки.</w:t>
            </w:r>
          </w:p>
        </w:tc>
        <w:tc>
          <w:tcPr>
            <w:tcW w:w="2127" w:type="dxa"/>
          </w:tcPr>
          <w:p w14:paraId="0B96D56F" w14:textId="162609AB" w:rsidR="00110123" w:rsidRPr="003B63D6" w:rsidRDefault="00110123" w:rsidP="00597910">
            <w:pPr>
              <w:ind w:left="31"/>
              <w:rPr>
                <w:rFonts w:ascii="Times New Roman" w:hAnsi="Times New Roman" w:cs="Times New Roman"/>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110123" w:rsidRPr="003B63D6" w14:paraId="75F8C9BE" w14:textId="77777777" w:rsidTr="003B63D6">
        <w:tc>
          <w:tcPr>
            <w:tcW w:w="4962" w:type="dxa"/>
            <w:vMerge/>
          </w:tcPr>
          <w:p w14:paraId="31F4078E" w14:textId="77777777" w:rsidR="00110123" w:rsidRPr="003B63D6" w:rsidRDefault="00110123" w:rsidP="00597910">
            <w:pPr>
              <w:ind w:firstLine="567"/>
              <w:jc w:val="both"/>
              <w:rPr>
                <w:rFonts w:ascii="Times New Roman" w:hAnsi="Times New Roman" w:cs="Times New Roman"/>
                <w:sz w:val="24"/>
                <w:szCs w:val="24"/>
              </w:rPr>
            </w:pPr>
          </w:p>
        </w:tc>
        <w:tc>
          <w:tcPr>
            <w:tcW w:w="8106" w:type="dxa"/>
          </w:tcPr>
          <w:p w14:paraId="1453E686" w14:textId="77777777" w:rsidR="00110123" w:rsidRPr="003B63D6" w:rsidRDefault="00110123" w:rsidP="00597910">
            <w:pPr>
              <w:pStyle w:val="afd"/>
              <w:tabs>
                <w:tab w:val="left" w:pos="709"/>
              </w:tabs>
              <w:spacing w:before="0" w:beforeAutospacing="0" w:after="0" w:afterAutospacing="0"/>
              <w:ind w:right="57" w:firstLine="567"/>
              <w:jc w:val="center"/>
              <w:rPr>
                <w:b/>
              </w:rPr>
            </w:pPr>
            <w:r w:rsidRPr="003B63D6">
              <w:rPr>
                <w:b/>
              </w:rPr>
              <w:t>НАК «НАФТОГАЗ УКРАЇНИ»</w:t>
            </w:r>
          </w:p>
          <w:p w14:paraId="379AC35E" w14:textId="77777777" w:rsidR="00110123" w:rsidRPr="003B63D6" w:rsidRDefault="00110123" w:rsidP="00597910">
            <w:pPr>
              <w:pStyle w:val="afd"/>
              <w:tabs>
                <w:tab w:val="left" w:pos="709"/>
              </w:tabs>
              <w:spacing w:before="0" w:beforeAutospacing="0" w:after="0" w:afterAutospacing="0"/>
              <w:ind w:right="57" w:firstLine="567"/>
              <w:jc w:val="both"/>
            </w:pPr>
          </w:p>
          <w:p w14:paraId="07D488F3" w14:textId="77777777" w:rsidR="00110123" w:rsidRPr="003B63D6" w:rsidRDefault="00110123" w:rsidP="00597910">
            <w:pPr>
              <w:ind w:firstLine="456"/>
              <w:jc w:val="both"/>
              <w:rPr>
                <w:rFonts w:ascii="Times New Roman" w:hAnsi="Times New Roman" w:cs="Times New Roman"/>
                <w:sz w:val="24"/>
                <w:szCs w:val="24"/>
                <w:lang w:eastAsia="en-US"/>
              </w:rPr>
            </w:pPr>
            <w:r w:rsidRPr="003B63D6">
              <w:rPr>
                <w:rFonts w:ascii="Times New Roman" w:hAnsi="Times New Roman" w:cs="Times New Roman"/>
                <w:sz w:val="24"/>
                <w:szCs w:val="24"/>
                <w:lang w:eastAsia="en-US"/>
              </w:rPr>
              <w:t xml:space="preserve">3.11. </w:t>
            </w:r>
          </w:p>
          <w:p w14:paraId="7F967AF6" w14:textId="77777777" w:rsidR="00110123" w:rsidRPr="003B63D6" w:rsidRDefault="00110123" w:rsidP="00597910">
            <w:pPr>
              <w:ind w:firstLine="453"/>
              <w:jc w:val="both"/>
              <w:rPr>
                <w:rFonts w:ascii="Times New Roman" w:hAnsi="Times New Roman" w:cs="Times New Roman"/>
                <w:sz w:val="24"/>
                <w:szCs w:val="24"/>
                <w:lang w:eastAsia="en-US"/>
              </w:rPr>
            </w:pPr>
            <w:r w:rsidRPr="003B63D6">
              <w:rPr>
                <w:rFonts w:ascii="Times New Roman" w:eastAsia="Times New Roman" w:hAnsi="Times New Roman" w:cs="Times New Roman"/>
                <w:sz w:val="24"/>
                <w:szCs w:val="24"/>
              </w:rPr>
              <w:t>[…]</w:t>
            </w:r>
          </w:p>
          <w:p w14:paraId="4AF82168" w14:textId="77777777" w:rsidR="00110123" w:rsidRPr="003B63D6" w:rsidRDefault="00110123" w:rsidP="00597910">
            <w:pPr>
              <w:ind w:firstLine="456"/>
              <w:jc w:val="both"/>
              <w:rPr>
                <w:rFonts w:ascii="Times New Roman" w:hAnsi="Times New Roman" w:cs="Times New Roman"/>
                <w:sz w:val="24"/>
                <w:szCs w:val="24"/>
                <w:lang w:eastAsia="en-US"/>
              </w:rPr>
            </w:pPr>
            <w:r w:rsidRPr="003B63D6">
              <w:rPr>
                <w:rFonts w:ascii="Times New Roman" w:hAnsi="Times New Roman" w:cs="Times New Roman"/>
                <w:sz w:val="24"/>
                <w:szCs w:val="24"/>
                <w:lang w:eastAsia="en-US"/>
              </w:rPr>
              <w:t xml:space="preserve">У разі недоступності (збоїв) платформи адміністратор платформи невідкладно повідомляє про це учасників оптового енергетичного ринку, з якими укладений договір, та оприлюднює відповідне оголошення на своєму вебсайті з зазначенням резервного способу оприлюднення </w:t>
            </w:r>
            <w:r w:rsidRPr="003B63D6">
              <w:rPr>
                <w:rFonts w:ascii="Times New Roman" w:hAnsi="Times New Roman" w:cs="Times New Roman"/>
                <w:b/>
                <w:bCs/>
                <w:sz w:val="24"/>
                <w:szCs w:val="24"/>
                <w:lang w:eastAsia="en-US"/>
              </w:rPr>
              <w:t>(розміщення)</w:t>
            </w:r>
            <w:r w:rsidRPr="003B63D6">
              <w:rPr>
                <w:rFonts w:ascii="Times New Roman" w:hAnsi="Times New Roman" w:cs="Times New Roman"/>
                <w:sz w:val="24"/>
                <w:szCs w:val="24"/>
                <w:lang w:eastAsia="en-US"/>
              </w:rPr>
              <w:t xml:space="preserve"> даних.</w:t>
            </w:r>
          </w:p>
          <w:p w14:paraId="090D8098" w14:textId="77777777" w:rsidR="00110123" w:rsidRPr="003B63D6" w:rsidRDefault="00110123" w:rsidP="00597910">
            <w:pPr>
              <w:pStyle w:val="afd"/>
              <w:tabs>
                <w:tab w:val="left" w:pos="709"/>
              </w:tabs>
              <w:spacing w:before="0" w:beforeAutospacing="0" w:after="0" w:afterAutospacing="0"/>
              <w:ind w:right="57" w:firstLine="567"/>
              <w:jc w:val="both"/>
            </w:pPr>
            <w:r w:rsidRPr="003B63D6">
              <w:t>[…]</w:t>
            </w:r>
          </w:p>
          <w:p w14:paraId="4D90F839" w14:textId="77777777" w:rsidR="00110123" w:rsidRPr="003B63D6" w:rsidRDefault="00110123" w:rsidP="00597910">
            <w:pPr>
              <w:pStyle w:val="afd"/>
              <w:tabs>
                <w:tab w:val="left" w:pos="709"/>
              </w:tabs>
              <w:spacing w:before="0" w:beforeAutospacing="0" w:after="0" w:afterAutospacing="0"/>
              <w:ind w:right="57" w:firstLine="567"/>
              <w:jc w:val="both"/>
            </w:pPr>
          </w:p>
          <w:p w14:paraId="7CBAC845" w14:textId="4D8F914D" w:rsidR="00110123" w:rsidRPr="003B63D6" w:rsidRDefault="00110123" w:rsidP="00597910">
            <w:pPr>
              <w:pStyle w:val="afd"/>
              <w:tabs>
                <w:tab w:val="left" w:pos="709"/>
              </w:tabs>
              <w:spacing w:before="0" w:beforeAutospacing="0" w:after="0" w:afterAutospacing="0"/>
              <w:ind w:right="57" w:firstLine="567"/>
              <w:jc w:val="both"/>
              <w:rPr>
                <w:i/>
              </w:rPr>
            </w:pPr>
            <w:r w:rsidRPr="003B63D6">
              <w:rPr>
                <w:i/>
              </w:rPr>
              <w:t>Запропоноване уточнення є необхідним для узгодження із пунктом 1.3 цього проєкту Порядку.</w:t>
            </w:r>
          </w:p>
        </w:tc>
        <w:tc>
          <w:tcPr>
            <w:tcW w:w="2127" w:type="dxa"/>
          </w:tcPr>
          <w:p w14:paraId="24A20078" w14:textId="5A8778DC" w:rsidR="00110123" w:rsidRPr="003B63D6" w:rsidRDefault="00110123" w:rsidP="00597910">
            <w:pPr>
              <w:ind w:left="31"/>
              <w:rPr>
                <w:rFonts w:ascii="Times New Roman" w:hAnsi="Times New Roman" w:cs="Times New Roman"/>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110123" w:rsidRPr="003B63D6" w14:paraId="55C5FEF3" w14:textId="77777777" w:rsidTr="003B63D6">
        <w:tc>
          <w:tcPr>
            <w:tcW w:w="4962" w:type="dxa"/>
            <w:vMerge/>
          </w:tcPr>
          <w:p w14:paraId="6460692B" w14:textId="77777777" w:rsidR="00110123" w:rsidRPr="003B63D6" w:rsidRDefault="00110123" w:rsidP="00597910">
            <w:pPr>
              <w:ind w:firstLine="567"/>
              <w:jc w:val="both"/>
              <w:rPr>
                <w:rFonts w:ascii="Times New Roman" w:hAnsi="Times New Roman" w:cs="Times New Roman"/>
                <w:sz w:val="24"/>
                <w:szCs w:val="24"/>
              </w:rPr>
            </w:pPr>
          </w:p>
        </w:tc>
        <w:tc>
          <w:tcPr>
            <w:tcW w:w="8106" w:type="dxa"/>
          </w:tcPr>
          <w:p w14:paraId="251869AE" w14:textId="77777777" w:rsidR="00110123" w:rsidRPr="003B63D6" w:rsidRDefault="00110123"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r w:rsidRPr="003B63D6">
              <w:rPr>
                <w:b/>
                <w:color w:val="000000"/>
                <w14:textFill>
                  <w14:solidFill>
                    <w14:srgbClr w14:val="000000">
                      <w14:alpha w14:val="10000"/>
                    </w14:srgbClr>
                  </w14:solidFill>
                </w14:textFill>
              </w:rPr>
              <w:t>АТ «ЕКУ»</w:t>
            </w:r>
          </w:p>
          <w:p w14:paraId="2D91E8C9" w14:textId="77777777" w:rsidR="00110123" w:rsidRPr="003B63D6" w:rsidRDefault="00110123" w:rsidP="00597910">
            <w:pPr>
              <w:pStyle w:val="afd"/>
              <w:tabs>
                <w:tab w:val="left" w:pos="709"/>
              </w:tabs>
              <w:spacing w:before="0" w:beforeAutospacing="0" w:after="0" w:afterAutospacing="0"/>
              <w:ind w:right="57" w:firstLine="567"/>
              <w:jc w:val="both"/>
            </w:pPr>
          </w:p>
          <w:p w14:paraId="519C3E16" w14:textId="77777777" w:rsidR="00110123" w:rsidRPr="003B63D6" w:rsidRDefault="00110123" w:rsidP="00597910">
            <w:pPr>
              <w:ind w:firstLine="567"/>
              <w:jc w:val="both"/>
              <w:rPr>
                <w:rFonts w:ascii="Times New Roman" w:hAnsi="Times New Roman" w:cs="Times New Roman"/>
                <w:sz w:val="24"/>
                <w:szCs w:val="24"/>
              </w:rPr>
            </w:pPr>
            <w:r w:rsidRPr="003B63D6">
              <w:rPr>
                <w:rFonts w:ascii="Times New Roman" w:hAnsi="Times New Roman" w:cs="Times New Roman"/>
                <w:sz w:val="24"/>
                <w:szCs w:val="24"/>
              </w:rPr>
              <w:t>3.11. Абзац 2:</w:t>
            </w:r>
          </w:p>
          <w:p w14:paraId="2565E524" w14:textId="77777777" w:rsidR="00110123" w:rsidRPr="003B63D6" w:rsidRDefault="00110123" w:rsidP="00597910">
            <w:pPr>
              <w:pStyle w:val="afd"/>
              <w:tabs>
                <w:tab w:val="left" w:pos="709"/>
              </w:tabs>
              <w:spacing w:before="0" w:beforeAutospacing="0" w:after="0" w:afterAutospacing="0"/>
              <w:ind w:right="57" w:firstLine="567"/>
              <w:jc w:val="both"/>
            </w:pPr>
            <w:r w:rsidRPr="003B63D6">
              <w:t xml:space="preserve">У разі недоступності (збоїв) платформи адміністратор платформи невідкладно повідомляє про це учасників оптового енергетичного ринку, з якими укладений </w:t>
            </w:r>
            <w:r w:rsidRPr="003B63D6">
              <w:rPr>
                <w:b/>
                <w:bCs/>
              </w:rPr>
              <w:t>договір про доступ</w:t>
            </w:r>
            <w:r w:rsidRPr="003B63D6">
              <w:t>, та оприлюднює відповідне оголошення на своєму вебсайті з зазначенням резервного способу оприлюднення даних.</w:t>
            </w:r>
          </w:p>
          <w:p w14:paraId="1481654D" w14:textId="77777777" w:rsidR="00110123" w:rsidRPr="003B63D6" w:rsidRDefault="00110123" w:rsidP="00597910">
            <w:pPr>
              <w:pStyle w:val="afd"/>
              <w:tabs>
                <w:tab w:val="left" w:pos="709"/>
              </w:tabs>
              <w:spacing w:before="0" w:beforeAutospacing="0" w:after="0" w:afterAutospacing="0"/>
              <w:ind w:right="57" w:firstLine="567"/>
              <w:jc w:val="both"/>
            </w:pPr>
          </w:p>
          <w:p w14:paraId="41D1A6BA" w14:textId="4317F844" w:rsidR="00110123" w:rsidRPr="003B63D6" w:rsidRDefault="00110123" w:rsidP="00597910">
            <w:pPr>
              <w:pStyle w:val="afd"/>
              <w:tabs>
                <w:tab w:val="left" w:pos="709"/>
              </w:tabs>
              <w:spacing w:before="0" w:beforeAutospacing="0" w:after="0" w:afterAutospacing="0"/>
              <w:ind w:right="57" w:firstLine="567"/>
              <w:jc w:val="both"/>
              <w:rPr>
                <w:i/>
              </w:rPr>
            </w:pPr>
            <w:r w:rsidRPr="003B63D6">
              <w:rPr>
                <w:i/>
              </w:rPr>
              <w:t>Приведення у відповідність до попередніх пунктів.</w:t>
            </w:r>
          </w:p>
        </w:tc>
        <w:tc>
          <w:tcPr>
            <w:tcW w:w="2127" w:type="dxa"/>
          </w:tcPr>
          <w:p w14:paraId="22F61666" w14:textId="6C115E3C" w:rsidR="00110123" w:rsidRPr="003B63D6" w:rsidRDefault="00110123" w:rsidP="00597910">
            <w:pPr>
              <w:ind w:left="31"/>
              <w:rPr>
                <w:rFonts w:ascii="Times New Roman" w:hAnsi="Times New Roman" w:cs="Times New Roman"/>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110123" w:rsidRPr="003B63D6" w14:paraId="19A10A08" w14:textId="77777777" w:rsidTr="003B63D6">
        <w:tc>
          <w:tcPr>
            <w:tcW w:w="4962" w:type="dxa"/>
            <w:vMerge/>
          </w:tcPr>
          <w:p w14:paraId="27D29D73" w14:textId="77777777" w:rsidR="00110123" w:rsidRPr="003B63D6" w:rsidRDefault="00110123" w:rsidP="00597910">
            <w:pPr>
              <w:ind w:firstLine="567"/>
              <w:jc w:val="both"/>
              <w:rPr>
                <w:rFonts w:ascii="Times New Roman" w:hAnsi="Times New Roman" w:cs="Times New Roman"/>
                <w:sz w:val="24"/>
                <w:szCs w:val="24"/>
              </w:rPr>
            </w:pPr>
          </w:p>
        </w:tc>
        <w:tc>
          <w:tcPr>
            <w:tcW w:w="8106" w:type="dxa"/>
          </w:tcPr>
          <w:p w14:paraId="00C5ABAA" w14:textId="77777777" w:rsidR="00110123" w:rsidRPr="003B63D6" w:rsidRDefault="00110123" w:rsidP="00597910">
            <w:pPr>
              <w:jc w:val="center"/>
              <w:rPr>
                <w:rFonts w:ascii="Times New Roman" w:hAnsi="Times New Roman" w:cs="Times New Roman"/>
                <w:b/>
                <w:sz w:val="24"/>
                <w:szCs w:val="24"/>
              </w:rPr>
            </w:pPr>
            <w:r w:rsidRPr="003B63D6">
              <w:rPr>
                <w:rStyle w:val="fontstyle01"/>
                <w:rFonts w:ascii="Times New Roman" w:hAnsi="Times New Roman" w:cs="Times New Roman"/>
                <w:b/>
              </w:rPr>
              <w:t>ДП «НАЕК «ЕНЕРГОАТОМ»</w:t>
            </w:r>
          </w:p>
          <w:p w14:paraId="75810D4D" w14:textId="77777777" w:rsidR="00110123" w:rsidRPr="003B63D6" w:rsidRDefault="00110123" w:rsidP="00597910">
            <w:pPr>
              <w:pStyle w:val="afd"/>
              <w:tabs>
                <w:tab w:val="left" w:pos="709"/>
              </w:tabs>
              <w:spacing w:before="0" w:beforeAutospacing="0" w:after="0" w:afterAutospacing="0"/>
              <w:ind w:right="57" w:firstLine="567"/>
              <w:jc w:val="both"/>
            </w:pPr>
          </w:p>
          <w:p w14:paraId="72E83F33" w14:textId="77777777" w:rsidR="00110123" w:rsidRPr="003B63D6" w:rsidRDefault="00110123" w:rsidP="00597910">
            <w:pPr>
              <w:ind w:firstLine="426"/>
              <w:jc w:val="both"/>
              <w:rPr>
                <w:rFonts w:ascii="Times New Roman" w:eastAsia="Times New Roman" w:hAnsi="Times New Roman" w:cs="Times New Roman"/>
                <w:sz w:val="24"/>
                <w:szCs w:val="24"/>
                <w:lang w:eastAsia="ru-RU"/>
              </w:rPr>
            </w:pPr>
            <w:r w:rsidRPr="003B63D6">
              <w:rPr>
                <w:rFonts w:ascii="Times New Roman" w:eastAsia="Times New Roman" w:hAnsi="Times New Roman" w:cs="Times New Roman"/>
                <w:sz w:val="24"/>
                <w:szCs w:val="24"/>
                <w:lang w:eastAsia="ru-RU"/>
              </w:rPr>
              <w:t xml:space="preserve">3.11. У разі проведення робіт з технічного обслуговування платформи адміністратор платформи повинен </w:t>
            </w:r>
            <w:r w:rsidRPr="003B63D6">
              <w:rPr>
                <w:rFonts w:ascii="Times New Roman" w:eastAsia="Times New Roman" w:hAnsi="Times New Roman" w:cs="Times New Roman"/>
                <w:b/>
                <w:sz w:val="24"/>
                <w:szCs w:val="24"/>
                <w:lang w:eastAsia="ru-RU"/>
              </w:rPr>
              <w:t xml:space="preserve">опублікувати </w:t>
            </w:r>
            <w:r w:rsidRPr="003B63D6">
              <w:rPr>
                <w:rFonts w:ascii="Times New Roman" w:eastAsia="Times New Roman" w:hAnsi="Times New Roman" w:cs="Times New Roman"/>
                <w:sz w:val="24"/>
                <w:szCs w:val="24"/>
                <w:lang w:eastAsia="ru-RU"/>
              </w:rPr>
              <w:t>відповідне оголошення на платформі не пізніше ніж за дві доби до початку проведення таких робіт із зазначенням резервного способу оприлюднення даних.</w:t>
            </w:r>
          </w:p>
          <w:p w14:paraId="52CD8E06" w14:textId="77777777" w:rsidR="00110123" w:rsidRPr="003B63D6" w:rsidRDefault="00110123" w:rsidP="00597910">
            <w:pPr>
              <w:ind w:firstLine="426"/>
              <w:jc w:val="both"/>
              <w:rPr>
                <w:rFonts w:ascii="Times New Roman" w:eastAsia="Times New Roman" w:hAnsi="Times New Roman" w:cs="Times New Roman"/>
                <w:sz w:val="24"/>
                <w:szCs w:val="24"/>
                <w:lang w:eastAsia="ru-RU"/>
              </w:rPr>
            </w:pPr>
            <w:r w:rsidRPr="003B63D6">
              <w:rPr>
                <w:rFonts w:ascii="Times New Roman" w:eastAsia="Times New Roman" w:hAnsi="Times New Roman" w:cs="Times New Roman"/>
                <w:sz w:val="24"/>
                <w:szCs w:val="24"/>
                <w:lang w:eastAsia="ru-RU"/>
              </w:rPr>
              <w:t xml:space="preserve">У разі недоступності (збоїв) платформи адміністратор платформи невідкладно повідомляє про це учасників оптового енергетичного ринку, з якими укладений договір, та </w:t>
            </w:r>
            <w:r w:rsidRPr="003B63D6">
              <w:rPr>
                <w:rFonts w:ascii="Times New Roman" w:eastAsia="Times New Roman" w:hAnsi="Times New Roman" w:cs="Times New Roman"/>
                <w:b/>
                <w:sz w:val="24"/>
                <w:szCs w:val="24"/>
                <w:lang w:eastAsia="ru-RU"/>
              </w:rPr>
              <w:t>розміщує</w:t>
            </w:r>
            <w:r w:rsidRPr="003B63D6">
              <w:rPr>
                <w:rFonts w:ascii="Times New Roman" w:eastAsia="Times New Roman" w:hAnsi="Times New Roman" w:cs="Times New Roman"/>
                <w:sz w:val="24"/>
                <w:szCs w:val="24"/>
                <w:lang w:eastAsia="ru-RU"/>
              </w:rPr>
              <w:t xml:space="preserve"> відповідне оголошення на своєму вебсайті з зазначенням резервного способу оприлюднення даних.</w:t>
            </w:r>
          </w:p>
          <w:p w14:paraId="32CE57D1" w14:textId="77777777" w:rsidR="00110123" w:rsidRPr="003B63D6" w:rsidRDefault="00110123" w:rsidP="00597910">
            <w:pPr>
              <w:ind w:firstLine="426"/>
              <w:jc w:val="both"/>
              <w:rPr>
                <w:rFonts w:ascii="Times New Roman" w:eastAsia="Times New Roman" w:hAnsi="Times New Roman" w:cs="Times New Roman"/>
                <w:sz w:val="24"/>
                <w:szCs w:val="24"/>
                <w:lang w:eastAsia="ru-RU"/>
              </w:rPr>
            </w:pPr>
            <w:r w:rsidRPr="003B63D6">
              <w:rPr>
                <w:rFonts w:ascii="Times New Roman" w:eastAsia="Times New Roman" w:hAnsi="Times New Roman" w:cs="Times New Roman"/>
                <w:sz w:val="24"/>
                <w:szCs w:val="24"/>
                <w:lang w:eastAsia="ru-RU"/>
              </w:rPr>
              <w:t>У разі технічного обслуговування або недоступності (збоїв) платформи, що перешкоджають оприлюдненню інсайдерської інформації на платформі, учасник оптового енергетичного ринку оприлюднює інсайдерську інформацію відповідно до резервного способу оприлюднення даних, забезпеченого адміністратором платформи.</w:t>
            </w:r>
          </w:p>
          <w:p w14:paraId="78AF5690" w14:textId="77777777" w:rsidR="00110123" w:rsidRPr="003B63D6" w:rsidRDefault="00110123" w:rsidP="00597910">
            <w:pPr>
              <w:pStyle w:val="afd"/>
              <w:tabs>
                <w:tab w:val="left" w:pos="709"/>
              </w:tabs>
              <w:spacing w:before="0" w:beforeAutospacing="0" w:after="0" w:afterAutospacing="0"/>
              <w:ind w:right="57" w:firstLine="567"/>
              <w:jc w:val="both"/>
              <w:rPr>
                <w:lang w:eastAsia="ru-RU"/>
              </w:rPr>
            </w:pPr>
            <w:r w:rsidRPr="003B63D6">
              <w:rPr>
                <w:lang w:eastAsia="ru-RU"/>
              </w:rPr>
              <w:t xml:space="preserve">Протягом доби після завершення технічного обслуговування або відновлення доступності платформи, адміністратор платформи  </w:t>
            </w:r>
            <w:r w:rsidRPr="003B63D6">
              <w:rPr>
                <w:b/>
                <w:lang w:eastAsia="ru-RU"/>
              </w:rPr>
              <w:t>опубліковує</w:t>
            </w:r>
            <w:r w:rsidRPr="003B63D6">
              <w:rPr>
                <w:lang w:eastAsia="ru-RU"/>
              </w:rPr>
              <w:t xml:space="preserve"> на платформі інсайдерську інформацію, яка була оприлюднена за допомогою резервного способу оприлюднення даних.</w:t>
            </w:r>
          </w:p>
          <w:p w14:paraId="73898976" w14:textId="77777777" w:rsidR="00110123" w:rsidRPr="003B63D6" w:rsidRDefault="00110123" w:rsidP="00597910">
            <w:pPr>
              <w:pStyle w:val="afd"/>
              <w:tabs>
                <w:tab w:val="left" w:pos="709"/>
              </w:tabs>
              <w:spacing w:before="0" w:beforeAutospacing="0" w:after="0" w:afterAutospacing="0"/>
              <w:ind w:right="57" w:firstLine="567"/>
              <w:jc w:val="both"/>
            </w:pPr>
          </w:p>
          <w:p w14:paraId="4E2748A4" w14:textId="643AB176" w:rsidR="00110123" w:rsidRPr="003B63D6" w:rsidRDefault="00110123" w:rsidP="00597910">
            <w:pPr>
              <w:ind w:firstLine="201"/>
              <w:jc w:val="both"/>
              <w:rPr>
                <w:rFonts w:ascii="Times New Roman" w:hAnsi="Times New Roman" w:cs="Times New Roman"/>
                <w:sz w:val="24"/>
                <w:szCs w:val="24"/>
              </w:rPr>
            </w:pPr>
            <w:r w:rsidRPr="003B63D6">
              <w:rPr>
                <w:rFonts w:ascii="Times New Roman" w:hAnsi="Times New Roman" w:cs="Times New Roman"/>
                <w:i/>
                <w:sz w:val="24"/>
                <w:szCs w:val="24"/>
              </w:rPr>
              <w:t>Уточнення дії з обробленням інсайдерської інформації, яка вже оприлюднена резервним способом. Редакційні правки.</w:t>
            </w:r>
          </w:p>
        </w:tc>
        <w:tc>
          <w:tcPr>
            <w:tcW w:w="2127" w:type="dxa"/>
          </w:tcPr>
          <w:p w14:paraId="541A8D06" w14:textId="042001D1" w:rsidR="00110123" w:rsidRPr="003B63D6" w:rsidRDefault="00110123" w:rsidP="00597910">
            <w:pPr>
              <w:ind w:left="31"/>
              <w:rPr>
                <w:rFonts w:ascii="Times New Roman" w:hAnsi="Times New Roman" w:cs="Times New Roman"/>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110123" w:rsidRPr="003B63D6" w14:paraId="1CA8CB20" w14:textId="77777777" w:rsidTr="003B63D6">
        <w:tc>
          <w:tcPr>
            <w:tcW w:w="4962" w:type="dxa"/>
            <w:vMerge/>
          </w:tcPr>
          <w:p w14:paraId="05CA8F14" w14:textId="77777777" w:rsidR="00110123" w:rsidRPr="003B63D6" w:rsidRDefault="00110123" w:rsidP="00597910">
            <w:pPr>
              <w:ind w:firstLine="567"/>
              <w:jc w:val="both"/>
              <w:rPr>
                <w:rFonts w:ascii="Times New Roman" w:hAnsi="Times New Roman" w:cs="Times New Roman"/>
                <w:sz w:val="24"/>
                <w:szCs w:val="24"/>
              </w:rPr>
            </w:pPr>
          </w:p>
        </w:tc>
        <w:tc>
          <w:tcPr>
            <w:tcW w:w="8106" w:type="dxa"/>
          </w:tcPr>
          <w:p w14:paraId="12854991" w14:textId="77777777" w:rsidR="00110123" w:rsidRPr="003B63D6" w:rsidRDefault="00110123" w:rsidP="00597910">
            <w:pPr>
              <w:pStyle w:val="afd"/>
              <w:tabs>
                <w:tab w:val="left" w:pos="709"/>
              </w:tabs>
              <w:spacing w:before="0" w:beforeAutospacing="0" w:after="0" w:afterAutospacing="0"/>
              <w:ind w:right="57" w:firstLine="567"/>
              <w:jc w:val="center"/>
              <w:rPr>
                <w:rFonts w:eastAsia="Calibri"/>
                <w:b/>
                <w:color w:val="000000"/>
              </w:rPr>
            </w:pPr>
            <w:r w:rsidRPr="003B63D6">
              <w:rPr>
                <w:rFonts w:eastAsia="Calibri"/>
                <w:b/>
                <w:color w:val="000000"/>
              </w:rPr>
              <w:t>ПрАТ «УКРГІДРОЕНЕРГО»</w:t>
            </w:r>
          </w:p>
          <w:p w14:paraId="11792F75" w14:textId="77777777" w:rsidR="00110123" w:rsidRPr="003B63D6" w:rsidRDefault="00110123"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p>
          <w:p w14:paraId="50BDB3CC" w14:textId="77777777" w:rsidR="00110123" w:rsidRPr="003B63D6" w:rsidRDefault="00110123" w:rsidP="00597910">
            <w:pPr>
              <w:ind w:firstLine="284"/>
              <w:jc w:val="both"/>
              <w:rPr>
                <w:rFonts w:ascii="Times New Roman" w:eastAsia="Times New Roman" w:hAnsi="Times New Roman" w:cs="Times New Roman"/>
                <w:sz w:val="24"/>
                <w:szCs w:val="24"/>
              </w:rPr>
            </w:pPr>
            <w:r w:rsidRPr="003B63D6">
              <w:rPr>
                <w:rFonts w:ascii="Times New Roman" w:eastAsia="Times New Roman" w:hAnsi="Times New Roman" w:cs="Times New Roman"/>
                <w:sz w:val="24"/>
                <w:szCs w:val="24"/>
              </w:rPr>
              <w:t>3.11. У разі проведення робіт з технічного обслуговування платформи адміністратор платформи повинен оприлюднити відповідне оголошення на платформі не пізніше ніж за дві доби до початку проведення таких робіт з зазначенням резервного способу оприлюднення даних.</w:t>
            </w:r>
          </w:p>
          <w:p w14:paraId="18A778F2" w14:textId="77777777" w:rsidR="00110123" w:rsidRPr="003B63D6" w:rsidRDefault="00110123" w:rsidP="00597910">
            <w:pPr>
              <w:ind w:firstLine="284"/>
              <w:jc w:val="both"/>
              <w:rPr>
                <w:rFonts w:ascii="Times New Roman" w:eastAsia="Times New Roman" w:hAnsi="Times New Roman" w:cs="Times New Roman"/>
                <w:sz w:val="24"/>
                <w:szCs w:val="24"/>
              </w:rPr>
            </w:pPr>
            <w:r w:rsidRPr="003B63D6">
              <w:rPr>
                <w:rFonts w:ascii="Times New Roman" w:eastAsia="Times New Roman" w:hAnsi="Times New Roman" w:cs="Times New Roman"/>
                <w:sz w:val="24"/>
                <w:szCs w:val="24"/>
              </w:rPr>
              <w:t>У разі недоступності (збоїв) платформи адміністратор платформи невідкладно повідомляє про це учасників оптового енергетичного ринку, з якими укладений договір, та оприлюднює відповідне оголошення на своєму вебсайті з зазначенням резервного способу оприлюднення даних.</w:t>
            </w:r>
          </w:p>
          <w:p w14:paraId="6BD79B9A" w14:textId="77777777" w:rsidR="00110123" w:rsidRPr="003B63D6" w:rsidRDefault="00110123" w:rsidP="00597910">
            <w:pPr>
              <w:ind w:firstLine="284"/>
              <w:jc w:val="both"/>
              <w:rPr>
                <w:rFonts w:ascii="Times New Roman" w:eastAsia="Times New Roman" w:hAnsi="Times New Roman" w:cs="Times New Roman"/>
                <w:sz w:val="24"/>
                <w:szCs w:val="24"/>
              </w:rPr>
            </w:pPr>
            <w:r w:rsidRPr="003B63D6">
              <w:rPr>
                <w:rFonts w:ascii="Times New Roman" w:eastAsia="Times New Roman" w:hAnsi="Times New Roman" w:cs="Times New Roman"/>
                <w:sz w:val="24"/>
                <w:szCs w:val="24"/>
              </w:rPr>
              <w:t>У разі технічного обслуговування або недоступності (збоїв) платформи, що перешкоджають оприлюдненню інсайдерської інформації на платформі, учасник оптового енергетичного ринку оприлюднює інсайдерську інформацію відповідно до резервного способу оприлюднення даних, забезпеченого адміністратором платформи.</w:t>
            </w:r>
          </w:p>
          <w:p w14:paraId="49794BEB" w14:textId="526F1979" w:rsidR="00110123" w:rsidRPr="003B63D6" w:rsidRDefault="00110123" w:rsidP="00597910">
            <w:pPr>
              <w:ind w:firstLine="284"/>
              <w:jc w:val="both"/>
              <w:rPr>
                <w:rFonts w:ascii="Times New Roman" w:eastAsia="Times New Roman" w:hAnsi="Times New Roman" w:cs="Times New Roman"/>
                <w:sz w:val="24"/>
                <w:szCs w:val="24"/>
              </w:rPr>
            </w:pPr>
            <w:r w:rsidRPr="003B63D6">
              <w:rPr>
                <w:rFonts w:ascii="Times New Roman" w:eastAsia="Times New Roman" w:hAnsi="Times New Roman" w:cs="Times New Roman"/>
                <w:sz w:val="24"/>
                <w:szCs w:val="24"/>
              </w:rPr>
              <w:t>Протягом доби після завершення технічного обслуговування або відновлення доступності платформи, адміністратор платформи  оприлюднює на платформі інсайдерську інформацію, яка була оприлюднена за допомогою резервного способу оприлюднення даних.</w:t>
            </w:r>
          </w:p>
          <w:p w14:paraId="0B312661" w14:textId="779A0E88" w:rsidR="00110123" w:rsidRPr="003B63D6" w:rsidRDefault="00110123" w:rsidP="00597910">
            <w:pPr>
              <w:ind w:firstLine="284"/>
              <w:jc w:val="both"/>
              <w:rPr>
                <w:rFonts w:ascii="Times New Roman" w:eastAsia="Times New Roman" w:hAnsi="Times New Roman" w:cs="Times New Roman"/>
                <w:sz w:val="24"/>
                <w:szCs w:val="24"/>
              </w:rPr>
            </w:pPr>
            <w:r w:rsidRPr="003B63D6">
              <w:rPr>
                <w:rFonts w:ascii="Times New Roman" w:eastAsia="Times New Roman" w:hAnsi="Times New Roman" w:cs="Times New Roman"/>
                <w:b/>
                <w:color w:val="0070C0"/>
                <w:sz w:val="24"/>
                <w:szCs w:val="24"/>
              </w:rPr>
              <w:t>У разі технічного обслуговування або недоступності (збоїв) платформи, що перешкоджають оприлюдненню інсайдерської інформації на платформі, а також при незабезпеченні адміністратором платформи надійного резервного способу оприлюднення даних, учасник оптового енергетичного ринку звільняється від відповідальності за неподання, несвоєчасне подання інсайдерської інформації адміністратору платформи.</w:t>
            </w:r>
          </w:p>
          <w:p w14:paraId="5A1AE0AE" w14:textId="77777777" w:rsidR="00110123" w:rsidRPr="003B63D6" w:rsidRDefault="00110123" w:rsidP="00597910">
            <w:pPr>
              <w:pStyle w:val="afd"/>
              <w:tabs>
                <w:tab w:val="left" w:pos="709"/>
              </w:tabs>
              <w:spacing w:before="0" w:beforeAutospacing="0" w:after="0" w:afterAutospacing="0"/>
              <w:ind w:right="57" w:firstLine="567"/>
              <w:jc w:val="both"/>
              <w:rPr>
                <w:b/>
                <w:color w:val="000000"/>
                <w14:textFill>
                  <w14:solidFill>
                    <w14:srgbClr w14:val="000000">
                      <w14:alpha w14:val="10000"/>
                    </w14:srgbClr>
                  </w14:solidFill>
                </w14:textFill>
              </w:rPr>
            </w:pPr>
          </w:p>
          <w:p w14:paraId="46DFB208" w14:textId="542A5E3F" w:rsidR="00110123" w:rsidRPr="003B63D6" w:rsidRDefault="00110123" w:rsidP="00597910">
            <w:pPr>
              <w:pStyle w:val="afd"/>
              <w:tabs>
                <w:tab w:val="left" w:pos="709"/>
              </w:tabs>
              <w:spacing w:before="0" w:beforeAutospacing="0" w:after="0" w:afterAutospacing="0"/>
              <w:ind w:right="57" w:firstLine="567"/>
              <w:jc w:val="both"/>
              <w:rPr>
                <w:b/>
                <w:i/>
                <w:color w:val="000000"/>
                <w14:textFill>
                  <w14:solidFill>
                    <w14:srgbClr w14:val="000000">
                      <w14:alpha w14:val="10000"/>
                    </w14:srgbClr>
                  </w14:solidFill>
                </w14:textFill>
              </w:rPr>
            </w:pPr>
            <w:r w:rsidRPr="003B63D6">
              <w:rPr>
                <w:i/>
              </w:rPr>
              <w:t>В проєкті Порядку пропонується одразу визначити резервний спосіб (процедуру) забезпечення адміністратором платформи оприлюднення УОР інсайдерської інформації.</w:t>
            </w:r>
          </w:p>
        </w:tc>
        <w:tc>
          <w:tcPr>
            <w:tcW w:w="2127" w:type="dxa"/>
          </w:tcPr>
          <w:p w14:paraId="0EBDA67D" w14:textId="7EC6CA8E" w:rsidR="00110123" w:rsidRPr="003B63D6" w:rsidRDefault="00110123" w:rsidP="00597910">
            <w:pPr>
              <w:ind w:left="31"/>
              <w:rPr>
                <w:rFonts w:ascii="Times New Roman" w:eastAsia="Times New Roman" w:hAnsi="Times New Roman" w:cs="Times New Roman"/>
                <w:b/>
                <w:i/>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110123" w:rsidRPr="003B63D6" w14:paraId="22C964B4" w14:textId="77777777" w:rsidTr="003B63D6">
        <w:tc>
          <w:tcPr>
            <w:tcW w:w="4962" w:type="dxa"/>
            <w:vMerge w:val="restart"/>
          </w:tcPr>
          <w:p w14:paraId="4D1A8A40" w14:textId="77777777" w:rsidR="00110123" w:rsidRPr="003B63D6" w:rsidRDefault="00110123" w:rsidP="00597910">
            <w:pPr>
              <w:ind w:firstLine="567"/>
              <w:jc w:val="both"/>
              <w:rPr>
                <w:rFonts w:ascii="Times New Roman" w:hAnsi="Times New Roman" w:cs="Times New Roman"/>
                <w:sz w:val="24"/>
                <w:szCs w:val="24"/>
              </w:rPr>
            </w:pPr>
            <w:r w:rsidRPr="003B63D6">
              <w:rPr>
                <w:rFonts w:ascii="Times New Roman" w:hAnsi="Times New Roman" w:cs="Times New Roman"/>
                <w:sz w:val="24"/>
                <w:szCs w:val="24"/>
              </w:rPr>
              <w:t>3.12. Адміністратор платформи не несе відповідальності за рішення та наслідки рішень, прийнятих на основі інсайдерської інформації, оприлюдненої на платформі.</w:t>
            </w:r>
          </w:p>
          <w:p w14:paraId="0E3695CA" w14:textId="77777777" w:rsidR="00110123" w:rsidRPr="003B63D6" w:rsidRDefault="00110123" w:rsidP="00597910">
            <w:pPr>
              <w:ind w:firstLine="567"/>
              <w:jc w:val="both"/>
              <w:rPr>
                <w:rFonts w:ascii="Times New Roman" w:hAnsi="Times New Roman" w:cs="Times New Roman"/>
                <w:sz w:val="24"/>
                <w:szCs w:val="24"/>
              </w:rPr>
            </w:pPr>
            <w:r w:rsidRPr="003B63D6">
              <w:rPr>
                <w:rFonts w:ascii="Times New Roman" w:hAnsi="Times New Roman" w:cs="Times New Roman"/>
                <w:sz w:val="24"/>
                <w:szCs w:val="24"/>
              </w:rPr>
              <w:t>Відповідальність за зміст та достовірність інсайдерської інформації несе учасник оптового енергетичного ринку, від імені якого така інформація була оприлюднена адміністратором платформи.</w:t>
            </w:r>
          </w:p>
          <w:p w14:paraId="4CAF979E" w14:textId="5F1D265F" w:rsidR="00110123" w:rsidRPr="003B63D6" w:rsidRDefault="00110123" w:rsidP="00597910">
            <w:pPr>
              <w:ind w:firstLine="567"/>
              <w:jc w:val="both"/>
              <w:rPr>
                <w:rFonts w:ascii="Times New Roman" w:hAnsi="Times New Roman" w:cs="Times New Roman"/>
                <w:sz w:val="24"/>
                <w:szCs w:val="24"/>
              </w:rPr>
            </w:pPr>
            <w:r w:rsidRPr="003B63D6">
              <w:rPr>
                <w:rFonts w:ascii="Times New Roman" w:hAnsi="Times New Roman" w:cs="Times New Roman"/>
                <w:sz w:val="24"/>
                <w:szCs w:val="24"/>
              </w:rPr>
              <w:t>Адміністратор платформи несе відповідальність за затримку в публікації інсайдерської інформації, яка вчасно передана йому учасником оптового ринку, якщо така затримка виникла через недотримання абзаців другого і третього пункту 3.11 цієї глави.</w:t>
            </w:r>
          </w:p>
        </w:tc>
        <w:tc>
          <w:tcPr>
            <w:tcW w:w="8106" w:type="dxa"/>
          </w:tcPr>
          <w:p w14:paraId="124646B0" w14:textId="77777777" w:rsidR="00110123" w:rsidRPr="003B63D6" w:rsidRDefault="00110123"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r w:rsidRPr="003B63D6">
              <w:rPr>
                <w:b/>
                <w:color w:val="000000"/>
                <w14:textFill>
                  <w14:solidFill>
                    <w14:srgbClr w14:val="000000">
                      <w14:alpha w14:val="10000"/>
                    </w14:srgbClr>
                  </w14:solidFill>
                </w14:textFill>
              </w:rPr>
              <w:t>TOB  «ДНІПРОВСЬКІ ЕНЕРГЕТИЧНІ ПОСЛУГИ»</w:t>
            </w:r>
          </w:p>
          <w:p w14:paraId="03313837" w14:textId="77777777" w:rsidR="00110123" w:rsidRPr="003B63D6" w:rsidRDefault="00110123" w:rsidP="00597910">
            <w:pPr>
              <w:jc w:val="both"/>
              <w:rPr>
                <w:rFonts w:ascii="Times New Roman" w:eastAsia="Times New Roman" w:hAnsi="Times New Roman" w:cs="Times New Roman"/>
                <w:sz w:val="24"/>
                <w:szCs w:val="24"/>
                <w:lang w:eastAsia="ru-RU"/>
              </w:rPr>
            </w:pPr>
          </w:p>
          <w:p w14:paraId="0C464723" w14:textId="32911722" w:rsidR="00110123" w:rsidRPr="003B63D6" w:rsidRDefault="00110123" w:rsidP="00597910">
            <w:pPr>
              <w:jc w:val="both"/>
              <w:rPr>
                <w:rFonts w:ascii="Times New Roman" w:eastAsia="Times New Roman" w:hAnsi="Times New Roman" w:cs="Times New Roman"/>
                <w:sz w:val="24"/>
                <w:szCs w:val="24"/>
                <w:lang w:eastAsia="ru-RU"/>
              </w:rPr>
            </w:pPr>
            <w:r w:rsidRPr="003B63D6">
              <w:rPr>
                <w:rFonts w:ascii="Times New Roman" w:eastAsia="Times New Roman" w:hAnsi="Times New Roman" w:cs="Times New Roman"/>
                <w:sz w:val="24"/>
                <w:szCs w:val="24"/>
                <w:lang w:eastAsia="ru-RU"/>
              </w:rPr>
              <w:t>3.12. Адміністратор платформи не несе відповідальності за рішення та наслідки рішень, прийнятих на основі інсайдерської інформації, оприлюдненої на платформі.</w:t>
            </w:r>
          </w:p>
          <w:p w14:paraId="7F23B120" w14:textId="77777777" w:rsidR="00110123" w:rsidRPr="003B63D6" w:rsidRDefault="00110123" w:rsidP="00597910">
            <w:pPr>
              <w:jc w:val="both"/>
              <w:rPr>
                <w:rFonts w:ascii="Times New Roman" w:eastAsia="Times New Roman" w:hAnsi="Times New Roman" w:cs="Times New Roman"/>
                <w:sz w:val="24"/>
                <w:szCs w:val="24"/>
                <w:lang w:eastAsia="ru-RU"/>
              </w:rPr>
            </w:pPr>
            <w:r w:rsidRPr="003B63D6">
              <w:rPr>
                <w:rFonts w:ascii="Times New Roman" w:eastAsia="Times New Roman" w:hAnsi="Times New Roman" w:cs="Times New Roman"/>
                <w:sz w:val="24"/>
                <w:szCs w:val="24"/>
                <w:lang w:eastAsia="ru-RU"/>
              </w:rPr>
              <w:t>Відповідальність за зміст та достовірність інсайдерської інформації несе учасник оптового енергетичного ринку, від імені якого така інформація була оприлюднена адміністратором платформи.</w:t>
            </w:r>
          </w:p>
          <w:p w14:paraId="786C28F5" w14:textId="77777777" w:rsidR="00AD3748" w:rsidRPr="003B63D6" w:rsidRDefault="00110123" w:rsidP="00597910">
            <w:pPr>
              <w:pStyle w:val="afd"/>
              <w:tabs>
                <w:tab w:val="left" w:pos="709"/>
              </w:tabs>
              <w:spacing w:before="0" w:beforeAutospacing="0" w:after="0" w:afterAutospacing="0"/>
              <w:ind w:right="57" w:firstLine="567"/>
              <w:jc w:val="both"/>
              <w:rPr>
                <w:lang w:eastAsia="ru-RU"/>
              </w:rPr>
            </w:pPr>
            <w:r w:rsidRPr="003B63D6">
              <w:rPr>
                <w:lang w:eastAsia="ru-RU"/>
              </w:rPr>
              <w:t xml:space="preserve">Адміністратор платформи несе відповідальність за затримку в публікації інсайдерської інформації, яка вчасно передана йому учасником оптового ринку, якщо така затримка виникла через недотримання абзаців другого і третього пункту 3.11 цієї глави. </w:t>
            </w:r>
          </w:p>
          <w:p w14:paraId="68D752F1" w14:textId="7B654DF2" w:rsidR="00110123" w:rsidRPr="003B63D6" w:rsidRDefault="00110123" w:rsidP="00597910">
            <w:pPr>
              <w:pStyle w:val="afd"/>
              <w:tabs>
                <w:tab w:val="left" w:pos="709"/>
              </w:tabs>
              <w:spacing w:before="0" w:beforeAutospacing="0" w:after="0" w:afterAutospacing="0"/>
              <w:ind w:right="57" w:firstLine="567"/>
              <w:jc w:val="both"/>
              <w:rPr>
                <w:b/>
                <w:bCs/>
                <w:lang w:eastAsia="ru-RU"/>
              </w:rPr>
            </w:pPr>
            <w:r w:rsidRPr="003B63D6">
              <w:rPr>
                <w:b/>
                <w:bCs/>
                <w:lang w:eastAsia="ru-RU"/>
              </w:rPr>
              <w:t>Також адміністратор платформи несе відповідальність за цілісність інформації отриманої для публікації від учасника оптового ринку (не допускати несанкціонованих змін тексту, оприлюднення не повного тексту повідомлення, викривлення змісту, перестановки тексту місцями тощо).</w:t>
            </w:r>
          </w:p>
          <w:p w14:paraId="3C0B52BE" w14:textId="77777777" w:rsidR="00110123" w:rsidRPr="003B63D6" w:rsidRDefault="00110123" w:rsidP="00597910">
            <w:pPr>
              <w:pStyle w:val="afd"/>
              <w:tabs>
                <w:tab w:val="left" w:pos="709"/>
              </w:tabs>
              <w:spacing w:before="0" w:beforeAutospacing="0" w:after="0" w:afterAutospacing="0"/>
              <w:ind w:right="57" w:firstLine="567"/>
              <w:jc w:val="both"/>
              <w:rPr>
                <w:b/>
                <w:bCs/>
                <w:lang w:eastAsia="ru-RU"/>
              </w:rPr>
            </w:pPr>
          </w:p>
          <w:p w14:paraId="667265F7" w14:textId="69A9E196" w:rsidR="00110123" w:rsidRPr="003B63D6" w:rsidRDefault="00110123" w:rsidP="00597910">
            <w:pPr>
              <w:pStyle w:val="afd"/>
              <w:tabs>
                <w:tab w:val="left" w:pos="709"/>
              </w:tabs>
              <w:spacing w:before="0" w:beforeAutospacing="0" w:after="0" w:afterAutospacing="0"/>
              <w:ind w:right="57" w:firstLine="567"/>
              <w:jc w:val="both"/>
              <w:rPr>
                <w:bCs/>
                <w:i/>
                <w:lang w:eastAsia="ru-RU"/>
              </w:rPr>
            </w:pPr>
            <w:r w:rsidRPr="003B63D6">
              <w:rPr>
                <w:bCs/>
                <w:i/>
                <w:lang w:eastAsia="ru-RU"/>
              </w:rPr>
              <w:t>Адміністратор має відповідати за автентичність тексту наданого учасником, щоб запобігти умисному чи ненавмисному введенню інших учасників в оману, в результаті оприлюднення скорочення тексту чи надання йому іншого змісту.</w:t>
            </w:r>
          </w:p>
        </w:tc>
        <w:tc>
          <w:tcPr>
            <w:tcW w:w="2127" w:type="dxa"/>
          </w:tcPr>
          <w:p w14:paraId="4DBE90E4" w14:textId="1FD8598A" w:rsidR="00110123" w:rsidRPr="003B63D6" w:rsidRDefault="00110123" w:rsidP="00597910">
            <w:pPr>
              <w:ind w:left="31"/>
              <w:rPr>
                <w:rFonts w:ascii="Times New Roman" w:hAnsi="Times New Roman" w:cs="Times New Roman"/>
                <w:sz w:val="24"/>
                <w:szCs w:val="24"/>
              </w:rPr>
            </w:pPr>
            <w:r w:rsidRPr="003B63D6">
              <w:rPr>
                <w:rFonts w:ascii="Times New Roman" w:eastAsia="Times New Roman" w:hAnsi="Times New Roman" w:cs="Times New Roman"/>
                <w:b/>
                <w:i/>
                <w:sz w:val="24"/>
                <w:szCs w:val="24"/>
              </w:rPr>
              <w:t>Потребує додаткового обговорення</w:t>
            </w:r>
          </w:p>
        </w:tc>
      </w:tr>
      <w:tr w:rsidR="00110123" w:rsidRPr="003B63D6" w14:paraId="3D761371" w14:textId="77777777" w:rsidTr="003B63D6">
        <w:tc>
          <w:tcPr>
            <w:tcW w:w="4962" w:type="dxa"/>
            <w:vMerge/>
          </w:tcPr>
          <w:p w14:paraId="23291A1F" w14:textId="77777777" w:rsidR="00110123" w:rsidRPr="003B63D6" w:rsidRDefault="00110123" w:rsidP="00597910">
            <w:pPr>
              <w:ind w:firstLine="567"/>
              <w:jc w:val="both"/>
              <w:rPr>
                <w:rFonts w:ascii="Times New Roman" w:hAnsi="Times New Roman" w:cs="Times New Roman"/>
                <w:sz w:val="24"/>
                <w:szCs w:val="24"/>
              </w:rPr>
            </w:pP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328546E6" w14:textId="32C546AF" w:rsidR="00110123" w:rsidRPr="003B63D6" w:rsidRDefault="00110123" w:rsidP="00597910">
            <w:pPr>
              <w:pStyle w:val="afd"/>
              <w:tabs>
                <w:tab w:val="left" w:pos="709"/>
              </w:tabs>
              <w:spacing w:before="0" w:beforeAutospacing="0" w:after="0" w:afterAutospacing="0"/>
              <w:ind w:right="57" w:firstLine="567"/>
              <w:jc w:val="center"/>
              <w:rPr>
                <w:rFonts w:eastAsia="Calibri"/>
                <w:b/>
                <w:color w:val="000000"/>
              </w:rPr>
            </w:pPr>
            <w:r w:rsidRPr="003B63D6">
              <w:rPr>
                <w:rFonts w:eastAsia="Calibri"/>
                <w:b/>
                <w:color w:val="000000"/>
              </w:rPr>
              <w:t>ТОВ «ОПЕРАТОР ГАЗОТРАНСПОРТНОЇ СИСТЕМИ УКРАЇНИ»</w:t>
            </w:r>
          </w:p>
          <w:p w14:paraId="55356F21" w14:textId="77777777" w:rsidR="00110123" w:rsidRPr="003B63D6" w:rsidRDefault="00110123" w:rsidP="00597910">
            <w:pPr>
              <w:pStyle w:val="afd"/>
              <w:tabs>
                <w:tab w:val="left" w:pos="709"/>
              </w:tabs>
              <w:spacing w:before="0" w:beforeAutospacing="0" w:after="0" w:afterAutospacing="0"/>
              <w:ind w:right="57" w:firstLine="567"/>
              <w:jc w:val="center"/>
              <w:rPr>
                <w:rFonts w:eastAsia="Calibri"/>
                <w:b/>
                <w:color w:val="000000"/>
              </w:rPr>
            </w:pPr>
          </w:p>
          <w:p w14:paraId="6AEEFA56" w14:textId="77777777" w:rsidR="00110123" w:rsidRPr="003B63D6" w:rsidRDefault="00110123" w:rsidP="00597910">
            <w:pPr>
              <w:spacing w:line="276" w:lineRule="auto"/>
              <w:ind w:firstLine="592"/>
              <w:jc w:val="both"/>
              <w:rPr>
                <w:rFonts w:ascii="Times New Roman" w:eastAsia="Times New Roman" w:hAnsi="Times New Roman" w:cs="Times New Roman"/>
                <w:sz w:val="24"/>
                <w:szCs w:val="24"/>
              </w:rPr>
            </w:pPr>
            <w:r w:rsidRPr="003B63D6">
              <w:rPr>
                <w:rFonts w:ascii="Times New Roman" w:eastAsia="Times New Roman" w:hAnsi="Times New Roman" w:cs="Times New Roman"/>
                <w:sz w:val="24"/>
                <w:szCs w:val="24"/>
              </w:rPr>
              <w:t>3.12. Адміністратор платформи не несе відповідальності за рішення та наслідки рішень, прийнятих на основі інсайдерської інформації, оприлюдненої на платформі.</w:t>
            </w:r>
          </w:p>
          <w:p w14:paraId="390A3613" w14:textId="77777777" w:rsidR="00110123" w:rsidRPr="003B63D6" w:rsidRDefault="00110123" w:rsidP="00597910">
            <w:pPr>
              <w:pStyle w:val="afd"/>
              <w:tabs>
                <w:tab w:val="left" w:pos="709"/>
              </w:tabs>
              <w:spacing w:before="0" w:beforeAutospacing="0" w:after="0" w:afterAutospacing="0"/>
              <w:ind w:right="57" w:firstLine="567"/>
              <w:jc w:val="both"/>
              <w:rPr>
                <w:b/>
              </w:rPr>
            </w:pPr>
            <w:r w:rsidRPr="003B63D6">
              <w:t xml:space="preserve">Відповідальність за зміст та достовірність інсайдерської інформації несе учасник оптового енергетичного ринку, </w:t>
            </w:r>
            <w:r w:rsidRPr="003B63D6">
              <w:rPr>
                <w:b/>
              </w:rPr>
              <w:t>який розміщує таку інформацію на платформі інсайдерської інформації.</w:t>
            </w:r>
          </w:p>
          <w:p w14:paraId="5EC9F61C" w14:textId="77777777" w:rsidR="00110123" w:rsidRPr="003B63D6" w:rsidRDefault="00110123" w:rsidP="00597910">
            <w:pPr>
              <w:pStyle w:val="afd"/>
              <w:tabs>
                <w:tab w:val="left" w:pos="709"/>
              </w:tabs>
              <w:spacing w:before="0" w:beforeAutospacing="0" w:after="0" w:afterAutospacing="0"/>
              <w:ind w:right="57" w:firstLine="567"/>
              <w:jc w:val="both"/>
            </w:pPr>
          </w:p>
          <w:p w14:paraId="2703B1C8" w14:textId="04F3873D" w:rsidR="00110123" w:rsidRPr="003B63D6" w:rsidRDefault="00110123" w:rsidP="00597910">
            <w:pPr>
              <w:pStyle w:val="afd"/>
              <w:tabs>
                <w:tab w:val="left" w:pos="709"/>
              </w:tabs>
              <w:spacing w:before="0" w:beforeAutospacing="0" w:after="0" w:afterAutospacing="0"/>
              <w:ind w:right="57" w:firstLine="567"/>
              <w:jc w:val="both"/>
              <w:rPr>
                <w:i/>
              </w:rPr>
            </w:pPr>
            <w:r w:rsidRPr="003B63D6">
              <w:rPr>
                <w:i/>
              </w:rPr>
              <w:t>Пропонується для уточнення, оскільки адміністратор платформи забезпечує коректну технічну передачу інформації від учасника у тому вигляді, в якому така інформація надається учасником, а не здійснює публікацію інформацію від імені учасника.</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7AD8142F" w14:textId="1042620C" w:rsidR="00110123" w:rsidRPr="003B63D6" w:rsidRDefault="00110123" w:rsidP="00597910">
            <w:pPr>
              <w:pStyle w:val="paragraph"/>
              <w:spacing w:before="0" w:beforeAutospacing="0" w:after="0" w:afterAutospacing="0"/>
              <w:textAlignment w:val="baseline"/>
              <w:rPr>
                <w:lang w:val="uk-UA"/>
              </w:rPr>
            </w:pPr>
            <w:r w:rsidRPr="003B63D6">
              <w:rPr>
                <w:b/>
                <w:i/>
                <w:lang w:val="uk-UA"/>
              </w:rPr>
              <w:t>Потребує додаткового обговорення</w:t>
            </w:r>
            <w:r w:rsidRPr="003B63D6">
              <w:rPr>
                <w:lang w:val="uk-UA"/>
              </w:rPr>
              <w:t xml:space="preserve"> </w:t>
            </w:r>
          </w:p>
          <w:p w14:paraId="51A0E636" w14:textId="77777777" w:rsidR="00110123" w:rsidRPr="003B63D6" w:rsidRDefault="00110123" w:rsidP="00597910">
            <w:pPr>
              <w:pStyle w:val="paragraph"/>
              <w:spacing w:before="0" w:beforeAutospacing="0" w:after="0" w:afterAutospacing="0"/>
              <w:textAlignment w:val="baseline"/>
              <w:rPr>
                <w:lang w:val="uk-UA"/>
              </w:rPr>
            </w:pPr>
          </w:p>
          <w:p w14:paraId="09FE4D88" w14:textId="77777777" w:rsidR="00110123" w:rsidRPr="003B63D6" w:rsidRDefault="00110123" w:rsidP="00597910">
            <w:pPr>
              <w:pStyle w:val="paragraph"/>
              <w:spacing w:before="0" w:beforeAutospacing="0" w:after="0" w:afterAutospacing="0"/>
              <w:textAlignment w:val="baseline"/>
              <w:rPr>
                <w:lang w:val="uk-UA"/>
              </w:rPr>
            </w:pPr>
          </w:p>
          <w:p w14:paraId="69A0096B" w14:textId="77777777" w:rsidR="00110123" w:rsidRPr="003B63D6" w:rsidRDefault="00110123" w:rsidP="00597910">
            <w:pPr>
              <w:pStyle w:val="paragraph"/>
              <w:spacing w:before="0" w:beforeAutospacing="0" w:after="0" w:afterAutospacing="0"/>
              <w:textAlignment w:val="baseline"/>
              <w:rPr>
                <w:lang w:val="uk-UA"/>
              </w:rPr>
            </w:pPr>
          </w:p>
          <w:p w14:paraId="0D865FE0" w14:textId="77777777" w:rsidR="00110123" w:rsidRPr="003B63D6" w:rsidRDefault="00110123" w:rsidP="00597910">
            <w:pPr>
              <w:pStyle w:val="paragraph"/>
              <w:spacing w:before="0" w:beforeAutospacing="0" w:after="0" w:afterAutospacing="0"/>
              <w:textAlignment w:val="baseline"/>
              <w:rPr>
                <w:lang w:val="uk-UA"/>
              </w:rPr>
            </w:pPr>
          </w:p>
          <w:p w14:paraId="0CA0C8E8" w14:textId="77777777" w:rsidR="00110123" w:rsidRPr="003B63D6" w:rsidRDefault="00110123" w:rsidP="00597910">
            <w:pPr>
              <w:pStyle w:val="paragraph"/>
              <w:spacing w:before="0" w:beforeAutospacing="0" w:after="0" w:afterAutospacing="0"/>
              <w:textAlignment w:val="baseline"/>
              <w:rPr>
                <w:lang w:val="uk-UA"/>
              </w:rPr>
            </w:pPr>
          </w:p>
          <w:p w14:paraId="53C81262" w14:textId="5DB82E37" w:rsidR="00110123" w:rsidRPr="003B63D6" w:rsidRDefault="00110123" w:rsidP="00597910">
            <w:pPr>
              <w:pStyle w:val="paragraph"/>
              <w:spacing w:before="0" w:beforeAutospacing="0" w:after="0" w:afterAutospacing="0"/>
              <w:textAlignment w:val="baseline"/>
              <w:rPr>
                <w:lang w:val="uk-UA"/>
              </w:rPr>
            </w:pPr>
          </w:p>
        </w:tc>
      </w:tr>
      <w:tr w:rsidR="00110123" w:rsidRPr="003B63D6" w14:paraId="336E7860" w14:textId="77777777" w:rsidTr="003B63D6">
        <w:tc>
          <w:tcPr>
            <w:tcW w:w="4962" w:type="dxa"/>
            <w:vMerge/>
          </w:tcPr>
          <w:p w14:paraId="75D4A7B8" w14:textId="77777777" w:rsidR="00110123" w:rsidRPr="003B63D6" w:rsidRDefault="00110123" w:rsidP="00597910">
            <w:pPr>
              <w:ind w:firstLine="567"/>
              <w:jc w:val="both"/>
              <w:rPr>
                <w:rFonts w:ascii="Times New Roman" w:hAnsi="Times New Roman" w:cs="Times New Roman"/>
                <w:sz w:val="24"/>
                <w:szCs w:val="24"/>
              </w:rPr>
            </w:pP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02677CE3" w14:textId="77777777" w:rsidR="00110123" w:rsidRPr="003B63D6" w:rsidRDefault="00110123" w:rsidP="00597910">
            <w:pPr>
              <w:pStyle w:val="afd"/>
              <w:tabs>
                <w:tab w:val="left" w:pos="709"/>
              </w:tabs>
              <w:spacing w:before="0" w:beforeAutospacing="0" w:after="0" w:afterAutospacing="0"/>
              <w:ind w:right="57" w:firstLine="567"/>
              <w:jc w:val="center"/>
              <w:rPr>
                <w:b/>
              </w:rPr>
            </w:pPr>
            <w:r w:rsidRPr="003B63D6">
              <w:rPr>
                <w:b/>
              </w:rPr>
              <w:t>АСОЦІАЦІЯ ГАЗОВИДОБУВНИХ КОМПАНІЙ УКРАЇНИ</w:t>
            </w:r>
          </w:p>
          <w:p w14:paraId="17BF197B" w14:textId="77777777" w:rsidR="00110123" w:rsidRPr="003B63D6" w:rsidRDefault="00110123" w:rsidP="00597910">
            <w:pPr>
              <w:pStyle w:val="afd"/>
              <w:tabs>
                <w:tab w:val="left" w:pos="709"/>
              </w:tabs>
              <w:spacing w:before="0" w:beforeAutospacing="0" w:after="0" w:afterAutospacing="0"/>
              <w:ind w:right="57" w:firstLine="567"/>
              <w:jc w:val="both"/>
            </w:pPr>
          </w:p>
          <w:p w14:paraId="194150F0" w14:textId="77777777" w:rsidR="00110123" w:rsidRPr="003B63D6" w:rsidRDefault="00110123" w:rsidP="00597910">
            <w:pPr>
              <w:autoSpaceDE w:val="0"/>
              <w:autoSpaceDN w:val="0"/>
              <w:adjustRightInd w:val="0"/>
              <w:ind w:firstLine="591"/>
              <w:jc w:val="both"/>
              <w:rPr>
                <w:rFonts w:ascii="Times New Roman" w:hAnsi="Times New Roman" w:cs="Times New Roman"/>
                <w:sz w:val="24"/>
                <w:szCs w:val="24"/>
              </w:rPr>
            </w:pPr>
            <w:r w:rsidRPr="003B63D6">
              <w:rPr>
                <w:rFonts w:ascii="Times New Roman" w:hAnsi="Times New Roman" w:cs="Times New Roman"/>
                <w:sz w:val="24"/>
                <w:szCs w:val="24"/>
              </w:rPr>
              <w:t>3.12. Адміністратор платформи не несе відповідальності за рішення та наслідки рішень, прийнятих на основі інсайдерської інформації, оприлюдненої на платформі.</w:t>
            </w:r>
          </w:p>
          <w:p w14:paraId="79CAC513" w14:textId="77777777" w:rsidR="00110123" w:rsidRPr="003B63D6" w:rsidRDefault="00110123" w:rsidP="00597910">
            <w:pPr>
              <w:autoSpaceDE w:val="0"/>
              <w:autoSpaceDN w:val="0"/>
              <w:adjustRightInd w:val="0"/>
              <w:jc w:val="both"/>
              <w:rPr>
                <w:rFonts w:ascii="Times New Roman" w:hAnsi="Times New Roman" w:cs="Times New Roman"/>
                <w:sz w:val="24"/>
                <w:szCs w:val="24"/>
              </w:rPr>
            </w:pPr>
            <w:r w:rsidRPr="003B63D6">
              <w:rPr>
                <w:rFonts w:ascii="Times New Roman" w:hAnsi="Times New Roman" w:cs="Times New Roman"/>
                <w:sz w:val="24"/>
                <w:szCs w:val="24"/>
              </w:rPr>
              <w:t>Відповідальність за зміст та достовірність інсайдерської інформації несе учасник оптового енергетичного ринку, від імені якого така інформація була оприлюднена адміністратором платформи.</w:t>
            </w:r>
          </w:p>
          <w:p w14:paraId="223ADCD8" w14:textId="77777777" w:rsidR="00110123" w:rsidRPr="003B63D6" w:rsidRDefault="00110123" w:rsidP="00597910">
            <w:pPr>
              <w:pStyle w:val="afd"/>
              <w:tabs>
                <w:tab w:val="left" w:pos="709"/>
              </w:tabs>
              <w:spacing w:before="0" w:beforeAutospacing="0" w:after="0" w:afterAutospacing="0"/>
              <w:ind w:right="57" w:firstLine="567"/>
              <w:jc w:val="both"/>
              <w:rPr>
                <w:b/>
                <w:bCs/>
              </w:rPr>
            </w:pPr>
            <w:r w:rsidRPr="003B63D6">
              <w:t xml:space="preserve">Адміністратор платформи несе відповідальність за затримку в публікації інсайдерської інформації, яка вчасно передана йому учасником оптового ринку, якщо така затримка виникла через недотримання абзаців другого і третього пункту 3.11 цієї глави, </w:t>
            </w:r>
            <w:r w:rsidRPr="003B63D6">
              <w:rPr>
                <w:b/>
                <w:bCs/>
              </w:rPr>
              <w:t>а також за внесення змін, не повне оприлюднення, викривлення інсайдерської інформації поданої до платформи учасником оптового енергетичного ринку.</w:t>
            </w:r>
          </w:p>
          <w:p w14:paraId="28B2654C" w14:textId="77777777" w:rsidR="00110123" w:rsidRPr="003B63D6" w:rsidRDefault="00110123" w:rsidP="00597910">
            <w:pPr>
              <w:pStyle w:val="afd"/>
              <w:tabs>
                <w:tab w:val="left" w:pos="709"/>
              </w:tabs>
              <w:spacing w:before="0" w:beforeAutospacing="0" w:after="0" w:afterAutospacing="0"/>
              <w:ind w:right="57" w:firstLine="567"/>
              <w:jc w:val="both"/>
            </w:pPr>
          </w:p>
          <w:p w14:paraId="0E2F84E7" w14:textId="5EE4D772" w:rsidR="00110123" w:rsidRPr="003B63D6" w:rsidRDefault="00110123" w:rsidP="00597910">
            <w:pPr>
              <w:pStyle w:val="afd"/>
              <w:tabs>
                <w:tab w:val="left" w:pos="709"/>
              </w:tabs>
              <w:spacing w:before="0" w:beforeAutospacing="0" w:after="0" w:afterAutospacing="0"/>
              <w:ind w:right="57" w:firstLine="567"/>
              <w:jc w:val="both"/>
              <w:rPr>
                <w:i/>
              </w:rPr>
            </w:pPr>
            <w:r w:rsidRPr="003B63D6">
              <w:rPr>
                <w:i/>
              </w:rPr>
              <w:t>Пропонується передбачити захисний механізм з метою недопущення маніпулювання із поданою інсайдерською інформацією.</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500A3A61" w14:textId="75EE5628" w:rsidR="00110123" w:rsidRPr="003B63D6" w:rsidRDefault="00110123" w:rsidP="00597910">
            <w:pPr>
              <w:pStyle w:val="paragraph"/>
              <w:spacing w:before="0" w:beforeAutospacing="0" w:after="0" w:afterAutospacing="0"/>
              <w:textAlignment w:val="baseline"/>
              <w:rPr>
                <w:lang w:val="uk-UA"/>
              </w:rPr>
            </w:pPr>
            <w:r w:rsidRPr="003B63D6">
              <w:rPr>
                <w:b/>
                <w:i/>
                <w:lang w:val="uk-UA"/>
              </w:rPr>
              <w:t>Потребує додаткового обговорення</w:t>
            </w:r>
          </w:p>
        </w:tc>
      </w:tr>
      <w:tr w:rsidR="00110123" w:rsidRPr="003B63D6" w14:paraId="5AC6984F" w14:textId="77777777" w:rsidTr="003B63D6">
        <w:tc>
          <w:tcPr>
            <w:tcW w:w="4962" w:type="dxa"/>
            <w:vMerge/>
          </w:tcPr>
          <w:p w14:paraId="300CCC40" w14:textId="77777777" w:rsidR="00110123" w:rsidRPr="003B63D6" w:rsidRDefault="00110123" w:rsidP="00597910">
            <w:pPr>
              <w:ind w:firstLine="567"/>
              <w:jc w:val="both"/>
              <w:rPr>
                <w:rFonts w:ascii="Times New Roman" w:hAnsi="Times New Roman" w:cs="Times New Roman"/>
                <w:sz w:val="24"/>
                <w:szCs w:val="24"/>
              </w:rPr>
            </w:pP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76A0F7E7" w14:textId="77777777" w:rsidR="00110123" w:rsidRPr="003B63D6" w:rsidRDefault="00110123" w:rsidP="00597910">
            <w:pPr>
              <w:pStyle w:val="afd"/>
              <w:tabs>
                <w:tab w:val="left" w:pos="709"/>
              </w:tabs>
              <w:spacing w:before="0" w:beforeAutospacing="0" w:after="0" w:afterAutospacing="0"/>
              <w:ind w:right="57" w:firstLine="567"/>
              <w:jc w:val="center"/>
              <w:rPr>
                <w:b/>
                <w:bCs/>
              </w:rPr>
            </w:pPr>
            <w:r w:rsidRPr="003B63D6">
              <w:rPr>
                <w:b/>
                <w:bCs/>
              </w:rPr>
              <w:t>АТ «ОПЕРАТОР РИНКУ»</w:t>
            </w:r>
          </w:p>
          <w:p w14:paraId="28CD5649" w14:textId="77777777" w:rsidR="00110123" w:rsidRPr="003B63D6" w:rsidRDefault="00110123" w:rsidP="00597910">
            <w:pPr>
              <w:pStyle w:val="afd"/>
              <w:tabs>
                <w:tab w:val="left" w:pos="709"/>
              </w:tabs>
              <w:spacing w:before="0" w:beforeAutospacing="0" w:after="0" w:afterAutospacing="0"/>
              <w:ind w:right="57" w:firstLine="567"/>
              <w:jc w:val="both"/>
            </w:pPr>
          </w:p>
          <w:p w14:paraId="6873FA7F" w14:textId="77777777" w:rsidR="00110123" w:rsidRPr="003B63D6" w:rsidRDefault="00110123" w:rsidP="00597910">
            <w:pPr>
              <w:ind w:firstLine="317"/>
              <w:jc w:val="both"/>
              <w:rPr>
                <w:rFonts w:ascii="Times New Roman" w:hAnsi="Times New Roman" w:cs="Times New Roman"/>
                <w:sz w:val="24"/>
                <w:szCs w:val="24"/>
              </w:rPr>
            </w:pPr>
            <w:r w:rsidRPr="003B63D6">
              <w:rPr>
                <w:rFonts w:ascii="Times New Roman" w:hAnsi="Times New Roman" w:cs="Times New Roman"/>
                <w:sz w:val="24"/>
                <w:szCs w:val="24"/>
              </w:rPr>
              <w:t xml:space="preserve">3.12. Адміністратор платформи не несе відповідальності за рішення та наслідки рішень, прийнятих на основі інсайдерської інформації, оприлюдненої на платформі </w:t>
            </w:r>
            <w:r w:rsidRPr="003B63D6">
              <w:rPr>
                <w:rFonts w:ascii="Times New Roman" w:hAnsi="Times New Roman" w:cs="Times New Roman"/>
                <w:b/>
                <w:sz w:val="24"/>
                <w:szCs w:val="24"/>
              </w:rPr>
              <w:t xml:space="preserve">та за затримку в оприлюдненні інсайдерської інформації, з незалежних від адміністратора платформи причин, в тому числі внаслідок несправності будь-яких засобів телекомунікаційного зв’язку, відключення та перебоїв у мережах живлення, роботи платформи внаслідок нестабільної роботи мережі інтернет та наданням учасникам оптового енергетичного ринку послуг, що надаються третіми особами. </w:t>
            </w:r>
          </w:p>
          <w:p w14:paraId="445DBB05" w14:textId="77777777" w:rsidR="00110123" w:rsidRPr="003B63D6" w:rsidRDefault="00110123" w:rsidP="00597910">
            <w:pPr>
              <w:ind w:firstLine="317"/>
              <w:jc w:val="both"/>
              <w:rPr>
                <w:rFonts w:ascii="Times New Roman" w:hAnsi="Times New Roman" w:cs="Times New Roman"/>
                <w:sz w:val="24"/>
                <w:szCs w:val="24"/>
              </w:rPr>
            </w:pPr>
            <w:r w:rsidRPr="003B63D6">
              <w:rPr>
                <w:rFonts w:ascii="Times New Roman" w:hAnsi="Times New Roman" w:cs="Times New Roman"/>
                <w:sz w:val="24"/>
                <w:szCs w:val="24"/>
              </w:rPr>
              <w:t>Відповідальність за зміст та достовірність інсайдерської інформації несе учасник оптового енергетичного ринку, від імені якого така інформація була оприлюднена адміністратором платформи.</w:t>
            </w:r>
          </w:p>
          <w:p w14:paraId="65B54A2D" w14:textId="77777777" w:rsidR="00110123" w:rsidRPr="003B63D6" w:rsidRDefault="00110123" w:rsidP="00597910">
            <w:pPr>
              <w:pStyle w:val="afd"/>
              <w:tabs>
                <w:tab w:val="left" w:pos="709"/>
              </w:tabs>
              <w:spacing w:before="0" w:beforeAutospacing="0" w:after="0" w:afterAutospacing="0"/>
              <w:ind w:right="57" w:firstLine="567"/>
              <w:jc w:val="both"/>
            </w:pPr>
            <w:r w:rsidRPr="003B63D6">
              <w:t xml:space="preserve">Адміністратор платформи несе відповідальність за затримку в публікації інсайдерської інформації, яка вчасно передана йому учасником оптового ринку, якщо така затримка виникла через недотримання </w:t>
            </w:r>
            <w:r w:rsidRPr="003B63D6">
              <w:rPr>
                <w:b/>
              </w:rPr>
              <w:t>вимог абзацу першого та другого</w:t>
            </w:r>
            <w:r w:rsidRPr="003B63D6">
              <w:t xml:space="preserve"> пункту 3.11</w:t>
            </w:r>
            <w:r w:rsidRPr="003B63D6">
              <w:rPr>
                <w:color w:val="FF0000"/>
              </w:rPr>
              <w:t xml:space="preserve"> </w:t>
            </w:r>
            <w:r w:rsidRPr="003B63D6">
              <w:t>цієї глави.</w:t>
            </w:r>
          </w:p>
          <w:p w14:paraId="46DA45A6" w14:textId="77777777" w:rsidR="00110123" w:rsidRPr="003B63D6" w:rsidRDefault="00110123" w:rsidP="00597910">
            <w:pPr>
              <w:pStyle w:val="afd"/>
              <w:tabs>
                <w:tab w:val="left" w:pos="709"/>
              </w:tabs>
              <w:spacing w:before="0" w:beforeAutospacing="0" w:after="0" w:afterAutospacing="0"/>
              <w:ind w:right="57" w:firstLine="567"/>
              <w:jc w:val="both"/>
            </w:pPr>
          </w:p>
          <w:p w14:paraId="3EAEBA83" w14:textId="77777777" w:rsidR="00110123" w:rsidRPr="003B63D6" w:rsidRDefault="00110123" w:rsidP="00597910">
            <w:pPr>
              <w:pStyle w:val="aff1"/>
              <w:jc w:val="both"/>
              <w:rPr>
                <w:rFonts w:ascii="Times New Roman" w:hAnsi="Times New Roman" w:cs="Times New Roman"/>
                <w:i/>
                <w:sz w:val="24"/>
                <w:szCs w:val="24"/>
              </w:rPr>
            </w:pPr>
            <w:r w:rsidRPr="003B63D6">
              <w:rPr>
                <w:rFonts w:ascii="Times New Roman" w:hAnsi="Times New Roman" w:cs="Times New Roman"/>
                <w:i/>
                <w:sz w:val="24"/>
                <w:szCs w:val="24"/>
              </w:rPr>
              <w:t>У абзаці першому пропнуємо доповнити положення випадками, коли адміністратор платформи не повинен нести відповідальності.</w:t>
            </w:r>
          </w:p>
          <w:p w14:paraId="4936C51B" w14:textId="5035F8D3" w:rsidR="00110123" w:rsidRPr="003B63D6" w:rsidRDefault="00110123" w:rsidP="00597910">
            <w:pPr>
              <w:pStyle w:val="afd"/>
              <w:tabs>
                <w:tab w:val="left" w:pos="709"/>
              </w:tabs>
              <w:spacing w:before="0" w:beforeAutospacing="0" w:after="0" w:afterAutospacing="0"/>
              <w:ind w:right="57" w:firstLine="567"/>
              <w:jc w:val="both"/>
            </w:pPr>
            <w:r w:rsidRPr="003B63D6">
              <w:rPr>
                <w:i/>
              </w:rPr>
              <w:t>В останньому абзаці пропонуємо усунути невідповідність, оскільки  він посилається на вимогу абзацу третього п 3.11, яка  зобов’язує учасника оптового енергетичного ринку, а не адміністратора платформи.</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5534845C" w14:textId="76AE34B8" w:rsidR="00110123" w:rsidRPr="003B63D6" w:rsidRDefault="00110123" w:rsidP="00597910">
            <w:pPr>
              <w:pStyle w:val="paragraph"/>
              <w:spacing w:before="0" w:beforeAutospacing="0" w:after="0" w:afterAutospacing="0"/>
              <w:textAlignment w:val="baseline"/>
              <w:rPr>
                <w:lang w:val="uk-UA"/>
              </w:rPr>
            </w:pPr>
            <w:r w:rsidRPr="003B63D6">
              <w:rPr>
                <w:b/>
                <w:i/>
                <w:lang w:val="uk-UA"/>
              </w:rPr>
              <w:t>Потребує додаткового обговорення</w:t>
            </w:r>
          </w:p>
        </w:tc>
      </w:tr>
      <w:tr w:rsidR="00110123" w:rsidRPr="003B63D6" w14:paraId="759C93BB" w14:textId="77777777" w:rsidTr="003B63D6">
        <w:tc>
          <w:tcPr>
            <w:tcW w:w="4962" w:type="dxa"/>
            <w:vMerge/>
          </w:tcPr>
          <w:p w14:paraId="0FCDF534" w14:textId="77777777" w:rsidR="00110123" w:rsidRPr="003B63D6" w:rsidRDefault="00110123" w:rsidP="00597910">
            <w:pPr>
              <w:ind w:firstLine="567"/>
              <w:jc w:val="both"/>
              <w:rPr>
                <w:rFonts w:ascii="Times New Roman" w:hAnsi="Times New Roman" w:cs="Times New Roman"/>
                <w:sz w:val="24"/>
                <w:szCs w:val="24"/>
              </w:rPr>
            </w:pP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5EEDB6B1" w14:textId="77777777" w:rsidR="00110123" w:rsidRPr="003B63D6" w:rsidRDefault="00110123" w:rsidP="00597910">
            <w:pPr>
              <w:pStyle w:val="afd"/>
              <w:tabs>
                <w:tab w:val="left" w:pos="709"/>
              </w:tabs>
              <w:spacing w:before="0" w:beforeAutospacing="0" w:after="0" w:afterAutospacing="0"/>
              <w:ind w:right="57" w:firstLine="567"/>
              <w:jc w:val="center"/>
              <w:rPr>
                <w:b/>
                <w:bCs/>
                <w:iCs/>
              </w:rPr>
            </w:pPr>
            <w:r w:rsidRPr="003B63D6">
              <w:rPr>
                <w:b/>
                <w:bCs/>
                <w:iCs/>
              </w:rPr>
              <w:t>АМЕРИКАНСЬКА ТОРГІВЕЛЬНА ПАЛАТА В УКРАЇНІ</w:t>
            </w:r>
          </w:p>
          <w:p w14:paraId="447755E7" w14:textId="77777777" w:rsidR="00110123" w:rsidRPr="003B63D6" w:rsidRDefault="00110123" w:rsidP="00597910">
            <w:pPr>
              <w:pStyle w:val="afd"/>
              <w:tabs>
                <w:tab w:val="left" w:pos="709"/>
              </w:tabs>
              <w:spacing w:before="0" w:beforeAutospacing="0" w:after="0" w:afterAutospacing="0"/>
              <w:ind w:right="57" w:firstLine="567"/>
              <w:jc w:val="both"/>
            </w:pPr>
          </w:p>
          <w:p w14:paraId="31274859" w14:textId="77777777" w:rsidR="00110123" w:rsidRPr="003B63D6" w:rsidRDefault="00110123" w:rsidP="00597910">
            <w:pPr>
              <w:jc w:val="both"/>
              <w:rPr>
                <w:rFonts w:ascii="Times New Roman" w:hAnsi="Times New Roman" w:cs="Times New Roman"/>
                <w:sz w:val="24"/>
                <w:szCs w:val="24"/>
              </w:rPr>
            </w:pPr>
            <w:r w:rsidRPr="003B63D6">
              <w:rPr>
                <w:rFonts w:ascii="Times New Roman" w:hAnsi="Times New Roman" w:cs="Times New Roman"/>
                <w:sz w:val="24"/>
                <w:szCs w:val="24"/>
              </w:rPr>
              <w:t>3.12. Адміністратор платформи не несе відповідальності за рішення та наслідки рішень, прийнятих на основі інсайдерської інформації, оприлюдненої на платформі.</w:t>
            </w:r>
          </w:p>
          <w:p w14:paraId="4B0F5878" w14:textId="77777777" w:rsidR="00110123" w:rsidRPr="003B63D6" w:rsidRDefault="00110123" w:rsidP="00597910">
            <w:pPr>
              <w:jc w:val="both"/>
              <w:rPr>
                <w:rFonts w:ascii="Times New Roman" w:hAnsi="Times New Roman" w:cs="Times New Roman"/>
                <w:sz w:val="24"/>
                <w:szCs w:val="24"/>
              </w:rPr>
            </w:pPr>
            <w:r w:rsidRPr="003B63D6">
              <w:rPr>
                <w:rFonts w:ascii="Times New Roman" w:hAnsi="Times New Roman" w:cs="Times New Roman"/>
                <w:sz w:val="24"/>
                <w:szCs w:val="24"/>
              </w:rPr>
              <w:t xml:space="preserve">Відповідальність за зміст та достовірність інсайдерської інформації, </w:t>
            </w:r>
            <w:r w:rsidRPr="003B63D6">
              <w:rPr>
                <w:rFonts w:ascii="Times New Roman" w:hAnsi="Times New Roman" w:cs="Times New Roman"/>
                <w:b/>
                <w:sz w:val="24"/>
                <w:szCs w:val="24"/>
              </w:rPr>
              <w:t>наданої учасником ринку для оприлюднення,</w:t>
            </w:r>
            <w:r w:rsidRPr="003B63D6">
              <w:rPr>
                <w:rFonts w:ascii="Times New Roman" w:hAnsi="Times New Roman" w:cs="Times New Roman"/>
                <w:sz w:val="24"/>
                <w:szCs w:val="24"/>
              </w:rPr>
              <w:t xml:space="preserve"> несе учасник оптового енергетичного ринку, </w:t>
            </w:r>
            <w:r w:rsidRPr="003B63D6">
              <w:rPr>
                <w:rFonts w:ascii="Times New Roman" w:hAnsi="Times New Roman" w:cs="Times New Roman"/>
                <w:b/>
                <w:sz w:val="24"/>
                <w:szCs w:val="24"/>
              </w:rPr>
              <w:t>який її надав</w:t>
            </w:r>
            <w:r w:rsidRPr="003B63D6">
              <w:rPr>
                <w:rFonts w:ascii="Times New Roman" w:hAnsi="Times New Roman" w:cs="Times New Roman"/>
                <w:sz w:val="24"/>
                <w:szCs w:val="24"/>
              </w:rPr>
              <w:t>.</w:t>
            </w:r>
          </w:p>
          <w:p w14:paraId="31061AD8" w14:textId="77777777" w:rsidR="00110123" w:rsidRPr="003B63D6" w:rsidRDefault="00110123" w:rsidP="00597910">
            <w:pPr>
              <w:pStyle w:val="afd"/>
              <w:tabs>
                <w:tab w:val="left" w:pos="709"/>
              </w:tabs>
              <w:spacing w:before="0" w:beforeAutospacing="0" w:after="0" w:afterAutospacing="0"/>
              <w:ind w:right="57" w:firstLine="567"/>
              <w:jc w:val="both"/>
            </w:pPr>
            <w:r w:rsidRPr="003B63D6">
              <w:t>Адміністратор платформи несе відповідальність за затримку в публікації інсайдерської інформації, яка вчасно передана йому учасником оптового ринку, якщо така затримка виникла через недотримання абзаців другого і третього пункту 3.11</w:t>
            </w:r>
            <w:r w:rsidRPr="003B63D6">
              <w:rPr>
                <w:color w:val="FF0000"/>
              </w:rPr>
              <w:t xml:space="preserve"> </w:t>
            </w:r>
            <w:r w:rsidRPr="003B63D6">
              <w:t>цієї глави.</w:t>
            </w:r>
          </w:p>
          <w:p w14:paraId="152BB1E0" w14:textId="77777777" w:rsidR="00110123" w:rsidRPr="003B63D6" w:rsidRDefault="00110123" w:rsidP="00597910">
            <w:pPr>
              <w:pStyle w:val="afd"/>
              <w:tabs>
                <w:tab w:val="left" w:pos="709"/>
              </w:tabs>
              <w:spacing w:before="0" w:beforeAutospacing="0" w:after="0" w:afterAutospacing="0"/>
              <w:ind w:right="57" w:firstLine="567"/>
              <w:jc w:val="both"/>
            </w:pPr>
          </w:p>
          <w:p w14:paraId="48539A3E" w14:textId="77777777" w:rsidR="00110123" w:rsidRPr="003B63D6" w:rsidRDefault="00110123" w:rsidP="00597910">
            <w:pPr>
              <w:jc w:val="both"/>
              <w:rPr>
                <w:rFonts w:ascii="Times New Roman" w:hAnsi="Times New Roman" w:cs="Times New Roman"/>
                <w:i/>
                <w:sz w:val="24"/>
                <w:szCs w:val="24"/>
              </w:rPr>
            </w:pPr>
            <w:r w:rsidRPr="003B63D6">
              <w:rPr>
                <w:rFonts w:ascii="Times New Roman" w:hAnsi="Times New Roman" w:cs="Times New Roman"/>
                <w:i/>
                <w:sz w:val="24"/>
                <w:szCs w:val="24"/>
              </w:rPr>
              <w:t>Відповідальність має бути за достовірність наданої інформації, а не оприлюдненої. На випадок збоїв в системі, коли оприлюдниться щось інше, аніж надане.</w:t>
            </w:r>
          </w:p>
          <w:p w14:paraId="4A511B62" w14:textId="77777777" w:rsidR="00110123" w:rsidRPr="003B63D6" w:rsidRDefault="00110123" w:rsidP="00597910">
            <w:pPr>
              <w:pStyle w:val="aff1"/>
              <w:jc w:val="both"/>
              <w:rPr>
                <w:rFonts w:ascii="Times New Roman" w:hAnsi="Times New Roman" w:cs="Times New Roman"/>
                <w:i/>
                <w:sz w:val="24"/>
                <w:szCs w:val="24"/>
              </w:rPr>
            </w:pPr>
            <w:r w:rsidRPr="003B63D6">
              <w:rPr>
                <w:rFonts w:ascii="Times New Roman" w:hAnsi="Times New Roman" w:cs="Times New Roman"/>
                <w:i/>
                <w:sz w:val="24"/>
                <w:szCs w:val="24"/>
              </w:rPr>
              <w:t>Адміністратор не діє «від імені» при оприлюдненні, оскільки відсутні відносини представництва.</w:t>
            </w:r>
          </w:p>
          <w:p w14:paraId="51FD88B6" w14:textId="249456CB" w:rsidR="00110123" w:rsidRPr="003B63D6" w:rsidRDefault="00110123" w:rsidP="00597910">
            <w:pPr>
              <w:pStyle w:val="afd"/>
              <w:tabs>
                <w:tab w:val="left" w:pos="709"/>
              </w:tabs>
              <w:spacing w:before="0" w:beforeAutospacing="0" w:after="0" w:afterAutospacing="0"/>
              <w:ind w:right="57" w:firstLine="567"/>
              <w:jc w:val="both"/>
            </w:pPr>
            <w:r w:rsidRPr="003B63D6">
              <w:rPr>
                <w:i/>
              </w:rPr>
              <w:t xml:space="preserve">Більше того, див. пункт цього ж Порядку 3.2.: </w:t>
            </w:r>
            <w:r w:rsidRPr="003B63D6">
              <w:rPr>
                <w:i/>
                <w:iCs/>
              </w:rPr>
              <w:t xml:space="preserve">«Адміністратор платформи </w:t>
            </w:r>
            <w:r w:rsidRPr="003B63D6">
              <w:rPr>
                <w:b/>
                <w:i/>
                <w:iCs/>
              </w:rPr>
              <w:t>не має права самостійно створювати ТРП від імені учасника</w:t>
            </w:r>
            <w:r w:rsidRPr="003B63D6">
              <w:rPr>
                <w:i/>
                <w:iCs/>
              </w:rPr>
              <w:t xml:space="preserve"> оптового енергетичного ринку»,</w:t>
            </w:r>
            <w:r w:rsidRPr="003B63D6">
              <w:rPr>
                <w:i/>
              </w:rPr>
              <w:t xml:space="preserve"> тому будь-які формулювання «від імені» потрібно прибрати.</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06729A78" w14:textId="13985241" w:rsidR="00110123" w:rsidRPr="003B63D6" w:rsidRDefault="00110123" w:rsidP="00597910">
            <w:pPr>
              <w:pStyle w:val="paragraph"/>
              <w:spacing w:before="0" w:beforeAutospacing="0" w:after="0" w:afterAutospacing="0"/>
              <w:textAlignment w:val="baseline"/>
              <w:rPr>
                <w:lang w:val="uk-UA"/>
              </w:rPr>
            </w:pPr>
            <w:r w:rsidRPr="003B63D6">
              <w:rPr>
                <w:b/>
                <w:i/>
                <w:lang w:val="uk-UA"/>
              </w:rPr>
              <w:t>Потребує додаткового обговорення</w:t>
            </w:r>
          </w:p>
        </w:tc>
      </w:tr>
      <w:tr w:rsidR="00110123" w:rsidRPr="003B63D6" w14:paraId="08CD34D1" w14:textId="77777777" w:rsidTr="003B63D6">
        <w:tc>
          <w:tcPr>
            <w:tcW w:w="4962" w:type="dxa"/>
            <w:vMerge/>
          </w:tcPr>
          <w:p w14:paraId="63CABA95" w14:textId="77777777" w:rsidR="00110123" w:rsidRPr="003B63D6" w:rsidRDefault="00110123" w:rsidP="00597910">
            <w:pPr>
              <w:ind w:firstLine="567"/>
              <w:jc w:val="both"/>
              <w:rPr>
                <w:rFonts w:ascii="Times New Roman" w:hAnsi="Times New Roman" w:cs="Times New Roman"/>
                <w:sz w:val="24"/>
                <w:szCs w:val="24"/>
              </w:rPr>
            </w:pP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436FDC84" w14:textId="77777777" w:rsidR="00110123" w:rsidRPr="003B63D6" w:rsidRDefault="00110123" w:rsidP="00597910">
            <w:pPr>
              <w:pStyle w:val="afd"/>
              <w:tabs>
                <w:tab w:val="left" w:pos="709"/>
              </w:tabs>
              <w:spacing w:before="0" w:beforeAutospacing="0" w:after="0" w:afterAutospacing="0"/>
              <w:ind w:right="57" w:firstLine="567"/>
              <w:jc w:val="center"/>
              <w:rPr>
                <w:rFonts w:eastAsia="Calibri"/>
                <w:b/>
              </w:rPr>
            </w:pPr>
            <w:r w:rsidRPr="003B63D6">
              <w:rPr>
                <w:rFonts w:eastAsia="Calibri"/>
                <w:b/>
              </w:rPr>
              <w:t>УКРАЇНСЬКА ВІТРОЕНЕРГЕТИЧНА АСОЦІАЦІЯ, ЄВРОПЕЙСЬКО-УКРАЇНСЬКЕ ЕНЕРГЕТИЧНЕ АГЕНТСТВО, УКРАЇНСЬКА АСОЦІАЦІЯ ВІДНОВЛЮВАНОЇ ЕНЕРГЕТИКИ ТА АСОЦІАЦІЯ СОНЯЧНОЇ ЕНЕРГЕТИКИ УКРАЇНИ</w:t>
            </w:r>
          </w:p>
          <w:p w14:paraId="21ABB974" w14:textId="77777777" w:rsidR="00110123" w:rsidRPr="003B63D6" w:rsidRDefault="00110123" w:rsidP="00597910">
            <w:pPr>
              <w:pStyle w:val="afd"/>
              <w:tabs>
                <w:tab w:val="left" w:pos="709"/>
              </w:tabs>
              <w:spacing w:before="0" w:beforeAutospacing="0" w:after="0" w:afterAutospacing="0"/>
              <w:ind w:right="57" w:firstLine="567"/>
              <w:jc w:val="center"/>
              <w:rPr>
                <w:b/>
                <w:bCs/>
              </w:rPr>
            </w:pPr>
          </w:p>
          <w:p w14:paraId="53F668BD" w14:textId="77777777" w:rsidR="00110123" w:rsidRPr="003B63D6" w:rsidRDefault="00110123" w:rsidP="00597910">
            <w:pPr>
              <w:ind w:firstLine="456"/>
              <w:jc w:val="both"/>
              <w:rPr>
                <w:rFonts w:ascii="Times New Roman" w:eastAsia="Times New Roman" w:hAnsi="Times New Roman" w:cs="Times New Roman"/>
                <w:sz w:val="24"/>
                <w:szCs w:val="24"/>
                <w:lang w:eastAsia="ru-RU"/>
              </w:rPr>
            </w:pPr>
            <w:r w:rsidRPr="003B63D6">
              <w:rPr>
                <w:rFonts w:ascii="Times New Roman" w:eastAsia="Times New Roman" w:hAnsi="Times New Roman" w:cs="Times New Roman"/>
                <w:sz w:val="24"/>
                <w:szCs w:val="24"/>
                <w:lang w:eastAsia="ru-RU"/>
              </w:rPr>
              <w:t>3.12. Адміністратор платформи не несе відповідальності за рішення та наслідки рішень, прийнятих на основі інсайдерської інформації, оприлюдненої на платформі.</w:t>
            </w:r>
          </w:p>
          <w:p w14:paraId="2F1CED15" w14:textId="77777777" w:rsidR="00110123" w:rsidRPr="003B63D6" w:rsidRDefault="00110123" w:rsidP="00597910">
            <w:pPr>
              <w:ind w:firstLine="456"/>
              <w:jc w:val="both"/>
              <w:rPr>
                <w:rFonts w:ascii="Times New Roman" w:eastAsia="Times New Roman" w:hAnsi="Times New Roman" w:cs="Times New Roman"/>
                <w:sz w:val="24"/>
                <w:szCs w:val="24"/>
                <w:lang w:eastAsia="ru-RU"/>
              </w:rPr>
            </w:pPr>
            <w:r w:rsidRPr="003B63D6">
              <w:rPr>
                <w:rFonts w:ascii="Times New Roman" w:eastAsia="Times New Roman" w:hAnsi="Times New Roman" w:cs="Times New Roman"/>
                <w:sz w:val="24"/>
                <w:szCs w:val="24"/>
                <w:lang w:eastAsia="ru-RU"/>
              </w:rPr>
              <w:t>Відповідальність за зміст та достовірність інсайдерської інформації несе учасник оптового енергетичного ринку, від імені якого така інформація була оприлюднена адміністратором платформи.</w:t>
            </w:r>
          </w:p>
          <w:p w14:paraId="5AA5F44D" w14:textId="77777777" w:rsidR="00110123" w:rsidRPr="003B63D6" w:rsidRDefault="00110123" w:rsidP="00597910">
            <w:pPr>
              <w:pStyle w:val="afd"/>
              <w:tabs>
                <w:tab w:val="left" w:pos="709"/>
              </w:tabs>
              <w:spacing w:before="0" w:beforeAutospacing="0" w:after="0" w:afterAutospacing="0"/>
              <w:ind w:right="57" w:firstLine="456"/>
              <w:jc w:val="both"/>
              <w:rPr>
                <w:b/>
                <w:bCs/>
                <w:lang w:eastAsia="ru-RU"/>
              </w:rPr>
            </w:pPr>
            <w:r w:rsidRPr="003B63D6">
              <w:rPr>
                <w:lang w:eastAsia="ru-RU"/>
              </w:rPr>
              <w:t xml:space="preserve">Адміністратор платформи несе відповідальність за затримку в публікації інсайдерської інформації, яка вчасно передана йому учасником оптового ринку, якщо така затримка виникла через недотримання абзаців другого і третього пункту 3.11 цієї глави, </w:t>
            </w:r>
            <w:r w:rsidRPr="003B63D6">
              <w:rPr>
                <w:b/>
                <w:bCs/>
                <w:lang w:eastAsia="ru-RU"/>
              </w:rPr>
              <w:t>а також за внесення змін, не повне оприлюднення, викривлення або інші зміни до інсайдерської інформації поданої до платформи учасником оптового енергетичного ринку.</w:t>
            </w:r>
          </w:p>
          <w:p w14:paraId="52D95DD1" w14:textId="77777777" w:rsidR="00110123" w:rsidRPr="003B63D6" w:rsidRDefault="00110123" w:rsidP="00597910">
            <w:pPr>
              <w:pStyle w:val="afd"/>
              <w:tabs>
                <w:tab w:val="left" w:pos="709"/>
              </w:tabs>
              <w:spacing w:before="0" w:beforeAutospacing="0" w:after="0" w:afterAutospacing="0"/>
              <w:ind w:right="57" w:firstLine="456"/>
              <w:jc w:val="both"/>
              <w:rPr>
                <w:b/>
                <w:bCs/>
              </w:rPr>
            </w:pPr>
          </w:p>
          <w:p w14:paraId="7364CC41" w14:textId="77F0EB52" w:rsidR="00110123" w:rsidRPr="003B63D6" w:rsidRDefault="00110123" w:rsidP="00597910">
            <w:pPr>
              <w:pStyle w:val="afd"/>
              <w:tabs>
                <w:tab w:val="left" w:pos="709"/>
              </w:tabs>
              <w:spacing w:before="0" w:beforeAutospacing="0" w:after="0" w:afterAutospacing="0"/>
              <w:ind w:right="57" w:firstLine="456"/>
              <w:jc w:val="both"/>
              <w:rPr>
                <w:b/>
                <w:bCs/>
                <w:i/>
              </w:rPr>
            </w:pPr>
            <w:r w:rsidRPr="003B63D6">
              <w:rPr>
                <w:i/>
              </w:rPr>
              <w:t>Уточнення відповідальності щодо недотримання цілісності даних отриманих від учасника потового ринку.</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7CFCC98E" w14:textId="3B17A9F5" w:rsidR="00110123" w:rsidRPr="003B63D6" w:rsidRDefault="00110123" w:rsidP="00597910">
            <w:pPr>
              <w:pStyle w:val="paragraph"/>
              <w:spacing w:before="0" w:beforeAutospacing="0" w:after="0" w:afterAutospacing="0"/>
              <w:textAlignment w:val="baseline"/>
              <w:rPr>
                <w:b/>
                <w:i/>
                <w:lang w:val="uk-UA"/>
              </w:rPr>
            </w:pPr>
            <w:r w:rsidRPr="003B63D6">
              <w:rPr>
                <w:b/>
                <w:i/>
                <w:lang w:val="uk-UA"/>
              </w:rPr>
              <w:t>Потребує додаткового обговорення</w:t>
            </w:r>
          </w:p>
        </w:tc>
      </w:tr>
      <w:tr w:rsidR="00110123" w:rsidRPr="003B63D6" w14:paraId="5A405DA3" w14:textId="77777777" w:rsidTr="003B63D6">
        <w:tc>
          <w:tcPr>
            <w:tcW w:w="4962" w:type="dxa"/>
            <w:vMerge/>
          </w:tcPr>
          <w:p w14:paraId="6669F7C2" w14:textId="77777777" w:rsidR="00110123" w:rsidRPr="003B63D6" w:rsidRDefault="00110123" w:rsidP="00597910">
            <w:pPr>
              <w:ind w:firstLine="567"/>
              <w:jc w:val="both"/>
              <w:rPr>
                <w:rFonts w:ascii="Times New Roman" w:hAnsi="Times New Roman" w:cs="Times New Roman"/>
                <w:sz w:val="24"/>
                <w:szCs w:val="24"/>
              </w:rPr>
            </w:pP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5CDCDA48" w14:textId="77777777" w:rsidR="00110123" w:rsidRPr="003B63D6" w:rsidRDefault="00110123" w:rsidP="00597910">
            <w:pPr>
              <w:pStyle w:val="afd"/>
              <w:tabs>
                <w:tab w:val="left" w:pos="709"/>
              </w:tabs>
              <w:spacing w:before="0" w:beforeAutospacing="0" w:after="0" w:afterAutospacing="0"/>
              <w:ind w:right="57" w:firstLine="567"/>
              <w:jc w:val="center"/>
              <w:rPr>
                <w:b/>
                <w:bCs/>
              </w:rPr>
            </w:pPr>
            <w:r w:rsidRPr="003B63D6">
              <w:rPr>
                <w:b/>
                <w:bCs/>
              </w:rPr>
              <w:t>АТ «ДТЕК ДНІПРОВСЬКІ ЕЛЕКТРОМЕРЕЖІ»</w:t>
            </w:r>
          </w:p>
          <w:p w14:paraId="56E1FC56" w14:textId="77777777" w:rsidR="00110123" w:rsidRPr="003B63D6" w:rsidRDefault="00110123" w:rsidP="00597910">
            <w:pPr>
              <w:pStyle w:val="afd"/>
              <w:tabs>
                <w:tab w:val="left" w:pos="709"/>
              </w:tabs>
              <w:spacing w:before="0" w:beforeAutospacing="0" w:after="0" w:afterAutospacing="0"/>
              <w:ind w:right="57" w:firstLine="567"/>
              <w:jc w:val="center"/>
              <w:rPr>
                <w:b/>
                <w:bCs/>
              </w:rPr>
            </w:pPr>
          </w:p>
          <w:p w14:paraId="0C15B384" w14:textId="77777777" w:rsidR="00110123" w:rsidRPr="003B63D6" w:rsidRDefault="00110123" w:rsidP="00597910">
            <w:pPr>
              <w:ind w:firstLine="222"/>
              <w:jc w:val="both"/>
              <w:rPr>
                <w:rFonts w:ascii="Times New Roman" w:eastAsia="Times New Roman" w:hAnsi="Times New Roman" w:cs="Times New Roman"/>
                <w:sz w:val="24"/>
                <w:szCs w:val="24"/>
              </w:rPr>
            </w:pPr>
            <w:r w:rsidRPr="003B63D6">
              <w:rPr>
                <w:rFonts w:ascii="Times New Roman" w:eastAsia="Times New Roman" w:hAnsi="Times New Roman" w:cs="Times New Roman"/>
                <w:sz w:val="24"/>
                <w:szCs w:val="24"/>
              </w:rPr>
              <w:t>3.12. Адміністратор платформи не несе відповідальності за рішення та наслідки рішень, прийнятих на основі інсайдерської інформації, оприлюдненої на платформі.</w:t>
            </w:r>
          </w:p>
          <w:p w14:paraId="3794843A" w14:textId="77777777" w:rsidR="00110123" w:rsidRPr="003B63D6" w:rsidRDefault="00110123" w:rsidP="00597910">
            <w:pPr>
              <w:ind w:firstLine="222"/>
              <w:jc w:val="both"/>
              <w:rPr>
                <w:rFonts w:ascii="Times New Roman" w:eastAsia="Times New Roman" w:hAnsi="Times New Roman" w:cs="Times New Roman"/>
                <w:sz w:val="24"/>
                <w:szCs w:val="24"/>
              </w:rPr>
            </w:pPr>
            <w:r w:rsidRPr="003B63D6">
              <w:rPr>
                <w:rFonts w:ascii="Times New Roman" w:eastAsia="Times New Roman" w:hAnsi="Times New Roman" w:cs="Times New Roman"/>
                <w:sz w:val="24"/>
                <w:szCs w:val="24"/>
              </w:rPr>
              <w:t>Відповідальність за зміст та достовірність інсайдерської інформації несе учасник оптового енергетичного ринку, від імені якого така інформація була оприлюднена адміністратором платформи.</w:t>
            </w:r>
          </w:p>
          <w:p w14:paraId="1BD70896" w14:textId="77777777" w:rsidR="00110123" w:rsidRPr="003B63D6" w:rsidRDefault="00110123" w:rsidP="00597910">
            <w:pPr>
              <w:pStyle w:val="afd"/>
              <w:tabs>
                <w:tab w:val="left" w:pos="709"/>
              </w:tabs>
              <w:spacing w:before="0" w:beforeAutospacing="0" w:after="0" w:afterAutospacing="0"/>
              <w:ind w:right="57" w:firstLine="567"/>
              <w:jc w:val="both"/>
              <w:rPr>
                <w:b/>
                <w:bCs/>
              </w:rPr>
            </w:pPr>
            <w:r w:rsidRPr="003B63D6">
              <w:t xml:space="preserve">Адміністратор платформи несе відповідальність за затримку в публікації інсайдерської інформації, яка вчасно передана йому учасником оптового ринку, якщо така затримка виникла через недотримання абзаців другого і третього пункту 3.11 цієї глави, </w:t>
            </w:r>
            <w:r w:rsidRPr="003B63D6">
              <w:rPr>
                <w:b/>
                <w:bCs/>
              </w:rPr>
              <w:t>а також за внесення змін, не повне оприлюднення, викривлення або інші зміни до інсайдерської інформації поданої до платформи учасником оптового енергетичного ринку.</w:t>
            </w:r>
          </w:p>
          <w:p w14:paraId="46E87FCC" w14:textId="77777777" w:rsidR="00110123" w:rsidRPr="003B63D6" w:rsidRDefault="00110123" w:rsidP="00597910">
            <w:pPr>
              <w:pStyle w:val="afd"/>
              <w:tabs>
                <w:tab w:val="left" w:pos="709"/>
              </w:tabs>
              <w:spacing w:before="0" w:beforeAutospacing="0" w:after="0" w:afterAutospacing="0"/>
              <w:ind w:right="57" w:firstLine="567"/>
              <w:jc w:val="both"/>
              <w:rPr>
                <w:b/>
                <w:bCs/>
              </w:rPr>
            </w:pPr>
          </w:p>
          <w:p w14:paraId="09CF5A76" w14:textId="77777777" w:rsidR="00110123" w:rsidRPr="003B63D6" w:rsidRDefault="00110123" w:rsidP="00597910">
            <w:pPr>
              <w:ind w:firstLine="222"/>
              <w:jc w:val="both"/>
              <w:rPr>
                <w:rFonts w:ascii="Times New Roman" w:eastAsia="Times New Roman" w:hAnsi="Times New Roman" w:cs="Times New Roman"/>
                <w:i/>
                <w:sz w:val="24"/>
                <w:szCs w:val="24"/>
              </w:rPr>
            </w:pPr>
            <w:r w:rsidRPr="003B63D6">
              <w:rPr>
                <w:rFonts w:ascii="Times New Roman" w:eastAsia="Times New Roman" w:hAnsi="Times New Roman" w:cs="Times New Roman"/>
                <w:i/>
                <w:sz w:val="24"/>
                <w:szCs w:val="24"/>
              </w:rPr>
              <w:t>Підпунктом 4) пункту 2.3 проекту Порядку передбачено, що під час передачі, отримання, зберігання та обробки на платформі інформації від учасників оптового енергетичного ринку, використовувати електронні засоби для забезпечення повноти, цілісності та конфіденційності інформації.</w:t>
            </w:r>
          </w:p>
          <w:p w14:paraId="72CE1D08" w14:textId="77777777" w:rsidR="00110123" w:rsidRPr="003B63D6" w:rsidRDefault="00110123" w:rsidP="00597910">
            <w:pPr>
              <w:ind w:firstLine="222"/>
              <w:jc w:val="both"/>
              <w:rPr>
                <w:rFonts w:ascii="Times New Roman" w:eastAsia="Times New Roman" w:hAnsi="Times New Roman" w:cs="Times New Roman"/>
                <w:i/>
                <w:sz w:val="24"/>
                <w:szCs w:val="24"/>
              </w:rPr>
            </w:pPr>
            <w:r w:rsidRPr="003B63D6">
              <w:rPr>
                <w:rFonts w:ascii="Times New Roman" w:eastAsia="Times New Roman" w:hAnsi="Times New Roman" w:cs="Times New Roman"/>
                <w:i/>
                <w:sz w:val="24"/>
                <w:szCs w:val="24"/>
              </w:rPr>
              <w:t>Пунктом 3.2 проекту Порядку також визначено Адміністратор платформи не має права самостійно створювати ТРП від імені учасника оптового енергетичного ринку, вносити зміни до будь-яких опублікованих ТРП та видаляти будь-які опубліковані ТРП.</w:t>
            </w:r>
          </w:p>
          <w:p w14:paraId="0A52BC73" w14:textId="1930BD47" w:rsidR="00110123" w:rsidRPr="003B63D6" w:rsidRDefault="00110123" w:rsidP="00597910">
            <w:pPr>
              <w:ind w:firstLine="222"/>
              <w:jc w:val="both"/>
              <w:rPr>
                <w:rFonts w:ascii="Times New Roman" w:hAnsi="Times New Roman" w:cs="Times New Roman"/>
                <w:b/>
                <w:bCs/>
                <w:sz w:val="24"/>
                <w:szCs w:val="24"/>
              </w:rPr>
            </w:pPr>
            <w:r w:rsidRPr="003B63D6">
              <w:rPr>
                <w:rFonts w:ascii="Times New Roman" w:eastAsia="Times New Roman" w:hAnsi="Times New Roman" w:cs="Times New Roman"/>
                <w:i/>
                <w:sz w:val="24"/>
                <w:szCs w:val="24"/>
              </w:rPr>
              <w:t>Доцільно визначити відповідальність Адміністраторів платформ також дотримання цих вимог.</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23143BA1" w14:textId="164AF026" w:rsidR="00110123" w:rsidRPr="003B63D6" w:rsidRDefault="00110123" w:rsidP="00597910">
            <w:pPr>
              <w:pStyle w:val="paragraph"/>
              <w:spacing w:before="0" w:beforeAutospacing="0" w:after="0" w:afterAutospacing="0"/>
              <w:textAlignment w:val="baseline"/>
              <w:rPr>
                <w:b/>
                <w:i/>
                <w:lang w:val="uk-UA"/>
              </w:rPr>
            </w:pPr>
            <w:r w:rsidRPr="003B63D6">
              <w:rPr>
                <w:b/>
                <w:i/>
                <w:lang w:val="uk-UA"/>
              </w:rPr>
              <w:t>Потребує додаткового обговорення</w:t>
            </w:r>
          </w:p>
        </w:tc>
      </w:tr>
      <w:tr w:rsidR="00110123" w:rsidRPr="003B63D6" w14:paraId="3D3CA16D" w14:textId="77777777" w:rsidTr="003B63D6">
        <w:tc>
          <w:tcPr>
            <w:tcW w:w="4962" w:type="dxa"/>
            <w:vMerge/>
          </w:tcPr>
          <w:p w14:paraId="1181D280" w14:textId="77777777" w:rsidR="00110123" w:rsidRPr="003B63D6" w:rsidRDefault="00110123" w:rsidP="00597910">
            <w:pPr>
              <w:ind w:firstLine="567"/>
              <w:jc w:val="both"/>
              <w:rPr>
                <w:rFonts w:ascii="Times New Roman" w:hAnsi="Times New Roman" w:cs="Times New Roman"/>
                <w:sz w:val="24"/>
                <w:szCs w:val="24"/>
              </w:rPr>
            </w:pP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10F7006A" w14:textId="77777777" w:rsidR="00110123" w:rsidRPr="003B63D6" w:rsidRDefault="00110123" w:rsidP="00597910">
            <w:pPr>
              <w:pStyle w:val="afd"/>
              <w:tabs>
                <w:tab w:val="left" w:pos="709"/>
              </w:tabs>
              <w:spacing w:before="0" w:beforeAutospacing="0" w:after="0" w:afterAutospacing="0"/>
              <w:ind w:right="57" w:firstLine="567"/>
              <w:jc w:val="center"/>
              <w:rPr>
                <w:rFonts w:eastAsia="Calibri"/>
                <w:b/>
                <w:color w:val="000000"/>
              </w:rPr>
            </w:pPr>
            <w:r w:rsidRPr="003B63D6">
              <w:rPr>
                <w:rFonts w:eastAsia="Calibri"/>
                <w:b/>
                <w:color w:val="000000"/>
              </w:rPr>
              <w:t>ПрАТ «УКРГІДРОЕНЕРГО»</w:t>
            </w:r>
          </w:p>
          <w:p w14:paraId="17C777BE" w14:textId="77777777" w:rsidR="00110123" w:rsidRPr="003B63D6" w:rsidRDefault="00110123" w:rsidP="00597910">
            <w:pPr>
              <w:pStyle w:val="afd"/>
              <w:tabs>
                <w:tab w:val="left" w:pos="709"/>
              </w:tabs>
              <w:spacing w:before="0" w:beforeAutospacing="0" w:after="0" w:afterAutospacing="0"/>
              <w:ind w:right="57" w:firstLine="567"/>
              <w:jc w:val="center"/>
              <w:rPr>
                <w:b/>
                <w:bCs/>
              </w:rPr>
            </w:pPr>
          </w:p>
          <w:p w14:paraId="5A496D44" w14:textId="77777777" w:rsidR="00110123" w:rsidRPr="003B63D6" w:rsidRDefault="00110123" w:rsidP="00597910">
            <w:pPr>
              <w:ind w:firstLine="284"/>
              <w:jc w:val="both"/>
              <w:rPr>
                <w:rFonts w:ascii="Times New Roman" w:eastAsia="Times New Roman" w:hAnsi="Times New Roman" w:cs="Times New Roman"/>
                <w:sz w:val="24"/>
                <w:szCs w:val="24"/>
              </w:rPr>
            </w:pPr>
            <w:r w:rsidRPr="003B63D6">
              <w:rPr>
                <w:rFonts w:ascii="Times New Roman" w:eastAsia="Times New Roman" w:hAnsi="Times New Roman" w:cs="Times New Roman"/>
                <w:sz w:val="24"/>
                <w:szCs w:val="24"/>
              </w:rPr>
              <w:t>3.12. Адміністратор платформи не несе відповідальності за рішення та наслідки рішень, прийнятих на основі інсайдерської інформації, оприлюдненої на платформі.</w:t>
            </w:r>
          </w:p>
          <w:p w14:paraId="4DF1C137" w14:textId="77777777" w:rsidR="00110123" w:rsidRPr="003B63D6" w:rsidRDefault="00110123" w:rsidP="00597910">
            <w:pPr>
              <w:ind w:firstLine="284"/>
              <w:jc w:val="both"/>
              <w:rPr>
                <w:rFonts w:ascii="Times New Roman" w:eastAsia="Times New Roman" w:hAnsi="Times New Roman" w:cs="Times New Roman"/>
                <w:sz w:val="24"/>
                <w:szCs w:val="24"/>
              </w:rPr>
            </w:pPr>
            <w:r w:rsidRPr="003B63D6">
              <w:rPr>
                <w:rFonts w:ascii="Times New Roman" w:eastAsia="Times New Roman" w:hAnsi="Times New Roman" w:cs="Times New Roman"/>
                <w:sz w:val="24"/>
                <w:szCs w:val="24"/>
              </w:rPr>
              <w:t>Відповідальність за зміст та достовірність інсайдерської інформації несе учасник оптового енергетичного ринку, від імені якого така інформація була оприлюднена адміністратором платформи.</w:t>
            </w:r>
          </w:p>
          <w:p w14:paraId="4E8E29F4" w14:textId="77777777" w:rsidR="00110123" w:rsidRPr="003B63D6" w:rsidRDefault="00110123" w:rsidP="00597910">
            <w:pPr>
              <w:ind w:firstLine="284"/>
              <w:jc w:val="both"/>
              <w:rPr>
                <w:rFonts w:ascii="Times New Roman" w:eastAsia="Times New Roman" w:hAnsi="Times New Roman" w:cs="Times New Roman"/>
                <w:sz w:val="24"/>
                <w:szCs w:val="24"/>
              </w:rPr>
            </w:pPr>
            <w:r w:rsidRPr="003B63D6">
              <w:rPr>
                <w:rFonts w:ascii="Times New Roman" w:eastAsia="Times New Roman" w:hAnsi="Times New Roman" w:cs="Times New Roman"/>
                <w:sz w:val="24"/>
                <w:szCs w:val="24"/>
              </w:rPr>
              <w:t>Адміністратор платформи несе відповідальність за затримку в публікації інсайдерської інформації, яка вчасно передана йому учасником оптового ринку, якщо така затримка виникла через недотримання абзаців другого і третього пункту 3.11 цієї глави.</w:t>
            </w:r>
          </w:p>
          <w:p w14:paraId="7B14E64C" w14:textId="77777777" w:rsidR="00110123" w:rsidRPr="003B63D6" w:rsidRDefault="00110123" w:rsidP="00597910">
            <w:pPr>
              <w:pStyle w:val="afd"/>
              <w:tabs>
                <w:tab w:val="left" w:pos="709"/>
              </w:tabs>
              <w:spacing w:before="0" w:beforeAutospacing="0" w:after="0" w:afterAutospacing="0"/>
              <w:ind w:right="57" w:firstLine="567"/>
              <w:jc w:val="both"/>
              <w:rPr>
                <w:b/>
                <w:color w:val="0070C0"/>
              </w:rPr>
            </w:pPr>
            <w:r w:rsidRPr="003B63D6">
              <w:rPr>
                <w:b/>
                <w:color w:val="0070C0"/>
              </w:rPr>
              <w:t>Адміністратор платформи несе відповідальність за зміст та достовірність, а також дотримання термінів оприлюднення наявної в нього інсайдерської інформації, зазначеної в пункті 2.2. цього Порядку.</w:t>
            </w:r>
          </w:p>
          <w:p w14:paraId="3C9D2E23" w14:textId="77777777" w:rsidR="00110123" w:rsidRPr="003B63D6" w:rsidRDefault="00110123" w:rsidP="00597910">
            <w:pPr>
              <w:pStyle w:val="afd"/>
              <w:tabs>
                <w:tab w:val="left" w:pos="709"/>
              </w:tabs>
              <w:spacing w:before="0" w:beforeAutospacing="0" w:after="0" w:afterAutospacing="0"/>
              <w:ind w:right="57" w:firstLine="567"/>
              <w:jc w:val="both"/>
              <w:rPr>
                <w:b/>
                <w:bCs/>
              </w:rPr>
            </w:pPr>
          </w:p>
          <w:p w14:paraId="3C754527" w14:textId="454E0E41" w:rsidR="00110123" w:rsidRPr="003B63D6" w:rsidRDefault="00110123" w:rsidP="00597910">
            <w:pPr>
              <w:pStyle w:val="afd"/>
              <w:tabs>
                <w:tab w:val="left" w:pos="709"/>
              </w:tabs>
              <w:spacing w:before="0" w:beforeAutospacing="0" w:after="0" w:afterAutospacing="0"/>
              <w:ind w:right="57" w:firstLine="567"/>
              <w:jc w:val="both"/>
              <w:rPr>
                <w:b/>
                <w:bCs/>
                <w:i/>
              </w:rPr>
            </w:pPr>
            <w:r w:rsidRPr="003B63D6">
              <w:rPr>
                <w:i/>
              </w:rPr>
              <w:t xml:space="preserve">Відповідно до запропонованої редакції п. 2.2. проєкту Порядку адміністратор платформи </w:t>
            </w:r>
            <w:r w:rsidRPr="003B63D6">
              <w:rPr>
                <w:i/>
                <w:u w:val="single"/>
              </w:rPr>
              <w:t>зобов’язаний оприлюднювати наявну в нього власну інсайдерську інформацію на платформі.</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79EABC09" w14:textId="5E34A6A4" w:rsidR="00110123" w:rsidRPr="003B63D6" w:rsidRDefault="00110123" w:rsidP="00597910">
            <w:pPr>
              <w:pStyle w:val="paragraph"/>
              <w:spacing w:before="0" w:beforeAutospacing="0" w:after="0" w:afterAutospacing="0"/>
              <w:textAlignment w:val="baseline"/>
              <w:rPr>
                <w:b/>
                <w:i/>
                <w:lang w:val="uk-UA"/>
              </w:rPr>
            </w:pPr>
            <w:r w:rsidRPr="003B63D6">
              <w:rPr>
                <w:b/>
                <w:i/>
                <w:lang w:val="uk-UA"/>
              </w:rPr>
              <w:t>Потребує додаткового обговорення</w:t>
            </w:r>
          </w:p>
        </w:tc>
      </w:tr>
      <w:tr w:rsidR="003E7D4F" w:rsidRPr="003B63D6" w14:paraId="090DDE55" w14:textId="77777777" w:rsidTr="003B63D6">
        <w:tc>
          <w:tcPr>
            <w:tcW w:w="4962" w:type="dxa"/>
            <w:vMerge w:val="restart"/>
          </w:tcPr>
          <w:p w14:paraId="696C4CB6" w14:textId="4D7EF022" w:rsidR="003E7D4F" w:rsidRPr="003B63D6" w:rsidRDefault="003E7D4F" w:rsidP="00597910">
            <w:pPr>
              <w:ind w:firstLine="567"/>
              <w:jc w:val="both"/>
              <w:rPr>
                <w:rFonts w:ascii="Times New Roman" w:hAnsi="Times New Roman" w:cs="Times New Roman"/>
                <w:sz w:val="24"/>
                <w:szCs w:val="24"/>
              </w:rPr>
            </w:pPr>
            <w:r w:rsidRPr="003B63D6">
              <w:rPr>
                <w:rFonts w:ascii="Times New Roman" w:hAnsi="Times New Roman" w:cs="Times New Roman"/>
                <w:sz w:val="24"/>
                <w:szCs w:val="24"/>
              </w:rPr>
              <w:t>3.13. Забороняється використання інсайдерської інформації адміністратором платформи до її оприлюднення на платформі.</w:t>
            </w: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25B108A0" w14:textId="77777777" w:rsidR="003E7D4F" w:rsidRPr="003B63D6" w:rsidRDefault="003E7D4F" w:rsidP="00597910">
            <w:pPr>
              <w:pStyle w:val="afd"/>
              <w:tabs>
                <w:tab w:val="left" w:pos="709"/>
              </w:tabs>
              <w:spacing w:before="0" w:beforeAutospacing="0" w:after="0" w:afterAutospacing="0"/>
              <w:ind w:right="57" w:firstLine="567"/>
              <w:jc w:val="center"/>
              <w:rPr>
                <w:b/>
                <w:bCs/>
              </w:rPr>
            </w:pPr>
            <w:r w:rsidRPr="003B63D6">
              <w:rPr>
                <w:b/>
                <w:bCs/>
              </w:rPr>
              <w:t>АТ «ОПЕРАТОР РИНКУ»</w:t>
            </w:r>
          </w:p>
          <w:p w14:paraId="4019BCD2" w14:textId="77777777" w:rsidR="003E7D4F" w:rsidRPr="003B63D6" w:rsidRDefault="003E7D4F" w:rsidP="00597910">
            <w:pPr>
              <w:pStyle w:val="afd"/>
              <w:tabs>
                <w:tab w:val="left" w:pos="709"/>
              </w:tabs>
              <w:spacing w:before="0" w:beforeAutospacing="0" w:after="0" w:afterAutospacing="0"/>
              <w:ind w:right="57" w:firstLine="567"/>
              <w:jc w:val="both"/>
            </w:pPr>
          </w:p>
          <w:p w14:paraId="4D2CC3B3" w14:textId="77777777" w:rsidR="003E7D4F" w:rsidRPr="003B63D6" w:rsidRDefault="003E7D4F" w:rsidP="00597910">
            <w:pPr>
              <w:pStyle w:val="afd"/>
              <w:tabs>
                <w:tab w:val="left" w:pos="709"/>
              </w:tabs>
              <w:spacing w:before="0" w:beforeAutospacing="0" w:after="0" w:afterAutospacing="0"/>
              <w:ind w:right="57" w:firstLine="567"/>
              <w:jc w:val="both"/>
              <w:rPr>
                <w:b/>
                <w:bCs/>
              </w:rPr>
            </w:pPr>
            <w:r w:rsidRPr="003B63D6">
              <w:rPr>
                <w:b/>
                <w:bCs/>
              </w:rPr>
              <w:t>Виключити.</w:t>
            </w:r>
          </w:p>
          <w:p w14:paraId="7E1EC31A" w14:textId="77777777" w:rsidR="003E7D4F" w:rsidRPr="003B63D6" w:rsidRDefault="003E7D4F" w:rsidP="00597910">
            <w:pPr>
              <w:pStyle w:val="afd"/>
              <w:tabs>
                <w:tab w:val="left" w:pos="709"/>
              </w:tabs>
              <w:spacing w:before="0" w:beforeAutospacing="0" w:after="0" w:afterAutospacing="0"/>
              <w:ind w:right="57" w:firstLine="567"/>
              <w:jc w:val="both"/>
            </w:pPr>
          </w:p>
          <w:p w14:paraId="7D2FA98A" w14:textId="77777777" w:rsidR="003E7D4F" w:rsidRPr="003B63D6" w:rsidRDefault="003E7D4F" w:rsidP="00597910">
            <w:pPr>
              <w:ind w:firstLine="450"/>
              <w:jc w:val="both"/>
              <w:rPr>
                <w:rFonts w:ascii="Times New Roman" w:hAnsi="Times New Roman" w:cs="Times New Roman"/>
                <w:i/>
                <w:sz w:val="24"/>
                <w:szCs w:val="24"/>
                <w:shd w:val="clear" w:color="auto" w:fill="FFFFFF"/>
              </w:rPr>
            </w:pPr>
            <w:r w:rsidRPr="003B63D6">
              <w:rPr>
                <w:rFonts w:ascii="Times New Roman" w:hAnsi="Times New Roman" w:cs="Times New Roman"/>
                <w:i/>
                <w:sz w:val="24"/>
                <w:szCs w:val="24"/>
                <w:shd w:val="clear" w:color="auto" w:fill="FFFFFF"/>
              </w:rPr>
              <w:t>Пункти 3 частин три статті 11-1 Закону України «Про ринок електричної енергії» та статті 57-1 Закону України «Про ринок природного газу» вже встановлюють таку заборону.</w:t>
            </w:r>
          </w:p>
          <w:p w14:paraId="4A20589A" w14:textId="2887FEF5" w:rsidR="003E7D4F" w:rsidRPr="003B63D6" w:rsidRDefault="003E7D4F" w:rsidP="00597910">
            <w:pPr>
              <w:pStyle w:val="afd"/>
              <w:tabs>
                <w:tab w:val="left" w:pos="709"/>
              </w:tabs>
              <w:spacing w:before="0" w:beforeAutospacing="0" w:after="0" w:afterAutospacing="0"/>
              <w:ind w:right="57" w:firstLine="450"/>
              <w:jc w:val="both"/>
            </w:pPr>
            <w:r w:rsidRPr="003B63D6">
              <w:rPr>
                <w:i/>
                <w:shd w:val="clear" w:color="auto" w:fill="FFFFFF"/>
              </w:rPr>
              <w:t>Загалом використання інсайдерської інформації забороняється не лише адміністраторам платформи.</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55F3E7BB" w14:textId="4BC0D74B" w:rsidR="003E7D4F" w:rsidRPr="003B63D6" w:rsidRDefault="003E7D4F" w:rsidP="00597910">
            <w:pPr>
              <w:pStyle w:val="paragraph"/>
              <w:spacing w:before="0" w:beforeAutospacing="0" w:after="0" w:afterAutospacing="0"/>
              <w:textAlignment w:val="baseline"/>
              <w:rPr>
                <w:lang w:val="uk-UA"/>
              </w:rPr>
            </w:pPr>
            <w:r w:rsidRPr="003B63D6">
              <w:rPr>
                <w:b/>
                <w:i/>
                <w:lang w:val="uk-UA"/>
              </w:rPr>
              <w:t>Потребує додаткового обговорення</w:t>
            </w:r>
          </w:p>
        </w:tc>
      </w:tr>
      <w:tr w:rsidR="003E7D4F" w:rsidRPr="003B63D6" w14:paraId="232729FF" w14:textId="77777777" w:rsidTr="003B63D6">
        <w:tc>
          <w:tcPr>
            <w:tcW w:w="4962" w:type="dxa"/>
            <w:vMerge/>
          </w:tcPr>
          <w:p w14:paraId="74171DD8" w14:textId="77777777" w:rsidR="003E7D4F" w:rsidRPr="003B63D6" w:rsidRDefault="003E7D4F" w:rsidP="00597910">
            <w:pPr>
              <w:ind w:firstLine="567"/>
              <w:jc w:val="both"/>
              <w:rPr>
                <w:rFonts w:ascii="Times New Roman" w:hAnsi="Times New Roman" w:cs="Times New Roman"/>
                <w:sz w:val="24"/>
                <w:szCs w:val="24"/>
              </w:rPr>
            </w:pP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4275762F" w14:textId="77777777" w:rsidR="003E7D4F" w:rsidRPr="003B63D6" w:rsidRDefault="003E7D4F" w:rsidP="00597910">
            <w:pPr>
              <w:pStyle w:val="afd"/>
              <w:tabs>
                <w:tab w:val="left" w:pos="709"/>
              </w:tabs>
              <w:spacing w:before="0" w:beforeAutospacing="0" w:after="0" w:afterAutospacing="0"/>
              <w:ind w:right="57" w:firstLine="567"/>
              <w:jc w:val="center"/>
              <w:rPr>
                <w:b/>
                <w:bCs/>
                <w:iCs/>
              </w:rPr>
            </w:pPr>
            <w:r w:rsidRPr="003B63D6">
              <w:rPr>
                <w:b/>
                <w:bCs/>
                <w:iCs/>
              </w:rPr>
              <w:t>АМЕРИКАНСЬКА ТОРГІВЕЛЬНА ПАЛАТА В УКРАЇНІ</w:t>
            </w:r>
          </w:p>
          <w:p w14:paraId="18F283A7" w14:textId="77777777" w:rsidR="003E7D4F" w:rsidRPr="003B63D6" w:rsidRDefault="003E7D4F" w:rsidP="00597910">
            <w:pPr>
              <w:pStyle w:val="afd"/>
              <w:tabs>
                <w:tab w:val="left" w:pos="709"/>
              </w:tabs>
              <w:spacing w:before="0" w:beforeAutospacing="0" w:after="0" w:afterAutospacing="0"/>
              <w:ind w:right="57" w:firstLine="567"/>
              <w:jc w:val="both"/>
            </w:pPr>
          </w:p>
          <w:p w14:paraId="668B3E4C" w14:textId="2AB14FA6" w:rsidR="003E7D4F" w:rsidRPr="003B63D6" w:rsidRDefault="003E7D4F" w:rsidP="00597910">
            <w:pPr>
              <w:pStyle w:val="afd"/>
              <w:tabs>
                <w:tab w:val="left" w:pos="709"/>
              </w:tabs>
              <w:spacing w:before="0" w:beforeAutospacing="0" w:after="0" w:afterAutospacing="0"/>
              <w:ind w:right="57" w:firstLine="567"/>
              <w:jc w:val="both"/>
            </w:pPr>
            <w:r w:rsidRPr="003B63D6">
              <w:t xml:space="preserve">3.13. Забороняється використання, </w:t>
            </w:r>
            <w:r w:rsidRPr="003B63D6">
              <w:rPr>
                <w:b/>
                <w:bCs/>
              </w:rPr>
              <w:t>розкриття</w:t>
            </w:r>
            <w:r w:rsidRPr="003B63D6">
              <w:t xml:space="preserve"> інсайдерської інформації адміністратором платформи до її оприлюднення на платформі.</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06E1E552" w14:textId="4B6F045C" w:rsidR="003E7D4F" w:rsidRPr="003B63D6" w:rsidRDefault="003E7D4F" w:rsidP="00597910">
            <w:pPr>
              <w:pStyle w:val="paragraph"/>
              <w:spacing w:before="0" w:beforeAutospacing="0" w:after="0" w:afterAutospacing="0"/>
              <w:textAlignment w:val="baseline"/>
              <w:rPr>
                <w:lang w:val="uk-UA"/>
              </w:rPr>
            </w:pPr>
            <w:r w:rsidRPr="003B63D6">
              <w:rPr>
                <w:b/>
                <w:i/>
                <w:lang w:val="uk-UA"/>
              </w:rPr>
              <w:t>Потребує додаткового обговорення</w:t>
            </w:r>
          </w:p>
        </w:tc>
      </w:tr>
      <w:tr w:rsidR="003E7D4F" w:rsidRPr="003B63D6" w14:paraId="797309FF" w14:textId="77777777" w:rsidTr="003B63D6">
        <w:tc>
          <w:tcPr>
            <w:tcW w:w="4962" w:type="dxa"/>
            <w:vMerge w:val="restart"/>
          </w:tcPr>
          <w:p w14:paraId="116767BD" w14:textId="618287AA" w:rsidR="003E7D4F" w:rsidRPr="003B63D6" w:rsidRDefault="003E7D4F" w:rsidP="00597910">
            <w:pPr>
              <w:ind w:firstLine="567"/>
              <w:jc w:val="both"/>
              <w:rPr>
                <w:rFonts w:ascii="Times New Roman" w:hAnsi="Times New Roman" w:cs="Times New Roman"/>
                <w:sz w:val="24"/>
                <w:szCs w:val="24"/>
              </w:rPr>
            </w:pPr>
            <w:r w:rsidRPr="003B63D6">
              <w:rPr>
                <w:rFonts w:ascii="Times New Roman" w:hAnsi="Times New Roman" w:cs="Times New Roman"/>
                <w:sz w:val="24"/>
                <w:szCs w:val="24"/>
              </w:rPr>
              <w:t>3.14. Адміністратор платформи зобов’язаний розробити Інструкцію щодо публікації даних на його платформі інсайдерської інформації та оприлюднити її на своєму вебсайті.</w:t>
            </w: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15EABCF6" w14:textId="318D7BAE" w:rsidR="003E7D4F" w:rsidRPr="003B63D6" w:rsidRDefault="003E7D4F" w:rsidP="00597910">
            <w:pPr>
              <w:pStyle w:val="afd"/>
              <w:tabs>
                <w:tab w:val="left" w:pos="709"/>
              </w:tabs>
              <w:spacing w:before="0" w:beforeAutospacing="0" w:after="0" w:afterAutospacing="0"/>
              <w:ind w:right="57" w:firstLine="567"/>
              <w:jc w:val="center"/>
              <w:rPr>
                <w:b/>
                <w:bCs/>
              </w:rPr>
            </w:pPr>
            <w:r w:rsidRPr="003B63D6">
              <w:rPr>
                <w:b/>
                <w:bCs/>
              </w:rPr>
              <w:t>АТ «ОПЕРАТОР РИНКУ»</w:t>
            </w:r>
          </w:p>
          <w:p w14:paraId="1BCE81FA" w14:textId="77777777" w:rsidR="003E7D4F" w:rsidRPr="003B63D6" w:rsidRDefault="003E7D4F" w:rsidP="00597910">
            <w:pPr>
              <w:pStyle w:val="afd"/>
              <w:tabs>
                <w:tab w:val="left" w:pos="709"/>
              </w:tabs>
              <w:spacing w:before="0" w:beforeAutospacing="0" w:after="0" w:afterAutospacing="0"/>
              <w:ind w:right="57" w:firstLine="567"/>
              <w:jc w:val="center"/>
              <w:rPr>
                <w:b/>
                <w:bCs/>
              </w:rPr>
            </w:pPr>
          </w:p>
          <w:p w14:paraId="32462BE7" w14:textId="77777777" w:rsidR="003E7D4F" w:rsidRPr="003B63D6" w:rsidRDefault="003E7D4F" w:rsidP="00597910">
            <w:pPr>
              <w:pStyle w:val="afd"/>
              <w:tabs>
                <w:tab w:val="left" w:pos="709"/>
              </w:tabs>
              <w:spacing w:before="0" w:beforeAutospacing="0" w:after="0" w:afterAutospacing="0"/>
              <w:ind w:right="57" w:firstLine="567"/>
              <w:jc w:val="both"/>
            </w:pPr>
            <w:r w:rsidRPr="003B63D6">
              <w:t>3.14.</w:t>
            </w:r>
            <w:r w:rsidRPr="003B63D6">
              <w:rPr>
                <w:b/>
              </w:rPr>
              <w:t xml:space="preserve"> (3.13.)</w:t>
            </w:r>
            <w:r w:rsidRPr="003B63D6">
              <w:t xml:space="preserve"> Адміністратор платформи зобов’язаний розробити Інструкцію щодо публікації даних на його платформі </w:t>
            </w:r>
            <w:r w:rsidRPr="003B63D6">
              <w:rPr>
                <w:b/>
                <w:strike/>
              </w:rPr>
              <w:t>інсайдерської інформації</w:t>
            </w:r>
            <w:r w:rsidRPr="003B63D6">
              <w:t xml:space="preserve"> та оприлюднити її на своєму вебсайті.</w:t>
            </w:r>
          </w:p>
          <w:p w14:paraId="60569FC3" w14:textId="77777777" w:rsidR="003E7D4F" w:rsidRPr="003B63D6" w:rsidRDefault="003E7D4F" w:rsidP="00597910">
            <w:pPr>
              <w:pStyle w:val="afd"/>
              <w:tabs>
                <w:tab w:val="left" w:pos="709"/>
              </w:tabs>
              <w:spacing w:before="0" w:beforeAutospacing="0" w:after="0" w:afterAutospacing="0"/>
              <w:ind w:right="57" w:firstLine="567"/>
              <w:jc w:val="both"/>
            </w:pPr>
          </w:p>
          <w:p w14:paraId="62AD0813" w14:textId="763BEC3B" w:rsidR="003E7D4F" w:rsidRPr="003B63D6" w:rsidRDefault="003E7D4F" w:rsidP="00597910">
            <w:pPr>
              <w:pStyle w:val="afd"/>
              <w:tabs>
                <w:tab w:val="left" w:pos="709"/>
              </w:tabs>
              <w:spacing w:before="0" w:beforeAutospacing="0" w:after="0" w:afterAutospacing="0"/>
              <w:ind w:right="57" w:firstLine="567"/>
              <w:jc w:val="both"/>
            </w:pPr>
            <w:r w:rsidRPr="003B63D6">
              <w:rPr>
                <w:i/>
                <w:shd w:val="clear" w:color="auto" w:fill="FFFFFF"/>
              </w:rPr>
              <w:t>Редакційно.</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231BB81E" w14:textId="6726B4B3" w:rsidR="003E7D4F" w:rsidRPr="003B63D6" w:rsidRDefault="003E7D4F" w:rsidP="00597910">
            <w:pPr>
              <w:pStyle w:val="paragraph"/>
              <w:spacing w:before="0" w:beforeAutospacing="0" w:after="0" w:afterAutospacing="0"/>
              <w:textAlignment w:val="baseline"/>
              <w:rPr>
                <w:lang w:val="uk-UA"/>
              </w:rPr>
            </w:pPr>
            <w:r w:rsidRPr="003B63D6">
              <w:rPr>
                <w:b/>
                <w:i/>
                <w:lang w:val="uk-UA"/>
              </w:rPr>
              <w:t>Потребує додаткового обговорення</w:t>
            </w:r>
          </w:p>
        </w:tc>
      </w:tr>
      <w:tr w:rsidR="003E7D4F" w:rsidRPr="003B63D6" w14:paraId="31AB8993" w14:textId="77777777" w:rsidTr="003B63D6">
        <w:tc>
          <w:tcPr>
            <w:tcW w:w="4962" w:type="dxa"/>
            <w:vMerge/>
          </w:tcPr>
          <w:p w14:paraId="4D537731" w14:textId="77777777" w:rsidR="003E7D4F" w:rsidRPr="003B63D6" w:rsidRDefault="003E7D4F" w:rsidP="00597910">
            <w:pPr>
              <w:ind w:firstLine="567"/>
              <w:jc w:val="both"/>
              <w:rPr>
                <w:rFonts w:ascii="Times New Roman" w:hAnsi="Times New Roman" w:cs="Times New Roman"/>
                <w:sz w:val="24"/>
                <w:szCs w:val="24"/>
              </w:rPr>
            </w:pP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16540052" w14:textId="29084DD5" w:rsidR="0048764B" w:rsidRPr="003B63D6" w:rsidRDefault="0048764B" w:rsidP="00597910">
            <w:pPr>
              <w:pStyle w:val="afd"/>
              <w:tabs>
                <w:tab w:val="left" w:pos="709"/>
              </w:tabs>
              <w:spacing w:before="0" w:beforeAutospacing="0" w:after="0" w:afterAutospacing="0"/>
              <w:ind w:right="57" w:firstLine="567"/>
              <w:jc w:val="center"/>
              <w:rPr>
                <w:rFonts w:eastAsia="Calibri"/>
                <w:b/>
                <w:color w:val="000000"/>
              </w:rPr>
            </w:pPr>
            <w:r w:rsidRPr="003B63D6">
              <w:rPr>
                <w:rFonts w:eastAsia="Calibri"/>
                <w:b/>
                <w:color w:val="000000"/>
              </w:rPr>
              <w:t>ПрАТ «УКРГІДРОЕНЕРГО»</w:t>
            </w:r>
          </w:p>
          <w:p w14:paraId="3E9EA9FD" w14:textId="77777777" w:rsidR="0048764B" w:rsidRPr="003B63D6" w:rsidRDefault="0048764B" w:rsidP="00597910">
            <w:pPr>
              <w:pStyle w:val="afd"/>
              <w:tabs>
                <w:tab w:val="left" w:pos="709"/>
              </w:tabs>
              <w:spacing w:before="0" w:beforeAutospacing="0" w:after="0" w:afterAutospacing="0"/>
              <w:ind w:right="57" w:firstLine="567"/>
              <w:jc w:val="center"/>
              <w:rPr>
                <w:rFonts w:eastAsia="Calibri"/>
                <w:b/>
                <w:color w:val="000000"/>
              </w:rPr>
            </w:pPr>
          </w:p>
          <w:p w14:paraId="16DA988D" w14:textId="77777777" w:rsidR="003E7D4F" w:rsidRPr="003B63D6" w:rsidRDefault="0048764B" w:rsidP="00597910">
            <w:pPr>
              <w:pStyle w:val="afd"/>
              <w:tabs>
                <w:tab w:val="left" w:pos="709"/>
              </w:tabs>
              <w:spacing w:before="0" w:beforeAutospacing="0" w:after="0" w:afterAutospacing="0"/>
              <w:ind w:right="57" w:firstLine="567"/>
              <w:jc w:val="both"/>
            </w:pPr>
            <w:r w:rsidRPr="003B63D6">
              <w:t xml:space="preserve">3.14. Адміністратор платформи зобов’язаний розробити </w:t>
            </w:r>
            <w:r w:rsidRPr="003B63D6">
              <w:rPr>
                <w:b/>
                <w:color w:val="0070C0"/>
              </w:rPr>
              <w:t>та подати на затвердження Регулятору</w:t>
            </w:r>
            <w:r w:rsidRPr="003B63D6">
              <w:rPr>
                <w:color w:val="0070C0"/>
              </w:rPr>
              <w:t xml:space="preserve"> </w:t>
            </w:r>
            <w:r w:rsidRPr="003B63D6">
              <w:t>Інструкцію щодо публікації даних на його платформі інсайдерської інформації та оприлюднити її на своєму вебсайті.</w:t>
            </w:r>
          </w:p>
          <w:p w14:paraId="208183B0" w14:textId="77777777" w:rsidR="0048764B" w:rsidRPr="003B63D6" w:rsidRDefault="0048764B" w:rsidP="00597910">
            <w:pPr>
              <w:pStyle w:val="afd"/>
              <w:tabs>
                <w:tab w:val="left" w:pos="709"/>
              </w:tabs>
              <w:spacing w:before="0" w:beforeAutospacing="0" w:after="0" w:afterAutospacing="0"/>
              <w:ind w:right="57" w:firstLine="567"/>
              <w:jc w:val="both"/>
            </w:pPr>
          </w:p>
          <w:p w14:paraId="4F08118D" w14:textId="23A5C1CB" w:rsidR="0048764B" w:rsidRPr="003B63D6" w:rsidRDefault="0048764B" w:rsidP="00597910">
            <w:pPr>
              <w:pStyle w:val="afd"/>
              <w:tabs>
                <w:tab w:val="left" w:pos="709"/>
              </w:tabs>
              <w:spacing w:before="0" w:beforeAutospacing="0" w:after="0" w:afterAutospacing="0"/>
              <w:ind w:right="57" w:firstLine="567"/>
              <w:jc w:val="both"/>
              <w:rPr>
                <w:i/>
              </w:rPr>
            </w:pPr>
            <w:r w:rsidRPr="003B63D6">
              <w:rPr>
                <w:i/>
              </w:rPr>
              <w:t>Пропонуємо доповнити, для запобігання конфлікту інтересів з учасниками оптового енергетичного ринку.</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03962239" w14:textId="3ABCCB6C" w:rsidR="003E7D4F" w:rsidRPr="003B63D6" w:rsidRDefault="003E7D4F" w:rsidP="00597910">
            <w:pPr>
              <w:pStyle w:val="paragraph"/>
              <w:spacing w:before="0" w:beforeAutospacing="0" w:after="0" w:afterAutospacing="0"/>
              <w:textAlignment w:val="baseline"/>
              <w:rPr>
                <w:lang w:val="uk-UA"/>
              </w:rPr>
            </w:pPr>
            <w:r w:rsidRPr="003B63D6">
              <w:rPr>
                <w:b/>
                <w:i/>
                <w:lang w:val="uk-UA"/>
              </w:rPr>
              <w:t>Потребує додаткового обговорення</w:t>
            </w:r>
          </w:p>
        </w:tc>
      </w:tr>
      <w:tr w:rsidR="003E7D4F" w:rsidRPr="003B63D6" w14:paraId="7C25618C" w14:textId="77777777" w:rsidTr="003B63D6">
        <w:tc>
          <w:tcPr>
            <w:tcW w:w="4962" w:type="dxa"/>
          </w:tcPr>
          <w:p w14:paraId="66E68EC6" w14:textId="7C1FF22E" w:rsidR="003E7D4F" w:rsidRPr="003B63D6" w:rsidRDefault="003E7D4F" w:rsidP="00597910">
            <w:pPr>
              <w:ind w:firstLine="567"/>
              <w:jc w:val="both"/>
              <w:rPr>
                <w:rFonts w:ascii="Times New Roman" w:hAnsi="Times New Roman" w:cs="Times New Roman"/>
                <w:b/>
                <w:sz w:val="24"/>
                <w:szCs w:val="24"/>
              </w:rPr>
            </w:pPr>
            <w:r w:rsidRPr="003B63D6">
              <w:rPr>
                <w:rFonts w:ascii="Times New Roman" w:hAnsi="Times New Roman" w:cs="Times New Roman"/>
                <w:b/>
                <w:sz w:val="24"/>
                <w:szCs w:val="24"/>
              </w:rPr>
              <w:t>Пункт відсутній</w:t>
            </w: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411C3776" w14:textId="627CFF0B" w:rsidR="003E7D4F" w:rsidRPr="003B63D6" w:rsidRDefault="003E7D4F" w:rsidP="00597910">
            <w:pPr>
              <w:pStyle w:val="afd"/>
              <w:tabs>
                <w:tab w:val="left" w:pos="709"/>
              </w:tabs>
              <w:spacing w:before="0" w:beforeAutospacing="0" w:after="0" w:afterAutospacing="0"/>
              <w:ind w:right="57" w:firstLine="567"/>
              <w:jc w:val="center"/>
              <w:rPr>
                <w:rFonts w:eastAsia="Calibri"/>
                <w:b/>
                <w:color w:val="000000"/>
              </w:rPr>
            </w:pPr>
            <w:r w:rsidRPr="003B63D6">
              <w:rPr>
                <w:rFonts w:eastAsia="Calibri"/>
                <w:b/>
                <w:color w:val="000000"/>
              </w:rPr>
              <w:t>ТОВ «ОПЕРАТОР ГАЗОТРАНСПОРТНОЇ СИСТЕМИ УКРАЇНИ»</w:t>
            </w:r>
          </w:p>
          <w:p w14:paraId="7051223C" w14:textId="77777777" w:rsidR="003E7D4F" w:rsidRPr="003B63D6" w:rsidRDefault="003E7D4F" w:rsidP="00597910">
            <w:pPr>
              <w:pStyle w:val="afd"/>
              <w:tabs>
                <w:tab w:val="left" w:pos="709"/>
              </w:tabs>
              <w:spacing w:before="0" w:beforeAutospacing="0" w:after="0" w:afterAutospacing="0"/>
              <w:ind w:right="57" w:firstLine="567"/>
              <w:jc w:val="center"/>
              <w:rPr>
                <w:rFonts w:eastAsia="Calibri"/>
                <w:b/>
                <w:color w:val="000000"/>
              </w:rPr>
            </w:pPr>
          </w:p>
          <w:p w14:paraId="4A6512D1" w14:textId="7298BFCC" w:rsidR="003E7D4F" w:rsidRPr="003B63D6" w:rsidRDefault="003E7D4F" w:rsidP="00597910">
            <w:pPr>
              <w:pStyle w:val="afd"/>
              <w:tabs>
                <w:tab w:val="left" w:pos="709"/>
              </w:tabs>
              <w:spacing w:before="0" w:beforeAutospacing="0" w:after="0" w:afterAutospacing="0"/>
              <w:ind w:right="57" w:firstLine="567"/>
              <w:rPr>
                <w:rFonts w:eastAsia="Calibri"/>
                <w:b/>
                <w:color w:val="000000"/>
              </w:rPr>
            </w:pPr>
            <w:r w:rsidRPr="003B63D6">
              <w:rPr>
                <w:rFonts w:eastAsia="Calibri"/>
                <w:b/>
                <w:color w:val="000000"/>
              </w:rPr>
              <w:t>Доповнити новим пунктом:</w:t>
            </w:r>
          </w:p>
          <w:p w14:paraId="6902D9F6" w14:textId="77777777" w:rsidR="001543AC" w:rsidRPr="003B63D6" w:rsidRDefault="001543AC" w:rsidP="00597910">
            <w:pPr>
              <w:pStyle w:val="afd"/>
              <w:tabs>
                <w:tab w:val="left" w:pos="709"/>
              </w:tabs>
              <w:spacing w:before="0" w:beforeAutospacing="0" w:after="0" w:afterAutospacing="0"/>
              <w:ind w:right="57" w:firstLine="567"/>
              <w:rPr>
                <w:rFonts w:eastAsia="Calibri"/>
                <w:b/>
                <w:color w:val="000000"/>
              </w:rPr>
            </w:pPr>
          </w:p>
          <w:p w14:paraId="7F6224AE" w14:textId="77777777" w:rsidR="003E7D4F" w:rsidRPr="003B63D6" w:rsidRDefault="003E7D4F" w:rsidP="00597910">
            <w:pPr>
              <w:pStyle w:val="afd"/>
              <w:tabs>
                <w:tab w:val="left" w:pos="709"/>
              </w:tabs>
              <w:spacing w:before="0" w:beforeAutospacing="0" w:after="0" w:afterAutospacing="0"/>
              <w:ind w:right="57" w:firstLine="567"/>
              <w:jc w:val="both"/>
              <w:rPr>
                <w:b/>
              </w:rPr>
            </w:pPr>
            <w:r w:rsidRPr="003B63D6">
              <w:rPr>
                <w:b/>
              </w:rPr>
              <w:t>3.15. Адміністратор платформи має забезпечити функціонал на платформі щодо присвоєння унікального ідентифікаційного номеру (ID) кожному окремому ТРП.</w:t>
            </w:r>
          </w:p>
          <w:p w14:paraId="19F0DD30" w14:textId="77777777" w:rsidR="003E7D4F" w:rsidRPr="003B63D6" w:rsidRDefault="003E7D4F" w:rsidP="00597910">
            <w:pPr>
              <w:pStyle w:val="afd"/>
              <w:tabs>
                <w:tab w:val="left" w:pos="709"/>
              </w:tabs>
              <w:spacing w:before="0" w:beforeAutospacing="0" w:after="0" w:afterAutospacing="0"/>
              <w:ind w:right="57" w:firstLine="567"/>
              <w:jc w:val="both"/>
            </w:pPr>
          </w:p>
          <w:p w14:paraId="36003CAA" w14:textId="48623F4C" w:rsidR="003E7D4F" w:rsidRPr="003B63D6" w:rsidRDefault="003E7D4F" w:rsidP="00597910">
            <w:pPr>
              <w:pStyle w:val="afd"/>
              <w:tabs>
                <w:tab w:val="left" w:pos="709"/>
              </w:tabs>
              <w:spacing w:before="0" w:beforeAutospacing="0" w:after="0" w:afterAutospacing="0"/>
              <w:ind w:right="57" w:firstLine="567"/>
              <w:jc w:val="both"/>
              <w:rPr>
                <w:i/>
              </w:rPr>
            </w:pPr>
            <w:r w:rsidRPr="003B63D6">
              <w:rPr>
                <w:i/>
              </w:rPr>
              <w:t>Необхідний функціонал для ідентифікації ТРП.</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42240D77" w14:textId="356AC673" w:rsidR="003E7D4F" w:rsidRPr="003B63D6" w:rsidRDefault="003E7D4F" w:rsidP="00597910">
            <w:pPr>
              <w:pStyle w:val="paragraph"/>
              <w:spacing w:before="0" w:beforeAutospacing="0" w:after="0" w:afterAutospacing="0"/>
              <w:textAlignment w:val="baseline"/>
              <w:rPr>
                <w:b/>
                <w:i/>
                <w:lang w:val="uk-UA"/>
              </w:rPr>
            </w:pPr>
            <w:r w:rsidRPr="003B63D6">
              <w:rPr>
                <w:b/>
                <w:i/>
                <w:lang w:val="uk-UA"/>
              </w:rPr>
              <w:t>Потребує додаткового обговорення</w:t>
            </w:r>
          </w:p>
        </w:tc>
      </w:tr>
      <w:tr w:rsidR="003E7D4F" w:rsidRPr="003B63D6" w14:paraId="00DAA146" w14:textId="77777777" w:rsidTr="003B63D6">
        <w:tc>
          <w:tcPr>
            <w:tcW w:w="4962" w:type="dxa"/>
          </w:tcPr>
          <w:p w14:paraId="3A13ADB9" w14:textId="63B1955F" w:rsidR="003E7D4F" w:rsidRPr="003B63D6" w:rsidRDefault="003E7D4F" w:rsidP="00597910">
            <w:pPr>
              <w:ind w:firstLine="567"/>
              <w:jc w:val="both"/>
              <w:rPr>
                <w:rFonts w:ascii="Times New Roman" w:hAnsi="Times New Roman" w:cs="Times New Roman"/>
                <w:b/>
                <w:sz w:val="24"/>
                <w:szCs w:val="24"/>
              </w:rPr>
            </w:pPr>
            <w:r w:rsidRPr="003B63D6">
              <w:rPr>
                <w:rFonts w:ascii="Times New Roman" w:hAnsi="Times New Roman" w:cs="Times New Roman"/>
                <w:b/>
                <w:sz w:val="24"/>
                <w:szCs w:val="24"/>
              </w:rPr>
              <w:t>Пункт відсутній</w:t>
            </w: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76CB3BBB" w14:textId="77777777" w:rsidR="003E7D4F" w:rsidRPr="003B63D6" w:rsidRDefault="003E7D4F" w:rsidP="00597910">
            <w:pPr>
              <w:pStyle w:val="afd"/>
              <w:tabs>
                <w:tab w:val="left" w:pos="709"/>
              </w:tabs>
              <w:spacing w:before="0" w:beforeAutospacing="0" w:after="0" w:afterAutospacing="0"/>
              <w:ind w:right="57" w:firstLine="567"/>
              <w:jc w:val="center"/>
              <w:rPr>
                <w:rFonts w:eastAsia="Calibri"/>
                <w:b/>
                <w:color w:val="000000"/>
              </w:rPr>
            </w:pPr>
            <w:r w:rsidRPr="003B63D6">
              <w:rPr>
                <w:rFonts w:eastAsia="Calibri"/>
                <w:b/>
                <w:color w:val="000000"/>
              </w:rPr>
              <w:t>ТОВ «ОПЕРАТОР ГАЗОТРАНСПОРТНОЇ СИСТЕМИ УКРАЇНИ»</w:t>
            </w:r>
          </w:p>
          <w:p w14:paraId="6DBF6D91" w14:textId="77777777" w:rsidR="003E7D4F" w:rsidRPr="003B63D6" w:rsidRDefault="003E7D4F" w:rsidP="00597910">
            <w:pPr>
              <w:pStyle w:val="afd"/>
              <w:tabs>
                <w:tab w:val="left" w:pos="709"/>
              </w:tabs>
              <w:spacing w:before="0" w:beforeAutospacing="0" w:after="0" w:afterAutospacing="0"/>
              <w:ind w:right="57" w:firstLine="567"/>
              <w:jc w:val="center"/>
              <w:rPr>
                <w:rFonts w:eastAsia="Calibri"/>
                <w:b/>
                <w:color w:val="000000"/>
              </w:rPr>
            </w:pPr>
          </w:p>
          <w:p w14:paraId="63DB3E99" w14:textId="062DC87C" w:rsidR="003E7D4F" w:rsidRPr="003B63D6" w:rsidRDefault="003E7D4F" w:rsidP="00597910">
            <w:pPr>
              <w:pStyle w:val="afd"/>
              <w:tabs>
                <w:tab w:val="left" w:pos="709"/>
              </w:tabs>
              <w:spacing w:before="0" w:beforeAutospacing="0" w:after="0" w:afterAutospacing="0"/>
              <w:ind w:right="57" w:firstLine="567"/>
              <w:rPr>
                <w:rFonts w:eastAsia="Calibri"/>
                <w:b/>
                <w:color w:val="000000"/>
              </w:rPr>
            </w:pPr>
            <w:r w:rsidRPr="003B63D6">
              <w:rPr>
                <w:rFonts w:eastAsia="Calibri"/>
                <w:b/>
                <w:color w:val="000000"/>
              </w:rPr>
              <w:t>Доповнити новим пунктом:</w:t>
            </w:r>
          </w:p>
          <w:p w14:paraId="2570E1D7" w14:textId="77777777" w:rsidR="001543AC" w:rsidRPr="003B63D6" w:rsidRDefault="001543AC" w:rsidP="00597910">
            <w:pPr>
              <w:pStyle w:val="afd"/>
              <w:tabs>
                <w:tab w:val="left" w:pos="709"/>
              </w:tabs>
              <w:spacing w:before="0" w:beforeAutospacing="0" w:after="0" w:afterAutospacing="0"/>
              <w:ind w:right="57" w:firstLine="567"/>
              <w:rPr>
                <w:rFonts w:eastAsia="Calibri"/>
                <w:b/>
                <w:color w:val="000000"/>
              </w:rPr>
            </w:pPr>
          </w:p>
          <w:p w14:paraId="0D1E70C8" w14:textId="77777777" w:rsidR="003E7D4F" w:rsidRPr="003B63D6" w:rsidRDefault="003E7D4F" w:rsidP="00597910">
            <w:pPr>
              <w:spacing w:line="276" w:lineRule="auto"/>
              <w:ind w:firstLine="592"/>
              <w:jc w:val="both"/>
              <w:rPr>
                <w:rFonts w:ascii="Times New Roman" w:eastAsia="Times New Roman" w:hAnsi="Times New Roman" w:cs="Times New Roman"/>
                <w:b/>
                <w:sz w:val="24"/>
                <w:szCs w:val="24"/>
              </w:rPr>
            </w:pPr>
            <w:r w:rsidRPr="003B63D6">
              <w:rPr>
                <w:rFonts w:ascii="Times New Roman" w:eastAsia="Times New Roman" w:hAnsi="Times New Roman" w:cs="Times New Roman"/>
                <w:b/>
                <w:sz w:val="24"/>
                <w:szCs w:val="24"/>
              </w:rPr>
              <w:t>3.16. Адміністратор платформи має забезпечити функціонал на платформі з надання посилання (посилань) на ТРП, які пов’язані з однією подією. ТРП, які стосуються однієї події, є пов’язаними ТРП.</w:t>
            </w:r>
          </w:p>
          <w:p w14:paraId="4DBAEC75" w14:textId="27485827" w:rsidR="003E7D4F" w:rsidRPr="003B63D6" w:rsidRDefault="003E7D4F" w:rsidP="00597910">
            <w:pPr>
              <w:pStyle w:val="afd"/>
              <w:tabs>
                <w:tab w:val="left" w:pos="709"/>
              </w:tabs>
              <w:spacing w:before="0" w:beforeAutospacing="0" w:after="0" w:afterAutospacing="0"/>
              <w:ind w:right="57" w:firstLine="567"/>
              <w:jc w:val="both"/>
              <w:rPr>
                <w:b/>
              </w:rPr>
            </w:pPr>
            <w:r w:rsidRPr="003B63D6">
              <w:rPr>
                <w:b/>
              </w:rPr>
              <w:t>Учасник оптового енергетичного ринку, який здійснює розміщення ТРП, за наявності, вказує пов’язані ТРП.</w:t>
            </w:r>
          </w:p>
          <w:p w14:paraId="1D6A8A51" w14:textId="77777777" w:rsidR="003E7D4F" w:rsidRPr="003B63D6" w:rsidRDefault="003E7D4F" w:rsidP="00597910">
            <w:pPr>
              <w:pStyle w:val="afd"/>
              <w:tabs>
                <w:tab w:val="left" w:pos="709"/>
              </w:tabs>
              <w:spacing w:before="0" w:beforeAutospacing="0" w:after="0" w:afterAutospacing="0"/>
              <w:ind w:right="57" w:firstLine="567"/>
              <w:jc w:val="both"/>
            </w:pPr>
          </w:p>
          <w:p w14:paraId="1FFC5831" w14:textId="0C4C0B40" w:rsidR="003E7D4F" w:rsidRPr="003B63D6" w:rsidRDefault="003E7D4F" w:rsidP="00597910">
            <w:pPr>
              <w:pStyle w:val="afd"/>
              <w:tabs>
                <w:tab w:val="left" w:pos="709"/>
              </w:tabs>
              <w:spacing w:before="0" w:beforeAutospacing="0" w:after="0" w:afterAutospacing="0"/>
              <w:ind w:right="57" w:firstLine="567"/>
              <w:jc w:val="both"/>
              <w:rPr>
                <w:i/>
              </w:rPr>
            </w:pPr>
            <w:r w:rsidRPr="003B63D6">
              <w:rPr>
                <w:i/>
              </w:rPr>
              <w:t>Функціонал необхідний згідно рекомендацій ACER.</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2ED01C4E" w14:textId="7DB21F61" w:rsidR="003E7D4F" w:rsidRPr="003B63D6" w:rsidRDefault="003E7D4F" w:rsidP="00597910">
            <w:pPr>
              <w:pStyle w:val="paragraph"/>
              <w:spacing w:before="0" w:beforeAutospacing="0" w:after="0" w:afterAutospacing="0"/>
              <w:textAlignment w:val="baseline"/>
              <w:rPr>
                <w:b/>
                <w:i/>
                <w:lang w:val="uk-UA"/>
              </w:rPr>
            </w:pPr>
            <w:r w:rsidRPr="003B63D6">
              <w:rPr>
                <w:b/>
                <w:i/>
                <w:lang w:val="uk-UA"/>
              </w:rPr>
              <w:t>Потребує додаткового обговорення</w:t>
            </w:r>
          </w:p>
        </w:tc>
      </w:tr>
      <w:tr w:rsidR="003E7D4F" w:rsidRPr="003B63D6" w14:paraId="5FE8656F" w14:textId="77777777" w:rsidTr="003B63D6">
        <w:tc>
          <w:tcPr>
            <w:tcW w:w="4962" w:type="dxa"/>
          </w:tcPr>
          <w:p w14:paraId="426A44D7" w14:textId="3661F9B3" w:rsidR="003E7D4F" w:rsidRPr="003B63D6" w:rsidRDefault="003E7D4F" w:rsidP="00597910">
            <w:pPr>
              <w:ind w:firstLine="567"/>
              <w:jc w:val="both"/>
              <w:rPr>
                <w:rFonts w:ascii="Times New Roman" w:hAnsi="Times New Roman" w:cs="Times New Roman"/>
                <w:b/>
                <w:sz w:val="24"/>
                <w:szCs w:val="24"/>
              </w:rPr>
            </w:pPr>
            <w:r w:rsidRPr="003B63D6">
              <w:rPr>
                <w:rFonts w:ascii="Times New Roman" w:hAnsi="Times New Roman" w:cs="Times New Roman"/>
                <w:b/>
                <w:bCs/>
                <w:iCs/>
                <w:sz w:val="24"/>
                <w:szCs w:val="24"/>
              </w:rPr>
              <w:t>Розділ відсутній</w:t>
            </w: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71884D3B" w14:textId="77777777" w:rsidR="003E7D4F" w:rsidRPr="003B63D6" w:rsidRDefault="003E7D4F" w:rsidP="00597910">
            <w:pPr>
              <w:pStyle w:val="afd"/>
              <w:tabs>
                <w:tab w:val="left" w:pos="709"/>
              </w:tabs>
              <w:spacing w:before="0" w:beforeAutospacing="0" w:after="0" w:afterAutospacing="0"/>
              <w:ind w:right="57" w:firstLine="567"/>
              <w:jc w:val="center"/>
              <w:rPr>
                <w:b/>
              </w:rPr>
            </w:pPr>
            <w:r w:rsidRPr="003B63D6">
              <w:rPr>
                <w:b/>
              </w:rPr>
              <w:t>ТОВ «Д.ТРЕЙДІНГ»</w:t>
            </w:r>
          </w:p>
          <w:p w14:paraId="4FAFFD84" w14:textId="77777777" w:rsidR="003E7D4F" w:rsidRPr="003B63D6" w:rsidRDefault="003E7D4F" w:rsidP="00597910">
            <w:pPr>
              <w:pStyle w:val="afd"/>
              <w:tabs>
                <w:tab w:val="left" w:pos="709"/>
              </w:tabs>
              <w:spacing w:before="0" w:beforeAutospacing="0" w:after="0" w:afterAutospacing="0"/>
              <w:ind w:right="57" w:firstLine="567"/>
              <w:jc w:val="center"/>
              <w:rPr>
                <w:b/>
                <w:bCs/>
              </w:rPr>
            </w:pPr>
          </w:p>
          <w:p w14:paraId="2D9D8267" w14:textId="3FEC6853" w:rsidR="003E7D4F" w:rsidRPr="003B63D6" w:rsidRDefault="003E7D4F" w:rsidP="00597910">
            <w:pPr>
              <w:ind w:firstLine="709"/>
              <w:jc w:val="both"/>
              <w:rPr>
                <w:rFonts w:ascii="Times New Roman" w:hAnsi="Times New Roman" w:cs="Times New Roman"/>
                <w:b/>
                <w:sz w:val="24"/>
                <w:szCs w:val="24"/>
              </w:rPr>
            </w:pPr>
            <w:r w:rsidRPr="003B63D6">
              <w:rPr>
                <w:rFonts w:ascii="Times New Roman" w:hAnsi="Times New Roman" w:cs="Times New Roman"/>
                <w:b/>
                <w:sz w:val="24"/>
                <w:szCs w:val="24"/>
              </w:rPr>
              <w:t>4. Процедура набуття статусу адміністратора платформи</w:t>
            </w:r>
          </w:p>
          <w:p w14:paraId="6B6B15BC" w14:textId="77777777" w:rsidR="001543AC" w:rsidRPr="003B63D6" w:rsidRDefault="001543AC" w:rsidP="00597910">
            <w:pPr>
              <w:ind w:firstLine="709"/>
              <w:jc w:val="both"/>
              <w:rPr>
                <w:rFonts w:ascii="Times New Roman" w:hAnsi="Times New Roman" w:cs="Times New Roman"/>
                <w:b/>
                <w:sz w:val="24"/>
                <w:szCs w:val="24"/>
              </w:rPr>
            </w:pPr>
          </w:p>
          <w:p w14:paraId="0EA06DE8" w14:textId="21096984" w:rsidR="003E7D4F" w:rsidRPr="003B63D6" w:rsidRDefault="003E7D4F" w:rsidP="00597910">
            <w:pPr>
              <w:ind w:firstLine="709"/>
              <w:jc w:val="both"/>
              <w:rPr>
                <w:rFonts w:ascii="Times New Roman" w:hAnsi="Times New Roman" w:cs="Times New Roman"/>
                <w:b/>
                <w:sz w:val="24"/>
                <w:szCs w:val="24"/>
              </w:rPr>
            </w:pPr>
            <w:r w:rsidRPr="003B63D6">
              <w:rPr>
                <w:rFonts w:ascii="Times New Roman" w:hAnsi="Times New Roman" w:cs="Times New Roman"/>
                <w:b/>
                <w:sz w:val="24"/>
                <w:szCs w:val="24"/>
              </w:rPr>
              <w:t>4.1 Перевірка особи заявника</w:t>
            </w:r>
          </w:p>
          <w:p w14:paraId="0121A288" w14:textId="77777777" w:rsidR="004E72EB" w:rsidRPr="003B63D6" w:rsidRDefault="004E72EB" w:rsidP="00597910">
            <w:pPr>
              <w:ind w:firstLine="709"/>
              <w:jc w:val="both"/>
              <w:rPr>
                <w:rFonts w:ascii="Times New Roman" w:hAnsi="Times New Roman" w:cs="Times New Roman"/>
                <w:b/>
                <w:sz w:val="24"/>
                <w:szCs w:val="24"/>
              </w:rPr>
            </w:pPr>
          </w:p>
          <w:p w14:paraId="3BA51182" w14:textId="77777777" w:rsidR="003E7D4F" w:rsidRPr="003B63D6" w:rsidRDefault="003E7D4F" w:rsidP="00597910">
            <w:pPr>
              <w:ind w:firstLine="709"/>
              <w:jc w:val="both"/>
              <w:rPr>
                <w:rFonts w:ascii="Times New Roman" w:hAnsi="Times New Roman" w:cs="Times New Roman"/>
                <w:bCs/>
                <w:sz w:val="24"/>
                <w:szCs w:val="24"/>
              </w:rPr>
            </w:pPr>
            <w:r w:rsidRPr="003B63D6">
              <w:rPr>
                <w:rFonts w:ascii="Times New Roman" w:hAnsi="Times New Roman" w:cs="Times New Roman"/>
                <w:bCs/>
                <w:sz w:val="24"/>
                <w:szCs w:val="24"/>
              </w:rPr>
              <w:t>4.1.1 Для набуття статусу Администратора, заявник подає НКРЕКП заяву.</w:t>
            </w:r>
          </w:p>
          <w:p w14:paraId="469D72DB" w14:textId="77777777" w:rsidR="003E7D4F" w:rsidRPr="003B63D6" w:rsidRDefault="003E7D4F" w:rsidP="00597910">
            <w:pPr>
              <w:ind w:firstLine="709"/>
              <w:jc w:val="both"/>
              <w:rPr>
                <w:rFonts w:ascii="Times New Roman" w:hAnsi="Times New Roman" w:cs="Times New Roman"/>
                <w:bCs/>
                <w:sz w:val="24"/>
                <w:szCs w:val="24"/>
              </w:rPr>
            </w:pPr>
            <w:r w:rsidRPr="003B63D6">
              <w:rPr>
                <w:rFonts w:ascii="Times New Roman" w:hAnsi="Times New Roman" w:cs="Times New Roman"/>
                <w:bCs/>
                <w:sz w:val="24"/>
                <w:szCs w:val="24"/>
              </w:rPr>
              <w:t>Заяву можуть подати заявники, наявні у Єдиному державному реєстрі юридичних осіб, фізичних осіб-підприємців та громадських формувань, які не є резидентами держав, що здійснюють збройну агресію проти України, у значенні, наведеному у статті 1 Закону України «Про оборону України» та щодо яких не здійснюються заходи контролю за діяльністю суб'єкта господарювання у значенні, наведеному у статті 1 Закону України «Про захист економічної конкуренції»</w:t>
            </w:r>
          </w:p>
          <w:p w14:paraId="214C121A" w14:textId="77777777" w:rsidR="003E7D4F" w:rsidRPr="003B63D6" w:rsidRDefault="003E7D4F" w:rsidP="00597910">
            <w:pPr>
              <w:ind w:firstLine="709"/>
              <w:jc w:val="both"/>
              <w:rPr>
                <w:rFonts w:ascii="Times New Roman" w:hAnsi="Times New Roman" w:cs="Times New Roman"/>
                <w:bCs/>
                <w:sz w:val="24"/>
                <w:szCs w:val="24"/>
              </w:rPr>
            </w:pPr>
            <w:r w:rsidRPr="003B63D6">
              <w:rPr>
                <w:rFonts w:ascii="Times New Roman" w:hAnsi="Times New Roman" w:cs="Times New Roman"/>
                <w:bCs/>
                <w:sz w:val="24"/>
                <w:szCs w:val="24"/>
              </w:rPr>
              <w:t xml:space="preserve">Інформація надається з накладенням кваліфікованого електронного підпису уповноваженої особи та/або кваліфікованої електронної печатки з дотриманням вимог законів України «Про електронні документи та електронний документообіг» та «Про електронні довірчі послуги» у форматі «p7s». </w:t>
            </w:r>
          </w:p>
          <w:p w14:paraId="7E5F416A" w14:textId="541AAC90" w:rsidR="003E7D4F" w:rsidRPr="003B63D6" w:rsidRDefault="003E7D4F" w:rsidP="00597910">
            <w:pPr>
              <w:ind w:firstLine="709"/>
              <w:jc w:val="both"/>
              <w:rPr>
                <w:rFonts w:ascii="Times New Roman" w:hAnsi="Times New Roman" w:cs="Times New Roman"/>
                <w:bCs/>
                <w:sz w:val="24"/>
                <w:szCs w:val="24"/>
              </w:rPr>
            </w:pPr>
            <w:r w:rsidRPr="003B63D6">
              <w:rPr>
                <w:rFonts w:ascii="Times New Roman" w:hAnsi="Times New Roman" w:cs="Times New Roman"/>
                <w:bCs/>
                <w:sz w:val="24"/>
                <w:szCs w:val="24"/>
              </w:rPr>
              <w:t>Відповідальність за достовірність даних несе заявник.</w:t>
            </w:r>
          </w:p>
          <w:p w14:paraId="1E5AEB81" w14:textId="77777777" w:rsidR="004E72EB" w:rsidRPr="003B63D6" w:rsidRDefault="004E72EB" w:rsidP="00597910">
            <w:pPr>
              <w:ind w:firstLine="709"/>
              <w:jc w:val="both"/>
              <w:rPr>
                <w:rFonts w:ascii="Times New Roman" w:hAnsi="Times New Roman" w:cs="Times New Roman"/>
                <w:bCs/>
                <w:sz w:val="24"/>
                <w:szCs w:val="24"/>
              </w:rPr>
            </w:pPr>
          </w:p>
          <w:p w14:paraId="275D74C6" w14:textId="77777777" w:rsidR="003E7D4F" w:rsidRPr="003B63D6" w:rsidRDefault="003E7D4F" w:rsidP="00597910">
            <w:pPr>
              <w:ind w:firstLine="709"/>
              <w:jc w:val="both"/>
              <w:rPr>
                <w:rFonts w:ascii="Times New Roman" w:hAnsi="Times New Roman" w:cs="Times New Roman"/>
                <w:bCs/>
                <w:sz w:val="24"/>
                <w:szCs w:val="24"/>
              </w:rPr>
            </w:pPr>
            <w:r w:rsidRPr="003B63D6">
              <w:rPr>
                <w:rFonts w:ascii="Times New Roman" w:hAnsi="Times New Roman" w:cs="Times New Roman"/>
                <w:bCs/>
                <w:sz w:val="24"/>
                <w:szCs w:val="24"/>
              </w:rPr>
              <w:t xml:space="preserve">4.2. Після виконання вимог пункту 4.1. НКРЕКП направляє Заявнику копію «Технічних специфікацій для адміністраторів </w:t>
            </w:r>
            <w:r w:rsidRPr="003B63D6">
              <w:rPr>
                <w:rFonts w:ascii="Times New Roman" w:hAnsi="Times New Roman" w:cs="Times New Roman"/>
                <w:sz w:val="24"/>
                <w:szCs w:val="24"/>
              </w:rPr>
              <w:t>платформи</w:t>
            </w:r>
            <w:r w:rsidRPr="003B63D6">
              <w:rPr>
                <w:rFonts w:ascii="Times New Roman" w:hAnsi="Times New Roman" w:cs="Times New Roman"/>
                <w:bCs/>
                <w:sz w:val="24"/>
                <w:szCs w:val="24"/>
              </w:rPr>
              <w:t xml:space="preserve">». </w:t>
            </w:r>
          </w:p>
          <w:p w14:paraId="47558DBF" w14:textId="789C3949" w:rsidR="003E7D4F" w:rsidRPr="003B63D6" w:rsidRDefault="003E7D4F" w:rsidP="00597910">
            <w:pPr>
              <w:ind w:firstLine="709"/>
              <w:jc w:val="both"/>
              <w:rPr>
                <w:rFonts w:ascii="Times New Roman" w:hAnsi="Times New Roman" w:cs="Times New Roman"/>
                <w:bCs/>
                <w:sz w:val="24"/>
                <w:szCs w:val="24"/>
              </w:rPr>
            </w:pPr>
            <w:r w:rsidRPr="003B63D6">
              <w:rPr>
                <w:rFonts w:ascii="Times New Roman" w:hAnsi="Times New Roman" w:cs="Times New Roman"/>
                <w:bCs/>
                <w:sz w:val="24"/>
                <w:szCs w:val="24"/>
              </w:rPr>
              <w:t xml:space="preserve">Цей документ детально описує технічну специфікацію інтерфейсів обміну даними, а також відповідні процеси для публікації інсайдерської інформації, включаючи додаткові деталі, пов’язані із заходами інформаційної безпеки, яких повинні дотримуватися адміністратори </w:t>
            </w:r>
            <w:r w:rsidRPr="003B63D6">
              <w:rPr>
                <w:rFonts w:ascii="Times New Roman" w:hAnsi="Times New Roman" w:cs="Times New Roman"/>
                <w:sz w:val="24"/>
                <w:szCs w:val="24"/>
              </w:rPr>
              <w:t>платформи</w:t>
            </w:r>
            <w:r w:rsidRPr="003B63D6">
              <w:rPr>
                <w:rFonts w:ascii="Times New Roman" w:hAnsi="Times New Roman" w:cs="Times New Roman"/>
                <w:bCs/>
                <w:sz w:val="24"/>
                <w:szCs w:val="24"/>
              </w:rPr>
              <w:t>.</w:t>
            </w:r>
          </w:p>
          <w:p w14:paraId="1C4E9757" w14:textId="77777777" w:rsidR="004E72EB" w:rsidRPr="003B63D6" w:rsidRDefault="004E72EB" w:rsidP="00597910">
            <w:pPr>
              <w:ind w:firstLine="709"/>
              <w:jc w:val="both"/>
              <w:rPr>
                <w:rFonts w:ascii="Times New Roman" w:hAnsi="Times New Roman" w:cs="Times New Roman"/>
                <w:bCs/>
                <w:sz w:val="24"/>
                <w:szCs w:val="24"/>
              </w:rPr>
            </w:pPr>
          </w:p>
          <w:p w14:paraId="382BAC9B" w14:textId="0264EA04" w:rsidR="003E7D4F" w:rsidRPr="003B63D6" w:rsidRDefault="003E7D4F" w:rsidP="00597910">
            <w:pPr>
              <w:ind w:firstLine="709"/>
              <w:jc w:val="both"/>
              <w:rPr>
                <w:rFonts w:ascii="Times New Roman" w:hAnsi="Times New Roman" w:cs="Times New Roman"/>
                <w:b/>
                <w:sz w:val="24"/>
                <w:szCs w:val="24"/>
              </w:rPr>
            </w:pPr>
            <w:r w:rsidRPr="003B63D6">
              <w:rPr>
                <w:rFonts w:ascii="Times New Roman" w:hAnsi="Times New Roman" w:cs="Times New Roman"/>
                <w:b/>
                <w:sz w:val="24"/>
                <w:szCs w:val="24"/>
              </w:rPr>
              <w:t>4.3. Атестація Заявника</w:t>
            </w:r>
          </w:p>
          <w:p w14:paraId="74724E2E" w14:textId="77777777" w:rsidR="004E72EB" w:rsidRPr="003B63D6" w:rsidRDefault="004E72EB" w:rsidP="00597910">
            <w:pPr>
              <w:ind w:firstLine="709"/>
              <w:jc w:val="both"/>
              <w:rPr>
                <w:rFonts w:ascii="Times New Roman" w:hAnsi="Times New Roman" w:cs="Times New Roman"/>
                <w:b/>
                <w:sz w:val="24"/>
                <w:szCs w:val="24"/>
              </w:rPr>
            </w:pPr>
          </w:p>
          <w:p w14:paraId="7E899670" w14:textId="77777777" w:rsidR="003E7D4F" w:rsidRPr="003B63D6" w:rsidRDefault="003E7D4F" w:rsidP="00597910">
            <w:pPr>
              <w:ind w:firstLine="709"/>
              <w:jc w:val="both"/>
              <w:rPr>
                <w:rFonts w:ascii="Times New Roman" w:hAnsi="Times New Roman" w:cs="Times New Roman"/>
                <w:bCs/>
                <w:sz w:val="24"/>
                <w:szCs w:val="24"/>
              </w:rPr>
            </w:pPr>
            <w:r w:rsidRPr="003B63D6">
              <w:rPr>
                <w:rFonts w:ascii="Times New Roman" w:hAnsi="Times New Roman" w:cs="Times New Roman"/>
                <w:bCs/>
                <w:sz w:val="24"/>
                <w:szCs w:val="24"/>
              </w:rPr>
              <w:t xml:space="preserve">4.3.1. Протягом 20 робочих днів з дати направлення Регулятором Заявнику копії «Технічних специфікацій для адміністраторів </w:t>
            </w:r>
            <w:r w:rsidRPr="003B63D6">
              <w:rPr>
                <w:rFonts w:ascii="Times New Roman" w:hAnsi="Times New Roman" w:cs="Times New Roman"/>
                <w:sz w:val="24"/>
                <w:szCs w:val="24"/>
              </w:rPr>
              <w:t>платформи</w:t>
            </w:r>
            <w:r w:rsidRPr="003B63D6">
              <w:rPr>
                <w:rFonts w:ascii="Times New Roman" w:hAnsi="Times New Roman" w:cs="Times New Roman"/>
                <w:bCs/>
                <w:sz w:val="24"/>
                <w:szCs w:val="24"/>
              </w:rPr>
              <w:t xml:space="preserve">», Заявник направляє Регулятору документацію, що підтверджує відповідність вимогам, встановленим цим Порядком (у тому числі «Технічній специфікації для адміністраторів </w:t>
            </w:r>
            <w:r w:rsidRPr="003B63D6">
              <w:rPr>
                <w:rFonts w:ascii="Times New Roman" w:hAnsi="Times New Roman" w:cs="Times New Roman"/>
                <w:sz w:val="24"/>
                <w:szCs w:val="24"/>
              </w:rPr>
              <w:t>платформи</w:t>
            </w:r>
            <w:r w:rsidRPr="003B63D6">
              <w:rPr>
                <w:rFonts w:ascii="Times New Roman" w:hAnsi="Times New Roman" w:cs="Times New Roman"/>
                <w:bCs/>
                <w:sz w:val="24"/>
                <w:szCs w:val="24"/>
              </w:rPr>
              <w:t>»).</w:t>
            </w:r>
          </w:p>
          <w:p w14:paraId="7F5D489C" w14:textId="77777777" w:rsidR="003E7D4F" w:rsidRPr="003B63D6" w:rsidRDefault="003E7D4F" w:rsidP="00597910">
            <w:pPr>
              <w:ind w:firstLine="709"/>
              <w:jc w:val="both"/>
              <w:rPr>
                <w:rFonts w:ascii="Times New Roman" w:hAnsi="Times New Roman" w:cs="Times New Roman"/>
                <w:bCs/>
                <w:sz w:val="24"/>
                <w:szCs w:val="24"/>
              </w:rPr>
            </w:pPr>
            <w:r w:rsidRPr="003B63D6">
              <w:rPr>
                <w:rFonts w:ascii="Times New Roman" w:hAnsi="Times New Roman" w:cs="Times New Roman"/>
                <w:bCs/>
                <w:sz w:val="24"/>
                <w:szCs w:val="24"/>
              </w:rPr>
              <w:t xml:space="preserve">4.3.2. Регулятор не пізніше ніж через 15 робочих днів після отримання інформації, зазначеної в пункті 4.3.1,  має право запитувати додаткову інформацію в залежності від обсягу наданої інформації, кількості та різноманітності джерел даних та інших факторів. Заявник повинен надати відповідь на запит Регулятора протягом 10 робочих днів. </w:t>
            </w:r>
          </w:p>
          <w:p w14:paraId="38B787AD" w14:textId="77777777" w:rsidR="003E7D4F" w:rsidRPr="003B63D6" w:rsidRDefault="003E7D4F" w:rsidP="00597910">
            <w:pPr>
              <w:ind w:firstLine="709"/>
              <w:jc w:val="both"/>
              <w:rPr>
                <w:rFonts w:ascii="Times New Roman" w:hAnsi="Times New Roman" w:cs="Times New Roman"/>
                <w:bCs/>
                <w:sz w:val="24"/>
                <w:szCs w:val="24"/>
              </w:rPr>
            </w:pPr>
            <w:r w:rsidRPr="003B63D6">
              <w:rPr>
                <w:rFonts w:ascii="Times New Roman" w:hAnsi="Times New Roman" w:cs="Times New Roman"/>
                <w:bCs/>
                <w:sz w:val="24"/>
                <w:szCs w:val="24"/>
              </w:rPr>
              <w:t xml:space="preserve">4.3.3. У разі не отримання Регулятором в строки, встановлені в пунктах 4.3.1 та/або 4.3.2., документів, що підтверджують відповідність вимогам, встановленим цим Порядком, вважається, що заявник відмовився від набуття статусу адміністратора </w:t>
            </w:r>
            <w:r w:rsidRPr="003B63D6">
              <w:rPr>
                <w:rFonts w:ascii="Times New Roman" w:hAnsi="Times New Roman" w:cs="Times New Roman"/>
                <w:sz w:val="24"/>
                <w:szCs w:val="24"/>
              </w:rPr>
              <w:t>платформи.</w:t>
            </w:r>
          </w:p>
          <w:p w14:paraId="73DCCD30" w14:textId="77777777" w:rsidR="003E7D4F" w:rsidRPr="003B63D6" w:rsidRDefault="003E7D4F" w:rsidP="00597910">
            <w:pPr>
              <w:ind w:firstLine="709"/>
              <w:jc w:val="both"/>
              <w:rPr>
                <w:rFonts w:ascii="Times New Roman" w:hAnsi="Times New Roman" w:cs="Times New Roman"/>
                <w:bCs/>
                <w:sz w:val="24"/>
                <w:szCs w:val="24"/>
              </w:rPr>
            </w:pPr>
            <w:r w:rsidRPr="003B63D6">
              <w:rPr>
                <w:rFonts w:ascii="Times New Roman" w:hAnsi="Times New Roman" w:cs="Times New Roman"/>
                <w:bCs/>
                <w:sz w:val="24"/>
                <w:szCs w:val="24"/>
              </w:rPr>
              <w:t xml:space="preserve">4.3.4. У разі виявлення невідповідності наданих відповідно до пункту 4.3.2. документів вимогам, встановленим цим Порядком, НКРЕКП припиняє процедуру реєстрації, про що письмово повідомляє заявника не пізніше 15 робочих днів з дня отримання відповідних документів. </w:t>
            </w:r>
          </w:p>
          <w:p w14:paraId="78B8A65E" w14:textId="77777777" w:rsidR="003E7D4F" w:rsidRPr="003B63D6" w:rsidRDefault="003E7D4F" w:rsidP="00597910">
            <w:pPr>
              <w:ind w:firstLine="709"/>
              <w:jc w:val="both"/>
              <w:rPr>
                <w:rFonts w:ascii="Times New Roman" w:hAnsi="Times New Roman" w:cs="Times New Roman"/>
                <w:bCs/>
                <w:sz w:val="24"/>
                <w:szCs w:val="24"/>
              </w:rPr>
            </w:pPr>
          </w:p>
          <w:p w14:paraId="5ED34EC5" w14:textId="602E1EEC" w:rsidR="003E7D4F" w:rsidRPr="003B63D6" w:rsidRDefault="003E7D4F" w:rsidP="00597910">
            <w:pPr>
              <w:ind w:firstLine="709"/>
              <w:jc w:val="both"/>
              <w:rPr>
                <w:rFonts w:ascii="Times New Roman" w:hAnsi="Times New Roman" w:cs="Times New Roman"/>
                <w:b/>
                <w:sz w:val="24"/>
                <w:szCs w:val="24"/>
              </w:rPr>
            </w:pPr>
            <w:r w:rsidRPr="003B63D6">
              <w:rPr>
                <w:rFonts w:ascii="Times New Roman" w:hAnsi="Times New Roman" w:cs="Times New Roman"/>
                <w:b/>
                <w:sz w:val="24"/>
                <w:szCs w:val="24"/>
              </w:rPr>
              <w:t>4.4. Тестування</w:t>
            </w:r>
          </w:p>
          <w:p w14:paraId="64653E17" w14:textId="77777777" w:rsidR="004E72EB" w:rsidRPr="003B63D6" w:rsidRDefault="004E72EB" w:rsidP="00597910">
            <w:pPr>
              <w:ind w:firstLine="709"/>
              <w:jc w:val="both"/>
              <w:rPr>
                <w:rFonts w:ascii="Times New Roman" w:hAnsi="Times New Roman" w:cs="Times New Roman"/>
                <w:b/>
                <w:sz w:val="24"/>
                <w:szCs w:val="24"/>
              </w:rPr>
            </w:pPr>
          </w:p>
          <w:p w14:paraId="6B81C7B0" w14:textId="77777777" w:rsidR="003E7D4F" w:rsidRPr="003B63D6" w:rsidRDefault="003E7D4F" w:rsidP="00597910">
            <w:pPr>
              <w:ind w:firstLine="709"/>
              <w:jc w:val="both"/>
              <w:rPr>
                <w:rFonts w:ascii="Times New Roman" w:hAnsi="Times New Roman" w:cs="Times New Roman"/>
                <w:bCs/>
                <w:sz w:val="24"/>
                <w:szCs w:val="24"/>
              </w:rPr>
            </w:pPr>
            <w:r w:rsidRPr="003B63D6">
              <w:rPr>
                <w:rFonts w:ascii="Times New Roman" w:hAnsi="Times New Roman" w:cs="Times New Roman"/>
                <w:bCs/>
                <w:sz w:val="24"/>
                <w:szCs w:val="24"/>
              </w:rPr>
              <w:t>4.4.1. У разі підтвердження відповідності вимогам, встановленим цим Порядком, Заявник допускається до тестування програмного забезпечення, яке триває не менше двох тижнів.</w:t>
            </w:r>
          </w:p>
          <w:p w14:paraId="6CD688E5" w14:textId="77777777" w:rsidR="003E7D4F" w:rsidRPr="003B63D6" w:rsidRDefault="003E7D4F" w:rsidP="00597910">
            <w:pPr>
              <w:ind w:firstLine="709"/>
              <w:jc w:val="both"/>
              <w:rPr>
                <w:rFonts w:ascii="Times New Roman" w:hAnsi="Times New Roman" w:cs="Times New Roman"/>
                <w:bCs/>
                <w:sz w:val="24"/>
                <w:szCs w:val="24"/>
              </w:rPr>
            </w:pPr>
            <w:r w:rsidRPr="003B63D6">
              <w:rPr>
                <w:rFonts w:ascii="Times New Roman" w:hAnsi="Times New Roman" w:cs="Times New Roman"/>
                <w:bCs/>
                <w:sz w:val="24"/>
                <w:szCs w:val="24"/>
              </w:rPr>
              <w:t xml:space="preserve">4.4.2. Детальний опис тесту та критерії успішності тестування доступні в «Технічних специфікаціях для адміністраторів </w:t>
            </w:r>
            <w:r w:rsidRPr="003B63D6">
              <w:rPr>
                <w:rFonts w:ascii="Times New Roman" w:hAnsi="Times New Roman" w:cs="Times New Roman"/>
                <w:sz w:val="24"/>
                <w:szCs w:val="24"/>
              </w:rPr>
              <w:t>платформи</w:t>
            </w:r>
            <w:r w:rsidRPr="003B63D6">
              <w:rPr>
                <w:rFonts w:ascii="Times New Roman" w:hAnsi="Times New Roman" w:cs="Times New Roman"/>
                <w:bCs/>
                <w:sz w:val="24"/>
                <w:szCs w:val="24"/>
              </w:rPr>
              <w:t>».</w:t>
            </w:r>
          </w:p>
          <w:p w14:paraId="7D4EB100" w14:textId="77777777" w:rsidR="003E7D4F" w:rsidRPr="003B63D6" w:rsidRDefault="003E7D4F" w:rsidP="00597910">
            <w:pPr>
              <w:ind w:firstLine="709"/>
              <w:jc w:val="both"/>
              <w:rPr>
                <w:rFonts w:ascii="Times New Roman" w:hAnsi="Times New Roman" w:cs="Times New Roman"/>
                <w:bCs/>
                <w:sz w:val="24"/>
                <w:szCs w:val="24"/>
              </w:rPr>
            </w:pPr>
            <w:r w:rsidRPr="003B63D6">
              <w:rPr>
                <w:rFonts w:ascii="Times New Roman" w:hAnsi="Times New Roman" w:cs="Times New Roman"/>
                <w:bCs/>
                <w:sz w:val="24"/>
                <w:szCs w:val="24"/>
              </w:rPr>
              <w:t>4.4.3. У разі не проходження процедури тестування, НКРЕКП припиняє процедуру реєстрації, про що письмово повідомляє заявника протягом п’яти робочих днів з дня закінчення тестування.</w:t>
            </w:r>
          </w:p>
          <w:p w14:paraId="4EE937EC" w14:textId="77777777" w:rsidR="003E7D4F" w:rsidRPr="003B63D6" w:rsidRDefault="003E7D4F" w:rsidP="00597910">
            <w:pPr>
              <w:ind w:firstLine="709"/>
              <w:jc w:val="both"/>
              <w:rPr>
                <w:rFonts w:ascii="Times New Roman" w:hAnsi="Times New Roman" w:cs="Times New Roman"/>
                <w:bCs/>
                <w:sz w:val="24"/>
                <w:szCs w:val="24"/>
              </w:rPr>
            </w:pPr>
            <w:r w:rsidRPr="003B63D6">
              <w:rPr>
                <w:rFonts w:ascii="Times New Roman" w:hAnsi="Times New Roman" w:cs="Times New Roman"/>
                <w:bCs/>
                <w:sz w:val="24"/>
                <w:szCs w:val="24"/>
              </w:rPr>
              <w:t xml:space="preserve">4.5. У разі успішного проведення тестування НКРЕКП протягом 20 робочих днів приймає рішення про набуття Заявником статусу Адміністратора </w:t>
            </w:r>
            <w:r w:rsidRPr="003B63D6">
              <w:rPr>
                <w:rFonts w:ascii="Times New Roman" w:hAnsi="Times New Roman" w:cs="Times New Roman"/>
                <w:sz w:val="24"/>
                <w:szCs w:val="24"/>
              </w:rPr>
              <w:t>платформи</w:t>
            </w:r>
            <w:r w:rsidRPr="003B63D6">
              <w:rPr>
                <w:rFonts w:ascii="Times New Roman" w:hAnsi="Times New Roman" w:cs="Times New Roman"/>
                <w:bCs/>
                <w:sz w:val="24"/>
                <w:szCs w:val="24"/>
              </w:rPr>
              <w:t xml:space="preserve">. </w:t>
            </w:r>
          </w:p>
          <w:p w14:paraId="64133A5D" w14:textId="1B0BE9F3" w:rsidR="003E7D4F" w:rsidRPr="003B63D6" w:rsidRDefault="003E7D4F" w:rsidP="00597910">
            <w:pPr>
              <w:ind w:firstLine="709"/>
              <w:jc w:val="both"/>
              <w:rPr>
                <w:rFonts w:ascii="Times New Roman" w:hAnsi="Times New Roman" w:cs="Times New Roman"/>
                <w:bCs/>
                <w:sz w:val="24"/>
                <w:szCs w:val="24"/>
              </w:rPr>
            </w:pPr>
            <w:r w:rsidRPr="003B63D6">
              <w:rPr>
                <w:rFonts w:ascii="Times New Roman" w:hAnsi="Times New Roman" w:cs="Times New Roman"/>
                <w:bCs/>
                <w:sz w:val="24"/>
                <w:szCs w:val="24"/>
              </w:rPr>
              <w:t xml:space="preserve">4.6. Учасники оптового енергетичного ринку зобов’язані повідомляти НКРЕКП про будь-які зміни стосовно наданої в процесі набуття статусу Адміністратора </w:t>
            </w:r>
            <w:r w:rsidRPr="003B63D6">
              <w:rPr>
                <w:rFonts w:ascii="Times New Roman" w:hAnsi="Times New Roman" w:cs="Times New Roman"/>
                <w:sz w:val="24"/>
                <w:szCs w:val="24"/>
              </w:rPr>
              <w:t>платформи</w:t>
            </w:r>
            <w:r w:rsidRPr="003B63D6">
              <w:rPr>
                <w:rFonts w:ascii="Times New Roman" w:hAnsi="Times New Roman" w:cs="Times New Roman"/>
                <w:bCs/>
                <w:sz w:val="24"/>
                <w:szCs w:val="24"/>
              </w:rPr>
              <w:t xml:space="preserve"> інформації та направити оновлену інформацію невідкладно, але не пізніше 5 робочих днів з дня виникнення цих змін.</w:t>
            </w:r>
          </w:p>
          <w:p w14:paraId="331AD0D7" w14:textId="77777777" w:rsidR="004E72EB" w:rsidRPr="003B63D6" w:rsidRDefault="004E72EB" w:rsidP="00597910">
            <w:pPr>
              <w:ind w:firstLine="709"/>
              <w:jc w:val="both"/>
              <w:rPr>
                <w:rFonts w:ascii="Times New Roman" w:hAnsi="Times New Roman" w:cs="Times New Roman"/>
                <w:bCs/>
                <w:sz w:val="24"/>
                <w:szCs w:val="24"/>
              </w:rPr>
            </w:pPr>
          </w:p>
          <w:p w14:paraId="50B2F5A0" w14:textId="26CA9F79" w:rsidR="003E7D4F" w:rsidRPr="003B63D6" w:rsidRDefault="003E7D4F" w:rsidP="00597910">
            <w:pPr>
              <w:ind w:firstLine="709"/>
              <w:jc w:val="both"/>
              <w:rPr>
                <w:rFonts w:ascii="Times New Roman" w:hAnsi="Times New Roman" w:cs="Times New Roman"/>
                <w:b/>
                <w:sz w:val="24"/>
                <w:szCs w:val="24"/>
              </w:rPr>
            </w:pPr>
            <w:r w:rsidRPr="003B63D6">
              <w:rPr>
                <w:rFonts w:ascii="Times New Roman" w:hAnsi="Times New Roman" w:cs="Times New Roman"/>
                <w:b/>
                <w:sz w:val="24"/>
                <w:szCs w:val="24"/>
              </w:rPr>
              <w:t xml:space="preserve">5. Технічні та організаційні вимоги </w:t>
            </w:r>
          </w:p>
          <w:p w14:paraId="4654B6DB" w14:textId="77777777" w:rsidR="004E72EB" w:rsidRPr="003B63D6" w:rsidRDefault="004E72EB" w:rsidP="00597910">
            <w:pPr>
              <w:ind w:firstLine="709"/>
              <w:jc w:val="both"/>
              <w:rPr>
                <w:rFonts w:ascii="Times New Roman" w:hAnsi="Times New Roman" w:cs="Times New Roman"/>
                <w:b/>
                <w:sz w:val="24"/>
                <w:szCs w:val="24"/>
              </w:rPr>
            </w:pPr>
          </w:p>
          <w:p w14:paraId="7C85CDEB" w14:textId="3AF7B77E" w:rsidR="003E7D4F" w:rsidRPr="003B63D6" w:rsidRDefault="003E7D4F" w:rsidP="00597910">
            <w:pPr>
              <w:ind w:firstLine="709"/>
              <w:jc w:val="both"/>
              <w:rPr>
                <w:rFonts w:ascii="Times New Roman" w:hAnsi="Times New Roman" w:cs="Times New Roman"/>
                <w:bCs/>
                <w:sz w:val="24"/>
                <w:szCs w:val="24"/>
              </w:rPr>
            </w:pPr>
            <w:r w:rsidRPr="003B63D6">
              <w:rPr>
                <w:rFonts w:ascii="Times New Roman" w:hAnsi="Times New Roman" w:cs="Times New Roman"/>
                <w:bCs/>
                <w:sz w:val="24"/>
                <w:szCs w:val="24"/>
              </w:rPr>
              <w:t xml:space="preserve">5.1. З метою забезпечення ефективного, дієвого та безпечного механізму оприлюднення інформації, Адміністратори </w:t>
            </w:r>
            <w:r w:rsidRPr="003B63D6">
              <w:rPr>
                <w:rFonts w:ascii="Times New Roman" w:hAnsi="Times New Roman" w:cs="Times New Roman"/>
                <w:sz w:val="24"/>
                <w:szCs w:val="24"/>
              </w:rPr>
              <w:t>платформи</w:t>
            </w:r>
            <w:r w:rsidRPr="003B63D6">
              <w:rPr>
                <w:rFonts w:ascii="Times New Roman" w:hAnsi="Times New Roman" w:cs="Times New Roman"/>
                <w:bCs/>
                <w:sz w:val="24"/>
                <w:szCs w:val="24"/>
              </w:rPr>
              <w:t xml:space="preserve"> повинні відповідати технічним та організаційним вимогам щодо оприлюднення інсайдерської інформації, зокрема, забезпечувати збереження інформації, можливість виявлення та виправлення помилок у опублікованій інформації, можливість автентифікації джерела інформації та забезпечити безперервність діяльності платформи.</w:t>
            </w:r>
          </w:p>
          <w:p w14:paraId="4C471EA3" w14:textId="77777777" w:rsidR="004E72EB" w:rsidRPr="003B63D6" w:rsidRDefault="004E72EB" w:rsidP="00597910">
            <w:pPr>
              <w:ind w:firstLine="709"/>
              <w:jc w:val="both"/>
              <w:rPr>
                <w:rFonts w:ascii="Times New Roman" w:hAnsi="Times New Roman" w:cs="Times New Roman"/>
                <w:bCs/>
                <w:sz w:val="24"/>
                <w:szCs w:val="24"/>
              </w:rPr>
            </w:pPr>
          </w:p>
          <w:p w14:paraId="3439A58F" w14:textId="77777777" w:rsidR="003E7D4F" w:rsidRPr="003B63D6" w:rsidRDefault="003E7D4F" w:rsidP="00597910">
            <w:pPr>
              <w:ind w:firstLine="709"/>
              <w:jc w:val="both"/>
              <w:rPr>
                <w:rFonts w:ascii="Times New Roman" w:hAnsi="Times New Roman" w:cs="Times New Roman"/>
                <w:bCs/>
                <w:sz w:val="24"/>
                <w:szCs w:val="24"/>
              </w:rPr>
            </w:pPr>
            <w:r w:rsidRPr="003B63D6">
              <w:rPr>
                <w:rFonts w:ascii="Times New Roman" w:hAnsi="Times New Roman" w:cs="Times New Roman"/>
                <w:bCs/>
                <w:sz w:val="24"/>
                <w:szCs w:val="24"/>
              </w:rPr>
              <w:t xml:space="preserve">6.3. Своєчасна публікація інформації на платформі </w:t>
            </w:r>
          </w:p>
          <w:p w14:paraId="22913C16" w14:textId="77777777" w:rsidR="003E7D4F" w:rsidRPr="003B63D6" w:rsidRDefault="003E7D4F" w:rsidP="00597910">
            <w:pPr>
              <w:ind w:firstLine="709"/>
              <w:jc w:val="both"/>
              <w:rPr>
                <w:rFonts w:ascii="Times New Roman" w:hAnsi="Times New Roman" w:cs="Times New Roman"/>
                <w:bCs/>
                <w:sz w:val="24"/>
                <w:szCs w:val="24"/>
              </w:rPr>
            </w:pPr>
            <w:r w:rsidRPr="003B63D6">
              <w:rPr>
                <w:rFonts w:ascii="Times New Roman" w:hAnsi="Times New Roman" w:cs="Times New Roman"/>
                <w:bCs/>
                <w:sz w:val="24"/>
                <w:szCs w:val="24"/>
              </w:rPr>
              <w:t xml:space="preserve">Адміністратори </w:t>
            </w:r>
            <w:r w:rsidRPr="003B63D6">
              <w:rPr>
                <w:rFonts w:ascii="Times New Roman" w:hAnsi="Times New Roman" w:cs="Times New Roman"/>
                <w:sz w:val="24"/>
                <w:szCs w:val="24"/>
              </w:rPr>
              <w:t>платформи</w:t>
            </w:r>
            <w:r w:rsidRPr="003B63D6">
              <w:rPr>
                <w:rFonts w:ascii="Times New Roman" w:hAnsi="Times New Roman" w:cs="Times New Roman"/>
                <w:bCs/>
                <w:sz w:val="24"/>
                <w:szCs w:val="24"/>
              </w:rPr>
              <w:t xml:space="preserve"> повинні використовувати системи та засоби, які є відповідними та достатньо надійними для забезпечення своєчасності та безперервності публікації інформації, зокрема: </w:t>
            </w:r>
          </w:p>
          <w:p w14:paraId="38BAE95D" w14:textId="77777777" w:rsidR="003E7D4F" w:rsidRPr="003B63D6" w:rsidRDefault="003E7D4F" w:rsidP="00597910">
            <w:pPr>
              <w:ind w:firstLine="709"/>
              <w:jc w:val="both"/>
              <w:rPr>
                <w:rFonts w:ascii="Times New Roman" w:hAnsi="Times New Roman" w:cs="Times New Roman"/>
                <w:bCs/>
                <w:sz w:val="24"/>
                <w:szCs w:val="24"/>
              </w:rPr>
            </w:pPr>
            <w:r w:rsidRPr="003B63D6">
              <w:rPr>
                <w:rFonts w:ascii="Times New Roman" w:hAnsi="Times New Roman" w:cs="Times New Roman"/>
                <w:bCs/>
                <w:sz w:val="24"/>
                <w:szCs w:val="24"/>
              </w:rPr>
              <w:t xml:space="preserve">1) мати відповідні плани заходів на випадок надзвичайних ситуацій; </w:t>
            </w:r>
          </w:p>
          <w:p w14:paraId="759778A9" w14:textId="77777777" w:rsidR="003E7D4F" w:rsidRPr="003B63D6" w:rsidRDefault="003E7D4F" w:rsidP="00597910">
            <w:pPr>
              <w:ind w:firstLine="709"/>
              <w:jc w:val="both"/>
              <w:rPr>
                <w:rFonts w:ascii="Times New Roman" w:hAnsi="Times New Roman" w:cs="Times New Roman"/>
                <w:bCs/>
                <w:sz w:val="24"/>
                <w:szCs w:val="24"/>
              </w:rPr>
            </w:pPr>
            <w:r w:rsidRPr="003B63D6">
              <w:rPr>
                <w:rFonts w:ascii="Times New Roman" w:hAnsi="Times New Roman" w:cs="Times New Roman"/>
                <w:bCs/>
                <w:sz w:val="24"/>
                <w:szCs w:val="24"/>
              </w:rPr>
              <w:t>2) мати механізми забезпечення безперервності виконання функцій, включаючи відповідні ресурси та резервні засоби, що гарантують:</w:t>
            </w:r>
          </w:p>
          <w:p w14:paraId="4EFCF077" w14:textId="77777777" w:rsidR="003E7D4F" w:rsidRPr="003B63D6" w:rsidRDefault="003E7D4F" w:rsidP="00597910">
            <w:pPr>
              <w:ind w:firstLine="709"/>
              <w:jc w:val="both"/>
              <w:rPr>
                <w:rFonts w:ascii="Times New Roman" w:hAnsi="Times New Roman" w:cs="Times New Roman"/>
                <w:bCs/>
                <w:sz w:val="24"/>
                <w:szCs w:val="24"/>
              </w:rPr>
            </w:pPr>
            <w:r w:rsidRPr="003B63D6">
              <w:rPr>
                <w:rFonts w:ascii="Times New Roman" w:hAnsi="Times New Roman" w:cs="Times New Roman"/>
                <w:bCs/>
                <w:sz w:val="24"/>
                <w:szCs w:val="24"/>
              </w:rPr>
              <w:t>дублювання апаратних компонентів, що дозволяє перемикатися на резервну інфраструктуру, включаючи підключення до мережі та канали зв’язку;</w:t>
            </w:r>
          </w:p>
          <w:p w14:paraId="58A1F5D9" w14:textId="77777777" w:rsidR="003E7D4F" w:rsidRPr="003B63D6" w:rsidRDefault="003E7D4F" w:rsidP="00597910">
            <w:pPr>
              <w:ind w:firstLine="709"/>
              <w:jc w:val="both"/>
              <w:rPr>
                <w:rFonts w:ascii="Times New Roman" w:hAnsi="Times New Roman" w:cs="Times New Roman"/>
                <w:bCs/>
                <w:sz w:val="24"/>
                <w:szCs w:val="24"/>
              </w:rPr>
            </w:pPr>
            <w:r w:rsidRPr="003B63D6">
              <w:rPr>
                <w:rFonts w:ascii="Times New Roman" w:hAnsi="Times New Roman" w:cs="Times New Roman"/>
                <w:bCs/>
                <w:sz w:val="24"/>
                <w:szCs w:val="24"/>
              </w:rPr>
              <w:t>резервне копіювання важливих для діяльності даних і актуальної інсайдерської інформації;</w:t>
            </w:r>
          </w:p>
          <w:p w14:paraId="58615FE5" w14:textId="77777777" w:rsidR="003E7D4F" w:rsidRPr="003B63D6" w:rsidRDefault="003E7D4F" w:rsidP="00597910">
            <w:pPr>
              <w:ind w:firstLine="709"/>
              <w:jc w:val="both"/>
              <w:rPr>
                <w:rFonts w:ascii="Times New Roman" w:hAnsi="Times New Roman" w:cs="Times New Roman"/>
                <w:bCs/>
                <w:sz w:val="24"/>
                <w:szCs w:val="24"/>
              </w:rPr>
            </w:pPr>
            <w:r w:rsidRPr="003B63D6">
              <w:rPr>
                <w:rFonts w:ascii="Times New Roman" w:hAnsi="Times New Roman" w:cs="Times New Roman"/>
                <w:bCs/>
                <w:sz w:val="24"/>
                <w:szCs w:val="24"/>
              </w:rPr>
              <w:t>процедури переходу до роботи платформи із резервної інфраструктури;</w:t>
            </w:r>
          </w:p>
          <w:p w14:paraId="2AA8BAC5" w14:textId="77777777" w:rsidR="003E7D4F" w:rsidRPr="003B63D6" w:rsidRDefault="003E7D4F" w:rsidP="00597910">
            <w:pPr>
              <w:ind w:firstLine="709"/>
              <w:jc w:val="both"/>
              <w:rPr>
                <w:rFonts w:ascii="Times New Roman" w:hAnsi="Times New Roman" w:cs="Times New Roman"/>
                <w:bCs/>
                <w:sz w:val="24"/>
                <w:szCs w:val="24"/>
              </w:rPr>
            </w:pPr>
            <w:r w:rsidRPr="003B63D6">
              <w:rPr>
                <w:rFonts w:ascii="Times New Roman" w:hAnsi="Times New Roman" w:cs="Times New Roman"/>
                <w:bCs/>
                <w:sz w:val="24"/>
                <w:szCs w:val="24"/>
              </w:rPr>
              <w:t>цільовий максимальний час відновлення критичних функцій, який має бути якомога коротшим і в будь-якому випадку не довше, ніж до закінчення робочого дня наступного робочого дня;</w:t>
            </w:r>
          </w:p>
          <w:p w14:paraId="2611E498" w14:textId="48BEAEEC" w:rsidR="003E7D4F" w:rsidRPr="003B63D6" w:rsidRDefault="003E7D4F" w:rsidP="00597910">
            <w:pPr>
              <w:ind w:firstLine="709"/>
              <w:jc w:val="both"/>
              <w:rPr>
                <w:rFonts w:ascii="Times New Roman" w:hAnsi="Times New Roman" w:cs="Times New Roman"/>
                <w:bCs/>
                <w:sz w:val="24"/>
                <w:szCs w:val="24"/>
              </w:rPr>
            </w:pPr>
            <w:r w:rsidRPr="003B63D6">
              <w:rPr>
                <w:rFonts w:ascii="Times New Roman" w:hAnsi="Times New Roman" w:cs="Times New Roman"/>
                <w:bCs/>
                <w:sz w:val="24"/>
                <w:szCs w:val="24"/>
              </w:rPr>
              <w:t>підготовку персоналу щодо функціонування механізмів забезпечення безперервності діяльності, ролей окремих осіб, у тому числі спеціального персоналу з питань безпеки, готового негайно реагувати на збої в роботі.</w:t>
            </w:r>
          </w:p>
          <w:p w14:paraId="564961CF" w14:textId="583A2661" w:rsidR="003E7D4F" w:rsidRPr="003B63D6" w:rsidRDefault="003E7D4F" w:rsidP="00597910">
            <w:pPr>
              <w:ind w:firstLine="709"/>
              <w:jc w:val="both"/>
              <w:rPr>
                <w:rFonts w:ascii="Times New Roman" w:hAnsi="Times New Roman" w:cs="Times New Roman"/>
                <w:bCs/>
                <w:sz w:val="24"/>
                <w:szCs w:val="24"/>
              </w:rPr>
            </w:pPr>
          </w:p>
          <w:p w14:paraId="01DFB311" w14:textId="22B443CA" w:rsidR="003E7D4F" w:rsidRPr="003B63D6" w:rsidRDefault="003E7D4F" w:rsidP="00597910">
            <w:pPr>
              <w:ind w:firstLine="709"/>
              <w:jc w:val="both"/>
              <w:rPr>
                <w:rFonts w:ascii="Times New Roman" w:hAnsi="Times New Roman" w:cs="Times New Roman"/>
                <w:b/>
                <w:bCs/>
                <w:sz w:val="24"/>
                <w:szCs w:val="24"/>
              </w:rPr>
            </w:pPr>
            <w:r w:rsidRPr="003B63D6">
              <w:rPr>
                <w:rFonts w:ascii="Times New Roman" w:hAnsi="Times New Roman" w:cs="Times New Roman"/>
                <w:bCs/>
                <w:i/>
                <w:sz w:val="24"/>
                <w:szCs w:val="24"/>
              </w:rPr>
              <w:t xml:space="preserve">Пропонуємо доповнити  розділом про процедуру набуття статусу адміністратора </w:t>
            </w:r>
            <w:r w:rsidRPr="003B63D6">
              <w:rPr>
                <w:rFonts w:ascii="Times New Roman" w:hAnsi="Times New Roman" w:cs="Times New Roman"/>
                <w:i/>
                <w:sz w:val="24"/>
                <w:szCs w:val="24"/>
              </w:rPr>
              <w:t>платформи.</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7DE5472C" w14:textId="4ECAF52D" w:rsidR="003E7D4F" w:rsidRPr="003B63D6" w:rsidRDefault="003E7D4F" w:rsidP="00597910">
            <w:pPr>
              <w:pStyle w:val="paragraph"/>
              <w:spacing w:before="0" w:beforeAutospacing="0" w:after="0" w:afterAutospacing="0"/>
              <w:textAlignment w:val="baseline"/>
              <w:rPr>
                <w:b/>
                <w:i/>
                <w:lang w:val="uk-UA"/>
              </w:rPr>
            </w:pPr>
            <w:r w:rsidRPr="003B63D6">
              <w:rPr>
                <w:b/>
                <w:i/>
                <w:lang w:val="uk-UA"/>
              </w:rPr>
              <w:t>Потребує додаткового обговорення</w:t>
            </w:r>
          </w:p>
        </w:tc>
      </w:tr>
      <w:tr w:rsidR="003E7D4F" w:rsidRPr="003B63D6" w14:paraId="21E62E4A" w14:textId="77777777" w:rsidTr="003B63D6">
        <w:tc>
          <w:tcPr>
            <w:tcW w:w="4962" w:type="dxa"/>
          </w:tcPr>
          <w:p w14:paraId="79BF89F9" w14:textId="726F74E2" w:rsidR="003E7D4F" w:rsidRPr="003B63D6" w:rsidRDefault="003E7D4F" w:rsidP="00597910">
            <w:pPr>
              <w:ind w:firstLine="567"/>
              <w:jc w:val="both"/>
              <w:rPr>
                <w:rFonts w:ascii="Times New Roman" w:hAnsi="Times New Roman" w:cs="Times New Roman"/>
                <w:sz w:val="24"/>
                <w:szCs w:val="24"/>
              </w:rPr>
            </w:pPr>
            <w:r w:rsidRPr="003B63D6">
              <w:rPr>
                <w:rFonts w:ascii="Times New Roman" w:hAnsi="Times New Roman" w:cs="Times New Roman"/>
                <w:b/>
                <w:sz w:val="24"/>
                <w:szCs w:val="24"/>
              </w:rPr>
              <w:t>4. Призупинення та поновлення виконання функцій адміністратора платформи інсайдерської інформації</w:t>
            </w: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493ED2CF" w14:textId="77777777" w:rsidR="003E7D4F" w:rsidRPr="003B63D6" w:rsidRDefault="003E7D4F" w:rsidP="00597910">
            <w:pPr>
              <w:pStyle w:val="afd"/>
              <w:tabs>
                <w:tab w:val="left" w:pos="709"/>
              </w:tabs>
              <w:spacing w:before="0" w:beforeAutospacing="0" w:after="0" w:afterAutospacing="0"/>
              <w:ind w:right="57" w:firstLine="567"/>
              <w:jc w:val="center"/>
              <w:rPr>
                <w:b/>
                <w:bCs/>
              </w:rPr>
            </w:pPr>
            <w:r w:rsidRPr="003B63D6">
              <w:rPr>
                <w:b/>
                <w:bCs/>
              </w:rPr>
              <w:t>АТ «ОПЕРАТОР РИНКУ»</w:t>
            </w:r>
          </w:p>
          <w:p w14:paraId="631E52C5" w14:textId="77777777" w:rsidR="003E7D4F" w:rsidRPr="003B63D6" w:rsidRDefault="003E7D4F" w:rsidP="00597910">
            <w:pPr>
              <w:pStyle w:val="afd"/>
              <w:tabs>
                <w:tab w:val="left" w:pos="709"/>
              </w:tabs>
              <w:spacing w:before="0" w:beforeAutospacing="0" w:after="0" w:afterAutospacing="0"/>
              <w:ind w:right="57" w:firstLine="567"/>
              <w:jc w:val="both"/>
            </w:pPr>
          </w:p>
          <w:p w14:paraId="3BB6DE27" w14:textId="0545F8A9" w:rsidR="003E7D4F" w:rsidRPr="003B63D6" w:rsidRDefault="003E7D4F" w:rsidP="00597910">
            <w:pPr>
              <w:pStyle w:val="afd"/>
              <w:tabs>
                <w:tab w:val="left" w:pos="709"/>
              </w:tabs>
              <w:spacing w:before="0" w:beforeAutospacing="0" w:after="0" w:afterAutospacing="0"/>
              <w:ind w:left="450" w:right="57"/>
              <w:jc w:val="both"/>
              <w:rPr>
                <w:b/>
                <w:strike/>
              </w:rPr>
            </w:pPr>
            <w:r w:rsidRPr="003B63D6">
              <w:t xml:space="preserve">4. Призупинення та поновлення виконання функцій адміністратора платформи </w:t>
            </w:r>
            <w:r w:rsidRPr="003B63D6">
              <w:rPr>
                <w:b/>
                <w:strike/>
              </w:rPr>
              <w:t>інсайдерської інформації</w:t>
            </w:r>
          </w:p>
          <w:p w14:paraId="4663133C" w14:textId="77777777" w:rsidR="003E7D4F" w:rsidRPr="003B63D6" w:rsidRDefault="003E7D4F" w:rsidP="00597910">
            <w:pPr>
              <w:pStyle w:val="afd"/>
              <w:tabs>
                <w:tab w:val="left" w:pos="709"/>
              </w:tabs>
              <w:spacing w:before="0" w:beforeAutospacing="0" w:after="0" w:afterAutospacing="0"/>
              <w:ind w:left="810" w:right="57"/>
              <w:jc w:val="both"/>
              <w:rPr>
                <w:b/>
                <w:strike/>
              </w:rPr>
            </w:pPr>
          </w:p>
          <w:p w14:paraId="4C763CFE" w14:textId="3A2EDF65" w:rsidR="003E7D4F" w:rsidRPr="003B63D6" w:rsidRDefault="003E7D4F" w:rsidP="00597910">
            <w:pPr>
              <w:pStyle w:val="afd"/>
              <w:tabs>
                <w:tab w:val="left" w:pos="709"/>
              </w:tabs>
              <w:spacing w:before="0" w:beforeAutospacing="0" w:after="0" w:afterAutospacing="0"/>
              <w:ind w:right="57"/>
              <w:jc w:val="both"/>
            </w:pPr>
            <w:r w:rsidRPr="003B63D6">
              <w:rPr>
                <w:i/>
                <w:shd w:val="clear" w:color="auto" w:fill="FFFFFF"/>
              </w:rPr>
              <w:t>Пропонуємо використовувати надані у цьому Порядку скорочення.</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6F0EB297" w14:textId="5D0BF711" w:rsidR="003E7D4F" w:rsidRPr="003B63D6" w:rsidRDefault="003E7D4F" w:rsidP="00597910">
            <w:pPr>
              <w:pStyle w:val="paragraph"/>
              <w:spacing w:before="0" w:beforeAutospacing="0" w:after="0" w:afterAutospacing="0"/>
              <w:textAlignment w:val="baseline"/>
              <w:rPr>
                <w:lang w:val="uk-UA"/>
              </w:rPr>
            </w:pPr>
            <w:r w:rsidRPr="003B63D6">
              <w:rPr>
                <w:b/>
                <w:i/>
                <w:lang w:val="uk-UA"/>
              </w:rPr>
              <w:t>Потребує додаткового обговорення</w:t>
            </w:r>
          </w:p>
        </w:tc>
      </w:tr>
      <w:tr w:rsidR="003E7D4F" w:rsidRPr="003B63D6" w14:paraId="263561EB" w14:textId="77777777" w:rsidTr="003B63D6">
        <w:tc>
          <w:tcPr>
            <w:tcW w:w="4962" w:type="dxa"/>
            <w:vMerge w:val="restart"/>
          </w:tcPr>
          <w:p w14:paraId="7B63AB58" w14:textId="77777777" w:rsidR="003E7D4F" w:rsidRPr="003B63D6" w:rsidRDefault="003E7D4F" w:rsidP="00597910">
            <w:pPr>
              <w:ind w:firstLine="567"/>
              <w:jc w:val="both"/>
              <w:rPr>
                <w:rFonts w:ascii="Times New Roman" w:hAnsi="Times New Roman" w:cs="Times New Roman"/>
                <w:sz w:val="24"/>
                <w:szCs w:val="24"/>
              </w:rPr>
            </w:pPr>
            <w:r w:rsidRPr="003B63D6">
              <w:rPr>
                <w:rFonts w:ascii="Times New Roman" w:hAnsi="Times New Roman" w:cs="Times New Roman"/>
                <w:sz w:val="24"/>
                <w:szCs w:val="24"/>
              </w:rPr>
              <w:t xml:space="preserve">4.1. У разі виявлення невідповідності адміністратора платформи вимогам, встановленим у цьому Порядку, НКРЕКП надсилає адміністратору платформи інсайдерської інформації повідомлення щодо усунення невідповідностей. </w:t>
            </w:r>
          </w:p>
          <w:p w14:paraId="5D806169" w14:textId="39B14462" w:rsidR="003E7D4F" w:rsidRPr="003B63D6" w:rsidRDefault="003E7D4F" w:rsidP="00597910">
            <w:pPr>
              <w:ind w:firstLine="567"/>
              <w:jc w:val="both"/>
              <w:rPr>
                <w:rFonts w:ascii="Times New Roman" w:hAnsi="Times New Roman" w:cs="Times New Roman"/>
                <w:sz w:val="24"/>
                <w:szCs w:val="24"/>
              </w:rPr>
            </w:pPr>
            <w:r w:rsidRPr="003B63D6">
              <w:rPr>
                <w:rFonts w:ascii="Times New Roman" w:hAnsi="Times New Roman" w:cs="Times New Roman"/>
                <w:sz w:val="24"/>
                <w:szCs w:val="24"/>
              </w:rPr>
              <w:t>У разі не усунення адміністратором платформи невідповідностей протягом 10 днів, НКРЕКП приймає рішення про призупинення виконання функцій адміністратора платформи інсайдерської інформації.</w:t>
            </w: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23175A41" w14:textId="77777777" w:rsidR="003E7D4F" w:rsidRPr="003B63D6" w:rsidRDefault="003E7D4F" w:rsidP="00597910">
            <w:pPr>
              <w:pStyle w:val="afd"/>
              <w:tabs>
                <w:tab w:val="left" w:pos="709"/>
              </w:tabs>
              <w:spacing w:before="0" w:beforeAutospacing="0" w:after="0" w:afterAutospacing="0"/>
              <w:ind w:right="57" w:firstLine="567"/>
              <w:jc w:val="center"/>
            </w:pPr>
            <w:r w:rsidRPr="003B63D6">
              <w:rPr>
                <w:b/>
                <w:bCs/>
                <w:lang w:eastAsia="ru-RU"/>
              </w:rPr>
              <w:t>ТОВ «УКРАЇНСЬКА ЕНЕРГЕТИЧНА БІРЖА»</w:t>
            </w:r>
          </w:p>
          <w:p w14:paraId="22633536" w14:textId="77777777" w:rsidR="003E7D4F" w:rsidRPr="003B63D6" w:rsidRDefault="003E7D4F" w:rsidP="00597910">
            <w:pPr>
              <w:jc w:val="both"/>
              <w:rPr>
                <w:rFonts w:ascii="Times New Roman" w:eastAsia="Times New Roman" w:hAnsi="Times New Roman" w:cs="Times New Roman"/>
                <w:sz w:val="24"/>
                <w:szCs w:val="24"/>
                <w:lang w:eastAsia="ru-RU"/>
              </w:rPr>
            </w:pPr>
          </w:p>
          <w:p w14:paraId="52FD2B56" w14:textId="77777777" w:rsidR="003E7D4F" w:rsidRPr="003B63D6" w:rsidRDefault="003E7D4F" w:rsidP="00597910">
            <w:pPr>
              <w:jc w:val="both"/>
              <w:rPr>
                <w:rFonts w:ascii="Times New Roman" w:eastAsia="Times New Roman" w:hAnsi="Times New Roman" w:cs="Times New Roman"/>
                <w:sz w:val="24"/>
                <w:szCs w:val="24"/>
                <w:lang w:eastAsia="ru-RU"/>
              </w:rPr>
            </w:pPr>
            <w:r w:rsidRPr="003B63D6">
              <w:rPr>
                <w:rFonts w:ascii="Times New Roman" w:eastAsia="Times New Roman" w:hAnsi="Times New Roman" w:cs="Times New Roman"/>
                <w:sz w:val="24"/>
                <w:szCs w:val="24"/>
                <w:lang w:eastAsia="ru-RU"/>
              </w:rPr>
              <w:t xml:space="preserve">4.1. У разі виявлення невідповідності адміністратора платформи вимогам, встановленим у цьому Порядку, НКРЕКП надсилає адміністратору платформи інсайдерської інформації </w:t>
            </w:r>
            <w:r w:rsidRPr="003B63D6">
              <w:rPr>
                <w:rFonts w:ascii="Times New Roman" w:eastAsia="Times New Roman" w:hAnsi="Times New Roman" w:cs="Times New Roman"/>
                <w:b/>
                <w:bCs/>
                <w:sz w:val="24"/>
                <w:szCs w:val="24"/>
                <w:lang w:eastAsia="ru-RU"/>
              </w:rPr>
              <w:t xml:space="preserve">припис </w:t>
            </w:r>
            <w:r w:rsidRPr="003B63D6">
              <w:rPr>
                <w:rFonts w:ascii="Times New Roman" w:eastAsia="Times New Roman" w:hAnsi="Times New Roman" w:cs="Times New Roman"/>
                <w:sz w:val="24"/>
                <w:szCs w:val="24"/>
                <w:lang w:eastAsia="ru-RU"/>
              </w:rPr>
              <w:t xml:space="preserve">щодо усунення невідповідностей. </w:t>
            </w:r>
          </w:p>
          <w:p w14:paraId="1351D1A0" w14:textId="77777777" w:rsidR="003E7D4F" w:rsidRPr="003B63D6" w:rsidRDefault="003E7D4F" w:rsidP="00597910">
            <w:pPr>
              <w:pStyle w:val="afd"/>
              <w:tabs>
                <w:tab w:val="left" w:pos="709"/>
              </w:tabs>
              <w:spacing w:before="0" w:beforeAutospacing="0" w:after="0" w:afterAutospacing="0"/>
              <w:ind w:right="57" w:firstLine="567"/>
              <w:jc w:val="both"/>
              <w:rPr>
                <w:lang w:eastAsia="ru-RU"/>
              </w:rPr>
            </w:pPr>
            <w:r w:rsidRPr="003B63D6">
              <w:rPr>
                <w:lang w:eastAsia="ru-RU"/>
              </w:rPr>
              <w:t>У разі не усунення адміністратором платформи невідповідностей протягом 10 днів, НКРЕКП приймає рішення про призупинення виконання функцій адміністратора платформи інсайдерської інформації.</w:t>
            </w:r>
          </w:p>
          <w:p w14:paraId="6C2486CD" w14:textId="77777777" w:rsidR="003E7D4F" w:rsidRPr="003B63D6" w:rsidRDefault="003E7D4F" w:rsidP="00597910">
            <w:pPr>
              <w:pStyle w:val="afd"/>
              <w:tabs>
                <w:tab w:val="left" w:pos="709"/>
              </w:tabs>
              <w:spacing w:before="0" w:beforeAutospacing="0" w:after="0" w:afterAutospacing="0"/>
              <w:ind w:right="57" w:firstLine="567"/>
              <w:jc w:val="both"/>
            </w:pPr>
          </w:p>
          <w:p w14:paraId="34106C4D" w14:textId="50546793" w:rsidR="003E7D4F" w:rsidRPr="003B63D6" w:rsidRDefault="003E7D4F" w:rsidP="00597910">
            <w:pPr>
              <w:pStyle w:val="afd"/>
              <w:tabs>
                <w:tab w:val="left" w:pos="709"/>
              </w:tabs>
              <w:spacing w:before="0" w:beforeAutospacing="0" w:after="0" w:afterAutospacing="0"/>
              <w:ind w:right="57" w:firstLine="567"/>
              <w:jc w:val="both"/>
              <w:rPr>
                <w:i/>
              </w:rPr>
            </w:pPr>
            <w:r w:rsidRPr="003B63D6">
              <w:rPr>
                <w:i/>
                <w:lang w:eastAsia="ru-RU"/>
              </w:rPr>
              <w:t>Редакційна правка</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130DFD08" w14:textId="59D7F8B5" w:rsidR="003E7D4F" w:rsidRPr="003B63D6" w:rsidRDefault="003E7D4F" w:rsidP="00597910">
            <w:pPr>
              <w:pStyle w:val="paragraph"/>
              <w:spacing w:before="0" w:beforeAutospacing="0" w:after="0" w:afterAutospacing="0"/>
              <w:textAlignment w:val="baseline"/>
              <w:rPr>
                <w:lang w:val="uk-UA"/>
              </w:rPr>
            </w:pPr>
            <w:r w:rsidRPr="003B63D6">
              <w:rPr>
                <w:b/>
                <w:i/>
                <w:lang w:val="uk-UA"/>
              </w:rPr>
              <w:t>Потребує додаткового обговорення</w:t>
            </w:r>
          </w:p>
          <w:p w14:paraId="0F32B032" w14:textId="77777777" w:rsidR="003E7D4F" w:rsidRPr="003B63D6" w:rsidRDefault="003E7D4F" w:rsidP="00597910">
            <w:pPr>
              <w:pStyle w:val="paragraph"/>
              <w:spacing w:before="0" w:beforeAutospacing="0" w:after="0" w:afterAutospacing="0"/>
              <w:textAlignment w:val="baseline"/>
              <w:rPr>
                <w:lang w:val="uk-UA"/>
              </w:rPr>
            </w:pPr>
          </w:p>
          <w:p w14:paraId="1B974117" w14:textId="77777777" w:rsidR="003E7D4F" w:rsidRPr="003B63D6" w:rsidRDefault="003E7D4F" w:rsidP="00597910">
            <w:pPr>
              <w:pStyle w:val="paragraph"/>
              <w:spacing w:before="0" w:beforeAutospacing="0" w:after="0" w:afterAutospacing="0"/>
              <w:textAlignment w:val="baseline"/>
              <w:rPr>
                <w:lang w:val="uk-UA"/>
              </w:rPr>
            </w:pPr>
          </w:p>
          <w:p w14:paraId="75179ED6" w14:textId="712AF280" w:rsidR="003E7D4F" w:rsidRPr="003B63D6" w:rsidRDefault="003E7D4F" w:rsidP="00597910">
            <w:pPr>
              <w:pStyle w:val="paragraph"/>
              <w:spacing w:before="0" w:beforeAutospacing="0" w:after="0" w:afterAutospacing="0"/>
              <w:textAlignment w:val="baseline"/>
              <w:rPr>
                <w:lang w:val="uk-UA"/>
              </w:rPr>
            </w:pPr>
          </w:p>
        </w:tc>
      </w:tr>
      <w:tr w:rsidR="003E7D4F" w:rsidRPr="003B63D6" w14:paraId="6461280E" w14:textId="77777777" w:rsidTr="003B63D6">
        <w:tc>
          <w:tcPr>
            <w:tcW w:w="4962" w:type="dxa"/>
            <w:vMerge/>
          </w:tcPr>
          <w:p w14:paraId="68FA36AE" w14:textId="77777777" w:rsidR="003E7D4F" w:rsidRPr="003B63D6" w:rsidRDefault="003E7D4F" w:rsidP="00597910">
            <w:pPr>
              <w:ind w:firstLine="567"/>
              <w:jc w:val="both"/>
              <w:rPr>
                <w:rFonts w:ascii="Times New Roman" w:hAnsi="Times New Roman" w:cs="Times New Roman"/>
                <w:sz w:val="24"/>
                <w:szCs w:val="24"/>
              </w:rPr>
            </w:pP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3DA3A745" w14:textId="0AD7BA4B" w:rsidR="003E7D4F" w:rsidRPr="003B63D6" w:rsidRDefault="003E7D4F" w:rsidP="00597910">
            <w:pPr>
              <w:pStyle w:val="afd"/>
              <w:tabs>
                <w:tab w:val="left" w:pos="709"/>
              </w:tabs>
              <w:spacing w:before="0" w:beforeAutospacing="0" w:after="0" w:afterAutospacing="0"/>
              <w:ind w:firstLine="567"/>
              <w:jc w:val="center"/>
              <w:rPr>
                <w:b/>
              </w:rPr>
            </w:pPr>
            <w:r w:rsidRPr="003B63D6">
              <w:rPr>
                <w:b/>
              </w:rPr>
              <w:t>НЕК «УКРЕНЕРГО»</w:t>
            </w:r>
          </w:p>
          <w:p w14:paraId="111295AF" w14:textId="77777777" w:rsidR="004E72EB" w:rsidRPr="003B63D6" w:rsidRDefault="004E72EB" w:rsidP="00597910">
            <w:pPr>
              <w:pStyle w:val="afd"/>
              <w:tabs>
                <w:tab w:val="left" w:pos="709"/>
              </w:tabs>
              <w:spacing w:before="0" w:beforeAutospacing="0" w:after="0" w:afterAutospacing="0"/>
              <w:ind w:firstLine="567"/>
              <w:jc w:val="center"/>
              <w:rPr>
                <w:b/>
              </w:rPr>
            </w:pPr>
          </w:p>
          <w:p w14:paraId="3C312EF6" w14:textId="77777777" w:rsidR="003E7D4F" w:rsidRPr="003B63D6" w:rsidRDefault="003E7D4F" w:rsidP="00597910">
            <w:pPr>
              <w:pStyle w:val="rvps2"/>
              <w:spacing w:before="0" w:beforeAutospacing="0" w:after="0" w:afterAutospacing="0"/>
              <w:ind w:firstLine="450"/>
              <w:jc w:val="both"/>
            </w:pPr>
            <w:r w:rsidRPr="003B63D6">
              <w:t xml:space="preserve">4.1. У разі виявлення невідповідності адміністратора платформи вимогам, встановленим у цьому Порядку, НКРЕКП надсилає адміністратору платформи інсайдерської інформації повідомлення щодо усунення невідповідностей. </w:t>
            </w:r>
          </w:p>
          <w:p w14:paraId="64CCCCF8" w14:textId="77777777" w:rsidR="003E7D4F" w:rsidRPr="003B63D6" w:rsidRDefault="003E7D4F" w:rsidP="00597910">
            <w:pPr>
              <w:pStyle w:val="afd"/>
              <w:tabs>
                <w:tab w:val="left" w:pos="709"/>
              </w:tabs>
              <w:spacing w:before="0" w:beforeAutospacing="0" w:after="0" w:afterAutospacing="0"/>
              <w:ind w:right="57" w:firstLine="567"/>
              <w:jc w:val="both"/>
            </w:pPr>
            <w:r w:rsidRPr="003B63D6">
              <w:t xml:space="preserve">У разі не усунення адміністратором платформи невідповідностей протягом 10 днів </w:t>
            </w:r>
            <w:r w:rsidRPr="003B63D6">
              <w:rPr>
                <w:b/>
                <w:bCs/>
              </w:rPr>
              <w:t>без достатнього обґрунтування затримки</w:t>
            </w:r>
            <w:r w:rsidRPr="003B63D6">
              <w:t xml:space="preserve">, НКРЕКП приймає рішення про призупинення виконання функцій адміністратора платформи </w:t>
            </w:r>
            <w:r w:rsidRPr="003B63D6">
              <w:rPr>
                <w:b/>
                <w:bCs/>
              </w:rPr>
              <w:t>інсайдерської інформації або про подовження терміну усунення невідповідності</w:t>
            </w:r>
            <w:r w:rsidRPr="003B63D6">
              <w:t>.</w:t>
            </w:r>
          </w:p>
          <w:p w14:paraId="7555588F" w14:textId="77777777" w:rsidR="003E7D4F" w:rsidRPr="003B63D6" w:rsidRDefault="003E7D4F" w:rsidP="00597910">
            <w:pPr>
              <w:pStyle w:val="afd"/>
              <w:tabs>
                <w:tab w:val="left" w:pos="709"/>
              </w:tabs>
              <w:spacing w:before="0" w:beforeAutospacing="0" w:after="0" w:afterAutospacing="0"/>
              <w:ind w:right="57" w:firstLine="567"/>
              <w:jc w:val="both"/>
            </w:pPr>
          </w:p>
          <w:p w14:paraId="6FCBF45F" w14:textId="66336F97" w:rsidR="003E7D4F" w:rsidRPr="003B63D6" w:rsidRDefault="003E7D4F" w:rsidP="00597910">
            <w:pPr>
              <w:pStyle w:val="afd"/>
              <w:tabs>
                <w:tab w:val="left" w:pos="709"/>
              </w:tabs>
              <w:spacing w:before="0" w:beforeAutospacing="0" w:after="0" w:afterAutospacing="0"/>
              <w:ind w:right="57" w:firstLine="567"/>
              <w:jc w:val="both"/>
              <w:rPr>
                <w:i/>
              </w:rPr>
            </w:pPr>
            <w:r w:rsidRPr="003B63D6">
              <w:rPr>
                <w:i/>
              </w:rPr>
              <w:t>Усунення невідповідностей з технічних причин може потребувати залучення розробника платформи, що може займати більше 10 днів. Пропонується дати можливість продовжити термін усунення невідповідностей при наявності достатньо обгрунтованих причин.</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7E6ADB04" w14:textId="6D45BA82" w:rsidR="003E7D4F" w:rsidRPr="003B63D6" w:rsidRDefault="003E7D4F" w:rsidP="00597910">
            <w:pPr>
              <w:pStyle w:val="paragraph"/>
              <w:spacing w:before="0" w:beforeAutospacing="0" w:after="0" w:afterAutospacing="0"/>
              <w:textAlignment w:val="baseline"/>
              <w:rPr>
                <w:lang w:val="uk-UA"/>
              </w:rPr>
            </w:pPr>
            <w:r w:rsidRPr="003B63D6">
              <w:rPr>
                <w:b/>
                <w:i/>
                <w:lang w:val="uk-UA"/>
              </w:rPr>
              <w:t>Потребує додаткового обговорення</w:t>
            </w:r>
          </w:p>
        </w:tc>
      </w:tr>
      <w:tr w:rsidR="003E7D4F" w:rsidRPr="003B63D6" w14:paraId="1CD01A70" w14:textId="77777777" w:rsidTr="003B63D6">
        <w:tc>
          <w:tcPr>
            <w:tcW w:w="4962" w:type="dxa"/>
            <w:vMerge/>
          </w:tcPr>
          <w:p w14:paraId="7E4A87CF" w14:textId="77777777" w:rsidR="003E7D4F" w:rsidRPr="003B63D6" w:rsidRDefault="003E7D4F" w:rsidP="00597910">
            <w:pPr>
              <w:ind w:firstLine="567"/>
              <w:jc w:val="both"/>
              <w:rPr>
                <w:rFonts w:ascii="Times New Roman" w:hAnsi="Times New Roman" w:cs="Times New Roman"/>
                <w:sz w:val="24"/>
                <w:szCs w:val="24"/>
              </w:rPr>
            </w:pP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7C7D7764" w14:textId="77777777" w:rsidR="003E7D4F" w:rsidRPr="003B63D6" w:rsidRDefault="003E7D4F" w:rsidP="00597910">
            <w:pPr>
              <w:pStyle w:val="afd"/>
              <w:tabs>
                <w:tab w:val="left" w:pos="709"/>
              </w:tabs>
              <w:spacing w:before="0" w:beforeAutospacing="0" w:after="0" w:afterAutospacing="0"/>
              <w:ind w:right="57" w:firstLine="567"/>
              <w:jc w:val="center"/>
              <w:rPr>
                <w:b/>
                <w:bCs/>
              </w:rPr>
            </w:pPr>
            <w:r w:rsidRPr="003B63D6">
              <w:rPr>
                <w:b/>
                <w:bCs/>
              </w:rPr>
              <w:t>АТ «ОПЕРАТОР РИНКУ»</w:t>
            </w:r>
          </w:p>
          <w:p w14:paraId="020AE170" w14:textId="77777777" w:rsidR="003E7D4F" w:rsidRPr="003B63D6" w:rsidRDefault="003E7D4F" w:rsidP="00597910">
            <w:pPr>
              <w:pStyle w:val="afd"/>
              <w:tabs>
                <w:tab w:val="left" w:pos="709"/>
              </w:tabs>
              <w:spacing w:before="0" w:beforeAutospacing="0" w:after="0" w:afterAutospacing="0"/>
              <w:ind w:right="57" w:firstLine="567"/>
              <w:jc w:val="both"/>
            </w:pPr>
          </w:p>
          <w:p w14:paraId="76772A06" w14:textId="77777777" w:rsidR="003E7D4F" w:rsidRPr="003B63D6" w:rsidRDefault="003E7D4F" w:rsidP="00597910">
            <w:pPr>
              <w:pStyle w:val="af9"/>
              <w:ind w:left="0" w:firstLine="317"/>
              <w:jc w:val="both"/>
              <w:rPr>
                <w:lang w:val="uk-UA"/>
              </w:rPr>
            </w:pPr>
            <w:r w:rsidRPr="003B63D6">
              <w:rPr>
                <w:lang w:val="uk-UA"/>
              </w:rPr>
              <w:t xml:space="preserve">4.1. У разі виявлення невідповідності адміністратора платформи вимогам, встановленим у цьому Порядку, НКРЕКП надсилає адміністратору платформи </w:t>
            </w:r>
            <w:r w:rsidRPr="003B63D6">
              <w:rPr>
                <w:b/>
                <w:strike/>
                <w:lang w:val="uk-UA"/>
              </w:rPr>
              <w:t>інсайдерської інформації</w:t>
            </w:r>
            <w:r w:rsidRPr="003B63D6">
              <w:rPr>
                <w:lang w:val="uk-UA"/>
              </w:rPr>
              <w:t xml:space="preserve"> повідомлення щодо усунення невідповідностей. </w:t>
            </w:r>
          </w:p>
          <w:p w14:paraId="21DF3BCD" w14:textId="77777777" w:rsidR="003E7D4F" w:rsidRPr="003B63D6" w:rsidRDefault="003E7D4F" w:rsidP="00597910">
            <w:pPr>
              <w:pStyle w:val="afd"/>
              <w:tabs>
                <w:tab w:val="left" w:pos="709"/>
              </w:tabs>
              <w:spacing w:before="0" w:beforeAutospacing="0" w:after="0" w:afterAutospacing="0"/>
              <w:ind w:right="57" w:firstLine="567"/>
              <w:jc w:val="both"/>
              <w:rPr>
                <w:b/>
              </w:rPr>
            </w:pPr>
            <w:r w:rsidRPr="003B63D6">
              <w:t xml:space="preserve">У разі </w:t>
            </w:r>
            <w:r w:rsidRPr="003B63D6">
              <w:rPr>
                <w:b/>
              </w:rPr>
              <w:t>неусунення</w:t>
            </w:r>
            <w:r w:rsidRPr="003B63D6">
              <w:t xml:space="preserve"> адміністратором платформи невідповідностей протягом </w:t>
            </w:r>
            <w:r w:rsidRPr="003B63D6">
              <w:rPr>
                <w:b/>
              </w:rPr>
              <w:t>20 робочих</w:t>
            </w:r>
            <w:r w:rsidRPr="003B63D6">
              <w:t xml:space="preserve"> днів </w:t>
            </w:r>
            <w:r w:rsidRPr="003B63D6">
              <w:rPr>
                <w:b/>
              </w:rPr>
              <w:t>з дня отримання адміністратором платформи повідомлення щодо їх усунення,</w:t>
            </w:r>
            <w:r w:rsidRPr="003B63D6">
              <w:t xml:space="preserve"> НКРЕКП приймає рішення про </w:t>
            </w:r>
            <w:r w:rsidRPr="003B63D6">
              <w:rPr>
                <w:b/>
              </w:rPr>
              <w:t>невідповідність адміністратора платформи встановленим вимогам та призупинення виконання ним відповідних функцій, яке вводиться в дію через 30 календарних днів після його оприлюднення.</w:t>
            </w:r>
          </w:p>
          <w:p w14:paraId="5887E41F" w14:textId="77777777" w:rsidR="003E7D4F" w:rsidRPr="003B63D6" w:rsidRDefault="003E7D4F" w:rsidP="00597910">
            <w:pPr>
              <w:pStyle w:val="afd"/>
              <w:tabs>
                <w:tab w:val="left" w:pos="709"/>
              </w:tabs>
              <w:spacing w:before="0" w:beforeAutospacing="0" w:after="0" w:afterAutospacing="0"/>
              <w:ind w:right="57" w:firstLine="567"/>
              <w:jc w:val="both"/>
            </w:pPr>
          </w:p>
          <w:p w14:paraId="70474C5B" w14:textId="77777777" w:rsidR="003E7D4F" w:rsidRPr="003B63D6" w:rsidRDefault="003E7D4F" w:rsidP="00597910">
            <w:pPr>
              <w:jc w:val="both"/>
              <w:rPr>
                <w:rFonts w:ascii="Times New Roman" w:hAnsi="Times New Roman" w:cs="Times New Roman"/>
                <w:i/>
                <w:sz w:val="24"/>
                <w:szCs w:val="24"/>
                <w:shd w:val="clear" w:color="auto" w:fill="FFFFFF"/>
              </w:rPr>
            </w:pPr>
            <w:r w:rsidRPr="003B63D6">
              <w:rPr>
                <w:rFonts w:ascii="Times New Roman" w:hAnsi="Times New Roman" w:cs="Times New Roman"/>
                <w:i/>
                <w:sz w:val="24"/>
                <w:szCs w:val="24"/>
                <w:shd w:val="clear" w:color="auto" w:fill="FFFFFF"/>
              </w:rPr>
              <w:t>Пропонуємо збільшити термін для усунення невідповідності до 20 робочих днів, щоб учасники оптового ринку мали чіткий сигнал щодо необхідності зміни надавача відповідних послуг. Оскільки процедура розірвання та укладення нових договорів та повідомлення змін до реєстру учасників оптового енергетичного ринку може бути тривалішою за термін, у який чинним адміністратором платформи може бути усунуто невідповідність.</w:t>
            </w:r>
          </w:p>
          <w:p w14:paraId="7A4929C1" w14:textId="77777777" w:rsidR="003E7D4F" w:rsidRPr="003B63D6" w:rsidRDefault="003E7D4F" w:rsidP="00597910">
            <w:pPr>
              <w:jc w:val="both"/>
              <w:rPr>
                <w:rFonts w:ascii="Times New Roman" w:hAnsi="Times New Roman" w:cs="Times New Roman"/>
                <w:i/>
                <w:sz w:val="24"/>
                <w:szCs w:val="24"/>
                <w:shd w:val="clear" w:color="auto" w:fill="FFFFFF"/>
              </w:rPr>
            </w:pPr>
            <w:r w:rsidRPr="003B63D6">
              <w:rPr>
                <w:rFonts w:ascii="Times New Roman" w:hAnsi="Times New Roman" w:cs="Times New Roman"/>
                <w:i/>
                <w:sz w:val="24"/>
                <w:szCs w:val="24"/>
                <w:shd w:val="clear" w:color="auto" w:fill="FFFFFF"/>
              </w:rPr>
              <w:t xml:space="preserve">Також, зауважуємо, що відповідно до законодавства призупинення виконання функцій адміністратора платформи відбувається на підставі </w:t>
            </w:r>
            <w:r w:rsidRPr="003B63D6">
              <w:rPr>
                <w:rFonts w:ascii="Times New Roman" w:hAnsi="Times New Roman" w:cs="Times New Roman"/>
                <w:i/>
                <w:sz w:val="24"/>
                <w:szCs w:val="24"/>
                <w:u w:val="single"/>
                <w:shd w:val="clear" w:color="auto" w:fill="FFFFFF"/>
              </w:rPr>
              <w:t>рішення про невідповідність вимогам, встановленим Регулятором до таких адміністраторів</w:t>
            </w:r>
            <w:r w:rsidRPr="003B63D6">
              <w:rPr>
                <w:rFonts w:ascii="Times New Roman" w:hAnsi="Times New Roman" w:cs="Times New Roman"/>
                <w:i/>
                <w:sz w:val="24"/>
                <w:szCs w:val="24"/>
                <w:shd w:val="clear" w:color="auto" w:fill="FFFFFF"/>
              </w:rPr>
              <w:t>.</w:t>
            </w:r>
          </w:p>
          <w:p w14:paraId="5FF962BA" w14:textId="4E17F8EF" w:rsidR="003E7D4F" w:rsidRPr="003B63D6" w:rsidRDefault="003E7D4F" w:rsidP="00597910">
            <w:pPr>
              <w:pStyle w:val="afd"/>
              <w:tabs>
                <w:tab w:val="left" w:pos="709"/>
              </w:tabs>
              <w:spacing w:before="0" w:beforeAutospacing="0" w:after="0" w:afterAutospacing="0"/>
              <w:ind w:right="57" w:firstLine="567"/>
              <w:jc w:val="both"/>
            </w:pPr>
            <w:r w:rsidRPr="003B63D6">
              <w:rPr>
                <w:i/>
                <w:shd w:val="clear" w:color="auto" w:fill="FFFFFF"/>
              </w:rPr>
              <w:t>З урахуванням положення запропонованого у п.4.4 проєкту Порядку пропонуємо уточнити терміни введення в дію рішення Регулятора про невідповдність адміністратора платформи.</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7D4D62B1" w14:textId="5190E57D" w:rsidR="003E7D4F" w:rsidRPr="003B63D6" w:rsidRDefault="003E7D4F" w:rsidP="00597910">
            <w:pPr>
              <w:pStyle w:val="paragraph"/>
              <w:spacing w:before="0" w:beforeAutospacing="0" w:after="0" w:afterAutospacing="0"/>
              <w:textAlignment w:val="baseline"/>
              <w:rPr>
                <w:lang w:val="uk-UA"/>
              </w:rPr>
            </w:pPr>
            <w:r w:rsidRPr="003B63D6">
              <w:rPr>
                <w:b/>
                <w:i/>
                <w:lang w:val="uk-UA"/>
              </w:rPr>
              <w:t>Потребує додаткового обговорення</w:t>
            </w:r>
          </w:p>
        </w:tc>
      </w:tr>
      <w:tr w:rsidR="003E7D4F" w:rsidRPr="003B63D6" w14:paraId="3BED0B94" w14:textId="77777777" w:rsidTr="003B63D6">
        <w:tc>
          <w:tcPr>
            <w:tcW w:w="4962" w:type="dxa"/>
            <w:vMerge/>
          </w:tcPr>
          <w:p w14:paraId="7692F128" w14:textId="77777777" w:rsidR="003E7D4F" w:rsidRPr="003B63D6" w:rsidRDefault="003E7D4F" w:rsidP="00597910">
            <w:pPr>
              <w:ind w:firstLine="567"/>
              <w:jc w:val="both"/>
              <w:rPr>
                <w:rFonts w:ascii="Times New Roman" w:hAnsi="Times New Roman" w:cs="Times New Roman"/>
                <w:sz w:val="24"/>
                <w:szCs w:val="24"/>
              </w:rPr>
            </w:pP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3AA1BBCC" w14:textId="77777777" w:rsidR="003E7D4F" w:rsidRPr="003B63D6" w:rsidRDefault="003E7D4F" w:rsidP="00597910">
            <w:pPr>
              <w:pStyle w:val="afd"/>
              <w:tabs>
                <w:tab w:val="left" w:pos="709"/>
              </w:tabs>
              <w:spacing w:before="0" w:beforeAutospacing="0" w:after="0" w:afterAutospacing="0"/>
              <w:ind w:right="57" w:firstLine="567"/>
              <w:jc w:val="center"/>
              <w:rPr>
                <w:b/>
              </w:rPr>
            </w:pPr>
            <w:r w:rsidRPr="003B63D6">
              <w:rPr>
                <w:b/>
              </w:rPr>
              <w:t>ТОВ «Д.ТРЕЙДІНГ»</w:t>
            </w:r>
          </w:p>
          <w:p w14:paraId="21B6B5D5" w14:textId="77777777" w:rsidR="003E7D4F" w:rsidRPr="003B63D6" w:rsidRDefault="003E7D4F" w:rsidP="00597910">
            <w:pPr>
              <w:pStyle w:val="afd"/>
              <w:tabs>
                <w:tab w:val="left" w:pos="709"/>
              </w:tabs>
              <w:spacing w:before="0" w:beforeAutospacing="0" w:after="0" w:afterAutospacing="0"/>
              <w:ind w:right="57" w:firstLine="567"/>
              <w:jc w:val="both"/>
            </w:pPr>
          </w:p>
          <w:p w14:paraId="796A6F83" w14:textId="2EB14BB9" w:rsidR="003E7D4F" w:rsidRPr="003B63D6" w:rsidRDefault="003E7D4F" w:rsidP="00597910">
            <w:pPr>
              <w:pStyle w:val="af9"/>
              <w:ind w:left="0" w:firstLine="459"/>
              <w:jc w:val="both"/>
              <w:rPr>
                <w:lang w:val="uk-UA"/>
              </w:rPr>
            </w:pPr>
            <w:r w:rsidRPr="003B63D6">
              <w:rPr>
                <w:b/>
                <w:bCs/>
                <w:lang w:val="uk-UA"/>
              </w:rPr>
              <w:t>4.1 (7</w:t>
            </w:r>
            <w:r w:rsidRPr="003B63D6">
              <w:rPr>
                <w:lang w:val="uk-UA"/>
              </w:rPr>
              <w:t xml:space="preserve">.1.) У разі виявлення </w:t>
            </w:r>
            <w:r w:rsidRPr="003B63D6">
              <w:rPr>
                <w:b/>
                <w:bCs/>
                <w:lang w:val="uk-UA"/>
              </w:rPr>
              <w:t>за результатами моніторингу</w:t>
            </w:r>
            <w:r w:rsidRPr="003B63D6">
              <w:rPr>
                <w:lang w:val="uk-UA"/>
              </w:rPr>
              <w:t xml:space="preserve"> невідповідності адміністратора платформи вимогам, встановленим у цьому Порядку, НКРЕКП надсилає адміністратору платформи інсайдерської інформації повідомлення щодо усунення невідповідностей. </w:t>
            </w:r>
          </w:p>
          <w:p w14:paraId="44855D0B" w14:textId="77777777" w:rsidR="003E7D4F" w:rsidRPr="003B63D6" w:rsidRDefault="003E7D4F" w:rsidP="00597910">
            <w:pPr>
              <w:pStyle w:val="afd"/>
              <w:tabs>
                <w:tab w:val="left" w:pos="709"/>
              </w:tabs>
              <w:spacing w:before="0" w:beforeAutospacing="0" w:after="0" w:afterAutospacing="0"/>
              <w:ind w:right="57" w:firstLine="567"/>
              <w:jc w:val="both"/>
            </w:pPr>
            <w:r w:rsidRPr="003B63D6">
              <w:t xml:space="preserve">У разі не усунення адміністратором платформи невідповідностей протягом </w:t>
            </w:r>
            <w:r w:rsidRPr="003B63D6">
              <w:rPr>
                <w:b/>
                <w:bCs/>
              </w:rPr>
              <w:t>30</w:t>
            </w:r>
            <w:r w:rsidRPr="003B63D6">
              <w:t xml:space="preserve"> </w:t>
            </w:r>
            <w:r w:rsidRPr="003B63D6">
              <w:rPr>
                <w:b/>
                <w:bCs/>
              </w:rPr>
              <w:t>робочих</w:t>
            </w:r>
            <w:r w:rsidRPr="003B63D6">
              <w:t xml:space="preserve"> днів, НКРЕКП приймає рішення про </w:t>
            </w:r>
            <w:r w:rsidRPr="003B63D6">
              <w:rPr>
                <w:b/>
                <w:bCs/>
              </w:rPr>
              <w:t>припинення</w:t>
            </w:r>
            <w:r w:rsidRPr="003B63D6">
              <w:t xml:space="preserve"> виконання функцій адміністратора платформи інсайдерської інформації.</w:t>
            </w:r>
          </w:p>
          <w:p w14:paraId="3BDAE937" w14:textId="77777777" w:rsidR="003E7D4F" w:rsidRPr="003B63D6" w:rsidRDefault="003E7D4F" w:rsidP="00597910">
            <w:pPr>
              <w:pStyle w:val="afd"/>
              <w:tabs>
                <w:tab w:val="left" w:pos="709"/>
              </w:tabs>
              <w:spacing w:before="0" w:beforeAutospacing="0" w:after="0" w:afterAutospacing="0"/>
              <w:ind w:right="57" w:firstLine="567"/>
              <w:jc w:val="both"/>
            </w:pPr>
          </w:p>
          <w:p w14:paraId="0802DD99" w14:textId="77777777" w:rsidR="003E7D4F" w:rsidRPr="003B63D6" w:rsidRDefault="003E7D4F" w:rsidP="00597910">
            <w:pPr>
              <w:ind w:firstLine="459"/>
              <w:jc w:val="both"/>
              <w:rPr>
                <w:rFonts w:ascii="Times New Roman" w:eastAsia="Times New Roman" w:hAnsi="Times New Roman" w:cs="Times New Roman"/>
                <w:i/>
                <w:sz w:val="24"/>
                <w:szCs w:val="24"/>
                <w:lang w:eastAsia="ru-RU"/>
              </w:rPr>
            </w:pPr>
            <w:r w:rsidRPr="003B63D6">
              <w:rPr>
                <w:rFonts w:ascii="Times New Roman" w:eastAsia="Times New Roman" w:hAnsi="Times New Roman" w:cs="Times New Roman"/>
                <w:bCs/>
                <w:i/>
                <w:sz w:val="24"/>
                <w:szCs w:val="24"/>
                <w:lang w:eastAsia="ru-RU"/>
              </w:rPr>
              <w:t xml:space="preserve">Пункт 2.6. визначає, що </w:t>
            </w:r>
            <w:r w:rsidRPr="003B63D6">
              <w:rPr>
                <w:rFonts w:ascii="Times New Roman" w:eastAsia="Times New Roman" w:hAnsi="Times New Roman" w:cs="Times New Roman"/>
                <w:i/>
                <w:sz w:val="24"/>
                <w:szCs w:val="24"/>
                <w:lang w:eastAsia="ru-RU"/>
              </w:rPr>
              <w:t>Регулятор здійснює моніторинг відповідності платформ вимогам. Пропонуємо доопрацювати пункт.</w:t>
            </w:r>
          </w:p>
          <w:p w14:paraId="01B838D5" w14:textId="46698B0D" w:rsidR="003E7D4F" w:rsidRPr="003B63D6" w:rsidRDefault="003E7D4F" w:rsidP="00597910">
            <w:pPr>
              <w:pStyle w:val="afd"/>
              <w:tabs>
                <w:tab w:val="left" w:pos="709"/>
              </w:tabs>
              <w:spacing w:before="0" w:beforeAutospacing="0" w:after="0" w:afterAutospacing="0"/>
              <w:ind w:right="57" w:firstLine="567"/>
              <w:jc w:val="both"/>
            </w:pPr>
            <w:r w:rsidRPr="003B63D6">
              <w:rPr>
                <w:bCs/>
                <w:i/>
                <w:lang w:eastAsia="ru-RU"/>
              </w:rPr>
              <w:t>Призупинення статусу веде до невизначеності у такий період, для захисту інтересів учасника ринку пропонуємо вилучити призупинення, залишивши лише припинення та збільшити строки для прийняття рішення.</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5CC71917" w14:textId="3EC0BC22" w:rsidR="003E7D4F" w:rsidRPr="003B63D6" w:rsidRDefault="003E7D4F" w:rsidP="00597910">
            <w:pPr>
              <w:pStyle w:val="paragraph"/>
              <w:spacing w:before="0" w:beforeAutospacing="0" w:after="0" w:afterAutospacing="0"/>
              <w:textAlignment w:val="baseline"/>
              <w:rPr>
                <w:lang w:val="uk-UA"/>
              </w:rPr>
            </w:pPr>
            <w:r w:rsidRPr="003B63D6">
              <w:rPr>
                <w:b/>
                <w:i/>
                <w:lang w:val="uk-UA"/>
              </w:rPr>
              <w:t>Потребує додаткового обговорення</w:t>
            </w:r>
          </w:p>
          <w:p w14:paraId="59AA9A57" w14:textId="77777777" w:rsidR="003E7D4F" w:rsidRPr="003B63D6" w:rsidRDefault="003E7D4F" w:rsidP="00597910">
            <w:pPr>
              <w:pStyle w:val="paragraph"/>
              <w:spacing w:before="0" w:beforeAutospacing="0" w:after="0" w:afterAutospacing="0"/>
              <w:textAlignment w:val="baseline"/>
              <w:rPr>
                <w:lang w:val="uk-UA"/>
              </w:rPr>
            </w:pPr>
          </w:p>
          <w:p w14:paraId="1368F0DD" w14:textId="02FE4863" w:rsidR="003E7D4F" w:rsidRPr="003B63D6" w:rsidRDefault="003E7D4F" w:rsidP="00597910">
            <w:pPr>
              <w:pStyle w:val="paragraph"/>
              <w:spacing w:before="0" w:beforeAutospacing="0" w:after="0" w:afterAutospacing="0"/>
              <w:textAlignment w:val="baseline"/>
              <w:rPr>
                <w:lang w:val="uk-UA"/>
              </w:rPr>
            </w:pPr>
          </w:p>
        </w:tc>
      </w:tr>
      <w:tr w:rsidR="003E7D4F" w:rsidRPr="003B63D6" w14:paraId="10830896" w14:textId="77777777" w:rsidTr="003B63D6">
        <w:tc>
          <w:tcPr>
            <w:tcW w:w="4962" w:type="dxa"/>
            <w:vMerge w:val="restart"/>
          </w:tcPr>
          <w:p w14:paraId="6E2F8DF3" w14:textId="344210F4" w:rsidR="003E7D4F" w:rsidRPr="003B63D6" w:rsidRDefault="003E7D4F" w:rsidP="00597910">
            <w:pPr>
              <w:ind w:firstLine="567"/>
              <w:jc w:val="both"/>
              <w:rPr>
                <w:rFonts w:ascii="Times New Roman" w:hAnsi="Times New Roman" w:cs="Times New Roman"/>
                <w:sz w:val="24"/>
                <w:szCs w:val="24"/>
              </w:rPr>
            </w:pPr>
            <w:r w:rsidRPr="003B63D6">
              <w:rPr>
                <w:rFonts w:ascii="Times New Roman" w:hAnsi="Times New Roman" w:cs="Times New Roman"/>
                <w:sz w:val="24"/>
                <w:szCs w:val="24"/>
              </w:rPr>
              <w:t>4.2. Рішення про поновлення виконання функцій адміністратора платформи приймається НКРЕКП після усунення невідповідностей, що стали підставою для призупинення виконання функцій адміністратора платформи інсайдерської інформації.</w:t>
            </w: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38D20816" w14:textId="77777777" w:rsidR="003E7D4F" w:rsidRPr="003B63D6" w:rsidRDefault="003E7D4F" w:rsidP="00597910">
            <w:pPr>
              <w:pStyle w:val="afd"/>
              <w:tabs>
                <w:tab w:val="left" w:pos="709"/>
              </w:tabs>
              <w:spacing w:before="0" w:beforeAutospacing="0" w:after="0" w:afterAutospacing="0"/>
              <w:ind w:right="57" w:firstLine="567"/>
              <w:jc w:val="center"/>
              <w:rPr>
                <w:b/>
                <w:bCs/>
              </w:rPr>
            </w:pPr>
            <w:r w:rsidRPr="003B63D6">
              <w:rPr>
                <w:b/>
                <w:bCs/>
              </w:rPr>
              <w:t>АТ «ОПЕРАТОР РИНКУ»</w:t>
            </w:r>
          </w:p>
          <w:p w14:paraId="0E3E30B1" w14:textId="77777777" w:rsidR="003E7D4F" w:rsidRPr="003B63D6" w:rsidRDefault="003E7D4F" w:rsidP="00597910">
            <w:pPr>
              <w:pStyle w:val="afd"/>
              <w:tabs>
                <w:tab w:val="left" w:pos="709"/>
              </w:tabs>
              <w:spacing w:before="0" w:beforeAutospacing="0" w:after="0" w:afterAutospacing="0"/>
              <w:ind w:right="57" w:firstLine="567"/>
              <w:jc w:val="both"/>
            </w:pPr>
          </w:p>
          <w:p w14:paraId="222783FD" w14:textId="77777777" w:rsidR="003E7D4F" w:rsidRPr="003B63D6" w:rsidRDefault="003E7D4F" w:rsidP="00597910">
            <w:pPr>
              <w:pStyle w:val="afd"/>
              <w:tabs>
                <w:tab w:val="left" w:pos="709"/>
              </w:tabs>
              <w:spacing w:before="0" w:beforeAutospacing="0" w:after="0" w:afterAutospacing="0"/>
              <w:ind w:right="57" w:firstLine="567"/>
              <w:jc w:val="both"/>
            </w:pPr>
            <w:r w:rsidRPr="003B63D6">
              <w:t xml:space="preserve">4.2. Рішення про поновлення виконання функцій адміністратора платформи приймається НКРЕКП </w:t>
            </w:r>
            <w:r w:rsidRPr="003B63D6">
              <w:rPr>
                <w:b/>
              </w:rPr>
              <w:t>не пізніше ніж через 10 календарних днів</w:t>
            </w:r>
            <w:r w:rsidRPr="003B63D6">
              <w:t xml:space="preserve"> після усунення невідповідностей, що стали підставою для призупинення виконання функцій адміністратора платформи </w:t>
            </w:r>
            <w:r w:rsidRPr="003B63D6">
              <w:rPr>
                <w:b/>
                <w:strike/>
              </w:rPr>
              <w:t>інсайдерської інформації</w:t>
            </w:r>
            <w:r w:rsidRPr="003B63D6">
              <w:t>.</w:t>
            </w:r>
          </w:p>
          <w:p w14:paraId="3E189721" w14:textId="77777777" w:rsidR="003E7D4F" w:rsidRPr="003B63D6" w:rsidRDefault="003E7D4F" w:rsidP="00597910">
            <w:pPr>
              <w:pStyle w:val="afd"/>
              <w:tabs>
                <w:tab w:val="left" w:pos="709"/>
              </w:tabs>
              <w:spacing w:before="0" w:beforeAutospacing="0" w:after="0" w:afterAutospacing="0"/>
              <w:ind w:right="57" w:firstLine="567"/>
              <w:jc w:val="both"/>
            </w:pPr>
          </w:p>
          <w:p w14:paraId="233A97A3" w14:textId="506AB536" w:rsidR="003E7D4F" w:rsidRPr="003B63D6" w:rsidRDefault="003E7D4F" w:rsidP="00597910">
            <w:pPr>
              <w:pStyle w:val="afd"/>
              <w:tabs>
                <w:tab w:val="left" w:pos="709"/>
              </w:tabs>
              <w:spacing w:before="0" w:beforeAutospacing="0" w:after="0" w:afterAutospacing="0"/>
              <w:ind w:right="57" w:firstLine="567"/>
              <w:jc w:val="both"/>
            </w:pPr>
            <w:r w:rsidRPr="003B63D6">
              <w:rPr>
                <w:i/>
                <w:shd w:val="clear" w:color="auto" w:fill="FFFFFF"/>
              </w:rPr>
              <w:t>Необхідно уточнити процес прийняття рішення щодо поновлення виконання функцій адміністратора платформи.</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19D80D4D" w14:textId="5454CF7A" w:rsidR="003E7D4F" w:rsidRPr="003B63D6" w:rsidRDefault="003E7D4F" w:rsidP="00597910">
            <w:pPr>
              <w:pStyle w:val="paragraph"/>
              <w:spacing w:before="0" w:beforeAutospacing="0" w:after="0" w:afterAutospacing="0"/>
              <w:textAlignment w:val="baseline"/>
              <w:rPr>
                <w:lang w:val="uk-UA"/>
              </w:rPr>
            </w:pPr>
            <w:r w:rsidRPr="003B63D6">
              <w:rPr>
                <w:b/>
                <w:i/>
                <w:lang w:val="uk-UA"/>
              </w:rPr>
              <w:t>Потребує додаткового обговорення</w:t>
            </w:r>
          </w:p>
        </w:tc>
      </w:tr>
      <w:tr w:rsidR="003E7D4F" w:rsidRPr="003B63D6" w14:paraId="3B3F8E4C" w14:textId="77777777" w:rsidTr="003B63D6">
        <w:tc>
          <w:tcPr>
            <w:tcW w:w="4962" w:type="dxa"/>
            <w:vMerge/>
          </w:tcPr>
          <w:p w14:paraId="0F4C7264" w14:textId="77777777" w:rsidR="003E7D4F" w:rsidRPr="003B63D6" w:rsidRDefault="003E7D4F" w:rsidP="00597910">
            <w:pPr>
              <w:ind w:firstLine="567"/>
              <w:jc w:val="both"/>
              <w:rPr>
                <w:rFonts w:ascii="Times New Roman" w:hAnsi="Times New Roman" w:cs="Times New Roman"/>
                <w:sz w:val="24"/>
                <w:szCs w:val="24"/>
              </w:rPr>
            </w:pP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1042DB2B" w14:textId="77777777" w:rsidR="003E7D4F" w:rsidRPr="003B63D6" w:rsidRDefault="003E7D4F" w:rsidP="00597910">
            <w:pPr>
              <w:pStyle w:val="afd"/>
              <w:tabs>
                <w:tab w:val="left" w:pos="709"/>
              </w:tabs>
              <w:spacing w:before="0" w:beforeAutospacing="0" w:after="0" w:afterAutospacing="0"/>
              <w:ind w:right="57" w:firstLine="567"/>
              <w:jc w:val="center"/>
              <w:rPr>
                <w:b/>
              </w:rPr>
            </w:pPr>
            <w:r w:rsidRPr="003B63D6">
              <w:rPr>
                <w:b/>
              </w:rPr>
              <w:t>ТОВ «Д.ТРЕЙДІНГ»</w:t>
            </w:r>
          </w:p>
          <w:p w14:paraId="5C2A79BB" w14:textId="77777777" w:rsidR="003E7D4F" w:rsidRPr="003B63D6" w:rsidRDefault="003E7D4F" w:rsidP="00597910">
            <w:pPr>
              <w:pStyle w:val="afd"/>
              <w:tabs>
                <w:tab w:val="left" w:pos="709"/>
              </w:tabs>
              <w:spacing w:before="0" w:beforeAutospacing="0" w:after="0" w:afterAutospacing="0"/>
              <w:ind w:firstLine="567"/>
              <w:jc w:val="center"/>
              <w:rPr>
                <w:b/>
              </w:rPr>
            </w:pPr>
          </w:p>
          <w:p w14:paraId="123F6E63" w14:textId="77777777" w:rsidR="003E7D4F" w:rsidRPr="003B63D6" w:rsidRDefault="003E7D4F" w:rsidP="00597910">
            <w:pPr>
              <w:pStyle w:val="afd"/>
              <w:tabs>
                <w:tab w:val="left" w:pos="709"/>
              </w:tabs>
              <w:spacing w:before="0" w:beforeAutospacing="0" w:after="0" w:afterAutospacing="0"/>
              <w:ind w:firstLine="567"/>
              <w:rPr>
                <w:b/>
                <w:i/>
                <w:iCs/>
              </w:rPr>
            </w:pPr>
            <w:r w:rsidRPr="003B63D6">
              <w:rPr>
                <w:b/>
                <w:i/>
                <w:iCs/>
              </w:rPr>
              <w:t>Пропонуємо вилучити</w:t>
            </w:r>
          </w:p>
          <w:p w14:paraId="47D63CED" w14:textId="77777777" w:rsidR="003E7D4F" w:rsidRPr="003B63D6" w:rsidRDefault="003E7D4F" w:rsidP="00597910">
            <w:pPr>
              <w:pStyle w:val="afd"/>
              <w:tabs>
                <w:tab w:val="left" w:pos="709"/>
              </w:tabs>
              <w:spacing w:before="0" w:beforeAutospacing="0" w:after="0" w:afterAutospacing="0"/>
              <w:ind w:firstLine="567"/>
              <w:jc w:val="center"/>
              <w:rPr>
                <w:b/>
              </w:rPr>
            </w:pPr>
          </w:p>
          <w:p w14:paraId="02CD286B" w14:textId="56B933A7" w:rsidR="003E7D4F" w:rsidRPr="003B63D6" w:rsidRDefault="003E7D4F" w:rsidP="00597910">
            <w:pPr>
              <w:pStyle w:val="afd"/>
              <w:tabs>
                <w:tab w:val="left" w:pos="709"/>
              </w:tabs>
              <w:spacing w:before="0" w:beforeAutospacing="0" w:after="0" w:afterAutospacing="0"/>
              <w:ind w:firstLine="567"/>
              <w:jc w:val="both"/>
              <w:rPr>
                <w:b/>
                <w:i/>
              </w:rPr>
            </w:pPr>
            <w:r w:rsidRPr="003B63D6">
              <w:rPr>
                <w:bCs/>
                <w:i/>
              </w:rPr>
              <w:t>Призупинення статусу веде до невизначеності – після вилучення норми про припинення пункт втратив актуальність і потребує вилучення.</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13944C4B" w14:textId="5BD142A8" w:rsidR="003E7D4F" w:rsidRPr="003B63D6" w:rsidRDefault="003E7D4F" w:rsidP="00597910">
            <w:pPr>
              <w:pStyle w:val="paragraph"/>
              <w:spacing w:before="0" w:beforeAutospacing="0" w:after="0" w:afterAutospacing="0"/>
              <w:textAlignment w:val="baseline"/>
              <w:rPr>
                <w:b/>
                <w:i/>
                <w:lang w:val="uk-UA"/>
              </w:rPr>
            </w:pPr>
            <w:r w:rsidRPr="003B63D6">
              <w:rPr>
                <w:b/>
                <w:i/>
                <w:lang w:val="uk-UA"/>
              </w:rPr>
              <w:t>Потребує додаткового обговорення</w:t>
            </w:r>
          </w:p>
        </w:tc>
      </w:tr>
      <w:tr w:rsidR="003E7D4F" w:rsidRPr="003B63D6" w14:paraId="60535EE1" w14:textId="77777777" w:rsidTr="003B63D6">
        <w:tc>
          <w:tcPr>
            <w:tcW w:w="4962" w:type="dxa"/>
            <w:vMerge w:val="restart"/>
          </w:tcPr>
          <w:p w14:paraId="671A3FA5" w14:textId="77777777" w:rsidR="003E7D4F" w:rsidRPr="003B63D6" w:rsidRDefault="003E7D4F" w:rsidP="00597910">
            <w:pPr>
              <w:ind w:firstLine="567"/>
              <w:jc w:val="both"/>
              <w:rPr>
                <w:rFonts w:ascii="Times New Roman" w:hAnsi="Times New Roman" w:cs="Times New Roman"/>
                <w:sz w:val="24"/>
                <w:szCs w:val="24"/>
              </w:rPr>
            </w:pPr>
            <w:r w:rsidRPr="003B63D6">
              <w:rPr>
                <w:rFonts w:ascii="Times New Roman" w:hAnsi="Times New Roman" w:cs="Times New Roman"/>
                <w:sz w:val="24"/>
                <w:szCs w:val="24"/>
              </w:rPr>
              <w:t>4.3. НКРЕКП приймає рішення про припинення функцій адміністратора платформи (крім адміністраторів платформ, визначених законами України «Про ринок електричної енергії» та «Про ринок природного газу») з таких підстав:</w:t>
            </w:r>
          </w:p>
          <w:p w14:paraId="75088803" w14:textId="77777777" w:rsidR="003E7D4F" w:rsidRPr="003B63D6" w:rsidRDefault="003E7D4F" w:rsidP="00597910">
            <w:pPr>
              <w:ind w:firstLine="567"/>
              <w:jc w:val="both"/>
              <w:rPr>
                <w:rFonts w:ascii="Times New Roman" w:hAnsi="Times New Roman" w:cs="Times New Roman"/>
                <w:sz w:val="24"/>
                <w:szCs w:val="24"/>
              </w:rPr>
            </w:pPr>
            <w:r w:rsidRPr="003B63D6">
              <w:rPr>
                <w:rFonts w:ascii="Times New Roman" w:hAnsi="Times New Roman" w:cs="Times New Roman"/>
                <w:sz w:val="24"/>
                <w:szCs w:val="24"/>
              </w:rPr>
              <w:t>за заявою адміністратора платформи;</w:t>
            </w:r>
          </w:p>
          <w:p w14:paraId="6356CA95" w14:textId="77777777" w:rsidR="003E7D4F" w:rsidRPr="003B63D6" w:rsidRDefault="003E7D4F" w:rsidP="00597910">
            <w:pPr>
              <w:ind w:firstLine="567"/>
              <w:jc w:val="both"/>
              <w:rPr>
                <w:rFonts w:ascii="Times New Roman" w:hAnsi="Times New Roman" w:cs="Times New Roman"/>
                <w:sz w:val="24"/>
                <w:szCs w:val="24"/>
              </w:rPr>
            </w:pPr>
            <w:r w:rsidRPr="003B63D6">
              <w:rPr>
                <w:rFonts w:ascii="Times New Roman" w:hAnsi="Times New Roman" w:cs="Times New Roman"/>
                <w:sz w:val="24"/>
                <w:szCs w:val="24"/>
              </w:rPr>
              <w:t>наявність у Єдиному державному реєстрі юридичних осіб, фізичних осіб-підприємців та громадських формувань відомостей про державну реєстрацію припинення юридичної особи (державну реєстрацію припинення підприємницької діяльності фізичної особи-підприємця) адміністратора платформи;</w:t>
            </w:r>
          </w:p>
          <w:p w14:paraId="13A69AC3" w14:textId="77777777" w:rsidR="003E7D4F" w:rsidRPr="003B63D6" w:rsidRDefault="003E7D4F" w:rsidP="00597910">
            <w:pPr>
              <w:ind w:firstLine="567"/>
              <w:jc w:val="both"/>
              <w:rPr>
                <w:rFonts w:ascii="Times New Roman" w:hAnsi="Times New Roman" w:cs="Times New Roman"/>
                <w:sz w:val="24"/>
                <w:szCs w:val="24"/>
              </w:rPr>
            </w:pPr>
            <w:r w:rsidRPr="003B63D6">
              <w:rPr>
                <w:rFonts w:ascii="Times New Roman" w:hAnsi="Times New Roman" w:cs="Times New Roman"/>
                <w:sz w:val="24"/>
                <w:szCs w:val="24"/>
              </w:rPr>
              <w:t>наявність інформації про здійснення контролю за діяльністю суб'єкта господарювання у значенні, наведеному у статті 1 Закону України «Про захист економічної конкуренції», резидентами держав, що здійснюють збройну агресію проти України, у значенні, наведеному у статті 1 Закону України «Про оборону України»;</w:t>
            </w:r>
          </w:p>
          <w:p w14:paraId="0DED0C28" w14:textId="798BDC24" w:rsidR="003E7D4F" w:rsidRPr="003B63D6" w:rsidRDefault="003E7D4F" w:rsidP="00597910">
            <w:pPr>
              <w:ind w:firstLine="567"/>
              <w:jc w:val="both"/>
              <w:rPr>
                <w:rFonts w:ascii="Times New Roman" w:hAnsi="Times New Roman" w:cs="Times New Roman"/>
                <w:sz w:val="24"/>
                <w:szCs w:val="24"/>
              </w:rPr>
            </w:pPr>
            <w:r w:rsidRPr="003B63D6">
              <w:rPr>
                <w:rFonts w:ascii="Times New Roman" w:hAnsi="Times New Roman" w:cs="Times New Roman"/>
                <w:sz w:val="24"/>
                <w:szCs w:val="24"/>
              </w:rPr>
              <w:t>не усунення протягом 30 робочих  днів невідповідностей, що стали підставою для призупинення виконання функцій адміністратора платформи.</w:t>
            </w: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10F795CE" w14:textId="5EE10D4E" w:rsidR="003E7D4F" w:rsidRPr="003B63D6" w:rsidRDefault="003E7D4F" w:rsidP="00597910">
            <w:pPr>
              <w:pStyle w:val="afd"/>
              <w:tabs>
                <w:tab w:val="left" w:pos="709"/>
              </w:tabs>
              <w:spacing w:before="0" w:beforeAutospacing="0" w:after="0" w:afterAutospacing="0"/>
              <w:ind w:firstLine="567"/>
              <w:jc w:val="center"/>
              <w:rPr>
                <w:b/>
              </w:rPr>
            </w:pPr>
            <w:r w:rsidRPr="003B63D6">
              <w:rPr>
                <w:b/>
              </w:rPr>
              <w:t>НЕК «УКРЕНЕРГО»</w:t>
            </w:r>
          </w:p>
          <w:p w14:paraId="57F97412" w14:textId="77777777" w:rsidR="003E7D4F" w:rsidRPr="003B63D6" w:rsidRDefault="003E7D4F" w:rsidP="00597910">
            <w:pPr>
              <w:pStyle w:val="afd"/>
              <w:tabs>
                <w:tab w:val="left" w:pos="709"/>
              </w:tabs>
              <w:spacing w:before="0" w:beforeAutospacing="0" w:after="0" w:afterAutospacing="0"/>
              <w:ind w:firstLine="567"/>
              <w:jc w:val="center"/>
              <w:rPr>
                <w:b/>
              </w:rPr>
            </w:pPr>
          </w:p>
          <w:p w14:paraId="59F80DB5" w14:textId="386DF0B1" w:rsidR="003E7D4F" w:rsidRPr="003B63D6" w:rsidRDefault="003E7D4F" w:rsidP="00597910">
            <w:pPr>
              <w:pStyle w:val="afd"/>
              <w:tabs>
                <w:tab w:val="left" w:pos="709"/>
              </w:tabs>
              <w:spacing w:before="0" w:beforeAutospacing="0" w:after="0" w:afterAutospacing="0"/>
              <w:ind w:right="57" w:firstLine="567"/>
              <w:jc w:val="both"/>
              <w:rPr>
                <w:i/>
              </w:rPr>
            </w:pPr>
            <w:r w:rsidRPr="003B63D6">
              <w:rPr>
                <w:i/>
              </w:rPr>
              <w:t>Даний пункт передбачає, що Адміністратором платформи може бути будь-яка юридична особа. В той же час, в порядку не наведено процедуру набуття статусу Адміністратора платформи інсайдерської інформації для юридичних осіб крім ОГТС, ОСП та ОР.</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1C32B4EB" w14:textId="5C6FAE2E" w:rsidR="003E7D4F" w:rsidRPr="003B63D6" w:rsidRDefault="003E7D4F" w:rsidP="00597910">
            <w:pPr>
              <w:pStyle w:val="paragraph"/>
              <w:spacing w:before="0" w:beforeAutospacing="0" w:after="0" w:afterAutospacing="0"/>
              <w:textAlignment w:val="baseline"/>
              <w:rPr>
                <w:lang w:val="uk-UA"/>
              </w:rPr>
            </w:pPr>
            <w:r w:rsidRPr="003B63D6">
              <w:rPr>
                <w:b/>
                <w:i/>
                <w:lang w:val="uk-UA"/>
              </w:rPr>
              <w:t>Потребує додаткового обговорення</w:t>
            </w:r>
          </w:p>
        </w:tc>
      </w:tr>
      <w:tr w:rsidR="003E7D4F" w:rsidRPr="003B63D6" w14:paraId="2CE6E2AC" w14:textId="77777777" w:rsidTr="003B63D6">
        <w:tc>
          <w:tcPr>
            <w:tcW w:w="4962" w:type="dxa"/>
            <w:vMerge/>
          </w:tcPr>
          <w:p w14:paraId="150EE5EB" w14:textId="77777777" w:rsidR="003E7D4F" w:rsidRPr="003B63D6" w:rsidRDefault="003E7D4F" w:rsidP="00597910">
            <w:pPr>
              <w:ind w:firstLine="567"/>
              <w:jc w:val="both"/>
              <w:rPr>
                <w:rFonts w:ascii="Times New Roman" w:hAnsi="Times New Roman" w:cs="Times New Roman"/>
                <w:sz w:val="24"/>
                <w:szCs w:val="24"/>
              </w:rPr>
            </w:pP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3092AB57" w14:textId="77777777" w:rsidR="003E7D4F" w:rsidRPr="003B63D6" w:rsidRDefault="003E7D4F" w:rsidP="00597910">
            <w:pPr>
              <w:pStyle w:val="afd"/>
              <w:tabs>
                <w:tab w:val="left" w:pos="709"/>
              </w:tabs>
              <w:spacing w:before="0" w:beforeAutospacing="0" w:after="0" w:afterAutospacing="0"/>
              <w:ind w:right="57" w:firstLine="567"/>
              <w:jc w:val="center"/>
              <w:rPr>
                <w:b/>
              </w:rPr>
            </w:pPr>
            <w:r w:rsidRPr="003B63D6">
              <w:rPr>
                <w:b/>
              </w:rPr>
              <w:t>ТОВ «Д.ТРЕЙДІНГ»</w:t>
            </w:r>
          </w:p>
          <w:p w14:paraId="4D660EAB" w14:textId="77777777" w:rsidR="003E7D4F" w:rsidRPr="003B63D6" w:rsidRDefault="003E7D4F"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p>
          <w:p w14:paraId="29BB5543" w14:textId="4E3A9581" w:rsidR="003E7D4F" w:rsidRPr="003B63D6" w:rsidRDefault="003E7D4F" w:rsidP="00597910">
            <w:pPr>
              <w:ind w:firstLine="459"/>
              <w:jc w:val="both"/>
              <w:rPr>
                <w:rFonts w:ascii="Times New Roman" w:eastAsia="Times New Roman" w:hAnsi="Times New Roman" w:cs="Times New Roman"/>
                <w:sz w:val="24"/>
                <w:szCs w:val="24"/>
                <w:lang w:eastAsia="ru-RU"/>
              </w:rPr>
            </w:pPr>
            <w:r w:rsidRPr="003B63D6">
              <w:rPr>
                <w:rFonts w:ascii="Times New Roman" w:eastAsia="Times New Roman" w:hAnsi="Times New Roman" w:cs="Times New Roman"/>
                <w:bCs/>
                <w:sz w:val="24"/>
                <w:szCs w:val="24"/>
                <w:lang w:eastAsia="ru-RU"/>
              </w:rPr>
              <w:t>4.3</w:t>
            </w:r>
            <w:r w:rsidRPr="003B63D6">
              <w:rPr>
                <w:rFonts w:ascii="Times New Roman" w:eastAsia="Times New Roman" w:hAnsi="Times New Roman" w:cs="Times New Roman"/>
                <w:b/>
                <w:bCs/>
                <w:sz w:val="24"/>
                <w:szCs w:val="24"/>
                <w:lang w:eastAsia="ru-RU"/>
              </w:rPr>
              <w:t xml:space="preserve"> (7.3.)</w:t>
            </w:r>
            <w:r w:rsidRPr="003B63D6">
              <w:rPr>
                <w:rFonts w:ascii="Times New Roman" w:eastAsia="Times New Roman" w:hAnsi="Times New Roman" w:cs="Times New Roman"/>
                <w:sz w:val="24"/>
                <w:szCs w:val="24"/>
                <w:lang w:eastAsia="ru-RU"/>
              </w:rPr>
              <w:t xml:space="preserve"> Регулятор оприлюднює на своєму вебсайті інформацію про винесення на засідання НКРЕКП питання про прийняття рішення про </w:t>
            </w:r>
            <w:r w:rsidRPr="003B63D6">
              <w:rPr>
                <w:rFonts w:ascii="Times New Roman" w:eastAsia="Times New Roman" w:hAnsi="Times New Roman" w:cs="Times New Roman"/>
                <w:b/>
                <w:bCs/>
                <w:sz w:val="24"/>
                <w:szCs w:val="24"/>
                <w:lang w:eastAsia="ru-RU"/>
              </w:rPr>
              <w:t>припинення</w:t>
            </w:r>
            <w:r w:rsidRPr="003B63D6">
              <w:rPr>
                <w:rFonts w:ascii="Times New Roman" w:eastAsia="Times New Roman" w:hAnsi="Times New Roman" w:cs="Times New Roman"/>
                <w:sz w:val="24"/>
                <w:szCs w:val="24"/>
                <w:lang w:eastAsia="ru-RU"/>
              </w:rPr>
              <w:t xml:space="preserve"> статусу адміністратора платформи інсайдерської інформації не пізніше ніж за 1 місяць до прийняття відповідного рішення.</w:t>
            </w:r>
          </w:p>
          <w:p w14:paraId="13F64E53" w14:textId="77777777" w:rsidR="00F77900" w:rsidRPr="003B63D6" w:rsidRDefault="00F77900" w:rsidP="00597910">
            <w:pPr>
              <w:ind w:firstLine="459"/>
              <w:jc w:val="both"/>
              <w:rPr>
                <w:rFonts w:ascii="Times New Roman" w:eastAsia="Times New Roman" w:hAnsi="Times New Roman" w:cs="Times New Roman"/>
                <w:sz w:val="24"/>
                <w:szCs w:val="24"/>
                <w:lang w:eastAsia="ru-RU"/>
              </w:rPr>
            </w:pPr>
          </w:p>
          <w:p w14:paraId="38864F8E" w14:textId="0BC15C15" w:rsidR="003E7D4F" w:rsidRPr="003B63D6" w:rsidRDefault="00976636" w:rsidP="00597910">
            <w:pPr>
              <w:ind w:firstLine="459"/>
              <w:jc w:val="both"/>
              <w:rPr>
                <w:rFonts w:ascii="Times New Roman" w:eastAsia="Times New Roman" w:hAnsi="Times New Roman" w:cs="Times New Roman"/>
                <w:b/>
                <w:sz w:val="24"/>
                <w:szCs w:val="24"/>
                <w:lang w:eastAsia="ru-RU"/>
              </w:rPr>
            </w:pPr>
            <w:r w:rsidRPr="003B63D6">
              <w:rPr>
                <w:rFonts w:ascii="Times New Roman" w:eastAsia="Times New Roman" w:hAnsi="Times New Roman" w:cs="Times New Roman"/>
                <w:b/>
                <w:sz w:val="24"/>
                <w:szCs w:val="24"/>
                <w:lang w:eastAsia="ru-RU"/>
              </w:rPr>
              <w:t>Доповнити пунктом</w:t>
            </w:r>
            <w:r w:rsidR="00F77900" w:rsidRPr="003B63D6">
              <w:rPr>
                <w:rFonts w:ascii="Times New Roman" w:eastAsia="Times New Roman" w:hAnsi="Times New Roman" w:cs="Times New Roman"/>
                <w:b/>
                <w:sz w:val="24"/>
                <w:szCs w:val="24"/>
                <w:lang w:eastAsia="ru-RU"/>
              </w:rPr>
              <w:t>:</w:t>
            </w:r>
          </w:p>
          <w:p w14:paraId="7EE0316B" w14:textId="4A84DB7F" w:rsidR="003E7D4F" w:rsidRPr="003B63D6" w:rsidRDefault="003E7D4F" w:rsidP="00597910">
            <w:pPr>
              <w:ind w:firstLine="459"/>
              <w:jc w:val="both"/>
              <w:rPr>
                <w:rFonts w:ascii="Times New Roman" w:eastAsia="Times New Roman" w:hAnsi="Times New Roman" w:cs="Times New Roman"/>
                <w:sz w:val="24"/>
                <w:szCs w:val="24"/>
                <w:lang w:eastAsia="ru-RU"/>
              </w:rPr>
            </w:pPr>
            <w:r w:rsidRPr="003B63D6">
              <w:rPr>
                <w:rFonts w:ascii="Times New Roman" w:eastAsia="Times New Roman" w:hAnsi="Times New Roman" w:cs="Times New Roman"/>
                <w:b/>
                <w:bCs/>
                <w:sz w:val="24"/>
                <w:szCs w:val="24"/>
                <w:lang w:eastAsia="ru-RU"/>
              </w:rPr>
              <w:t>7.4. Адміністратор платформи інсайдерської інформації невідкладно інформує учасників ринку з якими укладено договори про отримання від НКРЕКП повідомлення щодо усунення невідповідностей та/або про винесення на засідання НКРЕКП питання щодо прийняття рішення про припинення статусу адміністратора платформи інсайдерської інформації.</w:t>
            </w:r>
          </w:p>
          <w:p w14:paraId="67DD75C7" w14:textId="35FC50CC" w:rsidR="003E7D4F" w:rsidRPr="003B63D6" w:rsidRDefault="003E7D4F" w:rsidP="00597910">
            <w:pPr>
              <w:ind w:firstLine="459"/>
              <w:jc w:val="both"/>
              <w:rPr>
                <w:rFonts w:ascii="Times New Roman" w:eastAsia="Times New Roman" w:hAnsi="Times New Roman" w:cs="Times New Roman"/>
                <w:sz w:val="24"/>
                <w:szCs w:val="24"/>
                <w:lang w:eastAsia="ru-RU"/>
              </w:rPr>
            </w:pPr>
          </w:p>
          <w:p w14:paraId="7797322C" w14:textId="5E69323A" w:rsidR="003E7D4F" w:rsidRPr="003B63D6" w:rsidRDefault="003E7D4F" w:rsidP="00597910">
            <w:pPr>
              <w:ind w:firstLine="459"/>
              <w:jc w:val="both"/>
              <w:rPr>
                <w:rFonts w:ascii="Times New Roman" w:hAnsi="Times New Roman" w:cs="Times New Roman"/>
                <w:b/>
                <w:color w:val="000000"/>
                <w:sz w:val="24"/>
                <w:szCs w:val="24"/>
                <w14:textFill>
                  <w14:solidFill>
                    <w14:srgbClr w14:val="000000">
                      <w14:alpha w14:val="10000"/>
                    </w14:srgbClr>
                  </w14:solidFill>
                </w14:textFill>
              </w:rPr>
            </w:pPr>
            <w:r w:rsidRPr="003B63D6">
              <w:rPr>
                <w:rFonts w:ascii="Times New Roman" w:eastAsia="Times New Roman" w:hAnsi="Times New Roman" w:cs="Times New Roman"/>
                <w:bCs/>
                <w:i/>
                <w:sz w:val="24"/>
                <w:szCs w:val="24"/>
                <w:lang w:eastAsia="ru-RU"/>
              </w:rPr>
              <w:t>Призупинення статусу веде до невизначеності у такий період, для захисту інтересів учасника ринку пропонуємо вилучити призупинення, залишивши лише припинення у разі невиконання вимог щодо усунення невідповідностей.</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7E6CBEF6" w14:textId="1C9494AD" w:rsidR="003E7D4F" w:rsidRPr="003B63D6" w:rsidRDefault="003E7D4F" w:rsidP="00597910">
            <w:pPr>
              <w:pStyle w:val="paragraph"/>
              <w:spacing w:before="0" w:beforeAutospacing="0" w:after="0" w:afterAutospacing="0"/>
              <w:textAlignment w:val="baseline"/>
              <w:rPr>
                <w:b/>
                <w:i/>
                <w:lang w:val="uk-UA"/>
              </w:rPr>
            </w:pPr>
            <w:r w:rsidRPr="003B63D6">
              <w:rPr>
                <w:b/>
                <w:i/>
                <w:lang w:val="uk-UA"/>
              </w:rPr>
              <w:t>Потребує додаткового обговорення</w:t>
            </w:r>
          </w:p>
        </w:tc>
      </w:tr>
      <w:tr w:rsidR="003E7D4F" w:rsidRPr="003B63D6" w14:paraId="7BD379B1" w14:textId="77777777" w:rsidTr="003B63D6">
        <w:tc>
          <w:tcPr>
            <w:tcW w:w="4962" w:type="dxa"/>
            <w:vMerge w:val="restart"/>
          </w:tcPr>
          <w:p w14:paraId="11BC386F" w14:textId="06A11FB8" w:rsidR="003E7D4F" w:rsidRPr="003B63D6" w:rsidRDefault="003E7D4F" w:rsidP="00597910">
            <w:pPr>
              <w:ind w:firstLine="567"/>
              <w:jc w:val="both"/>
              <w:rPr>
                <w:rFonts w:ascii="Times New Roman" w:hAnsi="Times New Roman" w:cs="Times New Roman"/>
                <w:sz w:val="24"/>
                <w:szCs w:val="24"/>
              </w:rPr>
            </w:pPr>
            <w:r w:rsidRPr="003B63D6">
              <w:rPr>
                <w:rFonts w:ascii="Times New Roman" w:hAnsi="Times New Roman" w:cs="Times New Roman"/>
                <w:sz w:val="24"/>
                <w:szCs w:val="24"/>
              </w:rPr>
              <w:t>4.4. Регулятор оприлюднює на своєму вебсайті інформацію про винесення на засідання НКРЕКП питання про прийняття рішення про призупинення/припинення статусу адміністратора платформи інсайдерської інформації не пізніше ніж за 1 місяць до прийняття відповідного рішення.</w:t>
            </w: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2BC9F3AE" w14:textId="77777777" w:rsidR="003E7D4F" w:rsidRPr="003B63D6" w:rsidRDefault="003E7D4F" w:rsidP="00597910">
            <w:pPr>
              <w:pStyle w:val="afd"/>
              <w:tabs>
                <w:tab w:val="left" w:pos="709"/>
              </w:tabs>
              <w:spacing w:before="0" w:beforeAutospacing="0" w:after="0" w:afterAutospacing="0"/>
              <w:ind w:right="57" w:firstLine="567"/>
              <w:jc w:val="center"/>
              <w:rPr>
                <w:b/>
                <w:color w:val="000000"/>
                <w14:textFill>
                  <w14:solidFill>
                    <w14:srgbClr w14:val="000000">
                      <w14:alpha w14:val="10000"/>
                    </w14:srgbClr>
                  </w14:solidFill>
                </w14:textFill>
              </w:rPr>
            </w:pPr>
            <w:r w:rsidRPr="003B63D6">
              <w:rPr>
                <w:b/>
                <w:color w:val="000000"/>
                <w14:textFill>
                  <w14:solidFill>
                    <w14:srgbClr w14:val="000000">
                      <w14:alpha w14:val="10000"/>
                    </w14:srgbClr>
                  </w14:solidFill>
                </w14:textFill>
              </w:rPr>
              <w:t>TOB  «ДНІПРОВСЬКІ ЕНЕРГЕТИЧНІ ПОСЛУГИ»</w:t>
            </w:r>
          </w:p>
          <w:p w14:paraId="3A5D63C9" w14:textId="77777777" w:rsidR="003E7D4F" w:rsidRPr="003B63D6" w:rsidRDefault="003E7D4F" w:rsidP="00597910">
            <w:pPr>
              <w:pStyle w:val="afd"/>
              <w:tabs>
                <w:tab w:val="left" w:pos="709"/>
              </w:tabs>
              <w:spacing w:before="0" w:beforeAutospacing="0" w:after="0" w:afterAutospacing="0"/>
              <w:ind w:right="57" w:firstLine="567"/>
              <w:jc w:val="both"/>
              <w:rPr>
                <w:lang w:eastAsia="ru-RU"/>
              </w:rPr>
            </w:pPr>
          </w:p>
          <w:p w14:paraId="1349605D" w14:textId="2D1283F7" w:rsidR="003E7D4F" w:rsidRPr="003B63D6" w:rsidRDefault="003E7D4F" w:rsidP="00597910">
            <w:pPr>
              <w:pStyle w:val="afd"/>
              <w:tabs>
                <w:tab w:val="left" w:pos="709"/>
              </w:tabs>
              <w:spacing w:before="0" w:beforeAutospacing="0" w:after="0" w:afterAutospacing="0"/>
              <w:ind w:right="57" w:firstLine="567"/>
              <w:jc w:val="both"/>
              <w:rPr>
                <w:b/>
                <w:bCs/>
                <w:lang w:eastAsia="ru-RU"/>
              </w:rPr>
            </w:pPr>
            <w:r w:rsidRPr="003B63D6">
              <w:rPr>
                <w:lang w:eastAsia="ru-RU"/>
              </w:rPr>
              <w:t xml:space="preserve">4.4. Регулятор оприлюднює на своєму вебсайті інформацію про винесення на засідання НКРЕКП питання про прийняття рішення про призупинення/припинення статусу адміністратора платформи інсайдерської інформації не пізніше ніж за 1 місяць до прийняття відповідного рішення. </w:t>
            </w:r>
            <w:r w:rsidRPr="003B63D6">
              <w:rPr>
                <w:b/>
                <w:bCs/>
                <w:lang w:eastAsia="ru-RU"/>
              </w:rPr>
              <w:t>Таке рішення набирає чинності не раніше ніж через 1 місяць з дати його оприлюднення.</w:t>
            </w:r>
          </w:p>
          <w:p w14:paraId="5A6C5C40" w14:textId="77777777" w:rsidR="003E7D4F" w:rsidRPr="003B63D6" w:rsidRDefault="003E7D4F" w:rsidP="00597910">
            <w:pPr>
              <w:pStyle w:val="afd"/>
              <w:tabs>
                <w:tab w:val="left" w:pos="709"/>
              </w:tabs>
              <w:spacing w:before="0" w:beforeAutospacing="0" w:after="0" w:afterAutospacing="0"/>
              <w:ind w:right="57" w:firstLine="567"/>
              <w:jc w:val="both"/>
            </w:pPr>
          </w:p>
          <w:p w14:paraId="304E6664" w14:textId="42A69B8A" w:rsidR="003E7D4F" w:rsidRPr="003B63D6" w:rsidRDefault="003E7D4F" w:rsidP="00597910">
            <w:pPr>
              <w:pStyle w:val="afd"/>
              <w:tabs>
                <w:tab w:val="left" w:pos="709"/>
              </w:tabs>
              <w:spacing w:before="0" w:beforeAutospacing="0" w:after="0" w:afterAutospacing="0"/>
              <w:ind w:right="57" w:firstLine="567"/>
              <w:jc w:val="both"/>
              <w:rPr>
                <w:i/>
              </w:rPr>
            </w:pPr>
            <w:r w:rsidRPr="003B63D6">
              <w:rPr>
                <w:i/>
              </w:rPr>
              <w:t>Вважаємо, що учасникам ринку має бути наданий строк для врегулювання питання зміни платформи для публікації та врегулювання договірних відносин з адміністратором.</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4ABAD03C" w14:textId="266E8A06" w:rsidR="003E7D4F" w:rsidRPr="003B63D6" w:rsidRDefault="003E7D4F" w:rsidP="00597910">
            <w:pPr>
              <w:pStyle w:val="paragraph"/>
              <w:spacing w:before="0" w:beforeAutospacing="0" w:after="0" w:afterAutospacing="0"/>
              <w:textAlignment w:val="baseline"/>
              <w:rPr>
                <w:lang w:val="uk-UA"/>
              </w:rPr>
            </w:pPr>
            <w:r w:rsidRPr="003B63D6">
              <w:rPr>
                <w:b/>
                <w:i/>
                <w:lang w:val="uk-UA"/>
              </w:rPr>
              <w:t>Потребує додаткового обговорення</w:t>
            </w:r>
          </w:p>
        </w:tc>
      </w:tr>
      <w:tr w:rsidR="003E7D4F" w:rsidRPr="003B63D6" w14:paraId="27D83E1C" w14:textId="77777777" w:rsidTr="003B63D6">
        <w:tc>
          <w:tcPr>
            <w:tcW w:w="4962" w:type="dxa"/>
            <w:vMerge/>
          </w:tcPr>
          <w:p w14:paraId="7AF06AB7" w14:textId="77777777" w:rsidR="003E7D4F" w:rsidRPr="003B63D6" w:rsidRDefault="003E7D4F" w:rsidP="00597910">
            <w:pPr>
              <w:ind w:firstLine="567"/>
              <w:jc w:val="both"/>
              <w:rPr>
                <w:rFonts w:ascii="Times New Roman" w:hAnsi="Times New Roman" w:cs="Times New Roman"/>
                <w:sz w:val="24"/>
                <w:szCs w:val="24"/>
              </w:rPr>
            </w:pP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05ECFA09" w14:textId="77777777" w:rsidR="003E7D4F" w:rsidRPr="003B63D6" w:rsidRDefault="003E7D4F" w:rsidP="00597910">
            <w:pPr>
              <w:pStyle w:val="afd"/>
              <w:tabs>
                <w:tab w:val="left" w:pos="709"/>
              </w:tabs>
              <w:spacing w:before="0" w:beforeAutospacing="0" w:after="0" w:afterAutospacing="0"/>
              <w:ind w:right="57" w:firstLine="567"/>
              <w:jc w:val="center"/>
              <w:rPr>
                <w:b/>
                <w:bCs/>
              </w:rPr>
            </w:pPr>
            <w:r w:rsidRPr="003B63D6">
              <w:rPr>
                <w:b/>
                <w:bCs/>
              </w:rPr>
              <w:t>АТ «ОПЕРАТОР РИНКУ»</w:t>
            </w:r>
          </w:p>
          <w:p w14:paraId="151FB51F" w14:textId="77777777" w:rsidR="003E7D4F" w:rsidRPr="003B63D6" w:rsidRDefault="003E7D4F" w:rsidP="00597910">
            <w:pPr>
              <w:pStyle w:val="afd"/>
              <w:tabs>
                <w:tab w:val="left" w:pos="709"/>
              </w:tabs>
              <w:spacing w:before="0" w:beforeAutospacing="0" w:after="0" w:afterAutospacing="0"/>
              <w:ind w:right="57" w:firstLine="567"/>
              <w:jc w:val="both"/>
            </w:pPr>
          </w:p>
          <w:p w14:paraId="54E63152" w14:textId="77777777" w:rsidR="003E7D4F" w:rsidRPr="003B63D6" w:rsidRDefault="003E7D4F" w:rsidP="00597910">
            <w:pPr>
              <w:pStyle w:val="afd"/>
              <w:tabs>
                <w:tab w:val="left" w:pos="709"/>
              </w:tabs>
              <w:spacing w:before="0" w:beforeAutospacing="0" w:after="0" w:afterAutospacing="0"/>
              <w:ind w:right="57" w:firstLine="567"/>
              <w:jc w:val="both"/>
              <w:rPr>
                <w:b/>
              </w:rPr>
            </w:pPr>
            <w:r w:rsidRPr="003B63D6">
              <w:rPr>
                <w:b/>
              </w:rPr>
              <w:t>Виключити.</w:t>
            </w:r>
          </w:p>
          <w:p w14:paraId="570651CF" w14:textId="77777777" w:rsidR="003E7D4F" w:rsidRPr="003B63D6" w:rsidRDefault="003E7D4F" w:rsidP="00597910">
            <w:pPr>
              <w:pStyle w:val="afd"/>
              <w:tabs>
                <w:tab w:val="left" w:pos="709"/>
              </w:tabs>
              <w:spacing w:before="0" w:beforeAutospacing="0" w:after="0" w:afterAutospacing="0"/>
              <w:ind w:right="57" w:firstLine="567"/>
              <w:jc w:val="both"/>
            </w:pPr>
          </w:p>
          <w:p w14:paraId="2DD33153" w14:textId="287D4B84" w:rsidR="003E7D4F" w:rsidRPr="003B63D6" w:rsidRDefault="003E7D4F" w:rsidP="00597910">
            <w:pPr>
              <w:pStyle w:val="afd"/>
              <w:tabs>
                <w:tab w:val="left" w:pos="709"/>
              </w:tabs>
              <w:spacing w:before="0" w:beforeAutospacing="0" w:after="0" w:afterAutospacing="0"/>
              <w:ind w:right="57" w:firstLine="567"/>
              <w:jc w:val="both"/>
            </w:pPr>
            <w:r w:rsidRPr="003B63D6">
              <w:rPr>
                <w:i/>
                <w:shd w:val="clear" w:color="auto" w:fill="FFFFFF"/>
              </w:rPr>
              <w:t>Перенесено у п.4.1.</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1A180DDB" w14:textId="371EF82A" w:rsidR="003E7D4F" w:rsidRPr="003B63D6" w:rsidRDefault="003E7D4F" w:rsidP="00597910">
            <w:pPr>
              <w:pStyle w:val="paragraph"/>
              <w:spacing w:before="0" w:beforeAutospacing="0" w:after="0" w:afterAutospacing="0"/>
              <w:textAlignment w:val="baseline"/>
              <w:rPr>
                <w:lang w:val="uk-UA"/>
              </w:rPr>
            </w:pPr>
            <w:r w:rsidRPr="003B63D6">
              <w:rPr>
                <w:b/>
                <w:i/>
                <w:lang w:val="uk-UA"/>
              </w:rPr>
              <w:t>Потребує додаткового обговорення</w:t>
            </w:r>
          </w:p>
        </w:tc>
      </w:tr>
      <w:tr w:rsidR="003E7D4F" w:rsidRPr="003B63D6" w14:paraId="241A2748" w14:textId="77777777" w:rsidTr="003B63D6">
        <w:tc>
          <w:tcPr>
            <w:tcW w:w="4962" w:type="dxa"/>
            <w:vMerge/>
          </w:tcPr>
          <w:p w14:paraId="2DD390D0" w14:textId="77777777" w:rsidR="003E7D4F" w:rsidRPr="003B63D6" w:rsidRDefault="003E7D4F" w:rsidP="00597910">
            <w:pPr>
              <w:ind w:firstLine="567"/>
              <w:jc w:val="both"/>
              <w:rPr>
                <w:rFonts w:ascii="Times New Roman" w:hAnsi="Times New Roman" w:cs="Times New Roman"/>
                <w:sz w:val="24"/>
                <w:szCs w:val="24"/>
              </w:rPr>
            </w:pP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336AF926" w14:textId="77777777" w:rsidR="003E7D4F" w:rsidRPr="003B63D6" w:rsidRDefault="003E7D4F" w:rsidP="00597910">
            <w:pPr>
              <w:pStyle w:val="afd"/>
              <w:tabs>
                <w:tab w:val="left" w:pos="709"/>
              </w:tabs>
              <w:spacing w:before="0" w:beforeAutospacing="0" w:after="0" w:afterAutospacing="0"/>
              <w:ind w:right="57" w:firstLine="567"/>
              <w:jc w:val="center"/>
              <w:rPr>
                <w:b/>
                <w:bCs/>
              </w:rPr>
            </w:pPr>
            <w:r w:rsidRPr="003B63D6">
              <w:rPr>
                <w:b/>
                <w:bCs/>
              </w:rPr>
              <w:t>АТ «ДТЕК ДНІПРОВСЬКІ ЕЛЕКТРОМЕРЕЖІ»</w:t>
            </w:r>
          </w:p>
          <w:p w14:paraId="342A1671" w14:textId="77777777" w:rsidR="003E7D4F" w:rsidRPr="003B63D6" w:rsidRDefault="003E7D4F" w:rsidP="00597910">
            <w:pPr>
              <w:pStyle w:val="afd"/>
              <w:tabs>
                <w:tab w:val="left" w:pos="709"/>
              </w:tabs>
              <w:spacing w:before="0" w:beforeAutospacing="0" w:after="0" w:afterAutospacing="0"/>
              <w:ind w:right="57" w:firstLine="567"/>
              <w:jc w:val="both"/>
            </w:pPr>
          </w:p>
          <w:p w14:paraId="743DCABF" w14:textId="3B49003B" w:rsidR="003E7D4F" w:rsidRPr="003B63D6" w:rsidRDefault="003E7D4F" w:rsidP="00597910">
            <w:pPr>
              <w:ind w:firstLine="222"/>
              <w:jc w:val="both"/>
              <w:rPr>
                <w:rFonts w:ascii="Times New Roman" w:eastAsia="Times New Roman" w:hAnsi="Times New Roman" w:cs="Times New Roman"/>
                <w:sz w:val="24"/>
                <w:szCs w:val="24"/>
              </w:rPr>
            </w:pPr>
            <w:r w:rsidRPr="003B63D6">
              <w:rPr>
                <w:rFonts w:ascii="Times New Roman" w:eastAsia="Times New Roman" w:hAnsi="Times New Roman" w:cs="Times New Roman"/>
                <w:sz w:val="24"/>
                <w:szCs w:val="24"/>
              </w:rPr>
              <w:t>4.4. Регулятор оприлюднює на своєму вебсайті інформацію про винесення на засідання НКРЕКП питання про прийняття рішення про призупинення/припинення статусу адміністратора платформи інсайдерської інформації не пізніше ніж за 1 місяць до прийняття відповідного рішення.</w:t>
            </w:r>
          </w:p>
          <w:p w14:paraId="7A9AA069" w14:textId="77777777" w:rsidR="003E7D4F" w:rsidRPr="003B63D6" w:rsidRDefault="003E7D4F" w:rsidP="00597910">
            <w:pPr>
              <w:ind w:firstLine="222"/>
              <w:jc w:val="both"/>
              <w:rPr>
                <w:rFonts w:ascii="Times New Roman" w:eastAsia="Times New Roman" w:hAnsi="Times New Roman" w:cs="Times New Roman"/>
                <w:sz w:val="24"/>
                <w:szCs w:val="24"/>
              </w:rPr>
            </w:pPr>
          </w:p>
          <w:p w14:paraId="053925CD" w14:textId="77777777" w:rsidR="003E7D4F" w:rsidRPr="003B63D6" w:rsidRDefault="003E7D4F" w:rsidP="00597910">
            <w:pPr>
              <w:pStyle w:val="afd"/>
              <w:tabs>
                <w:tab w:val="left" w:pos="709"/>
              </w:tabs>
              <w:spacing w:before="0" w:beforeAutospacing="0" w:after="0" w:afterAutospacing="0"/>
              <w:ind w:right="57" w:firstLine="567"/>
              <w:jc w:val="both"/>
              <w:rPr>
                <w:b/>
                <w:bCs/>
              </w:rPr>
            </w:pPr>
            <w:r w:rsidRPr="003B63D6">
              <w:rPr>
                <w:b/>
                <w:bCs/>
              </w:rPr>
              <w:t>У разі прийняття Регулятором рішення про призупинення/припинення статусу адміністратора платформи інсайдерської інформації таке рішення набуває чинності не раніше, ніж через 14 календарних днів з моменту прийняття.</w:t>
            </w:r>
          </w:p>
          <w:p w14:paraId="537DABA0" w14:textId="77777777" w:rsidR="003E7D4F" w:rsidRPr="003B63D6" w:rsidRDefault="003E7D4F" w:rsidP="00597910">
            <w:pPr>
              <w:pStyle w:val="afd"/>
              <w:tabs>
                <w:tab w:val="left" w:pos="709"/>
              </w:tabs>
              <w:spacing w:before="0" w:beforeAutospacing="0" w:after="0" w:afterAutospacing="0"/>
              <w:ind w:right="57" w:firstLine="567"/>
              <w:jc w:val="both"/>
            </w:pPr>
          </w:p>
          <w:p w14:paraId="4D156A6A" w14:textId="14081DCA" w:rsidR="003E7D4F" w:rsidRPr="003B63D6" w:rsidRDefault="003E7D4F" w:rsidP="00597910">
            <w:pPr>
              <w:pStyle w:val="afd"/>
              <w:tabs>
                <w:tab w:val="left" w:pos="709"/>
              </w:tabs>
              <w:spacing w:before="0" w:beforeAutospacing="0" w:after="0" w:afterAutospacing="0"/>
              <w:ind w:right="57" w:firstLine="567"/>
              <w:jc w:val="both"/>
              <w:rPr>
                <w:i/>
              </w:rPr>
            </w:pPr>
            <w:r w:rsidRPr="003B63D6">
              <w:rPr>
                <w:i/>
              </w:rPr>
              <w:t>Пропонуємо доповнити пункт новим абзацом, оскільки у разі призупинення/припинення статусу адміністратора платформи інсайдерської інформації в учасників ринку має бути час для укладення договору з іншим адміністратором для уникнення ситуації неможливості опублікування інсайдерської інформації.</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49A0423E" w14:textId="7222D9D3" w:rsidR="003E7D4F" w:rsidRPr="003B63D6" w:rsidRDefault="003E7D4F" w:rsidP="00597910">
            <w:pPr>
              <w:pStyle w:val="paragraph"/>
              <w:spacing w:before="0" w:beforeAutospacing="0" w:after="0" w:afterAutospacing="0"/>
              <w:textAlignment w:val="baseline"/>
              <w:rPr>
                <w:lang w:val="uk-UA"/>
              </w:rPr>
            </w:pPr>
            <w:r w:rsidRPr="003B63D6">
              <w:rPr>
                <w:b/>
                <w:i/>
                <w:lang w:val="uk-UA"/>
              </w:rPr>
              <w:t>Потребує додаткового обговорення</w:t>
            </w:r>
          </w:p>
        </w:tc>
      </w:tr>
      <w:tr w:rsidR="003E7D4F" w:rsidRPr="003B63D6" w14:paraId="7A37623F" w14:textId="77777777" w:rsidTr="003B63D6">
        <w:tc>
          <w:tcPr>
            <w:tcW w:w="4962" w:type="dxa"/>
            <w:vMerge w:val="restart"/>
          </w:tcPr>
          <w:p w14:paraId="362AC330" w14:textId="74DA217C" w:rsidR="003E7D4F" w:rsidRPr="003B63D6" w:rsidRDefault="003E7D4F" w:rsidP="00597910">
            <w:pPr>
              <w:ind w:firstLine="567"/>
              <w:jc w:val="both"/>
              <w:rPr>
                <w:rFonts w:ascii="Times New Roman" w:hAnsi="Times New Roman" w:cs="Times New Roman"/>
                <w:sz w:val="24"/>
                <w:szCs w:val="24"/>
              </w:rPr>
            </w:pPr>
            <w:r w:rsidRPr="003B63D6">
              <w:rPr>
                <w:rFonts w:ascii="Times New Roman" w:hAnsi="Times New Roman" w:cs="Times New Roman"/>
                <w:b/>
                <w:sz w:val="24"/>
                <w:szCs w:val="24"/>
              </w:rPr>
              <w:t>Пункт відсутній</w:t>
            </w: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39C10266" w14:textId="344CD115" w:rsidR="003E7D4F" w:rsidRPr="003B63D6" w:rsidRDefault="003E7D4F" w:rsidP="00597910">
            <w:pPr>
              <w:pStyle w:val="afd"/>
              <w:tabs>
                <w:tab w:val="left" w:pos="709"/>
              </w:tabs>
              <w:spacing w:before="0" w:beforeAutospacing="0" w:after="0" w:afterAutospacing="0"/>
              <w:ind w:right="57" w:firstLine="567"/>
              <w:jc w:val="center"/>
              <w:rPr>
                <w:b/>
              </w:rPr>
            </w:pPr>
            <w:r w:rsidRPr="003B63D6">
              <w:rPr>
                <w:b/>
              </w:rPr>
              <w:t>USAID «ПРОЄКТ ЕНЕРГЕТИЧНОЇ БЕЗПЕКИ»</w:t>
            </w:r>
          </w:p>
          <w:p w14:paraId="01FDDAB7" w14:textId="77777777" w:rsidR="003E7D4F" w:rsidRPr="003B63D6" w:rsidRDefault="003E7D4F" w:rsidP="00597910">
            <w:pPr>
              <w:pStyle w:val="afd"/>
              <w:tabs>
                <w:tab w:val="left" w:pos="709"/>
              </w:tabs>
              <w:spacing w:before="0" w:beforeAutospacing="0" w:after="0" w:afterAutospacing="0"/>
              <w:ind w:right="57" w:firstLine="567"/>
              <w:jc w:val="center"/>
              <w:rPr>
                <w:b/>
              </w:rPr>
            </w:pPr>
          </w:p>
          <w:p w14:paraId="218ECC77" w14:textId="2C921339" w:rsidR="003E7D4F" w:rsidRPr="003B63D6" w:rsidRDefault="003E7D4F" w:rsidP="00597910">
            <w:pPr>
              <w:pStyle w:val="afd"/>
              <w:tabs>
                <w:tab w:val="left" w:pos="709"/>
              </w:tabs>
              <w:spacing w:before="0" w:beforeAutospacing="0" w:after="0" w:afterAutospacing="0"/>
              <w:ind w:right="57" w:firstLine="567"/>
              <w:jc w:val="both"/>
            </w:pPr>
            <w:r w:rsidRPr="003B63D6">
              <w:rPr>
                <w:b/>
                <w:bCs/>
              </w:rPr>
              <w:t>4.5</w:t>
            </w:r>
            <w:r w:rsidR="00F72EB2" w:rsidRPr="003B63D6">
              <w:rPr>
                <w:b/>
                <w:bCs/>
              </w:rPr>
              <w:t>.</w:t>
            </w:r>
            <w:r w:rsidRPr="003B63D6">
              <w:rPr>
                <w:b/>
                <w:bCs/>
              </w:rPr>
              <w:t xml:space="preserve"> У разі, якщо через прийняття НКРЕКП рішення про призупинення (припинення) виконання функцій адміністратора ПІІ учасники оптового енергетичного ринку можуть втратити можливість   оприлюднювати інсайдерську інформацію щодо ринку електричної енергії або щодо ринку природного газу, НКРЕКП приймає спеціальне рішення про тимчасове (постійне) покладення функцій адміністратора ПІІ щодо відповідного ринку на інших адміністраторів ПІІ.</w:t>
            </w: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7E46B915" w14:textId="352DACD9" w:rsidR="003E7D4F" w:rsidRPr="003B63D6" w:rsidRDefault="003E7D4F" w:rsidP="00597910">
            <w:pPr>
              <w:pStyle w:val="paragraph"/>
              <w:spacing w:before="0" w:beforeAutospacing="0" w:after="0" w:afterAutospacing="0"/>
              <w:textAlignment w:val="baseline"/>
              <w:rPr>
                <w:b/>
                <w:i/>
                <w:lang w:val="uk-UA"/>
              </w:rPr>
            </w:pPr>
            <w:r w:rsidRPr="003B63D6">
              <w:rPr>
                <w:b/>
                <w:i/>
                <w:lang w:val="uk-UA"/>
              </w:rPr>
              <w:t>Потребує додаткового обговорення</w:t>
            </w:r>
          </w:p>
        </w:tc>
      </w:tr>
      <w:tr w:rsidR="003E7D4F" w:rsidRPr="003B63D6" w14:paraId="2302EABA" w14:textId="77777777" w:rsidTr="003B63D6">
        <w:trPr>
          <w:trHeight w:val="1247"/>
        </w:trPr>
        <w:tc>
          <w:tcPr>
            <w:tcW w:w="4962" w:type="dxa"/>
            <w:vMerge/>
          </w:tcPr>
          <w:p w14:paraId="606F3480" w14:textId="77777777" w:rsidR="003E7D4F" w:rsidRPr="003B63D6" w:rsidRDefault="003E7D4F" w:rsidP="00597910">
            <w:pPr>
              <w:rPr>
                <w:rFonts w:ascii="Times New Roman" w:hAnsi="Times New Roman" w:cs="Times New Roman"/>
                <w:b/>
                <w:sz w:val="24"/>
                <w:szCs w:val="24"/>
              </w:rPr>
            </w:pPr>
          </w:p>
        </w:tc>
        <w:tc>
          <w:tcPr>
            <w:tcW w:w="8106" w:type="dxa"/>
            <w:tcBorders>
              <w:top w:val="single" w:sz="6" w:space="0" w:color="auto"/>
              <w:left w:val="single" w:sz="6" w:space="0" w:color="auto"/>
              <w:bottom w:val="single" w:sz="4" w:space="0" w:color="auto"/>
              <w:right w:val="single" w:sz="6" w:space="0" w:color="auto"/>
            </w:tcBorders>
            <w:shd w:val="clear" w:color="auto" w:fill="auto"/>
          </w:tcPr>
          <w:p w14:paraId="41F3AF59" w14:textId="77777777" w:rsidR="003E7D4F" w:rsidRPr="003B63D6" w:rsidRDefault="003E7D4F" w:rsidP="00597910">
            <w:pPr>
              <w:pStyle w:val="afd"/>
              <w:tabs>
                <w:tab w:val="left" w:pos="709"/>
              </w:tabs>
              <w:spacing w:before="0" w:beforeAutospacing="0" w:after="0" w:afterAutospacing="0"/>
              <w:ind w:right="57" w:firstLine="567"/>
              <w:jc w:val="center"/>
              <w:rPr>
                <w:rFonts w:eastAsia="Calibri"/>
                <w:b/>
              </w:rPr>
            </w:pPr>
            <w:r w:rsidRPr="003B63D6">
              <w:rPr>
                <w:rFonts w:eastAsia="Calibri"/>
                <w:b/>
              </w:rPr>
              <w:t>УКРАЇНСЬКА ВІТРОЕНЕРГЕТИЧНА АСОЦІАЦІЯ, ЄВРОПЕЙСЬКО-УКРАЇНСЬКЕ ЕНЕРГЕТИЧНЕ АГЕНТСТВО, УКРАЇНСЬКА АСОЦІАЦІЯ ВІДНОВЛЮВАНОЇ ЕНЕРГЕТИКИ ТА АСОЦІАЦІЯ СОНЯЧНОЇ ЕНЕРГЕТИКИ УКРАЇНИ</w:t>
            </w:r>
          </w:p>
          <w:p w14:paraId="63666E80" w14:textId="77777777" w:rsidR="003E7D4F" w:rsidRPr="003B63D6" w:rsidRDefault="003E7D4F" w:rsidP="00597910">
            <w:pPr>
              <w:pStyle w:val="afd"/>
              <w:tabs>
                <w:tab w:val="left" w:pos="709"/>
              </w:tabs>
              <w:spacing w:before="0" w:beforeAutospacing="0" w:after="0" w:afterAutospacing="0"/>
              <w:ind w:firstLine="567"/>
              <w:jc w:val="center"/>
              <w:rPr>
                <w:b/>
              </w:rPr>
            </w:pPr>
          </w:p>
          <w:p w14:paraId="751EAF4C" w14:textId="17BF5DA4" w:rsidR="003E7D4F" w:rsidRPr="003B63D6" w:rsidRDefault="003E7D4F" w:rsidP="00597910">
            <w:pPr>
              <w:pStyle w:val="afd"/>
              <w:tabs>
                <w:tab w:val="left" w:pos="709"/>
              </w:tabs>
              <w:spacing w:before="0" w:beforeAutospacing="0" w:after="0" w:afterAutospacing="0"/>
              <w:ind w:firstLine="567"/>
              <w:jc w:val="both"/>
              <w:rPr>
                <w:b/>
                <w:bCs/>
                <w:lang w:eastAsia="ru-RU"/>
              </w:rPr>
            </w:pPr>
            <w:r w:rsidRPr="003B63D6">
              <w:rPr>
                <w:b/>
                <w:bCs/>
                <w:lang w:eastAsia="ru-RU"/>
              </w:rPr>
              <w:t>4.5. В разі прийняття Регулятором рішення  про призупинення/припинення статусу адміністратора платформи інсайдерської інформації таке рішення набуває чинності не раніше, ніж через 14 календарних днів з моменту його прийняття.</w:t>
            </w:r>
          </w:p>
          <w:p w14:paraId="23780BC9" w14:textId="4F68E221" w:rsidR="003E7D4F" w:rsidRPr="003B63D6" w:rsidRDefault="003E7D4F" w:rsidP="00597910">
            <w:pPr>
              <w:pStyle w:val="afd"/>
              <w:tabs>
                <w:tab w:val="left" w:pos="709"/>
              </w:tabs>
              <w:spacing w:before="0" w:beforeAutospacing="0" w:after="0" w:afterAutospacing="0"/>
              <w:ind w:firstLine="567"/>
              <w:jc w:val="both"/>
              <w:rPr>
                <w:b/>
              </w:rPr>
            </w:pPr>
          </w:p>
          <w:p w14:paraId="253E0345" w14:textId="1B97BD93" w:rsidR="003E7D4F" w:rsidRPr="003B63D6" w:rsidRDefault="003E7D4F" w:rsidP="00597910">
            <w:pPr>
              <w:pStyle w:val="afd"/>
              <w:tabs>
                <w:tab w:val="left" w:pos="709"/>
              </w:tabs>
              <w:spacing w:before="0" w:beforeAutospacing="0" w:after="0" w:afterAutospacing="0"/>
              <w:ind w:firstLine="567"/>
              <w:jc w:val="both"/>
              <w:rPr>
                <w:b/>
              </w:rPr>
            </w:pPr>
            <w:r w:rsidRPr="003B63D6">
              <w:rPr>
                <w:i/>
                <w:lang w:eastAsia="ru-RU"/>
              </w:rPr>
              <w:t>Винесення питання на засідання не означає автоматично прийняття рішення. В разі ж, якщо відповідне рішення було прийнято, учасники ринку мають укласти договір з іншим адміністратором, на що потрібен певний час.</w:t>
            </w:r>
          </w:p>
        </w:tc>
        <w:tc>
          <w:tcPr>
            <w:tcW w:w="2127" w:type="dxa"/>
            <w:tcBorders>
              <w:top w:val="single" w:sz="6" w:space="0" w:color="auto"/>
              <w:left w:val="single" w:sz="6" w:space="0" w:color="auto"/>
              <w:bottom w:val="single" w:sz="4" w:space="0" w:color="auto"/>
              <w:right w:val="single" w:sz="6" w:space="0" w:color="auto"/>
            </w:tcBorders>
            <w:shd w:val="clear" w:color="auto" w:fill="auto"/>
          </w:tcPr>
          <w:p w14:paraId="57102FB4" w14:textId="728CD9E9" w:rsidR="003E7D4F" w:rsidRPr="003B63D6" w:rsidRDefault="003E7D4F" w:rsidP="00597910">
            <w:pPr>
              <w:pStyle w:val="paragraph"/>
              <w:spacing w:before="0" w:beforeAutospacing="0" w:after="0" w:afterAutospacing="0"/>
              <w:textAlignment w:val="baseline"/>
              <w:rPr>
                <w:b/>
                <w:i/>
                <w:lang w:val="uk-UA"/>
              </w:rPr>
            </w:pPr>
            <w:r w:rsidRPr="003B63D6">
              <w:rPr>
                <w:b/>
                <w:i/>
                <w:lang w:val="uk-UA"/>
              </w:rPr>
              <w:t>Потребує додаткового обговорення</w:t>
            </w:r>
          </w:p>
        </w:tc>
      </w:tr>
      <w:tr w:rsidR="003E7D4F" w:rsidRPr="003B63D6" w14:paraId="7AF984B8" w14:textId="77777777" w:rsidTr="003B63D6">
        <w:trPr>
          <w:trHeight w:val="1247"/>
        </w:trPr>
        <w:tc>
          <w:tcPr>
            <w:tcW w:w="4962" w:type="dxa"/>
            <w:vMerge/>
          </w:tcPr>
          <w:p w14:paraId="4637DCB4" w14:textId="77777777" w:rsidR="003E7D4F" w:rsidRPr="003B63D6" w:rsidRDefault="003E7D4F" w:rsidP="00597910">
            <w:pPr>
              <w:rPr>
                <w:rFonts w:ascii="Times New Roman" w:hAnsi="Times New Roman" w:cs="Times New Roman"/>
                <w:b/>
                <w:sz w:val="24"/>
                <w:szCs w:val="24"/>
              </w:rPr>
            </w:pPr>
          </w:p>
        </w:tc>
        <w:tc>
          <w:tcPr>
            <w:tcW w:w="8106" w:type="dxa"/>
            <w:tcBorders>
              <w:top w:val="single" w:sz="6" w:space="0" w:color="auto"/>
              <w:left w:val="single" w:sz="6" w:space="0" w:color="auto"/>
              <w:bottom w:val="single" w:sz="4" w:space="0" w:color="auto"/>
              <w:right w:val="single" w:sz="6" w:space="0" w:color="auto"/>
            </w:tcBorders>
            <w:shd w:val="clear" w:color="auto" w:fill="auto"/>
          </w:tcPr>
          <w:p w14:paraId="516592F5" w14:textId="227407FA" w:rsidR="003E7D4F" w:rsidRPr="003B63D6" w:rsidRDefault="003E7D4F" w:rsidP="00597910">
            <w:pPr>
              <w:pStyle w:val="afd"/>
              <w:tabs>
                <w:tab w:val="left" w:pos="709"/>
              </w:tabs>
              <w:spacing w:before="0" w:beforeAutospacing="0" w:after="0" w:afterAutospacing="0"/>
              <w:ind w:right="57" w:firstLine="567"/>
              <w:jc w:val="center"/>
              <w:rPr>
                <w:b/>
              </w:rPr>
            </w:pPr>
            <w:r w:rsidRPr="003B63D6">
              <w:rPr>
                <w:b/>
              </w:rPr>
              <w:t>НАК «НАФТОГАЗ УКРАЇНИ»</w:t>
            </w:r>
          </w:p>
          <w:p w14:paraId="5862D6CA" w14:textId="62D6DC79" w:rsidR="003E7D4F" w:rsidRPr="003B63D6" w:rsidRDefault="003E7D4F" w:rsidP="00597910">
            <w:pPr>
              <w:pStyle w:val="afd"/>
              <w:tabs>
                <w:tab w:val="left" w:pos="709"/>
              </w:tabs>
              <w:spacing w:before="0" w:beforeAutospacing="0" w:after="0" w:afterAutospacing="0"/>
              <w:ind w:right="57" w:firstLine="567"/>
              <w:jc w:val="center"/>
              <w:rPr>
                <w:b/>
              </w:rPr>
            </w:pPr>
          </w:p>
          <w:p w14:paraId="67D4E6AC" w14:textId="2A81C175" w:rsidR="003E7D4F" w:rsidRPr="003B63D6" w:rsidRDefault="003E7D4F" w:rsidP="00597910">
            <w:pPr>
              <w:pStyle w:val="afd"/>
              <w:tabs>
                <w:tab w:val="left" w:pos="709"/>
              </w:tabs>
              <w:spacing w:before="0" w:beforeAutospacing="0" w:after="0" w:afterAutospacing="0"/>
              <w:ind w:right="57" w:firstLine="567"/>
              <w:jc w:val="both"/>
              <w:rPr>
                <w:b/>
                <w:bCs/>
              </w:rPr>
            </w:pPr>
            <w:r w:rsidRPr="003B63D6">
              <w:rPr>
                <w:b/>
                <w:bCs/>
              </w:rPr>
              <w:t>4.5. У разі призупинення/припинення виконання функцій адміністратора платформи інсайдерської інформації учасник ринку розкриває (оприлюднює) інсайдерську інформацію на власному сайті.</w:t>
            </w:r>
          </w:p>
          <w:p w14:paraId="4EE75C0D" w14:textId="1CC3418E" w:rsidR="003E7D4F" w:rsidRPr="003B63D6" w:rsidRDefault="003E7D4F" w:rsidP="00597910">
            <w:pPr>
              <w:pStyle w:val="afd"/>
              <w:tabs>
                <w:tab w:val="left" w:pos="709"/>
              </w:tabs>
              <w:spacing w:before="0" w:beforeAutospacing="0" w:after="0" w:afterAutospacing="0"/>
              <w:ind w:right="57" w:firstLine="567"/>
              <w:jc w:val="both"/>
              <w:rPr>
                <w:b/>
              </w:rPr>
            </w:pPr>
          </w:p>
          <w:p w14:paraId="681AB496" w14:textId="6F756603" w:rsidR="003E7D4F" w:rsidRPr="003B63D6" w:rsidRDefault="003E7D4F" w:rsidP="00F72EB2">
            <w:pPr>
              <w:pStyle w:val="afd"/>
              <w:tabs>
                <w:tab w:val="left" w:pos="709"/>
              </w:tabs>
              <w:spacing w:before="0" w:beforeAutospacing="0" w:after="0" w:afterAutospacing="0"/>
              <w:ind w:right="57" w:firstLine="567"/>
              <w:jc w:val="both"/>
              <w:rPr>
                <w:b/>
              </w:rPr>
            </w:pPr>
            <w:r w:rsidRPr="003B63D6">
              <w:rPr>
                <w:i/>
              </w:rPr>
              <w:t>Пропонуємо доповнити розділ 4  новим пунктом 4.5 для належного виконання учасником оптового енергетичного ринку свого обов’язку щодо оприлюднення інсайдерської інформації, у разі прийняття Регулятором рішення про призупинення/припинення статусу адміністратора платформи інсайдерської інформації.</w:t>
            </w:r>
          </w:p>
        </w:tc>
        <w:tc>
          <w:tcPr>
            <w:tcW w:w="2127" w:type="dxa"/>
            <w:tcBorders>
              <w:top w:val="single" w:sz="6" w:space="0" w:color="auto"/>
              <w:left w:val="single" w:sz="6" w:space="0" w:color="auto"/>
              <w:bottom w:val="single" w:sz="4" w:space="0" w:color="auto"/>
              <w:right w:val="single" w:sz="6" w:space="0" w:color="auto"/>
            </w:tcBorders>
            <w:shd w:val="clear" w:color="auto" w:fill="auto"/>
          </w:tcPr>
          <w:p w14:paraId="638EDE78" w14:textId="2EF4F5A7" w:rsidR="003E7D4F" w:rsidRPr="003B63D6" w:rsidRDefault="003E7D4F" w:rsidP="00597910">
            <w:pPr>
              <w:pStyle w:val="paragraph"/>
              <w:spacing w:before="0" w:beforeAutospacing="0" w:after="0" w:afterAutospacing="0"/>
              <w:textAlignment w:val="baseline"/>
              <w:rPr>
                <w:b/>
                <w:i/>
                <w:lang w:val="uk-UA"/>
              </w:rPr>
            </w:pPr>
            <w:r w:rsidRPr="003B63D6">
              <w:rPr>
                <w:b/>
                <w:i/>
                <w:lang w:val="uk-UA"/>
              </w:rPr>
              <w:t>Потребує додаткового обговорення</w:t>
            </w:r>
          </w:p>
        </w:tc>
      </w:tr>
      <w:tr w:rsidR="003E7D4F" w:rsidRPr="003B63D6" w14:paraId="2AB162EA" w14:textId="77777777" w:rsidTr="003B63D6">
        <w:trPr>
          <w:trHeight w:val="1247"/>
        </w:trPr>
        <w:tc>
          <w:tcPr>
            <w:tcW w:w="4962" w:type="dxa"/>
          </w:tcPr>
          <w:p w14:paraId="4471DE70" w14:textId="30A8BD19" w:rsidR="003E7D4F" w:rsidRPr="003B63D6" w:rsidRDefault="003E7D4F" w:rsidP="00597910">
            <w:pPr>
              <w:rPr>
                <w:rFonts w:ascii="Times New Roman" w:hAnsi="Times New Roman" w:cs="Times New Roman"/>
                <w:b/>
                <w:sz w:val="24"/>
                <w:szCs w:val="24"/>
              </w:rPr>
            </w:pPr>
            <w:r w:rsidRPr="003B63D6">
              <w:rPr>
                <w:rFonts w:ascii="Times New Roman" w:hAnsi="Times New Roman" w:cs="Times New Roman"/>
                <w:b/>
                <w:sz w:val="24"/>
                <w:szCs w:val="24"/>
              </w:rPr>
              <w:t>Пункт відсутній</w:t>
            </w:r>
          </w:p>
        </w:tc>
        <w:tc>
          <w:tcPr>
            <w:tcW w:w="8106" w:type="dxa"/>
            <w:tcBorders>
              <w:top w:val="single" w:sz="6" w:space="0" w:color="auto"/>
              <w:left w:val="single" w:sz="6" w:space="0" w:color="auto"/>
              <w:bottom w:val="single" w:sz="4" w:space="0" w:color="auto"/>
              <w:right w:val="single" w:sz="6" w:space="0" w:color="auto"/>
            </w:tcBorders>
            <w:shd w:val="clear" w:color="auto" w:fill="auto"/>
          </w:tcPr>
          <w:p w14:paraId="2750642E" w14:textId="77777777" w:rsidR="003E7D4F" w:rsidRPr="003B63D6" w:rsidRDefault="003E7D4F" w:rsidP="00597910">
            <w:pPr>
              <w:pStyle w:val="afd"/>
              <w:tabs>
                <w:tab w:val="left" w:pos="709"/>
              </w:tabs>
              <w:spacing w:before="0" w:beforeAutospacing="0" w:after="0" w:afterAutospacing="0"/>
              <w:ind w:right="57" w:firstLine="567"/>
              <w:jc w:val="center"/>
              <w:rPr>
                <w:b/>
              </w:rPr>
            </w:pPr>
            <w:r w:rsidRPr="003B63D6">
              <w:rPr>
                <w:b/>
              </w:rPr>
              <w:t>ТОВ «Д.ТРЕЙДІНГ»</w:t>
            </w:r>
          </w:p>
          <w:p w14:paraId="7E62F33C" w14:textId="77777777" w:rsidR="003E7D4F" w:rsidRPr="003B63D6" w:rsidRDefault="003E7D4F" w:rsidP="00597910">
            <w:pPr>
              <w:pStyle w:val="afd"/>
              <w:tabs>
                <w:tab w:val="left" w:pos="709"/>
              </w:tabs>
              <w:spacing w:before="0" w:beforeAutospacing="0" w:after="0" w:afterAutospacing="0"/>
              <w:ind w:firstLine="567"/>
              <w:jc w:val="center"/>
              <w:rPr>
                <w:b/>
              </w:rPr>
            </w:pPr>
          </w:p>
          <w:p w14:paraId="3AD18C70" w14:textId="5993402D" w:rsidR="003E7D4F" w:rsidRPr="003B63D6" w:rsidRDefault="003E7D4F" w:rsidP="00597910">
            <w:pPr>
              <w:ind w:firstLine="459"/>
              <w:jc w:val="both"/>
              <w:rPr>
                <w:rFonts w:ascii="Times New Roman" w:eastAsia="Times New Roman" w:hAnsi="Times New Roman" w:cs="Times New Roman"/>
                <w:b/>
                <w:bCs/>
                <w:sz w:val="24"/>
                <w:szCs w:val="24"/>
                <w:lang w:eastAsia="ru-RU"/>
              </w:rPr>
            </w:pPr>
            <w:r w:rsidRPr="003B63D6">
              <w:rPr>
                <w:rFonts w:ascii="Times New Roman" w:eastAsia="Times New Roman" w:hAnsi="Times New Roman" w:cs="Times New Roman"/>
                <w:b/>
                <w:bCs/>
                <w:sz w:val="24"/>
                <w:szCs w:val="24"/>
                <w:lang w:eastAsia="ru-RU"/>
              </w:rPr>
              <w:t>Прикінцеві положення</w:t>
            </w:r>
          </w:p>
          <w:p w14:paraId="0111E288" w14:textId="77777777" w:rsidR="003E7D4F" w:rsidRPr="003B63D6" w:rsidRDefault="003E7D4F" w:rsidP="00597910">
            <w:pPr>
              <w:ind w:firstLine="459"/>
              <w:jc w:val="both"/>
              <w:rPr>
                <w:rFonts w:ascii="Times New Roman" w:eastAsia="Times New Roman" w:hAnsi="Times New Roman" w:cs="Times New Roman"/>
                <w:b/>
                <w:bCs/>
                <w:sz w:val="24"/>
                <w:szCs w:val="24"/>
                <w:lang w:eastAsia="ru-RU"/>
              </w:rPr>
            </w:pPr>
          </w:p>
          <w:p w14:paraId="14056A13" w14:textId="77777777" w:rsidR="003E7D4F" w:rsidRPr="003B63D6" w:rsidRDefault="003E7D4F" w:rsidP="00597910">
            <w:pPr>
              <w:ind w:firstLine="459"/>
              <w:jc w:val="both"/>
              <w:rPr>
                <w:rFonts w:ascii="Times New Roman" w:eastAsia="Times New Roman" w:hAnsi="Times New Roman" w:cs="Times New Roman"/>
                <w:b/>
                <w:bCs/>
                <w:color w:val="333333"/>
                <w:sz w:val="24"/>
                <w:szCs w:val="24"/>
                <w:shd w:val="clear" w:color="auto" w:fill="FFFFFF"/>
                <w:lang w:eastAsia="ru-RU"/>
              </w:rPr>
            </w:pPr>
            <w:r w:rsidRPr="003B63D6">
              <w:rPr>
                <w:rFonts w:ascii="Times New Roman" w:eastAsia="Times New Roman" w:hAnsi="Times New Roman" w:cs="Times New Roman"/>
                <w:b/>
                <w:bCs/>
                <w:sz w:val="24"/>
                <w:szCs w:val="24"/>
                <w:lang w:eastAsia="ru-RU"/>
              </w:rPr>
              <w:t xml:space="preserve">8. </w:t>
            </w:r>
            <w:r w:rsidRPr="003B63D6">
              <w:rPr>
                <w:rFonts w:ascii="Times New Roman" w:eastAsia="Times New Roman" w:hAnsi="Times New Roman" w:cs="Times New Roman"/>
                <w:b/>
                <w:bCs/>
                <w:color w:val="333333"/>
                <w:sz w:val="24"/>
                <w:szCs w:val="24"/>
                <w:shd w:val="clear" w:color="auto" w:fill="FFFFFF"/>
                <w:lang w:eastAsia="ru-RU"/>
              </w:rPr>
              <w:t>Встановити, що під час дії воєнного стану в Україні та до останнього дня місяця, наступного за місяцем припинення або скасування воєнного стану:</w:t>
            </w:r>
          </w:p>
          <w:p w14:paraId="2EC31606" w14:textId="77777777" w:rsidR="003E7D4F" w:rsidRPr="003B63D6" w:rsidRDefault="003E7D4F" w:rsidP="00597910">
            <w:pPr>
              <w:ind w:firstLine="459"/>
              <w:jc w:val="both"/>
              <w:rPr>
                <w:rFonts w:ascii="Times New Roman" w:eastAsia="Times New Roman" w:hAnsi="Times New Roman" w:cs="Times New Roman"/>
                <w:b/>
                <w:bCs/>
                <w:sz w:val="24"/>
                <w:szCs w:val="24"/>
                <w:lang w:eastAsia="ru-RU"/>
              </w:rPr>
            </w:pPr>
            <w:r w:rsidRPr="003B63D6">
              <w:rPr>
                <w:rFonts w:ascii="Times New Roman" w:eastAsia="Times New Roman" w:hAnsi="Times New Roman" w:cs="Times New Roman"/>
                <w:b/>
                <w:bCs/>
                <w:color w:val="333333"/>
                <w:sz w:val="24"/>
                <w:szCs w:val="24"/>
                <w:shd w:val="clear" w:color="auto" w:fill="FFFFFF"/>
                <w:lang w:eastAsia="ru-RU"/>
              </w:rPr>
              <w:t xml:space="preserve">8.1. </w:t>
            </w:r>
            <w:r w:rsidRPr="003B63D6">
              <w:rPr>
                <w:rFonts w:ascii="Times New Roman" w:eastAsia="Times New Roman" w:hAnsi="Times New Roman" w:cs="Times New Roman"/>
                <w:b/>
                <w:bCs/>
                <w:sz w:val="24"/>
                <w:szCs w:val="24"/>
                <w:lang w:eastAsia="ru-RU"/>
              </w:rPr>
              <w:t>Адміністратор платформи здійснює оприлюднення на платформі інсайдерської інформації з дотриманням вимог та обмежень, визначених постановою НКРЕКП від 26.03.2022 року №349.</w:t>
            </w:r>
          </w:p>
          <w:p w14:paraId="0D30A3B9" w14:textId="77777777" w:rsidR="003E7D4F" w:rsidRPr="003B63D6" w:rsidRDefault="003E7D4F" w:rsidP="00597910">
            <w:pPr>
              <w:ind w:firstLine="459"/>
              <w:jc w:val="both"/>
              <w:rPr>
                <w:rFonts w:ascii="Times New Roman" w:eastAsia="Times New Roman" w:hAnsi="Times New Roman" w:cs="Times New Roman"/>
                <w:b/>
                <w:bCs/>
                <w:color w:val="000000"/>
                <w:sz w:val="24"/>
                <w:szCs w:val="24"/>
                <w:lang w:eastAsia="ru-RU"/>
              </w:rPr>
            </w:pPr>
            <w:r w:rsidRPr="003B63D6">
              <w:rPr>
                <w:rFonts w:ascii="Times New Roman" w:eastAsia="Times New Roman" w:hAnsi="Times New Roman" w:cs="Times New Roman"/>
                <w:b/>
                <w:bCs/>
                <w:sz w:val="24"/>
                <w:szCs w:val="24"/>
                <w:lang w:eastAsia="ru-RU"/>
              </w:rPr>
              <w:t xml:space="preserve">8.2. </w:t>
            </w:r>
            <w:r w:rsidRPr="003B63D6">
              <w:rPr>
                <w:rFonts w:ascii="Times New Roman" w:eastAsia="Times New Roman" w:hAnsi="Times New Roman" w:cs="Times New Roman"/>
                <w:b/>
                <w:bCs/>
                <w:color w:val="000000"/>
                <w:sz w:val="24"/>
                <w:szCs w:val="24"/>
                <w:lang w:eastAsia="ru-RU"/>
              </w:rPr>
              <w:t>Обов’язок щодо оприлюднення інсайдерської інформації вважається виконаним з моменту направляння</w:t>
            </w:r>
            <w:r w:rsidRPr="003B63D6">
              <w:rPr>
                <w:rFonts w:ascii="Times New Roman" w:eastAsia="Times New Roman" w:hAnsi="Times New Roman" w:cs="Times New Roman"/>
                <w:b/>
                <w:bCs/>
                <w:sz w:val="24"/>
                <w:szCs w:val="24"/>
                <w:lang w:eastAsia="ru-RU"/>
              </w:rPr>
              <w:t xml:space="preserve"> Адміністратору платформи необхідних для оприлюднення даних</w:t>
            </w:r>
            <w:r w:rsidRPr="003B63D6">
              <w:rPr>
                <w:rFonts w:ascii="Times New Roman" w:eastAsia="Times New Roman" w:hAnsi="Times New Roman" w:cs="Times New Roman"/>
                <w:b/>
                <w:bCs/>
                <w:color w:val="000000"/>
                <w:sz w:val="24"/>
                <w:szCs w:val="24"/>
                <w:lang w:eastAsia="ru-RU"/>
              </w:rPr>
              <w:t>.</w:t>
            </w:r>
          </w:p>
          <w:p w14:paraId="0737CF7A" w14:textId="77777777" w:rsidR="003E7D4F" w:rsidRPr="003B63D6" w:rsidRDefault="003E7D4F" w:rsidP="00597910">
            <w:pPr>
              <w:pStyle w:val="afd"/>
              <w:tabs>
                <w:tab w:val="left" w:pos="709"/>
              </w:tabs>
              <w:spacing w:before="0" w:beforeAutospacing="0" w:after="0" w:afterAutospacing="0"/>
              <w:ind w:firstLine="567"/>
              <w:jc w:val="both"/>
              <w:rPr>
                <w:b/>
                <w:bCs/>
                <w:lang w:eastAsia="ru-RU"/>
              </w:rPr>
            </w:pPr>
            <w:r w:rsidRPr="003B63D6">
              <w:rPr>
                <w:b/>
                <w:bCs/>
                <w:color w:val="000000"/>
                <w:lang w:eastAsia="ru-RU"/>
              </w:rPr>
              <w:t xml:space="preserve">8.3. До початку функціонування платформи обов’язок щодо публікації на веб-сайті </w:t>
            </w:r>
            <w:r w:rsidRPr="003B63D6">
              <w:rPr>
                <w:b/>
                <w:bCs/>
                <w:lang w:eastAsia="ru-RU"/>
              </w:rPr>
              <w:t xml:space="preserve">інсайдерської інформації </w:t>
            </w:r>
            <w:r w:rsidRPr="003B63D6">
              <w:rPr>
                <w:b/>
                <w:bCs/>
                <w:color w:val="000000"/>
                <w:lang w:eastAsia="ru-RU"/>
              </w:rPr>
              <w:t xml:space="preserve">не застосовується, а подання </w:t>
            </w:r>
            <w:r w:rsidRPr="003B63D6">
              <w:rPr>
                <w:b/>
                <w:bCs/>
                <w:lang w:eastAsia="ru-RU"/>
              </w:rPr>
              <w:t>інсайдерської інформації здійснюється до НКРЕКП без подальшого її оприлюднення.</w:t>
            </w:r>
          </w:p>
          <w:p w14:paraId="604E72F4" w14:textId="77777777" w:rsidR="003E7D4F" w:rsidRPr="003B63D6" w:rsidRDefault="003E7D4F" w:rsidP="00597910">
            <w:pPr>
              <w:pStyle w:val="afd"/>
              <w:tabs>
                <w:tab w:val="left" w:pos="709"/>
              </w:tabs>
              <w:spacing w:before="0" w:beforeAutospacing="0" w:after="0" w:afterAutospacing="0"/>
              <w:ind w:firstLine="567"/>
              <w:jc w:val="both"/>
              <w:rPr>
                <w:b/>
              </w:rPr>
            </w:pPr>
          </w:p>
          <w:p w14:paraId="768EE4F5" w14:textId="77777777" w:rsidR="005A535A" w:rsidRDefault="003E7D4F" w:rsidP="001071D6">
            <w:pPr>
              <w:pStyle w:val="afd"/>
              <w:tabs>
                <w:tab w:val="left" w:pos="709"/>
              </w:tabs>
              <w:spacing w:before="0" w:beforeAutospacing="0" w:after="0" w:afterAutospacing="0"/>
              <w:ind w:firstLine="567"/>
              <w:jc w:val="both"/>
              <w:rPr>
                <w:bCs/>
                <w:i/>
              </w:rPr>
            </w:pPr>
            <w:r w:rsidRPr="003B63D6">
              <w:rPr>
                <w:bCs/>
                <w:i/>
              </w:rPr>
              <w:t>Пропонується встановити особливості розкриття інсайдерської інформації під час</w:t>
            </w:r>
            <w:r w:rsidRPr="003B63D6">
              <w:rPr>
                <w:i/>
              </w:rPr>
              <w:t xml:space="preserve"> </w:t>
            </w:r>
            <w:r w:rsidRPr="003B63D6">
              <w:rPr>
                <w:bCs/>
                <w:i/>
              </w:rPr>
              <w:t xml:space="preserve">воєнного стану в Україні  </w:t>
            </w:r>
          </w:p>
          <w:p w14:paraId="79BA23B9" w14:textId="77777777" w:rsidR="003B63D6" w:rsidRDefault="003B63D6" w:rsidP="001071D6">
            <w:pPr>
              <w:pStyle w:val="afd"/>
              <w:tabs>
                <w:tab w:val="left" w:pos="709"/>
              </w:tabs>
              <w:spacing w:before="0" w:beforeAutospacing="0" w:after="0" w:afterAutospacing="0"/>
              <w:ind w:firstLine="567"/>
              <w:jc w:val="both"/>
              <w:rPr>
                <w:b/>
                <w:i/>
              </w:rPr>
            </w:pPr>
          </w:p>
          <w:p w14:paraId="21938FB9" w14:textId="77777777" w:rsidR="003B63D6" w:rsidRDefault="003B63D6" w:rsidP="001071D6">
            <w:pPr>
              <w:pStyle w:val="afd"/>
              <w:tabs>
                <w:tab w:val="left" w:pos="709"/>
              </w:tabs>
              <w:spacing w:before="0" w:beforeAutospacing="0" w:after="0" w:afterAutospacing="0"/>
              <w:ind w:firstLine="567"/>
              <w:jc w:val="both"/>
              <w:rPr>
                <w:b/>
                <w:i/>
              </w:rPr>
            </w:pPr>
          </w:p>
          <w:p w14:paraId="78EA7B9F" w14:textId="77777777" w:rsidR="003B63D6" w:rsidRDefault="003B63D6" w:rsidP="001071D6">
            <w:pPr>
              <w:pStyle w:val="afd"/>
              <w:tabs>
                <w:tab w:val="left" w:pos="709"/>
              </w:tabs>
              <w:spacing w:before="0" w:beforeAutospacing="0" w:after="0" w:afterAutospacing="0"/>
              <w:ind w:firstLine="567"/>
              <w:jc w:val="both"/>
              <w:rPr>
                <w:b/>
                <w:i/>
              </w:rPr>
            </w:pPr>
          </w:p>
          <w:p w14:paraId="3E0AEF4B" w14:textId="77777777" w:rsidR="003B63D6" w:rsidRDefault="003B63D6" w:rsidP="001071D6">
            <w:pPr>
              <w:pStyle w:val="afd"/>
              <w:tabs>
                <w:tab w:val="left" w:pos="709"/>
              </w:tabs>
              <w:spacing w:before="0" w:beforeAutospacing="0" w:after="0" w:afterAutospacing="0"/>
              <w:ind w:firstLine="567"/>
              <w:jc w:val="both"/>
              <w:rPr>
                <w:b/>
                <w:i/>
              </w:rPr>
            </w:pPr>
          </w:p>
          <w:p w14:paraId="1DF01A70" w14:textId="77777777" w:rsidR="003B63D6" w:rsidRDefault="003B63D6" w:rsidP="001071D6">
            <w:pPr>
              <w:pStyle w:val="afd"/>
              <w:tabs>
                <w:tab w:val="left" w:pos="709"/>
              </w:tabs>
              <w:spacing w:before="0" w:beforeAutospacing="0" w:after="0" w:afterAutospacing="0"/>
              <w:ind w:firstLine="567"/>
              <w:jc w:val="both"/>
              <w:rPr>
                <w:b/>
                <w:i/>
              </w:rPr>
            </w:pPr>
          </w:p>
          <w:p w14:paraId="01322410" w14:textId="77777777" w:rsidR="003B63D6" w:rsidRDefault="003B63D6" w:rsidP="001071D6">
            <w:pPr>
              <w:pStyle w:val="afd"/>
              <w:tabs>
                <w:tab w:val="left" w:pos="709"/>
              </w:tabs>
              <w:spacing w:before="0" w:beforeAutospacing="0" w:after="0" w:afterAutospacing="0"/>
              <w:ind w:firstLine="567"/>
              <w:jc w:val="both"/>
              <w:rPr>
                <w:b/>
                <w:i/>
              </w:rPr>
            </w:pPr>
          </w:p>
          <w:p w14:paraId="7C22B9BD" w14:textId="77777777" w:rsidR="003B63D6" w:rsidRDefault="003B63D6" w:rsidP="001071D6">
            <w:pPr>
              <w:pStyle w:val="afd"/>
              <w:tabs>
                <w:tab w:val="left" w:pos="709"/>
              </w:tabs>
              <w:spacing w:before="0" w:beforeAutospacing="0" w:after="0" w:afterAutospacing="0"/>
              <w:ind w:firstLine="567"/>
              <w:jc w:val="both"/>
              <w:rPr>
                <w:b/>
                <w:i/>
              </w:rPr>
            </w:pPr>
          </w:p>
          <w:p w14:paraId="38A2E429" w14:textId="77777777" w:rsidR="003B63D6" w:rsidRDefault="003B63D6" w:rsidP="001071D6">
            <w:pPr>
              <w:pStyle w:val="afd"/>
              <w:tabs>
                <w:tab w:val="left" w:pos="709"/>
              </w:tabs>
              <w:spacing w:before="0" w:beforeAutospacing="0" w:after="0" w:afterAutospacing="0"/>
              <w:ind w:firstLine="567"/>
              <w:jc w:val="both"/>
              <w:rPr>
                <w:b/>
                <w:i/>
              </w:rPr>
            </w:pPr>
          </w:p>
          <w:p w14:paraId="5F6F40F5" w14:textId="5B3C7009" w:rsidR="003B63D6" w:rsidRPr="003B63D6" w:rsidRDefault="003B63D6" w:rsidP="001071D6">
            <w:pPr>
              <w:pStyle w:val="afd"/>
              <w:tabs>
                <w:tab w:val="left" w:pos="709"/>
              </w:tabs>
              <w:spacing w:before="0" w:beforeAutospacing="0" w:after="0" w:afterAutospacing="0"/>
              <w:ind w:firstLine="567"/>
              <w:jc w:val="both"/>
              <w:rPr>
                <w:b/>
                <w:i/>
              </w:rPr>
            </w:pPr>
          </w:p>
        </w:tc>
        <w:tc>
          <w:tcPr>
            <w:tcW w:w="2127" w:type="dxa"/>
            <w:tcBorders>
              <w:top w:val="single" w:sz="6" w:space="0" w:color="auto"/>
              <w:left w:val="single" w:sz="6" w:space="0" w:color="auto"/>
              <w:bottom w:val="single" w:sz="4" w:space="0" w:color="auto"/>
              <w:right w:val="single" w:sz="6" w:space="0" w:color="auto"/>
            </w:tcBorders>
            <w:shd w:val="clear" w:color="auto" w:fill="auto"/>
          </w:tcPr>
          <w:p w14:paraId="4A1BE1C7" w14:textId="2D731C3C" w:rsidR="003E7D4F" w:rsidRPr="003B63D6" w:rsidRDefault="003E7D4F" w:rsidP="00597910">
            <w:pPr>
              <w:pStyle w:val="paragraph"/>
              <w:spacing w:before="0" w:beforeAutospacing="0" w:after="0" w:afterAutospacing="0"/>
              <w:textAlignment w:val="baseline"/>
              <w:rPr>
                <w:b/>
                <w:i/>
                <w:lang w:val="uk-UA"/>
              </w:rPr>
            </w:pPr>
            <w:r w:rsidRPr="003B63D6">
              <w:rPr>
                <w:b/>
                <w:i/>
                <w:lang w:val="uk-UA"/>
              </w:rPr>
              <w:t>Потребує додаткового обговорення</w:t>
            </w:r>
          </w:p>
        </w:tc>
      </w:tr>
      <w:tr w:rsidR="003E7D4F" w:rsidRPr="003B63D6" w14:paraId="3DDBD26A" w14:textId="77777777" w:rsidTr="003B63D6">
        <w:trPr>
          <w:trHeight w:val="1955"/>
        </w:trPr>
        <w:tc>
          <w:tcPr>
            <w:tcW w:w="4962" w:type="dxa"/>
            <w:vMerge w:val="restart"/>
          </w:tcPr>
          <w:p w14:paraId="69588A44" w14:textId="63A07DA8" w:rsidR="003E7D4F" w:rsidRPr="003B63D6" w:rsidRDefault="003E7D4F" w:rsidP="00597910">
            <w:pPr>
              <w:rPr>
                <w:rFonts w:ascii="Times New Roman" w:hAnsi="Times New Roman" w:cs="Times New Roman"/>
                <w:b/>
                <w:sz w:val="24"/>
                <w:szCs w:val="24"/>
              </w:rPr>
            </w:pPr>
            <w:r w:rsidRPr="003B63D6">
              <w:rPr>
                <w:rFonts w:ascii="Times New Roman" w:hAnsi="Times New Roman" w:cs="Times New Roman"/>
                <w:b/>
                <w:sz w:val="24"/>
                <w:szCs w:val="24"/>
              </w:rPr>
              <w:t>Додаток до Порядку функціонування платформ інсайдерської інформації</w:t>
            </w:r>
          </w:p>
          <w:p w14:paraId="79249B63" w14:textId="1F0188C0" w:rsidR="005A535A" w:rsidRPr="003B63D6" w:rsidRDefault="003B63D6" w:rsidP="00597910">
            <w:pPr>
              <w:rPr>
                <w:rFonts w:ascii="Times New Roman" w:hAnsi="Times New Roman" w:cs="Times New Roman"/>
                <w:sz w:val="24"/>
                <w:szCs w:val="24"/>
              </w:rPr>
            </w:pPr>
            <w:r w:rsidRPr="003B63D6">
              <w:rPr>
                <w:rFonts w:ascii="Times New Roman" w:hAnsi="Times New Roman" w:cs="Times New Roman"/>
                <w:noProof/>
                <w:sz w:val="24"/>
                <w:szCs w:val="24"/>
              </w:rPr>
              <w:drawing>
                <wp:anchor distT="0" distB="0" distL="114300" distR="114300" simplePos="0" relativeHeight="251664384" behindDoc="0" locked="0" layoutInCell="1" allowOverlap="1" wp14:anchorId="071445DD" wp14:editId="5726B78E">
                  <wp:simplePos x="0" y="0"/>
                  <wp:positionH relativeFrom="column">
                    <wp:posOffset>-7620</wp:posOffset>
                  </wp:positionH>
                  <wp:positionV relativeFrom="paragraph">
                    <wp:posOffset>193692</wp:posOffset>
                  </wp:positionV>
                  <wp:extent cx="3000375" cy="5166995"/>
                  <wp:effectExtent l="0" t="0" r="9525"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3000375" cy="5166995"/>
                          </a:xfrm>
                          <a:prstGeom prst="rect">
                            <a:avLst/>
                          </a:prstGeom>
                        </pic:spPr>
                      </pic:pic>
                    </a:graphicData>
                  </a:graphic>
                  <wp14:sizeRelH relativeFrom="margin">
                    <wp14:pctWidth>0</wp14:pctWidth>
                  </wp14:sizeRelH>
                  <wp14:sizeRelV relativeFrom="margin">
                    <wp14:pctHeight>0</wp14:pctHeight>
                  </wp14:sizeRelV>
                </wp:anchor>
              </w:drawing>
            </w:r>
          </w:p>
          <w:p w14:paraId="6954174D" w14:textId="187E24A7" w:rsidR="003E7D4F" w:rsidRPr="003B63D6" w:rsidRDefault="003E7D4F" w:rsidP="00597910">
            <w:pPr>
              <w:tabs>
                <w:tab w:val="left" w:pos="2904"/>
              </w:tabs>
              <w:rPr>
                <w:rFonts w:ascii="Times New Roman" w:hAnsi="Times New Roman" w:cs="Times New Roman"/>
                <w:sz w:val="24"/>
                <w:szCs w:val="24"/>
              </w:rPr>
            </w:pPr>
            <w:r w:rsidRPr="003B63D6">
              <w:rPr>
                <w:rFonts w:ascii="Times New Roman" w:hAnsi="Times New Roman" w:cs="Times New Roman"/>
                <w:sz w:val="24"/>
                <w:szCs w:val="24"/>
              </w:rPr>
              <w:tab/>
            </w:r>
          </w:p>
        </w:tc>
        <w:tc>
          <w:tcPr>
            <w:tcW w:w="8106" w:type="dxa"/>
            <w:tcBorders>
              <w:top w:val="single" w:sz="6" w:space="0" w:color="auto"/>
              <w:left w:val="single" w:sz="6" w:space="0" w:color="auto"/>
              <w:bottom w:val="single" w:sz="4" w:space="0" w:color="auto"/>
              <w:right w:val="single" w:sz="6" w:space="0" w:color="auto"/>
            </w:tcBorders>
            <w:shd w:val="clear" w:color="auto" w:fill="auto"/>
          </w:tcPr>
          <w:p w14:paraId="773F3AF8" w14:textId="77777777" w:rsidR="003E7D4F" w:rsidRPr="003B63D6" w:rsidRDefault="003E7D4F" w:rsidP="00597910">
            <w:pPr>
              <w:pStyle w:val="afd"/>
              <w:tabs>
                <w:tab w:val="left" w:pos="709"/>
              </w:tabs>
              <w:spacing w:before="0" w:beforeAutospacing="0" w:after="0" w:afterAutospacing="0"/>
              <w:ind w:firstLine="567"/>
              <w:jc w:val="center"/>
              <w:rPr>
                <w:b/>
              </w:rPr>
            </w:pPr>
            <w:r w:rsidRPr="003B63D6">
              <w:rPr>
                <w:b/>
              </w:rPr>
              <w:t>НЕК «УКРЕНЕРГО»</w:t>
            </w:r>
          </w:p>
          <w:p w14:paraId="5591CC2F" w14:textId="77777777" w:rsidR="003E7D4F" w:rsidRPr="003B63D6" w:rsidRDefault="003E7D4F" w:rsidP="00597910">
            <w:pPr>
              <w:pStyle w:val="paragraph"/>
              <w:spacing w:before="0" w:beforeAutospacing="0" w:after="0" w:afterAutospacing="0"/>
              <w:ind w:left="31"/>
              <w:textAlignment w:val="baseline"/>
              <w:rPr>
                <w:rStyle w:val="normaltextrun"/>
                <w:i/>
                <w:lang w:val="uk-UA"/>
              </w:rPr>
            </w:pPr>
          </w:p>
          <w:p w14:paraId="7B81081E" w14:textId="5553160B" w:rsidR="003E7D4F" w:rsidRPr="003B63D6" w:rsidRDefault="003E7D4F" w:rsidP="00597910">
            <w:pPr>
              <w:pStyle w:val="paragraph"/>
              <w:spacing w:before="0" w:beforeAutospacing="0" w:after="0" w:afterAutospacing="0"/>
              <w:ind w:left="31" w:firstLine="560"/>
              <w:jc w:val="both"/>
              <w:textAlignment w:val="baseline"/>
              <w:rPr>
                <w:rStyle w:val="normaltextrun"/>
                <w:i/>
                <w:lang w:val="uk-UA"/>
              </w:rPr>
            </w:pPr>
            <w:r w:rsidRPr="003B63D6">
              <w:rPr>
                <w:i/>
                <w:lang w:val="uk-UA"/>
              </w:rPr>
              <w:t>В додатку повинні бути наведені обов’язкові значення англійською мовою. У випадку використання учасниками оптового ринку різних термінів англійською мовою може виникнути проблема з фільтрацією подій та формуванням вмісту вебканалів.</w:t>
            </w:r>
          </w:p>
        </w:tc>
        <w:tc>
          <w:tcPr>
            <w:tcW w:w="2127" w:type="dxa"/>
            <w:tcBorders>
              <w:top w:val="single" w:sz="6" w:space="0" w:color="auto"/>
              <w:left w:val="single" w:sz="6" w:space="0" w:color="auto"/>
              <w:bottom w:val="single" w:sz="4" w:space="0" w:color="auto"/>
              <w:right w:val="single" w:sz="6" w:space="0" w:color="auto"/>
            </w:tcBorders>
            <w:shd w:val="clear" w:color="auto" w:fill="auto"/>
          </w:tcPr>
          <w:p w14:paraId="2021703F" w14:textId="60807B77" w:rsidR="003E7D4F" w:rsidRPr="003B63D6" w:rsidRDefault="003E7D4F" w:rsidP="00597910">
            <w:pPr>
              <w:pStyle w:val="paragraph"/>
              <w:spacing w:before="0" w:beforeAutospacing="0" w:after="0" w:afterAutospacing="0"/>
              <w:textAlignment w:val="baseline"/>
              <w:rPr>
                <w:lang w:val="uk-UA"/>
              </w:rPr>
            </w:pPr>
            <w:r w:rsidRPr="003B63D6">
              <w:rPr>
                <w:b/>
                <w:i/>
                <w:lang w:val="uk-UA"/>
              </w:rPr>
              <w:t>Потребує додаткового обговорення</w:t>
            </w:r>
          </w:p>
        </w:tc>
      </w:tr>
      <w:tr w:rsidR="003E7D4F" w:rsidRPr="003B63D6" w14:paraId="635DCE3B" w14:textId="77777777" w:rsidTr="003B63D6">
        <w:trPr>
          <w:trHeight w:val="1824"/>
        </w:trPr>
        <w:tc>
          <w:tcPr>
            <w:tcW w:w="4962" w:type="dxa"/>
            <w:vMerge/>
          </w:tcPr>
          <w:p w14:paraId="09785425" w14:textId="77777777" w:rsidR="003E7D4F" w:rsidRPr="003B63D6" w:rsidRDefault="003E7D4F" w:rsidP="00597910">
            <w:pPr>
              <w:ind w:firstLine="146"/>
              <w:jc w:val="both"/>
              <w:rPr>
                <w:rFonts w:ascii="Times New Roman" w:hAnsi="Times New Roman" w:cs="Times New Roman"/>
                <w:noProof/>
                <w:sz w:val="24"/>
                <w:szCs w:val="24"/>
              </w:rPr>
            </w:pPr>
          </w:p>
        </w:tc>
        <w:tc>
          <w:tcPr>
            <w:tcW w:w="8106" w:type="dxa"/>
            <w:tcBorders>
              <w:top w:val="single" w:sz="4" w:space="0" w:color="auto"/>
              <w:left w:val="single" w:sz="6" w:space="0" w:color="auto"/>
              <w:bottom w:val="single" w:sz="4" w:space="0" w:color="auto"/>
              <w:right w:val="single" w:sz="6" w:space="0" w:color="auto"/>
            </w:tcBorders>
            <w:shd w:val="clear" w:color="auto" w:fill="auto"/>
          </w:tcPr>
          <w:p w14:paraId="76F09898" w14:textId="349C162C" w:rsidR="003E7D4F" w:rsidRPr="003B63D6" w:rsidRDefault="003E7D4F" w:rsidP="00597910">
            <w:pPr>
              <w:pStyle w:val="afd"/>
              <w:tabs>
                <w:tab w:val="left" w:pos="709"/>
              </w:tabs>
              <w:spacing w:before="0" w:beforeAutospacing="0" w:after="0" w:afterAutospacing="0"/>
              <w:ind w:right="57" w:firstLine="567"/>
              <w:jc w:val="center"/>
              <w:rPr>
                <w:b/>
                <w:bCs/>
              </w:rPr>
            </w:pPr>
            <w:r w:rsidRPr="003B63D6">
              <w:rPr>
                <w:b/>
                <w:bCs/>
              </w:rPr>
              <w:t>АТ «ОПЕРАТОР РИНКУ»</w:t>
            </w:r>
          </w:p>
          <w:p w14:paraId="58244A9D" w14:textId="77777777" w:rsidR="00152193" w:rsidRPr="003B63D6" w:rsidRDefault="00152193" w:rsidP="00597910">
            <w:pPr>
              <w:pStyle w:val="afd"/>
              <w:tabs>
                <w:tab w:val="left" w:pos="709"/>
              </w:tabs>
              <w:spacing w:before="0" w:beforeAutospacing="0" w:after="0" w:afterAutospacing="0"/>
              <w:ind w:right="57" w:firstLine="567"/>
              <w:jc w:val="center"/>
              <w:rPr>
                <w:b/>
                <w:bCs/>
              </w:rPr>
            </w:pPr>
          </w:p>
          <w:p w14:paraId="0731B659" w14:textId="77777777" w:rsidR="003E7D4F" w:rsidRPr="003B63D6" w:rsidRDefault="003E7D4F" w:rsidP="00597910">
            <w:pPr>
              <w:ind w:firstLine="567"/>
              <w:jc w:val="both"/>
              <w:rPr>
                <w:rFonts w:ascii="Times New Roman" w:hAnsi="Times New Roman" w:cs="Times New Roman"/>
                <w:i/>
                <w:sz w:val="24"/>
                <w:szCs w:val="24"/>
              </w:rPr>
            </w:pPr>
            <w:r w:rsidRPr="003B63D6">
              <w:rPr>
                <w:rFonts w:ascii="Times New Roman" w:hAnsi="Times New Roman" w:cs="Times New Roman"/>
                <w:i/>
                <w:sz w:val="24"/>
                <w:szCs w:val="24"/>
              </w:rPr>
              <w:t>Рядок 1 «ID повідомлення», стовпчик «Пояснення»:</w:t>
            </w:r>
          </w:p>
          <w:p w14:paraId="192D1D19" w14:textId="77777777" w:rsidR="003E7D4F" w:rsidRPr="003B63D6" w:rsidRDefault="003E7D4F" w:rsidP="00597910">
            <w:pPr>
              <w:widowControl w:val="0"/>
              <w:ind w:firstLine="567"/>
              <w:jc w:val="both"/>
              <w:rPr>
                <w:rFonts w:ascii="Times New Roman" w:hAnsi="Times New Roman" w:cs="Times New Roman"/>
                <w:sz w:val="24"/>
                <w:szCs w:val="24"/>
              </w:rPr>
            </w:pPr>
            <w:r w:rsidRPr="003B63D6">
              <w:rPr>
                <w:rFonts w:ascii="Times New Roman" w:hAnsi="Times New Roman" w:cs="Times New Roman"/>
                <w:b/>
                <w:sz w:val="24"/>
                <w:szCs w:val="24"/>
              </w:rPr>
              <w:t>Унікальний ідентифікатор ТРП</w:t>
            </w:r>
            <w:r w:rsidRPr="003B63D6">
              <w:rPr>
                <w:rFonts w:ascii="Times New Roman" w:hAnsi="Times New Roman" w:cs="Times New Roman"/>
                <w:b/>
                <w:bCs/>
                <w:sz w:val="24"/>
                <w:szCs w:val="24"/>
              </w:rPr>
              <w:t xml:space="preserve"> генерується автоматично системою під час створення або оновлення ТРП</w:t>
            </w:r>
            <w:r w:rsidRPr="003B63D6">
              <w:rPr>
                <w:rFonts w:ascii="Times New Roman" w:hAnsi="Times New Roman" w:cs="Times New Roman"/>
                <w:sz w:val="24"/>
                <w:szCs w:val="24"/>
              </w:rPr>
              <w:t xml:space="preserve">; </w:t>
            </w:r>
          </w:p>
          <w:p w14:paraId="72C1F45D" w14:textId="76C8AD70" w:rsidR="003E7D4F" w:rsidRPr="003B63D6" w:rsidRDefault="003E7D4F" w:rsidP="00597910">
            <w:pPr>
              <w:ind w:firstLine="567"/>
              <w:jc w:val="both"/>
              <w:rPr>
                <w:rFonts w:ascii="Times New Roman" w:hAnsi="Times New Roman" w:cs="Times New Roman"/>
                <w:sz w:val="24"/>
                <w:szCs w:val="24"/>
              </w:rPr>
            </w:pPr>
            <w:r w:rsidRPr="003B63D6">
              <w:rPr>
                <w:rFonts w:ascii="Times New Roman" w:hAnsi="Times New Roman" w:cs="Times New Roman"/>
                <w:sz w:val="24"/>
                <w:szCs w:val="24"/>
              </w:rPr>
              <w:t>«ІD повідомлення» = «Ідентифікатор ТРП»_«Номер версії»;</w:t>
            </w:r>
          </w:p>
          <w:p w14:paraId="15C87B0A" w14:textId="74B94E0D" w:rsidR="003E7D4F" w:rsidRPr="003B63D6" w:rsidRDefault="003E7D4F" w:rsidP="00597910">
            <w:pPr>
              <w:ind w:firstLine="567"/>
              <w:jc w:val="both"/>
              <w:rPr>
                <w:rFonts w:ascii="Times New Roman" w:hAnsi="Times New Roman" w:cs="Times New Roman"/>
                <w:sz w:val="24"/>
                <w:szCs w:val="24"/>
              </w:rPr>
            </w:pPr>
            <w:r w:rsidRPr="003B63D6">
              <w:rPr>
                <w:rFonts w:ascii="Times New Roman" w:hAnsi="Times New Roman" w:cs="Times New Roman"/>
                <w:sz w:val="24"/>
                <w:szCs w:val="24"/>
              </w:rPr>
              <w:t>формат «Ідентифікатора ТРП» встановлює суб’єкт, який оприлюднює інформацію, але має містити не більше ніж з 25 буквено-цифрових символів;</w:t>
            </w:r>
          </w:p>
          <w:p w14:paraId="07D652A8" w14:textId="7B3DBF1F" w:rsidR="003E7D4F" w:rsidRPr="003B63D6" w:rsidRDefault="003E7D4F" w:rsidP="00597910">
            <w:pPr>
              <w:pStyle w:val="afd"/>
              <w:tabs>
                <w:tab w:val="left" w:pos="709"/>
              </w:tabs>
              <w:spacing w:before="0" w:beforeAutospacing="0" w:after="0" w:afterAutospacing="0"/>
              <w:ind w:firstLine="567"/>
              <w:jc w:val="both"/>
            </w:pPr>
            <w:r w:rsidRPr="003B63D6">
              <w:t>«Номер версії» дозволяє відстежувати оновлення події по мірі надходження нової інформації.</w:t>
            </w:r>
          </w:p>
          <w:p w14:paraId="24B428C4" w14:textId="77777777" w:rsidR="003E7D4F" w:rsidRPr="003B63D6" w:rsidRDefault="003E7D4F" w:rsidP="00597910">
            <w:pPr>
              <w:pStyle w:val="afd"/>
              <w:tabs>
                <w:tab w:val="left" w:pos="709"/>
              </w:tabs>
              <w:spacing w:before="0" w:beforeAutospacing="0" w:after="0" w:afterAutospacing="0"/>
              <w:ind w:firstLine="567"/>
              <w:jc w:val="both"/>
              <w:rPr>
                <w:b/>
              </w:rPr>
            </w:pPr>
          </w:p>
          <w:p w14:paraId="6840C5C3" w14:textId="4A666DC4" w:rsidR="003E7D4F" w:rsidRPr="003B63D6" w:rsidRDefault="003E7D4F" w:rsidP="00597910">
            <w:pPr>
              <w:pStyle w:val="afd"/>
              <w:tabs>
                <w:tab w:val="left" w:pos="709"/>
              </w:tabs>
              <w:spacing w:before="0" w:beforeAutospacing="0" w:after="0" w:afterAutospacing="0"/>
              <w:ind w:firstLine="567"/>
              <w:jc w:val="both"/>
              <w:rPr>
                <w:b/>
              </w:rPr>
            </w:pPr>
            <w:r w:rsidRPr="003B63D6">
              <w:rPr>
                <w:i/>
                <w:shd w:val="clear" w:color="auto" w:fill="FFFFFF"/>
              </w:rPr>
              <w:t>Чи повинен бути якийсь порядок присвоєння ідентифікатора? Зважаючи на те, що ця інформація заповнюється учасниками, з організаційної точки зору краще, щоб цей номер генерувався автоматично системою, створеною адміністратором платформи.</w:t>
            </w:r>
          </w:p>
        </w:tc>
        <w:tc>
          <w:tcPr>
            <w:tcW w:w="2127" w:type="dxa"/>
            <w:tcBorders>
              <w:top w:val="single" w:sz="4" w:space="0" w:color="auto"/>
              <w:left w:val="single" w:sz="6" w:space="0" w:color="auto"/>
              <w:bottom w:val="single" w:sz="4" w:space="0" w:color="auto"/>
              <w:right w:val="single" w:sz="6" w:space="0" w:color="auto"/>
            </w:tcBorders>
            <w:shd w:val="clear" w:color="auto" w:fill="auto"/>
          </w:tcPr>
          <w:p w14:paraId="17EFBE22" w14:textId="6E458F2D" w:rsidR="003E7D4F" w:rsidRPr="003B63D6" w:rsidRDefault="003E7D4F" w:rsidP="00597910">
            <w:pPr>
              <w:pStyle w:val="paragraph"/>
              <w:spacing w:before="0" w:beforeAutospacing="0" w:after="0" w:afterAutospacing="0"/>
              <w:textAlignment w:val="baseline"/>
              <w:rPr>
                <w:b/>
                <w:i/>
                <w:lang w:val="uk-UA"/>
              </w:rPr>
            </w:pPr>
            <w:r w:rsidRPr="003B63D6">
              <w:rPr>
                <w:b/>
                <w:i/>
                <w:lang w:val="uk-UA"/>
              </w:rPr>
              <w:t>Потребує додаткового обговорення</w:t>
            </w:r>
          </w:p>
        </w:tc>
      </w:tr>
      <w:tr w:rsidR="003E7D4F" w:rsidRPr="003B63D6" w14:paraId="09B02EA8" w14:textId="77777777" w:rsidTr="003B63D6">
        <w:trPr>
          <w:trHeight w:val="2445"/>
        </w:trPr>
        <w:tc>
          <w:tcPr>
            <w:tcW w:w="4962" w:type="dxa"/>
            <w:vMerge/>
          </w:tcPr>
          <w:p w14:paraId="186C1093" w14:textId="77777777" w:rsidR="003E7D4F" w:rsidRPr="003B63D6" w:rsidRDefault="003E7D4F" w:rsidP="00597910">
            <w:pPr>
              <w:ind w:firstLine="146"/>
              <w:jc w:val="both"/>
              <w:rPr>
                <w:rFonts w:ascii="Times New Roman" w:hAnsi="Times New Roman" w:cs="Times New Roman"/>
                <w:noProof/>
                <w:sz w:val="24"/>
                <w:szCs w:val="24"/>
              </w:rPr>
            </w:pPr>
          </w:p>
        </w:tc>
        <w:tc>
          <w:tcPr>
            <w:tcW w:w="8106" w:type="dxa"/>
            <w:tcBorders>
              <w:top w:val="single" w:sz="4" w:space="0" w:color="auto"/>
              <w:left w:val="single" w:sz="6" w:space="0" w:color="auto"/>
              <w:bottom w:val="single" w:sz="4" w:space="0" w:color="auto"/>
              <w:right w:val="single" w:sz="6" w:space="0" w:color="auto"/>
            </w:tcBorders>
            <w:shd w:val="clear" w:color="auto" w:fill="auto"/>
          </w:tcPr>
          <w:p w14:paraId="6498346A" w14:textId="39829FFF" w:rsidR="003E7D4F" w:rsidRPr="003B63D6" w:rsidRDefault="003E7D4F" w:rsidP="00597910">
            <w:pPr>
              <w:pStyle w:val="afd"/>
              <w:tabs>
                <w:tab w:val="left" w:pos="709"/>
              </w:tabs>
              <w:spacing w:before="0" w:beforeAutospacing="0" w:after="0" w:afterAutospacing="0"/>
              <w:ind w:right="57" w:firstLine="567"/>
              <w:jc w:val="center"/>
              <w:rPr>
                <w:b/>
              </w:rPr>
            </w:pPr>
            <w:r w:rsidRPr="003B63D6">
              <w:rPr>
                <w:b/>
              </w:rPr>
              <w:t>ГО «ДІКСІ ГРУП»</w:t>
            </w:r>
          </w:p>
          <w:p w14:paraId="084EA8DF" w14:textId="77777777" w:rsidR="006F725D" w:rsidRPr="003B63D6" w:rsidRDefault="006F725D" w:rsidP="00597910">
            <w:pPr>
              <w:pStyle w:val="afd"/>
              <w:tabs>
                <w:tab w:val="left" w:pos="709"/>
              </w:tabs>
              <w:spacing w:before="0" w:beforeAutospacing="0" w:after="0" w:afterAutospacing="0"/>
              <w:ind w:right="57" w:firstLine="567"/>
              <w:jc w:val="center"/>
              <w:rPr>
                <w:b/>
              </w:rPr>
            </w:pPr>
          </w:p>
          <w:p w14:paraId="6BD6851B" w14:textId="733F864E" w:rsidR="00C30307" w:rsidRPr="003B63D6" w:rsidRDefault="00C30307" w:rsidP="00597910">
            <w:pPr>
              <w:pStyle w:val="afd"/>
              <w:tabs>
                <w:tab w:val="left" w:pos="709"/>
              </w:tabs>
              <w:spacing w:before="0" w:beforeAutospacing="0" w:after="0" w:afterAutospacing="0"/>
              <w:ind w:firstLine="567"/>
              <w:jc w:val="both"/>
            </w:pPr>
            <w:r w:rsidRPr="003B63D6">
              <w:t>Недоступність об'єктів на ринку електричної енергії</w:t>
            </w:r>
          </w:p>
          <w:p w14:paraId="67105C23" w14:textId="77777777" w:rsidR="00C30307" w:rsidRPr="003B63D6" w:rsidRDefault="00C30307" w:rsidP="00597910">
            <w:pPr>
              <w:pStyle w:val="afd"/>
              <w:tabs>
                <w:tab w:val="left" w:pos="709"/>
              </w:tabs>
              <w:spacing w:before="0" w:beforeAutospacing="0" w:after="0" w:afterAutospacing="0"/>
              <w:ind w:firstLine="567"/>
              <w:jc w:val="both"/>
            </w:pPr>
          </w:p>
          <w:p w14:paraId="4EA3CBDE" w14:textId="79ABAA04" w:rsidR="003E7D4F" w:rsidRPr="003B63D6" w:rsidRDefault="0048764B" w:rsidP="00597910">
            <w:pPr>
              <w:widowControl w:val="0"/>
              <w:jc w:val="both"/>
              <w:rPr>
                <w:rFonts w:ascii="Times New Roman" w:eastAsia="Times New Roman" w:hAnsi="Times New Roman" w:cs="Times New Roman"/>
                <w:sz w:val="24"/>
                <w:szCs w:val="24"/>
              </w:rPr>
            </w:pPr>
            <w:r w:rsidRPr="003B63D6">
              <w:rPr>
                <w:rFonts w:ascii="Times New Roman" w:eastAsia="Times New Roman" w:hAnsi="Times New Roman" w:cs="Times New Roman"/>
                <w:sz w:val="24"/>
                <w:szCs w:val="24"/>
              </w:rPr>
              <w:t>№</w:t>
            </w:r>
            <w:r w:rsidR="003E7D4F" w:rsidRPr="003B63D6">
              <w:rPr>
                <w:rFonts w:ascii="Times New Roman" w:eastAsia="Times New Roman" w:hAnsi="Times New Roman" w:cs="Times New Roman"/>
                <w:sz w:val="24"/>
                <w:szCs w:val="24"/>
              </w:rPr>
              <w:t>16. Об'єкт чи установка, що зазнали впливу.</w:t>
            </w:r>
          </w:p>
          <w:p w14:paraId="0B554218" w14:textId="77777777" w:rsidR="00C30307" w:rsidRPr="003B63D6" w:rsidRDefault="003E7D4F" w:rsidP="00597910">
            <w:pPr>
              <w:pStyle w:val="afd"/>
              <w:tabs>
                <w:tab w:val="left" w:pos="709"/>
              </w:tabs>
              <w:spacing w:before="0" w:beforeAutospacing="0" w:after="0" w:afterAutospacing="0"/>
              <w:ind w:firstLine="567"/>
              <w:jc w:val="both"/>
            </w:pPr>
            <w:r w:rsidRPr="003B63D6">
              <w:t xml:space="preserve">Пояснення: </w:t>
            </w:r>
          </w:p>
          <w:p w14:paraId="7CD0D4CB" w14:textId="6F2220E7" w:rsidR="003E7D4F" w:rsidRPr="003B63D6" w:rsidRDefault="003E7D4F" w:rsidP="00597910">
            <w:pPr>
              <w:pStyle w:val="afd"/>
              <w:tabs>
                <w:tab w:val="left" w:pos="709"/>
              </w:tabs>
              <w:spacing w:before="0" w:beforeAutospacing="0" w:after="0" w:afterAutospacing="0"/>
              <w:ind w:firstLine="567"/>
              <w:jc w:val="both"/>
              <w:rPr>
                <w:b/>
              </w:rPr>
            </w:pPr>
            <w:r w:rsidRPr="003B63D6">
              <w:t xml:space="preserve">Зазначається </w:t>
            </w:r>
            <w:r w:rsidRPr="003B63D6">
              <w:rPr>
                <w:b/>
              </w:rPr>
              <w:t>назва об'єкту чи установки з виробництва, зберігання, споживання, передачі, розподілу електричної енергії.</w:t>
            </w:r>
          </w:p>
          <w:p w14:paraId="66FA2B6D" w14:textId="26BA9BBA" w:rsidR="00C30307" w:rsidRPr="003B63D6" w:rsidRDefault="00C30307" w:rsidP="00597910">
            <w:pPr>
              <w:pStyle w:val="afd"/>
              <w:tabs>
                <w:tab w:val="left" w:pos="709"/>
              </w:tabs>
              <w:spacing w:before="0" w:beforeAutospacing="0" w:after="0" w:afterAutospacing="0"/>
              <w:ind w:firstLine="567"/>
              <w:jc w:val="both"/>
              <w:rPr>
                <w:b/>
              </w:rPr>
            </w:pPr>
          </w:p>
          <w:p w14:paraId="04C49DFD" w14:textId="0835C1D4" w:rsidR="003E7D4F" w:rsidRPr="003B63D6" w:rsidRDefault="003E7D4F" w:rsidP="00597910">
            <w:pPr>
              <w:pStyle w:val="afd"/>
              <w:tabs>
                <w:tab w:val="left" w:pos="709"/>
              </w:tabs>
              <w:spacing w:before="0" w:beforeAutospacing="0" w:after="0" w:afterAutospacing="0"/>
              <w:ind w:right="57" w:firstLine="567"/>
              <w:jc w:val="center"/>
              <w:rPr>
                <w:b/>
              </w:rPr>
            </w:pPr>
            <w:r w:rsidRPr="003B63D6">
              <w:rPr>
                <w:i/>
              </w:rPr>
              <w:t>Об’єкт або установка може не бути окремим суб’єктом господарювання та не мати юридичної назви. Крім того, пропонується розширити перелік об’єктів та установок.</w:t>
            </w:r>
          </w:p>
        </w:tc>
        <w:tc>
          <w:tcPr>
            <w:tcW w:w="2127" w:type="dxa"/>
            <w:tcBorders>
              <w:top w:val="single" w:sz="4" w:space="0" w:color="auto"/>
              <w:left w:val="single" w:sz="6" w:space="0" w:color="auto"/>
              <w:bottom w:val="single" w:sz="4" w:space="0" w:color="auto"/>
              <w:right w:val="single" w:sz="6" w:space="0" w:color="auto"/>
            </w:tcBorders>
            <w:shd w:val="clear" w:color="auto" w:fill="auto"/>
          </w:tcPr>
          <w:p w14:paraId="05EDAA70" w14:textId="37386643" w:rsidR="003E7D4F" w:rsidRPr="003B63D6" w:rsidRDefault="003E7D4F" w:rsidP="00597910">
            <w:pPr>
              <w:pStyle w:val="paragraph"/>
              <w:spacing w:before="0" w:beforeAutospacing="0" w:after="0" w:afterAutospacing="0"/>
              <w:textAlignment w:val="baseline"/>
              <w:rPr>
                <w:b/>
                <w:i/>
                <w:lang w:val="uk-UA"/>
              </w:rPr>
            </w:pPr>
            <w:r w:rsidRPr="003B63D6">
              <w:rPr>
                <w:b/>
                <w:i/>
                <w:lang w:val="uk-UA"/>
              </w:rPr>
              <w:t>Потребує додаткового обговорення</w:t>
            </w:r>
          </w:p>
        </w:tc>
      </w:tr>
      <w:tr w:rsidR="003E7D4F" w:rsidRPr="003B63D6" w14:paraId="6703266C" w14:textId="77777777" w:rsidTr="003B63D6">
        <w:trPr>
          <w:trHeight w:val="720"/>
        </w:trPr>
        <w:tc>
          <w:tcPr>
            <w:tcW w:w="4962" w:type="dxa"/>
            <w:vMerge/>
          </w:tcPr>
          <w:p w14:paraId="708A3621" w14:textId="77777777" w:rsidR="003E7D4F" w:rsidRPr="003B63D6" w:rsidRDefault="003E7D4F" w:rsidP="00597910">
            <w:pPr>
              <w:ind w:firstLine="146"/>
              <w:jc w:val="both"/>
              <w:rPr>
                <w:rFonts w:ascii="Times New Roman" w:hAnsi="Times New Roman" w:cs="Times New Roman"/>
                <w:noProof/>
                <w:sz w:val="24"/>
                <w:szCs w:val="24"/>
              </w:rPr>
            </w:pPr>
          </w:p>
        </w:tc>
        <w:tc>
          <w:tcPr>
            <w:tcW w:w="8106" w:type="dxa"/>
            <w:tcBorders>
              <w:top w:val="single" w:sz="4" w:space="0" w:color="auto"/>
              <w:left w:val="single" w:sz="6" w:space="0" w:color="auto"/>
              <w:bottom w:val="single" w:sz="4" w:space="0" w:color="auto"/>
              <w:right w:val="single" w:sz="6" w:space="0" w:color="auto"/>
            </w:tcBorders>
            <w:shd w:val="clear" w:color="auto" w:fill="auto"/>
          </w:tcPr>
          <w:p w14:paraId="16F2BF6C" w14:textId="4EC70A67" w:rsidR="003E7D4F" w:rsidRPr="003B63D6" w:rsidRDefault="003E7D4F" w:rsidP="00597910">
            <w:pPr>
              <w:pStyle w:val="afd"/>
              <w:tabs>
                <w:tab w:val="left" w:pos="709"/>
              </w:tabs>
              <w:spacing w:before="0" w:beforeAutospacing="0" w:after="0" w:afterAutospacing="0"/>
              <w:ind w:right="57" w:firstLine="567"/>
              <w:jc w:val="center"/>
              <w:rPr>
                <w:b/>
              </w:rPr>
            </w:pPr>
            <w:r w:rsidRPr="003B63D6">
              <w:rPr>
                <w:b/>
              </w:rPr>
              <w:t>АТ «ДТЕК ЗАХІДЕНЕРГО»</w:t>
            </w:r>
          </w:p>
          <w:p w14:paraId="7C89A54F" w14:textId="05B519F1" w:rsidR="00A5525A" w:rsidRPr="003B63D6" w:rsidRDefault="00A5525A" w:rsidP="00597910">
            <w:pPr>
              <w:pStyle w:val="afd"/>
              <w:tabs>
                <w:tab w:val="left" w:pos="709"/>
              </w:tabs>
              <w:spacing w:before="0" w:beforeAutospacing="0" w:after="0" w:afterAutospacing="0"/>
              <w:ind w:right="57" w:firstLine="567"/>
              <w:jc w:val="center"/>
              <w:rPr>
                <w:b/>
              </w:rPr>
            </w:pPr>
          </w:p>
          <w:p w14:paraId="67B9B5CB" w14:textId="454F9682" w:rsidR="003E7D4F" w:rsidRPr="003B63D6" w:rsidRDefault="003E7D4F" w:rsidP="00597910">
            <w:pPr>
              <w:pStyle w:val="afd"/>
              <w:tabs>
                <w:tab w:val="left" w:pos="709"/>
              </w:tabs>
              <w:spacing w:before="0" w:beforeAutospacing="0" w:after="0" w:afterAutospacing="0"/>
              <w:ind w:firstLine="567"/>
              <w:jc w:val="both"/>
              <w:rPr>
                <w:b/>
                <w:bCs/>
              </w:rPr>
            </w:pPr>
            <w:r w:rsidRPr="003B63D6">
              <w:rPr>
                <w:b/>
                <w:bCs/>
              </w:rPr>
              <w:t xml:space="preserve">Форма ТРП, що пропонується у якості додатку до проекту Порядку функціонування платформ інсайдерської інформації </w:t>
            </w:r>
          </w:p>
          <w:p w14:paraId="194DDCBD" w14:textId="77777777" w:rsidR="00C30307" w:rsidRPr="003B63D6" w:rsidRDefault="00C30307" w:rsidP="00597910">
            <w:pPr>
              <w:pStyle w:val="afd"/>
              <w:tabs>
                <w:tab w:val="left" w:pos="709"/>
              </w:tabs>
              <w:spacing w:before="0" w:beforeAutospacing="0" w:after="0" w:afterAutospacing="0"/>
              <w:ind w:firstLine="567"/>
              <w:jc w:val="both"/>
              <w:rPr>
                <w:b/>
                <w:bCs/>
              </w:rPr>
            </w:pPr>
          </w:p>
          <w:p w14:paraId="014B7346" w14:textId="322633B1" w:rsidR="006F725D" w:rsidRPr="003B63D6" w:rsidRDefault="003E7D4F" w:rsidP="00043FE7">
            <w:pPr>
              <w:pStyle w:val="afd"/>
              <w:tabs>
                <w:tab w:val="left" w:pos="709"/>
              </w:tabs>
              <w:spacing w:before="0" w:beforeAutospacing="0" w:after="0" w:afterAutospacing="0"/>
              <w:ind w:firstLine="567"/>
              <w:jc w:val="both"/>
              <w:rPr>
                <w:b/>
                <w:i/>
              </w:rPr>
            </w:pPr>
            <w:r w:rsidRPr="003B63D6">
              <w:rPr>
                <w:i/>
              </w:rPr>
              <w:t>Потребує обговорення</w:t>
            </w:r>
          </w:p>
        </w:tc>
        <w:tc>
          <w:tcPr>
            <w:tcW w:w="2127" w:type="dxa"/>
            <w:tcBorders>
              <w:top w:val="single" w:sz="4" w:space="0" w:color="auto"/>
              <w:left w:val="single" w:sz="6" w:space="0" w:color="auto"/>
              <w:bottom w:val="single" w:sz="4" w:space="0" w:color="auto"/>
              <w:right w:val="single" w:sz="6" w:space="0" w:color="auto"/>
            </w:tcBorders>
            <w:shd w:val="clear" w:color="auto" w:fill="auto"/>
          </w:tcPr>
          <w:p w14:paraId="4691EB78" w14:textId="5BC0EF8A" w:rsidR="003E7D4F" w:rsidRPr="003B63D6" w:rsidRDefault="003E7D4F" w:rsidP="00597910">
            <w:pPr>
              <w:pStyle w:val="paragraph"/>
              <w:spacing w:before="0" w:beforeAutospacing="0" w:after="0" w:afterAutospacing="0"/>
              <w:textAlignment w:val="baseline"/>
              <w:rPr>
                <w:b/>
                <w:i/>
                <w:lang w:val="uk-UA"/>
              </w:rPr>
            </w:pPr>
            <w:r w:rsidRPr="003B63D6">
              <w:rPr>
                <w:b/>
                <w:i/>
                <w:lang w:val="uk-UA"/>
              </w:rPr>
              <w:t>Потребує додаткового обговорення</w:t>
            </w:r>
          </w:p>
        </w:tc>
      </w:tr>
      <w:tr w:rsidR="003E7D4F" w:rsidRPr="003B63D6" w14:paraId="4D15463C" w14:textId="77777777" w:rsidTr="003B63D6">
        <w:trPr>
          <w:trHeight w:val="1677"/>
        </w:trPr>
        <w:tc>
          <w:tcPr>
            <w:tcW w:w="4962" w:type="dxa"/>
            <w:vMerge/>
          </w:tcPr>
          <w:p w14:paraId="167A8517" w14:textId="77777777" w:rsidR="003E7D4F" w:rsidRPr="003B63D6" w:rsidRDefault="003E7D4F" w:rsidP="00597910">
            <w:pPr>
              <w:ind w:firstLine="146"/>
              <w:jc w:val="both"/>
              <w:rPr>
                <w:rFonts w:ascii="Times New Roman" w:hAnsi="Times New Roman" w:cs="Times New Roman"/>
                <w:noProof/>
                <w:sz w:val="24"/>
                <w:szCs w:val="24"/>
              </w:rPr>
            </w:pPr>
          </w:p>
        </w:tc>
        <w:tc>
          <w:tcPr>
            <w:tcW w:w="8106" w:type="dxa"/>
            <w:tcBorders>
              <w:top w:val="single" w:sz="4" w:space="0" w:color="auto"/>
              <w:left w:val="single" w:sz="6" w:space="0" w:color="auto"/>
              <w:bottom w:val="single" w:sz="6" w:space="0" w:color="auto"/>
              <w:right w:val="single" w:sz="6" w:space="0" w:color="auto"/>
            </w:tcBorders>
            <w:shd w:val="clear" w:color="auto" w:fill="auto"/>
          </w:tcPr>
          <w:p w14:paraId="21913054" w14:textId="20D81B94" w:rsidR="0048764B" w:rsidRPr="003B63D6" w:rsidRDefault="0048764B" w:rsidP="00597910">
            <w:pPr>
              <w:pStyle w:val="afd"/>
              <w:tabs>
                <w:tab w:val="left" w:pos="709"/>
              </w:tabs>
              <w:spacing w:before="0" w:beforeAutospacing="0" w:after="0" w:afterAutospacing="0"/>
              <w:ind w:right="57" w:firstLine="567"/>
              <w:jc w:val="center"/>
              <w:rPr>
                <w:rFonts w:eastAsia="Calibri"/>
                <w:b/>
                <w:color w:val="000000"/>
              </w:rPr>
            </w:pPr>
            <w:r w:rsidRPr="003B63D6">
              <w:rPr>
                <w:rFonts w:eastAsia="Calibri"/>
                <w:b/>
                <w:color w:val="000000"/>
              </w:rPr>
              <w:t>ПрАТ «УКРГІДРОЕНЕРГО»</w:t>
            </w:r>
          </w:p>
          <w:p w14:paraId="1312F98F" w14:textId="77777777" w:rsidR="00152193" w:rsidRPr="003B63D6" w:rsidRDefault="00152193" w:rsidP="00597910">
            <w:pPr>
              <w:pStyle w:val="afd"/>
              <w:tabs>
                <w:tab w:val="left" w:pos="709"/>
              </w:tabs>
              <w:spacing w:before="0" w:beforeAutospacing="0" w:after="0" w:afterAutospacing="0"/>
              <w:ind w:right="57" w:firstLine="567"/>
              <w:jc w:val="center"/>
              <w:rPr>
                <w:rFonts w:eastAsia="Calibri"/>
                <w:b/>
                <w:color w:val="000000"/>
              </w:rPr>
            </w:pPr>
          </w:p>
          <w:p w14:paraId="3DDE1D35" w14:textId="59FC99CC" w:rsidR="003E7D4F" w:rsidRPr="003B63D6" w:rsidRDefault="0048764B" w:rsidP="00597910">
            <w:pPr>
              <w:pStyle w:val="afd"/>
              <w:tabs>
                <w:tab w:val="left" w:pos="709"/>
              </w:tabs>
              <w:spacing w:before="0" w:beforeAutospacing="0" w:after="0" w:afterAutospacing="0"/>
              <w:ind w:firstLine="567"/>
              <w:jc w:val="both"/>
            </w:pPr>
            <w:r w:rsidRPr="003B63D6">
              <w:t>п. 3 «Тип недоступності»</w:t>
            </w:r>
          </w:p>
          <w:p w14:paraId="4AA51674" w14:textId="77777777" w:rsidR="00152193" w:rsidRPr="003B63D6" w:rsidRDefault="00152193" w:rsidP="00597910">
            <w:pPr>
              <w:pStyle w:val="afd"/>
              <w:tabs>
                <w:tab w:val="left" w:pos="709"/>
              </w:tabs>
              <w:spacing w:before="0" w:beforeAutospacing="0" w:after="0" w:afterAutospacing="0"/>
              <w:ind w:firstLine="567"/>
              <w:jc w:val="both"/>
            </w:pPr>
          </w:p>
          <w:p w14:paraId="38CFCF42" w14:textId="3A5B36D5" w:rsidR="0048764B" w:rsidRPr="003B63D6" w:rsidRDefault="0048764B" w:rsidP="00597910">
            <w:pPr>
              <w:pStyle w:val="afd"/>
              <w:tabs>
                <w:tab w:val="left" w:pos="709"/>
              </w:tabs>
              <w:spacing w:before="0" w:beforeAutospacing="0" w:after="0" w:afterAutospacing="0"/>
              <w:ind w:firstLine="567"/>
              <w:jc w:val="both"/>
              <w:rPr>
                <w:i/>
              </w:rPr>
            </w:pPr>
            <w:r w:rsidRPr="003B63D6">
              <w:rPr>
                <w:i/>
              </w:rPr>
              <w:t>Просимо надати роз’яснення термінів «запланована/незапланована».  Запланована – це недоступна потужність, затверджена графіками ремонтів на рік або місяць? Чи вчасно погоджені, наприклад, з НЕК «Укренерго»? Незапланована – це недоступна аварійна потужність?</w:t>
            </w:r>
          </w:p>
          <w:p w14:paraId="58536949" w14:textId="77777777" w:rsidR="00152193" w:rsidRPr="003B63D6" w:rsidRDefault="00152193" w:rsidP="00597910">
            <w:pPr>
              <w:pStyle w:val="afd"/>
              <w:tabs>
                <w:tab w:val="left" w:pos="709"/>
              </w:tabs>
              <w:spacing w:before="0" w:beforeAutospacing="0" w:after="0" w:afterAutospacing="0"/>
              <w:ind w:firstLine="567"/>
              <w:jc w:val="both"/>
              <w:rPr>
                <w:i/>
              </w:rPr>
            </w:pPr>
          </w:p>
          <w:p w14:paraId="04696987" w14:textId="12FB028B" w:rsidR="0048764B" w:rsidRPr="003B63D6" w:rsidRDefault="0048764B" w:rsidP="00597910">
            <w:pPr>
              <w:pStyle w:val="afd"/>
              <w:tabs>
                <w:tab w:val="left" w:pos="709"/>
              </w:tabs>
              <w:spacing w:before="0" w:beforeAutospacing="0" w:after="0" w:afterAutospacing="0"/>
              <w:ind w:firstLine="567"/>
              <w:jc w:val="both"/>
            </w:pPr>
            <w:r w:rsidRPr="003B63D6">
              <w:t xml:space="preserve">    п. 9 та п.10 «Відповідний об’єкт»</w:t>
            </w:r>
          </w:p>
          <w:p w14:paraId="429D4CFD" w14:textId="77777777" w:rsidR="00152193" w:rsidRPr="003B63D6" w:rsidRDefault="00152193" w:rsidP="00597910">
            <w:pPr>
              <w:pStyle w:val="afd"/>
              <w:tabs>
                <w:tab w:val="left" w:pos="709"/>
              </w:tabs>
              <w:spacing w:before="0" w:beforeAutospacing="0" w:after="0" w:afterAutospacing="0"/>
              <w:ind w:firstLine="567"/>
              <w:jc w:val="both"/>
            </w:pPr>
          </w:p>
          <w:p w14:paraId="2DC85BA8" w14:textId="279F4C1F" w:rsidR="0048764B" w:rsidRPr="003B63D6" w:rsidRDefault="0048764B" w:rsidP="00597910">
            <w:pPr>
              <w:pStyle w:val="afd"/>
              <w:tabs>
                <w:tab w:val="left" w:pos="709"/>
              </w:tabs>
              <w:spacing w:before="0" w:beforeAutospacing="0" w:after="0" w:afterAutospacing="0"/>
              <w:ind w:firstLine="567"/>
              <w:jc w:val="both"/>
              <w:rPr>
                <w:i/>
              </w:rPr>
            </w:pPr>
            <w:r w:rsidRPr="003B63D6">
              <w:rPr>
                <w:i/>
              </w:rPr>
              <w:t>Просимо надати роз’яснення:   «відповідний об’єкт» – це гідроелектростанція чи генеруюча одиниця, одиниця споживання, передачі тощо?</w:t>
            </w:r>
          </w:p>
          <w:p w14:paraId="2537FC4F" w14:textId="77777777" w:rsidR="00152193" w:rsidRPr="003B63D6" w:rsidRDefault="00152193" w:rsidP="00597910">
            <w:pPr>
              <w:pStyle w:val="afd"/>
              <w:tabs>
                <w:tab w:val="left" w:pos="709"/>
              </w:tabs>
              <w:spacing w:before="0" w:beforeAutospacing="0" w:after="0" w:afterAutospacing="0"/>
              <w:ind w:firstLine="567"/>
              <w:jc w:val="both"/>
              <w:rPr>
                <w:i/>
              </w:rPr>
            </w:pPr>
          </w:p>
          <w:p w14:paraId="608C8691" w14:textId="6FD71B44" w:rsidR="0048764B" w:rsidRPr="003B63D6" w:rsidRDefault="0048764B" w:rsidP="00597910">
            <w:pPr>
              <w:pStyle w:val="afd"/>
              <w:tabs>
                <w:tab w:val="left" w:pos="709"/>
              </w:tabs>
              <w:spacing w:before="0" w:beforeAutospacing="0" w:after="0" w:afterAutospacing="0"/>
              <w:ind w:firstLine="567"/>
              <w:jc w:val="both"/>
            </w:pPr>
            <w:r w:rsidRPr="003B63D6">
              <w:t xml:space="preserve">п.11/а стовпчик «Пояснення» – </w:t>
            </w:r>
            <w:r w:rsidRPr="003B63D6">
              <w:rPr>
                <w:b/>
              </w:rPr>
              <w:t>«</w:t>
            </w:r>
            <w:r w:rsidRPr="003B63D6">
              <w:t>Встановлена потужність</w:t>
            </w:r>
            <w:r w:rsidRPr="003B63D6">
              <w:rPr>
                <w:b/>
              </w:rPr>
              <w:t xml:space="preserve"> об’єкта чи генеруюча одиниця, одиниця споживання, передачі тощо</w:t>
            </w:r>
            <w:r w:rsidRPr="003B63D6">
              <w:t>»</w:t>
            </w:r>
          </w:p>
          <w:p w14:paraId="2A3E053A" w14:textId="77777777" w:rsidR="00152193" w:rsidRPr="003B63D6" w:rsidRDefault="00152193" w:rsidP="00597910">
            <w:pPr>
              <w:pStyle w:val="afd"/>
              <w:tabs>
                <w:tab w:val="left" w:pos="709"/>
              </w:tabs>
              <w:spacing w:before="0" w:beforeAutospacing="0" w:after="0" w:afterAutospacing="0"/>
              <w:ind w:firstLine="567"/>
              <w:jc w:val="both"/>
            </w:pPr>
          </w:p>
          <w:p w14:paraId="19926734" w14:textId="285B4FEC" w:rsidR="0048764B" w:rsidRPr="003B63D6" w:rsidRDefault="0048764B" w:rsidP="00597910">
            <w:pPr>
              <w:pStyle w:val="afd"/>
              <w:tabs>
                <w:tab w:val="left" w:pos="709"/>
              </w:tabs>
              <w:spacing w:before="0" w:beforeAutospacing="0" w:after="0" w:afterAutospacing="0"/>
              <w:ind w:firstLine="567"/>
              <w:jc w:val="both"/>
              <w:rPr>
                <w:i/>
              </w:rPr>
            </w:pPr>
            <w:r w:rsidRPr="003B63D6">
              <w:rPr>
                <w:i/>
              </w:rPr>
              <w:t>Пропонуємо для ідентичності заповнення п. 9, п. 10 та п.11/а.</w:t>
            </w:r>
          </w:p>
          <w:p w14:paraId="5215E002" w14:textId="77777777" w:rsidR="00152193" w:rsidRPr="003B63D6" w:rsidRDefault="00152193" w:rsidP="00597910">
            <w:pPr>
              <w:pStyle w:val="afd"/>
              <w:tabs>
                <w:tab w:val="left" w:pos="709"/>
              </w:tabs>
              <w:spacing w:before="0" w:beforeAutospacing="0" w:after="0" w:afterAutospacing="0"/>
              <w:ind w:firstLine="567"/>
              <w:jc w:val="both"/>
              <w:rPr>
                <w:i/>
              </w:rPr>
            </w:pPr>
          </w:p>
          <w:p w14:paraId="5BE8A5A5" w14:textId="2C3F8D50" w:rsidR="0048764B" w:rsidRPr="003B63D6" w:rsidRDefault="00BB679C" w:rsidP="00597910">
            <w:pPr>
              <w:pStyle w:val="afd"/>
              <w:tabs>
                <w:tab w:val="left" w:pos="709"/>
              </w:tabs>
              <w:spacing w:before="0" w:beforeAutospacing="0" w:after="0" w:afterAutospacing="0"/>
              <w:ind w:firstLine="567"/>
              <w:jc w:val="both"/>
            </w:pPr>
            <w:r w:rsidRPr="003B63D6">
              <w:t>п. 16 стовпчик «Пояснення» – «Зазначається юридична назва</w:t>
            </w:r>
            <w:r w:rsidRPr="003B63D6">
              <w:rPr>
                <w:b/>
              </w:rPr>
              <w:t xml:space="preserve"> об’єкта чи генеруюча одиниця, одиниця споживання, передачі тощо</w:t>
            </w:r>
            <w:r w:rsidRPr="003B63D6">
              <w:t>»</w:t>
            </w:r>
          </w:p>
          <w:p w14:paraId="1D1CEEB6" w14:textId="77777777" w:rsidR="00152193" w:rsidRPr="003B63D6" w:rsidRDefault="00152193" w:rsidP="00597910">
            <w:pPr>
              <w:pStyle w:val="afd"/>
              <w:tabs>
                <w:tab w:val="left" w:pos="709"/>
              </w:tabs>
              <w:spacing w:before="0" w:beforeAutospacing="0" w:after="0" w:afterAutospacing="0"/>
              <w:ind w:firstLine="567"/>
              <w:jc w:val="both"/>
            </w:pPr>
          </w:p>
          <w:p w14:paraId="28CBC7AE" w14:textId="43C2CAD1" w:rsidR="001071D6" w:rsidRPr="003B63D6" w:rsidRDefault="00BB679C" w:rsidP="007969F4">
            <w:pPr>
              <w:pStyle w:val="afd"/>
              <w:tabs>
                <w:tab w:val="left" w:pos="709"/>
              </w:tabs>
              <w:spacing w:before="0" w:beforeAutospacing="0" w:after="0" w:afterAutospacing="0"/>
              <w:ind w:firstLine="567"/>
              <w:jc w:val="both"/>
              <w:rPr>
                <w:b/>
                <w:i/>
              </w:rPr>
            </w:pPr>
            <w:r w:rsidRPr="003B63D6">
              <w:rPr>
                <w:i/>
              </w:rPr>
              <w:t>Пропонуємо для ідентичності заповнення п. 9, п. 10, п. 11/а.</w:t>
            </w:r>
          </w:p>
          <w:p w14:paraId="2FCA193C" w14:textId="77777777" w:rsidR="001071D6" w:rsidRPr="003B63D6" w:rsidRDefault="001071D6" w:rsidP="007969F4">
            <w:pPr>
              <w:pStyle w:val="afd"/>
              <w:tabs>
                <w:tab w:val="left" w:pos="709"/>
              </w:tabs>
              <w:spacing w:before="0" w:beforeAutospacing="0" w:after="0" w:afterAutospacing="0"/>
              <w:ind w:firstLine="567"/>
              <w:jc w:val="both"/>
              <w:rPr>
                <w:b/>
                <w:i/>
              </w:rPr>
            </w:pPr>
          </w:p>
          <w:p w14:paraId="10CD9EA4" w14:textId="77777777" w:rsidR="001071D6" w:rsidRPr="003B63D6" w:rsidRDefault="001071D6" w:rsidP="007969F4">
            <w:pPr>
              <w:pStyle w:val="afd"/>
              <w:tabs>
                <w:tab w:val="left" w:pos="709"/>
              </w:tabs>
              <w:spacing w:before="0" w:beforeAutospacing="0" w:after="0" w:afterAutospacing="0"/>
              <w:ind w:firstLine="567"/>
              <w:jc w:val="both"/>
              <w:rPr>
                <w:b/>
                <w:i/>
              </w:rPr>
            </w:pPr>
          </w:p>
          <w:p w14:paraId="755078DA" w14:textId="7736EA76" w:rsidR="001071D6" w:rsidRPr="003B63D6" w:rsidRDefault="001071D6" w:rsidP="007969F4">
            <w:pPr>
              <w:pStyle w:val="afd"/>
              <w:tabs>
                <w:tab w:val="left" w:pos="709"/>
              </w:tabs>
              <w:spacing w:before="0" w:beforeAutospacing="0" w:after="0" w:afterAutospacing="0"/>
              <w:ind w:firstLine="567"/>
              <w:jc w:val="both"/>
              <w:rPr>
                <w:b/>
                <w:i/>
              </w:rPr>
            </w:pPr>
          </w:p>
        </w:tc>
        <w:tc>
          <w:tcPr>
            <w:tcW w:w="2127" w:type="dxa"/>
            <w:tcBorders>
              <w:top w:val="single" w:sz="4" w:space="0" w:color="auto"/>
              <w:left w:val="single" w:sz="6" w:space="0" w:color="auto"/>
              <w:bottom w:val="single" w:sz="6" w:space="0" w:color="auto"/>
              <w:right w:val="single" w:sz="6" w:space="0" w:color="auto"/>
            </w:tcBorders>
            <w:shd w:val="clear" w:color="auto" w:fill="auto"/>
          </w:tcPr>
          <w:p w14:paraId="2B393790" w14:textId="12C35320" w:rsidR="003E7D4F" w:rsidRPr="003B63D6" w:rsidRDefault="0048764B" w:rsidP="00597910">
            <w:pPr>
              <w:pStyle w:val="paragraph"/>
              <w:spacing w:before="0" w:beforeAutospacing="0" w:after="0" w:afterAutospacing="0"/>
              <w:textAlignment w:val="baseline"/>
              <w:rPr>
                <w:b/>
                <w:i/>
                <w:lang w:val="uk-UA"/>
              </w:rPr>
            </w:pPr>
            <w:r w:rsidRPr="003B63D6">
              <w:rPr>
                <w:b/>
                <w:i/>
                <w:lang w:val="uk-UA"/>
              </w:rPr>
              <w:t>Потребує додаткового обговорення</w:t>
            </w:r>
          </w:p>
        </w:tc>
      </w:tr>
      <w:tr w:rsidR="003E7D4F" w:rsidRPr="003B63D6" w14:paraId="137EC14E" w14:textId="77777777" w:rsidTr="003B63D6">
        <w:trPr>
          <w:trHeight w:val="538"/>
        </w:trPr>
        <w:tc>
          <w:tcPr>
            <w:tcW w:w="4962" w:type="dxa"/>
            <w:tcBorders>
              <w:top w:val="single" w:sz="4" w:space="0" w:color="auto"/>
              <w:bottom w:val="single" w:sz="4" w:space="0" w:color="auto"/>
            </w:tcBorders>
          </w:tcPr>
          <w:p w14:paraId="3E401F0E" w14:textId="11D7068C" w:rsidR="003E7D4F" w:rsidRPr="003B63D6" w:rsidRDefault="003E7D4F" w:rsidP="00597910">
            <w:pPr>
              <w:jc w:val="both"/>
              <w:rPr>
                <w:rFonts w:ascii="Times New Roman" w:hAnsi="Times New Roman" w:cs="Times New Roman"/>
                <w:sz w:val="24"/>
                <w:szCs w:val="24"/>
              </w:rPr>
            </w:pPr>
            <w:r w:rsidRPr="003B63D6">
              <w:rPr>
                <w:rFonts w:ascii="Times New Roman" w:hAnsi="Times New Roman" w:cs="Times New Roman"/>
                <w:noProof/>
                <w:sz w:val="24"/>
                <w:szCs w:val="24"/>
              </w:rPr>
              <w:drawing>
                <wp:inline distT="0" distB="0" distL="0" distR="0" wp14:anchorId="0122E3FB" wp14:editId="52444BB2">
                  <wp:extent cx="2942968" cy="493776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006688" cy="5044671"/>
                          </a:xfrm>
                          <a:prstGeom prst="rect">
                            <a:avLst/>
                          </a:prstGeom>
                        </pic:spPr>
                      </pic:pic>
                    </a:graphicData>
                  </a:graphic>
                </wp:inline>
              </w:drawing>
            </w:r>
          </w:p>
          <w:p w14:paraId="57B56174" w14:textId="77777777" w:rsidR="00152193" w:rsidRPr="003B63D6" w:rsidRDefault="00152193" w:rsidP="00597910">
            <w:pPr>
              <w:ind w:firstLine="567"/>
              <w:jc w:val="both"/>
              <w:rPr>
                <w:rFonts w:ascii="Times New Roman" w:hAnsi="Times New Roman" w:cs="Times New Roman"/>
                <w:sz w:val="24"/>
                <w:szCs w:val="24"/>
              </w:rPr>
            </w:pPr>
          </w:p>
          <w:p w14:paraId="18D8F122" w14:textId="77777777" w:rsidR="00152193" w:rsidRPr="003B63D6" w:rsidRDefault="00152193" w:rsidP="00597910">
            <w:pPr>
              <w:ind w:firstLine="567"/>
              <w:jc w:val="both"/>
              <w:rPr>
                <w:rFonts w:ascii="Times New Roman" w:hAnsi="Times New Roman" w:cs="Times New Roman"/>
                <w:sz w:val="24"/>
                <w:szCs w:val="24"/>
              </w:rPr>
            </w:pPr>
          </w:p>
          <w:p w14:paraId="2E93FF1E" w14:textId="64688591" w:rsidR="00152193" w:rsidRPr="003B63D6" w:rsidRDefault="00152193" w:rsidP="00597910">
            <w:pPr>
              <w:ind w:firstLine="567"/>
              <w:jc w:val="both"/>
              <w:rPr>
                <w:rFonts w:ascii="Times New Roman" w:hAnsi="Times New Roman" w:cs="Times New Roman"/>
                <w:sz w:val="24"/>
                <w:szCs w:val="24"/>
              </w:rPr>
            </w:pPr>
          </w:p>
        </w:tc>
        <w:tc>
          <w:tcPr>
            <w:tcW w:w="8106" w:type="dxa"/>
            <w:tcBorders>
              <w:top w:val="single" w:sz="6" w:space="0" w:color="auto"/>
              <w:left w:val="single" w:sz="6" w:space="0" w:color="auto"/>
              <w:bottom w:val="single" w:sz="4" w:space="0" w:color="auto"/>
              <w:right w:val="single" w:sz="6" w:space="0" w:color="auto"/>
            </w:tcBorders>
            <w:shd w:val="clear" w:color="auto" w:fill="auto"/>
          </w:tcPr>
          <w:p w14:paraId="4F60243D" w14:textId="67E99EB9" w:rsidR="003E7D4F" w:rsidRPr="003B63D6" w:rsidRDefault="003E7D4F" w:rsidP="00597910">
            <w:pPr>
              <w:pStyle w:val="afd"/>
              <w:tabs>
                <w:tab w:val="left" w:pos="709"/>
              </w:tabs>
              <w:spacing w:before="0" w:beforeAutospacing="0" w:after="0" w:afterAutospacing="0"/>
              <w:ind w:right="57" w:firstLine="567"/>
              <w:jc w:val="center"/>
              <w:rPr>
                <w:b/>
              </w:rPr>
            </w:pPr>
            <w:r w:rsidRPr="003B63D6">
              <w:rPr>
                <w:b/>
              </w:rPr>
              <w:t>ГО «ДІКСІ ГРУП»</w:t>
            </w:r>
          </w:p>
          <w:p w14:paraId="087B06D6" w14:textId="77777777" w:rsidR="00152193" w:rsidRPr="003B63D6" w:rsidRDefault="00152193" w:rsidP="00597910">
            <w:pPr>
              <w:pStyle w:val="afd"/>
              <w:tabs>
                <w:tab w:val="left" w:pos="709"/>
              </w:tabs>
              <w:spacing w:before="0" w:beforeAutospacing="0" w:after="0" w:afterAutospacing="0"/>
              <w:ind w:right="57" w:firstLine="567"/>
              <w:jc w:val="center"/>
              <w:rPr>
                <w:b/>
              </w:rPr>
            </w:pPr>
          </w:p>
          <w:p w14:paraId="1B19129E" w14:textId="0263352A" w:rsidR="003E7D4F" w:rsidRPr="003B63D6" w:rsidRDefault="00C30307" w:rsidP="00597910">
            <w:pPr>
              <w:pStyle w:val="af9"/>
              <w:ind w:left="170" w:right="57"/>
              <w:rPr>
                <w:lang w:val="uk-UA"/>
              </w:rPr>
            </w:pPr>
            <w:r w:rsidRPr="003B63D6">
              <w:rPr>
                <w:lang w:val="uk-UA"/>
              </w:rPr>
              <w:t>Недоступність об'єктів на ринку природного газу</w:t>
            </w:r>
          </w:p>
          <w:p w14:paraId="32FB4102" w14:textId="77777777" w:rsidR="00C30307" w:rsidRPr="003B63D6" w:rsidRDefault="00C30307" w:rsidP="00597910">
            <w:pPr>
              <w:pStyle w:val="af9"/>
              <w:ind w:left="170" w:right="57"/>
              <w:rPr>
                <w:b/>
                <w:lang w:val="uk-UA"/>
              </w:rPr>
            </w:pPr>
          </w:p>
          <w:p w14:paraId="2BEBF118" w14:textId="6BF9BEC5" w:rsidR="003E7D4F" w:rsidRPr="003B63D6" w:rsidRDefault="0048764B" w:rsidP="00597910">
            <w:pPr>
              <w:widowControl w:val="0"/>
              <w:ind w:firstLine="456"/>
              <w:jc w:val="both"/>
              <w:rPr>
                <w:rFonts w:ascii="Times New Roman" w:eastAsia="Times New Roman" w:hAnsi="Times New Roman" w:cs="Times New Roman"/>
                <w:sz w:val="24"/>
                <w:szCs w:val="24"/>
              </w:rPr>
            </w:pPr>
            <w:r w:rsidRPr="003B63D6">
              <w:rPr>
                <w:rFonts w:ascii="Times New Roman" w:eastAsia="Times New Roman" w:hAnsi="Times New Roman" w:cs="Times New Roman"/>
                <w:sz w:val="24"/>
                <w:szCs w:val="24"/>
              </w:rPr>
              <w:t>№</w:t>
            </w:r>
            <w:r w:rsidR="003E7D4F" w:rsidRPr="003B63D6">
              <w:rPr>
                <w:rFonts w:ascii="Times New Roman" w:eastAsia="Times New Roman" w:hAnsi="Times New Roman" w:cs="Times New Roman"/>
                <w:sz w:val="24"/>
                <w:szCs w:val="24"/>
              </w:rPr>
              <w:t>16. Об'єкт чи установка, що зазнали впливу.</w:t>
            </w:r>
          </w:p>
          <w:p w14:paraId="671882A0" w14:textId="77777777" w:rsidR="00C30307" w:rsidRPr="003B63D6" w:rsidRDefault="00C30307" w:rsidP="00597910">
            <w:pPr>
              <w:widowControl w:val="0"/>
              <w:ind w:firstLine="456"/>
              <w:jc w:val="both"/>
              <w:rPr>
                <w:rFonts w:ascii="Times New Roman" w:eastAsia="Times New Roman" w:hAnsi="Times New Roman" w:cs="Times New Roman"/>
                <w:sz w:val="24"/>
                <w:szCs w:val="24"/>
              </w:rPr>
            </w:pPr>
          </w:p>
          <w:p w14:paraId="7ABA24C2" w14:textId="77777777" w:rsidR="00C30307" w:rsidRPr="003B63D6" w:rsidRDefault="003E7D4F" w:rsidP="00597910">
            <w:pPr>
              <w:pStyle w:val="af9"/>
              <w:ind w:left="170" w:right="57" w:firstLine="456"/>
              <w:rPr>
                <w:lang w:val="uk-UA"/>
              </w:rPr>
            </w:pPr>
            <w:r w:rsidRPr="003B63D6">
              <w:rPr>
                <w:lang w:val="uk-UA"/>
              </w:rPr>
              <w:t xml:space="preserve">Пояснення: </w:t>
            </w:r>
          </w:p>
          <w:p w14:paraId="124877F6" w14:textId="32582618" w:rsidR="003E7D4F" w:rsidRPr="003B63D6" w:rsidRDefault="003E7D4F" w:rsidP="00597910">
            <w:pPr>
              <w:pStyle w:val="af9"/>
              <w:ind w:left="170" w:right="57" w:firstLine="456"/>
              <w:rPr>
                <w:b/>
                <w:lang w:val="uk-UA"/>
              </w:rPr>
            </w:pPr>
            <w:r w:rsidRPr="003B63D6">
              <w:rPr>
                <w:lang w:val="uk-UA"/>
              </w:rPr>
              <w:t xml:space="preserve">Зазначається </w:t>
            </w:r>
            <w:r w:rsidRPr="003B63D6">
              <w:rPr>
                <w:b/>
                <w:lang w:val="uk-UA"/>
              </w:rPr>
              <w:t>назва об'єкту чи установки з видобутку, виробництва, зберігання, транспортування, розподілу, споживання природного газу, установки LNG.</w:t>
            </w:r>
          </w:p>
          <w:p w14:paraId="7A6BD95B" w14:textId="77777777" w:rsidR="003E7D4F" w:rsidRPr="003B63D6" w:rsidRDefault="003E7D4F" w:rsidP="00597910">
            <w:pPr>
              <w:pStyle w:val="af9"/>
              <w:ind w:left="170" w:right="57" w:firstLine="456"/>
              <w:rPr>
                <w:b/>
                <w:lang w:val="uk-UA"/>
              </w:rPr>
            </w:pPr>
          </w:p>
          <w:p w14:paraId="4C5BD07D" w14:textId="5F7966BE" w:rsidR="003E7D4F" w:rsidRPr="003B63D6" w:rsidRDefault="003E7D4F" w:rsidP="00597910">
            <w:pPr>
              <w:pStyle w:val="af9"/>
              <w:ind w:left="170" w:right="57" w:firstLine="456"/>
              <w:rPr>
                <w:i/>
                <w:lang w:val="uk-UA"/>
              </w:rPr>
            </w:pPr>
            <w:r w:rsidRPr="003B63D6">
              <w:rPr>
                <w:i/>
                <w:lang w:val="uk-UA"/>
              </w:rPr>
              <w:t>Об’єкт або установка може не бути окремим суб’єктом господарювання та не мати юридичної назви. Крім того, пропонується розширити перелік об’єктів та установок.</w:t>
            </w:r>
          </w:p>
          <w:p w14:paraId="4F677757" w14:textId="4F5A2929" w:rsidR="007969F4" w:rsidRPr="003B63D6" w:rsidRDefault="007969F4" w:rsidP="00597910">
            <w:pPr>
              <w:pStyle w:val="af9"/>
              <w:ind w:left="170" w:right="57" w:firstLine="456"/>
              <w:rPr>
                <w:i/>
                <w:lang w:val="uk-UA"/>
              </w:rPr>
            </w:pPr>
          </w:p>
          <w:p w14:paraId="573E613A" w14:textId="2F99C0CF" w:rsidR="007969F4" w:rsidRPr="003B63D6" w:rsidRDefault="007969F4" w:rsidP="00597910">
            <w:pPr>
              <w:pStyle w:val="af9"/>
              <w:ind w:left="170" w:right="57" w:firstLine="456"/>
              <w:rPr>
                <w:i/>
                <w:lang w:val="uk-UA"/>
              </w:rPr>
            </w:pPr>
          </w:p>
          <w:p w14:paraId="38869466" w14:textId="1DF7E6AC" w:rsidR="007969F4" w:rsidRPr="003B63D6" w:rsidRDefault="007969F4" w:rsidP="00597910">
            <w:pPr>
              <w:pStyle w:val="af9"/>
              <w:ind w:left="170" w:right="57" w:firstLine="456"/>
              <w:rPr>
                <w:i/>
                <w:lang w:val="uk-UA"/>
              </w:rPr>
            </w:pPr>
          </w:p>
          <w:p w14:paraId="4A591140" w14:textId="55F7AA00" w:rsidR="007969F4" w:rsidRPr="003B63D6" w:rsidRDefault="007969F4" w:rsidP="00597910">
            <w:pPr>
              <w:pStyle w:val="af9"/>
              <w:ind w:left="170" w:right="57" w:firstLine="456"/>
              <w:rPr>
                <w:i/>
                <w:lang w:val="uk-UA"/>
              </w:rPr>
            </w:pPr>
          </w:p>
          <w:p w14:paraId="1941B578" w14:textId="08DB6C8D" w:rsidR="007969F4" w:rsidRPr="003B63D6" w:rsidRDefault="007969F4" w:rsidP="00597910">
            <w:pPr>
              <w:pStyle w:val="af9"/>
              <w:ind w:left="170" w:right="57" w:firstLine="456"/>
              <w:rPr>
                <w:i/>
                <w:lang w:val="uk-UA"/>
              </w:rPr>
            </w:pPr>
          </w:p>
          <w:p w14:paraId="64E01A4A" w14:textId="045D6426" w:rsidR="007969F4" w:rsidRPr="003B63D6" w:rsidRDefault="007969F4" w:rsidP="00597910">
            <w:pPr>
              <w:pStyle w:val="af9"/>
              <w:ind w:left="170" w:right="57" w:firstLine="456"/>
              <w:rPr>
                <w:i/>
                <w:lang w:val="uk-UA"/>
              </w:rPr>
            </w:pPr>
          </w:p>
          <w:p w14:paraId="0DD7C26D" w14:textId="294A810D" w:rsidR="007969F4" w:rsidRPr="003B63D6" w:rsidRDefault="007969F4" w:rsidP="00597910">
            <w:pPr>
              <w:pStyle w:val="af9"/>
              <w:ind w:left="170" w:right="57" w:firstLine="456"/>
              <w:rPr>
                <w:i/>
                <w:lang w:val="uk-UA"/>
              </w:rPr>
            </w:pPr>
          </w:p>
          <w:p w14:paraId="2A45A511" w14:textId="4CDA52BE" w:rsidR="007969F4" w:rsidRPr="003B63D6" w:rsidRDefault="007969F4" w:rsidP="00597910">
            <w:pPr>
              <w:pStyle w:val="af9"/>
              <w:ind w:left="170" w:right="57" w:firstLine="456"/>
              <w:rPr>
                <w:i/>
                <w:lang w:val="uk-UA"/>
              </w:rPr>
            </w:pPr>
          </w:p>
          <w:p w14:paraId="6EA52D7E" w14:textId="51CF3F3F" w:rsidR="007969F4" w:rsidRPr="003B63D6" w:rsidRDefault="007969F4" w:rsidP="00597910">
            <w:pPr>
              <w:pStyle w:val="af9"/>
              <w:ind w:left="170" w:right="57" w:firstLine="456"/>
              <w:rPr>
                <w:i/>
                <w:lang w:val="uk-UA"/>
              </w:rPr>
            </w:pPr>
          </w:p>
          <w:p w14:paraId="16BA3320" w14:textId="77777777" w:rsidR="007969F4" w:rsidRPr="003B63D6" w:rsidRDefault="007969F4" w:rsidP="00597910">
            <w:pPr>
              <w:pStyle w:val="af9"/>
              <w:ind w:left="170" w:right="57" w:firstLine="456"/>
              <w:rPr>
                <w:i/>
                <w:lang w:val="uk-UA"/>
              </w:rPr>
            </w:pPr>
          </w:p>
          <w:p w14:paraId="10A02C9F" w14:textId="6BDC924C" w:rsidR="007969F4" w:rsidRPr="003B63D6" w:rsidRDefault="007969F4" w:rsidP="00597910">
            <w:pPr>
              <w:pStyle w:val="af9"/>
              <w:ind w:left="170" w:right="57" w:firstLine="456"/>
              <w:rPr>
                <w:i/>
                <w:lang w:val="uk-UA"/>
              </w:rPr>
            </w:pPr>
          </w:p>
          <w:p w14:paraId="07E552D7" w14:textId="03A7C4DF" w:rsidR="007969F4" w:rsidRPr="003B63D6" w:rsidRDefault="007969F4" w:rsidP="00597910">
            <w:pPr>
              <w:pStyle w:val="af9"/>
              <w:ind w:left="170" w:right="57" w:firstLine="456"/>
              <w:rPr>
                <w:i/>
                <w:lang w:val="uk-UA"/>
              </w:rPr>
            </w:pPr>
          </w:p>
          <w:p w14:paraId="34EF18E0" w14:textId="539A1F9E" w:rsidR="007969F4" w:rsidRPr="003B63D6" w:rsidRDefault="007969F4" w:rsidP="00597910">
            <w:pPr>
              <w:pStyle w:val="af9"/>
              <w:ind w:left="170" w:right="57" w:firstLine="456"/>
              <w:rPr>
                <w:i/>
                <w:lang w:val="uk-UA"/>
              </w:rPr>
            </w:pPr>
          </w:p>
          <w:p w14:paraId="5ABBCCDC" w14:textId="71AEF34E" w:rsidR="007969F4" w:rsidRPr="003B63D6" w:rsidRDefault="007969F4" w:rsidP="00597910">
            <w:pPr>
              <w:pStyle w:val="af9"/>
              <w:ind w:left="170" w:right="57" w:firstLine="456"/>
              <w:rPr>
                <w:i/>
                <w:lang w:val="uk-UA"/>
              </w:rPr>
            </w:pPr>
          </w:p>
          <w:p w14:paraId="5EC954C6" w14:textId="77777777" w:rsidR="003E7D4F" w:rsidRDefault="003E7D4F" w:rsidP="00597910">
            <w:pPr>
              <w:pStyle w:val="af9"/>
              <w:ind w:left="170" w:right="57" w:firstLine="456"/>
              <w:rPr>
                <w:b/>
                <w:i/>
                <w:lang w:val="uk-UA"/>
              </w:rPr>
            </w:pPr>
          </w:p>
          <w:p w14:paraId="04A839C9" w14:textId="77777777" w:rsidR="003B63D6" w:rsidRDefault="003B63D6" w:rsidP="00597910">
            <w:pPr>
              <w:pStyle w:val="af9"/>
              <w:ind w:left="170" w:right="57" w:firstLine="456"/>
              <w:rPr>
                <w:b/>
                <w:i/>
                <w:lang w:val="uk-UA"/>
              </w:rPr>
            </w:pPr>
          </w:p>
          <w:p w14:paraId="35B9282C" w14:textId="77777777" w:rsidR="003B63D6" w:rsidRDefault="003B63D6" w:rsidP="00597910">
            <w:pPr>
              <w:pStyle w:val="af9"/>
              <w:ind w:left="170" w:right="57" w:firstLine="456"/>
              <w:rPr>
                <w:b/>
                <w:i/>
                <w:lang w:val="uk-UA"/>
              </w:rPr>
            </w:pPr>
          </w:p>
          <w:p w14:paraId="0BA8F3D0" w14:textId="77777777" w:rsidR="003B63D6" w:rsidRDefault="003B63D6" w:rsidP="00597910">
            <w:pPr>
              <w:pStyle w:val="af9"/>
              <w:ind w:left="170" w:right="57" w:firstLine="456"/>
              <w:rPr>
                <w:b/>
                <w:i/>
                <w:lang w:val="uk-UA"/>
              </w:rPr>
            </w:pPr>
          </w:p>
          <w:p w14:paraId="614A2500" w14:textId="1B46F16F" w:rsidR="003B63D6" w:rsidRPr="003B63D6" w:rsidRDefault="003B63D6" w:rsidP="00597910">
            <w:pPr>
              <w:pStyle w:val="af9"/>
              <w:ind w:left="170" w:right="57" w:firstLine="456"/>
              <w:rPr>
                <w:b/>
                <w:i/>
                <w:lang w:val="uk-UA"/>
              </w:rPr>
            </w:pPr>
          </w:p>
        </w:tc>
        <w:tc>
          <w:tcPr>
            <w:tcW w:w="2127" w:type="dxa"/>
            <w:tcBorders>
              <w:top w:val="single" w:sz="6" w:space="0" w:color="auto"/>
              <w:left w:val="single" w:sz="6" w:space="0" w:color="auto"/>
              <w:bottom w:val="single" w:sz="4" w:space="0" w:color="auto"/>
              <w:right w:val="single" w:sz="6" w:space="0" w:color="auto"/>
            </w:tcBorders>
            <w:shd w:val="clear" w:color="auto" w:fill="auto"/>
          </w:tcPr>
          <w:p w14:paraId="747A50E8" w14:textId="69D0257C" w:rsidR="003E7D4F" w:rsidRPr="003B63D6" w:rsidRDefault="003E7D4F" w:rsidP="00597910">
            <w:pPr>
              <w:pStyle w:val="paragraph"/>
              <w:spacing w:before="0" w:beforeAutospacing="0" w:after="0" w:afterAutospacing="0"/>
              <w:textAlignment w:val="baseline"/>
              <w:rPr>
                <w:lang w:val="uk-UA"/>
              </w:rPr>
            </w:pPr>
            <w:r w:rsidRPr="003B63D6">
              <w:rPr>
                <w:b/>
                <w:i/>
                <w:lang w:val="uk-UA"/>
              </w:rPr>
              <w:t>Потребує додаткового обговорення</w:t>
            </w:r>
          </w:p>
        </w:tc>
      </w:tr>
      <w:tr w:rsidR="003B63D6" w:rsidRPr="003B63D6" w14:paraId="2E1E695C" w14:textId="77777777" w:rsidTr="003B63D6">
        <w:trPr>
          <w:trHeight w:val="538"/>
        </w:trPr>
        <w:tc>
          <w:tcPr>
            <w:tcW w:w="4962" w:type="dxa"/>
            <w:vMerge w:val="restart"/>
            <w:tcBorders>
              <w:top w:val="single" w:sz="4" w:space="0" w:color="auto"/>
            </w:tcBorders>
          </w:tcPr>
          <w:p w14:paraId="3E9CF143" w14:textId="468FDF7A" w:rsidR="003B63D6" w:rsidRPr="003B63D6" w:rsidRDefault="003B63D6" w:rsidP="00597910">
            <w:pPr>
              <w:jc w:val="both"/>
              <w:rPr>
                <w:rFonts w:ascii="Times New Roman" w:hAnsi="Times New Roman" w:cs="Times New Roman"/>
                <w:noProof/>
                <w:sz w:val="24"/>
                <w:szCs w:val="24"/>
              </w:rPr>
            </w:pPr>
            <w:r>
              <w:rPr>
                <w:noProof/>
              </w:rPr>
              <w:drawing>
                <wp:inline distT="0" distB="0" distL="0" distR="0" wp14:anchorId="187D137B" wp14:editId="118E5443">
                  <wp:extent cx="3004727" cy="3004457"/>
                  <wp:effectExtent l="0" t="0" r="5715" b="571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038744" cy="3038471"/>
                          </a:xfrm>
                          <a:prstGeom prst="rect">
                            <a:avLst/>
                          </a:prstGeom>
                        </pic:spPr>
                      </pic:pic>
                    </a:graphicData>
                  </a:graphic>
                </wp:inline>
              </w:drawing>
            </w:r>
          </w:p>
        </w:tc>
        <w:tc>
          <w:tcPr>
            <w:tcW w:w="8106" w:type="dxa"/>
            <w:tcBorders>
              <w:top w:val="single" w:sz="6" w:space="0" w:color="auto"/>
              <w:left w:val="single" w:sz="6" w:space="0" w:color="auto"/>
              <w:bottom w:val="single" w:sz="4" w:space="0" w:color="auto"/>
              <w:right w:val="single" w:sz="6" w:space="0" w:color="auto"/>
            </w:tcBorders>
            <w:shd w:val="clear" w:color="auto" w:fill="auto"/>
          </w:tcPr>
          <w:p w14:paraId="2D42DE03" w14:textId="77777777" w:rsidR="003B63D6" w:rsidRDefault="003B63D6" w:rsidP="00597910">
            <w:pPr>
              <w:pStyle w:val="afd"/>
              <w:tabs>
                <w:tab w:val="left" w:pos="709"/>
              </w:tabs>
              <w:spacing w:before="0" w:beforeAutospacing="0" w:after="0" w:afterAutospacing="0"/>
              <w:ind w:right="57" w:firstLine="567"/>
              <w:jc w:val="center"/>
              <w:rPr>
                <w:b/>
              </w:rPr>
            </w:pPr>
          </w:p>
          <w:p w14:paraId="7134EBD2" w14:textId="77777777" w:rsidR="003B63D6" w:rsidRDefault="003B63D6" w:rsidP="00597910">
            <w:pPr>
              <w:pStyle w:val="afd"/>
              <w:tabs>
                <w:tab w:val="left" w:pos="709"/>
              </w:tabs>
              <w:spacing w:before="0" w:beforeAutospacing="0" w:after="0" w:afterAutospacing="0"/>
              <w:ind w:right="57" w:firstLine="567"/>
              <w:jc w:val="center"/>
              <w:rPr>
                <w:b/>
              </w:rPr>
            </w:pPr>
          </w:p>
          <w:p w14:paraId="5B84E124" w14:textId="77777777" w:rsidR="003B63D6" w:rsidRDefault="003B63D6" w:rsidP="00597910">
            <w:pPr>
              <w:pStyle w:val="afd"/>
              <w:tabs>
                <w:tab w:val="left" w:pos="709"/>
              </w:tabs>
              <w:spacing w:before="0" w:beforeAutospacing="0" w:after="0" w:afterAutospacing="0"/>
              <w:ind w:right="57" w:firstLine="567"/>
              <w:jc w:val="center"/>
              <w:rPr>
                <w:b/>
              </w:rPr>
            </w:pPr>
            <w:bookmarkStart w:id="7" w:name="_GoBack"/>
            <w:bookmarkEnd w:id="7"/>
          </w:p>
          <w:p w14:paraId="7E222DC0" w14:textId="77777777" w:rsidR="003B63D6" w:rsidRDefault="003B63D6" w:rsidP="00597910">
            <w:pPr>
              <w:pStyle w:val="afd"/>
              <w:tabs>
                <w:tab w:val="left" w:pos="709"/>
              </w:tabs>
              <w:spacing w:before="0" w:beforeAutospacing="0" w:after="0" w:afterAutospacing="0"/>
              <w:ind w:right="57" w:firstLine="567"/>
              <w:jc w:val="center"/>
              <w:rPr>
                <w:b/>
              </w:rPr>
            </w:pPr>
          </w:p>
          <w:p w14:paraId="02DE3180" w14:textId="77777777" w:rsidR="003B63D6" w:rsidRDefault="003B63D6" w:rsidP="00597910">
            <w:pPr>
              <w:pStyle w:val="afd"/>
              <w:tabs>
                <w:tab w:val="left" w:pos="709"/>
              </w:tabs>
              <w:spacing w:before="0" w:beforeAutospacing="0" w:after="0" w:afterAutospacing="0"/>
              <w:ind w:right="57" w:firstLine="567"/>
              <w:jc w:val="center"/>
              <w:rPr>
                <w:b/>
              </w:rPr>
            </w:pPr>
          </w:p>
          <w:p w14:paraId="08984659" w14:textId="77777777" w:rsidR="003B63D6" w:rsidRDefault="003B63D6" w:rsidP="00597910">
            <w:pPr>
              <w:pStyle w:val="afd"/>
              <w:tabs>
                <w:tab w:val="left" w:pos="709"/>
              </w:tabs>
              <w:spacing w:before="0" w:beforeAutospacing="0" w:after="0" w:afterAutospacing="0"/>
              <w:ind w:right="57" w:firstLine="567"/>
              <w:jc w:val="center"/>
              <w:rPr>
                <w:b/>
              </w:rPr>
            </w:pPr>
          </w:p>
          <w:p w14:paraId="365DBFFF" w14:textId="41088EA7" w:rsidR="003B63D6" w:rsidRDefault="003B63D6" w:rsidP="00597910">
            <w:pPr>
              <w:pStyle w:val="afd"/>
              <w:tabs>
                <w:tab w:val="left" w:pos="709"/>
              </w:tabs>
              <w:spacing w:before="0" w:beforeAutospacing="0" w:after="0" w:afterAutospacing="0"/>
              <w:ind w:right="57" w:firstLine="567"/>
              <w:jc w:val="center"/>
              <w:rPr>
                <w:b/>
              </w:rPr>
            </w:pPr>
          </w:p>
          <w:p w14:paraId="00557A1C" w14:textId="7FE33441" w:rsidR="003B63D6" w:rsidRDefault="003B63D6" w:rsidP="00597910">
            <w:pPr>
              <w:pStyle w:val="afd"/>
              <w:tabs>
                <w:tab w:val="left" w:pos="709"/>
              </w:tabs>
              <w:spacing w:before="0" w:beforeAutospacing="0" w:after="0" w:afterAutospacing="0"/>
              <w:ind w:right="57" w:firstLine="567"/>
              <w:jc w:val="center"/>
              <w:rPr>
                <w:b/>
              </w:rPr>
            </w:pPr>
          </w:p>
          <w:p w14:paraId="4A58A5B6" w14:textId="45DA19F3" w:rsidR="003B63D6" w:rsidRDefault="003B63D6" w:rsidP="00597910">
            <w:pPr>
              <w:pStyle w:val="afd"/>
              <w:tabs>
                <w:tab w:val="left" w:pos="709"/>
              </w:tabs>
              <w:spacing w:before="0" w:beforeAutospacing="0" w:after="0" w:afterAutospacing="0"/>
              <w:ind w:right="57" w:firstLine="567"/>
              <w:jc w:val="center"/>
              <w:rPr>
                <w:b/>
              </w:rPr>
            </w:pPr>
          </w:p>
          <w:p w14:paraId="5B224928" w14:textId="4D5D611E" w:rsidR="003B63D6" w:rsidRDefault="003B63D6" w:rsidP="00597910">
            <w:pPr>
              <w:pStyle w:val="afd"/>
              <w:tabs>
                <w:tab w:val="left" w:pos="709"/>
              </w:tabs>
              <w:spacing w:before="0" w:beforeAutospacing="0" w:after="0" w:afterAutospacing="0"/>
              <w:ind w:right="57" w:firstLine="567"/>
              <w:jc w:val="center"/>
              <w:rPr>
                <w:b/>
              </w:rPr>
            </w:pPr>
          </w:p>
          <w:p w14:paraId="126390B8" w14:textId="10B3AE00" w:rsidR="003B63D6" w:rsidRDefault="003B63D6" w:rsidP="00597910">
            <w:pPr>
              <w:pStyle w:val="afd"/>
              <w:tabs>
                <w:tab w:val="left" w:pos="709"/>
              </w:tabs>
              <w:spacing w:before="0" w:beforeAutospacing="0" w:after="0" w:afterAutospacing="0"/>
              <w:ind w:right="57" w:firstLine="567"/>
              <w:jc w:val="center"/>
              <w:rPr>
                <w:b/>
              </w:rPr>
            </w:pPr>
          </w:p>
          <w:p w14:paraId="5826F098" w14:textId="68E8D2B4" w:rsidR="003B63D6" w:rsidRDefault="003B63D6" w:rsidP="00597910">
            <w:pPr>
              <w:pStyle w:val="afd"/>
              <w:tabs>
                <w:tab w:val="left" w:pos="709"/>
              </w:tabs>
              <w:spacing w:before="0" w:beforeAutospacing="0" w:after="0" w:afterAutospacing="0"/>
              <w:ind w:right="57" w:firstLine="567"/>
              <w:jc w:val="center"/>
              <w:rPr>
                <w:b/>
              </w:rPr>
            </w:pPr>
          </w:p>
          <w:p w14:paraId="25E05FCC" w14:textId="459B70DA" w:rsidR="003B63D6" w:rsidRPr="003B63D6" w:rsidRDefault="003B63D6" w:rsidP="00597910">
            <w:pPr>
              <w:pStyle w:val="afd"/>
              <w:tabs>
                <w:tab w:val="left" w:pos="709"/>
              </w:tabs>
              <w:spacing w:before="0" w:beforeAutospacing="0" w:after="0" w:afterAutospacing="0"/>
              <w:ind w:right="57" w:firstLine="567"/>
              <w:jc w:val="center"/>
              <w:rPr>
                <w:b/>
              </w:rPr>
            </w:pPr>
          </w:p>
        </w:tc>
        <w:tc>
          <w:tcPr>
            <w:tcW w:w="2127" w:type="dxa"/>
            <w:tcBorders>
              <w:top w:val="single" w:sz="6" w:space="0" w:color="auto"/>
              <w:left w:val="single" w:sz="6" w:space="0" w:color="auto"/>
              <w:bottom w:val="single" w:sz="4" w:space="0" w:color="auto"/>
              <w:right w:val="single" w:sz="6" w:space="0" w:color="auto"/>
            </w:tcBorders>
            <w:shd w:val="clear" w:color="auto" w:fill="auto"/>
          </w:tcPr>
          <w:p w14:paraId="2BC7E163" w14:textId="77777777" w:rsidR="003B63D6" w:rsidRPr="003B63D6" w:rsidRDefault="003B63D6" w:rsidP="00597910">
            <w:pPr>
              <w:pStyle w:val="paragraph"/>
              <w:spacing w:before="0" w:beforeAutospacing="0" w:after="0" w:afterAutospacing="0"/>
              <w:textAlignment w:val="baseline"/>
              <w:rPr>
                <w:b/>
                <w:i/>
                <w:lang w:val="uk-UA"/>
              </w:rPr>
            </w:pPr>
          </w:p>
        </w:tc>
      </w:tr>
      <w:tr w:rsidR="003E7D4F" w:rsidRPr="003B63D6" w14:paraId="4296581F" w14:textId="77777777" w:rsidTr="003B63D6">
        <w:trPr>
          <w:trHeight w:val="5144"/>
        </w:trPr>
        <w:tc>
          <w:tcPr>
            <w:tcW w:w="4962" w:type="dxa"/>
            <w:vMerge/>
          </w:tcPr>
          <w:p w14:paraId="34BA97C5" w14:textId="77777777" w:rsidR="003E7D4F" w:rsidRPr="003B63D6" w:rsidRDefault="003E7D4F" w:rsidP="00597910">
            <w:pPr>
              <w:jc w:val="both"/>
              <w:rPr>
                <w:rFonts w:ascii="Times New Roman" w:hAnsi="Times New Roman" w:cs="Times New Roman"/>
                <w:noProof/>
                <w:sz w:val="24"/>
                <w:szCs w:val="24"/>
              </w:rPr>
            </w:pPr>
          </w:p>
        </w:tc>
        <w:tc>
          <w:tcPr>
            <w:tcW w:w="8106" w:type="dxa"/>
            <w:tcBorders>
              <w:top w:val="single" w:sz="4" w:space="0" w:color="auto"/>
              <w:left w:val="single" w:sz="6" w:space="0" w:color="auto"/>
              <w:bottom w:val="single" w:sz="4" w:space="0" w:color="auto"/>
              <w:right w:val="single" w:sz="6" w:space="0" w:color="auto"/>
            </w:tcBorders>
            <w:shd w:val="clear" w:color="auto" w:fill="auto"/>
          </w:tcPr>
          <w:p w14:paraId="51013925" w14:textId="77777777" w:rsidR="003E7D4F" w:rsidRDefault="003E7D4F" w:rsidP="00597910">
            <w:pPr>
              <w:pStyle w:val="af9"/>
              <w:ind w:left="170" w:right="57" w:firstLine="456"/>
              <w:rPr>
                <w:b/>
                <w:lang w:val="uk-UA"/>
              </w:rPr>
            </w:pPr>
          </w:p>
          <w:p w14:paraId="19045E1B" w14:textId="7C3E5014" w:rsidR="003B63D6" w:rsidRDefault="003B63D6" w:rsidP="00597910">
            <w:pPr>
              <w:pStyle w:val="af9"/>
              <w:ind w:left="170" w:right="57" w:firstLine="456"/>
              <w:rPr>
                <w:b/>
                <w:lang w:val="uk-UA"/>
              </w:rPr>
            </w:pPr>
          </w:p>
          <w:p w14:paraId="7D92FDEE" w14:textId="0B249E9B" w:rsidR="003B63D6" w:rsidRDefault="003B63D6" w:rsidP="00597910">
            <w:pPr>
              <w:pStyle w:val="af9"/>
              <w:ind w:left="170" w:right="57" w:firstLine="456"/>
              <w:rPr>
                <w:b/>
                <w:lang w:val="uk-UA"/>
              </w:rPr>
            </w:pPr>
          </w:p>
          <w:p w14:paraId="16E55FA0" w14:textId="78924341" w:rsidR="003B63D6" w:rsidRDefault="003B63D6" w:rsidP="00597910">
            <w:pPr>
              <w:pStyle w:val="af9"/>
              <w:ind w:left="170" w:right="57" w:firstLine="456"/>
              <w:rPr>
                <w:b/>
                <w:lang w:val="uk-UA"/>
              </w:rPr>
            </w:pPr>
          </w:p>
          <w:p w14:paraId="1E2B156B" w14:textId="75E166A3" w:rsidR="003B63D6" w:rsidRDefault="003B63D6" w:rsidP="00597910">
            <w:pPr>
              <w:pStyle w:val="af9"/>
              <w:ind w:left="170" w:right="57" w:firstLine="456"/>
              <w:rPr>
                <w:b/>
                <w:lang w:val="uk-UA"/>
              </w:rPr>
            </w:pPr>
          </w:p>
          <w:p w14:paraId="632B60F7" w14:textId="1233D759" w:rsidR="003B63D6" w:rsidRDefault="003B63D6" w:rsidP="00597910">
            <w:pPr>
              <w:pStyle w:val="af9"/>
              <w:ind w:left="170" w:right="57" w:firstLine="456"/>
              <w:rPr>
                <w:b/>
                <w:lang w:val="uk-UA"/>
              </w:rPr>
            </w:pPr>
          </w:p>
          <w:p w14:paraId="69D92F38" w14:textId="4BF578E5" w:rsidR="003B63D6" w:rsidRDefault="003B63D6" w:rsidP="00597910">
            <w:pPr>
              <w:pStyle w:val="af9"/>
              <w:ind w:left="170" w:right="57" w:firstLine="456"/>
              <w:rPr>
                <w:b/>
                <w:lang w:val="uk-UA"/>
              </w:rPr>
            </w:pPr>
          </w:p>
          <w:p w14:paraId="232BC535" w14:textId="613937D3" w:rsidR="003B63D6" w:rsidRDefault="003B63D6" w:rsidP="00597910">
            <w:pPr>
              <w:pStyle w:val="af9"/>
              <w:ind w:left="170" w:right="57" w:firstLine="456"/>
              <w:rPr>
                <w:b/>
                <w:lang w:val="uk-UA"/>
              </w:rPr>
            </w:pPr>
          </w:p>
          <w:p w14:paraId="6B1F94FB" w14:textId="35A360A3" w:rsidR="003B63D6" w:rsidRDefault="003B63D6" w:rsidP="00597910">
            <w:pPr>
              <w:pStyle w:val="af9"/>
              <w:ind w:left="170" w:right="57" w:firstLine="456"/>
              <w:rPr>
                <w:b/>
                <w:lang w:val="uk-UA"/>
              </w:rPr>
            </w:pPr>
          </w:p>
          <w:p w14:paraId="57BF2601" w14:textId="5B21D791" w:rsidR="003B63D6" w:rsidRDefault="003B63D6" w:rsidP="00597910">
            <w:pPr>
              <w:pStyle w:val="af9"/>
              <w:ind w:left="170" w:right="57" w:firstLine="456"/>
              <w:rPr>
                <w:b/>
                <w:lang w:val="uk-UA"/>
              </w:rPr>
            </w:pPr>
          </w:p>
          <w:p w14:paraId="3C57C266" w14:textId="0DC98C0A" w:rsidR="003B63D6" w:rsidRDefault="003B63D6" w:rsidP="00597910">
            <w:pPr>
              <w:pStyle w:val="af9"/>
              <w:ind w:left="170" w:right="57" w:firstLine="456"/>
              <w:rPr>
                <w:b/>
                <w:lang w:val="uk-UA"/>
              </w:rPr>
            </w:pPr>
          </w:p>
          <w:p w14:paraId="080E0BF7" w14:textId="1DEDBC47" w:rsidR="003B63D6" w:rsidRDefault="003B63D6" w:rsidP="00597910">
            <w:pPr>
              <w:pStyle w:val="af9"/>
              <w:ind w:left="170" w:right="57" w:firstLine="456"/>
              <w:rPr>
                <w:b/>
                <w:lang w:val="uk-UA"/>
              </w:rPr>
            </w:pPr>
          </w:p>
          <w:p w14:paraId="01203187" w14:textId="4B18C961" w:rsidR="003B63D6" w:rsidRDefault="003B63D6" w:rsidP="00597910">
            <w:pPr>
              <w:pStyle w:val="af9"/>
              <w:ind w:left="170" w:right="57" w:firstLine="456"/>
              <w:rPr>
                <w:b/>
                <w:lang w:val="uk-UA"/>
              </w:rPr>
            </w:pPr>
          </w:p>
          <w:p w14:paraId="10F27711" w14:textId="40CE8A89" w:rsidR="003B63D6" w:rsidRDefault="003B63D6" w:rsidP="00597910">
            <w:pPr>
              <w:pStyle w:val="af9"/>
              <w:ind w:left="170" w:right="57" w:firstLine="456"/>
              <w:rPr>
                <w:b/>
                <w:lang w:val="uk-UA"/>
              </w:rPr>
            </w:pPr>
          </w:p>
          <w:p w14:paraId="4EA58EEC" w14:textId="77777777" w:rsidR="003B63D6" w:rsidRDefault="003B63D6" w:rsidP="00597910">
            <w:pPr>
              <w:pStyle w:val="af9"/>
              <w:ind w:left="170" w:right="57" w:firstLine="456"/>
              <w:rPr>
                <w:b/>
                <w:lang w:val="uk-UA"/>
              </w:rPr>
            </w:pPr>
          </w:p>
          <w:p w14:paraId="6F4319B6" w14:textId="77777777" w:rsidR="003B63D6" w:rsidRDefault="003B63D6" w:rsidP="00597910">
            <w:pPr>
              <w:pStyle w:val="af9"/>
              <w:ind w:left="170" w:right="57" w:firstLine="456"/>
              <w:rPr>
                <w:b/>
                <w:lang w:val="uk-UA"/>
              </w:rPr>
            </w:pPr>
          </w:p>
          <w:p w14:paraId="6BD6B923" w14:textId="77777777" w:rsidR="003B63D6" w:rsidRDefault="003B63D6" w:rsidP="00597910">
            <w:pPr>
              <w:pStyle w:val="af9"/>
              <w:ind w:left="170" w:right="57" w:firstLine="456"/>
              <w:rPr>
                <w:b/>
                <w:lang w:val="uk-UA"/>
              </w:rPr>
            </w:pPr>
          </w:p>
          <w:p w14:paraId="755D3276" w14:textId="579AE1D6" w:rsidR="003B63D6" w:rsidRPr="003B63D6" w:rsidRDefault="003B63D6" w:rsidP="00597910">
            <w:pPr>
              <w:pStyle w:val="af9"/>
              <w:ind w:left="170" w:right="57" w:firstLine="456"/>
              <w:rPr>
                <w:b/>
                <w:lang w:val="uk-UA"/>
              </w:rPr>
            </w:pPr>
          </w:p>
        </w:tc>
        <w:tc>
          <w:tcPr>
            <w:tcW w:w="2127" w:type="dxa"/>
            <w:tcBorders>
              <w:top w:val="single" w:sz="4" w:space="0" w:color="auto"/>
              <w:left w:val="single" w:sz="6" w:space="0" w:color="auto"/>
              <w:bottom w:val="single" w:sz="4" w:space="0" w:color="auto"/>
              <w:right w:val="single" w:sz="6" w:space="0" w:color="auto"/>
            </w:tcBorders>
            <w:shd w:val="clear" w:color="auto" w:fill="auto"/>
          </w:tcPr>
          <w:p w14:paraId="1365C72A" w14:textId="77777777" w:rsidR="003E7D4F" w:rsidRPr="003B63D6" w:rsidRDefault="003E7D4F" w:rsidP="00597910">
            <w:pPr>
              <w:pStyle w:val="paragraph"/>
              <w:spacing w:before="0" w:beforeAutospacing="0" w:after="0" w:afterAutospacing="0"/>
              <w:textAlignment w:val="baseline"/>
              <w:rPr>
                <w:b/>
                <w:i/>
                <w:lang w:val="uk-UA"/>
              </w:rPr>
            </w:pPr>
          </w:p>
        </w:tc>
      </w:tr>
      <w:tr w:rsidR="003E7D4F" w:rsidRPr="003B63D6" w14:paraId="766AB24A" w14:textId="77777777" w:rsidTr="003B63D6">
        <w:trPr>
          <w:trHeight w:val="48"/>
        </w:trPr>
        <w:tc>
          <w:tcPr>
            <w:tcW w:w="4962" w:type="dxa"/>
            <w:vMerge/>
          </w:tcPr>
          <w:p w14:paraId="3331E215" w14:textId="77777777" w:rsidR="003E7D4F" w:rsidRPr="003B63D6" w:rsidRDefault="003E7D4F" w:rsidP="00597910">
            <w:pPr>
              <w:jc w:val="center"/>
              <w:rPr>
                <w:rFonts w:ascii="Times New Roman" w:hAnsi="Times New Roman" w:cs="Times New Roman"/>
                <w:b/>
                <w:sz w:val="24"/>
                <w:szCs w:val="24"/>
              </w:rPr>
            </w:pPr>
          </w:p>
        </w:tc>
        <w:tc>
          <w:tcPr>
            <w:tcW w:w="8106" w:type="dxa"/>
            <w:tcBorders>
              <w:top w:val="single" w:sz="6" w:space="0" w:color="auto"/>
              <w:left w:val="single" w:sz="6" w:space="0" w:color="auto"/>
              <w:bottom w:val="single" w:sz="6" w:space="0" w:color="auto"/>
              <w:right w:val="single" w:sz="6" w:space="0" w:color="auto"/>
            </w:tcBorders>
            <w:shd w:val="clear" w:color="auto" w:fill="auto"/>
          </w:tcPr>
          <w:p w14:paraId="790D52B4" w14:textId="479C68BD" w:rsidR="003E7D4F" w:rsidRPr="003B63D6" w:rsidRDefault="003E7D4F" w:rsidP="00597910">
            <w:pPr>
              <w:pStyle w:val="af9"/>
              <w:ind w:left="170" w:right="57"/>
              <w:rPr>
                <w:b/>
                <w:i/>
                <w:color w:val="FF0000"/>
                <w:lang w:val="uk-UA"/>
              </w:rPr>
            </w:pPr>
          </w:p>
        </w:tc>
        <w:tc>
          <w:tcPr>
            <w:tcW w:w="2127" w:type="dxa"/>
            <w:tcBorders>
              <w:top w:val="single" w:sz="6" w:space="0" w:color="auto"/>
              <w:left w:val="single" w:sz="6" w:space="0" w:color="auto"/>
              <w:bottom w:val="single" w:sz="6" w:space="0" w:color="auto"/>
              <w:right w:val="single" w:sz="6" w:space="0" w:color="auto"/>
            </w:tcBorders>
            <w:shd w:val="clear" w:color="auto" w:fill="auto"/>
          </w:tcPr>
          <w:p w14:paraId="0F2AC23F" w14:textId="502FBB6B" w:rsidR="003E7D4F" w:rsidRPr="003B63D6" w:rsidRDefault="003E7D4F" w:rsidP="00597910">
            <w:pPr>
              <w:pStyle w:val="paragraph"/>
              <w:spacing w:before="0" w:beforeAutospacing="0" w:after="0" w:afterAutospacing="0"/>
              <w:textAlignment w:val="baseline"/>
              <w:rPr>
                <w:lang w:val="uk-UA"/>
              </w:rPr>
            </w:pPr>
          </w:p>
        </w:tc>
      </w:tr>
    </w:tbl>
    <w:p w14:paraId="7BF187C5" w14:textId="77777777" w:rsidR="00064F92" w:rsidRPr="00E75768" w:rsidRDefault="00064F92">
      <w:pPr>
        <w:rPr>
          <w:rFonts w:ascii="Times New Roman" w:hAnsi="Times New Roman" w:cs="Times New Roman"/>
          <w:sz w:val="28"/>
          <w:szCs w:val="28"/>
        </w:rPr>
      </w:pPr>
      <w:bookmarkStart w:id="8" w:name="_heading=h.hh4vf8jmn5jj" w:colFirst="0" w:colLast="0"/>
      <w:bookmarkStart w:id="9" w:name="_heading=h.3nxxa2x35f5j" w:colFirst="0" w:colLast="0"/>
      <w:bookmarkStart w:id="10" w:name="_heading=h.bvye0nqw87up" w:colFirst="0" w:colLast="0"/>
      <w:bookmarkStart w:id="11" w:name="_heading=h.180isy98ael7" w:colFirst="0" w:colLast="0"/>
      <w:bookmarkEnd w:id="8"/>
      <w:bookmarkEnd w:id="9"/>
      <w:bookmarkEnd w:id="10"/>
      <w:bookmarkEnd w:id="11"/>
    </w:p>
    <w:sectPr w:rsidR="00064F92" w:rsidRPr="00E75768" w:rsidSect="003B63D6">
      <w:footerReference w:type="default" r:id="rId13"/>
      <w:pgSz w:w="16838" w:h="11906" w:orient="landscape" w:code="9"/>
      <w:pgMar w:top="1135" w:right="851" w:bottom="709" w:left="1701" w:header="709" w:footer="709"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14CB45" w14:textId="77777777" w:rsidR="00AD3748" w:rsidRDefault="00AD3748" w:rsidP="00E25A18">
      <w:pPr>
        <w:spacing w:after="0" w:line="240" w:lineRule="auto"/>
      </w:pPr>
      <w:r>
        <w:separator/>
      </w:r>
    </w:p>
  </w:endnote>
  <w:endnote w:type="continuationSeparator" w:id="0">
    <w:p w14:paraId="10B4692A" w14:textId="77777777" w:rsidR="00AD3748" w:rsidRDefault="00AD3748" w:rsidP="00E25A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Helvetica">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0559789"/>
      <w:docPartObj>
        <w:docPartGallery w:val="Page Numbers (Bottom of Page)"/>
        <w:docPartUnique/>
      </w:docPartObj>
    </w:sdtPr>
    <w:sdtEndPr>
      <w:rPr>
        <w:rFonts w:ascii="Times New Roman" w:hAnsi="Times New Roman" w:cs="Times New Roman"/>
      </w:rPr>
    </w:sdtEndPr>
    <w:sdtContent>
      <w:p w14:paraId="20E2A72F" w14:textId="77777777" w:rsidR="00AD3748" w:rsidRPr="0006228B" w:rsidRDefault="00AD3748">
        <w:pPr>
          <w:pStyle w:val="af4"/>
          <w:jc w:val="center"/>
          <w:rPr>
            <w:rFonts w:ascii="Times New Roman" w:hAnsi="Times New Roman" w:cs="Times New Roman"/>
          </w:rPr>
        </w:pPr>
        <w:r w:rsidRPr="0006228B">
          <w:rPr>
            <w:rFonts w:ascii="Times New Roman" w:hAnsi="Times New Roman" w:cs="Times New Roman"/>
          </w:rPr>
          <w:fldChar w:fldCharType="begin"/>
        </w:r>
        <w:r w:rsidRPr="0006228B">
          <w:rPr>
            <w:rFonts w:ascii="Times New Roman" w:hAnsi="Times New Roman" w:cs="Times New Roman"/>
          </w:rPr>
          <w:instrText>PAGE   \* MERGEFORMAT</w:instrText>
        </w:r>
        <w:r w:rsidRPr="0006228B">
          <w:rPr>
            <w:rFonts w:ascii="Times New Roman" w:hAnsi="Times New Roman" w:cs="Times New Roman"/>
          </w:rPr>
          <w:fldChar w:fldCharType="separate"/>
        </w:r>
        <w:r>
          <w:rPr>
            <w:rFonts w:ascii="Times New Roman" w:hAnsi="Times New Roman" w:cs="Times New Roman"/>
            <w:noProof/>
          </w:rPr>
          <w:t>21</w:t>
        </w:r>
        <w:r w:rsidRPr="0006228B">
          <w:rPr>
            <w:rFonts w:ascii="Times New Roman" w:hAnsi="Times New Roman" w:cs="Times New Roman"/>
          </w:rPr>
          <w:fldChar w:fldCharType="end"/>
        </w:r>
      </w:p>
    </w:sdtContent>
  </w:sdt>
  <w:p w14:paraId="32347DA2" w14:textId="77777777" w:rsidR="00AD3748" w:rsidRDefault="00AD374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F694AE" w14:textId="77777777" w:rsidR="00AD3748" w:rsidRDefault="00AD3748" w:rsidP="00E25A18">
      <w:pPr>
        <w:spacing w:after="0" w:line="240" w:lineRule="auto"/>
      </w:pPr>
      <w:r>
        <w:separator/>
      </w:r>
    </w:p>
  </w:footnote>
  <w:footnote w:type="continuationSeparator" w:id="0">
    <w:p w14:paraId="6C24DB89" w14:textId="77777777" w:rsidR="00AD3748" w:rsidRDefault="00AD3748" w:rsidP="00E25A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D40CF"/>
    <w:multiLevelType w:val="multilevel"/>
    <w:tmpl w:val="013485D0"/>
    <w:lvl w:ilvl="0">
      <w:start w:val="1"/>
      <w:numFmt w:val="decimal"/>
      <w:lvlText w:val="%1."/>
      <w:lvlJc w:val="left"/>
      <w:pPr>
        <w:ind w:left="450" w:hanging="450"/>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 w15:restartNumberingAfterBreak="0">
    <w:nsid w:val="0658003C"/>
    <w:multiLevelType w:val="multilevel"/>
    <w:tmpl w:val="518E062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0F82CF4"/>
    <w:multiLevelType w:val="multilevel"/>
    <w:tmpl w:val="B7584454"/>
    <w:lvl w:ilvl="0">
      <w:start w:val="1"/>
      <w:numFmt w:val="decimal"/>
      <w:lvlText w:val="%1."/>
      <w:lvlJc w:val="left"/>
      <w:pPr>
        <w:ind w:left="81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04" w:hanging="720"/>
      </w:pPr>
      <w:rPr>
        <w:rFonts w:hint="default"/>
      </w:rPr>
    </w:lvl>
    <w:lvl w:ilvl="3">
      <w:start w:val="1"/>
      <w:numFmt w:val="decimal"/>
      <w:isLgl/>
      <w:lvlText w:val="%1.%2.%3.%4."/>
      <w:lvlJc w:val="left"/>
      <w:pPr>
        <w:ind w:left="1881" w:hanging="1080"/>
      </w:pPr>
      <w:rPr>
        <w:rFonts w:hint="default"/>
      </w:rPr>
    </w:lvl>
    <w:lvl w:ilvl="4">
      <w:start w:val="1"/>
      <w:numFmt w:val="decimal"/>
      <w:isLgl/>
      <w:lvlText w:val="%1.%2.%3.%4.%5."/>
      <w:lvlJc w:val="left"/>
      <w:pPr>
        <w:ind w:left="1998" w:hanging="1080"/>
      </w:pPr>
      <w:rPr>
        <w:rFonts w:hint="default"/>
      </w:rPr>
    </w:lvl>
    <w:lvl w:ilvl="5">
      <w:start w:val="1"/>
      <w:numFmt w:val="decimal"/>
      <w:isLgl/>
      <w:lvlText w:val="%1.%2.%3.%4.%5.%6."/>
      <w:lvlJc w:val="left"/>
      <w:pPr>
        <w:ind w:left="2475" w:hanging="1440"/>
      </w:pPr>
      <w:rPr>
        <w:rFonts w:hint="default"/>
      </w:rPr>
    </w:lvl>
    <w:lvl w:ilvl="6">
      <w:start w:val="1"/>
      <w:numFmt w:val="decimal"/>
      <w:isLgl/>
      <w:lvlText w:val="%1.%2.%3.%4.%5.%6.%7."/>
      <w:lvlJc w:val="left"/>
      <w:pPr>
        <w:ind w:left="2952" w:hanging="1800"/>
      </w:pPr>
      <w:rPr>
        <w:rFonts w:hint="default"/>
      </w:rPr>
    </w:lvl>
    <w:lvl w:ilvl="7">
      <w:start w:val="1"/>
      <w:numFmt w:val="decimal"/>
      <w:isLgl/>
      <w:lvlText w:val="%1.%2.%3.%4.%5.%6.%7.%8."/>
      <w:lvlJc w:val="left"/>
      <w:pPr>
        <w:ind w:left="3069" w:hanging="1800"/>
      </w:pPr>
      <w:rPr>
        <w:rFonts w:hint="default"/>
      </w:rPr>
    </w:lvl>
    <w:lvl w:ilvl="8">
      <w:start w:val="1"/>
      <w:numFmt w:val="decimal"/>
      <w:isLgl/>
      <w:lvlText w:val="%1.%2.%3.%4.%5.%6.%7.%8.%9."/>
      <w:lvlJc w:val="left"/>
      <w:pPr>
        <w:ind w:left="3546" w:hanging="2160"/>
      </w:pPr>
      <w:rPr>
        <w:rFonts w:hint="default"/>
      </w:rPr>
    </w:lvl>
  </w:abstractNum>
  <w:abstractNum w:abstractNumId="3" w15:restartNumberingAfterBreak="0">
    <w:nsid w:val="141B08AB"/>
    <w:multiLevelType w:val="multilevel"/>
    <w:tmpl w:val="7E201400"/>
    <w:lvl w:ilvl="0">
      <w:start w:val="1"/>
      <w:numFmt w:val="decimal"/>
      <w:lvlText w:val="%1."/>
      <w:lvlJc w:val="left"/>
      <w:pPr>
        <w:ind w:left="720" w:hanging="360"/>
      </w:pPr>
      <w:rPr>
        <w:rFonts w:hint="default"/>
        <w:i w:val="0"/>
        <w:color w:val="auto"/>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25F97480"/>
    <w:multiLevelType w:val="multilevel"/>
    <w:tmpl w:val="26B2D5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652687"/>
    <w:multiLevelType w:val="multilevel"/>
    <w:tmpl w:val="7D0CA6D2"/>
    <w:lvl w:ilvl="0">
      <w:start w:val="1"/>
      <w:numFmt w:val="decimal"/>
      <w:lvlText w:val="%1."/>
      <w:lvlJc w:val="left"/>
      <w:pPr>
        <w:ind w:left="504" w:hanging="504"/>
      </w:pPr>
      <w:rPr>
        <w:rFonts w:hint="default"/>
        <w:b w:val="0"/>
        <w:color w:val="auto"/>
      </w:rPr>
    </w:lvl>
    <w:lvl w:ilvl="1">
      <w:start w:val="1"/>
      <w:numFmt w:val="decimal"/>
      <w:lvlText w:val="%1.%2."/>
      <w:lvlJc w:val="left"/>
      <w:pPr>
        <w:ind w:left="1146" w:hanging="720"/>
      </w:pPr>
      <w:rPr>
        <w:rFonts w:hint="default"/>
        <w:b w:val="0"/>
        <w:color w:val="auto"/>
      </w:rPr>
    </w:lvl>
    <w:lvl w:ilvl="2">
      <w:start w:val="1"/>
      <w:numFmt w:val="decimal"/>
      <w:lvlText w:val="%1.%2.%3."/>
      <w:lvlJc w:val="left"/>
      <w:pPr>
        <w:ind w:left="1572" w:hanging="720"/>
      </w:pPr>
      <w:rPr>
        <w:rFonts w:hint="default"/>
        <w:b w:val="0"/>
        <w:color w:val="auto"/>
      </w:rPr>
    </w:lvl>
    <w:lvl w:ilvl="3">
      <w:start w:val="1"/>
      <w:numFmt w:val="decimal"/>
      <w:lvlText w:val="%1.%2.%3.%4."/>
      <w:lvlJc w:val="left"/>
      <w:pPr>
        <w:ind w:left="2358" w:hanging="1080"/>
      </w:pPr>
      <w:rPr>
        <w:rFonts w:hint="default"/>
        <w:b w:val="0"/>
        <w:color w:val="auto"/>
      </w:rPr>
    </w:lvl>
    <w:lvl w:ilvl="4">
      <w:start w:val="1"/>
      <w:numFmt w:val="decimal"/>
      <w:lvlText w:val="%1.%2.%3.%4.%5."/>
      <w:lvlJc w:val="left"/>
      <w:pPr>
        <w:ind w:left="2784" w:hanging="1080"/>
      </w:pPr>
      <w:rPr>
        <w:rFonts w:hint="default"/>
        <w:b w:val="0"/>
        <w:color w:val="auto"/>
      </w:rPr>
    </w:lvl>
    <w:lvl w:ilvl="5">
      <w:start w:val="1"/>
      <w:numFmt w:val="decimal"/>
      <w:lvlText w:val="%1.%2.%3.%4.%5.%6."/>
      <w:lvlJc w:val="left"/>
      <w:pPr>
        <w:ind w:left="3570" w:hanging="1440"/>
      </w:pPr>
      <w:rPr>
        <w:rFonts w:hint="default"/>
        <w:b w:val="0"/>
        <w:color w:val="auto"/>
      </w:rPr>
    </w:lvl>
    <w:lvl w:ilvl="6">
      <w:start w:val="1"/>
      <w:numFmt w:val="decimal"/>
      <w:lvlText w:val="%1.%2.%3.%4.%5.%6.%7."/>
      <w:lvlJc w:val="left"/>
      <w:pPr>
        <w:ind w:left="4356" w:hanging="1800"/>
      </w:pPr>
      <w:rPr>
        <w:rFonts w:hint="default"/>
        <w:b w:val="0"/>
        <w:color w:val="auto"/>
      </w:rPr>
    </w:lvl>
    <w:lvl w:ilvl="7">
      <w:start w:val="1"/>
      <w:numFmt w:val="decimal"/>
      <w:lvlText w:val="%1.%2.%3.%4.%5.%6.%7.%8."/>
      <w:lvlJc w:val="left"/>
      <w:pPr>
        <w:ind w:left="4782" w:hanging="1800"/>
      </w:pPr>
      <w:rPr>
        <w:rFonts w:hint="default"/>
        <w:b w:val="0"/>
        <w:color w:val="auto"/>
      </w:rPr>
    </w:lvl>
    <w:lvl w:ilvl="8">
      <w:start w:val="1"/>
      <w:numFmt w:val="decimal"/>
      <w:lvlText w:val="%1.%2.%3.%4.%5.%6.%7.%8.%9."/>
      <w:lvlJc w:val="left"/>
      <w:pPr>
        <w:ind w:left="5568" w:hanging="2160"/>
      </w:pPr>
      <w:rPr>
        <w:rFonts w:hint="default"/>
        <w:b w:val="0"/>
        <w:color w:val="auto"/>
      </w:rPr>
    </w:lvl>
  </w:abstractNum>
  <w:abstractNum w:abstractNumId="6" w15:restartNumberingAfterBreak="0">
    <w:nsid w:val="2B8E2629"/>
    <w:multiLevelType w:val="multilevel"/>
    <w:tmpl w:val="5B9AAF3A"/>
    <w:lvl w:ilvl="0">
      <w:start w:val="1"/>
      <w:numFmt w:val="decimal"/>
      <w:lvlText w:val="%1."/>
      <w:lvlJc w:val="left"/>
      <w:pPr>
        <w:ind w:left="480" w:hanging="48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15:restartNumberingAfterBreak="0">
    <w:nsid w:val="2BAA5AFB"/>
    <w:multiLevelType w:val="multilevel"/>
    <w:tmpl w:val="95C8AE18"/>
    <w:lvl w:ilvl="0">
      <w:start w:val="2"/>
      <w:numFmt w:val="decimal"/>
      <w:lvlText w:val="%1."/>
      <w:lvlJc w:val="left"/>
      <w:pPr>
        <w:ind w:left="1080" w:hanging="360"/>
      </w:pPr>
      <w:rPr>
        <w:rFonts w:hint="default"/>
      </w:rPr>
    </w:lvl>
    <w:lvl w:ilvl="1">
      <w:start w:val="9"/>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8" w15:restartNumberingAfterBreak="0">
    <w:nsid w:val="34264B50"/>
    <w:multiLevelType w:val="multilevel"/>
    <w:tmpl w:val="12A46BA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88D3FCA"/>
    <w:multiLevelType w:val="hybridMultilevel"/>
    <w:tmpl w:val="0B70218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A7B4A3B"/>
    <w:multiLevelType w:val="multilevel"/>
    <w:tmpl w:val="14EAB5F8"/>
    <w:lvl w:ilvl="0">
      <w:start w:val="2"/>
      <w:numFmt w:val="decimal"/>
      <w:lvlText w:val="%1."/>
      <w:lvlJc w:val="left"/>
      <w:pPr>
        <w:ind w:left="1080" w:hanging="360"/>
      </w:pPr>
      <w:rPr>
        <w:rFonts w:hint="default"/>
      </w:rPr>
    </w:lvl>
    <w:lvl w:ilvl="1">
      <w:start w:val="4"/>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880" w:hanging="2160"/>
      </w:pPr>
      <w:rPr>
        <w:rFonts w:hint="default"/>
      </w:rPr>
    </w:lvl>
    <w:lvl w:ilvl="8">
      <w:start w:val="1"/>
      <w:numFmt w:val="decimal"/>
      <w:isLgl/>
      <w:lvlText w:val="%1.%2.%3.%4.%5.%6.%7.%8.%9."/>
      <w:lvlJc w:val="left"/>
      <w:pPr>
        <w:ind w:left="2880" w:hanging="2160"/>
      </w:pPr>
      <w:rPr>
        <w:rFonts w:hint="default"/>
      </w:rPr>
    </w:lvl>
  </w:abstractNum>
  <w:abstractNum w:abstractNumId="11" w15:restartNumberingAfterBreak="0">
    <w:nsid w:val="4B1820C4"/>
    <w:multiLevelType w:val="multilevel"/>
    <w:tmpl w:val="64DEEFBE"/>
    <w:lvl w:ilvl="0">
      <w:start w:val="1"/>
      <w:numFmt w:val="decimal"/>
      <w:lvlText w:val="%1."/>
      <w:lvlJc w:val="left"/>
      <w:pPr>
        <w:ind w:left="480" w:hanging="48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2" w15:restartNumberingAfterBreak="0">
    <w:nsid w:val="53413250"/>
    <w:multiLevelType w:val="multilevel"/>
    <w:tmpl w:val="E640E3B4"/>
    <w:lvl w:ilvl="0">
      <w:start w:val="1"/>
      <w:numFmt w:val="decimal"/>
      <w:lvlText w:val="%1."/>
      <w:lvlJc w:val="left"/>
      <w:pPr>
        <w:ind w:left="540" w:hanging="540"/>
      </w:pPr>
      <w:rPr>
        <w:rFonts w:hint="default"/>
      </w:rPr>
    </w:lvl>
    <w:lvl w:ilvl="1">
      <w:start w:val="1"/>
      <w:numFmt w:val="decimal"/>
      <w:lvlText w:val="%1.%2."/>
      <w:lvlJc w:val="left"/>
      <w:pPr>
        <w:ind w:left="1152" w:hanging="72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376" w:hanging="108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392" w:hanging="1800"/>
      </w:pPr>
      <w:rPr>
        <w:rFonts w:hint="default"/>
      </w:rPr>
    </w:lvl>
    <w:lvl w:ilvl="7">
      <w:start w:val="1"/>
      <w:numFmt w:val="decimal"/>
      <w:lvlText w:val="%1.%2.%3.%4.%5.%6.%7.%8."/>
      <w:lvlJc w:val="left"/>
      <w:pPr>
        <w:ind w:left="4824" w:hanging="1800"/>
      </w:pPr>
      <w:rPr>
        <w:rFonts w:hint="default"/>
      </w:rPr>
    </w:lvl>
    <w:lvl w:ilvl="8">
      <w:start w:val="1"/>
      <w:numFmt w:val="decimal"/>
      <w:lvlText w:val="%1.%2.%3.%4.%5.%6.%7.%8.%9."/>
      <w:lvlJc w:val="left"/>
      <w:pPr>
        <w:ind w:left="5616" w:hanging="2160"/>
      </w:pPr>
      <w:rPr>
        <w:rFonts w:hint="default"/>
      </w:rPr>
    </w:lvl>
  </w:abstractNum>
  <w:abstractNum w:abstractNumId="13" w15:restartNumberingAfterBreak="0">
    <w:nsid w:val="53E30184"/>
    <w:multiLevelType w:val="multilevel"/>
    <w:tmpl w:val="D6FAE58C"/>
    <w:styleLink w:val="newnumberingapplications"/>
    <w:lvl w:ilvl="0">
      <w:start w:val="1"/>
      <w:numFmt w:val="none"/>
      <w:pStyle w:val="Heading1application"/>
      <w:lvlText w:val=""/>
      <w:lvlJc w:val="left"/>
      <w:pPr>
        <w:tabs>
          <w:tab w:val="num" w:pos="851"/>
        </w:tabs>
        <w:ind w:left="0" w:firstLine="851"/>
      </w:pPr>
      <w:rPr>
        <w:rFonts w:cs="Times New Roman" w:hint="default"/>
        <w:b/>
        <w:i w:val="0"/>
        <w:sz w:val="28"/>
        <w:vertAlign w:val="baseline"/>
      </w:rPr>
    </w:lvl>
    <w:lvl w:ilvl="1">
      <w:start w:val="1"/>
      <w:numFmt w:val="decimal"/>
      <w:pStyle w:val="Heading2application"/>
      <w:isLgl/>
      <w:lvlText w:val="%2. "/>
      <w:lvlJc w:val="left"/>
      <w:pPr>
        <w:tabs>
          <w:tab w:val="num" w:pos="851"/>
        </w:tabs>
        <w:ind w:left="0" w:firstLine="851"/>
      </w:pPr>
      <w:rPr>
        <w:rFonts w:cs="Times New Roman" w:hint="default"/>
      </w:rPr>
    </w:lvl>
    <w:lvl w:ilvl="2">
      <w:start w:val="1"/>
      <w:numFmt w:val="decimal"/>
      <w:pStyle w:val="Normalapplication"/>
      <w:isLgl/>
      <w:lvlText w:val="%2.%3. "/>
      <w:lvlJc w:val="left"/>
      <w:pPr>
        <w:tabs>
          <w:tab w:val="num" w:pos="851"/>
        </w:tabs>
        <w:ind w:left="0" w:firstLine="851"/>
      </w:pPr>
      <w:rPr>
        <w:rFonts w:cs="Times New Roman" w:hint="default"/>
      </w:rPr>
    </w:lvl>
    <w:lvl w:ilvl="3">
      <w:start w:val="1"/>
      <w:numFmt w:val="decimal"/>
      <w:pStyle w:val="Normalnumberingapplication"/>
      <w:lvlText w:val="%4) "/>
      <w:lvlJc w:val="left"/>
      <w:pPr>
        <w:ind w:left="0" w:firstLine="851"/>
      </w:pPr>
      <w:rPr>
        <w:rFonts w:cs="Times New Roman" w:hint="default"/>
      </w:rPr>
    </w:lvl>
    <w:lvl w:ilvl="4">
      <w:start w:val="1"/>
      <w:numFmt w:val="russianLower"/>
      <w:lvlText w:val="%5) "/>
      <w:lvlJc w:val="left"/>
      <w:pPr>
        <w:ind w:left="-738" w:firstLine="851"/>
      </w:pPr>
      <w:rPr>
        <w:rFonts w:hint="default"/>
        <w:color w:val="auto"/>
      </w:rPr>
    </w:lvl>
    <w:lvl w:ilvl="5">
      <w:start w:val="1"/>
      <w:numFmt w:val="lowerRoman"/>
      <w:lvlText w:val="%6."/>
      <w:lvlJc w:val="right"/>
      <w:pPr>
        <w:tabs>
          <w:tab w:val="num" w:pos="-738"/>
        </w:tabs>
        <w:ind w:left="2097" w:firstLine="567"/>
      </w:pPr>
      <w:rPr>
        <w:rFonts w:cs="Times New Roman" w:hint="default"/>
      </w:rPr>
    </w:lvl>
    <w:lvl w:ilvl="6">
      <w:start w:val="1"/>
      <w:numFmt w:val="decimal"/>
      <w:lvlText w:val="%7."/>
      <w:lvlJc w:val="left"/>
      <w:pPr>
        <w:tabs>
          <w:tab w:val="num" w:pos="-738"/>
        </w:tabs>
        <w:ind w:left="2664" w:firstLine="567"/>
      </w:pPr>
      <w:rPr>
        <w:rFonts w:cs="Times New Roman" w:hint="default"/>
      </w:rPr>
    </w:lvl>
    <w:lvl w:ilvl="7">
      <w:start w:val="1"/>
      <w:numFmt w:val="lowerLetter"/>
      <w:lvlText w:val="%8."/>
      <w:lvlJc w:val="left"/>
      <w:pPr>
        <w:tabs>
          <w:tab w:val="num" w:pos="-738"/>
        </w:tabs>
        <w:ind w:left="3231" w:firstLine="567"/>
      </w:pPr>
      <w:rPr>
        <w:rFonts w:cs="Times New Roman" w:hint="default"/>
      </w:rPr>
    </w:lvl>
    <w:lvl w:ilvl="8">
      <w:start w:val="1"/>
      <w:numFmt w:val="lowerRoman"/>
      <w:lvlText w:val="%9."/>
      <w:lvlJc w:val="right"/>
      <w:pPr>
        <w:tabs>
          <w:tab w:val="num" w:pos="-738"/>
        </w:tabs>
        <w:ind w:left="3798" w:firstLine="567"/>
      </w:pPr>
      <w:rPr>
        <w:rFonts w:cs="Times New Roman" w:hint="default"/>
      </w:rPr>
    </w:lvl>
  </w:abstractNum>
  <w:abstractNum w:abstractNumId="14" w15:restartNumberingAfterBreak="0">
    <w:nsid w:val="57B1771B"/>
    <w:multiLevelType w:val="hybridMultilevel"/>
    <w:tmpl w:val="8A148E06"/>
    <w:lvl w:ilvl="0" w:tplc="4874D668">
      <w:start w:val="1"/>
      <w:numFmt w:val="decimal"/>
      <w:lvlText w:val="%1)"/>
      <w:lvlJc w:val="left"/>
      <w:pPr>
        <w:ind w:left="927" w:hanging="360"/>
      </w:pPr>
      <w:rPr>
        <w:rFonts w:hint="default"/>
      </w:rPr>
    </w:lvl>
    <w:lvl w:ilvl="1" w:tplc="10000019" w:tentative="1">
      <w:start w:val="1"/>
      <w:numFmt w:val="lowerLetter"/>
      <w:lvlText w:val="%2."/>
      <w:lvlJc w:val="left"/>
      <w:pPr>
        <w:ind w:left="1647" w:hanging="360"/>
      </w:pPr>
    </w:lvl>
    <w:lvl w:ilvl="2" w:tplc="1000001B" w:tentative="1">
      <w:start w:val="1"/>
      <w:numFmt w:val="lowerRoman"/>
      <w:lvlText w:val="%3."/>
      <w:lvlJc w:val="right"/>
      <w:pPr>
        <w:ind w:left="2367" w:hanging="180"/>
      </w:pPr>
    </w:lvl>
    <w:lvl w:ilvl="3" w:tplc="1000000F" w:tentative="1">
      <w:start w:val="1"/>
      <w:numFmt w:val="decimal"/>
      <w:lvlText w:val="%4."/>
      <w:lvlJc w:val="left"/>
      <w:pPr>
        <w:ind w:left="3087" w:hanging="360"/>
      </w:pPr>
    </w:lvl>
    <w:lvl w:ilvl="4" w:tplc="10000019" w:tentative="1">
      <w:start w:val="1"/>
      <w:numFmt w:val="lowerLetter"/>
      <w:lvlText w:val="%5."/>
      <w:lvlJc w:val="left"/>
      <w:pPr>
        <w:ind w:left="3807" w:hanging="360"/>
      </w:pPr>
    </w:lvl>
    <w:lvl w:ilvl="5" w:tplc="1000001B" w:tentative="1">
      <w:start w:val="1"/>
      <w:numFmt w:val="lowerRoman"/>
      <w:lvlText w:val="%6."/>
      <w:lvlJc w:val="right"/>
      <w:pPr>
        <w:ind w:left="4527" w:hanging="180"/>
      </w:pPr>
    </w:lvl>
    <w:lvl w:ilvl="6" w:tplc="1000000F" w:tentative="1">
      <w:start w:val="1"/>
      <w:numFmt w:val="decimal"/>
      <w:lvlText w:val="%7."/>
      <w:lvlJc w:val="left"/>
      <w:pPr>
        <w:ind w:left="5247" w:hanging="360"/>
      </w:pPr>
    </w:lvl>
    <w:lvl w:ilvl="7" w:tplc="10000019" w:tentative="1">
      <w:start w:val="1"/>
      <w:numFmt w:val="lowerLetter"/>
      <w:lvlText w:val="%8."/>
      <w:lvlJc w:val="left"/>
      <w:pPr>
        <w:ind w:left="5967" w:hanging="360"/>
      </w:pPr>
    </w:lvl>
    <w:lvl w:ilvl="8" w:tplc="1000001B" w:tentative="1">
      <w:start w:val="1"/>
      <w:numFmt w:val="lowerRoman"/>
      <w:lvlText w:val="%9."/>
      <w:lvlJc w:val="right"/>
      <w:pPr>
        <w:ind w:left="6687" w:hanging="180"/>
      </w:pPr>
    </w:lvl>
  </w:abstractNum>
  <w:abstractNum w:abstractNumId="15" w15:restartNumberingAfterBreak="0">
    <w:nsid w:val="5E5F1BD4"/>
    <w:multiLevelType w:val="multilevel"/>
    <w:tmpl w:val="B914C4E8"/>
    <w:lvl w:ilvl="0">
      <w:start w:val="1"/>
      <w:numFmt w:val="decimal"/>
      <w:lvlText w:val="%1."/>
      <w:lvlJc w:val="left"/>
      <w:pPr>
        <w:ind w:left="612" w:hanging="612"/>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6" w15:restartNumberingAfterBreak="0">
    <w:nsid w:val="602F3A0F"/>
    <w:multiLevelType w:val="multilevel"/>
    <w:tmpl w:val="7E201400"/>
    <w:lvl w:ilvl="0">
      <w:start w:val="1"/>
      <w:numFmt w:val="decimal"/>
      <w:lvlText w:val="%1."/>
      <w:lvlJc w:val="left"/>
      <w:pPr>
        <w:ind w:left="720" w:hanging="360"/>
      </w:pPr>
      <w:rPr>
        <w:rFonts w:hint="default"/>
        <w:i w:val="0"/>
        <w:color w:val="auto"/>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621F172D"/>
    <w:multiLevelType w:val="multilevel"/>
    <w:tmpl w:val="9686306E"/>
    <w:lvl w:ilvl="0">
      <w:start w:val="3"/>
      <w:numFmt w:val="decimal"/>
      <w:lvlText w:val="%1."/>
      <w:lvlJc w:val="left"/>
      <w:pPr>
        <w:ind w:left="600" w:hanging="600"/>
      </w:pPr>
      <w:rPr>
        <w:rFonts w:hint="default"/>
      </w:rPr>
    </w:lvl>
    <w:lvl w:ilvl="1">
      <w:start w:val="1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8" w15:restartNumberingAfterBreak="0">
    <w:nsid w:val="65472E11"/>
    <w:multiLevelType w:val="multilevel"/>
    <w:tmpl w:val="0EB45F70"/>
    <w:lvl w:ilvl="0">
      <w:start w:val="1"/>
      <w:numFmt w:val="decimal"/>
      <w:lvlText w:val="%1."/>
      <w:lvlJc w:val="left"/>
      <w:pPr>
        <w:ind w:left="516" w:hanging="516"/>
      </w:pPr>
      <w:rPr>
        <w:rFonts w:hint="default"/>
        <w:b w:val="0"/>
        <w:color w:val="auto"/>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1080" w:hanging="108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440" w:hanging="1440"/>
      </w:pPr>
      <w:rPr>
        <w:rFonts w:hint="default"/>
        <w:b w:val="0"/>
        <w:color w:val="auto"/>
      </w:rPr>
    </w:lvl>
    <w:lvl w:ilvl="6">
      <w:start w:val="1"/>
      <w:numFmt w:val="decimal"/>
      <w:lvlText w:val="%1.%2.%3.%4.%5.%6.%7."/>
      <w:lvlJc w:val="left"/>
      <w:pPr>
        <w:ind w:left="1800" w:hanging="1800"/>
      </w:pPr>
      <w:rPr>
        <w:rFonts w:hint="default"/>
        <w:b w:val="0"/>
        <w:color w:val="auto"/>
      </w:rPr>
    </w:lvl>
    <w:lvl w:ilvl="7">
      <w:start w:val="1"/>
      <w:numFmt w:val="decimal"/>
      <w:lvlText w:val="%1.%2.%3.%4.%5.%6.%7.%8."/>
      <w:lvlJc w:val="left"/>
      <w:pPr>
        <w:ind w:left="1800" w:hanging="1800"/>
      </w:pPr>
      <w:rPr>
        <w:rFonts w:hint="default"/>
        <w:b w:val="0"/>
        <w:color w:val="auto"/>
      </w:rPr>
    </w:lvl>
    <w:lvl w:ilvl="8">
      <w:start w:val="1"/>
      <w:numFmt w:val="decimal"/>
      <w:lvlText w:val="%1.%2.%3.%4.%5.%6.%7.%8.%9."/>
      <w:lvlJc w:val="left"/>
      <w:pPr>
        <w:ind w:left="2160" w:hanging="2160"/>
      </w:pPr>
      <w:rPr>
        <w:rFonts w:hint="default"/>
        <w:b w:val="0"/>
        <w:color w:val="auto"/>
      </w:rPr>
    </w:lvl>
  </w:abstractNum>
  <w:abstractNum w:abstractNumId="19" w15:restartNumberingAfterBreak="0">
    <w:nsid w:val="65B35451"/>
    <w:multiLevelType w:val="multilevel"/>
    <w:tmpl w:val="812E268A"/>
    <w:lvl w:ilvl="0">
      <w:start w:val="2"/>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0" w15:restartNumberingAfterBreak="0">
    <w:nsid w:val="69DB4F05"/>
    <w:multiLevelType w:val="multilevel"/>
    <w:tmpl w:val="14EAB5F8"/>
    <w:lvl w:ilvl="0">
      <w:start w:val="2"/>
      <w:numFmt w:val="decimal"/>
      <w:lvlText w:val="%1."/>
      <w:lvlJc w:val="left"/>
      <w:pPr>
        <w:ind w:left="1080" w:hanging="360"/>
      </w:pPr>
      <w:rPr>
        <w:rFonts w:hint="default"/>
      </w:rPr>
    </w:lvl>
    <w:lvl w:ilvl="1">
      <w:start w:val="4"/>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880" w:hanging="2160"/>
      </w:pPr>
      <w:rPr>
        <w:rFonts w:hint="default"/>
      </w:rPr>
    </w:lvl>
    <w:lvl w:ilvl="8">
      <w:start w:val="1"/>
      <w:numFmt w:val="decimal"/>
      <w:isLgl/>
      <w:lvlText w:val="%1.%2.%3.%4.%5.%6.%7.%8.%9."/>
      <w:lvlJc w:val="left"/>
      <w:pPr>
        <w:ind w:left="2880" w:hanging="2160"/>
      </w:pPr>
      <w:rPr>
        <w:rFonts w:hint="default"/>
      </w:rPr>
    </w:lvl>
  </w:abstractNum>
  <w:abstractNum w:abstractNumId="21" w15:restartNumberingAfterBreak="0">
    <w:nsid w:val="72C77E24"/>
    <w:multiLevelType w:val="hybridMultilevel"/>
    <w:tmpl w:val="0930EF78"/>
    <w:lvl w:ilvl="0" w:tplc="8AF8CE2C">
      <w:start w:val="1"/>
      <w:numFmt w:val="decimal"/>
      <w:lvlText w:val="%1)"/>
      <w:lvlJc w:val="left"/>
      <w:pPr>
        <w:ind w:left="720" w:hanging="360"/>
      </w:pPr>
      <w:rPr>
        <w:rFonts w:ascii="Times New Roman" w:eastAsia="Times New Roman"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40D5CD9"/>
    <w:multiLevelType w:val="multilevel"/>
    <w:tmpl w:val="D6FAE58C"/>
    <w:numStyleLink w:val="newnumberingapplications"/>
  </w:abstractNum>
  <w:abstractNum w:abstractNumId="23" w15:restartNumberingAfterBreak="0">
    <w:nsid w:val="76C4128E"/>
    <w:multiLevelType w:val="multilevel"/>
    <w:tmpl w:val="F8C2CDE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83B36DE"/>
    <w:multiLevelType w:val="multilevel"/>
    <w:tmpl w:val="7E201400"/>
    <w:lvl w:ilvl="0">
      <w:start w:val="1"/>
      <w:numFmt w:val="decimal"/>
      <w:lvlText w:val="%1."/>
      <w:lvlJc w:val="left"/>
      <w:pPr>
        <w:ind w:left="720" w:hanging="360"/>
      </w:pPr>
      <w:rPr>
        <w:rFonts w:hint="default"/>
        <w:i w:val="0"/>
        <w:color w:val="auto"/>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15:restartNumberingAfterBreak="0">
    <w:nsid w:val="7A642B0E"/>
    <w:multiLevelType w:val="multilevel"/>
    <w:tmpl w:val="C1A43A2A"/>
    <w:lvl w:ilvl="0">
      <w:start w:val="1"/>
      <w:numFmt w:val="decimal"/>
      <w:lvlText w:val="%1."/>
      <w:lvlJc w:val="left"/>
      <w:pPr>
        <w:ind w:left="576" w:hanging="576"/>
      </w:pPr>
      <w:rPr>
        <w:rFonts w:hint="default"/>
      </w:rPr>
    </w:lvl>
    <w:lvl w:ilvl="1">
      <w:start w:val="1"/>
      <w:numFmt w:val="decimal"/>
      <w:lvlText w:val="%1.%2."/>
      <w:lvlJc w:val="left"/>
      <w:pPr>
        <w:ind w:left="1032" w:hanging="720"/>
      </w:pPr>
      <w:rPr>
        <w:rFonts w:hint="default"/>
      </w:rPr>
    </w:lvl>
    <w:lvl w:ilvl="2">
      <w:start w:val="1"/>
      <w:numFmt w:val="decimal"/>
      <w:lvlText w:val="%1.%2.%3."/>
      <w:lvlJc w:val="left"/>
      <w:pPr>
        <w:ind w:left="1344" w:hanging="720"/>
      </w:pPr>
      <w:rPr>
        <w:rFonts w:hint="default"/>
      </w:rPr>
    </w:lvl>
    <w:lvl w:ilvl="3">
      <w:start w:val="1"/>
      <w:numFmt w:val="decimal"/>
      <w:lvlText w:val="%1.%2.%3.%4."/>
      <w:lvlJc w:val="left"/>
      <w:pPr>
        <w:ind w:left="2016" w:hanging="1080"/>
      </w:pPr>
      <w:rPr>
        <w:rFonts w:hint="default"/>
      </w:rPr>
    </w:lvl>
    <w:lvl w:ilvl="4">
      <w:start w:val="1"/>
      <w:numFmt w:val="decimal"/>
      <w:lvlText w:val="%1.%2.%3.%4.%5."/>
      <w:lvlJc w:val="left"/>
      <w:pPr>
        <w:ind w:left="2328" w:hanging="1080"/>
      </w:pPr>
      <w:rPr>
        <w:rFonts w:hint="default"/>
      </w:rPr>
    </w:lvl>
    <w:lvl w:ilvl="5">
      <w:start w:val="1"/>
      <w:numFmt w:val="decimal"/>
      <w:lvlText w:val="%1.%2.%3.%4.%5.%6."/>
      <w:lvlJc w:val="left"/>
      <w:pPr>
        <w:ind w:left="3000" w:hanging="1440"/>
      </w:pPr>
      <w:rPr>
        <w:rFonts w:hint="default"/>
      </w:rPr>
    </w:lvl>
    <w:lvl w:ilvl="6">
      <w:start w:val="1"/>
      <w:numFmt w:val="decimal"/>
      <w:lvlText w:val="%1.%2.%3.%4.%5.%6.%7."/>
      <w:lvlJc w:val="left"/>
      <w:pPr>
        <w:ind w:left="3672" w:hanging="1800"/>
      </w:pPr>
      <w:rPr>
        <w:rFonts w:hint="default"/>
      </w:rPr>
    </w:lvl>
    <w:lvl w:ilvl="7">
      <w:start w:val="1"/>
      <w:numFmt w:val="decimal"/>
      <w:lvlText w:val="%1.%2.%3.%4.%5.%6.%7.%8."/>
      <w:lvlJc w:val="left"/>
      <w:pPr>
        <w:ind w:left="3984" w:hanging="1800"/>
      </w:pPr>
      <w:rPr>
        <w:rFonts w:hint="default"/>
      </w:rPr>
    </w:lvl>
    <w:lvl w:ilvl="8">
      <w:start w:val="1"/>
      <w:numFmt w:val="decimal"/>
      <w:lvlText w:val="%1.%2.%3.%4.%5.%6.%7.%8.%9."/>
      <w:lvlJc w:val="left"/>
      <w:pPr>
        <w:ind w:left="4656" w:hanging="2160"/>
      </w:pPr>
      <w:rPr>
        <w:rFonts w:hint="default"/>
      </w:rPr>
    </w:lvl>
  </w:abstractNum>
  <w:abstractNum w:abstractNumId="26" w15:restartNumberingAfterBreak="0">
    <w:nsid w:val="7BA54244"/>
    <w:multiLevelType w:val="multilevel"/>
    <w:tmpl w:val="FA9CB8C4"/>
    <w:lvl w:ilvl="0">
      <w:start w:val="4"/>
      <w:numFmt w:val="decimal"/>
      <w:lvlText w:val="%1."/>
      <w:lvlJc w:val="left"/>
      <w:pPr>
        <w:tabs>
          <w:tab w:val="num" w:pos="720"/>
        </w:tabs>
        <w:ind w:left="720" w:hanging="360"/>
      </w:pPr>
    </w:lvl>
    <w:lvl w:ilvl="1">
      <w:start w:val="2"/>
      <w:numFmt w:val="bullet"/>
      <w:lvlText w:val="-"/>
      <w:lvlJc w:val="left"/>
      <w:pPr>
        <w:ind w:left="1440" w:hanging="360"/>
      </w:pPr>
      <w:rPr>
        <w:rFonts w:ascii="Times New Roman" w:eastAsia="Times New Roman" w:hAnsi="Times New Roman"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4"/>
  </w:num>
  <w:num w:numId="2">
    <w:abstractNumId w:val="3"/>
  </w:num>
  <w:num w:numId="3">
    <w:abstractNumId w:val="24"/>
  </w:num>
  <w:num w:numId="4">
    <w:abstractNumId w:val="16"/>
  </w:num>
  <w:num w:numId="5">
    <w:abstractNumId w:val="0"/>
  </w:num>
  <w:num w:numId="6">
    <w:abstractNumId w:val="19"/>
  </w:num>
  <w:num w:numId="7">
    <w:abstractNumId w:val="7"/>
  </w:num>
  <w:num w:numId="8">
    <w:abstractNumId w:val="20"/>
  </w:num>
  <w:num w:numId="9">
    <w:abstractNumId w:val="10"/>
  </w:num>
  <w:num w:numId="10">
    <w:abstractNumId w:val="4"/>
  </w:num>
  <w:num w:numId="11">
    <w:abstractNumId w:val="23"/>
  </w:num>
  <w:num w:numId="12">
    <w:abstractNumId w:val="1"/>
  </w:num>
  <w:num w:numId="13">
    <w:abstractNumId w:val="26"/>
  </w:num>
  <w:num w:numId="14">
    <w:abstractNumId w:val="8"/>
  </w:num>
  <w:num w:numId="15">
    <w:abstractNumId w:val="17"/>
  </w:num>
  <w:num w:numId="16">
    <w:abstractNumId w:val="12"/>
  </w:num>
  <w:num w:numId="17">
    <w:abstractNumId w:val="25"/>
  </w:num>
  <w:num w:numId="18">
    <w:abstractNumId w:val="21"/>
  </w:num>
  <w:num w:numId="19">
    <w:abstractNumId w:val="2"/>
  </w:num>
  <w:num w:numId="20">
    <w:abstractNumId w:val="11"/>
  </w:num>
  <w:num w:numId="21">
    <w:abstractNumId w:val="13"/>
  </w:num>
  <w:num w:numId="22">
    <w:abstractNumId w:val="22"/>
  </w:num>
  <w:num w:numId="23">
    <w:abstractNumId w:val="15"/>
  </w:num>
  <w:num w:numId="24">
    <w:abstractNumId w:val="6"/>
  </w:num>
  <w:num w:numId="25">
    <w:abstractNumId w:val="9"/>
  </w:num>
  <w:num w:numId="26">
    <w:abstractNumId w:val="5"/>
  </w:num>
  <w:num w:numId="27">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defaultTabStop w:val="720"/>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24FD"/>
    <w:rsid w:val="00001B83"/>
    <w:rsid w:val="000030DD"/>
    <w:rsid w:val="00005628"/>
    <w:rsid w:val="000068F8"/>
    <w:rsid w:val="00011277"/>
    <w:rsid w:val="00011EBD"/>
    <w:rsid w:val="00015D81"/>
    <w:rsid w:val="00023256"/>
    <w:rsid w:val="00025434"/>
    <w:rsid w:val="00030D31"/>
    <w:rsid w:val="000314F0"/>
    <w:rsid w:val="000378F0"/>
    <w:rsid w:val="00041CC9"/>
    <w:rsid w:val="000438E5"/>
    <w:rsid w:val="00043FE7"/>
    <w:rsid w:val="0004482C"/>
    <w:rsid w:val="0005504F"/>
    <w:rsid w:val="00055A57"/>
    <w:rsid w:val="0006228B"/>
    <w:rsid w:val="00064F92"/>
    <w:rsid w:val="0006569A"/>
    <w:rsid w:val="0007554D"/>
    <w:rsid w:val="00075C66"/>
    <w:rsid w:val="00076523"/>
    <w:rsid w:val="00080ED9"/>
    <w:rsid w:val="000842D2"/>
    <w:rsid w:val="000877D1"/>
    <w:rsid w:val="00094AD1"/>
    <w:rsid w:val="000A37AA"/>
    <w:rsid w:val="000A554E"/>
    <w:rsid w:val="000A562D"/>
    <w:rsid w:val="000B0D0A"/>
    <w:rsid w:val="000B0D59"/>
    <w:rsid w:val="000B1222"/>
    <w:rsid w:val="000B510F"/>
    <w:rsid w:val="000B5221"/>
    <w:rsid w:val="000C3C88"/>
    <w:rsid w:val="000C466A"/>
    <w:rsid w:val="000D490E"/>
    <w:rsid w:val="000D5177"/>
    <w:rsid w:val="000E2182"/>
    <w:rsid w:val="000F1D2E"/>
    <w:rsid w:val="001019ED"/>
    <w:rsid w:val="001071D6"/>
    <w:rsid w:val="00110123"/>
    <w:rsid w:val="00113B51"/>
    <w:rsid w:val="00114A45"/>
    <w:rsid w:val="00120183"/>
    <w:rsid w:val="00121A9F"/>
    <w:rsid w:val="00122FED"/>
    <w:rsid w:val="00134F00"/>
    <w:rsid w:val="00141BD1"/>
    <w:rsid w:val="0014471A"/>
    <w:rsid w:val="00147030"/>
    <w:rsid w:val="00152193"/>
    <w:rsid w:val="001543AC"/>
    <w:rsid w:val="001545E7"/>
    <w:rsid w:val="00156068"/>
    <w:rsid w:val="00156ACA"/>
    <w:rsid w:val="00156DCF"/>
    <w:rsid w:val="00173507"/>
    <w:rsid w:val="00177D47"/>
    <w:rsid w:val="00181C81"/>
    <w:rsid w:val="00182740"/>
    <w:rsid w:val="0018647D"/>
    <w:rsid w:val="00191959"/>
    <w:rsid w:val="00197D90"/>
    <w:rsid w:val="001A097D"/>
    <w:rsid w:val="001A0FAD"/>
    <w:rsid w:val="001A5A3A"/>
    <w:rsid w:val="001A772C"/>
    <w:rsid w:val="001A7765"/>
    <w:rsid w:val="001B2847"/>
    <w:rsid w:val="001B2FBC"/>
    <w:rsid w:val="001B5E65"/>
    <w:rsid w:val="001B74E8"/>
    <w:rsid w:val="001D0A94"/>
    <w:rsid w:val="001D14C1"/>
    <w:rsid w:val="001D27A2"/>
    <w:rsid w:val="001D4B6E"/>
    <w:rsid w:val="001D674D"/>
    <w:rsid w:val="001D7010"/>
    <w:rsid w:val="001D7E2D"/>
    <w:rsid w:val="001E5060"/>
    <w:rsid w:val="001F640A"/>
    <w:rsid w:val="001F6C49"/>
    <w:rsid w:val="00201DA0"/>
    <w:rsid w:val="002075E5"/>
    <w:rsid w:val="002146A7"/>
    <w:rsid w:val="00215650"/>
    <w:rsid w:val="0021658D"/>
    <w:rsid w:val="00217151"/>
    <w:rsid w:val="00217B32"/>
    <w:rsid w:val="00217C5B"/>
    <w:rsid w:val="00223C6F"/>
    <w:rsid w:val="00227DE5"/>
    <w:rsid w:val="0023065A"/>
    <w:rsid w:val="00232B5F"/>
    <w:rsid w:val="00234750"/>
    <w:rsid w:val="0024145C"/>
    <w:rsid w:val="00242416"/>
    <w:rsid w:val="00242CEC"/>
    <w:rsid w:val="00252AF3"/>
    <w:rsid w:val="00255C4F"/>
    <w:rsid w:val="00256252"/>
    <w:rsid w:val="00263194"/>
    <w:rsid w:val="0027572D"/>
    <w:rsid w:val="0027693C"/>
    <w:rsid w:val="00276CC7"/>
    <w:rsid w:val="0028662E"/>
    <w:rsid w:val="00291ED7"/>
    <w:rsid w:val="002A0C5F"/>
    <w:rsid w:val="002A29EE"/>
    <w:rsid w:val="002A3DAE"/>
    <w:rsid w:val="002B06FF"/>
    <w:rsid w:val="002C1017"/>
    <w:rsid w:val="002C4585"/>
    <w:rsid w:val="002D0510"/>
    <w:rsid w:val="002D14E3"/>
    <w:rsid w:val="002D4175"/>
    <w:rsid w:val="002D752A"/>
    <w:rsid w:val="002E2B7D"/>
    <w:rsid w:val="002F5C70"/>
    <w:rsid w:val="002F76EF"/>
    <w:rsid w:val="00300C0F"/>
    <w:rsid w:val="00307A0F"/>
    <w:rsid w:val="003113C1"/>
    <w:rsid w:val="0031347D"/>
    <w:rsid w:val="003143AF"/>
    <w:rsid w:val="00316AF2"/>
    <w:rsid w:val="0031770D"/>
    <w:rsid w:val="00322F50"/>
    <w:rsid w:val="003276AB"/>
    <w:rsid w:val="003351D0"/>
    <w:rsid w:val="00341228"/>
    <w:rsid w:val="0034351A"/>
    <w:rsid w:val="003454FF"/>
    <w:rsid w:val="00347EAD"/>
    <w:rsid w:val="00353644"/>
    <w:rsid w:val="00363A85"/>
    <w:rsid w:val="00374844"/>
    <w:rsid w:val="003757B7"/>
    <w:rsid w:val="0037784D"/>
    <w:rsid w:val="00383A5A"/>
    <w:rsid w:val="00383C5E"/>
    <w:rsid w:val="0038479F"/>
    <w:rsid w:val="00393151"/>
    <w:rsid w:val="00393E1D"/>
    <w:rsid w:val="00394B04"/>
    <w:rsid w:val="003A0DDE"/>
    <w:rsid w:val="003A14D9"/>
    <w:rsid w:val="003A20FA"/>
    <w:rsid w:val="003A5CA2"/>
    <w:rsid w:val="003A7E0B"/>
    <w:rsid w:val="003B4B46"/>
    <w:rsid w:val="003B63D6"/>
    <w:rsid w:val="003D22FF"/>
    <w:rsid w:val="003D2DD6"/>
    <w:rsid w:val="003D383D"/>
    <w:rsid w:val="003E1F3F"/>
    <w:rsid w:val="003E6100"/>
    <w:rsid w:val="003E6928"/>
    <w:rsid w:val="003E7C0D"/>
    <w:rsid w:val="003E7CA0"/>
    <w:rsid w:val="003E7D4F"/>
    <w:rsid w:val="003F007B"/>
    <w:rsid w:val="003F391D"/>
    <w:rsid w:val="004050A2"/>
    <w:rsid w:val="00407442"/>
    <w:rsid w:val="004120DB"/>
    <w:rsid w:val="00420CDF"/>
    <w:rsid w:val="00421DEF"/>
    <w:rsid w:val="00422525"/>
    <w:rsid w:val="00423CDD"/>
    <w:rsid w:val="004241F0"/>
    <w:rsid w:val="00426EC0"/>
    <w:rsid w:val="004372CB"/>
    <w:rsid w:val="00437BBB"/>
    <w:rsid w:val="0044109F"/>
    <w:rsid w:val="00441402"/>
    <w:rsid w:val="00443073"/>
    <w:rsid w:val="00450CF0"/>
    <w:rsid w:val="00452656"/>
    <w:rsid w:val="004538CC"/>
    <w:rsid w:val="004555E1"/>
    <w:rsid w:val="004579D6"/>
    <w:rsid w:val="00462FD3"/>
    <w:rsid w:val="00466311"/>
    <w:rsid w:val="00466776"/>
    <w:rsid w:val="004672C3"/>
    <w:rsid w:val="00467EF9"/>
    <w:rsid w:val="004706FE"/>
    <w:rsid w:val="00474055"/>
    <w:rsid w:val="00476CC9"/>
    <w:rsid w:val="004813D6"/>
    <w:rsid w:val="00482664"/>
    <w:rsid w:val="004834AD"/>
    <w:rsid w:val="004835E1"/>
    <w:rsid w:val="00483731"/>
    <w:rsid w:val="00483A59"/>
    <w:rsid w:val="004842E7"/>
    <w:rsid w:val="0048764B"/>
    <w:rsid w:val="0049019E"/>
    <w:rsid w:val="0049296E"/>
    <w:rsid w:val="00495083"/>
    <w:rsid w:val="00495595"/>
    <w:rsid w:val="004963B1"/>
    <w:rsid w:val="00497C64"/>
    <w:rsid w:val="004A01C3"/>
    <w:rsid w:val="004A13DC"/>
    <w:rsid w:val="004A152A"/>
    <w:rsid w:val="004A351C"/>
    <w:rsid w:val="004A4874"/>
    <w:rsid w:val="004B0E69"/>
    <w:rsid w:val="004B1377"/>
    <w:rsid w:val="004B1D95"/>
    <w:rsid w:val="004B3DCD"/>
    <w:rsid w:val="004C0BB7"/>
    <w:rsid w:val="004C1DAA"/>
    <w:rsid w:val="004C2188"/>
    <w:rsid w:val="004C2ADA"/>
    <w:rsid w:val="004C7136"/>
    <w:rsid w:val="004D2B55"/>
    <w:rsid w:val="004D5EB3"/>
    <w:rsid w:val="004E4443"/>
    <w:rsid w:val="004E6E6E"/>
    <w:rsid w:val="004E72EB"/>
    <w:rsid w:val="004F0401"/>
    <w:rsid w:val="004F3FCD"/>
    <w:rsid w:val="004F4830"/>
    <w:rsid w:val="004F5279"/>
    <w:rsid w:val="00505BC5"/>
    <w:rsid w:val="00513635"/>
    <w:rsid w:val="0051452D"/>
    <w:rsid w:val="00520397"/>
    <w:rsid w:val="005234C2"/>
    <w:rsid w:val="0052581F"/>
    <w:rsid w:val="005322C7"/>
    <w:rsid w:val="0053267A"/>
    <w:rsid w:val="0053550E"/>
    <w:rsid w:val="005409E8"/>
    <w:rsid w:val="00542848"/>
    <w:rsid w:val="005435A0"/>
    <w:rsid w:val="00543AA3"/>
    <w:rsid w:val="00543C82"/>
    <w:rsid w:val="0054534D"/>
    <w:rsid w:val="00550B17"/>
    <w:rsid w:val="00555068"/>
    <w:rsid w:val="005627D8"/>
    <w:rsid w:val="00563C32"/>
    <w:rsid w:val="00565596"/>
    <w:rsid w:val="00566E18"/>
    <w:rsid w:val="005753D2"/>
    <w:rsid w:val="00582BAB"/>
    <w:rsid w:val="00582CC0"/>
    <w:rsid w:val="0058380B"/>
    <w:rsid w:val="00586A13"/>
    <w:rsid w:val="00590D26"/>
    <w:rsid w:val="00591F41"/>
    <w:rsid w:val="00596C88"/>
    <w:rsid w:val="00597910"/>
    <w:rsid w:val="005A12ED"/>
    <w:rsid w:val="005A535A"/>
    <w:rsid w:val="005B4F80"/>
    <w:rsid w:val="005B5D50"/>
    <w:rsid w:val="005D2694"/>
    <w:rsid w:val="005D53BC"/>
    <w:rsid w:val="005D5D96"/>
    <w:rsid w:val="005E5520"/>
    <w:rsid w:val="005E69B0"/>
    <w:rsid w:val="005F1020"/>
    <w:rsid w:val="005F3F26"/>
    <w:rsid w:val="00602F18"/>
    <w:rsid w:val="00611122"/>
    <w:rsid w:val="006169C3"/>
    <w:rsid w:val="00617A86"/>
    <w:rsid w:val="0062652B"/>
    <w:rsid w:val="0063093B"/>
    <w:rsid w:val="00633689"/>
    <w:rsid w:val="0063492C"/>
    <w:rsid w:val="00635312"/>
    <w:rsid w:val="0064109D"/>
    <w:rsid w:val="00643EDA"/>
    <w:rsid w:val="00645ABC"/>
    <w:rsid w:val="00646A11"/>
    <w:rsid w:val="00647024"/>
    <w:rsid w:val="00660E85"/>
    <w:rsid w:val="00663BCF"/>
    <w:rsid w:val="006714F7"/>
    <w:rsid w:val="00673399"/>
    <w:rsid w:val="00680101"/>
    <w:rsid w:val="006806F0"/>
    <w:rsid w:val="00681117"/>
    <w:rsid w:val="0068628E"/>
    <w:rsid w:val="006942F2"/>
    <w:rsid w:val="0069445B"/>
    <w:rsid w:val="00694BAE"/>
    <w:rsid w:val="006958F8"/>
    <w:rsid w:val="006A3812"/>
    <w:rsid w:val="006A4D89"/>
    <w:rsid w:val="006A7FBE"/>
    <w:rsid w:val="006B0884"/>
    <w:rsid w:val="006B0BA3"/>
    <w:rsid w:val="006B30A8"/>
    <w:rsid w:val="006B42B4"/>
    <w:rsid w:val="006B63F4"/>
    <w:rsid w:val="006C0B85"/>
    <w:rsid w:val="006C206D"/>
    <w:rsid w:val="006C54FE"/>
    <w:rsid w:val="006D5799"/>
    <w:rsid w:val="006E0197"/>
    <w:rsid w:val="006E4F56"/>
    <w:rsid w:val="006F504C"/>
    <w:rsid w:val="006F725D"/>
    <w:rsid w:val="00700350"/>
    <w:rsid w:val="007074E4"/>
    <w:rsid w:val="00715B56"/>
    <w:rsid w:val="00722F64"/>
    <w:rsid w:val="00740412"/>
    <w:rsid w:val="00742769"/>
    <w:rsid w:val="007434A2"/>
    <w:rsid w:val="0074376C"/>
    <w:rsid w:val="00750E06"/>
    <w:rsid w:val="00751B2C"/>
    <w:rsid w:val="00752F6C"/>
    <w:rsid w:val="0075788D"/>
    <w:rsid w:val="0076244B"/>
    <w:rsid w:val="007626B9"/>
    <w:rsid w:val="00763CCF"/>
    <w:rsid w:val="00764412"/>
    <w:rsid w:val="007644A2"/>
    <w:rsid w:val="00765A30"/>
    <w:rsid w:val="00773782"/>
    <w:rsid w:val="00781784"/>
    <w:rsid w:val="007911E7"/>
    <w:rsid w:val="00793051"/>
    <w:rsid w:val="00796315"/>
    <w:rsid w:val="007969F4"/>
    <w:rsid w:val="0079746D"/>
    <w:rsid w:val="007B31E3"/>
    <w:rsid w:val="007B375B"/>
    <w:rsid w:val="007B5971"/>
    <w:rsid w:val="007B655A"/>
    <w:rsid w:val="007B6A76"/>
    <w:rsid w:val="007C1ACE"/>
    <w:rsid w:val="007C2A00"/>
    <w:rsid w:val="007C4690"/>
    <w:rsid w:val="007D1C07"/>
    <w:rsid w:val="007E3572"/>
    <w:rsid w:val="007E596B"/>
    <w:rsid w:val="007E5CD2"/>
    <w:rsid w:val="007F26A3"/>
    <w:rsid w:val="007F2B8A"/>
    <w:rsid w:val="007F2CD2"/>
    <w:rsid w:val="007F4C59"/>
    <w:rsid w:val="007F6540"/>
    <w:rsid w:val="008005E9"/>
    <w:rsid w:val="0080196A"/>
    <w:rsid w:val="00802529"/>
    <w:rsid w:val="00805D9E"/>
    <w:rsid w:val="00807E50"/>
    <w:rsid w:val="008205BD"/>
    <w:rsid w:val="0082158C"/>
    <w:rsid w:val="00850AF1"/>
    <w:rsid w:val="008519E8"/>
    <w:rsid w:val="00851AC7"/>
    <w:rsid w:val="00852660"/>
    <w:rsid w:val="008561A2"/>
    <w:rsid w:val="008572B4"/>
    <w:rsid w:val="008629D3"/>
    <w:rsid w:val="00864935"/>
    <w:rsid w:val="008656A2"/>
    <w:rsid w:val="00872A73"/>
    <w:rsid w:val="00874E21"/>
    <w:rsid w:val="008756EA"/>
    <w:rsid w:val="008766B0"/>
    <w:rsid w:val="008768F0"/>
    <w:rsid w:val="00882398"/>
    <w:rsid w:val="008847E1"/>
    <w:rsid w:val="008A52DD"/>
    <w:rsid w:val="008A606A"/>
    <w:rsid w:val="008B046F"/>
    <w:rsid w:val="008B0AA1"/>
    <w:rsid w:val="008B7192"/>
    <w:rsid w:val="008B768B"/>
    <w:rsid w:val="008C5976"/>
    <w:rsid w:val="008D0AD5"/>
    <w:rsid w:val="008D282E"/>
    <w:rsid w:val="008F1BD0"/>
    <w:rsid w:val="008F4DA6"/>
    <w:rsid w:val="00906887"/>
    <w:rsid w:val="00907B07"/>
    <w:rsid w:val="009121CA"/>
    <w:rsid w:val="00915FBC"/>
    <w:rsid w:val="00917D4E"/>
    <w:rsid w:val="0092151C"/>
    <w:rsid w:val="0092556E"/>
    <w:rsid w:val="00925906"/>
    <w:rsid w:val="009374EB"/>
    <w:rsid w:val="009427C9"/>
    <w:rsid w:val="009467EB"/>
    <w:rsid w:val="00946BA0"/>
    <w:rsid w:val="00950289"/>
    <w:rsid w:val="0095518A"/>
    <w:rsid w:val="00955C49"/>
    <w:rsid w:val="00960AC1"/>
    <w:rsid w:val="00960F17"/>
    <w:rsid w:val="00963465"/>
    <w:rsid w:val="009676CC"/>
    <w:rsid w:val="00973E49"/>
    <w:rsid w:val="00975418"/>
    <w:rsid w:val="00975440"/>
    <w:rsid w:val="00976636"/>
    <w:rsid w:val="00977936"/>
    <w:rsid w:val="00980DEB"/>
    <w:rsid w:val="00986A20"/>
    <w:rsid w:val="00990E0F"/>
    <w:rsid w:val="00991778"/>
    <w:rsid w:val="00995624"/>
    <w:rsid w:val="009A1105"/>
    <w:rsid w:val="009A12D7"/>
    <w:rsid w:val="009A3FE2"/>
    <w:rsid w:val="009B31AE"/>
    <w:rsid w:val="009B494F"/>
    <w:rsid w:val="009B5F7E"/>
    <w:rsid w:val="009C15AE"/>
    <w:rsid w:val="009C3A22"/>
    <w:rsid w:val="009C7BCF"/>
    <w:rsid w:val="009D072D"/>
    <w:rsid w:val="009D38E7"/>
    <w:rsid w:val="009D5248"/>
    <w:rsid w:val="009E1F12"/>
    <w:rsid w:val="009E2CDD"/>
    <w:rsid w:val="009E3C4F"/>
    <w:rsid w:val="009E5BC6"/>
    <w:rsid w:val="009E7ABE"/>
    <w:rsid w:val="009E7CD0"/>
    <w:rsid w:val="009F37A8"/>
    <w:rsid w:val="009F3F1F"/>
    <w:rsid w:val="009F45D7"/>
    <w:rsid w:val="009F5801"/>
    <w:rsid w:val="00A02472"/>
    <w:rsid w:val="00A04041"/>
    <w:rsid w:val="00A048A1"/>
    <w:rsid w:val="00A05066"/>
    <w:rsid w:val="00A1665D"/>
    <w:rsid w:val="00A21B61"/>
    <w:rsid w:val="00A239CC"/>
    <w:rsid w:val="00A24E28"/>
    <w:rsid w:val="00A26A2A"/>
    <w:rsid w:val="00A2705D"/>
    <w:rsid w:val="00A27D7B"/>
    <w:rsid w:val="00A32636"/>
    <w:rsid w:val="00A32D6C"/>
    <w:rsid w:val="00A33296"/>
    <w:rsid w:val="00A36908"/>
    <w:rsid w:val="00A41239"/>
    <w:rsid w:val="00A50143"/>
    <w:rsid w:val="00A50598"/>
    <w:rsid w:val="00A5525A"/>
    <w:rsid w:val="00A64BB3"/>
    <w:rsid w:val="00A660FA"/>
    <w:rsid w:val="00A66441"/>
    <w:rsid w:val="00A73AB1"/>
    <w:rsid w:val="00A8119F"/>
    <w:rsid w:val="00A851ED"/>
    <w:rsid w:val="00A87559"/>
    <w:rsid w:val="00A922B1"/>
    <w:rsid w:val="00A93D72"/>
    <w:rsid w:val="00A9489E"/>
    <w:rsid w:val="00A96276"/>
    <w:rsid w:val="00AA7A24"/>
    <w:rsid w:val="00AA7EA7"/>
    <w:rsid w:val="00AB13F7"/>
    <w:rsid w:val="00AC4297"/>
    <w:rsid w:val="00AC7391"/>
    <w:rsid w:val="00AC7BA2"/>
    <w:rsid w:val="00AC7D7F"/>
    <w:rsid w:val="00AD0E40"/>
    <w:rsid w:val="00AD30F0"/>
    <w:rsid w:val="00AD3748"/>
    <w:rsid w:val="00AE2005"/>
    <w:rsid w:val="00AE4495"/>
    <w:rsid w:val="00AE66BC"/>
    <w:rsid w:val="00AE7060"/>
    <w:rsid w:val="00AE724B"/>
    <w:rsid w:val="00AF3422"/>
    <w:rsid w:val="00AF3A10"/>
    <w:rsid w:val="00AF3FD8"/>
    <w:rsid w:val="00AF63A8"/>
    <w:rsid w:val="00AF696C"/>
    <w:rsid w:val="00B043BD"/>
    <w:rsid w:val="00B050FE"/>
    <w:rsid w:val="00B10177"/>
    <w:rsid w:val="00B10425"/>
    <w:rsid w:val="00B1064B"/>
    <w:rsid w:val="00B12D63"/>
    <w:rsid w:val="00B13F44"/>
    <w:rsid w:val="00B140CC"/>
    <w:rsid w:val="00B15313"/>
    <w:rsid w:val="00B21B7A"/>
    <w:rsid w:val="00B258F4"/>
    <w:rsid w:val="00B25B9A"/>
    <w:rsid w:val="00B25D63"/>
    <w:rsid w:val="00B26426"/>
    <w:rsid w:val="00B27979"/>
    <w:rsid w:val="00B31DA9"/>
    <w:rsid w:val="00B359A2"/>
    <w:rsid w:val="00B364A2"/>
    <w:rsid w:val="00B36928"/>
    <w:rsid w:val="00B4374C"/>
    <w:rsid w:val="00B47F88"/>
    <w:rsid w:val="00B52189"/>
    <w:rsid w:val="00B55811"/>
    <w:rsid w:val="00B56330"/>
    <w:rsid w:val="00B62F02"/>
    <w:rsid w:val="00B642EC"/>
    <w:rsid w:val="00B653F4"/>
    <w:rsid w:val="00B709E0"/>
    <w:rsid w:val="00B74137"/>
    <w:rsid w:val="00B801F2"/>
    <w:rsid w:val="00B832DF"/>
    <w:rsid w:val="00B83992"/>
    <w:rsid w:val="00B83C0B"/>
    <w:rsid w:val="00B939AE"/>
    <w:rsid w:val="00B94ABA"/>
    <w:rsid w:val="00B96FC4"/>
    <w:rsid w:val="00B978B4"/>
    <w:rsid w:val="00BA3434"/>
    <w:rsid w:val="00BA687C"/>
    <w:rsid w:val="00BB0B2B"/>
    <w:rsid w:val="00BB26EC"/>
    <w:rsid w:val="00BB60CD"/>
    <w:rsid w:val="00BB679C"/>
    <w:rsid w:val="00BC1AAF"/>
    <w:rsid w:val="00BC2559"/>
    <w:rsid w:val="00BC4C92"/>
    <w:rsid w:val="00BD022C"/>
    <w:rsid w:val="00BD0A4B"/>
    <w:rsid w:val="00BD16AF"/>
    <w:rsid w:val="00BE0A9A"/>
    <w:rsid w:val="00BE1BA6"/>
    <w:rsid w:val="00BE77C5"/>
    <w:rsid w:val="00BF2D3E"/>
    <w:rsid w:val="00BF2EAB"/>
    <w:rsid w:val="00BF7376"/>
    <w:rsid w:val="00C04B6E"/>
    <w:rsid w:val="00C06939"/>
    <w:rsid w:val="00C07D4B"/>
    <w:rsid w:val="00C1419A"/>
    <w:rsid w:val="00C17542"/>
    <w:rsid w:val="00C25D40"/>
    <w:rsid w:val="00C30307"/>
    <w:rsid w:val="00C337E8"/>
    <w:rsid w:val="00C33BFB"/>
    <w:rsid w:val="00C34513"/>
    <w:rsid w:val="00C427D0"/>
    <w:rsid w:val="00C429D0"/>
    <w:rsid w:val="00C43E58"/>
    <w:rsid w:val="00C44E02"/>
    <w:rsid w:val="00C51454"/>
    <w:rsid w:val="00C514B1"/>
    <w:rsid w:val="00C6236B"/>
    <w:rsid w:val="00C67F29"/>
    <w:rsid w:val="00C70551"/>
    <w:rsid w:val="00C70CA8"/>
    <w:rsid w:val="00C735B4"/>
    <w:rsid w:val="00C75F35"/>
    <w:rsid w:val="00C7697E"/>
    <w:rsid w:val="00C8253F"/>
    <w:rsid w:val="00C8327C"/>
    <w:rsid w:val="00C8707B"/>
    <w:rsid w:val="00C87E79"/>
    <w:rsid w:val="00C908F7"/>
    <w:rsid w:val="00C9410D"/>
    <w:rsid w:val="00C94C25"/>
    <w:rsid w:val="00CA2D7D"/>
    <w:rsid w:val="00CA58C7"/>
    <w:rsid w:val="00CA5E2E"/>
    <w:rsid w:val="00CB0FEC"/>
    <w:rsid w:val="00CB1492"/>
    <w:rsid w:val="00CB24FD"/>
    <w:rsid w:val="00CC372D"/>
    <w:rsid w:val="00CC71EB"/>
    <w:rsid w:val="00CC73BC"/>
    <w:rsid w:val="00CD2522"/>
    <w:rsid w:val="00CD2AF6"/>
    <w:rsid w:val="00CD5326"/>
    <w:rsid w:val="00CE207B"/>
    <w:rsid w:val="00CE6E2B"/>
    <w:rsid w:val="00CF4E68"/>
    <w:rsid w:val="00CF764A"/>
    <w:rsid w:val="00CF7ECC"/>
    <w:rsid w:val="00D009A8"/>
    <w:rsid w:val="00D03692"/>
    <w:rsid w:val="00D05724"/>
    <w:rsid w:val="00D130FC"/>
    <w:rsid w:val="00D30C3A"/>
    <w:rsid w:val="00D319E6"/>
    <w:rsid w:val="00D358FC"/>
    <w:rsid w:val="00D3709E"/>
    <w:rsid w:val="00D40295"/>
    <w:rsid w:val="00D42DC8"/>
    <w:rsid w:val="00D44CE5"/>
    <w:rsid w:val="00D44D50"/>
    <w:rsid w:val="00D44F11"/>
    <w:rsid w:val="00D46B6E"/>
    <w:rsid w:val="00D50660"/>
    <w:rsid w:val="00D5338E"/>
    <w:rsid w:val="00D538A1"/>
    <w:rsid w:val="00D53C0F"/>
    <w:rsid w:val="00D5626F"/>
    <w:rsid w:val="00D65CA1"/>
    <w:rsid w:val="00D713A8"/>
    <w:rsid w:val="00D73DFB"/>
    <w:rsid w:val="00D74B47"/>
    <w:rsid w:val="00D77BCD"/>
    <w:rsid w:val="00D822F2"/>
    <w:rsid w:val="00D8637F"/>
    <w:rsid w:val="00D9251C"/>
    <w:rsid w:val="00D94758"/>
    <w:rsid w:val="00DA1528"/>
    <w:rsid w:val="00DA3358"/>
    <w:rsid w:val="00DA3647"/>
    <w:rsid w:val="00DA70DF"/>
    <w:rsid w:val="00DA76EE"/>
    <w:rsid w:val="00DA7724"/>
    <w:rsid w:val="00DB0FB0"/>
    <w:rsid w:val="00DB2084"/>
    <w:rsid w:val="00DB26D6"/>
    <w:rsid w:val="00DB4939"/>
    <w:rsid w:val="00DB65AE"/>
    <w:rsid w:val="00DC0FB2"/>
    <w:rsid w:val="00DD5267"/>
    <w:rsid w:val="00DD6F48"/>
    <w:rsid w:val="00DE2C8D"/>
    <w:rsid w:val="00DE75DC"/>
    <w:rsid w:val="00DF5E33"/>
    <w:rsid w:val="00E04C14"/>
    <w:rsid w:val="00E10180"/>
    <w:rsid w:val="00E10464"/>
    <w:rsid w:val="00E1424D"/>
    <w:rsid w:val="00E20CAF"/>
    <w:rsid w:val="00E23F3F"/>
    <w:rsid w:val="00E25A18"/>
    <w:rsid w:val="00E278FD"/>
    <w:rsid w:val="00E308DB"/>
    <w:rsid w:val="00E30B48"/>
    <w:rsid w:val="00E32341"/>
    <w:rsid w:val="00E37C8B"/>
    <w:rsid w:val="00E37E02"/>
    <w:rsid w:val="00E4105F"/>
    <w:rsid w:val="00E42394"/>
    <w:rsid w:val="00E53B00"/>
    <w:rsid w:val="00E55DEA"/>
    <w:rsid w:val="00E56619"/>
    <w:rsid w:val="00E6165E"/>
    <w:rsid w:val="00E63429"/>
    <w:rsid w:val="00E637E3"/>
    <w:rsid w:val="00E64A0C"/>
    <w:rsid w:val="00E65C22"/>
    <w:rsid w:val="00E74E96"/>
    <w:rsid w:val="00E754FC"/>
    <w:rsid w:val="00E75768"/>
    <w:rsid w:val="00E76E80"/>
    <w:rsid w:val="00E83044"/>
    <w:rsid w:val="00E91155"/>
    <w:rsid w:val="00E9328C"/>
    <w:rsid w:val="00EA0657"/>
    <w:rsid w:val="00EA157F"/>
    <w:rsid w:val="00EA36B4"/>
    <w:rsid w:val="00EA540F"/>
    <w:rsid w:val="00EB5763"/>
    <w:rsid w:val="00EB595B"/>
    <w:rsid w:val="00EB63BA"/>
    <w:rsid w:val="00EC3236"/>
    <w:rsid w:val="00EC567B"/>
    <w:rsid w:val="00EC6528"/>
    <w:rsid w:val="00ED07CE"/>
    <w:rsid w:val="00ED43C5"/>
    <w:rsid w:val="00EE1DD0"/>
    <w:rsid w:val="00EE42BC"/>
    <w:rsid w:val="00EE62DD"/>
    <w:rsid w:val="00EE63EB"/>
    <w:rsid w:val="00EF0DDA"/>
    <w:rsid w:val="00EF7370"/>
    <w:rsid w:val="00F13111"/>
    <w:rsid w:val="00F13821"/>
    <w:rsid w:val="00F24825"/>
    <w:rsid w:val="00F2698E"/>
    <w:rsid w:val="00F30B30"/>
    <w:rsid w:val="00F4226E"/>
    <w:rsid w:val="00F44FF0"/>
    <w:rsid w:val="00F460DA"/>
    <w:rsid w:val="00F567A0"/>
    <w:rsid w:val="00F66775"/>
    <w:rsid w:val="00F72EB2"/>
    <w:rsid w:val="00F77900"/>
    <w:rsid w:val="00F77C8C"/>
    <w:rsid w:val="00F815A0"/>
    <w:rsid w:val="00F87857"/>
    <w:rsid w:val="00F87ADE"/>
    <w:rsid w:val="00F87BB7"/>
    <w:rsid w:val="00F91569"/>
    <w:rsid w:val="00F94550"/>
    <w:rsid w:val="00FA3CC1"/>
    <w:rsid w:val="00FA4E63"/>
    <w:rsid w:val="00FA638F"/>
    <w:rsid w:val="00FB2D9F"/>
    <w:rsid w:val="00FC4B54"/>
    <w:rsid w:val="00FC605A"/>
    <w:rsid w:val="00FD02A0"/>
    <w:rsid w:val="00FD1594"/>
    <w:rsid w:val="00FD3491"/>
    <w:rsid w:val="00FD60E2"/>
    <w:rsid w:val="00FD6943"/>
    <w:rsid w:val="00FE300E"/>
    <w:rsid w:val="00FE3E2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953A5E2"/>
  <w15:docId w15:val="{EAE6A46E-8BB4-4295-AED7-A17E3DEF3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rsid w:val="00C04B6E"/>
  </w:style>
  <w:style w:type="paragraph" w:styleId="1">
    <w:name w:val="heading 1"/>
    <w:basedOn w:val="a"/>
    <w:next w:val="a"/>
    <w:link w:val="10"/>
    <w:pPr>
      <w:keepNext/>
      <w:keepLines/>
      <w:spacing w:before="240" w:after="0"/>
      <w:outlineLvl w:val="0"/>
    </w:pPr>
    <w:rPr>
      <w:color w:val="2F5496"/>
      <w:sz w:val="32"/>
      <w:szCs w:val="32"/>
    </w:rPr>
  </w:style>
  <w:style w:type="paragraph" w:styleId="2">
    <w:name w:val="heading 2"/>
    <w:basedOn w:val="a"/>
    <w:next w:val="a"/>
    <w:link w:val="20"/>
    <w:pPr>
      <w:keepNext/>
      <w:keepLines/>
      <w:spacing w:before="40" w:after="0"/>
      <w:outlineLvl w:val="1"/>
    </w:pPr>
    <w:rPr>
      <w:color w:val="2F5496"/>
      <w:sz w:val="26"/>
      <w:szCs w:val="26"/>
    </w:rPr>
  </w:style>
  <w:style w:type="paragraph" w:styleId="3">
    <w:name w:val="heading 3"/>
    <w:basedOn w:val="a"/>
    <w:next w:val="a"/>
    <w:link w:val="30"/>
    <w:qFormat/>
    <w:pPr>
      <w:keepNext/>
      <w:keepLines/>
      <w:spacing w:before="40" w:after="0"/>
      <w:outlineLvl w:val="2"/>
    </w:pPr>
    <w:rPr>
      <w:color w:val="1F3863"/>
      <w:sz w:val="24"/>
      <w:szCs w:val="24"/>
    </w:rPr>
  </w:style>
  <w:style w:type="paragraph" w:styleId="4">
    <w:name w:val="heading 4"/>
    <w:basedOn w:val="a"/>
    <w:next w:val="a"/>
    <w:link w:val="40"/>
    <w:pPr>
      <w:keepNext/>
      <w:keepLines/>
      <w:spacing w:before="240" w:after="40"/>
      <w:outlineLvl w:val="3"/>
    </w:pPr>
    <w:rPr>
      <w:b/>
      <w:sz w:val="24"/>
      <w:szCs w:val="24"/>
    </w:rPr>
  </w:style>
  <w:style w:type="paragraph" w:styleId="5">
    <w:name w:val="heading 5"/>
    <w:basedOn w:val="a"/>
    <w:next w:val="a"/>
    <w:link w:val="50"/>
    <w:pPr>
      <w:keepNext/>
      <w:keepLines/>
      <w:spacing w:before="220" w:after="40"/>
      <w:outlineLvl w:val="4"/>
    </w:pPr>
    <w:rPr>
      <w:b/>
    </w:rPr>
  </w:style>
  <w:style w:type="paragraph" w:styleId="6">
    <w:name w:val="heading 6"/>
    <w:basedOn w:val="a"/>
    <w:next w:val="a"/>
    <w:link w:val="60"/>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99"/>
    <w:qFormat/>
    <w:pPr>
      <w:keepNext/>
      <w:keepLines/>
      <w:spacing w:before="480" w:after="120"/>
    </w:pPr>
    <w:rPr>
      <w:b/>
      <w:sz w:val="72"/>
      <w:szCs w:val="72"/>
    </w:rPr>
  </w:style>
  <w:style w:type="paragraph" w:styleId="a5">
    <w:name w:val="Subtitle"/>
    <w:basedOn w:val="a"/>
    <w:next w:val="a"/>
    <w:link w:val="a6"/>
    <w:pPr>
      <w:keepNext/>
      <w:keepLines/>
      <w:spacing w:before="360" w:after="80"/>
    </w:pPr>
    <w:rPr>
      <w:rFonts w:ascii="Georgia" w:eastAsia="Georgia" w:hAnsi="Georgia" w:cs="Georgia"/>
      <w:i/>
      <w:color w:val="666666"/>
      <w:sz w:val="48"/>
      <w:szCs w:val="48"/>
    </w:rPr>
  </w:style>
  <w:style w:type="table" w:customStyle="1" w:styleId="a7">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8">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9">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a">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b">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c">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d">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e">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f">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f0">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f1">
    <w:basedOn w:val="TableNormal"/>
    <w:pPr>
      <w:spacing w:after="0" w:line="240" w:lineRule="auto"/>
    </w:pPr>
    <w:tblPr>
      <w:tblStyleRowBandSize w:val="1"/>
      <w:tblStyleColBandSize w:val="1"/>
      <w:tblCellMar>
        <w:top w:w="12" w:type="dxa"/>
        <w:left w:w="115" w:type="dxa"/>
        <w:bottom w:w="12" w:type="dxa"/>
        <w:right w:w="115" w:type="dxa"/>
      </w:tblCellMar>
    </w:tblPr>
  </w:style>
  <w:style w:type="paragraph" w:customStyle="1" w:styleId="rvps2">
    <w:name w:val="rvps2"/>
    <w:basedOn w:val="a"/>
    <w:rsid w:val="00C87E79"/>
    <w:pPr>
      <w:spacing w:before="100" w:beforeAutospacing="1" w:after="100" w:afterAutospacing="1" w:line="240" w:lineRule="auto"/>
    </w:pPr>
    <w:rPr>
      <w:rFonts w:ascii="Times New Roman" w:eastAsia="Times New Roman" w:hAnsi="Times New Roman" w:cs="Times New Roman"/>
      <w:sz w:val="24"/>
      <w:szCs w:val="24"/>
    </w:rPr>
  </w:style>
  <w:style w:type="paragraph" w:styleId="af2">
    <w:name w:val="header"/>
    <w:basedOn w:val="a"/>
    <w:link w:val="af3"/>
    <w:uiPriority w:val="99"/>
    <w:unhideWhenUsed/>
    <w:rsid w:val="00E25A18"/>
    <w:pPr>
      <w:tabs>
        <w:tab w:val="center" w:pos="4819"/>
        <w:tab w:val="right" w:pos="9639"/>
      </w:tabs>
      <w:spacing w:after="0" w:line="240" w:lineRule="auto"/>
    </w:pPr>
  </w:style>
  <w:style w:type="character" w:customStyle="1" w:styleId="af3">
    <w:name w:val="Верхний колонтитул Знак"/>
    <w:basedOn w:val="a0"/>
    <w:link w:val="af2"/>
    <w:uiPriority w:val="99"/>
    <w:rsid w:val="00E25A18"/>
  </w:style>
  <w:style w:type="paragraph" w:styleId="af4">
    <w:name w:val="footer"/>
    <w:basedOn w:val="a"/>
    <w:link w:val="af5"/>
    <w:uiPriority w:val="99"/>
    <w:unhideWhenUsed/>
    <w:rsid w:val="00E25A18"/>
    <w:pPr>
      <w:tabs>
        <w:tab w:val="center" w:pos="4819"/>
        <w:tab w:val="right" w:pos="9639"/>
      </w:tabs>
      <w:spacing w:after="0" w:line="240" w:lineRule="auto"/>
    </w:pPr>
  </w:style>
  <w:style w:type="character" w:customStyle="1" w:styleId="af5">
    <w:name w:val="Нижний колонтитул Знак"/>
    <w:basedOn w:val="a0"/>
    <w:link w:val="af4"/>
    <w:uiPriority w:val="99"/>
    <w:rsid w:val="00E25A18"/>
  </w:style>
  <w:style w:type="paragraph" w:styleId="af6">
    <w:name w:val="Balloon Text"/>
    <w:basedOn w:val="a"/>
    <w:link w:val="af7"/>
    <w:uiPriority w:val="99"/>
    <w:semiHidden/>
    <w:unhideWhenUsed/>
    <w:rsid w:val="00B74137"/>
    <w:pPr>
      <w:spacing w:after="0" w:line="240" w:lineRule="auto"/>
    </w:pPr>
    <w:rPr>
      <w:rFonts w:ascii="Segoe UI" w:hAnsi="Segoe UI" w:cs="Segoe UI"/>
      <w:sz w:val="18"/>
      <w:szCs w:val="18"/>
    </w:rPr>
  </w:style>
  <w:style w:type="character" w:customStyle="1" w:styleId="af7">
    <w:name w:val="Текст выноски Знак"/>
    <w:basedOn w:val="a0"/>
    <w:link w:val="af6"/>
    <w:uiPriority w:val="99"/>
    <w:semiHidden/>
    <w:rsid w:val="00B74137"/>
    <w:rPr>
      <w:rFonts w:ascii="Segoe UI" w:hAnsi="Segoe UI" w:cs="Segoe UI"/>
      <w:sz w:val="18"/>
      <w:szCs w:val="18"/>
    </w:rPr>
  </w:style>
  <w:style w:type="paragraph" w:customStyle="1" w:styleId="rvps7">
    <w:name w:val="rvps7"/>
    <w:basedOn w:val="a"/>
    <w:rsid w:val="0080252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4">
    <w:name w:val="rvps14"/>
    <w:basedOn w:val="a"/>
    <w:rsid w:val="0080252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2">
    <w:name w:val="rvps12"/>
    <w:basedOn w:val="a"/>
    <w:rsid w:val="0080252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1">
    <w:name w:val="rvps11"/>
    <w:basedOn w:val="a"/>
    <w:rsid w:val="0080252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0"/>
    <w:rsid w:val="00802529"/>
  </w:style>
  <w:style w:type="character" w:styleId="af8">
    <w:name w:val="Hyperlink"/>
    <w:basedOn w:val="a0"/>
    <w:uiPriority w:val="99"/>
    <w:unhideWhenUsed/>
    <w:rsid w:val="00802529"/>
    <w:rPr>
      <w:color w:val="0000FF"/>
      <w:u w:val="single"/>
    </w:rPr>
  </w:style>
  <w:style w:type="character" w:customStyle="1" w:styleId="rvts46">
    <w:name w:val="rvts46"/>
    <w:basedOn w:val="a0"/>
    <w:rsid w:val="00802529"/>
  </w:style>
  <w:style w:type="character" w:customStyle="1" w:styleId="rvts11">
    <w:name w:val="rvts11"/>
    <w:basedOn w:val="a0"/>
    <w:rsid w:val="00802529"/>
  </w:style>
  <w:style w:type="paragraph" w:styleId="af9">
    <w:name w:val="List Paragraph"/>
    <w:basedOn w:val="a"/>
    <w:link w:val="afa"/>
    <w:uiPriority w:val="34"/>
    <w:qFormat/>
    <w:rsid w:val="00A87559"/>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30">
    <w:name w:val="Заголовок 3 Знак"/>
    <w:basedOn w:val="a0"/>
    <w:link w:val="3"/>
    <w:rsid w:val="0038479F"/>
    <w:rPr>
      <w:color w:val="1F3863"/>
      <w:sz w:val="24"/>
      <w:szCs w:val="24"/>
    </w:rPr>
  </w:style>
  <w:style w:type="paragraph" w:customStyle="1" w:styleId="msonormal0">
    <w:name w:val="msonormal"/>
    <w:basedOn w:val="a"/>
    <w:rsid w:val="0038479F"/>
    <w:pPr>
      <w:spacing w:before="100" w:beforeAutospacing="1" w:after="100" w:afterAutospacing="1" w:line="240" w:lineRule="auto"/>
    </w:pPr>
    <w:rPr>
      <w:rFonts w:ascii="Times New Roman" w:eastAsia="Times New Roman" w:hAnsi="Times New Roman" w:cs="Times New Roman"/>
      <w:sz w:val="24"/>
      <w:szCs w:val="24"/>
    </w:rPr>
  </w:style>
  <w:style w:type="character" w:styleId="afb">
    <w:name w:val="FollowedHyperlink"/>
    <w:basedOn w:val="a0"/>
    <w:uiPriority w:val="99"/>
    <w:semiHidden/>
    <w:unhideWhenUsed/>
    <w:rsid w:val="0038479F"/>
    <w:rPr>
      <w:color w:val="800080"/>
      <w:u w:val="single"/>
    </w:rPr>
  </w:style>
  <w:style w:type="paragraph" w:customStyle="1" w:styleId="tj">
    <w:name w:val="tj"/>
    <w:basedOn w:val="a"/>
    <w:rsid w:val="003847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lock3dot">
    <w:name w:val="block3dot"/>
    <w:basedOn w:val="a0"/>
    <w:rsid w:val="0038479F"/>
  </w:style>
  <w:style w:type="character" w:customStyle="1" w:styleId="hard-blue-color">
    <w:name w:val="hard-blue-color"/>
    <w:basedOn w:val="a0"/>
    <w:rsid w:val="0038479F"/>
  </w:style>
  <w:style w:type="character" w:customStyle="1" w:styleId="backlinkz">
    <w:name w:val="backlinkz"/>
    <w:basedOn w:val="a0"/>
    <w:rsid w:val="0038479F"/>
  </w:style>
  <w:style w:type="paragraph" w:customStyle="1" w:styleId="rvps6">
    <w:name w:val="rvps6"/>
    <w:basedOn w:val="a"/>
    <w:rsid w:val="0056559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3">
    <w:name w:val="rvts23"/>
    <w:basedOn w:val="a0"/>
    <w:rsid w:val="00565596"/>
  </w:style>
  <w:style w:type="character" w:customStyle="1" w:styleId="rvts42">
    <w:name w:val="rvts42"/>
    <w:basedOn w:val="a0"/>
    <w:rsid w:val="00565596"/>
  </w:style>
  <w:style w:type="character" w:styleId="afc">
    <w:name w:val="Emphasis"/>
    <w:basedOn w:val="a0"/>
    <w:uiPriority w:val="20"/>
    <w:qFormat/>
    <w:rsid w:val="00565596"/>
    <w:rPr>
      <w:i/>
      <w:iCs/>
    </w:rPr>
  </w:style>
  <w:style w:type="character" w:customStyle="1" w:styleId="rvts40">
    <w:name w:val="rvts40"/>
    <w:basedOn w:val="a0"/>
    <w:rsid w:val="00565596"/>
  </w:style>
  <w:style w:type="character" w:customStyle="1" w:styleId="rvts58">
    <w:name w:val="rvts58"/>
    <w:basedOn w:val="a0"/>
    <w:rsid w:val="00565596"/>
  </w:style>
  <w:style w:type="character" w:customStyle="1" w:styleId="rvts80">
    <w:name w:val="rvts80"/>
    <w:basedOn w:val="a0"/>
    <w:rsid w:val="00565596"/>
  </w:style>
  <w:style w:type="character" w:customStyle="1" w:styleId="rvts9">
    <w:name w:val="rvts9"/>
    <w:basedOn w:val="a0"/>
    <w:rsid w:val="00565596"/>
  </w:style>
  <w:style w:type="character" w:customStyle="1" w:styleId="rvts82">
    <w:name w:val="rvts82"/>
    <w:basedOn w:val="a0"/>
    <w:rsid w:val="00565596"/>
  </w:style>
  <w:style w:type="character" w:customStyle="1" w:styleId="rvts86">
    <w:name w:val="rvts86"/>
    <w:basedOn w:val="a0"/>
    <w:rsid w:val="00565596"/>
  </w:style>
  <w:style w:type="character" w:customStyle="1" w:styleId="rvts37">
    <w:name w:val="rvts37"/>
    <w:basedOn w:val="a0"/>
    <w:rsid w:val="00565596"/>
  </w:style>
  <w:style w:type="paragraph" w:customStyle="1" w:styleId="rvps4">
    <w:name w:val="rvps4"/>
    <w:basedOn w:val="a"/>
    <w:rsid w:val="0056559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4">
    <w:name w:val="rvts44"/>
    <w:basedOn w:val="a0"/>
    <w:rsid w:val="00565596"/>
  </w:style>
  <w:style w:type="paragraph" w:customStyle="1" w:styleId="rvps15">
    <w:name w:val="rvps15"/>
    <w:basedOn w:val="a"/>
    <w:rsid w:val="0056559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rsid w:val="00CB0FEC"/>
    <w:rPr>
      <w:color w:val="2F5496"/>
      <w:sz w:val="32"/>
      <w:szCs w:val="32"/>
    </w:rPr>
  </w:style>
  <w:style w:type="character" w:customStyle="1" w:styleId="20">
    <w:name w:val="Заголовок 2 Знак"/>
    <w:basedOn w:val="a0"/>
    <w:link w:val="2"/>
    <w:rsid w:val="00CB0FEC"/>
    <w:rPr>
      <w:color w:val="2F5496"/>
      <w:sz w:val="26"/>
      <w:szCs w:val="26"/>
    </w:rPr>
  </w:style>
  <w:style w:type="character" w:customStyle="1" w:styleId="40">
    <w:name w:val="Заголовок 4 Знак"/>
    <w:basedOn w:val="a0"/>
    <w:link w:val="4"/>
    <w:rsid w:val="00CB0FEC"/>
    <w:rPr>
      <w:b/>
      <w:sz w:val="24"/>
      <w:szCs w:val="24"/>
    </w:rPr>
  </w:style>
  <w:style w:type="character" w:customStyle="1" w:styleId="50">
    <w:name w:val="Заголовок 5 Знак"/>
    <w:basedOn w:val="a0"/>
    <w:link w:val="5"/>
    <w:rsid w:val="00CB0FEC"/>
    <w:rPr>
      <w:b/>
    </w:rPr>
  </w:style>
  <w:style w:type="character" w:customStyle="1" w:styleId="60">
    <w:name w:val="Заголовок 6 Знак"/>
    <w:basedOn w:val="a0"/>
    <w:link w:val="6"/>
    <w:rsid w:val="00CB0FEC"/>
    <w:rPr>
      <w:b/>
      <w:sz w:val="20"/>
      <w:szCs w:val="20"/>
    </w:rPr>
  </w:style>
  <w:style w:type="character" w:customStyle="1" w:styleId="a4">
    <w:name w:val="Заголовок Знак"/>
    <w:basedOn w:val="a0"/>
    <w:link w:val="a3"/>
    <w:uiPriority w:val="99"/>
    <w:rsid w:val="00CB0FEC"/>
    <w:rPr>
      <w:b/>
      <w:sz w:val="72"/>
      <w:szCs w:val="72"/>
    </w:rPr>
  </w:style>
  <w:style w:type="paragraph" w:styleId="afd">
    <w:name w:val="Normal (Web)"/>
    <w:basedOn w:val="a"/>
    <w:link w:val="afe"/>
    <w:unhideWhenUsed/>
    <w:qFormat/>
    <w:rsid w:val="00CB0FE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a0"/>
    <w:rsid w:val="00CB0FEC"/>
  </w:style>
  <w:style w:type="paragraph" w:customStyle="1" w:styleId="Normalwithoutnum">
    <w:name w:val="Normal without num"/>
    <w:basedOn w:val="a"/>
    <w:qFormat/>
    <w:rsid w:val="00CB0FEC"/>
    <w:pPr>
      <w:widowControl w:val="0"/>
      <w:spacing w:after="0" w:line="240" w:lineRule="auto"/>
      <w:ind w:firstLine="851"/>
      <w:jc w:val="both"/>
      <w:outlineLvl w:val="2"/>
    </w:pPr>
    <w:rPr>
      <w:rFonts w:ascii="Times New Roman" w:hAnsi="Times New Roman" w:cs="Helvetica"/>
      <w:sz w:val="28"/>
      <w:szCs w:val="24"/>
    </w:rPr>
  </w:style>
  <w:style w:type="table" w:styleId="aff">
    <w:name w:val="Table Grid"/>
    <w:basedOn w:val="a1"/>
    <w:uiPriority w:val="39"/>
    <w:rsid w:val="00CB0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annotation reference"/>
    <w:basedOn w:val="a0"/>
    <w:uiPriority w:val="99"/>
    <w:semiHidden/>
    <w:unhideWhenUsed/>
    <w:rsid w:val="00CB0FEC"/>
    <w:rPr>
      <w:sz w:val="16"/>
      <w:szCs w:val="16"/>
    </w:rPr>
  </w:style>
  <w:style w:type="paragraph" w:styleId="aff1">
    <w:name w:val="annotation text"/>
    <w:basedOn w:val="a"/>
    <w:link w:val="aff2"/>
    <w:uiPriority w:val="99"/>
    <w:unhideWhenUsed/>
    <w:rsid w:val="00CB0FEC"/>
    <w:pPr>
      <w:spacing w:line="240" w:lineRule="auto"/>
    </w:pPr>
    <w:rPr>
      <w:sz w:val="20"/>
      <w:szCs w:val="20"/>
    </w:rPr>
  </w:style>
  <w:style w:type="character" w:customStyle="1" w:styleId="aff2">
    <w:name w:val="Текст примечания Знак"/>
    <w:basedOn w:val="a0"/>
    <w:link w:val="aff1"/>
    <w:uiPriority w:val="99"/>
    <w:rsid w:val="00CB0FEC"/>
    <w:rPr>
      <w:sz w:val="20"/>
      <w:szCs w:val="20"/>
    </w:rPr>
  </w:style>
  <w:style w:type="paragraph" w:styleId="aff3">
    <w:name w:val="annotation subject"/>
    <w:basedOn w:val="aff1"/>
    <w:next w:val="aff1"/>
    <w:link w:val="aff4"/>
    <w:uiPriority w:val="99"/>
    <w:semiHidden/>
    <w:unhideWhenUsed/>
    <w:rsid w:val="00CB0FEC"/>
    <w:rPr>
      <w:b/>
      <w:bCs/>
    </w:rPr>
  </w:style>
  <w:style w:type="character" w:customStyle="1" w:styleId="aff4">
    <w:name w:val="Тема примечания Знак"/>
    <w:basedOn w:val="aff2"/>
    <w:link w:val="aff3"/>
    <w:uiPriority w:val="99"/>
    <w:semiHidden/>
    <w:rsid w:val="00CB0FEC"/>
    <w:rPr>
      <w:b/>
      <w:bCs/>
      <w:sz w:val="20"/>
      <w:szCs w:val="20"/>
    </w:rPr>
  </w:style>
  <w:style w:type="character" w:styleId="aff5">
    <w:name w:val="Placeholder Text"/>
    <w:basedOn w:val="a0"/>
    <w:uiPriority w:val="99"/>
    <w:semiHidden/>
    <w:rsid w:val="00CB0FEC"/>
    <w:rPr>
      <w:color w:val="808080"/>
    </w:rPr>
  </w:style>
  <w:style w:type="character" w:customStyle="1" w:styleId="afe">
    <w:name w:val="Обычный (веб) Знак"/>
    <w:link w:val="afd"/>
    <w:uiPriority w:val="99"/>
    <w:locked/>
    <w:rsid w:val="00CB0FEC"/>
    <w:rPr>
      <w:rFonts w:ascii="Times New Roman" w:eastAsia="Times New Roman" w:hAnsi="Times New Roman" w:cs="Times New Roman"/>
      <w:sz w:val="24"/>
      <w:szCs w:val="24"/>
    </w:rPr>
  </w:style>
  <w:style w:type="character" w:styleId="aff6">
    <w:name w:val="Strong"/>
    <w:uiPriority w:val="22"/>
    <w:qFormat/>
    <w:rsid w:val="00CB0FEC"/>
    <w:rPr>
      <w:b/>
      <w:bCs/>
    </w:rPr>
  </w:style>
  <w:style w:type="paragraph" w:styleId="aff7">
    <w:name w:val="No Spacing"/>
    <w:uiPriority w:val="1"/>
    <w:qFormat/>
    <w:rsid w:val="00CB0FEC"/>
    <w:pPr>
      <w:spacing w:after="0" w:line="240" w:lineRule="auto"/>
    </w:pPr>
    <w:rPr>
      <w:rFonts w:cs="Times New Roman"/>
    </w:rPr>
  </w:style>
  <w:style w:type="character" w:customStyle="1" w:styleId="rvts0">
    <w:name w:val="rvts0"/>
    <w:basedOn w:val="a0"/>
    <w:rsid w:val="00CB0FEC"/>
  </w:style>
  <w:style w:type="character" w:customStyle="1" w:styleId="a6">
    <w:name w:val="Подзаголовок Знак"/>
    <w:basedOn w:val="a0"/>
    <w:link w:val="a5"/>
    <w:rsid w:val="00CB0FEC"/>
    <w:rPr>
      <w:rFonts w:ascii="Georgia" w:eastAsia="Georgia" w:hAnsi="Georgia" w:cs="Georgia"/>
      <w:i/>
      <w:color w:val="666666"/>
      <w:sz w:val="48"/>
      <w:szCs w:val="48"/>
    </w:rPr>
  </w:style>
  <w:style w:type="paragraph" w:styleId="aff8">
    <w:name w:val="Revision"/>
    <w:hidden/>
    <w:uiPriority w:val="99"/>
    <w:semiHidden/>
    <w:rsid w:val="00CB0FEC"/>
    <w:pPr>
      <w:spacing w:after="0" w:line="240" w:lineRule="auto"/>
    </w:pPr>
  </w:style>
  <w:style w:type="paragraph" w:styleId="aff9">
    <w:name w:val="Body Text Indent"/>
    <w:basedOn w:val="a"/>
    <w:link w:val="affa"/>
    <w:uiPriority w:val="99"/>
    <w:rsid w:val="000B510F"/>
    <w:pPr>
      <w:spacing w:after="0" w:line="240" w:lineRule="auto"/>
      <w:ind w:firstLine="540"/>
      <w:jc w:val="both"/>
    </w:pPr>
    <w:rPr>
      <w:rFonts w:ascii="Times New Roman" w:eastAsia="Times New Roman" w:hAnsi="Times New Roman" w:cs="Times New Roman"/>
      <w:sz w:val="24"/>
      <w:szCs w:val="24"/>
      <w:lang w:eastAsia="ru-RU"/>
    </w:rPr>
  </w:style>
  <w:style w:type="character" w:customStyle="1" w:styleId="affa">
    <w:name w:val="Основной текст с отступом Знак"/>
    <w:basedOn w:val="a0"/>
    <w:link w:val="aff9"/>
    <w:uiPriority w:val="99"/>
    <w:rsid w:val="000B510F"/>
    <w:rPr>
      <w:rFonts w:ascii="Times New Roman" w:eastAsia="Times New Roman" w:hAnsi="Times New Roman" w:cs="Times New Roman"/>
      <w:sz w:val="24"/>
      <w:szCs w:val="24"/>
      <w:lang w:eastAsia="ru-RU"/>
    </w:rPr>
  </w:style>
  <w:style w:type="character" w:customStyle="1" w:styleId="normaltextrun">
    <w:name w:val="normaltextrun"/>
    <w:basedOn w:val="a0"/>
    <w:rsid w:val="004B1377"/>
  </w:style>
  <w:style w:type="paragraph" w:customStyle="1" w:styleId="paragraph">
    <w:name w:val="paragraph"/>
    <w:basedOn w:val="a"/>
    <w:rsid w:val="004B1377"/>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eop">
    <w:name w:val="eop"/>
    <w:basedOn w:val="a0"/>
    <w:rsid w:val="004B1377"/>
  </w:style>
  <w:style w:type="character" w:customStyle="1" w:styleId="afa">
    <w:name w:val="Абзац списка Знак"/>
    <w:basedOn w:val="a0"/>
    <w:link w:val="af9"/>
    <w:uiPriority w:val="1"/>
    <w:locked/>
    <w:rsid w:val="00975418"/>
    <w:rPr>
      <w:rFonts w:ascii="Times New Roman" w:eastAsia="Times New Roman" w:hAnsi="Times New Roman" w:cs="Times New Roman"/>
      <w:sz w:val="24"/>
      <w:szCs w:val="24"/>
      <w:lang w:val="ru-RU" w:eastAsia="ru-RU"/>
    </w:rPr>
  </w:style>
  <w:style w:type="character" w:customStyle="1" w:styleId="fontstyle01">
    <w:name w:val="fontstyle01"/>
    <w:basedOn w:val="a0"/>
    <w:rsid w:val="00986A20"/>
    <w:rPr>
      <w:rFonts w:ascii="TimesNewRomanPSMT" w:hAnsi="TimesNewRomanPSMT" w:hint="default"/>
      <w:b w:val="0"/>
      <w:bCs w:val="0"/>
      <w:i w:val="0"/>
      <w:iCs w:val="0"/>
      <w:color w:val="000000"/>
      <w:sz w:val="24"/>
      <w:szCs w:val="24"/>
    </w:rPr>
  </w:style>
  <w:style w:type="character" w:customStyle="1" w:styleId="ui-provider">
    <w:name w:val="ui-provider"/>
    <w:basedOn w:val="a0"/>
    <w:rsid w:val="00BE1BA6"/>
  </w:style>
  <w:style w:type="character" w:customStyle="1" w:styleId="cf01">
    <w:name w:val="cf01"/>
    <w:basedOn w:val="a0"/>
    <w:rsid w:val="009E5BC6"/>
    <w:rPr>
      <w:rFonts w:ascii="Segoe UI" w:hAnsi="Segoe UI" w:cs="Segoe UI" w:hint="default"/>
      <w:sz w:val="18"/>
      <w:szCs w:val="18"/>
    </w:rPr>
  </w:style>
  <w:style w:type="paragraph" w:customStyle="1" w:styleId="Normalnumberingapplication">
    <w:name w:val="Normal numbering application"/>
    <w:basedOn w:val="a"/>
    <w:rsid w:val="00122FED"/>
    <w:pPr>
      <w:widowControl w:val="0"/>
      <w:numPr>
        <w:ilvl w:val="3"/>
        <w:numId w:val="22"/>
      </w:numPr>
      <w:spacing w:before="240" w:after="240" w:line="240" w:lineRule="auto"/>
      <w:jc w:val="both"/>
      <w:outlineLvl w:val="2"/>
    </w:pPr>
    <w:rPr>
      <w:rFonts w:ascii="Times New Roman" w:hAnsi="Times New Roman" w:cs="Helvetica"/>
      <w:sz w:val="28"/>
      <w:szCs w:val="24"/>
      <w:lang w:eastAsia="en-US"/>
    </w:rPr>
  </w:style>
  <w:style w:type="paragraph" w:customStyle="1" w:styleId="Heading2application">
    <w:name w:val="Heading 2 application"/>
    <w:basedOn w:val="2"/>
    <w:qFormat/>
    <w:rsid w:val="00122FED"/>
    <w:pPr>
      <w:widowControl w:val="0"/>
      <w:numPr>
        <w:ilvl w:val="1"/>
        <w:numId w:val="22"/>
      </w:numPr>
      <w:tabs>
        <w:tab w:val="clear" w:pos="851"/>
        <w:tab w:val="num" w:pos="360"/>
        <w:tab w:val="left" w:pos="1418"/>
      </w:tabs>
      <w:spacing w:before="120" w:after="120" w:line="240" w:lineRule="auto"/>
      <w:ind w:firstLine="0"/>
      <w:jc w:val="center"/>
    </w:pPr>
    <w:rPr>
      <w:rFonts w:ascii="Times New Roman" w:hAnsi="Times New Roman" w:cs="Times New Roman"/>
      <w:b/>
      <w:color w:val="000000"/>
      <w:sz w:val="28"/>
      <w:lang w:eastAsia="en-US"/>
    </w:rPr>
  </w:style>
  <w:style w:type="paragraph" w:customStyle="1" w:styleId="Heading1application">
    <w:name w:val="Heading 1 application"/>
    <w:basedOn w:val="1"/>
    <w:qFormat/>
    <w:rsid w:val="00122FED"/>
    <w:pPr>
      <w:widowControl w:val="0"/>
      <w:numPr>
        <w:numId w:val="22"/>
      </w:numPr>
      <w:tabs>
        <w:tab w:val="clear" w:pos="851"/>
        <w:tab w:val="num" w:pos="360"/>
      </w:tabs>
      <w:spacing w:before="120" w:after="120" w:line="240" w:lineRule="auto"/>
      <w:ind w:firstLine="0"/>
      <w:jc w:val="center"/>
    </w:pPr>
    <w:rPr>
      <w:rFonts w:ascii="Times New Roman" w:hAnsi="Times New Roman" w:cs="Helvetica"/>
      <w:b/>
      <w:color w:val="000000"/>
      <w:sz w:val="28"/>
      <w:lang w:eastAsia="en-US"/>
    </w:rPr>
  </w:style>
  <w:style w:type="paragraph" w:customStyle="1" w:styleId="Normalapplication">
    <w:name w:val="Normal application"/>
    <w:basedOn w:val="a"/>
    <w:qFormat/>
    <w:rsid w:val="00122FED"/>
    <w:pPr>
      <w:widowControl w:val="0"/>
      <w:numPr>
        <w:ilvl w:val="2"/>
        <w:numId w:val="22"/>
      </w:numPr>
      <w:tabs>
        <w:tab w:val="left" w:pos="1701"/>
      </w:tabs>
      <w:spacing w:before="120" w:after="120" w:line="240" w:lineRule="auto"/>
      <w:jc w:val="both"/>
      <w:outlineLvl w:val="2"/>
    </w:pPr>
    <w:rPr>
      <w:rFonts w:ascii="Times New Roman" w:hAnsi="Times New Roman" w:cs="Helvetica"/>
      <w:sz w:val="28"/>
      <w:szCs w:val="24"/>
      <w:lang w:eastAsia="en-US"/>
    </w:rPr>
  </w:style>
  <w:style w:type="numbering" w:customStyle="1" w:styleId="newnumberingapplications">
    <w:name w:val="new numbering applications"/>
    <w:rsid w:val="00122FED"/>
    <w:pPr>
      <w:numPr>
        <w:numId w:val="21"/>
      </w:numPr>
    </w:pPr>
  </w:style>
  <w:style w:type="paragraph" w:customStyle="1" w:styleId="pf0">
    <w:name w:val="pf0"/>
    <w:basedOn w:val="a"/>
    <w:rsid w:val="00E74E9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176803">
      <w:bodyDiv w:val="1"/>
      <w:marLeft w:val="0"/>
      <w:marRight w:val="0"/>
      <w:marTop w:val="0"/>
      <w:marBottom w:val="0"/>
      <w:divBdr>
        <w:top w:val="none" w:sz="0" w:space="0" w:color="auto"/>
        <w:left w:val="none" w:sz="0" w:space="0" w:color="auto"/>
        <w:bottom w:val="none" w:sz="0" w:space="0" w:color="auto"/>
        <w:right w:val="none" w:sz="0" w:space="0" w:color="auto"/>
      </w:divBdr>
      <w:divsChild>
        <w:div w:id="2105880232">
          <w:marLeft w:val="0"/>
          <w:marRight w:val="0"/>
          <w:marTop w:val="0"/>
          <w:marBottom w:val="0"/>
          <w:divBdr>
            <w:top w:val="none" w:sz="0" w:space="0" w:color="auto"/>
            <w:left w:val="none" w:sz="0" w:space="0" w:color="auto"/>
            <w:bottom w:val="none" w:sz="0" w:space="0" w:color="auto"/>
            <w:right w:val="none" w:sz="0" w:space="0" w:color="auto"/>
          </w:divBdr>
          <w:divsChild>
            <w:div w:id="208541340">
              <w:marLeft w:val="0"/>
              <w:marRight w:val="0"/>
              <w:marTop w:val="0"/>
              <w:marBottom w:val="0"/>
              <w:divBdr>
                <w:top w:val="none" w:sz="0" w:space="0" w:color="auto"/>
                <w:left w:val="none" w:sz="0" w:space="0" w:color="auto"/>
                <w:bottom w:val="none" w:sz="0" w:space="0" w:color="auto"/>
                <w:right w:val="none" w:sz="0" w:space="0" w:color="auto"/>
              </w:divBdr>
            </w:div>
          </w:divsChild>
        </w:div>
        <w:div w:id="835846256">
          <w:marLeft w:val="0"/>
          <w:marRight w:val="0"/>
          <w:marTop w:val="0"/>
          <w:marBottom w:val="0"/>
          <w:divBdr>
            <w:top w:val="none" w:sz="0" w:space="0" w:color="auto"/>
            <w:left w:val="none" w:sz="0" w:space="0" w:color="auto"/>
            <w:bottom w:val="none" w:sz="0" w:space="0" w:color="auto"/>
            <w:right w:val="none" w:sz="0" w:space="0" w:color="auto"/>
          </w:divBdr>
          <w:divsChild>
            <w:div w:id="178253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74705">
      <w:bodyDiv w:val="1"/>
      <w:marLeft w:val="0"/>
      <w:marRight w:val="0"/>
      <w:marTop w:val="0"/>
      <w:marBottom w:val="0"/>
      <w:divBdr>
        <w:top w:val="none" w:sz="0" w:space="0" w:color="auto"/>
        <w:left w:val="none" w:sz="0" w:space="0" w:color="auto"/>
        <w:bottom w:val="none" w:sz="0" w:space="0" w:color="auto"/>
        <w:right w:val="none" w:sz="0" w:space="0" w:color="auto"/>
      </w:divBdr>
    </w:div>
    <w:div w:id="255210215">
      <w:bodyDiv w:val="1"/>
      <w:marLeft w:val="0"/>
      <w:marRight w:val="0"/>
      <w:marTop w:val="0"/>
      <w:marBottom w:val="0"/>
      <w:divBdr>
        <w:top w:val="none" w:sz="0" w:space="0" w:color="auto"/>
        <w:left w:val="none" w:sz="0" w:space="0" w:color="auto"/>
        <w:bottom w:val="none" w:sz="0" w:space="0" w:color="auto"/>
        <w:right w:val="none" w:sz="0" w:space="0" w:color="auto"/>
      </w:divBdr>
    </w:div>
    <w:div w:id="277106227">
      <w:bodyDiv w:val="1"/>
      <w:marLeft w:val="0"/>
      <w:marRight w:val="0"/>
      <w:marTop w:val="0"/>
      <w:marBottom w:val="0"/>
      <w:divBdr>
        <w:top w:val="none" w:sz="0" w:space="0" w:color="auto"/>
        <w:left w:val="none" w:sz="0" w:space="0" w:color="auto"/>
        <w:bottom w:val="none" w:sz="0" w:space="0" w:color="auto"/>
        <w:right w:val="none" w:sz="0" w:space="0" w:color="auto"/>
      </w:divBdr>
    </w:div>
    <w:div w:id="290788286">
      <w:bodyDiv w:val="1"/>
      <w:marLeft w:val="0"/>
      <w:marRight w:val="0"/>
      <w:marTop w:val="0"/>
      <w:marBottom w:val="0"/>
      <w:divBdr>
        <w:top w:val="none" w:sz="0" w:space="0" w:color="auto"/>
        <w:left w:val="none" w:sz="0" w:space="0" w:color="auto"/>
        <w:bottom w:val="none" w:sz="0" w:space="0" w:color="auto"/>
        <w:right w:val="none" w:sz="0" w:space="0" w:color="auto"/>
      </w:divBdr>
    </w:div>
    <w:div w:id="297031596">
      <w:bodyDiv w:val="1"/>
      <w:marLeft w:val="0"/>
      <w:marRight w:val="0"/>
      <w:marTop w:val="0"/>
      <w:marBottom w:val="0"/>
      <w:divBdr>
        <w:top w:val="none" w:sz="0" w:space="0" w:color="auto"/>
        <w:left w:val="none" w:sz="0" w:space="0" w:color="auto"/>
        <w:bottom w:val="none" w:sz="0" w:space="0" w:color="auto"/>
        <w:right w:val="none" w:sz="0" w:space="0" w:color="auto"/>
      </w:divBdr>
      <w:divsChild>
        <w:div w:id="928469976">
          <w:marLeft w:val="0"/>
          <w:marRight w:val="0"/>
          <w:marTop w:val="0"/>
          <w:marBottom w:val="0"/>
          <w:divBdr>
            <w:top w:val="none" w:sz="0" w:space="0" w:color="auto"/>
            <w:left w:val="none" w:sz="0" w:space="0" w:color="auto"/>
            <w:bottom w:val="none" w:sz="0" w:space="0" w:color="auto"/>
            <w:right w:val="none" w:sz="0" w:space="0" w:color="auto"/>
          </w:divBdr>
        </w:div>
        <w:div w:id="879168768">
          <w:marLeft w:val="0"/>
          <w:marRight w:val="0"/>
          <w:marTop w:val="0"/>
          <w:marBottom w:val="0"/>
          <w:divBdr>
            <w:top w:val="none" w:sz="0" w:space="0" w:color="auto"/>
            <w:left w:val="none" w:sz="0" w:space="0" w:color="auto"/>
            <w:bottom w:val="none" w:sz="0" w:space="0" w:color="auto"/>
            <w:right w:val="none" w:sz="0" w:space="0" w:color="auto"/>
          </w:divBdr>
        </w:div>
        <w:div w:id="1038823262">
          <w:marLeft w:val="0"/>
          <w:marRight w:val="0"/>
          <w:marTop w:val="0"/>
          <w:marBottom w:val="0"/>
          <w:divBdr>
            <w:top w:val="none" w:sz="0" w:space="0" w:color="auto"/>
            <w:left w:val="none" w:sz="0" w:space="0" w:color="auto"/>
            <w:bottom w:val="none" w:sz="0" w:space="0" w:color="auto"/>
            <w:right w:val="none" w:sz="0" w:space="0" w:color="auto"/>
          </w:divBdr>
        </w:div>
        <w:div w:id="1153987792">
          <w:marLeft w:val="0"/>
          <w:marRight w:val="0"/>
          <w:marTop w:val="0"/>
          <w:marBottom w:val="0"/>
          <w:divBdr>
            <w:top w:val="none" w:sz="0" w:space="0" w:color="auto"/>
            <w:left w:val="none" w:sz="0" w:space="0" w:color="auto"/>
            <w:bottom w:val="none" w:sz="0" w:space="0" w:color="auto"/>
            <w:right w:val="none" w:sz="0" w:space="0" w:color="auto"/>
          </w:divBdr>
        </w:div>
        <w:div w:id="2052609307">
          <w:marLeft w:val="0"/>
          <w:marRight w:val="0"/>
          <w:marTop w:val="0"/>
          <w:marBottom w:val="0"/>
          <w:divBdr>
            <w:top w:val="none" w:sz="0" w:space="0" w:color="auto"/>
            <w:left w:val="none" w:sz="0" w:space="0" w:color="auto"/>
            <w:bottom w:val="none" w:sz="0" w:space="0" w:color="auto"/>
            <w:right w:val="none" w:sz="0" w:space="0" w:color="auto"/>
          </w:divBdr>
        </w:div>
      </w:divsChild>
    </w:div>
    <w:div w:id="324478353">
      <w:bodyDiv w:val="1"/>
      <w:marLeft w:val="0"/>
      <w:marRight w:val="0"/>
      <w:marTop w:val="0"/>
      <w:marBottom w:val="0"/>
      <w:divBdr>
        <w:top w:val="none" w:sz="0" w:space="0" w:color="auto"/>
        <w:left w:val="none" w:sz="0" w:space="0" w:color="auto"/>
        <w:bottom w:val="none" w:sz="0" w:space="0" w:color="auto"/>
        <w:right w:val="none" w:sz="0" w:space="0" w:color="auto"/>
      </w:divBdr>
      <w:divsChild>
        <w:div w:id="166678206">
          <w:marLeft w:val="0"/>
          <w:marRight w:val="0"/>
          <w:marTop w:val="0"/>
          <w:marBottom w:val="0"/>
          <w:divBdr>
            <w:top w:val="none" w:sz="0" w:space="0" w:color="auto"/>
            <w:left w:val="none" w:sz="0" w:space="0" w:color="auto"/>
            <w:bottom w:val="none" w:sz="0" w:space="0" w:color="auto"/>
            <w:right w:val="none" w:sz="0" w:space="0" w:color="auto"/>
          </w:divBdr>
        </w:div>
        <w:div w:id="2026176567">
          <w:marLeft w:val="0"/>
          <w:marRight w:val="0"/>
          <w:marTop w:val="0"/>
          <w:marBottom w:val="0"/>
          <w:divBdr>
            <w:top w:val="none" w:sz="0" w:space="0" w:color="auto"/>
            <w:left w:val="none" w:sz="0" w:space="0" w:color="auto"/>
            <w:bottom w:val="none" w:sz="0" w:space="0" w:color="auto"/>
            <w:right w:val="none" w:sz="0" w:space="0" w:color="auto"/>
          </w:divBdr>
        </w:div>
        <w:div w:id="977105416">
          <w:marLeft w:val="0"/>
          <w:marRight w:val="0"/>
          <w:marTop w:val="0"/>
          <w:marBottom w:val="0"/>
          <w:divBdr>
            <w:top w:val="none" w:sz="0" w:space="0" w:color="auto"/>
            <w:left w:val="none" w:sz="0" w:space="0" w:color="auto"/>
            <w:bottom w:val="none" w:sz="0" w:space="0" w:color="auto"/>
            <w:right w:val="none" w:sz="0" w:space="0" w:color="auto"/>
          </w:divBdr>
        </w:div>
        <w:div w:id="1361779243">
          <w:marLeft w:val="0"/>
          <w:marRight w:val="0"/>
          <w:marTop w:val="0"/>
          <w:marBottom w:val="0"/>
          <w:divBdr>
            <w:top w:val="none" w:sz="0" w:space="0" w:color="auto"/>
            <w:left w:val="none" w:sz="0" w:space="0" w:color="auto"/>
            <w:bottom w:val="none" w:sz="0" w:space="0" w:color="auto"/>
            <w:right w:val="none" w:sz="0" w:space="0" w:color="auto"/>
          </w:divBdr>
        </w:div>
        <w:div w:id="2014063061">
          <w:marLeft w:val="0"/>
          <w:marRight w:val="0"/>
          <w:marTop w:val="0"/>
          <w:marBottom w:val="0"/>
          <w:divBdr>
            <w:top w:val="none" w:sz="0" w:space="0" w:color="auto"/>
            <w:left w:val="none" w:sz="0" w:space="0" w:color="auto"/>
            <w:bottom w:val="none" w:sz="0" w:space="0" w:color="auto"/>
            <w:right w:val="none" w:sz="0" w:space="0" w:color="auto"/>
          </w:divBdr>
        </w:div>
        <w:div w:id="1395198288">
          <w:marLeft w:val="0"/>
          <w:marRight w:val="0"/>
          <w:marTop w:val="0"/>
          <w:marBottom w:val="0"/>
          <w:divBdr>
            <w:top w:val="none" w:sz="0" w:space="0" w:color="auto"/>
            <w:left w:val="none" w:sz="0" w:space="0" w:color="auto"/>
            <w:bottom w:val="none" w:sz="0" w:space="0" w:color="auto"/>
            <w:right w:val="none" w:sz="0" w:space="0" w:color="auto"/>
          </w:divBdr>
        </w:div>
        <w:div w:id="1353342465">
          <w:marLeft w:val="0"/>
          <w:marRight w:val="0"/>
          <w:marTop w:val="0"/>
          <w:marBottom w:val="0"/>
          <w:divBdr>
            <w:top w:val="none" w:sz="0" w:space="0" w:color="auto"/>
            <w:left w:val="none" w:sz="0" w:space="0" w:color="auto"/>
            <w:bottom w:val="none" w:sz="0" w:space="0" w:color="auto"/>
            <w:right w:val="none" w:sz="0" w:space="0" w:color="auto"/>
          </w:divBdr>
        </w:div>
        <w:div w:id="2080319621">
          <w:marLeft w:val="0"/>
          <w:marRight w:val="0"/>
          <w:marTop w:val="0"/>
          <w:marBottom w:val="0"/>
          <w:divBdr>
            <w:top w:val="none" w:sz="0" w:space="0" w:color="auto"/>
            <w:left w:val="none" w:sz="0" w:space="0" w:color="auto"/>
            <w:bottom w:val="none" w:sz="0" w:space="0" w:color="auto"/>
            <w:right w:val="none" w:sz="0" w:space="0" w:color="auto"/>
          </w:divBdr>
        </w:div>
      </w:divsChild>
    </w:div>
    <w:div w:id="330987044">
      <w:bodyDiv w:val="1"/>
      <w:marLeft w:val="0"/>
      <w:marRight w:val="0"/>
      <w:marTop w:val="0"/>
      <w:marBottom w:val="0"/>
      <w:divBdr>
        <w:top w:val="none" w:sz="0" w:space="0" w:color="auto"/>
        <w:left w:val="none" w:sz="0" w:space="0" w:color="auto"/>
        <w:bottom w:val="none" w:sz="0" w:space="0" w:color="auto"/>
        <w:right w:val="none" w:sz="0" w:space="0" w:color="auto"/>
      </w:divBdr>
      <w:divsChild>
        <w:div w:id="1789617252">
          <w:marLeft w:val="0"/>
          <w:marRight w:val="0"/>
          <w:marTop w:val="0"/>
          <w:marBottom w:val="0"/>
          <w:divBdr>
            <w:top w:val="none" w:sz="0" w:space="0" w:color="auto"/>
            <w:left w:val="none" w:sz="0" w:space="0" w:color="auto"/>
            <w:bottom w:val="none" w:sz="0" w:space="0" w:color="auto"/>
            <w:right w:val="none" w:sz="0" w:space="0" w:color="auto"/>
          </w:divBdr>
          <w:divsChild>
            <w:div w:id="57169041">
              <w:marLeft w:val="0"/>
              <w:marRight w:val="0"/>
              <w:marTop w:val="0"/>
              <w:marBottom w:val="0"/>
              <w:divBdr>
                <w:top w:val="none" w:sz="0" w:space="0" w:color="auto"/>
                <w:left w:val="none" w:sz="0" w:space="0" w:color="auto"/>
                <w:bottom w:val="none" w:sz="0" w:space="0" w:color="auto"/>
                <w:right w:val="none" w:sz="0" w:space="0" w:color="auto"/>
              </w:divBdr>
            </w:div>
            <w:div w:id="1816602440">
              <w:marLeft w:val="0"/>
              <w:marRight w:val="0"/>
              <w:marTop w:val="0"/>
              <w:marBottom w:val="0"/>
              <w:divBdr>
                <w:top w:val="none" w:sz="0" w:space="0" w:color="auto"/>
                <w:left w:val="none" w:sz="0" w:space="0" w:color="auto"/>
                <w:bottom w:val="none" w:sz="0" w:space="0" w:color="auto"/>
                <w:right w:val="none" w:sz="0" w:space="0" w:color="auto"/>
              </w:divBdr>
            </w:div>
            <w:div w:id="343897462">
              <w:marLeft w:val="0"/>
              <w:marRight w:val="0"/>
              <w:marTop w:val="0"/>
              <w:marBottom w:val="0"/>
              <w:divBdr>
                <w:top w:val="none" w:sz="0" w:space="0" w:color="auto"/>
                <w:left w:val="none" w:sz="0" w:space="0" w:color="auto"/>
                <w:bottom w:val="none" w:sz="0" w:space="0" w:color="auto"/>
                <w:right w:val="none" w:sz="0" w:space="0" w:color="auto"/>
              </w:divBdr>
            </w:div>
          </w:divsChild>
        </w:div>
        <w:div w:id="1038893148">
          <w:marLeft w:val="0"/>
          <w:marRight w:val="0"/>
          <w:marTop w:val="0"/>
          <w:marBottom w:val="0"/>
          <w:divBdr>
            <w:top w:val="none" w:sz="0" w:space="0" w:color="auto"/>
            <w:left w:val="none" w:sz="0" w:space="0" w:color="auto"/>
            <w:bottom w:val="none" w:sz="0" w:space="0" w:color="auto"/>
            <w:right w:val="none" w:sz="0" w:space="0" w:color="auto"/>
          </w:divBdr>
          <w:divsChild>
            <w:div w:id="11013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228770">
      <w:bodyDiv w:val="1"/>
      <w:marLeft w:val="0"/>
      <w:marRight w:val="0"/>
      <w:marTop w:val="0"/>
      <w:marBottom w:val="0"/>
      <w:divBdr>
        <w:top w:val="none" w:sz="0" w:space="0" w:color="auto"/>
        <w:left w:val="none" w:sz="0" w:space="0" w:color="auto"/>
        <w:bottom w:val="none" w:sz="0" w:space="0" w:color="auto"/>
        <w:right w:val="none" w:sz="0" w:space="0" w:color="auto"/>
      </w:divBdr>
      <w:divsChild>
        <w:div w:id="1808859189">
          <w:marLeft w:val="0"/>
          <w:marRight w:val="0"/>
          <w:marTop w:val="0"/>
          <w:marBottom w:val="0"/>
          <w:divBdr>
            <w:top w:val="none" w:sz="0" w:space="0" w:color="auto"/>
            <w:left w:val="none" w:sz="0" w:space="0" w:color="auto"/>
            <w:bottom w:val="none" w:sz="0" w:space="0" w:color="auto"/>
            <w:right w:val="none" w:sz="0" w:space="0" w:color="auto"/>
          </w:divBdr>
        </w:div>
        <w:div w:id="46538260">
          <w:marLeft w:val="0"/>
          <w:marRight w:val="0"/>
          <w:marTop w:val="0"/>
          <w:marBottom w:val="0"/>
          <w:divBdr>
            <w:top w:val="none" w:sz="0" w:space="0" w:color="auto"/>
            <w:left w:val="none" w:sz="0" w:space="0" w:color="auto"/>
            <w:bottom w:val="none" w:sz="0" w:space="0" w:color="auto"/>
            <w:right w:val="none" w:sz="0" w:space="0" w:color="auto"/>
          </w:divBdr>
        </w:div>
        <w:div w:id="154804874">
          <w:marLeft w:val="0"/>
          <w:marRight w:val="0"/>
          <w:marTop w:val="0"/>
          <w:marBottom w:val="0"/>
          <w:divBdr>
            <w:top w:val="none" w:sz="0" w:space="0" w:color="auto"/>
            <w:left w:val="none" w:sz="0" w:space="0" w:color="auto"/>
            <w:bottom w:val="none" w:sz="0" w:space="0" w:color="auto"/>
            <w:right w:val="none" w:sz="0" w:space="0" w:color="auto"/>
          </w:divBdr>
        </w:div>
      </w:divsChild>
    </w:div>
    <w:div w:id="366224226">
      <w:bodyDiv w:val="1"/>
      <w:marLeft w:val="0"/>
      <w:marRight w:val="0"/>
      <w:marTop w:val="0"/>
      <w:marBottom w:val="0"/>
      <w:divBdr>
        <w:top w:val="none" w:sz="0" w:space="0" w:color="auto"/>
        <w:left w:val="none" w:sz="0" w:space="0" w:color="auto"/>
        <w:bottom w:val="none" w:sz="0" w:space="0" w:color="auto"/>
        <w:right w:val="none" w:sz="0" w:space="0" w:color="auto"/>
      </w:divBdr>
      <w:divsChild>
        <w:div w:id="1935628545">
          <w:marLeft w:val="0"/>
          <w:marRight w:val="0"/>
          <w:marTop w:val="0"/>
          <w:marBottom w:val="0"/>
          <w:divBdr>
            <w:top w:val="none" w:sz="0" w:space="0" w:color="auto"/>
            <w:left w:val="none" w:sz="0" w:space="0" w:color="auto"/>
            <w:bottom w:val="none" w:sz="0" w:space="0" w:color="auto"/>
            <w:right w:val="none" w:sz="0" w:space="0" w:color="auto"/>
          </w:divBdr>
          <w:divsChild>
            <w:div w:id="1372804926">
              <w:marLeft w:val="0"/>
              <w:marRight w:val="0"/>
              <w:marTop w:val="0"/>
              <w:marBottom w:val="0"/>
              <w:divBdr>
                <w:top w:val="none" w:sz="0" w:space="0" w:color="auto"/>
                <w:left w:val="none" w:sz="0" w:space="0" w:color="auto"/>
                <w:bottom w:val="none" w:sz="0" w:space="0" w:color="auto"/>
                <w:right w:val="none" w:sz="0" w:space="0" w:color="auto"/>
              </w:divBdr>
            </w:div>
            <w:div w:id="264844583">
              <w:marLeft w:val="0"/>
              <w:marRight w:val="0"/>
              <w:marTop w:val="0"/>
              <w:marBottom w:val="0"/>
              <w:divBdr>
                <w:top w:val="none" w:sz="0" w:space="0" w:color="auto"/>
                <w:left w:val="none" w:sz="0" w:space="0" w:color="auto"/>
                <w:bottom w:val="none" w:sz="0" w:space="0" w:color="auto"/>
                <w:right w:val="none" w:sz="0" w:space="0" w:color="auto"/>
              </w:divBdr>
            </w:div>
            <w:div w:id="1100298583">
              <w:marLeft w:val="0"/>
              <w:marRight w:val="0"/>
              <w:marTop w:val="0"/>
              <w:marBottom w:val="0"/>
              <w:divBdr>
                <w:top w:val="none" w:sz="0" w:space="0" w:color="auto"/>
                <w:left w:val="none" w:sz="0" w:space="0" w:color="auto"/>
                <w:bottom w:val="none" w:sz="0" w:space="0" w:color="auto"/>
                <w:right w:val="none" w:sz="0" w:space="0" w:color="auto"/>
              </w:divBdr>
            </w:div>
            <w:div w:id="1392263866">
              <w:marLeft w:val="0"/>
              <w:marRight w:val="0"/>
              <w:marTop w:val="0"/>
              <w:marBottom w:val="0"/>
              <w:divBdr>
                <w:top w:val="none" w:sz="0" w:space="0" w:color="auto"/>
                <w:left w:val="none" w:sz="0" w:space="0" w:color="auto"/>
                <w:bottom w:val="none" w:sz="0" w:space="0" w:color="auto"/>
                <w:right w:val="none" w:sz="0" w:space="0" w:color="auto"/>
              </w:divBdr>
            </w:div>
            <w:div w:id="1996639213">
              <w:marLeft w:val="0"/>
              <w:marRight w:val="0"/>
              <w:marTop w:val="0"/>
              <w:marBottom w:val="0"/>
              <w:divBdr>
                <w:top w:val="none" w:sz="0" w:space="0" w:color="auto"/>
                <w:left w:val="none" w:sz="0" w:space="0" w:color="auto"/>
                <w:bottom w:val="none" w:sz="0" w:space="0" w:color="auto"/>
                <w:right w:val="none" w:sz="0" w:space="0" w:color="auto"/>
              </w:divBdr>
              <w:divsChild>
                <w:div w:id="1877306100">
                  <w:marLeft w:val="0"/>
                  <w:marRight w:val="0"/>
                  <w:marTop w:val="0"/>
                  <w:marBottom w:val="0"/>
                  <w:divBdr>
                    <w:top w:val="none" w:sz="0" w:space="0" w:color="auto"/>
                    <w:left w:val="none" w:sz="0" w:space="0" w:color="auto"/>
                    <w:bottom w:val="none" w:sz="0" w:space="0" w:color="auto"/>
                    <w:right w:val="none" w:sz="0" w:space="0" w:color="auto"/>
                  </w:divBdr>
                  <w:divsChild>
                    <w:div w:id="1734740114">
                      <w:marLeft w:val="0"/>
                      <w:marRight w:val="0"/>
                      <w:marTop w:val="0"/>
                      <w:marBottom w:val="0"/>
                      <w:divBdr>
                        <w:top w:val="none" w:sz="0" w:space="0" w:color="auto"/>
                        <w:left w:val="none" w:sz="0" w:space="0" w:color="auto"/>
                        <w:bottom w:val="none" w:sz="0" w:space="0" w:color="auto"/>
                        <w:right w:val="none" w:sz="0" w:space="0" w:color="auto"/>
                      </w:divBdr>
                    </w:div>
                    <w:div w:id="171025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172736">
          <w:marLeft w:val="0"/>
          <w:marRight w:val="0"/>
          <w:marTop w:val="0"/>
          <w:marBottom w:val="0"/>
          <w:divBdr>
            <w:top w:val="none" w:sz="0" w:space="0" w:color="auto"/>
            <w:left w:val="none" w:sz="0" w:space="0" w:color="auto"/>
            <w:bottom w:val="none" w:sz="0" w:space="0" w:color="auto"/>
            <w:right w:val="none" w:sz="0" w:space="0" w:color="auto"/>
          </w:divBdr>
          <w:divsChild>
            <w:div w:id="794980556">
              <w:marLeft w:val="0"/>
              <w:marRight w:val="0"/>
              <w:marTop w:val="0"/>
              <w:marBottom w:val="0"/>
              <w:divBdr>
                <w:top w:val="none" w:sz="0" w:space="0" w:color="auto"/>
                <w:left w:val="none" w:sz="0" w:space="0" w:color="auto"/>
                <w:bottom w:val="none" w:sz="0" w:space="0" w:color="auto"/>
                <w:right w:val="none" w:sz="0" w:space="0" w:color="auto"/>
              </w:divBdr>
            </w:div>
            <w:div w:id="2006589806">
              <w:marLeft w:val="0"/>
              <w:marRight w:val="0"/>
              <w:marTop w:val="0"/>
              <w:marBottom w:val="0"/>
              <w:divBdr>
                <w:top w:val="none" w:sz="0" w:space="0" w:color="auto"/>
                <w:left w:val="none" w:sz="0" w:space="0" w:color="auto"/>
                <w:bottom w:val="none" w:sz="0" w:space="0" w:color="auto"/>
                <w:right w:val="none" w:sz="0" w:space="0" w:color="auto"/>
              </w:divBdr>
            </w:div>
            <w:div w:id="404495218">
              <w:marLeft w:val="0"/>
              <w:marRight w:val="0"/>
              <w:marTop w:val="0"/>
              <w:marBottom w:val="0"/>
              <w:divBdr>
                <w:top w:val="none" w:sz="0" w:space="0" w:color="auto"/>
                <w:left w:val="none" w:sz="0" w:space="0" w:color="auto"/>
                <w:bottom w:val="none" w:sz="0" w:space="0" w:color="auto"/>
                <w:right w:val="none" w:sz="0" w:space="0" w:color="auto"/>
              </w:divBdr>
            </w:div>
            <w:div w:id="168409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757234">
      <w:bodyDiv w:val="1"/>
      <w:marLeft w:val="0"/>
      <w:marRight w:val="0"/>
      <w:marTop w:val="0"/>
      <w:marBottom w:val="0"/>
      <w:divBdr>
        <w:top w:val="none" w:sz="0" w:space="0" w:color="auto"/>
        <w:left w:val="none" w:sz="0" w:space="0" w:color="auto"/>
        <w:bottom w:val="none" w:sz="0" w:space="0" w:color="auto"/>
        <w:right w:val="none" w:sz="0" w:space="0" w:color="auto"/>
      </w:divBdr>
    </w:div>
    <w:div w:id="403769437">
      <w:bodyDiv w:val="1"/>
      <w:marLeft w:val="0"/>
      <w:marRight w:val="0"/>
      <w:marTop w:val="0"/>
      <w:marBottom w:val="0"/>
      <w:divBdr>
        <w:top w:val="none" w:sz="0" w:space="0" w:color="auto"/>
        <w:left w:val="none" w:sz="0" w:space="0" w:color="auto"/>
        <w:bottom w:val="none" w:sz="0" w:space="0" w:color="auto"/>
        <w:right w:val="none" w:sz="0" w:space="0" w:color="auto"/>
      </w:divBdr>
    </w:div>
    <w:div w:id="407113783">
      <w:bodyDiv w:val="1"/>
      <w:marLeft w:val="0"/>
      <w:marRight w:val="0"/>
      <w:marTop w:val="0"/>
      <w:marBottom w:val="0"/>
      <w:divBdr>
        <w:top w:val="none" w:sz="0" w:space="0" w:color="auto"/>
        <w:left w:val="none" w:sz="0" w:space="0" w:color="auto"/>
        <w:bottom w:val="none" w:sz="0" w:space="0" w:color="auto"/>
        <w:right w:val="none" w:sz="0" w:space="0" w:color="auto"/>
      </w:divBdr>
    </w:div>
    <w:div w:id="441651491">
      <w:bodyDiv w:val="1"/>
      <w:marLeft w:val="0"/>
      <w:marRight w:val="0"/>
      <w:marTop w:val="0"/>
      <w:marBottom w:val="0"/>
      <w:divBdr>
        <w:top w:val="none" w:sz="0" w:space="0" w:color="auto"/>
        <w:left w:val="none" w:sz="0" w:space="0" w:color="auto"/>
        <w:bottom w:val="none" w:sz="0" w:space="0" w:color="auto"/>
        <w:right w:val="none" w:sz="0" w:space="0" w:color="auto"/>
      </w:divBdr>
      <w:divsChild>
        <w:div w:id="1800145456">
          <w:marLeft w:val="0"/>
          <w:marRight w:val="0"/>
          <w:marTop w:val="0"/>
          <w:marBottom w:val="0"/>
          <w:divBdr>
            <w:top w:val="none" w:sz="0" w:space="0" w:color="auto"/>
            <w:left w:val="none" w:sz="0" w:space="0" w:color="auto"/>
            <w:bottom w:val="none" w:sz="0" w:space="0" w:color="auto"/>
            <w:right w:val="none" w:sz="0" w:space="0" w:color="auto"/>
          </w:divBdr>
          <w:divsChild>
            <w:div w:id="552077976">
              <w:marLeft w:val="0"/>
              <w:marRight w:val="0"/>
              <w:marTop w:val="0"/>
              <w:marBottom w:val="0"/>
              <w:divBdr>
                <w:top w:val="none" w:sz="0" w:space="0" w:color="auto"/>
                <w:left w:val="none" w:sz="0" w:space="0" w:color="auto"/>
                <w:bottom w:val="none" w:sz="0" w:space="0" w:color="auto"/>
                <w:right w:val="none" w:sz="0" w:space="0" w:color="auto"/>
              </w:divBdr>
            </w:div>
            <w:div w:id="2099910587">
              <w:marLeft w:val="0"/>
              <w:marRight w:val="0"/>
              <w:marTop w:val="0"/>
              <w:marBottom w:val="0"/>
              <w:divBdr>
                <w:top w:val="none" w:sz="0" w:space="0" w:color="auto"/>
                <w:left w:val="none" w:sz="0" w:space="0" w:color="auto"/>
                <w:bottom w:val="none" w:sz="0" w:space="0" w:color="auto"/>
                <w:right w:val="none" w:sz="0" w:space="0" w:color="auto"/>
              </w:divBdr>
            </w:div>
          </w:divsChild>
        </w:div>
        <w:div w:id="1257471559">
          <w:marLeft w:val="0"/>
          <w:marRight w:val="0"/>
          <w:marTop w:val="0"/>
          <w:marBottom w:val="0"/>
          <w:divBdr>
            <w:top w:val="none" w:sz="0" w:space="0" w:color="auto"/>
            <w:left w:val="none" w:sz="0" w:space="0" w:color="auto"/>
            <w:bottom w:val="none" w:sz="0" w:space="0" w:color="auto"/>
            <w:right w:val="none" w:sz="0" w:space="0" w:color="auto"/>
          </w:divBdr>
          <w:divsChild>
            <w:div w:id="1410614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157436">
      <w:bodyDiv w:val="1"/>
      <w:marLeft w:val="0"/>
      <w:marRight w:val="0"/>
      <w:marTop w:val="0"/>
      <w:marBottom w:val="0"/>
      <w:divBdr>
        <w:top w:val="none" w:sz="0" w:space="0" w:color="auto"/>
        <w:left w:val="none" w:sz="0" w:space="0" w:color="auto"/>
        <w:bottom w:val="none" w:sz="0" w:space="0" w:color="auto"/>
        <w:right w:val="none" w:sz="0" w:space="0" w:color="auto"/>
      </w:divBdr>
    </w:div>
    <w:div w:id="450633113">
      <w:bodyDiv w:val="1"/>
      <w:marLeft w:val="0"/>
      <w:marRight w:val="0"/>
      <w:marTop w:val="0"/>
      <w:marBottom w:val="0"/>
      <w:divBdr>
        <w:top w:val="none" w:sz="0" w:space="0" w:color="auto"/>
        <w:left w:val="none" w:sz="0" w:space="0" w:color="auto"/>
        <w:bottom w:val="none" w:sz="0" w:space="0" w:color="auto"/>
        <w:right w:val="none" w:sz="0" w:space="0" w:color="auto"/>
      </w:divBdr>
    </w:div>
    <w:div w:id="451440314">
      <w:bodyDiv w:val="1"/>
      <w:marLeft w:val="0"/>
      <w:marRight w:val="0"/>
      <w:marTop w:val="0"/>
      <w:marBottom w:val="0"/>
      <w:divBdr>
        <w:top w:val="none" w:sz="0" w:space="0" w:color="auto"/>
        <w:left w:val="none" w:sz="0" w:space="0" w:color="auto"/>
        <w:bottom w:val="none" w:sz="0" w:space="0" w:color="auto"/>
        <w:right w:val="none" w:sz="0" w:space="0" w:color="auto"/>
      </w:divBdr>
      <w:divsChild>
        <w:div w:id="1696226189">
          <w:marLeft w:val="0"/>
          <w:marRight w:val="0"/>
          <w:marTop w:val="0"/>
          <w:marBottom w:val="0"/>
          <w:divBdr>
            <w:top w:val="none" w:sz="0" w:space="0" w:color="auto"/>
            <w:left w:val="none" w:sz="0" w:space="0" w:color="auto"/>
            <w:bottom w:val="none" w:sz="0" w:space="0" w:color="auto"/>
            <w:right w:val="none" w:sz="0" w:space="0" w:color="auto"/>
          </w:divBdr>
          <w:divsChild>
            <w:div w:id="245698874">
              <w:marLeft w:val="0"/>
              <w:marRight w:val="0"/>
              <w:marTop w:val="0"/>
              <w:marBottom w:val="0"/>
              <w:divBdr>
                <w:top w:val="none" w:sz="0" w:space="0" w:color="auto"/>
                <w:left w:val="none" w:sz="0" w:space="0" w:color="auto"/>
                <w:bottom w:val="none" w:sz="0" w:space="0" w:color="auto"/>
                <w:right w:val="none" w:sz="0" w:space="0" w:color="auto"/>
              </w:divBdr>
            </w:div>
          </w:divsChild>
        </w:div>
        <w:div w:id="2062290480">
          <w:marLeft w:val="0"/>
          <w:marRight w:val="0"/>
          <w:marTop w:val="0"/>
          <w:marBottom w:val="0"/>
          <w:divBdr>
            <w:top w:val="none" w:sz="0" w:space="0" w:color="auto"/>
            <w:left w:val="none" w:sz="0" w:space="0" w:color="auto"/>
            <w:bottom w:val="none" w:sz="0" w:space="0" w:color="auto"/>
            <w:right w:val="none" w:sz="0" w:space="0" w:color="auto"/>
          </w:divBdr>
          <w:divsChild>
            <w:div w:id="138945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757210">
      <w:bodyDiv w:val="1"/>
      <w:marLeft w:val="0"/>
      <w:marRight w:val="0"/>
      <w:marTop w:val="0"/>
      <w:marBottom w:val="0"/>
      <w:divBdr>
        <w:top w:val="none" w:sz="0" w:space="0" w:color="auto"/>
        <w:left w:val="none" w:sz="0" w:space="0" w:color="auto"/>
        <w:bottom w:val="none" w:sz="0" w:space="0" w:color="auto"/>
        <w:right w:val="none" w:sz="0" w:space="0" w:color="auto"/>
      </w:divBdr>
      <w:divsChild>
        <w:div w:id="188179212">
          <w:marLeft w:val="0"/>
          <w:marRight w:val="0"/>
          <w:marTop w:val="0"/>
          <w:marBottom w:val="0"/>
          <w:divBdr>
            <w:top w:val="none" w:sz="0" w:space="0" w:color="auto"/>
            <w:left w:val="none" w:sz="0" w:space="0" w:color="auto"/>
            <w:bottom w:val="none" w:sz="0" w:space="0" w:color="auto"/>
            <w:right w:val="none" w:sz="0" w:space="0" w:color="auto"/>
          </w:divBdr>
        </w:div>
        <w:div w:id="1500316965">
          <w:marLeft w:val="0"/>
          <w:marRight w:val="0"/>
          <w:marTop w:val="0"/>
          <w:marBottom w:val="0"/>
          <w:divBdr>
            <w:top w:val="none" w:sz="0" w:space="0" w:color="auto"/>
            <w:left w:val="none" w:sz="0" w:space="0" w:color="auto"/>
            <w:bottom w:val="none" w:sz="0" w:space="0" w:color="auto"/>
            <w:right w:val="none" w:sz="0" w:space="0" w:color="auto"/>
          </w:divBdr>
        </w:div>
        <w:div w:id="1603225075">
          <w:marLeft w:val="0"/>
          <w:marRight w:val="0"/>
          <w:marTop w:val="0"/>
          <w:marBottom w:val="0"/>
          <w:divBdr>
            <w:top w:val="none" w:sz="0" w:space="0" w:color="auto"/>
            <w:left w:val="none" w:sz="0" w:space="0" w:color="auto"/>
            <w:bottom w:val="none" w:sz="0" w:space="0" w:color="auto"/>
            <w:right w:val="none" w:sz="0" w:space="0" w:color="auto"/>
          </w:divBdr>
        </w:div>
      </w:divsChild>
    </w:div>
    <w:div w:id="521473845">
      <w:bodyDiv w:val="1"/>
      <w:marLeft w:val="0"/>
      <w:marRight w:val="0"/>
      <w:marTop w:val="0"/>
      <w:marBottom w:val="0"/>
      <w:divBdr>
        <w:top w:val="none" w:sz="0" w:space="0" w:color="auto"/>
        <w:left w:val="none" w:sz="0" w:space="0" w:color="auto"/>
        <w:bottom w:val="none" w:sz="0" w:space="0" w:color="auto"/>
        <w:right w:val="none" w:sz="0" w:space="0" w:color="auto"/>
      </w:divBdr>
      <w:divsChild>
        <w:div w:id="988901562">
          <w:marLeft w:val="0"/>
          <w:marRight w:val="0"/>
          <w:marTop w:val="0"/>
          <w:marBottom w:val="0"/>
          <w:divBdr>
            <w:top w:val="none" w:sz="0" w:space="0" w:color="auto"/>
            <w:left w:val="none" w:sz="0" w:space="0" w:color="auto"/>
            <w:bottom w:val="none" w:sz="0" w:space="0" w:color="auto"/>
            <w:right w:val="none" w:sz="0" w:space="0" w:color="auto"/>
          </w:divBdr>
        </w:div>
        <w:div w:id="654064990">
          <w:marLeft w:val="0"/>
          <w:marRight w:val="0"/>
          <w:marTop w:val="0"/>
          <w:marBottom w:val="0"/>
          <w:divBdr>
            <w:top w:val="none" w:sz="0" w:space="0" w:color="auto"/>
            <w:left w:val="none" w:sz="0" w:space="0" w:color="auto"/>
            <w:bottom w:val="none" w:sz="0" w:space="0" w:color="auto"/>
            <w:right w:val="none" w:sz="0" w:space="0" w:color="auto"/>
          </w:divBdr>
        </w:div>
        <w:div w:id="1680739326">
          <w:marLeft w:val="0"/>
          <w:marRight w:val="0"/>
          <w:marTop w:val="0"/>
          <w:marBottom w:val="0"/>
          <w:divBdr>
            <w:top w:val="none" w:sz="0" w:space="0" w:color="auto"/>
            <w:left w:val="none" w:sz="0" w:space="0" w:color="auto"/>
            <w:bottom w:val="none" w:sz="0" w:space="0" w:color="auto"/>
            <w:right w:val="none" w:sz="0" w:space="0" w:color="auto"/>
          </w:divBdr>
        </w:div>
        <w:div w:id="574901501">
          <w:marLeft w:val="0"/>
          <w:marRight w:val="0"/>
          <w:marTop w:val="0"/>
          <w:marBottom w:val="0"/>
          <w:divBdr>
            <w:top w:val="none" w:sz="0" w:space="0" w:color="auto"/>
            <w:left w:val="none" w:sz="0" w:space="0" w:color="auto"/>
            <w:bottom w:val="none" w:sz="0" w:space="0" w:color="auto"/>
            <w:right w:val="none" w:sz="0" w:space="0" w:color="auto"/>
          </w:divBdr>
        </w:div>
      </w:divsChild>
    </w:div>
    <w:div w:id="522786633">
      <w:bodyDiv w:val="1"/>
      <w:marLeft w:val="0"/>
      <w:marRight w:val="0"/>
      <w:marTop w:val="0"/>
      <w:marBottom w:val="0"/>
      <w:divBdr>
        <w:top w:val="none" w:sz="0" w:space="0" w:color="auto"/>
        <w:left w:val="none" w:sz="0" w:space="0" w:color="auto"/>
        <w:bottom w:val="none" w:sz="0" w:space="0" w:color="auto"/>
        <w:right w:val="none" w:sz="0" w:space="0" w:color="auto"/>
      </w:divBdr>
      <w:divsChild>
        <w:div w:id="2054423315">
          <w:marLeft w:val="0"/>
          <w:marRight w:val="0"/>
          <w:marTop w:val="0"/>
          <w:marBottom w:val="0"/>
          <w:divBdr>
            <w:top w:val="none" w:sz="0" w:space="0" w:color="auto"/>
            <w:left w:val="none" w:sz="0" w:space="0" w:color="auto"/>
            <w:bottom w:val="none" w:sz="0" w:space="0" w:color="auto"/>
            <w:right w:val="none" w:sz="0" w:space="0" w:color="auto"/>
          </w:divBdr>
        </w:div>
        <w:div w:id="49228989">
          <w:marLeft w:val="0"/>
          <w:marRight w:val="0"/>
          <w:marTop w:val="0"/>
          <w:marBottom w:val="0"/>
          <w:divBdr>
            <w:top w:val="none" w:sz="0" w:space="0" w:color="auto"/>
            <w:left w:val="none" w:sz="0" w:space="0" w:color="auto"/>
            <w:bottom w:val="none" w:sz="0" w:space="0" w:color="auto"/>
            <w:right w:val="none" w:sz="0" w:space="0" w:color="auto"/>
          </w:divBdr>
        </w:div>
        <w:div w:id="1627079736">
          <w:marLeft w:val="0"/>
          <w:marRight w:val="0"/>
          <w:marTop w:val="0"/>
          <w:marBottom w:val="0"/>
          <w:divBdr>
            <w:top w:val="none" w:sz="0" w:space="0" w:color="auto"/>
            <w:left w:val="none" w:sz="0" w:space="0" w:color="auto"/>
            <w:bottom w:val="none" w:sz="0" w:space="0" w:color="auto"/>
            <w:right w:val="none" w:sz="0" w:space="0" w:color="auto"/>
          </w:divBdr>
        </w:div>
        <w:div w:id="1138113050">
          <w:marLeft w:val="0"/>
          <w:marRight w:val="0"/>
          <w:marTop w:val="0"/>
          <w:marBottom w:val="0"/>
          <w:divBdr>
            <w:top w:val="none" w:sz="0" w:space="0" w:color="auto"/>
            <w:left w:val="none" w:sz="0" w:space="0" w:color="auto"/>
            <w:bottom w:val="none" w:sz="0" w:space="0" w:color="auto"/>
            <w:right w:val="none" w:sz="0" w:space="0" w:color="auto"/>
          </w:divBdr>
        </w:div>
      </w:divsChild>
    </w:div>
    <w:div w:id="624041323">
      <w:bodyDiv w:val="1"/>
      <w:marLeft w:val="0"/>
      <w:marRight w:val="0"/>
      <w:marTop w:val="0"/>
      <w:marBottom w:val="0"/>
      <w:divBdr>
        <w:top w:val="none" w:sz="0" w:space="0" w:color="auto"/>
        <w:left w:val="none" w:sz="0" w:space="0" w:color="auto"/>
        <w:bottom w:val="none" w:sz="0" w:space="0" w:color="auto"/>
        <w:right w:val="none" w:sz="0" w:space="0" w:color="auto"/>
      </w:divBdr>
      <w:divsChild>
        <w:div w:id="1903368431">
          <w:marLeft w:val="0"/>
          <w:marRight w:val="0"/>
          <w:marTop w:val="0"/>
          <w:marBottom w:val="0"/>
          <w:divBdr>
            <w:top w:val="none" w:sz="0" w:space="0" w:color="auto"/>
            <w:left w:val="none" w:sz="0" w:space="0" w:color="auto"/>
            <w:bottom w:val="none" w:sz="0" w:space="0" w:color="auto"/>
            <w:right w:val="none" w:sz="0" w:space="0" w:color="auto"/>
          </w:divBdr>
          <w:divsChild>
            <w:div w:id="225534045">
              <w:marLeft w:val="0"/>
              <w:marRight w:val="0"/>
              <w:marTop w:val="0"/>
              <w:marBottom w:val="0"/>
              <w:divBdr>
                <w:top w:val="none" w:sz="0" w:space="0" w:color="auto"/>
                <w:left w:val="none" w:sz="0" w:space="0" w:color="auto"/>
                <w:bottom w:val="none" w:sz="0" w:space="0" w:color="auto"/>
                <w:right w:val="none" w:sz="0" w:space="0" w:color="auto"/>
              </w:divBdr>
            </w:div>
          </w:divsChild>
        </w:div>
        <w:div w:id="2090229093">
          <w:marLeft w:val="0"/>
          <w:marRight w:val="0"/>
          <w:marTop w:val="0"/>
          <w:marBottom w:val="0"/>
          <w:divBdr>
            <w:top w:val="none" w:sz="0" w:space="0" w:color="auto"/>
            <w:left w:val="none" w:sz="0" w:space="0" w:color="auto"/>
            <w:bottom w:val="none" w:sz="0" w:space="0" w:color="auto"/>
            <w:right w:val="none" w:sz="0" w:space="0" w:color="auto"/>
          </w:divBdr>
          <w:divsChild>
            <w:div w:id="11189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451076">
      <w:bodyDiv w:val="1"/>
      <w:marLeft w:val="0"/>
      <w:marRight w:val="0"/>
      <w:marTop w:val="0"/>
      <w:marBottom w:val="0"/>
      <w:divBdr>
        <w:top w:val="none" w:sz="0" w:space="0" w:color="auto"/>
        <w:left w:val="none" w:sz="0" w:space="0" w:color="auto"/>
        <w:bottom w:val="none" w:sz="0" w:space="0" w:color="auto"/>
        <w:right w:val="none" w:sz="0" w:space="0" w:color="auto"/>
      </w:divBdr>
      <w:divsChild>
        <w:div w:id="1074860424">
          <w:marLeft w:val="0"/>
          <w:marRight w:val="0"/>
          <w:marTop w:val="0"/>
          <w:marBottom w:val="0"/>
          <w:divBdr>
            <w:top w:val="none" w:sz="0" w:space="0" w:color="auto"/>
            <w:left w:val="none" w:sz="0" w:space="0" w:color="auto"/>
            <w:bottom w:val="none" w:sz="0" w:space="0" w:color="auto"/>
            <w:right w:val="none" w:sz="0" w:space="0" w:color="auto"/>
          </w:divBdr>
          <w:divsChild>
            <w:div w:id="907619398">
              <w:marLeft w:val="0"/>
              <w:marRight w:val="0"/>
              <w:marTop w:val="0"/>
              <w:marBottom w:val="0"/>
              <w:divBdr>
                <w:top w:val="none" w:sz="0" w:space="0" w:color="auto"/>
                <w:left w:val="none" w:sz="0" w:space="0" w:color="auto"/>
                <w:bottom w:val="none" w:sz="0" w:space="0" w:color="auto"/>
                <w:right w:val="none" w:sz="0" w:space="0" w:color="auto"/>
              </w:divBdr>
            </w:div>
            <w:div w:id="328752903">
              <w:marLeft w:val="0"/>
              <w:marRight w:val="0"/>
              <w:marTop w:val="0"/>
              <w:marBottom w:val="0"/>
              <w:divBdr>
                <w:top w:val="none" w:sz="0" w:space="0" w:color="auto"/>
                <w:left w:val="none" w:sz="0" w:space="0" w:color="auto"/>
                <w:bottom w:val="none" w:sz="0" w:space="0" w:color="auto"/>
                <w:right w:val="none" w:sz="0" w:space="0" w:color="auto"/>
              </w:divBdr>
            </w:div>
          </w:divsChild>
        </w:div>
        <w:div w:id="932975802">
          <w:marLeft w:val="0"/>
          <w:marRight w:val="0"/>
          <w:marTop w:val="0"/>
          <w:marBottom w:val="0"/>
          <w:divBdr>
            <w:top w:val="none" w:sz="0" w:space="0" w:color="auto"/>
            <w:left w:val="none" w:sz="0" w:space="0" w:color="auto"/>
            <w:bottom w:val="none" w:sz="0" w:space="0" w:color="auto"/>
            <w:right w:val="none" w:sz="0" w:space="0" w:color="auto"/>
          </w:divBdr>
          <w:divsChild>
            <w:div w:id="559287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189764">
      <w:bodyDiv w:val="1"/>
      <w:marLeft w:val="0"/>
      <w:marRight w:val="0"/>
      <w:marTop w:val="0"/>
      <w:marBottom w:val="0"/>
      <w:divBdr>
        <w:top w:val="none" w:sz="0" w:space="0" w:color="auto"/>
        <w:left w:val="none" w:sz="0" w:space="0" w:color="auto"/>
        <w:bottom w:val="none" w:sz="0" w:space="0" w:color="auto"/>
        <w:right w:val="none" w:sz="0" w:space="0" w:color="auto"/>
      </w:divBdr>
    </w:div>
    <w:div w:id="771826947">
      <w:bodyDiv w:val="1"/>
      <w:marLeft w:val="0"/>
      <w:marRight w:val="0"/>
      <w:marTop w:val="0"/>
      <w:marBottom w:val="0"/>
      <w:divBdr>
        <w:top w:val="none" w:sz="0" w:space="0" w:color="auto"/>
        <w:left w:val="none" w:sz="0" w:space="0" w:color="auto"/>
        <w:bottom w:val="none" w:sz="0" w:space="0" w:color="auto"/>
        <w:right w:val="none" w:sz="0" w:space="0" w:color="auto"/>
      </w:divBdr>
    </w:div>
    <w:div w:id="781925449">
      <w:bodyDiv w:val="1"/>
      <w:marLeft w:val="0"/>
      <w:marRight w:val="0"/>
      <w:marTop w:val="0"/>
      <w:marBottom w:val="0"/>
      <w:divBdr>
        <w:top w:val="none" w:sz="0" w:space="0" w:color="auto"/>
        <w:left w:val="none" w:sz="0" w:space="0" w:color="auto"/>
        <w:bottom w:val="none" w:sz="0" w:space="0" w:color="auto"/>
        <w:right w:val="none" w:sz="0" w:space="0" w:color="auto"/>
      </w:divBdr>
      <w:divsChild>
        <w:div w:id="64960453">
          <w:marLeft w:val="0"/>
          <w:marRight w:val="0"/>
          <w:marTop w:val="0"/>
          <w:marBottom w:val="0"/>
          <w:divBdr>
            <w:top w:val="none" w:sz="0" w:space="0" w:color="auto"/>
            <w:left w:val="none" w:sz="0" w:space="0" w:color="auto"/>
            <w:bottom w:val="none" w:sz="0" w:space="0" w:color="auto"/>
            <w:right w:val="none" w:sz="0" w:space="0" w:color="auto"/>
          </w:divBdr>
        </w:div>
        <w:div w:id="605894297">
          <w:marLeft w:val="0"/>
          <w:marRight w:val="0"/>
          <w:marTop w:val="0"/>
          <w:marBottom w:val="0"/>
          <w:divBdr>
            <w:top w:val="none" w:sz="0" w:space="0" w:color="auto"/>
            <w:left w:val="none" w:sz="0" w:space="0" w:color="auto"/>
            <w:bottom w:val="none" w:sz="0" w:space="0" w:color="auto"/>
            <w:right w:val="none" w:sz="0" w:space="0" w:color="auto"/>
          </w:divBdr>
        </w:div>
      </w:divsChild>
    </w:div>
    <w:div w:id="790365945">
      <w:bodyDiv w:val="1"/>
      <w:marLeft w:val="0"/>
      <w:marRight w:val="0"/>
      <w:marTop w:val="0"/>
      <w:marBottom w:val="0"/>
      <w:divBdr>
        <w:top w:val="none" w:sz="0" w:space="0" w:color="auto"/>
        <w:left w:val="none" w:sz="0" w:space="0" w:color="auto"/>
        <w:bottom w:val="none" w:sz="0" w:space="0" w:color="auto"/>
        <w:right w:val="none" w:sz="0" w:space="0" w:color="auto"/>
      </w:divBdr>
    </w:div>
    <w:div w:id="802885797">
      <w:bodyDiv w:val="1"/>
      <w:marLeft w:val="0"/>
      <w:marRight w:val="0"/>
      <w:marTop w:val="0"/>
      <w:marBottom w:val="0"/>
      <w:divBdr>
        <w:top w:val="none" w:sz="0" w:space="0" w:color="auto"/>
        <w:left w:val="none" w:sz="0" w:space="0" w:color="auto"/>
        <w:bottom w:val="none" w:sz="0" w:space="0" w:color="auto"/>
        <w:right w:val="none" w:sz="0" w:space="0" w:color="auto"/>
      </w:divBdr>
      <w:divsChild>
        <w:div w:id="1737245226">
          <w:marLeft w:val="0"/>
          <w:marRight w:val="0"/>
          <w:marTop w:val="0"/>
          <w:marBottom w:val="0"/>
          <w:divBdr>
            <w:top w:val="none" w:sz="0" w:space="0" w:color="auto"/>
            <w:left w:val="none" w:sz="0" w:space="0" w:color="auto"/>
            <w:bottom w:val="none" w:sz="0" w:space="0" w:color="auto"/>
            <w:right w:val="none" w:sz="0" w:space="0" w:color="auto"/>
          </w:divBdr>
          <w:divsChild>
            <w:div w:id="1602954202">
              <w:marLeft w:val="0"/>
              <w:marRight w:val="0"/>
              <w:marTop w:val="0"/>
              <w:marBottom w:val="0"/>
              <w:divBdr>
                <w:top w:val="none" w:sz="0" w:space="0" w:color="auto"/>
                <w:left w:val="none" w:sz="0" w:space="0" w:color="auto"/>
                <w:bottom w:val="none" w:sz="0" w:space="0" w:color="auto"/>
                <w:right w:val="none" w:sz="0" w:space="0" w:color="auto"/>
              </w:divBdr>
            </w:div>
          </w:divsChild>
        </w:div>
        <w:div w:id="735784341">
          <w:marLeft w:val="0"/>
          <w:marRight w:val="0"/>
          <w:marTop w:val="0"/>
          <w:marBottom w:val="0"/>
          <w:divBdr>
            <w:top w:val="none" w:sz="0" w:space="0" w:color="auto"/>
            <w:left w:val="none" w:sz="0" w:space="0" w:color="auto"/>
            <w:bottom w:val="none" w:sz="0" w:space="0" w:color="auto"/>
            <w:right w:val="none" w:sz="0" w:space="0" w:color="auto"/>
          </w:divBdr>
          <w:divsChild>
            <w:div w:id="182874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054103">
      <w:bodyDiv w:val="1"/>
      <w:marLeft w:val="0"/>
      <w:marRight w:val="0"/>
      <w:marTop w:val="0"/>
      <w:marBottom w:val="0"/>
      <w:divBdr>
        <w:top w:val="none" w:sz="0" w:space="0" w:color="auto"/>
        <w:left w:val="none" w:sz="0" w:space="0" w:color="auto"/>
        <w:bottom w:val="none" w:sz="0" w:space="0" w:color="auto"/>
        <w:right w:val="none" w:sz="0" w:space="0" w:color="auto"/>
      </w:divBdr>
      <w:divsChild>
        <w:div w:id="394670058">
          <w:marLeft w:val="0"/>
          <w:marRight w:val="0"/>
          <w:marTop w:val="0"/>
          <w:marBottom w:val="0"/>
          <w:divBdr>
            <w:top w:val="none" w:sz="0" w:space="0" w:color="auto"/>
            <w:left w:val="none" w:sz="0" w:space="0" w:color="auto"/>
            <w:bottom w:val="none" w:sz="0" w:space="0" w:color="auto"/>
            <w:right w:val="none" w:sz="0" w:space="0" w:color="auto"/>
          </w:divBdr>
        </w:div>
        <w:div w:id="1052584080">
          <w:marLeft w:val="0"/>
          <w:marRight w:val="0"/>
          <w:marTop w:val="0"/>
          <w:marBottom w:val="0"/>
          <w:divBdr>
            <w:top w:val="none" w:sz="0" w:space="0" w:color="auto"/>
            <w:left w:val="none" w:sz="0" w:space="0" w:color="auto"/>
            <w:bottom w:val="none" w:sz="0" w:space="0" w:color="auto"/>
            <w:right w:val="none" w:sz="0" w:space="0" w:color="auto"/>
          </w:divBdr>
        </w:div>
      </w:divsChild>
    </w:div>
    <w:div w:id="872426987">
      <w:bodyDiv w:val="1"/>
      <w:marLeft w:val="0"/>
      <w:marRight w:val="0"/>
      <w:marTop w:val="0"/>
      <w:marBottom w:val="0"/>
      <w:divBdr>
        <w:top w:val="none" w:sz="0" w:space="0" w:color="auto"/>
        <w:left w:val="none" w:sz="0" w:space="0" w:color="auto"/>
        <w:bottom w:val="none" w:sz="0" w:space="0" w:color="auto"/>
        <w:right w:val="none" w:sz="0" w:space="0" w:color="auto"/>
      </w:divBdr>
      <w:divsChild>
        <w:div w:id="2010982784">
          <w:marLeft w:val="0"/>
          <w:marRight w:val="0"/>
          <w:marTop w:val="0"/>
          <w:marBottom w:val="0"/>
          <w:divBdr>
            <w:top w:val="none" w:sz="0" w:space="0" w:color="auto"/>
            <w:left w:val="none" w:sz="0" w:space="0" w:color="auto"/>
            <w:bottom w:val="none" w:sz="0" w:space="0" w:color="auto"/>
            <w:right w:val="none" w:sz="0" w:space="0" w:color="auto"/>
          </w:divBdr>
          <w:divsChild>
            <w:div w:id="1353646389">
              <w:marLeft w:val="0"/>
              <w:marRight w:val="0"/>
              <w:marTop w:val="0"/>
              <w:marBottom w:val="0"/>
              <w:divBdr>
                <w:top w:val="none" w:sz="0" w:space="0" w:color="auto"/>
                <w:left w:val="none" w:sz="0" w:space="0" w:color="auto"/>
                <w:bottom w:val="none" w:sz="0" w:space="0" w:color="auto"/>
                <w:right w:val="none" w:sz="0" w:space="0" w:color="auto"/>
              </w:divBdr>
            </w:div>
            <w:div w:id="1650401098">
              <w:marLeft w:val="0"/>
              <w:marRight w:val="0"/>
              <w:marTop w:val="0"/>
              <w:marBottom w:val="0"/>
              <w:divBdr>
                <w:top w:val="none" w:sz="0" w:space="0" w:color="auto"/>
                <w:left w:val="none" w:sz="0" w:space="0" w:color="auto"/>
                <w:bottom w:val="none" w:sz="0" w:space="0" w:color="auto"/>
                <w:right w:val="none" w:sz="0" w:space="0" w:color="auto"/>
              </w:divBdr>
            </w:div>
            <w:div w:id="1766926510">
              <w:marLeft w:val="0"/>
              <w:marRight w:val="0"/>
              <w:marTop w:val="0"/>
              <w:marBottom w:val="0"/>
              <w:divBdr>
                <w:top w:val="none" w:sz="0" w:space="0" w:color="auto"/>
                <w:left w:val="none" w:sz="0" w:space="0" w:color="auto"/>
                <w:bottom w:val="none" w:sz="0" w:space="0" w:color="auto"/>
                <w:right w:val="none" w:sz="0" w:space="0" w:color="auto"/>
              </w:divBdr>
            </w:div>
            <w:div w:id="739444356">
              <w:marLeft w:val="0"/>
              <w:marRight w:val="0"/>
              <w:marTop w:val="0"/>
              <w:marBottom w:val="0"/>
              <w:divBdr>
                <w:top w:val="none" w:sz="0" w:space="0" w:color="auto"/>
                <w:left w:val="none" w:sz="0" w:space="0" w:color="auto"/>
                <w:bottom w:val="none" w:sz="0" w:space="0" w:color="auto"/>
                <w:right w:val="none" w:sz="0" w:space="0" w:color="auto"/>
              </w:divBdr>
            </w:div>
            <w:div w:id="200673855">
              <w:marLeft w:val="0"/>
              <w:marRight w:val="0"/>
              <w:marTop w:val="0"/>
              <w:marBottom w:val="0"/>
              <w:divBdr>
                <w:top w:val="none" w:sz="0" w:space="0" w:color="auto"/>
                <w:left w:val="none" w:sz="0" w:space="0" w:color="auto"/>
                <w:bottom w:val="none" w:sz="0" w:space="0" w:color="auto"/>
                <w:right w:val="none" w:sz="0" w:space="0" w:color="auto"/>
              </w:divBdr>
            </w:div>
            <w:div w:id="545915601">
              <w:marLeft w:val="0"/>
              <w:marRight w:val="0"/>
              <w:marTop w:val="0"/>
              <w:marBottom w:val="0"/>
              <w:divBdr>
                <w:top w:val="none" w:sz="0" w:space="0" w:color="auto"/>
                <w:left w:val="none" w:sz="0" w:space="0" w:color="auto"/>
                <w:bottom w:val="none" w:sz="0" w:space="0" w:color="auto"/>
                <w:right w:val="none" w:sz="0" w:space="0" w:color="auto"/>
              </w:divBdr>
            </w:div>
            <w:div w:id="652954606">
              <w:marLeft w:val="0"/>
              <w:marRight w:val="0"/>
              <w:marTop w:val="0"/>
              <w:marBottom w:val="0"/>
              <w:divBdr>
                <w:top w:val="none" w:sz="0" w:space="0" w:color="auto"/>
                <w:left w:val="none" w:sz="0" w:space="0" w:color="auto"/>
                <w:bottom w:val="none" w:sz="0" w:space="0" w:color="auto"/>
                <w:right w:val="none" w:sz="0" w:space="0" w:color="auto"/>
              </w:divBdr>
              <w:divsChild>
                <w:div w:id="1033917652">
                  <w:marLeft w:val="0"/>
                  <w:marRight w:val="0"/>
                  <w:marTop w:val="0"/>
                  <w:marBottom w:val="0"/>
                  <w:divBdr>
                    <w:top w:val="none" w:sz="0" w:space="0" w:color="auto"/>
                    <w:left w:val="none" w:sz="0" w:space="0" w:color="auto"/>
                    <w:bottom w:val="none" w:sz="0" w:space="0" w:color="auto"/>
                    <w:right w:val="none" w:sz="0" w:space="0" w:color="auto"/>
                  </w:divBdr>
                  <w:divsChild>
                    <w:div w:id="1507012242">
                      <w:marLeft w:val="0"/>
                      <w:marRight w:val="0"/>
                      <w:marTop w:val="0"/>
                      <w:marBottom w:val="0"/>
                      <w:divBdr>
                        <w:top w:val="none" w:sz="0" w:space="0" w:color="auto"/>
                        <w:left w:val="none" w:sz="0" w:space="0" w:color="auto"/>
                        <w:bottom w:val="none" w:sz="0" w:space="0" w:color="auto"/>
                        <w:right w:val="none" w:sz="0" w:space="0" w:color="auto"/>
                      </w:divBdr>
                    </w:div>
                    <w:div w:id="501050533">
                      <w:marLeft w:val="0"/>
                      <w:marRight w:val="0"/>
                      <w:marTop w:val="0"/>
                      <w:marBottom w:val="0"/>
                      <w:divBdr>
                        <w:top w:val="none" w:sz="0" w:space="0" w:color="auto"/>
                        <w:left w:val="none" w:sz="0" w:space="0" w:color="auto"/>
                        <w:bottom w:val="none" w:sz="0" w:space="0" w:color="auto"/>
                        <w:right w:val="none" w:sz="0" w:space="0" w:color="auto"/>
                      </w:divBdr>
                    </w:div>
                    <w:div w:id="792213674">
                      <w:marLeft w:val="0"/>
                      <w:marRight w:val="0"/>
                      <w:marTop w:val="0"/>
                      <w:marBottom w:val="0"/>
                      <w:divBdr>
                        <w:top w:val="none" w:sz="0" w:space="0" w:color="auto"/>
                        <w:left w:val="none" w:sz="0" w:space="0" w:color="auto"/>
                        <w:bottom w:val="none" w:sz="0" w:space="0" w:color="auto"/>
                        <w:right w:val="none" w:sz="0" w:space="0" w:color="auto"/>
                      </w:divBdr>
                    </w:div>
                    <w:div w:id="1674214294">
                      <w:marLeft w:val="0"/>
                      <w:marRight w:val="0"/>
                      <w:marTop w:val="0"/>
                      <w:marBottom w:val="0"/>
                      <w:divBdr>
                        <w:top w:val="none" w:sz="0" w:space="0" w:color="auto"/>
                        <w:left w:val="none" w:sz="0" w:space="0" w:color="auto"/>
                        <w:bottom w:val="none" w:sz="0" w:space="0" w:color="auto"/>
                        <w:right w:val="none" w:sz="0" w:space="0" w:color="auto"/>
                      </w:divBdr>
                    </w:div>
                    <w:div w:id="1429542062">
                      <w:marLeft w:val="0"/>
                      <w:marRight w:val="0"/>
                      <w:marTop w:val="0"/>
                      <w:marBottom w:val="0"/>
                      <w:divBdr>
                        <w:top w:val="none" w:sz="0" w:space="0" w:color="auto"/>
                        <w:left w:val="none" w:sz="0" w:space="0" w:color="auto"/>
                        <w:bottom w:val="none" w:sz="0" w:space="0" w:color="auto"/>
                        <w:right w:val="none" w:sz="0" w:space="0" w:color="auto"/>
                      </w:divBdr>
                    </w:div>
                    <w:div w:id="1672637978">
                      <w:marLeft w:val="0"/>
                      <w:marRight w:val="0"/>
                      <w:marTop w:val="0"/>
                      <w:marBottom w:val="0"/>
                      <w:divBdr>
                        <w:top w:val="none" w:sz="0" w:space="0" w:color="auto"/>
                        <w:left w:val="none" w:sz="0" w:space="0" w:color="auto"/>
                        <w:bottom w:val="none" w:sz="0" w:space="0" w:color="auto"/>
                        <w:right w:val="none" w:sz="0" w:space="0" w:color="auto"/>
                      </w:divBdr>
                    </w:div>
                    <w:div w:id="60911172">
                      <w:marLeft w:val="0"/>
                      <w:marRight w:val="0"/>
                      <w:marTop w:val="0"/>
                      <w:marBottom w:val="0"/>
                      <w:divBdr>
                        <w:top w:val="none" w:sz="0" w:space="0" w:color="auto"/>
                        <w:left w:val="none" w:sz="0" w:space="0" w:color="auto"/>
                        <w:bottom w:val="none" w:sz="0" w:space="0" w:color="auto"/>
                        <w:right w:val="none" w:sz="0" w:space="0" w:color="auto"/>
                      </w:divBdr>
                    </w:div>
                    <w:div w:id="1067190454">
                      <w:marLeft w:val="0"/>
                      <w:marRight w:val="0"/>
                      <w:marTop w:val="0"/>
                      <w:marBottom w:val="0"/>
                      <w:divBdr>
                        <w:top w:val="none" w:sz="0" w:space="0" w:color="auto"/>
                        <w:left w:val="none" w:sz="0" w:space="0" w:color="auto"/>
                        <w:bottom w:val="none" w:sz="0" w:space="0" w:color="auto"/>
                        <w:right w:val="none" w:sz="0" w:space="0" w:color="auto"/>
                      </w:divBdr>
                    </w:div>
                    <w:div w:id="85480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5729207">
          <w:marLeft w:val="0"/>
          <w:marRight w:val="0"/>
          <w:marTop w:val="0"/>
          <w:marBottom w:val="0"/>
          <w:divBdr>
            <w:top w:val="none" w:sz="0" w:space="0" w:color="auto"/>
            <w:left w:val="none" w:sz="0" w:space="0" w:color="auto"/>
            <w:bottom w:val="none" w:sz="0" w:space="0" w:color="auto"/>
            <w:right w:val="none" w:sz="0" w:space="0" w:color="auto"/>
          </w:divBdr>
          <w:divsChild>
            <w:div w:id="455221682">
              <w:marLeft w:val="0"/>
              <w:marRight w:val="0"/>
              <w:marTop w:val="0"/>
              <w:marBottom w:val="0"/>
              <w:divBdr>
                <w:top w:val="none" w:sz="0" w:space="0" w:color="auto"/>
                <w:left w:val="none" w:sz="0" w:space="0" w:color="auto"/>
                <w:bottom w:val="none" w:sz="0" w:space="0" w:color="auto"/>
                <w:right w:val="none" w:sz="0" w:space="0" w:color="auto"/>
              </w:divBdr>
            </w:div>
            <w:div w:id="1234971068">
              <w:marLeft w:val="0"/>
              <w:marRight w:val="0"/>
              <w:marTop w:val="0"/>
              <w:marBottom w:val="0"/>
              <w:divBdr>
                <w:top w:val="none" w:sz="0" w:space="0" w:color="auto"/>
                <w:left w:val="none" w:sz="0" w:space="0" w:color="auto"/>
                <w:bottom w:val="none" w:sz="0" w:space="0" w:color="auto"/>
                <w:right w:val="none" w:sz="0" w:space="0" w:color="auto"/>
              </w:divBdr>
            </w:div>
            <w:div w:id="644628424">
              <w:marLeft w:val="0"/>
              <w:marRight w:val="0"/>
              <w:marTop w:val="0"/>
              <w:marBottom w:val="0"/>
              <w:divBdr>
                <w:top w:val="none" w:sz="0" w:space="0" w:color="auto"/>
                <w:left w:val="none" w:sz="0" w:space="0" w:color="auto"/>
                <w:bottom w:val="none" w:sz="0" w:space="0" w:color="auto"/>
                <w:right w:val="none" w:sz="0" w:space="0" w:color="auto"/>
              </w:divBdr>
            </w:div>
            <w:div w:id="1779644865">
              <w:marLeft w:val="0"/>
              <w:marRight w:val="0"/>
              <w:marTop w:val="0"/>
              <w:marBottom w:val="0"/>
              <w:divBdr>
                <w:top w:val="none" w:sz="0" w:space="0" w:color="auto"/>
                <w:left w:val="none" w:sz="0" w:space="0" w:color="auto"/>
                <w:bottom w:val="none" w:sz="0" w:space="0" w:color="auto"/>
                <w:right w:val="none" w:sz="0" w:space="0" w:color="auto"/>
              </w:divBdr>
            </w:div>
            <w:div w:id="804276528">
              <w:marLeft w:val="0"/>
              <w:marRight w:val="0"/>
              <w:marTop w:val="0"/>
              <w:marBottom w:val="0"/>
              <w:divBdr>
                <w:top w:val="none" w:sz="0" w:space="0" w:color="auto"/>
                <w:left w:val="none" w:sz="0" w:space="0" w:color="auto"/>
                <w:bottom w:val="none" w:sz="0" w:space="0" w:color="auto"/>
                <w:right w:val="none" w:sz="0" w:space="0" w:color="auto"/>
              </w:divBdr>
            </w:div>
            <w:div w:id="1599291218">
              <w:marLeft w:val="0"/>
              <w:marRight w:val="0"/>
              <w:marTop w:val="0"/>
              <w:marBottom w:val="0"/>
              <w:divBdr>
                <w:top w:val="none" w:sz="0" w:space="0" w:color="auto"/>
                <w:left w:val="none" w:sz="0" w:space="0" w:color="auto"/>
                <w:bottom w:val="none" w:sz="0" w:space="0" w:color="auto"/>
                <w:right w:val="none" w:sz="0" w:space="0" w:color="auto"/>
              </w:divBdr>
            </w:div>
            <w:div w:id="997805499">
              <w:marLeft w:val="0"/>
              <w:marRight w:val="0"/>
              <w:marTop w:val="0"/>
              <w:marBottom w:val="0"/>
              <w:divBdr>
                <w:top w:val="none" w:sz="0" w:space="0" w:color="auto"/>
                <w:left w:val="none" w:sz="0" w:space="0" w:color="auto"/>
                <w:bottom w:val="none" w:sz="0" w:space="0" w:color="auto"/>
                <w:right w:val="none" w:sz="0" w:space="0" w:color="auto"/>
              </w:divBdr>
            </w:div>
            <w:div w:id="498235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173175">
      <w:bodyDiv w:val="1"/>
      <w:marLeft w:val="0"/>
      <w:marRight w:val="0"/>
      <w:marTop w:val="0"/>
      <w:marBottom w:val="0"/>
      <w:divBdr>
        <w:top w:val="none" w:sz="0" w:space="0" w:color="auto"/>
        <w:left w:val="none" w:sz="0" w:space="0" w:color="auto"/>
        <w:bottom w:val="none" w:sz="0" w:space="0" w:color="auto"/>
        <w:right w:val="none" w:sz="0" w:space="0" w:color="auto"/>
      </w:divBdr>
      <w:divsChild>
        <w:div w:id="1984390175">
          <w:marLeft w:val="0"/>
          <w:marRight w:val="0"/>
          <w:marTop w:val="0"/>
          <w:marBottom w:val="0"/>
          <w:divBdr>
            <w:top w:val="none" w:sz="0" w:space="0" w:color="auto"/>
            <w:left w:val="none" w:sz="0" w:space="0" w:color="auto"/>
            <w:bottom w:val="none" w:sz="0" w:space="0" w:color="auto"/>
            <w:right w:val="none" w:sz="0" w:space="0" w:color="auto"/>
          </w:divBdr>
        </w:div>
        <w:div w:id="630133003">
          <w:marLeft w:val="0"/>
          <w:marRight w:val="0"/>
          <w:marTop w:val="0"/>
          <w:marBottom w:val="0"/>
          <w:divBdr>
            <w:top w:val="none" w:sz="0" w:space="0" w:color="auto"/>
            <w:left w:val="none" w:sz="0" w:space="0" w:color="auto"/>
            <w:bottom w:val="none" w:sz="0" w:space="0" w:color="auto"/>
            <w:right w:val="none" w:sz="0" w:space="0" w:color="auto"/>
          </w:divBdr>
        </w:div>
        <w:div w:id="1721902737">
          <w:marLeft w:val="0"/>
          <w:marRight w:val="0"/>
          <w:marTop w:val="0"/>
          <w:marBottom w:val="0"/>
          <w:divBdr>
            <w:top w:val="none" w:sz="0" w:space="0" w:color="auto"/>
            <w:left w:val="none" w:sz="0" w:space="0" w:color="auto"/>
            <w:bottom w:val="none" w:sz="0" w:space="0" w:color="auto"/>
            <w:right w:val="none" w:sz="0" w:space="0" w:color="auto"/>
          </w:divBdr>
        </w:div>
        <w:div w:id="176316499">
          <w:marLeft w:val="0"/>
          <w:marRight w:val="0"/>
          <w:marTop w:val="0"/>
          <w:marBottom w:val="0"/>
          <w:divBdr>
            <w:top w:val="none" w:sz="0" w:space="0" w:color="auto"/>
            <w:left w:val="none" w:sz="0" w:space="0" w:color="auto"/>
            <w:bottom w:val="none" w:sz="0" w:space="0" w:color="auto"/>
            <w:right w:val="none" w:sz="0" w:space="0" w:color="auto"/>
          </w:divBdr>
        </w:div>
        <w:div w:id="1693534866">
          <w:marLeft w:val="0"/>
          <w:marRight w:val="0"/>
          <w:marTop w:val="0"/>
          <w:marBottom w:val="0"/>
          <w:divBdr>
            <w:top w:val="none" w:sz="0" w:space="0" w:color="auto"/>
            <w:left w:val="none" w:sz="0" w:space="0" w:color="auto"/>
            <w:bottom w:val="none" w:sz="0" w:space="0" w:color="auto"/>
            <w:right w:val="none" w:sz="0" w:space="0" w:color="auto"/>
          </w:divBdr>
        </w:div>
        <w:div w:id="1800758541">
          <w:marLeft w:val="0"/>
          <w:marRight w:val="0"/>
          <w:marTop w:val="0"/>
          <w:marBottom w:val="0"/>
          <w:divBdr>
            <w:top w:val="none" w:sz="0" w:space="0" w:color="auto"/>
            <w:left w:val="none" w:sz="0" w:space="0" w:color="auto"/>
            <w:bottom w:val="none" w:sz="0" w:space="0" w:color="auto"/>
            <w:right w:val="none" w:sz="0" w:space="0" w:color="auto"/>
          </w:divBdr>
        </w:div>
        <w:div w:id="997613979">
          <w:marLeft w:val="0"/>
          <w:marRight w:val="0"/>
          <w:marTop w:val="0"/>
          <w:marBottom w:val="0"/>
          <w:divBdr>
            <w:top w:val="none" w:sz="0" w:space="0" w:color="auto"/>
            <w:left w:val="none" w:sz="0" w:space="0" w:color="auto"/>
            <w:bottom w:val="none" w:sz="0" w:space="0" w:color="auto"/>
            <w:right w:val="none" w:sz="0" w:space="0" w:color="auto"/>
          </w:divBdr>
        </w:div>
        <w:div w:id="582373296">
          <w:marLeft w:val="0"/>
          <w:marRight w:val="0"/>
          <w:marTop w:val="0"/>
          <w:marBottom w:val="0"/>
          <w:divBdr>
            <w:top w:val="none" w:sz="0" w:space="0" w:color="auto"/>
            <w:left w:val="none" w:sz="0" w:space="0" w:color="auto"/>
            <w:bottom w:val="none" w:sz="0" w:space="0" w:color="auto"/>
            <w:right w:val="none" w:sz="0" w:space="0" w:color="auto"/>
          </w:divBdr>
        </w:div>
        <w:div w:id="1043940078">
          <w:marLeft w:val="0"/>
          <w:marRight w:val="0"/>
          <w:marTop w:val="0"/>
          <w:marBottom w:val="0"/>
          <w:divBdr>
            <w:top w:val="none" w:sz="0" w:space="0" w:color="auto"/>
            <w:left w:val="none" w:sz="0" w:space="0" w:color="auto"/>
            <w:bottom w:val="none" w:sz="0" w:space="0" w:color="auto"/>
            <w:right w:val="none" w:sz="0" w:space="0" w:color="auto"/>
          </w:divBdr>
        </w:div>
        <w:div w:id="958537445">
          <w:marLeft w:val="0"/>
          <w:marRight w:val="0"/>
          <w:marTop w:val="0"/>
          <w:marBottom w:val="0"/>
          <w:divBdr>
            <w:top w:val="none" w:sz="0" w:space="0" w:color="auto"/>
            <w:left w:val="none" w:sz="0" w:space="0" w:color="auto"/>
            <w:bottom w:val="none" w:sz="0" w:space="0" w:color="auto"/>
            <w:right w:val="none" w:sz="0" w:space="0" w:color="auto"/>
          </w:divBdr>
        </w:div>
        <w:div w:id="1355033992">
          <w:marLeft w:val="0"/>
          <w:marRight w:val="0"/>
          <w:marTop w:val="0"/>
          <w:marBottom w:val="0"/>
          <w:divBdr>
            <w:top w:val="none" w:sz="0" w:space="0" w:color="auto"/>
            <w:left w:val="none" w:sz="0" w:space="0" w:color="auto"/>
            <w:bottom w:val="none" w:sz="0" w:space="0" w:color="auto"/>
            <w:right w:val="none" w:sz="0" w:space="0" w:color="auto"/>
          </w:divBdr>
        </w:div>
        <w:div w:id="1081022719">
          <w:marLeft w:val="0"/>
          <w:marRight w:val="0"/>
          <w:marTop w:val="0"/>
          <w:marBottom w:val="0"/>
          <w:divBdr>
            <w:top w:val="none" w:sz="0" w:space="0" w:color="auto"/>
            <w:left w:val="none" w:sz="0" w:space="0" w:color="auto"/>
            <w:bottom w:val="none" w:sz="0" w:space="0" w:color="auto"/>
            <w:right w:val="none" w:sz="0" w:space="0" w:color="auto"/>
          </w:divBdr>
        </w:div>
        <w:div w:id="1941181338">
          <w:marLeft w:val="0"/>
          <w:marRight w:val="0"/>
          <w:marTop w:val="0"/>
          <w:marBottom w:val="0"/>
          <w:divBdr>
            <w:top w:val="none" w:sz="0" w:space="0" w:color="auto"/>
            <w:left w:val="none" w:sz="0" w:space="0" w:color="auto"/>
            <w:bottom w:val="none" w:sz="0" w:space="0" w:color="auto"/>
            <w:right w:val="none" w:sz="0" w:space="0" w:color="auto"/>
          </w:divBdr>
        </w:div>
        <w:div w:id="39407942">
          <w:marLeft w:val="0"/>
          <w:marRight w:val="0"/>
          <w:marTop w:val="0"/>
          <w:marBottom w:val="0"/>
          <w:divBdr>
            <w:top w:val="none" w:sz="0" w:space="0" w:color="auto"/>
            <w:left w:val="none" w:sz="0" w:space="0" w:color="auto"/>
            <w:bottom w:val="none" w:sz="0" w:space="0" w:color="auto"/>
            <w:right w:val="none" w:sz="0" w:space="0" w:color="auto"/>
          </w:divBdr>
        </w:div>
        <w:div w:id="2023510909">
          <w:marLeft w:val="0"/>
          <w:marRight w:val="0"/>
          <w:marTop w:val="0"/>
          <w:marBottom w:val="0"/>
          <w:divBdr>
            <w:top w:val="none" w:sz="0" w:space="0" w:color="auto"/>
            <w:left w:val="none" w:sz="0" w:space="0" w:color="auto"/>
            <w:bottom w:val="none" w:sz="0" w:space="0" w:color="auto"/>
            <w:right w:val="none" w:sz="0" w:space="0" w:color="auto"/>
          </w:divBdr>
        </w:div>
        <w:div w:id="1936546515">
          <w:marLeft w:val="0"/>
          <w:marRight w:val="0"/>
          <w:marTop w:val="0"/>
          <w:marBottom w:val="0"/>
          <w:divBdr>
            <w:top w:val="none" w:sz="0" w:space="0" w:color="auto"/>
            <w:left w:val="none" w:sz="0" w:space="0" w:color="auto"/>
            <w:bottom w:val="none" w:sz="0" w:space="0" w:color="auto"/>
            <w:right w:val="none" w:sz="0" w:space="0" w:color="auto"/>
          </w:divBdr>
        </w:div>
        <w:div w:id="53503768">
          <w:marLeft w:val="0"/>
          <w:marRight w:val="0"/>
          <w:marTop w:val="0"/>
          <w:marBottom w:val="0"/>
          <w:divBdr>
            <w:top w:val="none" w:sz="0" w:space="0" w:color="auto"/>
            <w:left w:val="none" w:sz="0" w:space="0" w:color="auto"/>
            <w:bottom w:val="none" w:sz="0" w:space="0" w:color="auto"/>
            <w:right w:val="none" w:sz="0" w:space="0" w:color="auto"/>
          </w:divBdr>
        </w:div>
        <w:div w:id="1009675073">
          <w:marLeft w:val="0"/>
          <w:marRight w:val="0"/>
          <w:marTop w:val="0"/>
          <w:marBottom w:val="0"/>
          <w:divBdr>
            <w:top w:val="none" w:sz="0" w:space="0" w:color="auto"/>
            <w:left w:val="none" w:sz="0" w:space="0" w:color="auto"/>
            <w:bottom w:val="none" w:sz="0" w:space="0" w:color="auto"/>
            <w:right w:val="none" w:sz="0" w:space="0" w:color="auto"/>
          </w:divBdr>
        </w:div>
        <w:div w:id="944919604">
          <w:marLeft w:val="0"/>
          <w:marRight w:val="0"/>
          <w:marTop w:val="0"/>
          <w:marBottom w:val="0"/>
          <w:divBdr>
            <w:top w:val="none" w:sz="0" w:space="0" w:color="auto"/>
            <w:left w:val="none" w:sz="0" w:space="0" w:color="auto"/>
            <w:bottom w:val="none" w:sz="0" w:space="0" w:color="auto"/>
            <w:right w:val="none" w:sz="0" w:space="0" w:color="auto"/>
          </w:divBdr>
        </w:div>
        <w:div w:id="1918978546">
          <w:marLeft w:val="0"/>
          <w:marRight w:val="0"/>
          <w:marTop w:val="0"/>
          <w:marBottom w:val="0"/>
          <w:divBdr>
            <w:top w:val="none" w:sz="0" w:space="0" w:color="auto"/>
            <w:left w:val="none" w:sz="0" w:space="0" w:color="auto"/>
            <w:bottom w:val="none" w:sz="0" w:space="0" w:color="auto"/>
            <w:right w:val="none" w:sz="0" w:space="0" w:color="auto"/>
          </w:divBdr>
        </w:div>
        <w:div w:id="1615289680">
          <w:marLeft w:val="0"/>
          <w:marRight w:val="0"/>
          <w:marTop w:val="0"/>
          <w:marBottom w:val="0"/>
          <w:divBdr>
            <w:top w:val="none" w:sz="0" w:space="0" w:color="auto"/>
            <w:left w:val="none" w:sz="0" w:space="0" w:color="auto"/>
            <w:bottom w:val="none" w:sz="0" w:space="0" w:color="auto"/>
            <w:right w:val="none" w:sz="0" w:space="0" w:color="auto"/>
          </w:divBdr>
        </w:div>
        <w:div w:id="1559704407">
          <w:marLeft w:val="0"/>
          <w:marRight w:val="0"/>
          <w:marTop w:val="0"/>
          <w:marBottom w:val="0"/>
          <w:divBdr>
            <w:top w:val="none" w:sz="0" w:space="0" w:color="auto"/>
            <w:left w:val="none" w:sz="0" w:space="0" w:color="auto"/>
            <w:bottom w:val="none" w:sz="0" w:space="0" w:color="auto"/>
            <w:right w:val="none" w:sz="0" w:space="0" w:color="auto"/>
          </w:divBdr>
        </w:div>
        <w:div w:id="922302536">
          <w:marLeft w:val="0"/>
          <w:marRight w:val="0"/>
          <w:marTop w:val="0"/>
          <w:marBottom w:val="0"/>
          <w:divBdr>
            <w:top w:val="none" w:sz="0" w:space="0" w:color="auto"/>
            <w:left w:val="none" w:sz="0" w:space="0" w:color="auto"/>
            <w:bottom w:val="none" w:sz="0" w:space="0" w:color="auto"/>
            <w:right w:val="none" w:sz="0" w:space="0" w:color="auto"/>
          </w:divBdr>
        </w:div>
        <w:div w:id="737291229">
          <w:marLeft w:val="0"/>
          <w:marRight w:val="0"/>
          <w:marTop w:val="0"/>
          <w:marBottom w:val="0"/>
          <w:divBdr>
            <w:top w:val="none" w:sz="0" w:space="0" w:color="auto"/>
            <w:left w:val="none" w:sz="0" w:space="0" w:color="auto"/>
            <w:bottom w:val="none" w:sz="0" w:space="0" w:color="auto"/>
            <w:right w:val="none" w:sz="0" w:space="0" w:color="auto"/>
          </w:divBdr>
        </w:div>
        <w:div w:id="1302540837">
          <w:marLeft w:val="0"/>
          <w:marRight w:val="0"/>
          <w:marTop w:val="0"/>
          <w:marBottom w:val="0"/>
          <w:divBdr>
            <w:top w:val="none" w:sz="0" w:space="0" w:color="auto"/>
            <w:left w:val="none" w:sz="0" w:space="0" w:color="auto"/>
            <w:bottom w:val="none" w:sz="0" w:space="0" w:color="auto"/>
            <w:right w:val="none" w:sz="0" w:space="0" w:color="auto"/>
          </w:divBdr>
        </w:div>
        <w:div w:id="1134759115">
          <w:marLeft w:val="0"/>
          <w:marRight w:val="0"/>
          <w:marTop w:val="0"/>
          <w:marBottom w:val="0"/>
          <w:divBdr>
            <w:top w:val="none" w:sz="0" w:space="0" w:color="auto"/>
            <w:left w:val="none" w:sz="0" w:space="0" w:color="auto"/>
            <w:bottom w:val="none" w:sz="0" w:space="0" w:color="auto"/>
            <w:right w:val="none" w:sz="0" w:space="0" w:color="auto"/>
          </w:divBdr>
        </w:div>
        <w:div w:id="1216745252">
          <w:marLeft w:val="0"/>
          <w:marRight w:val="0"/>
          <w:marTop w:val="0"/>
          <w:marBottom w:val="0"/>
          <w:divBdr>
            <w:top w:val="none" w:sz="0" w:space="0" w:color="auto"/>
            <w:left w:val="none" w:sz="0" w:space="0" w:color="auto"/>
            <w:bottom w:val="none" w:sz="0" w:space="0" w:color="auto"/>
            <w:right w:val="none" w:sz="0" w:space="0" w:color="auto"/>
          </w:divBdr>
        </w:div>
        <w:div w:id="1554657523">
          <w:marLeft w:val="0"/>
          <w:marRight w:val="0"/>
          <w:marTop w:val="0"/>
          <w:marBottom w:val="0"/>
          <w:divBdr>
            <w:top w:val="none" w:sz="0" w:space="0" w:color="auto"/>
            <w:left w:val="none" w:sz="0" w:space="0" w:color="auto"/>
            <w:bottom w:val="none" w:sz="0" w:space="0" w:color="auto"/>
            <w:right w:val="none" w:sz="0" w:space="0" w:color="auto"/>
          </w:divBdr>
        </w:div>
        <w:div w:id="1740596730">
          <w:marLeft w:val="0"/>
          <w:marRight w:val="0"/>
          <w:marTop w:val="0"/>
          <w:marBottom w:val="0"/>
          <w:divBdr>
            <w:top w:val="none" w:sz="0" w:space="0" w:color="auto"/>
            <w:left w:val="none" w:sz="0" w:space="0" w:color="auto"/>
            <w:bottom w:val="none" w:sz="0" w:space="0" w:color="auto"/>
            <w:right w:val="none" w:sz="0" w:space="0" w:color="auto"/>
          </w:divBdr>
        </w:div>
        <w:div w:id="1601252375">
          <w:marLeft w:val="0"/>
          <w:marRight w:val="0"/>
          <w:marTop w:val="0"/>
          <w:marBottom w:val="0"/>
          <w:divBdr>
            <w:top w:val="none" w:sz="0" w:space="0" w:color="auto"/>
            <w:left w:val="none" w:sz="0" w:space="0" w:color="auto"/>
            <w:bottom w:val="none" w:sz="0" w:space="0" w:color="auto"/>
            <w:right w:val="none" w:sz="0" w:space="0" w:color="auto"/>
          </w:divBdr>
        </w:div>
        <w:div w:id="21982392">
          <w:marLeft w:val="0"/>
          <w:marRight w:val="0"/>
          <w:marTop w:val="0"/>
          <w:marBottom w:val="0"/>
          <w:divBdr>
            <w:top w:val="none" w:sz="0" w:space="0" w:color="auto"/>
            <w:left w:val="none" w:sz="0" w:space="0" w:color="auto"/>
            <w:bottom w:val="none" w:sz="0" w:space="0" w:color="auto"/>
            <w:right w:val="none" w:sz="0" w:space="0" w:color="auto"/>
          </w:divBdr>
        </w:div>
        <w:div w:id="2100102872">
          <w:marLeft w:val="0"/>
          <w:marRight w:val="0"/>
          <w:marTop w:val="0"/>
          <w:marBottom w:val="0"/>
          <w:divBdr>
            <w:top w:val="none" w:sz="0" w:space="0" w:color="auto"/>
            <w:left w:val="none" w:sz="0" w:space="0" w:color="auto"/>
            <w:bottom w:val="none" w:sz="0" w:space="0" w:color="auto"/>
            <w:right w:val="none" w:sz="0" w:space="0" w:color="auto"/>
          </w:divBdr>
        </w:div>
        <w:div w:id="61951692">
          <w:marLeft w:val="0"/>
          <w:marRight w:val="0"/>
          <w:marTop w:val="0"/>
          <w:marBottom w:val="0"/>
          <w:divBdr>
            <w:top w:val="none" w:sz="0" w:space="0" w:color="auto"/>
            <w:left w:val="none" w:sz="0" w:space="0" w:color="auto"/>
            <w:bottom w:val="none" w:sz="0" w:space="0" w:color="auto"/>
            <w:right w:val="none" w:sz="0" w:space="0" w:color="auto"/>
          </w:divBdr>
        </w:div>
        <w:div w:id="170216577">
          <w:marLeft w:val="0"/>
          <w:marRight w:val="0"/>
          <w:marTop w:val="0"/>
          <w:marBottom w:val="0"/>
          <w:divBdr>
            <w:top w:val="none" w:sz="0" w:space="0" w:color="auto"/>
            <w:left w:val="none" w:sz="0" w:space="0" w:color="auto"/>
            <w:bottom w:val="none" w:sz="0" w:space="0" w:color="auto"/>
            <w:right w:val="none" w:sz="0" w:space="0" w:color="auto"/>
          </w:divBdr>
        </w:div>
        <w:div w:id="105122022">
          <w:marLeft w:val="0"/>
          <w:marRight w:val="0"/>
          <w:marTop w:val="0"/>
          <w:marBottom w:val="0"/>
          <w:divBdr>
            <w:top w:val="none" w:sz="0" w:space="0" w:color="auto"/>
            <w:left w:val="none" w:sz="0" w:space="0" w:color="auto"/>
            <w:bottom w:val="none" w:sz="0" w:space="0" w:color="auto"/>
            <w:right w:val="none" w:sz="0" w:space="0" w:color="auto"/>
          </w:divBdr>
        </w:div>
        <w:div w:id="2038046596">
          <w:marLeft w:val="0"/>
          <w:marRight w:val="0"/>
          <w:marTop w:val="0"/>
          <w:marBottom w:val="0"/>
          <w:divBdr>
            <w:top w:val="none" w:sz="0" w:space="0" w:color="auto"/>
            <w:left w:val="none" w:sz="0" w:space="0" w:color="auto"/>
            <w:bottom w:val="none" w:sz="0" w:space="0" w:color="auto"/>
            <w:right w:val="none" w:sz="0" w:space="0" w:color="auto"/>
          </w:divBdr>
        </w:div>
        <w:div w:id="782118975">
          <w:marLeft w:val="0"/>
          <w:marRight w:val="0"/>
          <w:marTop w:val="0"/>
          <w:marBottom w:val="0"/>
          <w:divBdr>
            <w:top w:val="none" w:sz="0" w:space="0" w:color="auto"/>
            <w:left w:val="none" w:sz="0" w:space="0" w:color="auto"/>
            <w:bottom w:val="none" w:sz="0" w:space="0" w:color="auto"/>
            <w:right w:val="none" w:sz="0" w:space="0" w:color="auto"/>
          </w:divBdr>
        </w:div>
        <w:div w:id="2113239725">
          <w:marLeft w:val="0"/>
          <w:marRight w:val="0"/>
          <w:marTop w:val="0"/>
          <w:marBottom w:val="0"/>
          <w:divBdr>
            <w:top w:val="none" w:sz="0" w:space="0" w:color="auto"/>
            <w:left w:val="none" w:sz="0" w:space="0" w:color="auto"/>
            <w:bottom w:val="none" w:sz="0" w:space="0" w:color="auto"/>
            <w:right w:val="none" w:sz="0" w:space="0" w:color="auto"/>
          </w:divBdr>
        </w:div>
        <w:div w:id="1933540265">
          <w:marLeft w:val="0"/>
          <w:marRight w:val="0"/>
          <w:marTop w:val="0"/>
          <w:marBottom w:val="0"/>
          <w:divBdr>
            <w:top w:val="none" w:sz="0" w:space="0" w:color="auto"/>
            <w:left w:val="none" w:sz="0" w:space="0" w:color="auto"/>
            <w:bottom w:val="none" w:sz="0" w:space="0" w:color="auto"/>
            <w:right w:val="none" w:sz="0" w:space="0" w:color="auto"/>
          </w:divBdr>
        </w:div>
        <w:div w:id="1007100674">
          <w:marLeft w:val="0"/>
          <w:marRight w:val="0"/>
          <w:marTop w:val="0"/>
          <w:marBottom w:val="0"/>
          <w:divBdr>
            <w:top w:val="none" w:sz="0" w:space="0" w:color="auto"/>
            <w:left w:val="none" w:sz="0" w:space="0" w:color="auto"/>
            <w:bottom w:val="none" w:sz="0" w:space="0" w:color="auto"/>
            <w:right w:val="none" w:sz="0" w:space="0" w:color="auto"/>
          </w:divBdr>
        </w:div>
        <w:div w:id="299265901">
          <w:marLeft w:val="0"/>
          <w:marRight w:val="0"/>
          <w:marTop w:val="0"/>
          <w:marBottom w:val="0"/>
          <w:divBdr>
            <w:top w:val="none" w:sz="0" w:space="0" w:color="auto"/>
            <w:left w:val="none" w:sz="0" w:space="0" w:color="auto"/>
            <w:bottom w:val="none" w:sz="0" w:space="0" w:color="auto"/>
            <w:right w:val="none" w:sz="0" w:space="0" w:color="auto"/>
          </w:divBdr>
        </w:div>
        <w:div w:id="1126586013">
          <w:marLeft w:val="0"/>
          <w:marRight w:val="0"/>
          <w:marTop w:val="0"/>
          <w:marBottom w:val="0"/>
          <w:divBdr>
            <w:top w:val="none" w:sz="0" w:space="0" w:color="auto"/>
            <w:left w:val="none" w:sz="0" w:space="0" w:color="auto"/>
            <w:bottom w:val="none" w:sz="0" w:space="0" w:color="auto"/>
            <w:right w:val="none" w:sz="0" w:space="0" w:color="auto"/>
          </w:divBdr>
        </w:div>
        <w:div w:id="1696727857">
          <w:marLeft w:val="0"/>
          <w:marRight w:val="0"/>
          <w:marTop w:val="0"/>
          <w:marBottom w:val="0"/>
          <w:divBdr>
            <w:top w:val="none" w:sz="0" w:space="0" w:color="auto"/>
            <w:left w:val="none" w:sz="0" w:space="0" w:color="auto"/>
            <w:bottom w:val="none" w:sz="0" w:space="0" w:color="auto"/>
            <w:right w:val="none" w:sz="0" w:space="0" w:color="auto"/>
          </w:divBdr>
        </w:div>
        <w:div w:id="79523106">
          <w:marLeft w:val="0"/>
          <w:marRight w:val="0"/>
          <w:marTop w:val="0"/>
          <w:marBottom w:val="0"/>
          <w:divBdr>
            <w:top w:val="none" w:sz="0" w:space="0" w:color="auto"/>
            <w:left w:val="none" w:sz="0" w:space="0" w:color="auto"/>
            <w:bottom w:val="none" w:sz="0" w:space="0" w:color="auto"/>
            <w:right w:val="none" w:sz="0" w:space="0" w:color="auto"/>
          </w:divBdr>
        </w:div>
        <w:div w:id="1797791559">
          <w:marLeft w:val="0"/>
          <w:marRight w:val="0"/>
          <w:marTop w:val="0"/>
          <w:marBottom w:val="0"/>
          <w:divBdr>
            <w:top w:val="none" w:sz="0" w:space="0" w:color="auto"/>
            <w:left w:val="none" w:sz="0" w:space="0" w:color="auto"/>
            <w:bottom w:val="none" w:sz="0" w:space="0" w:color="auto"/>
            <w:right w:val="none" w:sz="0" w:space="0" w:color="auto"/>
          </w:divBdr>
        </w:div>
        <w:div w:id="1857619027">
          <w:marLeft w:val="0"/>
          <w:marRight w:val="0"/>
          <w:marTop w:val="0"/>
          <w:marBottom w:val="0"/>
          <w:divBdr>
            <w:top w:val="none" w:sz="0" w:space="0" w:color="auto"/>
            <w:left w:val="none" w:sz="0" w:space="0" w:color="auto"/>
            <w:bottom w:val="none" w:sz="0" w:space="0" w:color="auto"/>
            <w:right w:val="none" w:sz="0" w:space="0" w:color="auto"/>
          </w:divBdr>
        </w:div>
        <w:div w:id="2132434892">
          <w:marLeft w:val="0"/>
          <w:marRight w:val="0"/>
          <w:marTop w:val="0"/>
          <w:marBottom w:val="0"/>
          <w:divBdr>
            <w:top w:val="none" w:sz="0" w:space="0" w:color="auto"/>
            <w:left w:val="none" w:sz="0" w:space="0" w:color="auto"/>
            <w:bottom w:val="none" w:sz="0" w:space="0" w:color="auto"/>
            <w:right w:val="none" w:sz="0" w:space="0" w:color="auto"/>
          </w:divBdr>
        </w:div>
        <w:div w:id="663700663">
          <w:marLeft w:val="0"/>
          <w:marRight w:val="0"/>
          <w:marTop w:val="0"/>
          <w:marBottom w:val="0"/>
          <w:divBdr>
            <w:top w:val="none" w:sz="0" w:space="0" w:color="auto"/>
            <w:left w:val="none" w:sz="0" w:space="0" w:color="auto"/>
            <w:bottom w:val="none" w:sz="0" w:space="0" w:color="auto"/>
            <w:right w:val="none" w:sz="0" w:space="0" w:color="auto"/>
          </w:divBdr>
        </w:div>
        <w:div w:id="1000354353">
          <w:marLeft w:val="0"/>
          <w:marRight w:val="0"/>
          <w:marTop w:val="0"/>
          <w:marBottom w:val="0"/>
          <w:divBdr>
            <w:top w:val="none" w:sz="0" w:space="0" w:color="auto"/>
            <w:left w:val="none" w:sz="0" w:space="0" w:color="auto"/>
            <w:bottom w:val="none" w:sz="0" w:space="0" w:color="auto"/>
            <w:right w:val="none" w:sz="0" w:space="0" w:color="auto"/>
          </w:divBdr>
        </w:div>
        <w:div w:id="721290591">
          <w:marLeft w:val="0"/>
          <w:marRight w:val="0"/>
          <w:marTop w:val="0"/>
          <w:marBottom w:val="0"/>
          <w:divBdr>
            <w:top w:val="none" w:sz="0" w:space="0" w:color="auto"/>
            <w:left w:val="none" w:sz="0" w:space="0" w:color="auto"/>
            <w:bottom w:val="none" w:sz="0" w:space="0" w:color="auto"/>
            <w:right w:val="none" w:sz="0" w:space="0" w:color="auto"/>
          </w:divBdr>
        </w:div>
        <w:div w:id="312375483">
          <w:marLeft w:val="0"/>
          <w:marRight w:val="0"/>
          <w:marTop w:val="0"/>
          <w:marBottom w:val="0"/>
          <w:divBdr>
            <w:top w:val="none" w:sz="0" w:space="0" w:color="auto"/>
            <w:left w:val="none" w:sz="0" w:space="0" w:color="auto"/>
            <w:bottom w:val="none" w:sz="0" w:space="0" w:color="auto"/>
            <w:right w:val="none" w:sz="0" w:space="0" w:color="auto"/>
          </w:divBdr>
        </w:div>
        <w:div w:id="1137644517">
          <w:marLeft w:val="0"/>
          <w:marRight w:val="0"/>
          <w:marTop w:val="0"/>
          <w:marBottom w:val="0"/>
          <w:divBdr>
            <w:top w:val="none" w:sz="0" w:space="0" w:color="auto"/>
            <w:left w:val="none" w:sz="0" w:space="0" w:color="auto"/>
            <w:bottom w:val="none" w:sz="0" w:space="0" w:color="auto"/>
            <w:right w:val="none" w:sz="0" w:space="0" w:color="auto"/>
          </w:divBdr>
        </w:div>
        <w:div w:id="1455363200">
          <w:marLeft w:val="0"/>
          <w:marRight w:val="0"/>
          <w:marTop w:val="0"/>
          <w:marBottom w:val="0"/>
          <w:divBdr>
            <w:top w:val="none" w:sz="0" w:space="0" w:color="auto"/>
            <w:left w:val="none" w:sz="0" w:space="0" w:color="auto"/>
            <w:bottom w:val="none" w:sz="0" w:space="0" w:color="auto"/>
            <w:right w:val="none" w:sz="0" w:space="0" w:color="auto"/>
          </w:divBdr>
        </w:div>
        <w:div w:id="71315241">
          <w:marLeft w:val="0"/>
          <w:marRight w:val="0"/>
          <w:marTop w:val="0"/>
          <w:marBottom w:val="0"/>
          <w:divBdr>
            <w:top w:val="none" w:sz="0" w:space="0" w:color="auto"/>
            <w:left w:val="none" w:sz="0" w:space="0" w:color="auto"/>
            <w:bottom w:val="none" w:sz="0" w:space="0" w:color="auto"/>
            <w:right w:val="none" w:sz="0" w:space="0" w:color="auto"/>
          </w:divBdr>
        </w:div>
        <w:div w:id="1510023910">
          <w:marLeft w:val="0"/>
          <w:marRight w:val="0"/>
          <w:marTop w:val="0"/>
          <w:marBottom w:val="0"/>
          <w:divBdr>
            <w:top w:val="none" w:sz="0" w:space="0" w:color="auto"/>
            <w:left w:val="none" w:sz="0" w:space="0" w:color="auto"/>
            <w:bottom w:val="none" w:sz="0" w:space="0" w:color="auto"/>
            <w:right w:val="none" w:sz="0" w:space="0" w:color="auto"/>
          </w:divBdr>
        </w:div>
        <w:div w:id="1647006245">
          <w:marLeft w:val="0"/>
          <w:marRight w:val="0"/>
          <w:marTop w:val="0"/>
          <w:marBottom w:val="0"/>
          <w:divBdr>
            <w:top w:val="none" w:sz="0" w:space="0" w:color="auto"/>
            <w:left w:val="none" w:sz="0" w:space="0" w:color="auto"/>
            <w:bottom w:val="none" w:sz="0" w:space="0" w:color="auto"/>
            <w:right w:val="none" w:sz="0" w:space="0" w:color="auto"/>
          </w:divBdr>
        </w:div>
        <w:div w:id="2139178533">
          <w:marLeft w:val="0"/>
          <w:marRight w:val="0"/>
          <w:marTop w:val="0"/>
          <w:marBottom w:val="0"/>
          <w:divBdr>
            <w:top w:val="none" w:sz="0" w:space="0" w:color="auto"/>
            <w:left w:val="none" w:sz="0" w:space="0" w:color="auto"/>
            <w:bottom w:val="none" w:sz="0" w:space="0" w:color="auto"/>
            <w:right w:val="none" w:sz="0" w:space="0" w:color="auto"/>
          </w:divBdr>
        </w:div>
        <w:div w:id="300623799">
          <w:marLeft w:val="0"/>
          <w:marRight w:val="0"/>
          <w:marTop w:val="0"/>
          <w:marBottom w:val="0"/>
          <w:divBdr>
            <w:top w:val="none" w:sz="0" w:space="0" w:color="auto"/>
            <w:left w:val="none" w:sz="0" w:space="0" w:color="auto"/>
            <w:bottom w:val="none" w:sz="0" w:space="0" w:color="auto"/>
            <w:right w:val="none" w:sz="0" w:space="0" w:color="auto"/>
          </w:divBdr>
        </w:div>
        <w:div w:id="513765701">
          <w:marLeft w:val="0"/>
          <w:marRight w:val="0"/>
          <w:marTop w:val="0"/>
          <w:marBottom w:val="0"/>
          <w:divBdr>
            <w:top w:val="none" w:sz="0" w:space="0" w:color="auto"/>
            <w:left w:val="none" w:sz="0" w:space="0" w:color="auto"/>
            <w:bottom w:val="none" w:sz="0" w:space="0" w:color="auto"/>
            <w:right w:val="none" w:sz="0" w:space="0" w:color="auto"/>
          </w:divBdr>
        </w:div>
        <w:div w:id="455375198">
          <w:marLeft w:val="0"/>
          <w:marRight w:val="0"/>
          <w:marTop w:val="0"/>
          <w:marBottom w:val="0"/>
          <w:divBdr>
            <w:top w:val="none" w:sz="0" w:space="0" w:color="auto"/>
            <w:left w:val="none" w:sz="0" w:space="0" w:color="auto"/>
            <w:bottom w:val="none" w:sz="0" w:space="0" w:color="auto"/>
            <w:right w:val="none" w:sz="0" w:space="0" w:color="auto"/>
          </w:divBdr>
        </w:div>
        <w:div w:id="751849757">
          <w:marLeft w:val="0"/>
          <w:marRight w:val="0"/>
          <w:marTop w:val="0"/>
          <w:marBottom w:val="0"/>
          <w:divBdr>
            <w:top w:val="none" w:sz="0" w:space="0" w:color="auto"/>
            <w:left w:val="none" w:sz="0" w:space="0" w:color="auto"/>
            <w:bottom w:val="none" w:sz="0" w:space="0" w:color="auto"/>
            <w:right w:val="none" w:sz="0" w:space="0" w:color="auto"/>
          </w:divBdr>
        </w:div>
        <w:div w:id="1443723649">
          <w:marLeft w:val="0"/>
          <w:marRight w:val="0"/>
          <w:marTop w:val="0"/>
          <w:marBottom w:val="0"/>
          <w:divBdr>
            <w:top w:val="none" w:sz="0" w:space="0" w:color="auto"/>
            <w:left w:val="none" w:sz="0" w:space="0" w:color="auto"/>
            <w:bottom w:val="none" w:sz="0" w:space="0" w:color="auto"/>
            <w:right w:val="none" w:sz="0" w:space="0" w:color="auto"/>
          </w:divBdr>
        </w:div>
        <w:div w:id="1815104987">
          <w:marLeft w:val="0"/>
          <w:marRight w:val="0"/>
          <w:marTop w:val="0"/>
          <w:marBottom w:val="0"/>
          <w:divBdr>
            <w:top w:val="none" w:sz="0" w:space="0" w:color="auto"/>
            <w:left w:val="none" w:sz="0" w:space="0" w:color="auto"/>
            <w:bottom w:val="none" w:sz="0" w:space="0" w:color="auto"/>
            <w:right w:val="none" w:sz="0" w:space="0" w:color="auto"/>
          </w:divBdr>
        </w:div>
        <w:div w:id="1745646498">
          <w:marLeft w:val="0"/>
          <w:marRight w:val="0"/>
          <w:marTop w:val="0"/>
          <w:marBottom w:val="0"/>
          <w:divBdr>
            <w:top w:val="none" w:sz="0" w:space="0" w:color="auto"/>
            <w:left w:val="none" w:sz="0" w:space="0" w:color="auto"/>
            <w:bottom w:val="none" w:sz="0" w:space="0" w:color="auto"/>
            <w:right w:val="none" w:sz="0" w:space="0" w:color="auto"/>
          </w:divBdr>
        </w:div>
        <w:div w:id="1022393858">
          <w:marLeft w:val="0"/>
          <w:marRight w:val="0"/>
          <w:marTop w:val="0"/>
          <w:marBottom w:val="0"/>
          <w:divBdr>
            <w:top w:val="none" w:sz="0" w:space="0" w:color="auto"/>
            <w:left w:val="none" w:sz="0" w:space="0" w:color="auto"/>
            <w:bottom w:val="none" w:sz="0" w:space="0" w:color="auto"/>
            <w:right w:val="none" w:sz="0" w:space="0" w:color="auto"/>
          </w:divBdr>
        </w:div>
        <w:div w:id="963537770">
          <w:marLeft w:val="0"/>
          <w:marRight w:val="0"/>
          <w:marTop w:val="0"/>
          <w:marBottom w:val="0"/>
          <w:divBdr>
            <w:top w:val="none" w:sz="0" w:space="0" w:color="auto"/>
            <w:left w:val="none" w:sz="0" w:space="0" w:color="auto"/>
            <w:bottom w:val="none" w:sz="0" w:space="0" w:color="auto"/>
            <w:right w:val="none" w:sz="0" w:space="0" w:color="auto"/>
          </w:divBdr>
        </w:div>
        <w:div w:id="1830173989">
          <w:marLeft w:val="0"/>
          <w:marRight w:val="0"/>
          <w:marTop w:val="0"/>
          <w:marBottom w:val="0"/>
          <w:divBdr>
            <w:top w:val="none" w:sz="0" w:space="0" w:color="auto"/>
            <w:left w:val="none" w:sz="0" w:space="0" w:color="auto"/>
            <w:bottom w:val="none" w:sz="0" w:space="0" w:color="auto"/>
            <w:right w:val="none" w:sz="0" w:space="0" w:color="auto"/>
          </w:divBdr>
        </w:div>
        <w:div w:id="1206991517">
          <w:marLeft w:val="0"/>
          <w:marRight w:val="0"/>
          <w:marTop w:val="0"/>
          <w:marBottom w:val="0"/>
          <w:divBdr>
            <w:top w:val="none" w:sz="0" w:space="0" w:color="auto"/>
            <w:left w:val="none" w:sz="0" w:space="0" w:color="auto"/>
            <w:bottom w:val="none" w:sz="0" w:space="0" w:color="auto"/>
            <w:right w:val="none" w:sz="0" w:space="0" w:color="auto"/>
          </w:divBdr>
        </w:div>
        <w:div w:id="543565783">
          <w:marLeft w:val="0"/>
          <w:marRight w:val="0"/>
          <w:marTop w:val="0"/>
          <w:marBottom w:val="0"/>
          <w:divBdr>
            <w:top w:val="none" w:sz="0" w:space="0" w:color="auto"/>
            <w:left w:val="none" w:sz="0" w:space="0" w:color="auto"/>
            <w:bottom w:val="none" w:sz="0" w:space="0" w:color="auto"/>
            <w:right w:val="none" w:sz="0" w:space="0" w:color="auto"/>
          </w:divBdr>
        </w:div>
        <w:div w:id="1969503708">
          <w:marLeft w:val="0"/>
          <w:marRight w:val="0"/>
          <w:marTop w:val="0"/>
          <w:marBottom w:val="0"/>
          <w:divBdr>
            <w:top w:val="none" w:sz="0" w:space="0" w:color="auto"/>
            <w:left w:val="none" w:sz="0" w:space="0" w:color="auto"/>
            <w:bottom w:val="none" w:sz="0" w:space="0" w:color="auto"/>
            <w:right w:val="none" w:sz="0" w:space="0" w:color="auto"/>
          </w:divBdr>
        </w:div>
        <w:div w:id="723062553">
          <w:marLeft w:val="0"/>
          <w:marRight w:val="0"/>
          <w:marTop w:val="0"/>
          <w:marBottom w:val="0"/>
          <w:divBdr>
            <w:top w:val="none" w:sz="0" w:space="0" w:color="auto"/>
            <w:left w:val="none" w:sz="0" w:space="0" w:color="auto"/>
            <w:bottom w:val="none" w:sz="0" w:space="0" w:color="auto"/>
            <w:right w:val="none" w:sz="0" w:space="0" w:color="auto"/>
          </w:divBdr>
        </w:div>
        <w:div w:id="1245413005">
          <w:marLeft w:val="0"/>
          <w:marRight w:val="0"/>
          <w:marTop w:val="0"/>
          <w:marBottom w:val="0"/>
          <w:divBdr>
            <w:top w:val="none" w:sz="0" w:space="0" w:color="auto"/>
            <w:left w:val="none" w:sz="0" w:space="0" w:color="auto"/>
            <w:bottom w:val="none" w:sz="0" w:space="0" w:color="auto"/>
            <w:right w:val="none" w:sz="0" w:space="0" w:color="auto"/>
          </w:divBdr>
        </w:div>
        <w:div w:id="607473410">
          <w:marLeft w:val="0"/>
          <w:marRight w:val="0"/>
          <w:marTop w:val="0"/>
          <w:marBottom w:val="0"/>
          <w:divBdr>
            <w:top w:val="none" w:sz="0" w:space="0" w:color="auto"/>
            <w:left w:val="none" w:sz="0" w:space="0" w:color="auto"/>
            <w:bottom w:val="none" w:sz="0" w:space="0" w:color="auto"/>
            <w:right w:val="none" w:sz="0" w:space="0" w:color="auto"/>
          </w:divBdr>
        </w:div>
        <w:div w:id="636228715">
          <w:marLeft w:val="0"/>
          <w:marRight w:val="0"/>
          <w:marTop w:val="0"/>
          <w:marBottom w:val="0"/>
          <w:divBdr>
            <w:top w:val="none" w:sz="0" w:space="0" w:color="auto"/>
            <w:left w:val="none" w:sz="0" w:space="0" w:color="auto"/>
            <w:bottom w:val="none" w:sz="0" w:space="0" w:color="auto"/>
            <w:right w:val="none" w:sz="0" w:space="0" w:color="auto"/>
          </w:divBdr>
        </w:div>
        <w:div w:id="1778914119">
          <w:marLeft w:val="0"/>
          <w:marRight w:val="0"/>
          <w:marTop w:val="0"/>
          <w:marBottom w:val="0"/>
          <w:divBdr>
            <w:top w:val="none" w:sz="0" w:space="0" w:color="auto"/>
            <w:left w:val="none" w:sz="0" w:space="0" w:color="auto"/>
            <w:bottom w:val="none" w:sz="0" w:space="0" w:color="auto"/>
            <w:right w:val="none" w:sz="0" w:space="0" w:color="auto"/>
          </w:divBdr>
        </w:div>
        <w:div w:id="584456156">
          <w:marLeft w:val="0"/>
          <w:marRight w:val="0"/>
          <w:marTop w:val="0"/>
          <w:marBottom w:val="0"/>
          <w:divBdr>
            <w:top w:val="none" w:sz="0" w:space="0" w:color="auto"/>
            <w:left w:val="none" w:sz="0" w:space="0" w:color="auto"/>
            <w:bottom w:val="none" w:sz="0" w:space="0" w:color="auto"/>
            <w:right w:val="none" w:sz="0" w:space="0" w:color="auto"/>
          </w:divBdr>
        </w:div>
        <w:div w:id="1836258990">
          <w:marLeft w:val="0"/>
          <w:marRight w:val="0"/>
          <w:marTop w:val="0"/>
          <w:marBottom w:val="0"/>
          <w:divBdr>
            <w:top w:val="none" w:sz="0" w:space="0" w:color="auto"/>
            <w:left w:val="none" w:sz="0" w:space="0" w:color="auto"/>
            <w:bottom w:val="none" w:sz="0" w:space="0" w:color="auto"/>
            <w:right w:val="none" w:sz="0" w:space="0" w:color="auto"/>
          </w:divBdr>
        </w:div>
        <w:div w:id="757558224">
          <w:marLeft w:val="0"/>
          <w:marRight w:val="0"/>
          <w:marTop w:val="0"/>
          <w:marBottom w:val="0"/>
          <w:divBdr>
            <w:top w:val="none" w:sz="0" w:space="0" w:color="auto"/>
            <w:left w:val="none" w:sz="0" w:space="0" w:color="auto"/>
            <w:bottom w:val="none" w:sz="0" w:space="0" w:color="auto"/>
            <w:right w:val="none" w:sz="0" w:space="0" w:color="auto"/>
          </w:divBdr>
        </w:div>
        <w:div w:id="736898803">
          <w:marLeft w:val="0"/>
          <w:marRight w:val="0"/>
          <w:marTop w:val="0"/>
          <w:marBottom w:val="0"/>
          <w:divBdr>
            <w:top w:val="none" w:sz="0" w:space="0" w:color="auto"/>
            <w:left w:val="none" w:sz="0" w:space="0" w:color="auto"/>
            <w:bottom w:val="none" w:sz="0" w:space="0" w:color="auto"/>
            <w:right w:val="none" w:sz="0" w:space="0" w:color="auto"/>
          </w:divBdr>
        </w:div>
        <w:div w:id="1213224997">
          <w:marLeft w:val="0"/>
          <w:marRight w:val="0"/>
          <w:marTop w:val="0"/>
          <w:marBottom w:val="0"/>
          <w:divBdr>
            <w:top w:val="none" w:sz="0" w:space="0" w:color="auto"/>
            <w:left w:val="none" w:sz="0" w:space="0" w:color="auto"/>
            <w:bottom w:val="none" w:sz="0" w:space="0" w:color="auto"/>
            <w:right w:val="none" w:sz="0" w:space="0" w:color="auto"/>
          </w:divBdr>
        </w:div>
        <w:div w:id="317417556">
          <w:marLeft w:val="0"/>
          <w:marRight w:val="0"/>
          <w:marTop w:val="0"/>
          <w:marBottom w:val="0"/>
          <w:divBdr>
            <w:top w:val="none" w:sz="0" w:space="0" w:color="auto"/>
            <w:left w:val="none" w:sz="0" w:space="0" w:color="auto"/>
            <w:bottom w:val="none" w:sz="0" w:space="0" w:color="auto"/>
            <w:right w:val="none" w:sz="0" w:space="0" w:color="auto"/>
          </w:divBdr>
        </w:div>
        <w:div w:id="102039695">
          <w:marLeft w:val="0"/>
          <w:marRight w:val="0"/>
          <w:marTop w:val="0"/>
          <w:marBottom w:val="0"/>
          <w:divBdr>
            <w:top w:val="none" w:sz="0" w:space="0" w:color="auto"/>
            <w:left w:val="none" w:sz="0" w:space="0" w:color="auto"/>
            <w:bottom w:val="none" w:sz="0" w:space="0" w:color="auto"/>
            <w:right w:val="none" w:sz="0" w:space="0" w:color="auto"/>
          </w:divBdr>
        </w:div>
        <w:div w:id="2037462538">
          <w:marLeft w:val="0"/>
          <w:marRight w:val="0"/>
          <w:marTop w:val="0"/>
          <w:marBottom w:val="0"/>
          <w:divBdr>
            <w:top w:val="none" w:sz="0" w:space="0" w:color="auto"/>
            <w:left w:val="none" w:sz="0" w:space="0" w:color="auto"/>
            <w:bottom w:val="none" w:sz="0" w:space="0" w:color="auto"/>
            <w:right w:val="none" w:sz="0" w:space="0" w:color="auto"/>
          </w:divBdr>
        </w:div>
        <w:div w:id="1211921181">
          <w:marLeft w:val="0"/>
          <w:marRight w:val="0"/>
          <w:marTop w:val="0"/>
          <w:marBottom w:val="0"/>
          <w:divBdr>
            <w:top w:val="none" w:sz="0" w:space="0" w:color="auto"/>
            <w:left w:val="none" w:sz="0" w:space="0" w:color="auto"/>
            <w:bottom w:val="none" w:sz="0" w:space="0" w:color="auto"/>
            <w:right w:val="none" w:sz="0" w:space="0" w:color="auto"/>
          </w:divBdr>
        </w:div>
        <w:div w:id="1088425196">
          <w:marLeft w:val="0"/>
          <w:marRight w:val="0"/>
          <w:marTop w:val="0"/>
          <w:marBottom w:val="0"/>
          <w:divBdr>
            <w:top w:val="none" w:sz="0" w:space="0" w:color="auto"/>
            <w:left w:val="none" w:sz="0" w:space="0" w:color="auto"/>
            <w:bottom w:val="none" w:sz="0" w:space="0" w:color="auto"/>
            <w:right w:val="none" w:sz="0" w:space="0" w:color="auto"/>
          </w:divBdr>
        </w:div>
        <w:div w:id="1453746254">
          <w:marLeft w:val="0"/>
          <w:marRight w:val="0"/>
          <w:marTop w:val="0"/>
          <w:marBottom w:val="0"/>
          <w:divBdr>
            <w:top w:val="none" w:sz="0" w:space="0" w:color="auto"/>
            <w:left w:val="none" w:sz="0" w:space="0" w:color="auto"/>
            <w:bottom w:val="none" w:sz="0" w:space="0" w:color="auto"/>
            <w:right w:val="none" w:sz="0" w:space="0" w:color="auto"/>
          </w:divBdr>
        </w:div>
        <w:div w:id="374043353">
          <w:marLeft w:val="0"/>
          <w:marRight w:val="0"/>
          <w:marTop w:val="0"/>
          <w:marBottom w:val="0"/>
          <w:divBdr>
            <w:top w:val="none" w:sz="0" w:space="0" w:color="auto"/>
            <w:left w:val="none" w:sz="0" w:space="0" w:color="auto"/>
            <w:bottom w:val="none" w:sz="0" w:space="0" w:color="auto"/>
            <w:right w:val="none" w:sz="0" w:space="0" w:color="auto"/>
          </w:divBdr>
        </w:div>
        <w:div w:id="688871637">
          <w:marLeft w:val="0"/>
          <w:marRight w:val="0"/>
          <w:marTop w:val="0"/>
          <w:marBottom w:val="0"/>
          <w:divBdr>
            <w:top w:val="none" w:sz="0" w:space="0" w:color="auto"/>
            <w:left w:val="none" w:sz="0" w:space="0" w:color="auto"/>
            <w:bottom w:val="none" w:sz="0" w:space="0" w:color="auto"/>
            <w:right w:val="none" w:sz="0" w:space="0" w:color="auto"/>
          </w:divBdr>
        </w:div>
        <w:div w:id="410932694">
          <w:marLeft w:val="0"/>
          <w:marRight w:val="0"/>
          <w:marTop w:val="0"/>
          <w:marBottom w:val="0"/>
          <w:divBdr>
            <w:top w:val="none" w:sz="0" w:space="0" w:color="auto"/>
            <w:left w:val="none" w:sz="0" w:space="0" w:color="auto"/>
            <w:bottom w:val="none" w:sz="0" w:space="0" w:color="auto"/>
            <w:right w:val="none" w:sz="0" w:space="0" w:color="auto"/>
          </w:divBdr>
        </w:div>
        <w:div w:id="496460359">
          <w:marLeft w:val="0"/>
          <w:marRight w:val="0"/>
          <w:marTop w:val="0"/>
          <w:marBottom w:val="0"/>
          <w:divBdr>
            <w:top w:val="none" w:sz="0" w:space="0" w:color="auto"/>
            <w:left w:val="none" w:sz="0" w:space="0" w:color="auto"/>
            <w:bottom w:val="none" w:sz="0" w:space="0" w:color="auto"/>
            <w:right w:val="none" w:sz="0" w:space="0" w:color="auto"/>
          </w:divBdr>
        </w:div>
        <w:div w:id="1645816648">
          <w:marLeft w:val="0"/>
          <w:marRight w:val="0"/>
          <w:marTop w:val="0"/>
          <w:marBottom w:val="0"/>
          <w:divBdr>
            <w:top w:val="none" w:sz="0" w:space="0" w:color="auto"/>
            <w:left w:val="none" w:sz="0" w:space="0" w:color="auto"/>
            <w:bottom w:val="none" w:sz="0" w:space="0" w:color="auto"/>
            <w:right w:val="none" w:sz="0" w:space="0" w:color="auto"/>
          </w:divBdr>
        </w:div>
        <w:div w:id="2136757090">
          <w:marLeft w:val="0"/>
          <w:marRight w:val="0"/>
          <w:marTop w:val="0"/>
          <w:marBottom w:val="0"/>
          <w:divBdr>
            <w:top w:val="none" w:sz="0" w:space="0" w:color="auto"/>
            <w:left w:val="none" w:sz="0" w:space="0" w:color="auto"/>
            <w:bottom w:val="none" w:sz="0" w:space="0" w:color="auto"/>
            <w:right w:val="none" w:sz="0" w:space="0" w:color="auto"/>
          </w:divBdr>
        </w:div>
        <w:div w:id="102119576">
          <w:marLeft w:val="0"/>
          <w:marRight w:val="0"/>
          <w:marTop w:val="0"/>
          <w:marBottom w:val="0"/>
          <w:divBdr>
            <w:top w:val="none" w:sz="0" w:space="0" w:color="auto"/>
            <w:left w:val="none" w:sz="0" w:space="0" w:color="auto"/>
            <w:bottom w:val="none" w:sz="0" w:space="0" w:color="auto"/>
            <w:right w:val="none" w:sz="0" w:space="0" w:color="auto"/>
          </w:divBdr>
        </w:div>
        <w:div w:id="1191146673">
          <w:marLeft w:val="0"/>
          <w:marRight w:val="0"/>
          <w:marTop w:val="0"/>
          <w:marBottom w:val="0"/>
          <w:divBdr>
            <w:top w:val="none" w:sz="0" w:space="0" w:color="auto"/>
            <w:left w:val="none" w:sz="0" w:space="0" w:color="auto"/>
            <w:bottom w:val="none" w:sz="0" w:space="0" w:color="auto"/>
            <w:right w:val="none" w:sz="0" w:space="0" w:color="auto"/>
          </w:divBdr>
        </w:div>
        <w:div w:id="1604603736">
          <w:marLeft w:val="0"/>
          <w:marRight w:val="0"/>
          <w:marTop w:val="0"/>
          <w:marBottom w:val="0"/>
          <w:divBdr>
            <w:top w:val="none" w:sz="0" w:space="0" w:color="auto"/>
            <w:left w:val="none" w:sz="0" w:space="0" w:color="auto"/>
            <w:bottom w:val="none" w:sz="0" w:space="0" w:color="auto"/>
            <w:right w:val="none" w:sz="0" w:space="0" w:color="auto"/>
          </w:divBdr>
        </w:div>
        <w:div w:id="2003387052">
          <w:marLeft w:val="0"/>
          <w:marRight w:val="0"/>
          <w:marTop w:val="0"/>
          <w:marBottom w:val="0"/>
          <w:divBdr>
            <w:top w:val="none" w:sz="0" w:space="0" w:color="auto"/>
            <w:left w:val="none" w:sz="0" w:space="0" w:color="auto"/>
            <w:bottom w:val="none" w:sz="0" w:space="0" w:color="auto"/>
            <w:right w:val="none" w:sz="0" w:space="0" w:color="auto"/>
          </w:divBdr>
        </w:div>
        <w:div w:id="1819415256">
          <w:marLeft w:val="0"/>
          <w:marRight w:val="0"/>
          <w:marTop w:val="0"/>
          <w:marBottom w:val="0"/>
          <w:divBdr>
            <w:top w:val="none" w:sz="0" w:space="0" w:color="auto"/>
            <w:left w:val="none" w:sz="0" w:space="0" w:color="auto"/>
            <w:bottom w:val="none" w:sz="0" w:space="0" w:color="auto"/>
            <w:right w:val="none" w:sz="0" w:space="0" w:color="auto"/>
          </w:divBdr>
        </w:div>
        <w:div w:id="1757559323">
          <w:marLeft w:val="0"/>
          <w:marRight w:val="0"/>
          <w:marTop w:val="0"/>
          <w:marBottom w:val="0"/>
          <w:divBdr>
            <w:top w:val="none" w:sz="0" w:space="0" w:color="auto"/>
            <w:left w:val="none" w:sz="0" w:space="0" w:color="auto"/>
            <w:bottom w:val="none" w:sz="0" w:space="0" w:color="auto"/>
            <w:right w:val="none" w:sz="0" w:space="0" w:color="auto"/>
          </w:divBdr>
        </w:div>
        <w:div w:id="1160733104">
          <w:marLeft w:val="0"/>
          <w:marRight w:val="0"/>
          <w:marTop w:val="0"/>
          <w:marBottom w:val="0"/>
          <w:divBdr>
            <w:top w:val="none" w:sz="0" w:space="0" w:color="auto"/>
            <w:left w:val="none" w:sz="0" w:space="0" w:color="auto"/>
            <w:bottom w:val="none" w:sz="0" w:space="0" w:color="auto"/>
            <w:right w:val="none" w:sz="0" w:space="0" w:color="auto"/>
          </w:divBdr>
        </w:div>
        <w:div w:id="896011037">
          <w:marLeft w:val="0"/>
          <w:marRight w:val="0"/>
          <w:marTop w:val="0"/>
          <w:marBottom w:val="0"/>
          <w:divBdr>
            <w:top w:val="none" w:sz="0" w:space="0" w:color="auto"/>
            <w:left w:val="none" w:sz="0" w:space="0" w:color="auto"/>
            <w:bottom w:val="none" w:sz="0" w:space="0" w:color="auto"/>
            <w:right w:val="none" w:sz="0" w:space="0" w:color="auto"/>
          </w:divBdr>
        </w:div>
        <w:div w:id="1831213385">
          <w:marLeft w:val="0"/>
          <w:marRight w:val="0"/>
          <w:marTop w:val="0"/>
          <w:marBottom w:val="0"/>
          <w:divBdr>
            <w:top w:val="none" w:sz="0" w:space="0" w:color="auto"/>
            <w:left w:val="none" w:sz="0" w:space="0" w:color="auto"/>
            <w:bottom w:val="none" w:sz="0" w:space="0" w:color="auto"/>
            <w:right w:val="none" w:sz="0" w:space="0" w:color="auto"/>
          </w:divBdr>
        </w:div>
        <w:div w:id="632949342">
          <w:marLeft w:val="0"/>
          <w:marRight w:val="0"/>
          <w:marTop w:val="0"/>
          <w:marBottom w:val="0"/>
          <w:divBdr>
            <w:top w:val="none" w:sz="0" w:space="0" w:color="auto"/>
            <w:left w:val="none" w:sz="0" w:space="0" w:color="auto"/>
            <w:bottom w:val="none" w:sz="0" w:space="0" w:color="auto"/>
            <w:right w:val="none" w:sz="0" w:space="0" w:color="auto"/>
          </w:divBdr>
        </w:div>
        <w:div w:id="1341618940">
          <w:marLeft w:val="0"/>
          <w:marRight w:val="0"/>
          <w:marTop w:val="0"/>
          <w:marBottom w:val="0"/>
          <w:divBdr>
            <w:top w:val="none" w:sz="0" w:space="0" w:color="auto"/>
            <w:left w:val="none" w:sz="0" w:space="0" w:color="auto"/>
            <w:bottom w:val="none" w:sz="0" w:space="0" w:color="auto"/>
            <w:right w:val="none" w:sz="0" w:space="0" w:color="auto"/>
          </w:divBdr>
        </w:div>
        <w:div w:id="1222789944">
          <w:marLeft w:val="0"/>
          <w:marRight w:val="0"/>
          <w:marTop w:val="0"/>
          <w:marBottom w:val="0"/>
          <w:divBdr>
            <w:top w:val="none" w:sz="0" w:space="0" w:color="auto"/>
            <w:left w:val="none" w:sz="0" w:space="0" w:color="auto"/>
            <w:bottom w:val="none" w:sz="0" w:space="0" w:color="auto"/>
            <w:right w:val="none" w:sz="0" w:space="0" w:color="auto"/>
          </w:divBdr>
        </w:div>
        <w:div w:id="858662984">
          <w:marLeft w:val="0"/>
          <w:marRight w:val="0"/>
          <w:marTop w:val="0"/>
          <w:marBottom w:val="0"/>
          <w:divBdr>
            <w:top w:val="none" w:sz="0" w:space="0" w:color="auto"/>
            <w:left w:val="none" w:sz="0" w:space="0" w:color="auto"/>
            <w:bottom w:val="none" w:sz="0" w:space="0" w:color="auto"/>
            <w:right w:val="none" w:sz="0" w:space="0" w:color="auto"/>
          </w:divBdr>
        </w:div>
        <w:div w:id="1872260712">
          <w:marLeft w:val="0"/>
          <w:marRight w:val="0"/>
          <w:marTop w:val="0"/>
          <w:marBottom w:val="0"/>
          <w:divBdr>
            <w:top w:val="none" w:sz="0" w:space="0" w:color="auto"/>
            <w:left w:val="none" w:sz="0" w:space="0" w:color="auto"/>
            <w:bottom w:val="none" w:sz="0" w:space="0" w:color="auto"/>
            <w:right w:val="none" w:sz="0" w:space="0" w:color="auto"/>
          </w:divBdr>
        </w:div>
        <w:div w:id="1188183150">
          <w:marLeft w:val="0"/>
          <w:marRight w:val="0"/>
          <w:marTop w:val="0"/>
          <w:marBottom w:val="0"/>
          <w:divBdr>
            <w:top w:val="none" w:sz="0" w:space="0" w:color="auto"/>
            <w:left w:val="none" w:sz="0" w:space="0" w:color="auto"/>
            <w:bottom w:val="none" w:sz="0" w:space="0" w:color="auto"/>
            <w:right w:val="none" w:sz="0" w:space="0" w:color="auto"/>
          </w:divBdr>
        </w:div>
        <w:div w:id="1518887615">
          <w:marLeft w:val="0"/>
          <w:marRight w:val="0"/>
          <w:marTop w:val="0"/>
          <w:marBottom w:val="0"/>
          <w:divBdr>
            <w:top w:val="none" w:sz="0" w:space="0" w:color="auto"/>
            <w:left w:val="none" w:sz="0" w:space="0" w:color="auto"/>
            <w:bottom w:val="none" w:sz="0" w:space="0" w:color="auto"/>
            <w:right w:val="none" w:sz="0" w:space="0" w:color="auto"/>
          </w:divBdr>
        </w:div>
        <w:div w:id="1751930614">
          <w:marLeft w:val="0"/>
          <w:marRight w:val="0"/>
          <w:marTop w:val="0"/>
          <w:marBottom w:val="0"/>
          <w:divBdr>
            <w:top w:val="none" w:sz="0" w:space="0" w:color="auto"/>
            <w:left w:val="none" w:sz="0" w:space="0" w:color="auto"/>
            <w:bottom w:val="none" w:sz="0" w:space="0" w:color="auto"/>
            <w:right w:val="none" w:sz="0" w:space="0" w:color="auto"/>
          </w:divBdr>
        </w:div>
        <w:div w:id="1045593935">
          <w:marLeft w:val="0"/>
          <w:marRight w:val="0"/>
          <w:marTop w:val="0"/>
          <w:marBottom w:val="0"/>
          <w:divBdr>
            <w:top w:val="none" w:sz="0" w:space="0" w:color="auto"/>
            <w:left w:val="none" w:sz="0" w:space="0" w:color="auto"/>
            <w:bottom w:val="none" w:sz="0" w:space="0" w:color="auto"/>
            <w:right w:val="none" w:sz="0" w:space="0" w:color="auto"/>
          </w:divBdr>
        </w:div>
        <w:div w:id="752511749">
          <w:marLeft w:val="0"/>
          <w:marRight w:val="0"/>
          <w:marTop w:val="0"/>
          <w:marBottom w:val="0"/>
          <w:divBdr>
            <w:top w:val="none" w:sz="0" w:space="0" w:color="auto"/>
            <w:left w:val="none" w:sz="0" w:space="0" w:color="auto"/>
            <w:bottom w:val="none" w:sz="0" w:space="0" w:color="auto"/>
            <w:right w:val="none" w:sz="0" w:space="0" w:color="auto"/>
          </w:divBdr>
        </w:div>
        <w:div w:id="1461412552">
          <w:marLeft w:val="0"/>
          <w:marRight w:val="0"/>
          <w:marTop w:val="0"/>
          <w:marBottom w:val="0"/>
          <w:divBdr>
            <w:top w:val="none" w:sz="0" w:space="0" w:color="auto"/>
            <w:left w:val="none" w:sz="0" w:space="0" w:color="auto"/>
            <w:bottom w:val="none" w:sz="0" w:space="0" w:color="auto"/>
            <w:right w:val="none" w:sz="0" w:space="0" w:color="auto"/>
          </w:divBdr>
        </w:div>
      </w:divsChild>
    </w:div>
    <w:div w:id="898249433">
      <w:bodyDiv w:val="1"/>
      <w:marLeft w:val="0"/>
      <w:marRight w:val="0"/>
      <w:marTop w:val="0"/>
      <w:marBottom w:val="0"/>
      <w:divBdr>
        <w:top w:val="none" w:sz="0" w:space="0" w:color="auto"/>
        <w:left w:val="none" w:sz="0" w:space="0" w:color="auto"/>
        <w:bottom w:val="none" w:sz="0" w:space="0" w:color="auto"/>
        <w:right w:val="none" w:sz="0" w:space="0" w:color="auto"/>
      </w:divBdr>
      <w:divsChild>
        <w:div w:id="343018743">
          <w:marLeft w:val="0"/>
          <w:marRight w:val="0"/>
          <w:marTop w:val="0"/>
          <w:marBottom w:val="0"/>
          <w:divBdr>
            <w:top w:val="none" w:sz="0" w:space="0" w:color="auto"/>
            <w:left w:val="none" w:sz="0" w:space="0" w:color="auto"/>
            <w:bottom w:val="none" w:sz="0" w:space="0" w:color="auto"/>
            <w:right w:val="none" w:sz="0" w:space="0" w:color="auto"/>
          </w:divBdr>
          <w:divsChild>
            <w:div w:id="2087605973">
              <w:marLeft w:val="0"/>
              <w:marRight w:val="0"/>
              <w:marTop w:val="0"/>
              <w:marBottom w:val="0"/>
              <w:divBdr>
                <w:top w:val="none" w:sz="0" w:space="0" w:color="auto"/>
                <w:left w:val="none" w:sz="0" w:space="0" w:color="auto"/>
                <w:bottom w:val="none" w:sz="0" w:space="0" w:color="auto"/>
                <w:right w:val="none" w:sz="0" w:space="0" w:color="auto"/>
              </w:divBdr>
            </w:div>
            <w:div w:id="1379816332">
              <w:marLeft w:val="0"/>
              <w:marRight w:val="0"/>
              <w:marTop w:val="0"/>
              <w:marBottom w:val="0"/>
              <w:divBdr>
                <w:top w:val="none" w:sz="0" w:space="0" w:color="auto"/>
                <w:left w:val="none" w:sz="0" w:space="0" w:color="auto"/>
                <w:bottom w:val="none" w:sz="0" w:space="0" w:color="auto"/>
                <w:right w:val="none" w:sz="0" w:space="0" w:color="auto"/>
              </w:divBdr>
            </w:div>
            <w:div w:id="1263150755">
              <w:marLeft w:val="0"/>
              <w:marRight w:val="0"/>
              <w:marTop w:val="0"/>
              <w:marBottom w:val="0"/>
              <w:divBdr>
                <w:top w:val="none" w:sz="0" w:space="0" w:color="auto"/>
                <w:left w:val="none" w:sz="0" w:space="0" w:color="auto"/>
                <w:bottom w:val="none" w:sz="0" w:space="0" w:color="auto"/>
                <w:right w:val="none" w:sz="0" w:space="0" w:color="auto"/>
              </w:divBdr>
            </w:div>
            <w:div w:id="1484545528">
              <w:marLeft w:val="0"/>
              <w:marRight w:val="0"/>
              <w:marTop w:val="0"/>
              <w:marBottom w:val="0"/>
              <w:divBdr>
                <w:top w:val="none" w:sz="0" w:space="0" w:color="auto"/>
                <w:left w:val="none" w:sz="0" w:space="0" w:color="auto"/>
                <w:bottom w:val="none" w:sz="0" w:space="0" w:color="auto"/>
                <w:right w:val="none" w:sz="0" w:space="0" w:color="auto"/>
              </w:divBdr>
            </w:div>
            <w:div w:id="123930900">
              <w:marLeft w:val="0"/>
              <w:marRight w:val="0"/>
              <w:marTop w:val="0"/>
              <w:marBottom w:val="0"/>
              <w:divBdr>
                <w:top w:val="none" w:sz="0" w:space="0" w:color="auto"/>
                <w:left w:val="none" w:sz="0" w:space="0" w:color="auto"/>
                <w:bottom w:val="none" w:sz="0" w:space="0" w:color="auto"/>
                <w:right w:val="none" w:sz="0" w:space="0" w:color="auto"/>
              </w:divBdr>
            </w:div>
            <w:div w:id="1436360138">
              <w:marLeft w:val="0"/>
              <w:marRight w:val="0"/>
              <w:marTop w:val="0"/>
              <w:marBottom w:val="0"/>
              <w:divBdr>
                <w:top w:val="none" w:sz="0" w:space="0" w:color="auto"/>
                <w:left w:val="none" w:sz="0" w:space="0" w:color="auto"/>
                <w:bottom w:val="none" w:sz="0" w:space="0" w:color="auto"/>
                <w:right w:val="none" w:sz="0" w:space="0" w:color="auto"/>
              </w:divBdr>
            </w:div>
            <w:div w:id="1307974261">
              <w:marLeft w:val="0"/>
              <w:marRight w:val="0"/>
              <w:marTop w:val="0"/>
              <w:marBottom w:val="0"/>
              <w:divBdr>
                <w:top w:val="none" w:sz="0" w:space="0" w:color="auto"/>
                <w:left w:val="none" w:sz="0" w:space="0" w:color="auto"/>
                <w:bottom w:val="none" w:sz="0" w:space="0" w:color="auto"/>
                <w:right w:val="none" w:sz="0" w:space="0" w:color="auto"/>
              </w:divBdr>
            </w:div>
            <w:div w:id="324012526">
              <w:marLeft w:val="0"/>
              <w:marRight w:val="0"/>
              <w:marTop w:val="0"/>
              <w:marBottom w:val="0"/>
              <w:divBdr>
                <w:top w:val="none" w:sz="0" w:space="0" w:color="auto"/>
                <w:left w:val="none" w:sz="0" w:space="0" w:color="auto"/>
                <w:bottom w:val="none" w:sz="0" w:space="0" w:color="auto"/>
                <w:right w:val="none" w:sz="0" w:space="0" w:color="auto"/>
              </w:divBdr>
            </w:div>
            <w:div w:id="78254399">
              <w:marLeft w:val="0"/>
              <w:marRight w:val="0"/>
              <w:marTop w:val="0"/>
              <w:marBottom w:val="0"/>
              <w:divBdr>
                <w:top w:val="none" w:sz="0" w:space="0" w:color="auto"/>
                <w:left w:val="none" w:sz="0" w:space="0" w:color="auto"/>
                <w:bottom w:val="none" w:sz="0" w:space="0" w:color="auto"/>
                <w:right w:val="none" w:sz="0" w:space="0" w:color="auto"/>
              </w:divBdr>
            </w:div>
            <w:div w:id="825365432">
              <w:marLeft w:val="0"/>
              <w:marRight w:val="0"/>
              <w:marTop w:val="0"/>
              <w:marBottom w:val="0"/>
              <w:divBdr>
                <w:top w:val="none" w:sz="0" w:space="0" w:color="auto"/>
                <w:left w:val="none" w:sz="0" w:space="0" w:color="auto"/>
                <w:bottom w:val="none" w:sz="0" w:space="0" w:color="auto"/>
                <w:right w:val="none" w:sz="0" w:space="0" w:color="auto"/>
              </w:divBdr>
              <w:divsChild>
                <w:div w:id="224996020">
                  <w:marLeft w:val="0"/>
                  <w:marRight w:val="0"/>
                  <w:marTop w:val="0"/>
                  <w:marBottom w:val="0"/>
                  <w:divBdr>
                    <w:top w:val="none" w:sz="0" w:space="0" w:color="auto"/>
                    <w:left w:val="none" w:sz="0" w:space="0" w:color="auto"/>
                    <w:bottom w:val="none" w:sz="0" w:space="0" w:color="auto"/>
                    <w:right w:val="none" w:sz="0" w:space="0" w:color="auto"/>
                  </w:divBdr>
                  <w:divsChild>
                    <w:div w:id="1045255479">
                      <w:marLeft w:val="0"/>
                      <w:marRight w:val="0"/>
                      <w:marTop w:val="0"/>
                      <w:marBottom w:val="0"/>
                      <w:divBdr>
                        <w:top w:val="none" w:sz="0" w:space="0" w:color="auto"/>
                        <w:left w:val="none" w:sz="0" w:space="0" w:color="auto"/>
                        <w:bottom w:val="none" w:sz="0" w:space="0" w:color="auto"/>
                        <w:right w:val="none" w:sz="0" w:space="0" w:color="auto"/>
                      </w:divBdr>
                    </w:div>
                    <w:div w:id="914248027">
                      <w:marLeft w:val="0"/>
                      <w:marRight w:val="0"/>
                      <w:marTop w:val="0"/>
                      <w:marBottom w:val="0"/>
                      <w:divBdr>
                        <w:top w:val="none" w:sz="0" w:space="0" w:color="auto"/>
                        <w:left w:val="none" w:sz="0" w:space="0" w:color="auto"/>
                        <w:bottom w:val="none" w:sz="0" w:space="0" w:color="auto"/>
                        <w:right w:val="none" w:sz="0" w:space="0" w:color="auto"/>
                      </w:divBdr>
                    </w:div>
                    <w:div w:id="826945890">
                      <w:marLeft w:val="0"/>
                      <w:marRight w:val="0"/>
                      <w:marTop w:val="0"/>
                      <w:marBottom w:val="0"/>
                      <w:divBdr>
                        <w:top w:val="none" w:sz="0" w:space="0" w:color="auto"/>
                        <w:left w:val="none" w:sz="0" w:space="0" w:color="auto"/>
                        <w:bottom w:val="none" w:sz="0" w:space="0" w:color="auto"/>
                        <w:right w:val="none" w:sz="0" w:space="0" w:color="auto"/>
                      </w:divBdr>
                    </w:div>
                    <w:div w:id="280067503">
                      <w:marLeft w:val="0"/>
                      <w:marRight w:val="0"/>
                      <w:marTop w:val="0"/>
                      <w:marBottom w:val="0"/>
                      <w:divBdr>
                        <w:top w:val="none" w:sz="0" w:space="0" w:color="auto"/>
                        <w:left w:val="none" w:sz="0" w:space="0" w:color="auto"/>
                        <w:bottom w:val="none" w:sz="0" w:space="0" w:color="auto"/>
                        <w:right w:val="none" w:sz="0" w:space="0" w:color="auto"/>
                      </w:divBdr>
                    </w:div>
                    <w:div w:id="1376004307">
                      <w:marLeft w:val="0"/>
                      <w:marRight w:val="0"/>
                      <w:marTop w:val="0"/>
                      <w:marBottom w:val="0"/>
                      <w:divBdr>
                        <w:top w:val="none" w:sz="0" w:space="0" w:color="auto"/>
                        <w:left w:val="none" w:sz="0" w:space="0" w:color="auto"/>
                        <w:bottom w:val="none" w:sz="0" w:space="0" w:color="auto"/>
                        <w:right w:val="none" w:sz="0" w:space="0" w:color="auto"/>
                      </w:divBdr>
                    </w:div>
                    <w:div w:id="789281571">
                      <w:marLeft w:val="0"/>
                      <w:marRight w:val="0"/>
                      <w:marTop w:val="0"/>
                      <w:marBottom w:val="0"/>
                      <w:divBdr>
                        <w:top w:val="none" w:sz="0" w:space="0" w:color="auto"/>
                        <w:left w:val="none" w:sz="0" w:space="0" w:color="auto"/>
                        <w:bottom w:val="none" w:sz="0" w:space="0" w:color="auto"/>
                        <w:right w:val="none" w:sz="0" w:space="0" w:color="auto"/>
                      </w:divBdr>
                    </w:div>
                    <w:div w:id="506672005">
                      <w:marLeft w:val="0"/>
                      <w:marRight w:val="0"/>
                      <w:marTop w:val="0"/>
                      <w:marBottom w:val="0"/>
                      <w:divBdr>
                        <w:top w:val="none" w:sz="0" w:space="0" w:color="auto"/>
                        <w:left w:val="none" w:sz="0" w:space="0" w:color="auto"/>
                        <w:bottom w:val="none" w:sz="0" w:space="0" w:color="auto"/>
                        <w:right w:val="none" w:sz="0" w:space="0" w:color="auto"/>
                      </w:divBdr>
                    </w:div>
                    <w:div w:id="161549705">
                      <w:marLeft w:val="0"/>
                      <w:marRight w:val="0"/>
                      <w:marTop w:val="0"/>
                      <w:marBottom w:val="0"/>
                      <w:divBdr>
                        <w:top w:val="none" w:sz="0" w:space="0" w:color="auto"/>
                        <w:left w:val="none" w:sz="0" w:space="0" w:color="auto"/>
                        <w:bottom w:val="none" w:sz="0" w:space="0" w:color="auto"/>
                        <w:right w:val="none" w:sz="0" w:space="0" w:color="auto"/>
                      </w:divBdr>
                    </w:div>
                    <w:div w:id="1215509128">
                      <w:marLeft w:val="0"/>
                      <w:marRight w:val="0"/>
                      <w:marTop w:val="0"/>
                      <w:marBottom w:val="0"/>
                      <w:divBdr>
                        <w:top w:val="none" w:sz="0" w:space="0" w:color="auto"/>
                        <w:left w:val="none" w:sz="0" w:space="0" w:color="auto"/>
                        <w:bottom w:val="none" w:sz="0" w:space="0" w:color="auto"/>
                        <w:right w:val="none" w:sz="0" w:space="0" w:color="auto"/>
                      </w:divBdr>
                    </w:div>
                    <w:div w:id="884871879">
                      <w:marLeft w:val="0"/>
                      <w:marRight w:val="0"/>
                      <w:marTop w:val="0"/>
                      <w:marBottom w:val="0"/>
                      <w:divBdr>
                        <w:top w:val="none" w:sz="0" w:space="0" w:color="auto"/>
                        <w:left w:val="none" w:sz="0" w:space="0" w:color="auto"/>
                        <w:bottom w:val="none" w:sz="0" w:space="0" w:color="auto"/>
                        <w:right w:val="none" w:sz="0" w:space="0" w:color="auto"/>
                      </w:divBdr>
                    </w:div>
                    <w:div w:id="2048289861">
                      <w:marLeft w:val="0"/>
                      <w:marRight w:val="0"/>
                      <w:marTop w:val="0"/>
                      <w:marBottom w:val="0"/>
                      <w:divBdr>
                        <w:top w:val="none" w:sz="0" w:space="0" w:color="auto"/>
                        <w:left w:val="none" w:sz="0" w:space="0" w:color="auto"/>
                        <w:bottom w:val="none" w:sz="0" w:space="0" w:color="auto"/>
                        <w:right w:val="none" w:sz="0" w:space="0" w:color="auto"/>
                      </w:divBdr>
                    </w:div>
                    <w:div w:id="795804726">
                      <w:marLeft w:val="0"/>
                      <w:marRight w:val="0"/>
                      <w:marTop w:val="0"/>
                      <w:marBottom w:val="0"/>
                      <w:divBdr>
                        <w:top w:val="none" w:sz="0" w:space="0" w:color="auto"/>
                        <w:left w:val="none" w:sz="0" w:space="0" w:color="auto"/>
                        <w:bottom w:val="none" w:sz="0" w:space="0" w:color="auto"/>
                        <w:right w:val="none" w:sz="0" w:space="0" w:color="auto"/>
                      </w:divBdr>
                    </w:div>
                    <w:div w:id="404572838">
                      <w:marLeft w:val="0"/>
                      <w:marRight w:val="0"/>
                      <w:marTop w:val="0"/>
                      <w:marBottom w:val="0"/>
                      <w:divBdr>
                        <w:top w:val="none" w:sz="0" w:space="0" w:color="auto"/>
                        <w:left w:val="none" w:sz="0" w:space="0" w:color="auto"/>
                        <w:bottom w:val="none" w:sz="0" w:space="0" w:color="auto"/>
                        <w:right w:val="none" w:sz="0" w:space="0" w:color="auto"/>
                      </w:divBdr>
                    </w:div>
                    <w:div w:id="1822885472">
                      <w:marLeft w:val="0"/>
                      <w:marRight w:val="0"/>
                      <w:marTop w:val="0"/>
                      <w:marBottom w:val="0"/>
                      <w:divBdr>
                        <w:top w:val="none" w:sz="0" w:space="0" w:color="auto"/>
                        <w:left w:val="none" w:sz="0" w:space="0" w:color="auto"/>
                        <w:bottom w:val="none" w:sz="0" w:space="0" w:color="auto"/>
                        <w:right w:val="none" w:sz="0" w:space="0" w:color="auto"/>
                      </w:divBdr>
                    </w:div>
                    <w:div w:id="518784676">
                      <w:marLeft w:val="0"/>
                      <w:marRight w:val="0"/>
                      <w:marTop w:val="0"/>
                      <w:marBottom w:val="0"/>
                      <w:divBdr>
                        <w:top w:val="none" w:sz="0" w:space="0" w:color="auto"/>
                        <w:left w:val="none" w:sz="0" w:space="0" w:color="auto"/>
                        <w:bottom w:val="none" w:sz="0" w:space="0" w:color="auto"/>
                        <w:right w:val="none" w:sz="0" w:space="0" w:color="auto"/>
                      </w:divBdr>
                    </w:div>
                    <w:div w:id="1012296525">
                      <w:marLeft w:val="0"/>
                      <w:marRight w:val="0"/>
                      <w:marTop w:val="0"/>
                      <w:marBottom w:val="0"/>
                      <w:divBdr>
                        <w:top w:val="none" w:sz="0" w:space="0" w:color="auto"/>
                        <w:left w:val="none" w:sz="0" w:space="0" w:color="auto"/>
                        <w:bottom w:val="none" w:sz="0" w:space="0" w:color="auto"/>
                        <w:right w:val="none" w:sz="0" w:space="0" w:color="auto"/>
                      </w:divBdr>
                    </w:div>
                    <w:div w:id="184056549">
                      <w:marLeft w:val="0"/>
                      <w:marRight w:val="0"/>
                      <w:marTop w:val="0"/>
                      <w:marBottom w:val="0"/>
                      <w:divBdr>
                        <w:top w:val="none" w:sz="0" w:space="0" w:color="auto"/>
                        <w:left w:val="none" w:sz="0" w:space="0" w:color="auto"/>
                        <w:bottom w:val="none" w:sz="0" w:space="0" w:color="auto"/>
                        <w:right w:val="none" w:sz="0" w:space="0" w:color="auto"/>
                      </w:divBdr>
                    </w:div>
                    <w:div w:id="1626540181">
                      <w:marLeft w:val="0"/>
                      <w:marRight w:val="0"/>
                      <w:marTop w:val="0"/>
                      <w:marBottom w:val="0"/>
                      <w:divBdr>
                        <w:top w:val="none" w:sz="0" w:space="0" w:color="auto"/>
                        <w:left w:val="none" w:sz="0" w:space="0" w:color="auto"/>
                        <w:bottom w:val="none" w:sz="0" w:space="0" w:color="auto"/>
                        <w:right w:val="none" w:sz="0" w:space="0" w:color="auto"/>
                      </w:divBdr>
                    </w:div>
                    <w:div w:id="1259215728">
                      <w:marLeft w:val="0"/>
                      <w:marRight w:val="0"/>
                      <w:marTop w:val="0"/>
                      <w:marBottom w:val="0"/>
                      <w:divBdr>
                        <w:top w:val="none" w:sz="0" w:space="0" w:color="auto"/>
                        <w:left w:val="none" w:sz="0" w:space="0" w:color="auto"/>
                        <w:bottom w:val="none" w:sz="0" w:space="0" w:color="auto"/>
                        <w:right w:val="none" w:sz="0" w:space="0" w:color="auto"/>
                      </w:divBdr>
                    </w:div>
                    <w:div w:id="796021625">
                      <w:marLeft w:val="0"/>
                      <w:marRight w:val="0"/>
                      <w:marTop w:val="0"/>
                      <w:marBottom w:val="0"/>
                      <w:divBdr>
                        <w:top w:val="none" w:sz="0" w:space="0" w:color="auto"/>
                        <w:left w:val="none" w:sz="0" w:space="0" w:color="auto"/>
                        <w:bottom w:val="none" w:sz="0" w:space="0" w:color="auto"/>
                        <w:right w:val="none" w:sz="0" w:space="0" w:color="auto"/>
                      </w:divBdr>
                    </w:div>
                    <w:div w:id="1859080119">
                      <w:marLeft w:val="0"/>
                      <w:marRight w:val="0"/>
                      <w:marTop w:val="0"/>
                      <w:marBottom w:val="0"/>
                      <w:divBdr>
                        <w:top w:val="none" w:sz="0" w:space="0" w:color="auto"/>
                        <w:left w:val="none" w:sz="0" w:space="0" w:color="auto"/>
                        <w:bottom w:val="none" w:sz="0" w:space="0" w:color="auto"/>
                        <w:right w:val="none" w:sz="0" w:space="0" w:color="auto"/>
                      </w:divBdr>
                    </w:div>
                    <w:div w:id="837428364">
                      <w:marLeft w:val="0"/>
                      <w:marRight w:val="0"/>
                      <w:marTop w:val="0"/>
                      <w:marBottom w:val="0"/>
                      <w:divBdr>
                        <w:top w:val="none" w:sz="0" w:space="0" w:color="auto"/>
                        <w:left w:val="none" w:sz="0" w:space="0" w:color="auto"/>
                        <w:bottom w:val="none" w:sz="0" w:space="0" w:color="auto"/>
                        <w:right w:val="none" w:sz="0" w:space="0" w:color="auto"/>
                      </w:divBdr>
                    </w:div>
                    <w:div w:id="672220390">
                      <w:marLeft w:val="0"/>
                      <w:marRight w:val="0"/>
                      <w:marTop w:val="0"/>
                      <w:marBottom w:val="0"/>
                      <w:divBdr>
                        <w:top w:val="none" w:sz="0" w:space="0" w:color="auto"/>
                        <w:left w:val="none" w:sz="0" w:space="0" w:color="auto"/>
                        <w:bottom w:val="none" w:sz="0" w:space="0" w:color="auto"/>
                        <w:right w:val="none" w:sz="0" w:space="0" w:color="auto"/>
                      </w:divBdr>
                    </w:div>
                    <w:div w:id="106071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7929126">
          <w:marLeft w:val="0"/>
          <w:marRight w:val="0"/>
          <w:marTop w:val="0"/>
          <w:marBottom w:val="0"/>
          <w:divBdr>
            <w:top w:val="none" w:sz="0" w:space="0" w:color="auto"/>
            <w:left w:val="none" w:sz="0" w:space="0" w:color="auto"/>
            <w:bottom w:val="none" w:sz="0" w:space="0" w:color="auto"/>
            <w:right w:val="none" w:sz="0" w:space="0" w:color="auto"/>
          </w:divBdr>
          <w:divsChild>
            <w:div w:id="1577281414">
              <w:marLeft w:val="0"/>
              <w:marRight w:val="0"/>
              <w:marTop w:val="0"/>
              <w:marBottom w:val="0"/>
              <w:divBdr>
                <w:top w:val="none" w:sz="0" w:space="0" w:color="auto"/>
                <w:left w:val="none" w:sz="0" w:space="0" w:color="auto"/>
                <w:bottom w:val="none" w:sz="0" w:space="0" w:color="auto"/>
                <w:right w:val="none" w:sz="0" w:space="0" w:color="auto"/>
              </w:divBdr>
            </w:div>
            <w:div w:id="613562489">
              <w:marLeft w:val="0"/>
              <w:marRight w:val="0"/>
              <w:marTop w:val="0"/>
              <w:marBottom w:val="0"/>
              <w:divBdr>
                <w:top w:val="none" w:sz="0" w:space="0" w:color="auto"/>
                <w:left w:val="none" w:sz="0" w:space="0" w:color="auto"/>
                <w:bottom w:val="none" w:sz="0" w:space="0" w:color="auto"/>
                <w:right w:val="none" w:sz="0" w:space="0" w:color="auto"/>
              </w:divBdr>
            </w:div>
            <w:div w:id="200410745">
              <w:marLeft w:val="0"/>
              <w:marRight w:val="0"/>
              <w:marTop w:val="0"/>
              <w:marBottom w:val="0"/>
              <w:divBdr>
                <w:top w:val="none" w:sz="0" w:space="0" w:color="auto"/>
                <w:left w:val="none" w:sz="0" w:space="0" w:color="auto"/>
                <w:bottom w:val="none" w:sz="0" w:space="0" w:color="auto"/>
                <w:right w:val="none" w:sz="0" w:space="0" w:color="auto"/>
              </w:divBdr>
            </w:div>
            <w:div w:id="1537541348">
              <w:marLeft w:val="0"/>
              <w:marRight w:val="0"/>
              <w:marTop w:val="0"/>
              <w:marBottom w:val="0"/>
              <w:divBdr>
                <w:top w:val="none" w:sz="0" w:space="0" w:color="auto"/>
                <w:left w:val="none" w:sz="0" w:space="0" w:color="auto"/>
                <w:bottom w:val="none" w:sz="0" w:space="0" w:color="auto"/>
                <w:right w:val="none" w:sz="0" w:space="0" w:color="auto"/>
              </w:divBdr>
            </w:div>
            <w:div w:id="792360822">
              <w:marLeft w:val="0"/>
              <w:marRight w:val="0"/>
              <w:marTop w:val="0"/>
              <w:marBottom w:val="0"/>
              <w:divBdr>
                <w:top w:val="none" w:sz="0" w:space="0" w:color="auto"/>
                <w:left w:val="none" w:sz="0" w:space="0" w:color="auto"/>
                <w:bottom w:val="none" w:sz="0" w:space="0" w:color="auto"/>
                <w:right w:val="none" w:sz="0" w:space="0" w:color="auto"/>
              </w:divBdr>
            </w:div>
            <w:div w:id="280041706">
              <w:marLeft w:val="0"/>
              <w:marRight w:val="0"/>
              <w:marTop w:val="0"/>
              <w:marBottom w:val="0"/>
              <w:divBdr>
                <w:top w:val="none" w:sz="0" w:space="0" w:color="auto"/>
                <w:left w:val="none" w:sz="0" w:space="0" w:color="auto"/>
                <w:bottom w:val="none" w:sz="0" w:space="0" w:color="auto"/>
                <w:right w:val="none" w:sz="0" w:space="0" w:color="auto"/>
              </w:divBdr>
            </w:div>
            <w:div w:id="1314021293">
              <w:marLeft w:val="0"/>
              <w:marRight w:val="0"/>
              <w:marTop w:val="0"/>
              <w:marBottom w:val="0"/>
              <w:divBdr>
                <w:top w:val="none" w:sz="0" w:space="0" w:color="auto"/>
                <w:left w:val="none" w:sz="0" w:space="0" w:color="auto"/>
                <w:bottom w:val="none" w:sz="0" w:space="0" w:color="auto"/>
                <w:right w:val="none" w:sz="0" w:space="0" w:color="auto"/>
              </w:divBdr>
            </w:div>
            <w:div w:id="179318695">
              <w:marLeft w:val="0"/>
              <w:marRight w:val="0"/>
              <w:marTop w:val="0"/>
              <w:marBottom w:val="0"/>
              <w:divBdr>
                <w:top w:val="none" w:sz="0" w:space="0" w:color="auto"/>
                <w:left w:val="none" w:sz="0" w:space="0" w:color="auto"/>
                <w:bottom w:val="none" w:sz="0" w:space="0" w:color="auto"/>
                <w:right w:val="none" w:sz="0" w:space="0" w:color="auto"/>
              </w:divBdr>
            </w:div>
            <w:div w:id="628248882">
              <w:marLeft w:val="0"/>
              <w:marRight w:val="0"/>
              <w:marTop w:val="0"/>
              <w:marBottom w:val="0"/>
              <w:divBdr>
                <w:top w:val="none" w:sz="0" w:space="0" w:color="auto"/>
                <w:left w:val="none" w:sz="0" w:space="0" w:color="auto"/>
                <w:bottom w:val="none" w:sz="0" w:space="0" w:color="auto"/>
                <w:right w:val="none" w:sz="0" w:space="0" w:color="auto"/>
              </w:divBdr>
            </w:div>
            <w:div w:id="414515202">
              <w:marLeft w:val="0"/>
              <w:marRight w:val="0"/>
              <w:marTop w:val="0"/>
              <w:marBottom w:val="0"/>
              <w:divBdr>
                <w:top w:val="none" w:sz="0" w:space="0" w:color="auto"/>
                <w:left w:val="none" w:sz="0" w:space="0" w:color="auto"/>
                <w:bottom w:val="none" w:sz="0" w:space="0" w:color="auto"/>
                <w:right w:val="none" w:sz="0" w:space="0" w:color="auto"/>
              </w:divBdr>
            </w:div>
            <w:div w:id="1279026260">
              <w:marLeft w:val="0"/>
              <w:marRight w:val="0"/>
              <w:marTop w:val="0"/>
              <w:marBottom w:val="0"/>
              <w:divBdr>
                <w:top w:val="none" w:sz="0" w:space="0" w:color="auto"/>
                <w:left w:val="none" w:sz="0" w:space="0" w:color="auto"/>
                <w:bottom w:val="none" w:sz="0" w:space="0" w:color="auto"/>
                <w:right w:val="none" w:sz="0" w:space="0" w:color="auto"/>
              </w:divBdr>
            </w:div>
            <w:div w:id="315185934">
              <w:marLeft w:val="0"/>
              <w:marRight w:val="0"/>
              <w:marTop w:val="0"/>
              <w:marBottom w:val="0"/>
              <w:divBdr>
                <w:top w:val="none" w:sz="0" w:space="0" w:color="auto"/>
                <w:left w:val="none" w:sz="0" w:space="0" w:color="auto"/>
                <w:bottom w:val="none" w:sz="0" w:space="0" w:color="auto"/>
                <w:right w:val="none" w:sz="0" w:space="0" w:color="auto"/>
              </w:divBdr>
            </w:div>
            <w:div w:id="1326207452">
              <w:marLeft w:val="0"/>
              <w:marRight w:val="0"/>
              <w:marTop w:val="0"/>
              <w:marBottom w:val="0"/>
              <w:divBdr>
                <w:top w:val="none" w:sz="0" w:space="0" w:color="auto"/>
                <w:left w:val="none" w:sz="0" w:space="0" w:color="auto"/>
                <w:bottom w:val="none" w:sz="0" w:space="0" w:color="auto"/>
                <w:right w:val="none" w:sz="0" w:space="0" w:color="auto"/>
              </w:divBdr>
            </w:div>
            <w:div w:id="2023700802">
              <w:marLeft w:val="0"/>
              <w:marRight w:val="0"/>
              <w:marTop w:val="0"/>
              <w:marBottom w:val="0"/>
              <w:divBdr>
                <w:top w:val="none" w:sz="0" w:space="0" w:color="auto"/>
                <w:left w:val="none" w:sz="0" w:space="0" w:color="auto"/>
                <w:bottom w:val="none" w:sz="0" w:space="0" w:color="auto"/>
                <w:right w:val="none" w:sz="0" w:space="0" w:color="auto"/>
              </w:divBdr>
            </w:div>
            <w:div w:id="658264002">
              <w:marLeft w:val="0"/>
              <w:marRight w:val="0"/>
              <w:marTop w:val="0"/>
              <w:marBottom w:val="0"/>
              <w:divBdr>
                <w:top w:val="none" w:sz="0" w:space="0" w:color="auto"/>
                <w:left w:val="none" w:sz="0" w:space="0" w:color="auto"/>
                <w:bottom w:val="none" w:sz="0" w:space="0" w:color="auto"/>
                <w:right w:val="none" w:sz="0" w:space="0" w:color="auto"/>
              </w:divBdr>
            </w:div>
            <w:div w:id="1755593773">
              <w:marLeft w:val="0"/>
              <w:marRight w:val="0"/>
              <w:marTop w:val="0"/>
              <w:marBottom w:val="0"/>
              <w:divBdr>
                <w:top w:val="none" w:sz="0" w:space="0" w:color="auto"/>
                <w:left w:val="none" w:sz="0" w:space="0" w:color="auto"/>
                <w:bottom w:val="none" w:sz="0" w:space="0" w:color="auto"/>
                <w:right w:val="none" w:sz="0" w:space="0" w:color="auto"/>
              </w:divBdr>
            </w:div>
            <w:div w:id="525489048">
              <w:marLeft w:val="0"/>
              <w:marRight w:val="0"/>
              <w:marTop w:val="0"/>
              <w:marBottom w:val="0"/>
              <w:divBdr>
                <w:top w:val="none" w:sz="0" w:space="0" w:color="auto"/>
                <w:left w:val="none" w:sz="0" w:space="0" w:color="auto"/>
                <w:bottom w:val="none" w:sz="0" w:space="0" w:color="auto"/>
                <w:right w:val="none" w:sz="0" w:space="0" w:color="auto"/>
              </w:divBdr>
            </w:div>
            <w:div w:id="344095543">
              <w:marLeft w:val="0"/>
              <w:marRight w:val="0"/>
              <w:marTop w:val="0"/>
              <w:marBottom w:val="0"/>
              <w:divBdr>
                <w:top w:val="none" w:sz="0" w:space="0" w:color="auto"/>
                <w:left w:val="none" w:sz="0" w:space="0" w:color="auto"/>
                <w:bottom w:val="none" w:sz="0" w:space="0" w:color="auto"/>
                <w:right w:val="none" w:sz="0" w:space="0" w:color="auto"/>
              </w:divBdr>
            </w:div>
            <w:div w:id="258568955">
              <w:marLeft w:val="0"/>
              <w:marRight w:val="0"/>
              <w:marTop w:val="0"/>
              <w:marBottom w:val="0"/>
              <w:divBdr>
                <w:top w:val="none" w:sz="0" w:space="0" w:color="auto"/>
                <w:left w:val="none" w:sz="0" w:space="0" w:color="auto"/>
                <w:bottom w:val="none" w:sz="0" w:space="0" w:color="auto"/>
                <w:right w:val="none" w:sz="0" w:space="0" w:color="auto"/>
              </w:divBdr>
            </w:div>
            <w:div w:id="1136143063">
              <w:marLeft w:val="0"/>
              <w:marRight w:val="0"/>
              <w:marTop w:val="0"/>
              <w:marBottom w:val="0"/>
              <w:divBdr>
                <w:top w:val="none" w:sz="0" w:space="0" w:color="auto"/>
                <w:left w:val="none" w:sz="0" w:space="0" w:color="auto"/>
                <w:bottom w:val="none" w:sz="0" w:space="0" w:color="auto"/>
                <w:right w:val="none" w:sz="0" w:space="0" w:color="auto"/>
              </w:divBdr>
            </w:div>
            <w:div w:id="547641672">
              <w:marLeft w:val="0"/>
              <w:marRight w:val="0"/>
              <w:marTop w:val="0"/>
              <w:marBottom w:val="0"/>
              <w:divBdr>
                <w:top w:val="none" w:sz="0" w:space="0" w:color="auto"/>
                <w:left w:val="none" w:sz="0" w:space="0" w:color="auto"/>
                <w:bottom w:val="none" w:sz="0" w:space="0" w:color="auto"/>
                <w:right w:val="none" w:sz="0" w:space="0" w:color="auto"/>
              </w:divBdr>
            </w:div>
            <w:div w:id="868614724">
              <w:marLeft w:val="0"/>
              <w:marRight w:val="0"/>
              <w:marTop w:val="0"/>
              <w:marBottom w:val="0"/>
              <w:divBdr>
                <w:top w:val="none" w:sz="0" w:space="0" w:color="auto"/>
                <w:left w:val="none" w:sz="0" w:space="0" w:color="auto"/>
                <w:bottom w:val="none" w:sz="0" w:space="0" w:color="auto"/>
                <w:right w:val="none" w:sz="0" w:space="0" w:color="auto"/>
              </w:divBdr>
            </w:div>
            <w:div w:id="2147311262">
              <w:marLeft w:val="0"/>
              <w:marRight w:val="0"/>
              <w:marTop w:val="0"/>
              <w:marBottom w:val="0"/>
              <w:divBdr>
                <w:top w:val="none" w:sz="0" w:space="0" w:color="auto"/>
                <w:left w:val="none" w:sz="0" w:space="0" w:color="auto"/>
                <w:bottom w:val="none" w:sz="0" w:space="0" w:color="auto"/>
                <w:right w:val="none" w:sz="0" w:space="0" w:color="auto"/>
              </w:divBdr>
            </w:div>
            <w:div w:id="2076856740">
              <w:marLeft w:val="0"/>
              <w:marRight w:val="0"/>
              <w:marTop w:val="0"/>
              <w:marBottom w:val="0"/>
              <w:divBdr>
                <w:top w:val="none" w:sz="0" w:space="0" w:color="auto"/>
                <w:left w:val="none" w:sz="0" w:space="0" w:color="auto"/>
                <w:bottom w:val="none" w:sz="0" w:space="0" w:color="auto"/>
                <w:right w:val="none" w:sz="0" w:space="0" w:color="auto"/>
              </w:divBdr>
            </w:div>
            <w:div w:id="695274192">
              <w:marLeft w:val="0"/>
              <w:marRight w:val="0"/>
              <w:marTop w:val="0"/>
              <w:marBottom w:val="0"/>
              <w:divBdr>
                <w:top w:val="none" w:sz="0" w:space="0" w:color="auto"/>
                <w:left w:val="none" w:sz="0" w:space="0" w:color="auto"/>
                <w:bottom w:val="none" w:sz="0" w:space="0" w:color="auto"/>
                <w:right w:val="none" w:sz="0" w:space="0" w:color="auto"/>
              </w:divBdr>
            </w:div>
            <w:div w:id="1592080188">
              <w:marLeft w:val="0"/>
              <w:marRight w:val="0"/>
              <w:marTop w:val="0"/>
              <w:marBottom w:val="0"/>
              <w:divBdr>
                <w:top w:val="none" w:sz="0" w:space="0" w:color="auto"/>
                <w:left w:val="none" w:sz="0" w:space="0" w:color="auto"/>
                <w:bottom w:val="none" w:sz="0" w:space="0" w:color="auto"/>
                <w:right w:val="none" w:sz="0" w:space="0" w:color="auto"/>
              </w:divBdr>
            </w:div>
            <w:div w:id="2142529070">
              <w:marLeft w:val="0"/>
              <w:marRight w:val="0"/>
              <w:marTop w:val="0"/>
              <w:marBottom w:val="0"/>
              <w:divBdr>
                <w:top w:val="none" w:sz="0" w:space="0" w:color="auto"/>
                <w:left w:val="none" w:sz="0" w:space="0" w:color="auto"/>
                <w:bottom w:val="none" w:sz="0" w:space="0" w:color="auto"/>
                <w:right w:val="none" w:sz="0" w:space="0" w:color="auto"/>
              </w:divBdr>
            </w:div>
            <w:div w:id="531963960">
              <w:marLeft w:val="0"/>
              <w:marRight w:val="0"/>
              <w:marTop w:val="0"/>
              <w:marBottom w:val="0"/>
              <w:divBdr>
                <w:top w:val="none" w:sz="0" w:space="0" w:color="auto"/>
                <w:left w:val="none" w:sz="0" w:space="0" w:color="auto"/>
                <w:bottom w:val="none" w:sz="0" w:space="0" w:color="auto"/>
                <w:right w:val="none" w:sz="0" w:space="0" w:color="auto"/>
              </w:divBdr>
            </w:div>
            <w:div w:id="103311453">
              <w:marLeft w:val="0"/>
              <w:marRight w:val="0"/>
              <w:marTop w:val="0"/>
              <w:marBottom w:val="0"/>
              <w:divBdr>
                <w:top w:val="none" w:sz="0" w:space="0" w:color="auto"/>
                <w:left w:val="none" w:sz="0" w:space="0" w:color="auto"/>
                <w:bottom w:val="none" w:sz="0" w:space="0" w:color="auto"/>
                <w:right w:val="none" w:sz="0" w:space="0" w:color="auto"/>
              </w:divBdr>
            </w:div>
            <w:div w:id="1417896350">
              <w:marLeft w:val="0"/>
              <w:marRight w:val="0"/>
              <w:marTop w:val="0"/>
              <w:marBottom w:val="0"/>
              <w:divBdr>
                <w:top w:val="none" w:sz="0" w:space="0" w:color="auto"/>
                <w:left w:val="none" w:sz="0" w:space="0" w:color="auto"/>
                <w:bottom w:val="none" w:sz="0" w:space="0" w:color="auto"/>
                <w:right w:val="none" w:sz="0" w:space="0" w:color="auto"/>
              </w:divBdr>
            </w:div>
            <w:div w:id="527186934">
              <w:marLeft w:val="0"/>
              <w:marRight w:val="0"/>
              <w:marTop w:val="0"/>
              <w:marBottom w:val="0"/>
              <w:divBdr>
                <w:top w:val="none" w:sz="0" w:space="0" w:color="auto"/>
                <w:left w:val="none" w:sz="0" w:space="0" w:color="auto"/>
                <w:bottom w:val="none" w:sz="0" w:space="0" w:color="auto"/>
                <w:right w:val="none" w:sz="0" w:space="0" w:color="auto"/>
              </w:divBdr>
            </w:div>
            <w:div w:id="1812281334">
              <w:marLeft w:val="0"/>
              <w:marRight w:val="0"/>
              <w:marTop w:val="0"/>
              <w:marBottom w:val="0"/>
              <w:divBdr>
                <w:top w:val="none" w:sz="0" w:space="0" w:color="auto"/>
                <w:left w:val="none" w:sz="0" w:space="0" w:color="auto"/>
                <w:bottom w:val="none" w:sz="0" w:space="0" w:color="auto"/>
                <w:right w:val="none" w:sz="0" w:space="0" w:color="auto"/>
              </w:divBdr>
            </w:div>
            <w:div w:id="4726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749511">
      <w:bodyDiv w:val="1"/>
      <w:marLeft w:val="0"/>
      <w:marRight w:val="0"/>
      <w:marTop w:val="0"/>
      <w:marBottom w:val="0"/>
      <w:divBdr>
        <w:top w:val="none" w:sz="0" w:space="0" w:color="auto"/>
        <w:left w:val="none" w:sz="0" w:space="0" w:color="auto"/>
        <w:bottom w:val="none" w:sz="0" w:space="0" w:color="auto"/>
        <w:right w:val="none" w:sz="0" w:space="0" w:color="auto"/>
      </w:divBdr>
      <w:divsChild>
        <w:div w:id="1409884413">
          <w:marLeft w:val="0"/>
          <w:marRight w:val="0"/>
          <w:marTop w:val="0"/>
          <w:marBottom w:val="0"/>
          <w:divBdr>
            <w:top w:val="none" w:sz="0" w:space="0" w:color="auto"/>
            <w:left w:val="none" w:sz="0" w:space="0" w:color="auto"/>
            <w:bottom w:val="none" w:sz="0" w:space="0" w:color="auto"/>
            <w:right w:val="none" w:sz="0" w:space="0" w:color="auto"/>
          </w:divBdr>
          <w:divsChild>
            <w:div w:id="630862106">
              <w:marLeft w:val="0"/>
              <w:marRight w:val="0"/>
              <w:marTop w:val="0"/>
              <w:marBottom w:val="0"/>
              <w:divBdr>
                <w:top w:val="none" w:sz="0" w:space="0" w:color="auto"/>
                <w:left w:val="none" w:sz="0" w:space="0" w:color="auto"/>
                <w:bottom w:val="none" w:sz="0" w:space="0" w:color="auto"/>
                <w:right w:val="none" w:sz="0" w:space="0" w:color="auto"/>
              </w:divBdr>
            </w:div>
          </w:divsChild>
        </w:div>
        <w:div w:id="636571420">
          <w:marLeft w:val="0"/>
          <w:marRight w:val="0"/>
          <w:marTop w:val="0"/>
          <w:marBottom w:val="0"/>
          <w:divBdr>
            <w:top w:val="none" w:sz="0" w:space="0" w:color="auto"/>
            <w:left w:val="none" w:sz="0" w:space="0" w:color="auto"/>
            <w:bottom w:val="none" w:sz="0" w:space="0" w:color="auto"/>
            <w:right w:val="none" w:sz="0" w:space="0" w:color="auto"/>
          </w:divBdr>
          <w:divsChild>
            <w:div w:id="27710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782991">
      <w:bodyDiv w:val="1"/>
      <w:marLeft w:val="0"/>
      <w:marRight w:val="0"/>
      <w:marTop w:val="0"/>
      <w:marBottom w:val="0"/>
      <w:divBdr>
        <w:top w:val="none" w:sz="0" w:space="0" w:color="auto"/>
        <w:left w:val="none" w:sz="0" w:space="0" w:color="auto"/>
        <w:bottom w:val="none" w:sz="0" w:space="0" w:color="auto"/>
        <w:right w:val="none" w:sz="0" w:space="0" w:color="auto"/>
      </w:divBdr>
    </w:div>
    <w:div w:id="1036198173">
      <w:bodyDiv w:val="1"/>
      <w:marLeft w:val="0"/>
      <w:marRight w:val="0"/>
      <w:marTop w:val="0"/>
      <w:marBottom w:val="0"/>
      <w:divBdr>
        <w:top w:val="none" w:sz="0" w:space="0" w:color="auto"/>
        <w:left w:val="none" w:sz="0" w:space="0" w:color="auto"/>
        <w:bottom w:val="none" w:sz="0" w:space="0" w:color="auto"/>
        <w:right w:val="none" w:sz="0" w:space="0" w:color="auto"/>
      </w:divBdr>
      <w:divsChild>
        <w:div w:id="1564104543">
          <w:marLeft w:val="0"/>
          <w:marRight w:val="0"/>
          <w:marTop w:val="0"/>
          <w:marBottom w:val="0"/>
          <w:divBdr>
            <w:top w:val="none" w:sz="0" w:space="0" w:color="auto"/>
            <w:left w:val="none" w:sz="0" w:space="0" w:color="auto"/>
            <w:bottom w:val="none" w:sz="0" w:space="0" w:color="auto"/>
            <w:right w:val="none" w:sz="0" w:space="0" w:color="auto"/>
          </w:divBdr>
        </w:div>
        <w:div w:id="2060201626">
          <w:marLeft w:val="0"/>
          <w:marRight w:val="0"/>
          <w:marTop w:val="0"/>
          <w:marBottom w:val="0"/>
          <w:divBdr>
            <w:top w:val="none" w:sz="0" w:space="0" w:color="auto"/>
            <w:left w:val="none" w:sz="0" w:space="0" w:color="auto"/>
            <w:bottom w:val="none" w:sz="0" w:space="0" w:color="auto"/>
            <w:right w:val="none" w:sz="0" w:space="0" w:color="auto"/>
          </w:divBdr>
        </w:div>
        <w:div w:id="1746099704">
          <w:marLeft w:val="0"/>
          <w:marRight w:val="0"/>
          <w:marTop w:val="0"/>
          <w:marBottom w:val="0"/>
          <w:divBdr>
            <w:top w:val="none" w:sz="0" w:space="0" w:color="auto"/>
            <w:left w:val="none" w:sz="0" w:space="0" w:color="auto"/>
            <w:bottom w:val="none" w:sz="0" w:space="0" w:color="auto"/>
            <w:right w:val="none" w:sz="0" w:space="0" w:color="auto"/>
          </w:divBdr>
        </w:div>
        <w:div w:id="557863487">
          <w:marLeft w:val="0"/>
          <w:marRight w:val="0"/>
          <w:marTop w:val="0"/>
          <w:marBottom w:val="0"/>
          <w:divBdr>
            <w:top w:val="none" w:sz="0" w:space="0" w:color="auto"/>
            <w:left w:val="none" w:sz="0" w:space="0" w:color="auto"/>
            <w:bottom w:val="none" w:sz="0" w:space="0" w:color="auto"/>
            <w:right w:val="none" w:sz="0" w:space="0" w:color="auto"/>
          </w:divBdr>
        </w:div>
        <w:div w:id="1729761377">
          <w:marLeft w:val="0"/>
          <w:marRight w:val="0"/>
          <w:marTop w:val="0"/>
          <w:marBottom w:val="0"/>
          <w:divBdr>
            <w:top w:val="none" w:sz="0" w:space="0" w:color="auto"/>
            <w:left w:val="none" w:sz="0" w:space="0" w:color="auto"/>
            <w:bottom w:val="none" w:sz="0" w:space="0" w:color="auto"/>
            <w:right w:val="none" w:sz="0" w:space="0" w:color="auto"/>
          </w:divBdr>
        </w:div>
        <w:div w:id="1905948148">
          <w:marLeft w:val="0"/>
          <w:marRight w:val="0"/>
          <w:marTop w:val="0"/>
          <w:marBottom w:val="0"/>
          <w:divBdr>
            <w:top w:val="none" w:sz="0" w:space="0" w:color="auto"/>
            <w:left w:val="none" w:sz="0" w:space="0" w:color="auto"/>
            <w:bottom w:val="none" w:sz="0" w:space="0" w:color="auto"/>
            <w:right w:val="none" w:sz="0" w:space="0" w:color="auto"/>
          </w:divBdr>
        </w:div>
        <w:div w:id="904296765">
          <w:marLeft w:val="0"/>
          <w:marRight w:val="0"/>
          <w:marTop w:val="0"/>
          <w:marBottom w:val="0"/>
          <w:divBdr>
            <w:top w:val="none" w:sz="0" w:space="0" w:color="auto"/>
            <w:left w:val="none" w:sz="0" w:space="0" w:color="auto"/>
            <w:bottom w:val="none" w:sz="0" w:space="0" w:color="auto"/>
            <w:right w:val="none" w:sz="0" w:space="0" w:color="auto"/>
          </w:divBdr>
        </w:div>
      </w:divsChild>
    </w:div>
    <w:div w:id="1109617871">
      <w:bodyDiv w:val="1"/>
      <w:marLeft w:val="0"/>
      <w:marRight w:val="0"/>
      <w:marTop w:val="0"/>
      <w:marBottom w:val="0"/>
      <w:divBdr>
        <w:top w:val="none" w:sz="0" w:space="0" w:color="auto"/>
        <w:left w:val="none" w:sz="0" w:space="0" w:color="auto"/>
        <w:bottom w:val="none" w:sz="0" w:space="0" w:color="auto"/>
        <w:right w:val="none" w:sz="0" w:space="0" w:color="auto"/>
      </w:divBdr>
    </w:div>
    <w:div w:id="1142959933">
      <w:bodyDiv w:val="1"/>
      <w:marLeft w:val="0"/>
      <w:marRight w:val="0"/>
      <w:marTop w:val="0"/>
      <w:marBottom w:val="0"/>
      <w:divBdr>
        <w:top w:val="none" w:sz="0" w:space="0" w:color="auto"/>
        <w:left w:val="none" w:sz="0" w:space="0" w:color="auto"/>
        <w:bottom w:val="none" w:sz="0" w:space="0" w:color="auto"/>
        <w:right w:val="none" w:sz="0" w:space="0" w:color="auto"/>
      </w:divBdr>
    </w:div>
    <w:div w:id="1177304380">
      <w:bodyDiv w:val="1"/>
      <w:marLeft w:val="0"/>
      <w:marRight w:val="0"/>
      <w:marTop w:val="0"/>
      <w:marBottom w:val="0"/>
      <w:divBdr>
        <w:top w:val="none" w:sz="0" w:space="0" w:color="auto"/>
        <w:left w:val="none" w:sz="0" w:space="0" w:color="auto"/>
        <w:bottom w:val="none" w:sz="0" w:space="0" w:color="auto"/>
        <w:right w:val="none" w:sz="0" w:space="0" w:color="auto"/>
      </w:divBdr>
    </w:div>
    <w:div w:id="1204944943">
      <w:bodyDiv w:val="1"/>
      <w:marLeft w:val="0"/>
      <w:marRight w:val="0"/>
      <w:marTop w:val="0"/>
      <w:marBottom w:val="0"/>
      <w:divBdr>
        <w:top w:val="none" w:sz="0" w:space="0" w:color="auto"/>
        <w:left w:val="none" w:sz="0" w:space="0" w:color="auto"/>
        <w:bottom w:val="none" w:sz="0" w:space="0" w:color="auto"/>
        <w:right w:val="none" w:sz="0" w:space="0" w:color="auto"/>
      </w:divBdr>
    </w:div>
    <w:div w:id="1206913329">
      <w:bodyDiv w:val="1"/>
      <w:marLeft w:val="0"/>
      <w:marRight w:val="0"/>
      <w:marTop w:val="0"/>
      <w:marBottom w:val="0"/>
      <w:divBdr>
        <w:top w:val="none" w:sz="0" w:space="0" w:color="auto"/>
        <w:left w:val="none" w:sz="0" w:space="0" w:color="auto"/>
        <w:bottom w:val="none" w:sz="0" w:space="0" w:color="auto"/>
        <w:right w:val="none" w:sz="0" w:space="0" w:color="auto"/>
      </w:divBdr>
    </w:div>
    <w:div w:id="1248340605">
      <w:bodyDiv w:val="1"/>
      <w:marLeft w:val="0"/>
      <w:marRight w:val="0"/>
      <w:marTop w:val="0"/>
      <w:marBottom w:val="0"/>
      <w:divBdr>
        <w:top w:val="none" w:sz="0" w:space="0" w:color="auto"/>
        <w:left w:val="none" w:sz="0" w:space="0" w:color="auto"/>
        <w:bottom w:val="none" w:sz="0" w:space="0" w:color="auto"/>
        <w:right w:val="none" w:sz="0" w:space="0" w:color="auto"/>
      </w:divBdr>
      <w:divsChild>
        <w:div w:id="1479567073">
          <w:marLeft w:val="0"/>
          <w:marRight w:val="0"/>
          <w:marTop w:val="150"/>
          <w:marBottom w:val="150"/>
          <w:divBdr>
            <w:top w:val="none" w:sz="0" w:space="0" w:color="auto"/>
            <w:left w:val="none" w:sz="0" w:space="0" w:color="auto"/>
            <w:bottom w:val="none" w:sz="0" w:space="0" w:color="auto"/>
            <w:right w:val="none" w:sz="0" w:space="0" w:color="auto"/>
          </w:divBdr>
        </w:div>
        <w:div w:id="137309005">
          <w:marLeft w:val="0"/>
          <w:marRight w:val="0"/>
          <w:marTop w:val="0"/>
          <w:marBottom w:val="150"/>
          <w:divBdr>
            <w:top w:val="none" w:sz="0" w:space="0" w:color="auto"/>
            <w:left w:val="none" w:sz="0" w:space="0" w:color="auto"/>
            <w:bottom w:val="none" w:sz="0" w:space="0" w:color="auto"/>
            <w:right w:val="none" w:sz="0" w:space="0" w:color="auto"/>
          </w:divBdr>
        </w:div>
      </w:divsChild>
    </w:div>
    <w:div w:id="1264655940">
      <w:bodyDiv w:val="1"/>
      <w:marLeft w:val="0"/>
      <w:marRight w:val="0"/>
      <w:marTop w:val="0"/>
      <w:marBottom w:val="0"/>
      <w:divBdr>
        <w:top w:val="none" w:sz="0" w:space="0" w:color="auto"/>
        <w:left w:val="none" w:sz="0" w:space="0" w:color="auto"/>
        <w:bottom w:val="none" w:sz="0" w:space="0" w:color="auto"/>
        <w:right w:val="none" w:sz="0" w:space="0" w:color="auto"/>
      </w:divBdr>
      <w:divsChild>
        <w:div w:id="2070037322">
          <w:marLeft w:val="0"/>
          <w:marRight w:val="0"/>
          <w:marTop w:val="0"/>
          <w:marBottom w:val="0"/>
          <w:divBdr>
            <w:top w:val="none" w:sz="0" w:space="0" w:color="auto"/>
            <w:left w:val="none" w:sz="0" w:space="0" w:color="auto"/>
            <w:bottom w:val="none" w:sz="0" w:space="0" w:color="auto"/>
            <w:right w:val="none" w:sz="0" w:space="0" w:color="auto"/>
          </w:divBdr>
          <w:divsChild>
            <w:div w:id="155610646">
              <w:marLeft w:val="0"/>
              <w:marRight w:val="0"/>
              <w:marTop w:val="0"/>
              <w:marBottom w:val="0"/>
              <w:divBdr>
                <w:top w:val="none" w:sz="0" w:space="0" w:color="auto"/>
                <w:left w:val="none" w:sz="0" w:space="0" w:color="auto"/>
                <w:bottom w:val="none" w:sz="0" w:space="0" w:color="auto"/>
                <w:right w:val="none" w:sz="0" w:space="0" w:color="auto"/>
              </w:divBdr>
            </w:div>
            <w:div w:id="1860580078">
              <w:marLeft w:val="0"/>
              <w:marRight w:val="0"/>
              <w:marTop w:val="0"/>
              <w:marBottom w:val="0"/>
              <w:divBdr>
                <w:top w:val="none" w:sz="0" w:space="0" w:color="auto"/>
                <w:left w:val="none" w:sz="0" w:space="0" w:color="auto"/>
                <w:bottom w:val="none" w:sz="0" w:space="0" w:color="auto"/>
                <w:right w:val="none" w:sz="0" w:space="0" w:color="auto"/>
              </w:divBdr>
              <w:divsChild>
                <w:div w:id="1382972465">
                  <w:marLeft w:val="0"/>
                  <w:marRight w:val="0"/>
                  <w:marTop w:val="0"/>
                  <w:marBottom w:val="0"/>
                  <w:divBdr>
                    <w:top w:val="none" w:sz="0" w:space="0" w:color="auto"/>
                    <w:left w:val="none" w:sz="0" w:space="0" w:color="auto"/>
                    <w:bottom w:val="none" w:sz="0" w:space="0" w:color="auto"/>
                    <w:right w:val="none" w:sz="0" w:space="0" w:color="auto"/>
                  </w:divBdr>
                  <w:divsChild>
                    <w:div w:id="1756705956">
                      <w:marLeft w:val="0"/>
                      <w:marRight w:val="0"/>
                      <w:marTop w:val="0"/>
                      <w:marBottom w:val="0"/>
                      <w:divBdr>
                        <w:top w:val="none" w:sz="0" w:space="0" w:color="auto"/>
                        <w:left w:val="none" w:sz="0" w:space="0" w:color="auto"/>
                        <w:bottom w:val="none" w:sz="0" w:space="0" w:color="auto"/>
                        <w:right w:val="none" w:sz="0" w:space="0" w:color="auto"/>
                      </w:divBdr>
                    </w:div>
                    <w:div w:id="2130930322">
                      <w:marLeft w:val="0"/>
                      <w:marRight w:val="0"/>
                      <w:marTop w:val="0"/>
                      <w:marBottom w:val="0"/>
                      <w:divBdr>
                        <w:top w:val="none" w:sz="0" w:space="0" w:color="auto"/>
                        <w:left w:val="none" w:sz="0" w:space="0" w:color="auto"/>
                        <w:bottom w:val="none" w:sz="0" w:space="0" w:color="auto"/>
                        <w:right w:val="none" w:sz="0" w:space="0" w:color="auto"/>
                      </w:divBdr>
                    </w:div>
                    <w:div w:id="2020499530">
                      <w:marLeft w:val="0"/>
                      <w:marRight w:val="0"/>
                      <w:marTop w:val="0"/>
                      <w:marBottom w:val="0"/>
                      <w:divBdr>
                        <w:top w:val="none" w:sz="0" w:space="0" w:color="auto"/>
                        <w:left w:val="none" w:sz="0" w:space="0" w:color="auto"/>
                        <w:bottom w:val="none" w:sz="0" w:space="0" w:color="auto"/>
                        <w:right w:val="none" w:sz="0" w:space="0" w:color="auto"/>
                      </w:divBdr>
                    </w:div>
                    <w:div w:id="212737824">
                      <w:marLeft w:val="0"/>
                      <w:marRight w:val="0"/>
                      <w:marTop w:val="0"/>
                      <w:marBottom w:val="0"/>
                      <w:divBdr>
                        <w:top w:val="none" w:sz="0" w:space="0" w:color="auto"/>
                        <w:left w:val="none" w:sz="0" w:space="0" w:color="auto"/>
                        <w:bottom w:val="none" w:sz="0" w:space="0" w:color="auto"/>
                        <w:right w:val="none" w:sz="0" w:space="0" w:color="auto"/>
                      </w:divBdr>
                    </w:div>
                    <w:div w:id="787965538">
                      <w:marLeft w:val="0"/>
                      <w:marRight w:val="0"/>
                      <w:marTop w:val="0"/>
                      <w:marBottom w:val="0"/>
                      <w:divBdr>
                        <w:top w:val="none" w:sz="0" w:space="0" w:color="auto"/>
                        <w:left w:val="none" w:sz="0" w:space="0" w:color="auto"/>
                        <w:bottom w:val="none" w:sz="0" w:space="0" w:color="auto"/>
                        <w:right w:val="none" w:sz="0" w:space="0" w:color="auto"/>
                      </w:divBdr>
                    </w:div>
                    <w:div w:id="1856192022">
                      <w:marLeft w:val="0"/>
                      <w:marRight w:val="0"/>
                      <w:marTop w:val="0"/>
                      <w:marBottom w:val="0"/>
                      <w:divBdr>
                        <w:top w:val="none" w:sz="0" w:space="0" w:color="auto"/>
                        <w:left w:val="none" w:sz="0" w:space="0" w:color="auto"/>
                        <w:bottom w:val="none" w:sz="0" w:space="0" w:color="auto"/>
                        <w:right w:val="none" w:sz="0" w:space="0" w:color="auto"/>
                      </w:divBdr>
                    </w:div>
                    <w:div w:id="2048068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8079087">
          <w:marLeft w:val="0"/>
          <w:marRight w:val="0"/>
          <w:marTop w:val="0"/>
          <w:marBottom w:val="0"/>
          <w:divBdr>
            <w:top w:val="none" w:sz="0" w:space="0" w:color="auto"/>
            <w:left w:val="none" w:sz="0" w:space="0" w:color="auto"/>
            <w:bottom w:val="none" w:sz="0" w:space="0" w:color="auto"/>
            <w:right w:val="none" w:sz="0" w:space="0" w:color="auto"/>
          </w:divBdr>
          <w:divsChild>
            <w:div w:id="47168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429164">
      <w:bodyDiv w:val="1"/>
      <w:marLeft w:val="0"/>
      <w:marRight w:val="0"/>
      <w:marTop w:val="0"/>
      <w:marBottom w:val="0"/>
      <w:divBdr>
        <w:top w:val="none" w:sz="0" w:space="0" w:color="auto"/>
        <w:left w:val="none" w:sz="0" w:space="0" w:color="auto"/>
        <w:bottom w:val="none" w:sz="0" w:space="0" w:color="auto"/>
        <w:right w:val="none" w:sz="0" w:space="0" w:color="auto"/>
      </w:divBdr>
    </w:div>
    <w:div w:id="1284268588">
      <w:bodyDiv w:val="1"/>
      <w:marLeft w:val="0"/>
      <w:marRight w:val="0"/>
      <w:marTop w:val="0"/>
      <w:marBottom w:val="0"/>
      <w:divBdr>
        <w:top w:val="none" w:sz="0" w:space="0" w:color="auto"/>
        <w:left w:val="none" w:sz="0" w:space="0" w:color="auto"/>
        <w:bottom w:val="none" w:sz="0" w:space="0" w:color="auto"/>
        <w:right w:val="none" w:sz="0" w:space="0" w:color="auto"/>
      </w:divBdr>
    </w:div>
    <w:div w:id="1292639641">
      <w:bodyDiv w:val="1"/>
      <w:marLeft w:val="0"/>
      <w:marRight w:val="0"/>
      <w:marTop w:val="0"/>
      <w:marBottom w:val="0"/>
      <w:divBdr>
        <w:top w:val="none" w:sz="0" w:space="0" w:color="auto"/>
        <w:left w:val="none" w:sz="0" w:space="0" w:color="auto"/>
        <w:bottom w:val="none" w:sz="0" w:space="0" w:color="auto"/>
        <w:right w:val="none" w:sz="0" w:space="0" w:color="auto"/>
      </w:divBdr>
      <w:divsChild>
        <w:div w:id="1837841903">
          <w:marLeft w:val="0"/>
          <w:marRight w:val="0"/>
          <w:marTop w:val="0"/>
          <w:marBottom w:val="0"/>
          <w:divBdr>
            <w:top w:val="none" w:sz="0" w:space="0" w:color="auto"/>
            <w:left w:val="none" w:sz="0" w:space="0" w:color="auto"/>
            <w:bottom w:val="none" w:sz="0" w:space="0" w:color="auto"/>
            <w:right w:val="none" w:sz="0" w:space="0" w:color="auto"/>
          </w:divBdr>
          <w:divsChild>
            <w:div w:id="500782353">
              <w:marLeft w:val="0"/>
              <w:marRight w:val="0"/>
              <w:marTop w:val="0"/>
              <w:marBottom w:val="0"/>
              <w:divBdr>
                <w:top w:val="none" w:sz="0" w:space="0" w:color="auto"/>
                <w:left w:val="none" w:sz="0" w:space="0" w:color="auto"/>
                <w:bottom w:val="none" w:sz="0" w:space="0" w:color="auto"/>
                <w:right w:val="none" w:sz="0" w:space="0" w:color="auto"/>
              </w:divBdr>
            </w:div>
            <w:div w:id="55322610">
              <w:marLeft w:val="0"/>
              <w:marRight w:val="0"/>
              <w:marTop w:val="0"/>
              <w:marBottom w:val="0"/>
              <w:divBdr>
                <w:top w:val="none" w:sz="0" w:space="0" w:color="auto"/>
                <w:left w:val="none" w:sz="0" w:space="0" w:color="auto"/>
                <w:bottom w:val="none" w:sz="0" w:space="0" w:color="auto"/>
                <w:right w:val="none" w:sz="0" w:space="0" w:color="auto"/>
              </w:divBdr>
            </w:div>
            <w:div w:id="1990474636">
              <w:marLeft w:val="0"/>
              <w:marRight w:val="0"/>
              <w:marTop w:val="0"/>
              <w:marBottom w:val="0"/>
              <w:divBdr>
                <w:top w:val="none" w:sz="0" w:space="0" w:color="auto"/>
                <w:left w:val="none" w:sz="0" w:space="0" w:color="auto"/>
                <w:bottom w:val="none" w:sz="0" w:space="0" w:color="auto"/>
                <w:right w:val="none" w:sz="0" w:space="0" w:color="auto"/>
              </w:divBdr>
            </w:div>
            <w:div w:id="301618615">
              <w:marLeft w:val="0"/>
              <w:marRight w:val="0"/>
              <w:marTop w:val="0"/>
              <w:marBottom w:val="0"/>
              <w:divBdr>
                <w:top w:val="none" w:sz="0" w:space="0" w:color="auto"/>
                <w:left w:val="none" w:sz="0" w:space="0" w:color="auto"/>
                <w:bottom w:val="none" w:sz="0" w:space="0" w:color="auto"/>
                <w:right w:val="none" w:sz="0" w:space="0" w:color="auto"/>
              </w:divBdr>
            </w:div>
          </w:divsChild>
        </w:div>
        <w:div w:id="1615744626">
          <w:marLeft w:val="0"/>
          <w:marRight w:val="0"/>
          <w:marTop w:val="0"/>
          <w:marBottom w:val="0"/>
          <w:divBdr>
            <w:top w:val="none" w:sz="0" w:space="0" w:color="auto"/>
            <w:left w:val="none" w:sz="0" w:space="0" w:color="auto"/>
            <w:bottom w:val="none" w:sz="0" w:space="0" w:color="auto"/>
            <w:right w:val="none" w:sz="0" w:space="0" w:color="auto"/>
          </w:divBdr>
          <w:divsChild>
            <w:div w:id="34237925">
              <w:marLeft w:val="0"/>
              <w:marRight w:val="0"/>
              <w:marTop w:val="0"/>
              <w:marBottom w:val="0"/>
              <w:divBdr>
                <w:top w:val="none" w:sz="0" w:space="0" w:color="auto"/>
                <w:left w:val="none" w:sz="0" w:space="0" w:color="auto"/>
                <w:bottom w:val="none" w:sz="0" w:space="0" w:color="auto"/>
                <w:right w:val="none" w:sz="0" w:space="0" w:color="auto"/>
              </w:divBdr>
            </w:div>
            <w:div w:id="556402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914366">
      <w:bodyDiv w:val="1"/>
      <w:marLeft w:val="0"/>
      <w:marRight w:val="0"/>
      <w:marTop w:val="0"/>
      <w:marBottom w:val="0"/>
      <w:divBdr>
        <w:top w:val="none" w:sz="0" w:space="0" w:color="auto"/>
        <w:left w:val="none" w:sz="0" w:space="0" w:color="auto"/>
        <w:bottom w:val="none" w:sz="0" w:space="0" w:color="auto"/>
        <w:right w:val="none" w:sz="0" w:space="0" w:color="auto"/>
      </w:divBdr>
      <w:divsChild>
        <w:div w:id="95515695">
          <w:marLeft w:val="0"/>
          <w:marRight w:val="0"/>
          <w:marTop w:val="0"/>
          <w:marBottom w:val="0"/>
          <w:divBdr>
            <w:top w:val="none" w:sz="0" w:space="0" w:color="auto"/>
            <w:left w:val="none" w:sz="0" w:space="0" w:color="auto"/>
            <w:bottom w:val="none" w:sz="0" w:space="0" w:color="auto"/>
            <w:right w:val="none" w:sz="0" w:space="0" w:color="auto"/>
          </w:divBdr>
        </w:div>
        <w:div w:id="1821116782">
          <w:marLeft w:val="0"/>
          <w:marRight w:val="0"/>
          <w:marTop w:val="0"/>
          <w:marBottom w:val="0"/>
          <w:divBdr>
            <w:top w:val="none" w:sz="0" w:space="0" w:color="auto"/>
            <w:left w:val="none" w:sz="0" w:space="0" w:color="auto"/>
            <w:bottom w:val="none" w:sz="0" w:space="0" w:color="auto"/>
            <w:right w:val="none" w:sz="0" w:space="0" w:color="auto"/>
          </w:divBdr>
        </w:div>
      </w:divsChild>
    </w:div>
    <w:div w:id="1317799121">
      <w:bodyDiv w:val="1"/>
      <w:marLeft w:val="0"/>
      <w:marRight w:val="0"/>
      <w:marTop w:val="0"/>
      <w:marBottom w:val="0"/>
      <w:divBdr>
        <w:top w:val="none" w:sz="0" w:space="0" w:color="auto"/>
        <w:left w:val="none" w:sz="0" w:space="0" w:color="auto"/>
        <w:bottom w:val="none" w:sz="0" w:space="0" w:color="auto"/>
        <w:right w:val="none" w:sz="0" w:space="0" w:color="auto"/>
      </w:divBdr>
    </w:div>
    <w:div w:id="1341277712">
      <w:bodyDiv w:val="1"/>
      <w:marLeft w:val="0"/>
      <w:marRight w:val="0"/>
      <w:marTop w:val="0"/>
      <w:marBottom w:val="0"/>
      <w:divBdr>
        <w:top w:val="none" w:sz="0" w:space="0" w:color="auto"/>
        <w:left w:val="none" w:sz="0" w:space="0" w:color="auto"/>
        <w:bottom w:val="none" w:sz="0" w:space="0" w:color="auto"/>
        <w:right w:val="none" w:sz="0" w:space="0" w:color="auto"/>
      </w:divBdr>
    </w:div>
    <w:div w:id="1355616099">
      <w:bodyDiv w:val="1"/>
      <w:marLeft w:val="0"/>
      <w:marRight w:val="0"/>
      <w:marTop w:val="0"/>
      <w:marBottom w:val="0"/>
      <w:divBdr>
        <w:top w:val="none" w:sz="0" w:space="0" w:color="auto"/>
        <w:left w:val="none" w:sz="0" w:space="0" w:color="auto"/>
        <w:bottom w:val="none" w:sz="0" w:space="0" w:color="auto"/>
        <w:right w:val="none" w:sz="0" w:space="0" w:color="auto"/>
      </w:divBdr>
    </w:div>
    <w:div w:id="1367026965">
      <w:bodyDiv w:val="1"/>
      <w:marLeft w:val="0"/>
      <w:marRight w:val="0"/>
      <w:marTop w:val="0"/>
      <w:marBottom w:val="0"/>
      <w:divBdr>
        <w:top w:val="none" w:sz="0" w:space="0" w:color="auto"/>
        <w:left w:val="none" w:sz="0" w:space="0" w:color="auto"/>
        <w:bottom w:val="none" w:sz="0" w:space="0" w:color="auto"/>
        <w:right w:val="none" w:sz="0" w:space="0" w:color="auto"/>
      </w:divBdr>
      <w:divsChild>
        <w:div w:id="1278680136">
          <w:marLeft w:val="0"/>
          <w:marRight w:val="0"/>
          <w:marTop w:val="0"/>
          <w:marBottom w:val="0"/>
          <w:divBdr>
            <w:top w:val="none" w:sz="0" w:space="0" w:color="auto"/>
            <w:left w:val="none" w:sz="0" w:space="0" w:color="auto"/>
            <w:bottom w:val="none" w:sz="0" w:space="0" w:color="auto"/>
            <w:right w:val="none" w:sz="0" w:space="0" w:color="auto"/>
          </w:divBdr>
        </w:div>
        <w:div w:id="280232732">
          <w:marLeft w:val="0"/>
          <w:marRight w:val="0"/>
          <w:marTop w:val="0"/>
          <w:marBottom w:val="0"/>
          <w:divBdr>
            <w:top w:val="none" w:sz="0" w:space="0" w:color="auto"/>
            <w:left w:val="none" w:sz="0" w:space="0" w:color="auto"/>
            <w:bottom w:val="none" w:sz="0" w:space="0" w:color="auto"/>
            <w:right w:val="none" w:sz="0" w:space="0" w:color="auto"/>
          </w:divBdr>
        </w:div>
      </w:divsChild>
    </w:div>
    <w:div w:id="1369255735">
      <w:bodyDiv w:val="1"/>
      <w:marLeft w:val="0"/>
      <w:marRight w:val="0"/>
      <w:marTop w:val="0"/>
      <w:marBottom w:val="0"/>
      <w:divBdr>
        <w:top w:val="none" w:sz="0" w:space="0" w:color="auto"/>
        <w:left w:val="none" w:sz="0" w:space="0" w:color="auto"/>
        <w:bottom w:val="none" w:sz="0" w:space="0" w:color="auto"/>
        <w:right w:val="none" w:sz="0" w:space="0" w:color="auto"/>
      </w:divBdr>
    </w:div>
    <w:div w:id="1380738320">
      <w:bodyDiv w:val="1"/>
      <w:marLeft w:val="0"/>
      <w:marRight w:val="0"/>
      <w:marTop w:val="0"/>
      <w:marBottom w:val="0"/>
      <w:divBdr>
        <w:top w:val="none" w:sz="0" w:space="0" w:color="auto"/>
        <w:left w:val="none" w:sz="0" w:space="0" w:color="auto"/>
        <w:bottom w:val="none" w:sz="0" w:space="0" w:color="auto"/>
        <w:right w:val="none" w:sz="0" w:space="0" w:color="auto"/>
      </w:divBdr>
      <w:divsChild>
        <w:div w:id="2034458522">
          <w:marLeft w:val="0"/>
          <w:marRight w:val="0"/>
          <w:marTop w:val="0"/>
          <w:marBottom w:val="0"/>
          <w:divBdr>
            <w:top w:val="none" w:sz="0" w:space="0" w:color="auto"/>
            <w:left w:val="none" w:sz="0" w:space="0" w:color="auto"/>
            <w:bottom w:val="none" w:sz="0" w:space="0" w:color="auto"/>
            <w:right w:val="none" w:sz="0" w:space="0" w:color="auto"/>
          </w:divBdr>
        </w:div>
        <w:div w:id="798380110">
          <w:marLeft w:val="0"/>
          <w:marRight w:val="0"/>
          <w:marTop w:val="0"/>
          <w:marBottom w:val="0"/>
          <w:divBdr>
            <w:top w:val="none" w:sz="0" w:space="0" w:color="auto"/>
            <w:left w:val="none" w:sz="0" w:space="0" w:color="auto"/>
            <w:bottom w:val="none" w:sz="0" w:space="0" w:color="auto"/>
            <w:right w:val="none" w:sz="0" w:space="0" w:color="auto"/>
          </w:divBdr>
        </w:div>
      </w:divsChild>
    </w:div>
    <w:div w:id="1399086862">
      <w:bodyDiv w:val="1"/>
      <w:marLeft w:val="0"/>
      <w:marRight w:val="0"/>
      <w:marTop w:val="0"/>
      <w:marBottom w:val="0"/>
      <w:divBdr>
        <w:top w:val="none" w:sz="0" w:space="0" w:color="auto"/>
        <w:left w:val="none" w:sz="0" w:space="0" w:color="auto"/>
        <w:bottom w:val="none" w:sz="0" w:space="0" w:color="auto"/>
        <w:right w:val="none" w:sz="0" w:space="0" w:color="auto"/>
      </w:divBdr>
      <w:divsChild>
        <w:div w:id="965038483">
          <w:marLeft w:val="0"/>
          <w:marRight w:val="0"/>
          <w:marTop w:val="0"/>
          <w:marBottom w:val="0"/>
          <w:divBdr>
            <w:top w:val="none" w:sz="0" w:space="0" w:color="auto"/>
            <w:left w:val="none" w:sz="0" w:space="0" w:color="auto"/>
            <w:bottom w:val="none" w:sz="0" w:space="0" w:color="auto"/>
            <w:right w:val="none" w:sz="0" w:space="0" w:color="auto"/>
          </w:divBdr>
        </w:div>
        <w:div w:id="621616474">
          <w:marLeft w:val="0"/>
          <w:marRight w:val="0"/>
          <w:marTop w:val="0"/>
          <w:marBottom w:val="0"/>
          <w:divBdr>
            <w:top w:val="none" w:sz="0" w:space="0" w:color="auto"/>
            <w:left w:val="none" w:sz="0" w:space="0" w:color="auto"/>
            <w:bottom w:val="none" w:sz="0" w:space="0" w:color="auto"/>
            <w:right w:val="none" w:sz="0" w:space="0" w:color="auto"/>
          </w:divBdr>
        </w:div>
        <w:div w:id="683899401">
          <w:marLeft w:val="0"/>
          <w:marRight w:val="0"/>
          <w:marTop w:val="0"/>
          <w:marBottom w:val="0"/>
          <w:divBdr>
            <w:top w:val="none" w:sz="0" w:space="0" w:color="auto"/>
            <w:left w:val="none" w:sz="0" w:space="0" w:color="auto"/>
            <w:bottom w:val="none" w:sz="0" w:space="0" w:color="auto"/>
            <w:right w:val="none" w:sz="0" w:space="0" w:color="auto"/>
          </w:divBdr>
        </w:div>
        <w:div w:id="1349792909">
          <w:marLeft w:val="0"/>
          <w:marRight w:val="0"/>
          <w:marTop w:val="0"/>
          <w:marBottom w:val="0"/>
          <w:divBdr>
            <w:top w:val="none" w:sz="0" w:space="0" w:color="auto"/>
            <w:left w:val="none" w:sz="0" w:space="0" w:color="auto"/>
            <w:bottom w:val="none" w:sz="0" w:space="0" w:color="auto"/>
            <w:right w:val="none" w:sz="0" w:space="0" w:color="auto"/>
          </w:divBdr>
        </w:div>
        <w:div w:id="612588517">
          <w:marLeft w:val="0"/>
          <w:marRight w:val="0"/>
          <w:marTop w:val="0"/>
          <w:marBottom w:val="0"/>
          <w:divBdr>
            <w:top w:val="none" w:sz="0" w:space="0" w:color="auto"/>
            <w:left w:val="none" w:sz="0" w:space="0" w:color="auto"/>
            <w:bottom w:val="none" w:sz="0" w:space="0" w:color="auto"/>
            <w:right w:val="none" w:sz="0" w:space="0" w:color="auto"/>
          </w:divBdr>
        </w:div>
        <w:div w:id="2084719918">
          <w:marLeft w:val="0"/>
          <w:marRight w:val="0"/>
          <w:marTop w:val="0"/>
          <w:marBottom w:val="0"/>
          <w:divBdr>
            <w:top w:val="none" w:sz="0" w:space="0" w:color="auto"/>
            <w:left w:val="none" w:sz="0" w:space="0" w:color="auto"/>
            <w:bottom w:val="none" w:sz="0" w:space="0" w:color="auto"/>
            <w:right w:val="none" w:sz="0" w:space="0" w:color="auto"/>
          </w:divBdr>
        </w:div>
        <w:div w:id="41222619">
          <w:marLeft w:val="0"/>
          <w:marRight w:val="0"/>
          <w:marTop w:val="0"/>
          <w:marBottom w:val="0"/>
          <w:divBdr>
            <w:top w:val="none" w:sz="0" w:space="0" w:color="auto"/>
            <w:left w:val="none" w:sz="0" w:space="0" w:color="auto"/>
            <w:bottom w:val="none" w:sz="0" w:space="0" w:color="auto"/>
            <w:right w:val="none" w:sz="0" w:space="0" w:color="auto"/>
          </w:divBdr>
        </w:div>
        <w:div w:id="629558850">
          <w:marLeft w:val="0"/>
          <w:marRight w:val="0"/>
          <w:marTop w:val="0"/>
          <w:marBottom w:val="0"/>
          <w:divBdr>
            <w:top w:val="none" w:sz="0" w:space="0" w:color="auto"/>
            <w:left w:val="none" w:sz="0" w:space="0" w:color="auto"/>
            <w:bottom w:val="none" w:sz="0" w:space="0" w:color="auto"/>
            <w:right w:val="none" w:sz="0" w:space="0" w:color="auto"/>
          </w:divBdr>
        </w:div>
        <w:div w:id="1522403150">
          <w:marLeft w:val="0"/>
          <w:marRight w:val="0"/>
          <w:marTop w:val="0"/>
          <w:marBottom w:val="0"/>
          <w:divBdr>
            <w:top w:val="none" w:sz="0" w:space="0" w:color="auto"/>
            <w:left w:val="none" w:sz="0" w:space="0" w:color="auto"/>
            <w:bottom w:val="none" w:sz="0" w:space="0" w:color="auto"/>
            <w:right w:val="none" w:sz="0" w:space="0" w:color="auto"/>
          </w:divBdr>
        </w:div>
      </w:divsChild>
    </w:div>
    <w:div w:id="1399982571">
      <w:bodyDiv w:val="1"/>
      <w:marLeft w:val="0"/>
      <w:marRight w:val="0"/>
      <w:marTop w:val="0"/>
      <w:marBottom w:val="0"/>
      <w:divBdr>
        <w:top w:val="none" w:sz="0" w:space="0" w:color="auto"/>
        <w:left w:val="none" w:sz="0" w:space="0" w:color="auto"/>
        <w:bottom w:val="none" w:sz="0" w:space="0" w:color="auto"/>
        <w:right w:val="none" w:sz="0" w:space="0" w:color="auto"/>
      </w:divBdr>
    </w:div>
    <w:div w:id="1411542596">
      <w:bodyDiv w:val="1"/>
      <w:marLeft w:val="0"/>
      <w:marRight w:val="0"/>
      <w:marTop w:val="0"/>
      <w:marBottom w:val="0"/>
      <w:divBdr>
        <w:top w:val="none" w:sz="0" w:space="0" w:color="auto"/>
        <w:left w:val="none" w:sz="0" w:space="0" w:color="auto"/>
        <w:bottom w:val="none" w:sz="0" w:space="0" w:color="auto"/>
        <w:right w:val="none" w:sz="0" w:space="0" w:color="auto"/>
      </w:divBdr>
      <w:divsChild>
        <w:div w:id="389232303">
          <w:marLeft w:val="0"/>
          <w:marRight w:val="0"/>
          <w:marTop w:val="0"/>
          <w:marBottom w:val="0"/>
          <w:divBdr>
            <w:top w:val="none" w:sz="0" w:space="0" w:color="auto"/>
            <w:left w:val="none" w:sz="0" w:space="0" w:color="auto"/>
            <w:bottom w:val="none" w:sz="0" w:space="0" w:color="auto"/>
            <w:right w:val="none" w:sz="0" w:space="0" w:color="auto"/>
          </w:divBdr>
        </w:div>
        <w:div w:id="1926259500">
          <w:marLeft w:val="0"/>
          <w:marRight w:val="0"/>
          <w:marTop w:val="0"/>
          <w:marBottom w:val="0"/>
          <w:divBdr>
            <w:top w:val="none" w:sz="0" w:space="0" w:color="auto"/>
            <w:left w:val="none" w:sz="0" w:space="0" w:color="auto"/>
            <w:bottom w:val="none" w:sz="0" w:space="0" w:color="auto"/>
            <w:right w:val="none" w:sz="0" w:space="0" w:color="auto"/>
          </w:divBdr>
        </w:div>
        <w:div w:id="940340757">
          <w:marLeft w:val="0"/>
          <w:marRight w:val="0"/>
          <w:marTop w:val="0"/>
          <w:marBottom w:val="0"/>
          <w:divBdr>
            <w:top w:val="none" w:sz="0" w:space="0" w:color="auto"/>
            <w:left w:val="none" w:sz="0" w:space="0" w:color="auto"/>
            <w:bottom w:val="none" w:sz="0" w:space="0" w:color="auto"/>
            <w:right w:val="none" w:sz="0" w:space="0" w:color="auto"/>
          </w:divBdr>
        </w:div>
        <w:div w:id="841550290">
          <w:marLeft w:val="0"/>
          <w:marRight w:val="0"/>
          <w:marTop w:val="0"/>
          <w:marBottom w:val="0"/>
          <w:divBdr>
            <w:top w:val="none" w:sz="0" w:space="0" w:color="auto"/>
            <w:left w:val="none" w:sz="0" w:space="0" w:color="auto"/>
            <w:bottom w:val="none" w:sz="0" w:space="0" w:color="auto"/>
            <w:right w:val="none" w:sz="0" w:space="0" w:color="auto"/>
          </w:divBdr>
        </w:div>
      </w:divsChild>
    </w:div>
    <w:div w:id="1484734410">
      <w:bodyDiv w:val="1"/>
      <w:marLeft w:val="0"/>
      <w:marRight w:val="0"/>
      <w:marTop w:val="0"/>
      <w:marBottom w:val="0"/>
      <w:divBdr>
        <w:top w:val="none" w:sz="0" w:space="0" w:color="auto"/>
        <w:left w:val="none" w:sz="0" w:space="0" w:color="auto"/>
        <w:bottom w:val="none" w:sz="0" w:space="0" w:color="auto"/>
        <w:right w:val="none" w:sz="0" w:space="0" w:color="auto"/>
      </w:divBdr>
    </w:div>
    <w:div w:id="1543439397">
      <w:bodyDiv w:val="1"/>
      <w:marLeft w:val="0"/>
      <w:marRight w:val="0"/>
      <w:marTop w:val="0"/>
      <w:marBottom w:val="0"/>
      <w:divBdr>
        <w:top w:val="none" w:sz="0" w:space="0" w:color="auto"/>
        <w:left w:val="none" w:sz="0" w:space="0" w:color="auto"/>
        <w:bottom w:val="none" w:sz="0" w:space="0" w:color="auto"/>
        <w:right w:val="none" w:sz="0" w:space="0" w:color="auto"/>
      </w:divBdr>
      <w:divsChild>
        <w:div w:id="1275987318">
          <w:marLeft w:val="0"/>
          <w:marRight w:val="0"/>
          <w:marTop w:val="0"/>
          <w:marBottom w:val="0"/>
          <w:divBdr>
            <w:top w:val="none" w:sz="0" w:space="0" w:color="auto"/>
            <w:left w:val="none" w:sz="0" w:space="0" w:color="auto"/>
            <w:bottom w:val="none" w:sz="0" w:space="0" w:color="auto"/>
            <w:right w:val="none" w:sz="0" w:space="0" w:color="auto"/>
          </w:divBdr>
          <w:divsChild>
            <w:div w:id="724598702">
              <w:marLeft w:val="0"/>
              <w:marRight w:val="0"/>
              <w:marTop w:val="0"/>
              <w:marBottom w:val="0"/>
              <w:divBdr>
                <w:top w:val="none" w:sz="0" w:space="0" w:color="auto"/>
                <w:left w:val="none" w:sz="0" w:space="0" w:color="auto"/>
                <w:bottom w:val="none" w:sz="0" w:space="0" w:color="auto"/>
                <w:right w:val="none" w:sz="0" w:space="0" w:color="auto"/>
              </w:divBdr>
            </w:div>
            <w:div w:id="1540243769">
              <w:marLeft w:val="0"/>
              <w:marRight w:val="0"/>
              <w:marTop w:val="0"/>
              <w:marBottom w:val="0"/>
              <w:divBdr>
                <w:top w:val="none" w:sz="0" w:space="0" w:color="auto"/>
                <w:left w:val="none" w:sz="0" w:space="0" w:color="auto"/>
                <w:bottom w:val="none" w:sz="0" w:space="0" w:color="auto"/>
                <w:right w:val="none" w:sz="0" w:space="0" w:color="auto"/>
              </w:divBdr>
            </w:div>
          </w:divsChild>
        </w:div>
        <w:div w:id="329675017">
          <w:marLeft w:val="0"/>
          <w:marRight w:val="0"/>
          <w:marTop w:val="0"/>
          <w:marBottom w:val="0"/>
          <w:divBdr>
            <w:top w:val="none" w:sz="0" w:space="0" w:color="auto"/>
            <w:left w:val="none" w:sz="0" w:space="0" w:color="auto"/>
            <w:bottom w:val="none" w:sz="0" w:space="0" w:color="auto"/>
            <w:right w:val="none" w:sz="0" w:space="0" w:color="auto"/>
          </w:divBdr>
          <w:divsChild>
            <w:div w:id="110513104">
              <w:marLeft w:val="0"/>
              <w:marRight w:val="0"/>
              <w:marTop w:val="0"/>
              <w:marBottom w:val="0"/>
              <w:divBdr>
                <w:top w:val="none" w:sz="0" w:space="0" w:color="auto"/>
                <w:left w:val="none" w:sz="0" w:space="0" w:color="auto"/>
                <w:bottom w:val="none" w:sz="0" w:space="0" w:color="auto"/>
                <w:right w:val="none" w:sz="0" w:space="0" w:color="auto"/>
              </w:divBdr>
            </w:div>
            <w:div w:id="43606515">
              <w:marLeft w:val="0"/>
              <w:marRight w:val="0"/>
              <w:marTop w:val="0"/>
              <w:marBottom w:val="0"/>
              <w:divBdr>
                <w:top w:val="none" w:sz="0" w:space="0" w:color="auto"/>
                <w:left w:val="none" w:sz="0" w:space="0" w:color="auto"/>
                <w:bottom w:val="none" w:sz="0" w:space="0" w:color="auto"/>
                <w:right w:val="none" w:sz="0" w:space="0" w:color="auto"/>
              </w:divBdr>
            </w:div>
            <w:div w:id="130404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569299">
      <w:bodyDiv w:val="1"/>
      <w:marLeft w:val="0"/>
      <w:marRight w:val="0"/>
      <w:marTop w:val="0"/>
      <w:marBottom w:val="0"/>
      <w:divBdr>
        <w:top w:val="none" w:sz="0" w:space="0" w:color="auto"/>
        <w:left w:val="none" w:sz="0" w:space="0" w:color="auto"/>
        <w:bottom w:val="none" w:sz="0" w:space="0" w:color="auto"/>
        <w:right w:val="none" w:sz="0" w:space="0" w:color="auto"/>
      </w:divBdr>
      <w:divsChild>
        <w:div w:id="933829100">
          <w:marLeft w:val="0"/>
          <w:marRight w:val="0"/>
          <w:marTop w:val="150"/>
          <w:marBottom w:val="150"/>
          <w:divBdr>
            <w:top w:val="none" w:sz="0" w:space="0" w:color="auto"/>
            <w:left w:val="none" w:sz="0" w:space="0" w:color="auto"/>
            <w:bottom w:val="none" w:sz="0" w:space="0" w:color="auto"/>
            <w:right w:val="none" w:sz="0" w:space="0" w:color="auto"/>
          </w:divBdr>
        </w:div>
        <w:div w:id="1464150370">
          <w:marLeft w:val="0"/>
          <w:marRight w:val="0"/>
          <w:marTop w:val="0"/>
          <w:marBottom w:val="150"/>
          <w:divBdr>
            <w:top w:val="none" w:sz="0" w:space="0" w:color="auto"/>
            <w:left w:val="none" w:sz="0" w:space="0" w:color="auto"/>
            <w:bottom w:val="none" w:sz="0" w:space="0" w:color="auto"/>
            <w:right w:val="none" w:sz="0" w:space="0" w:color="auto"/>
          </w:divBdr>
        </w:div>
        <w:div w:id="1076711134">
          <w:marLeft w:val="0"/>
          <w:marRight w:val="0"/>
          <w:marTop w:val="0"/>
          <w:marBottom w:val="150"/>
          <w:divBdr>
            <w:top w:val="none" w:sz="0" w:space="0" w:color="auto"/>
            <w:left w:val="none" w:sz="0" w:space="0" w:color="auto"/>
            <w:bottom w:val="none" w:sz="0" w:space="0" w:color="auto"/>
            <w:right w:val="none" w:sz="0" w:space="0" w:color="auto"/>
          </w:divBdr>
        </w:div>
        <w:div w:id="1129054212">
          <w:marLeft w:val="0"/>
          <w:marRight w:val="0"/>
          <w:marTop w:val="0"/>
          <w:marBottom w:val="150"/>
          <w:divBdr>
            <w:top w:val="none" w:sz="0" w:space="0" w:color="auto"/>
            <w:left w:val="none" w:sz="0" w:space="0" w:color="auto"/>
            <w:bottom w:val="none" w:sz="0" w:space="0" w:color="auto"/>
            <w:right w:val="none" w:sz="0" w:space="0" w:color="auto"/>
          </w:divBdr>
        </w:div>
        <w:div w:id="2013947559">
          <w:marLeft w:val="0"/>
          <w:marRight w:val="0"/>
          <w:marTop w:val="0"/>
          <w:marBottom w:val="150"/>
          <w:divBdr>
            <w:top w:val="none" w:sz="0" w:space="0" w:color="auto"/>
            <w:left w:val="none" w:sz="0" w:space="0" w:color="auto"/>
            <w:bottom w:val="none" w:sz="0" w:space="0" w:color="auto"/>
            <w:right w:val="none" w:sz="0" w:space="0" w:color="auto"/>
          </w:divBdr>
        </w:div>
        <w:div w:id="602036710">
          <w:marLeft w:val="0"/>
          <w:marRight w:val="0"/>
          <w:marTop w:val="0"/>
          <w:marBottom w:val="150"/>
          <w:divBdr>
            <w:top w:val="none" w:sz="0" w:space="0" w:color="auto"/>
            <w:left w:val="none" w:sz="0" w:space="0" w:color="auto"/>
            <w:bottom w:val="none" w:sz="0" w:space="0" w:color="auto"/>
            <w:right w:val="none" w:sz="0" w:space="0" w:color="auto"/>
          </w:divBdr>
        </w:div>
        <w:div w:id="915434354">
          <w:marLeft w:val="0"/>
          <w:marRight w:val="0"/>
          <w:marTop w:val="0"/>
          <w:marBottom w:val="150"/>
          <w:divBdr>
            <w:top w:val="none" w:sz="0" w:space="0" w:color="auto"/>
            <w:left w:val="none" w:sz="0" w:space="0" w:color="auto"/>
            <w:bottom w:val="none" w:sz="0" w:space="0" w:color="auto"/>
            <w:right w:val="none" w:sz="0" w:space="0" w:color="auto"/>
          </w:divBdr>
        </w:div>
        <w:div w:id="601184227">
          <w:marLeft w:val="0"/>
          <w:marRight w:val="0"/>
          <w:marTop w:val="0"/>
          <w:marBottom w:val="150"/>
          <w:divBdr>
            <w:top w:val="none" w:sz="0" w:space="0" w:color="auto"/>
            <w:left w:val="none" w:sz="0" w:space="0" w:color="auto"/>
            <w:bottom w:val="none" w:sz="0" w:space="0" w:color="auto"/>
            <w:right w:val="none" w:sz="0" w:space="0" w:color="auto"/>
          </w:divBdr>
        </w:div>
        <w:div w:id="179708964">
          <w:marLeft w:val="0"/>
          <w:marRight w:val="0"/>
          <w:marTop w:val="0"/>
          <w:marBottom w:val="150"/>
          <w:divBdr>
            <w:top w:val="none" w:sz="0" w:space="0" w:color="auto"/>
            <w:left w:val="none" w:sz="0" w:space="0" w:color="auto"/>
            <w:bottom w:val="none" w:sz="0" w:space="0" w:color="auto"/>
            <w:right w:val="none" w:sz="0" w:space="0" w:color="auto"/>
          </w:divBdr>
        </w:div>
        <w:div w:id="2134906229">
          <w:marLeft w:val="0"/>
          <w:marRight w:val="0"/>
          <w:marTop w:val="0"/>
          <w:marBottom w:val="150"/>
          <w:divBdr>
            <w:top w:val="none" w:sz="0" w:space="0" w:color="auto"/>
            <w:left w:val="none" w:sz="0" w:space="0" w:color="auto"/>
            <w:bottom w:val="none" w:sz="0" w:space="0" w:color="auto"/>
            <w:right w:val="none" w:sz="0" w:space="0" w:color="auto"/>
          </w:divBdr>
        </w:div>
        <w:div w:id="1132942391">
          <w:marLeft w:val="0"/>
          <w:marRight w:val="0"/>
          <w:marTop w:val="0"/>
          <w:marBottom w:val="150"/>
          <w:divBdr>
            <w:top w:val="none" w:sz="0" w:space="0" w:color="auto"/>
            <w:left w:val="none" w:sz="0" w:space="0" w:color="auto"/>
            <w:bottom w:val="none" w:sz="0" w:space="0" w:color="auto"/>
            <w:right w:val="none" w:sz="0" w:space="0" w:color="auto"/>
          </w:divBdr>
        </w:div>
        <w:div w:id="1540047290">
          <w:marLeft w:val="0"/>
          <w:marRight w:val="0"/>
          <w:marTop w:val="0"/>
          <w:marBottom w:val="150"/>
          <w:divBdr>
            <w:top w:val="none" w:sz="0" w:space="0" w:color="auto"/>
            <w:left w:val="none" w:sz="0" w:space="0" w:color="auto"/>
            <w:bottom w:val="none" w:sz="0" w:space="0" w:color="auto"/>
            <w:right w:val="none" w:sz="0" w:space="0" w:color="auto"/>
          </w:divBdr>
        </w:div>
        <w:div w:id="38821553">
          <w:marLeft w:val="0"/>
          <w:marRight w:val="0"/>
          <w:marTop w:val="0"/>
          <w:marBottom w:val="150"/>
          <w:divBdr>
            <w:top w:val="none" w:sz="0" w:space="0" w:color="auto"/>
            <w:left w:val="none" w:sz="0" w:space="0" w:color="auto"/>
            <w:bottom w:val="none" w:sz="0" w:space="0" w:color="auto"/>
            <w:right w:val="none" w:sz="0" w:space="0" w:color="auto"/>
          </w:divBdr>
        </w:div>
        <w:div w:id="1020546754">
          <w:marLeft w:val="0"/>
          <w:marRight w:val="0"/>
          <w:marTop w:val="0"/>
          <w:marBottom w:val="150"/>
          <w:divBdr>
            <w:top w:val="none" w:sz="0" w:space="0" w:color="auto"/>
            <w:left w:val="none" w:sz="0" w:space="0" w:color="auto"/>
            <w:bottom w:val="none" w:sz="0" w:space="0" w:color="auto"/>
            <w:right w:val="none" w:sz="0" w:space="0" w:color="auto"/>
          </w:divBdr>
        </w:div>
        <w:div w:id="203250419">
          <w:marLeft w:val="0"/>
          <w:marRight w:val="0"/>
          <w:marTop w:val="0"/>
          <w:marBottom w:val="150"/>
          <w:divBdr>
            <w:top w:val="none" w:sz="0" w:space="0" w:color="auto"/>
            <w:left w:val="none" w:sz="0" w:space="0" w:color="auto"/>
            <w:bottom w:val="none" w:sz="0" w:space="0" w:color="auto"/>
            <w:right w:val="none" w:sz="0" w:space="0" w:color="auto"/>
          </w:divBdr>
        </w:div>
        <w:div w:id="1623489491">
          <w:marLeft w:val="0"/>
          <w:marRight w:val="0"/>
          <w:marTop w:val="150"/>
          <w:marBottom w:val="150"/>
          <w:divBdr>
            <w:top w:val="none" w:sz="0" w:space="0" w:color="auto"/>
            <w:left w:val="none" w:sz="0" w:space="0" w:color="auto"/>
            <w:bottom w:val="none" w:sz="0" w:space="0" w:color="auto"/>
            <w:right w:val="none" w:sz="0" w:space="0" w:color="auto"/>
          </w:divBdr>
        </w:div>
        <w:div w:id="1738283099">
          <w:marLeft w:val="0"/>
          <w:marRight w:val="0"/>
          <w:marTop w:val="150"/>
          <w:marBottom w:val="150"/>
          <w:divBdr>
            <w:top w:val="none" w:sz="0" w:space="0" w:color="auto"/>
            <w:left w:val="none" w:sz="0" w:space="0" w:color="auto"/>
            <w:bottom w:val="none" w:sz="0" w:space="0" w:color="auto"/>
            <w:right w:val="none" w:sz="0" w:space="0" w:color="auto"/>
          </w:divBdr>
        </w:div>
        <w:div w:id="477960159">
          <w:marLeft w:val="0"/>
          <w:marRight w:val="0"/>
          <w:marTop w:val="150"/>
          <w:marBottom w:val="150"/>
          <w:divBdr>
            <w:top w:val="none" w:sz="0" w:space="0" w:color="auto"/>
            <w:left w:val="none" w:sz="0" w:space="0" w:color="auto"/>
            <w:bottom w:val="none" w:sz="0" w:space="0" w:color="auto"/>
            <w:right w:val="none" w:sz="0" w:space="0" w:color="auto"/>
          </w:divBdr>
        </w:div>
        <w:div w:id="1231039093">
          <w:marLeft w:val="0"/>
          <w:marRight w:val="0"/>
          <w:marTop w:val="0"/>
          <w:marBottom w:val="150"/>
          <w:divBdr>
            <w:top w:val="none" w:sz="0" w:space="0" w:color="auto"/>
            <w:left w:val="none" w:sz="0" w:space="0" w:color="auto"/>
            <w:bottom w:val="none" w:sz="0" w:space="0" w:color="auto"/>
            <w:right w:val="none" w:sz="0" w:space="0" w:color="auto"/>
          </w:divBdr>
        </w:div>
        <w:div w:id="48386699">
          <w:marLeft w:val="0"/>
          <w:marRight w:val="0"/>
          <w:marTop w:val="0"/>
          <w:marBottom w:val="150"/>
          <w:divBdr>
            <w:top w:val="none" w:sz="0" w:space="0" w:color="auto"/>
            <w:left w:val="none" w:sz="0" w:space="0" w:color="auto"/>
            <w:bottom w:val="none" w:sz="0" w:space="0" w:color="auto"/>
            <w:right w:val="none" w:sz="0" w:space="0" w:color="auto"/>
          </w:divBdr>
        </w:div>
        <w:div w:id="1150829074">
          <w:marLeft w:val="0"/>
          <w:marRight w:val="0"/>
          <w:marTop w:val="0"/>
          <w:marBottom w:val="150"/>
          <w:divBdr>
            <w:top w:val="none" w:sz="0" w:space="0" w:color="auto"/>
            <w:left w:val="none" w:sz="0" w:space="0" w:color="auto"/>
            <w:bottom w:val="none" w:sz="0" w:space="0" w:color="auto"/>
            <w:right w:val="none" w:sz="0" w:space="0" w:color="auto"/>
          </w:divBdr>
        </w:div>
        <w:div w:id="78254269">
          <w:marLeft w:val="0"/>
          <w:marRight w:val="0"/>
          <w:marTop w:val="0"/>
          <w:marBottom w:val="150"/>
          <w:divBdr>
            <w:top w:val="none" w:sz="0" w:space="0" w:color="auto"/>
            <w:left w:val="none" w:sz="0" w:space="0" w:color="auto"/>
            <w:bottom w:val="none" w:sz="0" w:space="0" w:color="auto"/>
            <w:right w:val="none" w:sz="0" w:space="0" w:color="auto"/>
          </w:divBdr>
        </w:div>
        <w:div w:id="1695689076">
          <w:marLeft w:val="0"/>
          <w:marRight w:val="0"/>
          <w:marTop w:val="150"/>
          <w:marBottom w:val="150"/>
          <w:divBdr>
            <w:top w:val="none" w:sz="0" w:space="0" w:color="auto"/>
            <w:left w:val="none" w:sz="0" w:space="0" w:color="auto"/>
            <w:bottom w:val="none" w:sz="0" w:space="0" w:color="auto"/>
            <w:right w:val="none" w:sz="0" w:space="0" w:color="auto"/>
          </w:divBdr>
        </w:div>
        <w:div w:id="1545294604">
          <w:marLeft w:val="0"/>
          <w:marRight w:val="0"/>
          <w:marTop w:val="150"/>
          <w:marBottom w:val="150"/>
          <w:divBdr>
            <w:top w:val="none" w:sz="0" w:space="0" w:color="auto"/>
            <w:left w:val="none" w:sz="0" w:space="0" w:color="auto"/>
            <w:bottom w:val="none" w:sz="0" w:space="0" w:color="auto"/>
            <w:right w:val="none" w:sz="0" w:space="0" w:color="auto"/>
          </w:divBdr>
        </w:div>
        <w:div w:id="1042441299">
          <w:marLeft w:val="0"/>
          <w:marRight w:val="0"/>
          <w:marTop w:val="0"/>
          <w:marBottom w:val="150"/>
          <w:divBdr>
            <w:top w:val="none" w:sz="0" w:space="0" w:color="auto"/>
            <w:left w:val="none" w:sz="0" w:space="0" w:color="auto"/>
            <w:bottom w:val="none" w:sz="0" w:space="0" w:color="auto"/>
            <w:right w:val="none" w:sz="0" w:space="0" w:color="auto"/>
          </w:divBdr>
        </w:div>
      </w:divsChild>
    </w:div>
    <w:div w:id="1553419074">
      <w:bodyDiv w:val="1"/>
      <w:marLeft w:val="0"/>
      <w:marRight w:val="0"/>
      <w:marTop w:val="0"/>
      <w:marBottom w:val="0"/>
      <w:divBdr>
        <w:top w:val="none" w:sz="0" w:space="0" w:color="auto"/>
        <w:left w:val="none" w:sz="0" w:space="0" w:color="auto"/>
        <w:bottom w:val="none" w:sz="0" w:space="0" w:color="auto"/>
        <w:right w:val="none" w:sz="0" w:space="0" w:color="auto"/>
      </w:divBdr>
    </w:div>
    <w:div w:id="1554193576">
      <w:bodyDiv w:val="1"/>
      <w:marLeft w:val="0"/>
      <w:marRight w:val="0"/>
      <w:marTop w:val="0"/>
      <w:marBottom w:val="0"/>
      <w:divBdr>
        <w:top w:val="none" w:sz="0" w:space="0" w:color="auto"/>
        <w:left w:val="none" w:sz="0" w:space="0" w:color="auto"/>
        <w:bottom w:val="none" w:sz="0" w:space="0" w:color="auto"/>
        <w:right w:val="none" w:sz="0" w:space="0" w:color="auto"/>
      </w:divBdr>
      <w:divsChild>
        <w:div w:id="2044868709">
          <w:marLeft w:val="0"/>
          <w:marRight w:val="0"/>
          <w:marTop w:val="0"/>
          <w:marBottom w:val="0"/>
          <w:divBdr>
            <w:top w:val="none" w:sz="0" w:space="0" w:color="auto"/>
            <w:left w:val="none" w:sz="0" w:space="0" w:color="auto"/>
            <w:bottom w:val="none" w:sz="0" w:space="0" w:color="auto"/>
            <w:right w:val="none" w:sz="0" w:space="0" w:color="auto"/>
          </w:divBdr>
          <w:divsChild>
            <w:div w:id="1167138131">
              <w:marLeft w:val="0"/>
              <w:marRight w:val="0"/>
              <w:marTop w:val="0"/>
              <w:marBottom w:val="0"/>
              <w:divBdr>
                <w:top w:val="none" w:sz="0" w:space="0" w:color="auto"/>
                <w:left w:val="none" w:sz="0" w:space="0" w:color="auto"/>
                <w:bottom w:val="none" w:sz="0" w:space="0" w:color="auto"/>
                <w:right w:val="none" w:sz="0" w:space="0" w:color="auto"/>
              </w:divBdr>
            </w:div>
          </w:divsChild>
        </w:div>
        <w:div w:id="1421565530">
          <w:marLeft w:val="0"/>
          <w:marRight w:val="0"/>
          <w:marTop w:val="0"/>
          <w:marBottom w:val="0"/>
          <w:divBdr>
            <w:top w:val="none" w:sz="0" w:space="0" w:color="auto"/>
            <w:left w:val="none" w:sz="0" w:space="0" w:color="auto"/>
            <w:bottom w:val="none" w:sz="0" w:space="0" w:color="auto"/>
            <w:right w:val="none" w:sz="0" w:space="0" w:color="auto"/>
          </w:divBdr>
          <w:divsChild>
            <w:div w:id="61755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110343">
      <w:bodyDiv w:val="1"/>
      <w:marLeft w:val="0"/>
      <w:marRight w:val="0"/>
      <w:marTop w:val="0"/>
      <w:marBottom w:val="0"/>
      <w:divBdr>
        <w:top w:val="none" w:sz="0" w:space="0" w:color="auto"/>
        <w:left w:val="none" w:sz="0" w:space="0" w:color="auto"/>
        <w:bottom w:val="none" w:sz="0" w:space="0" w:color="auto"/>
        <w:right w:val="none" w:sz="0" w:space="0" w:color="auto"/>
      </w:divBdr>
    </w:div>
    <w:div w:id="1616860767">
      <w:bodyDiv w:val="1"/>
      <w:marLeft w:val="0"/>
      <w:marRight w:val="0"/>
      <w:marTop w:val="0"/>
      <w:marBottom w:val="0"/>
      <w:divBdr>
        <w:top w:val="none" w:sz="0" w:space="0" w:color="auto"/>
        <w:left w:val="none" w:sz="0" w:space="0" w:color="auto"/>
        <w:bottom w:val="none" w:sz="0" w:space="0" w:color="auto"/>
        <w:right w:val="none" w:sz="0" w:space="0" w:color="auto"/>
      </w:divBdr>
      <w:divsChild>
        <w:div w:id="1878004395">
          <w:marLeft w:val="0"/>
          <w:marRight w:val="0"/>
          <w:marTop w:val="0"/>
          <w:marBottom w:val="0"/>
          <w:divBdr>
            <w:top w:val="none" w:sz="0" w:space="0" w:color="auto"/>
            <w:left w:val="none" w:sz="0" w:space="0" w:color="auto"/>
            <w:bottom w:val="none" w:sz="0" w:space="0" w:color="auto"/>
            <w:right w:val="none" w:sz="0" w:space="0" w:color="auto"/>
          </w:divBdr>
        </w:div>
        <w:div w:id="1106119456">
          <w:marLeft w:val="0"/>
          <w:marRight w:val="0"/>
          <w:marTop w:val="0"/>
          <w:marBottom w:val="0"/>
          <w:divBdr>
            <w:top w:val="none" w:sz="0" w:space="0" w:color="auto"/>
            <w:left w:val="none" w:sz="0" w:space="0" w:color="auto"/>
            <w:bottom w:val="none" w:sz="0" w:space="0" w:color="auto"/>
            <w:right w:val="none" w:sz="0" w:space="0" w:color="auto"/>
          </w:divBdr>
        </w:div>
      </w:divsChild>
    </w:div>
    <w:div w:id="1659267093">
      <w:bodyDiv w:val="1"/>
      <w:marLeft w:val="0"/>
      <w:marRight w:val="0"/>
      <w:marTop w:val="0"/>
      <w:marBottom w:val="0"/>
      <w:divBdr>
        <w:top w:val="none" w:sz="0" w:space="0" w:color="auto"/>
        <w:left w:val="none" w:sz="0" w:space="0" w:color="auto"/>
        <w:bottom w:val="none" w:sz="0" w:space="0" w:color="auto"/>
        <w:right w:val="none" w:sz="0" w:space="0" w:color="auto"/>
      </w:divBdr>
    </w:div>
    <w:div w:id="1729842482">
      <w:bodyDiv w:val="1"/>
      <w:marLeft w:val="0"/>
      <w:marRight w:val="0"/>
      <w:marTop w:val="0"/>
      <w:marBottom w:val="0"/>
      <w:divBdr>
        <w:top w:val="none" w:sz="0" w:space="0" w:color="auto"/>
        <w:left w:val="none" w:sz="0" w:space="0" w:color="auto"/>
        <w:bottom w:val="none" w:sz="0" w:space="0" w:color="auto"/>
        <w:right w:val="none" w:sz="0" w:space="0" w:color="auto"/>
      </w:divBdr>
      <w:divsChild>
        <w:div w:id="825777964">
          <w:marLeft w:val="0"/>
          <w:marRight w:val="0"/>
          <w:marTop w:val="0"/>
          <w:marBottom w:val="0"/>
          <w:divBdr>
            <w:top w:val="none" w:sz="0" w:space="0" w:color="auto"/>
            <w:left w:val="none" w:sz="0" w:space="0" w:color="auto"/>
            <w:bottom w:val="none" w:sz="0" w:space="0" w:color="auto"/>
            <w:right w:val="none" w:sz="0" w:space="0" w:color="auto"/>
          </w:divBdr>
          <w:divsChild>
            <w:div w:id="46489701">
              <w:marLeft w:val="0"/>
              <w:marRight w:val="0"/>
              <w:marTop w:val="0"/>
              <w:marBottom w:val="0"/>
              <w:divBdr>
                <w:top w:val="none" w:sz="0" w:space="0" w:color="auto"/>
                <w:left w:val="none" w:sz="0" w:space="0" w:color="auto"/>
                <w:bottom w:val="none" w:sz="0" w:space="0" w:color="auto"/>
                <w:right w:val="none" w:sz="0" w:space="0" w:color="auto"/>
              </w:divBdr>
            </w:div>
          </w:divsChild>
        </w:div>
        <w:div w:id="1167209799">
          <w:marLeft w:val="0"/>
          <w:marRight w:val="0"/>
          <w:marTop w:val="0"/>
          <w:marBottom w:val="0"/>
          <w:divBdr>
            <w:top w:val="none" w:sz="0" w:space="0" w:color="auto"/>
            <w:left w:val="none" w:sz="0" w:space="0" w:color="auto"/>
            <w:bottom w:val="none" w:sz="0" w:space="0" w:color="auto"/>
            <w:right w:val="none" w:sz="0" w:space="0" w:color="auto"/>
          </w:divBdr>
          <w:divsChild>
            <w:div w:id="1016082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333210">
      <w:bodyDiv w:val="1"/>
      <w:marLeft w:val="0"/>
      <w:marRight w:val="0"/>
      <w:marTop w:val="0"/>
      <w:marBottom w:val="0"/>
      <w:divBdr>
        <w:top w:val="none" w:sz="0" w:space="0" w:color="auto"/>
        <w:left w:val="none" w:sz="0" w:space="0" w:color="auto"/>
        <w:bottom w:val="none" w:sz="0" w:space="0" w:color="auto"/>
        <w:right w:val="none" w:sz="0" w:space="0" w:color="auto"/>
      </w:divBdr>
    </w:div>
    <w:div w:id="1775442383">
      <w:bodyDiv w:val="1"/>
      <w:marLeft w:val="0"/>
      <w:marRight w:val="0"/>
      <w:marTop w:val="0"/>
      <w:marBottom w:val="0"/>
      <w:divBdr>
        <w:top w:val="none" w:sz="0" w:space="0" w:color="auto"/>
        <w:left w:val="none" w:sz="0" w:space="0" w:color="auto"/>
        <w:bottom w:val="none" w:sz="0" w:space="0" w:color="auto"/>
        <w:right w:val="none" w:sz="0" w:space="0" w:color="auto"/>
      </w:divBdr>
    </w:div>
    <w:div w:id="1805461703">
      <w:bodyDiv w:val="1"/>
      <w:marLeft w:val="0"/>
      <w:marRight w:val="0"/>
      <w:marTop w:val="0"/>
      <w:marBottom w:val="0"/>
      <w:divBdr>
        <w:top w:val="none" w:sz="0" w:space="0" w:color="auto"/>
        <w:left w:val="none" w:sz="0" w:space="0" w:color="auto"/>
        <w:bottom w:val="none" w:sz="0" w:space="0" w:color="auto"/>
        <w:right w:val="none" w:sz="0" w:space="0" w:color="auto"/>
      </w:divBdr>
      <w:divsChild>
        <w:div w:id="431587219">
          <w:marLeft w:val="0"/>
          <w:marRight w:val="0"/>
          <w:marTop w:val="0"/>
          <w:marBottom w:val="150"/>
          <w:divBdr>
            <w:top w:val="none" w:sz="0" w:space="0" w:color="auto"/>
            <w:left w:val="none" w:sz="0" w:space="0" w:color="auto"/>
            <w:bottom w:val="none" w:sz="0" w:space="0" w:color="auto"/>
            <w:right w:val="none" w:sz="0" w:space="0" w:color="auto"/>
          </w:divBdr>
        </w:div>
      </w:divsChild>
    </w:div>
    <w:div w:id="1816946483">
      <w:bodyDiv w:val="1"/>
      <w:marLeft w:val="0"/>
      <w:marRight w:val="0"/>
      <w:marTop w:val="0"/>
      <w:marBottom w:val="0"/>
      <w:divBdr>
        <w:top w:val="none" w:sz="0" w:space="0" w:color="auto"/>
        <w:left w:val="none" w:sz="0" w:space="0" w:color="auto"/>
        <w:bottom w:val="none" w:sz="0" w:space="0" w:color="auto"/>
        <w:right w:val="none" w:sz="0" w:space="0" w:color="auto"/>
      </w:divBdr>
    </w:div>
    <w:div w:id="1832477723">
      <w:bodyDiv w:val="1"/>
      <w:marLeft w:val="0"/>
      <w:marRight w:val="0"/>
      <w:marTop w:val="0"/>
      <w:marBottom w:val="0"/>
      <w:divBdr>
        <w:top w:val="none" w:sz="0" w:space="0" w:color="auto"/>
        <w:left w:val="none" w:sz="0" w:space="0" w:color="auto"/>
        <w:bottom w:val="none" w:sz="0" w:space="0" w:color="auto"/>
        <w:right w:val="none" w:sz="0" w:space="0" w:color="auto"/>
      </w:divBdr>
    </w:div>
    <w:div w:id="1835872884">
      <w:bodyDiv w:val="1"/>
      <w:marLeft w:val="0"/>
      <w:marRight w:val="0"/>
      <w:marTop w:val="0"/>
      <w:marBottom w:val="0"/>
      <w:divBdr>
        <w:top w:val="none" w:sz="0" w:space="0" w:color="auto"/>
        <w:left w:val="none" w:sz="0" w:space="0" w:color="auto"/>
        <w:bottom w:val="none" w:sz="0" w:space="0" w:color="auto"/>
        <w:right w:val="none" w:sz="0" w:space="0" w:color="auto"/>
      </w:divBdr>
      <w:divsChild>
        <w:div w:id="1193109437">
          <w:marLeft w:val="0"/>
          <w:marRight w:val="0"/>
          <w:marTop w:val="0"/>
          <w:marBottom w:val="0"/>
          <w:divBdr>
            <w:top w:val="none" w:sz="0" w:space="0" w:color="auto"/>
            <w:left w:val="none" w:sz="0" w:space="0" w:color="auto"/>
            <w:bottom w:val="none" w:sz="0" w:space="0" w:color="auto"/>
            <w:right w:val="none" w:sz="0" w:space="0" w:color="auto"/>
          </w:divBdr>
        </w:div>
        <w:div w:id="1769695279">
          <w:marLeft w:val="0"/>
          <w:marRight w:val="0"/>
          <w:marTop w:val="0"/>
          <w:marBottom w:val="0"/>
          <w:divBdr>
            <w:top w:val="none" w:sz="0" w:space="0" w:color="auto"/>
            <w:left w:val="none" w:sz="0" w:space="0" w:color="auto"/>
            <w:bottom w:val="none" w:sz="0" w:space="0" w:color="auto"/>
            <w:right w:val="none" w:sz="0" w:space="0" w:color="auto"/>
          </w:divBdr>
        </w:div>
        <w:div w:id="1818762215">
          <w:marLeft w:val="0"/>
          <w:marRight w:val="0"/>
          <w:marTop w:val="0"/>
          <w:marBottom w:val="0"/>
          <w:divBdr>
            <w:top w:val="none" w:sz="0" w:space="0" w:color="auto"/>
            <w:left w:val="none" w:sz="0" w:space="0" w:color="auto"/>
            <w:bottom w:val="none" w:sz="0" w:space="0" w:color="auto"/>
            <w:right w:val="none" w:sz="0" w:space="0" w:color="auto"/>
          </w:divBdr>
        </w:div>
      </w:divsChild>
    </w:div>
    <w:div w:id="1863203384">
      <w:bodyDiv w:val="1"/>
      <w:marLeft w:val="0"/>
      <w:marRight w:val="0"/>
      <w:marTop w:val="0"/>
      <w:marBottom w:val="0"/>
      <w:divBdr>
        <w:top w:val="none" w:sz="0" w:space="0" w:color="auto"/>
        <w:left w:val="none" w:sz="0" w:space="0" w:color="auto"/>
        <w:bottom w:val="none" w:sz="0" w:space="0" w:color="auto"/>
        <w:right w:val="none" w:sz="0" w:space="0" w:color="auto"/>
      </w:divBdr>
      <w:divsChild>
        <w:div w:id="1228540578">
          <w:marLeft w:val="0"/>
          <w:marRight w:val="0"/>
          <w:marTop w:val="0"/>
          <w:marBottom w:val="0"/>
          <w:divBdr>
            <w:top w:val="none" w:sz="0" w:space="0" w:color="auto"/>
            <w:left w:val="none" w:sz="0" w:space="0" w:color="auto"/>
            <w:bottom w:val="none" w:sz="0" w:space="0" w:color="auto"/>
            <w:right w:val="none" w:sz="0" w:space="0" w:color="auto"/>
          </w:divBdr>
          <w:divsChild>
            <w:div w:id="492258467">
              <w:marLeft w:val="0"/>
              <w:marRight w:val="0"/>
              <w:marTop w:val="0"/>
              <w:marBottom w:val="0"/>
              <w:divBdr>
                <w:top w:val="none" w:sz="0" w:space="0" w:color="auto"/>
                <w:left w:val="none" w:sz="0" w:space="0" w:color="auto"/>
                <w:bottom w:val="none" w:sz="0" w:space="0" w:color="auto"/>
                <w:right w:val="none" w:sz="0" w:space="0" w:color="auto"/>
              </w:divBdr>
            </w:div>
          </w:divsChild>
        </w:div>
        <w:div w:id="1202936072">
          <w:marLeft w:val="0"/>
          <w:marRight w:val="0"/>
          <w:marTop w:val="0"/>
          <w:marBottom w:val="0"/>
          <w:divBdr>
            <w:top w:val="none" w:sz="0" w:space="0" w:color="auto"/>
            <w:left w:val="none" w:sz="0" w:space="0" w:color="auto"/>
            <w:bottom w:val="none" w:sz="0" w:space="0" w:color="auto"/>
            <w:right w:val="none" w:sz="0" w:space="0" w:color="auto"/>
          </w:divBdr>
          <w:divsChild>
            <w:div w:id="1761098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290992">
      <w:bodyDiv w:val="1"/>
      <w:marLeft w:val="0"/>
      <w:marRight w:val="0"/>
      <w:marTop w:val="0"/>
      <w:marBottom w:val="0"/>
      <w:divBdr>
        <w:top w:val="none" w:sz="0" w:space="0" w:color="auto"/>
        <w:left w:val="none" w:sz="0" w:space="0" w:color="auto"/>
        <w:bottom w:val="none" w:sz="0" w:space="0" w:color="auto"/>
        <w:right w:val="none" w:sz="0" w:space="0" w:color="auto"/>
      </w:divBdr>
    </w:div>
    <w:div w:id="1915356537">
      <w:bodyDiv w:val="1"/>
      <w:marLeft w:val="0"/>
      <w:marRight w:val="0"/>
      <w:marTop w:val="0"/>
      <w:marBottom w:val="0"/>
      <w:divBdr>
        <w:top w:val="none" w:sz="0" w:space="0" w:color="auto"/>
        <w:left w:val="none" w:sz="0" w:space="0" w:color="auto"/>
        <w:bottom w:val="none" w:sz="0" w:space="0" w:color="auto"/>
        <w:right w:val="none" w:sz="0" w:space="0" w:color="auto"/>
      </w:divBdr>
    </w:div>
    <w:div w:id="1974141410">
      <w:bodyDiv w:val="1"/>
      <w:marLeft w:val="0"/>
      <w:marRight w:val="0"/>
      <w:marTop w:val="0"/>
      <w:marBottom w:val="0"/>
      <w:divBdr>
        <w:top w:val="none" w:sz="0" w:space="0" w:color="auto"/>
        <w:left w:val="none" w:sz="0" w:space="0" w:color="auto"/>
        <w:bottom w:val="none" w:sz="0" w:space="0" w:color="auto"/>
        <w:right w:val="none" w:sz="0" w:space="0" w:color="auto"/>
      </w:divBdr>
    </w:div>
    <w:div w:id="1986624529">
      <w:bodyDiv w:val="1"/>
      <w:marLeft w:val="0"/>
      <w:marRight w:val="0"/>
      <w:marTop w:val="0"/>
      <w:marBottom w:val="0"/>
      <w:divBdr>
        <w:top w:val="none" w:sz="0" w:space="0" w:color="auto"/>
        <w:left w:val="none" w:sz="0" w:space="0" w:color="auto"/>
        <w:bottom w:val="none" w:sz="0" w:space="0" w:color="auto"/>
        <w:right w:val="none" w:sz="0" w:space="0" w:color="auto"/>
      </w:divBdr>
    </w:div>
    <w:div w:id="1996642437">
      <w:bodyDiv w:val="1"/>
      <w:marLeft w:val="0"/>
      <w:marRight w:val="0"/>
      <w:marTop w:val="0"/>
      <w:marBottom w:val="0"/>
      <w:divBdr>
        <w:top w:val="none" w:sz="0" w:space="0" w:color="auto"/>
        <w:left w:val="none" w:sz="0" w:space="0" w:color="auto"/>
        <w:bottom w:val="none" w:sz="0" w:space="0" w:color="auto"/>
        <w:right w:val="none" w:sz="0" w:space="0" w:color="auto"/>
      </w:divBdr>
      <w:divsChild>
        <w:div w:id="1444232038">
          <w:marLeft w:val="0"/>
          <w:marRight w:val="0"/>
          <w:marTop w:val="0"/>
          <w:marBottom w:val="0"/>
          <w:divBdr>
            <w:top w:val="none" w:sz="0" w:space="0" w:color="auto"/>
            <w:left w:val="none" w:sz="0" w:space="0" w:color="auto"/>
            <w:bottom w:val="none" w:sz="0" w:space="0" w:color="auto"/>
            <w:right w:val="none" w:sz="0" w:space="0" w:color="auto"/>
          </w:divBdr>
          <w:divsChild>
            <w:div w:id="1702582813">
              <w:marLeft w:val="0"/>
              <w:marRight w:val="0"/>
              <w:marTop w:val="0"/>
              <w:marBottom w:val="0"/>
              <w:divBdr>
                <w:top w:val="none" w:sz="0" w:space="0" w:color="auto"/>
                <w:left w:val="none" w:sz="0" w:space="0" w:color="auto"/>
                <w:bottom w:val="none" w:sz="0" w:space="0" w:color="auto"/>
                <w:right w:val="none" w:sz="0" w:space="0" w:color="auto"/>
              </w:divBdr>
            </w:div>
            <w:div w:id="731925992">
              <w:marLeft w:val="0"/>
              <w:marRight w:val="0"/>
              <w:marTop w:val="0"/>
              <w:marBottom w:val="0"/>
              <w:divBdr>
                <w:top w:val="none" w:sz="0" w:space="0" w:color="auto"/>
                <w:left w:val="none" w:sz="0" w:space="0" w:color="auto"/>
                <w:bottom w:val="none" w:sz="0" w:space="0" w:color="auto"/>
                <w:right w:val="none" w:sz="0" w:space="0" w:color="auto"/>
              </w:divBdr>
            </w:div>
          </w:divsChild>
        </w:div>
        <w:div w:id="1806657444">
          <w:marLeft w:val="0"/>
          <w:marRight w:val="0"/>
          <w:marTop w:val="0"/>
          <w:marBottom w:val="0"/>
          <w:divBdr>
            <w:top w:val="none" w:sz="0" w:space="0" w:color="auto"/>
            <w:left w:val="none" w:sz="0" w:space="0" w:color="auto"/>
            <w:bottom w:val="none" w:sz="0" w:space="0" w:color="auto"/>
            <w:right w:val="none" w:sz="0" w:space="0" w:color="auto"/>
          </w:divBdr>
          <w:divsChild>
            <w:div w:id="118790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184483">
      <w:bodyDiv w:val="1"/>
      <w:marLeft w:val="0"/>
      <w:marRight w:val="0"/>
      <w:marTop w:val="0"/>
      <w:marBottom w:val="0"/>
      <w:divBdr>
        <w:top w:val="none" w:sz="0" w:space="0" w:color="auto"/>
        <w:left w:val="none" w:sz="0" w:space="0" w:color="auto"/>
        <w:bottom w:val="none" w:sz="0" w:space="0" w:color="auto"/>
        <w:right w:val="none" w:sz="0" w:space="0" w:color="auto"/>
      </w:divBdr>
      <w:divsChild>
        <w:div w:id="1097407275">
          <w:marLeft w:val="0"/>
          <w:marRight w:val="0"/>
          <w:marTop w:val="0"/>
          <w:marBottom w:val="0"/>
          <w:divBdr>
            <w:top w:val="none" w:sz="0" w:space="0" w:color="auto"/>
            <w:left w:val="none" w:sz="0" w:space="0" w:color="auto"/>
            <w:bottom w:val="none" w:sz="0" w:space="0" w:color="auto"/>
            <w:right w:val="none" w:sz="0" w:space="0" w:color="auto"/>
          </w:divBdr>
        </w:div>
        <w:div w:id="1212037127">
          <w:marLeft w:val="0"/>
          <w:marRight w:val="0"/>
          <w:marTop w:val="0"/>
          <w:marBottom w:val="0"/>
          <w:divBdr>
            <w:top w:val="none" w:sz="0" w:space="0" w:color="auto"/>
            <w:left w:val="none" w:sz="0" w:space="0" w:color="auto"/>
            <w:bottom w:val="none" w:sz="0" w:space="0" w:color="auto"/>
            <w:right w:val="none" w:sz="0" w:space="0" w:color="auto"/>
          </w:divBdr>
        </w:div>
      </w:divsChild>
    </w:div>
    <w:div w:id="2070569673">
      <w:bodyDiv w:val="1"/>
      <w:marLeft w:val="0"/>
      <w:marRight w:val="0"/>
      <w:marTop w:val="0"/>
      <w:marBottom w:val="0"/>
      <w:divBdr>
        <w:top w:val="none" w:sz="0" w:space="0" w:color="auto"/>
        <w:left w:val="none" w:sz="0" w:space="0" w:color="auto"/>
        <w:bottom w:val="none" w:sz="0" w:space="0" w:color="auto"/>
        <w:right w:val="none" w:sz="0" w:space="0" w:color="auto"/>
      </w:divBdr>
      <w:divsChild>
        <w:div w:id="1034619662">
          <w:marLeft w:val="0"/>
          <w:marRight w:val="0"/>
          <w:marTop w:val="0"/>
          <w:marBottom w:val="0"/>
          <w:divBdr>
            <w:top w:val="none" w:sz="0" w:space="0" w:color="auto"/>
            <w:left w:val="none" w:sz="0" w:space="0" w:color="auto"/>
            <w:bottom w:val="none" w:sz="0" w:space="0" w:color="auto"/>
            <w:right w:val="none" w:sz="0" w:space="0" w:color="auto"/>
          </w:divBdr>
          <w:divsChild>
            <w:div w:id="743452302">
              <w:marLeft w:val="0"/>
              <w:marRight w:val="0"/>
              <w:marTop w:val="0"/>
              <w:marBottom w:val="0"/>
              <w:divBdr>
                <w:top w:val="none" w:sz="0" w:space="0" w:color="auto"/>
                <w:left w:val="none" w:sz="0" w:space="0" w:color="auto"/>
                <w:bottom w:val="none" w:sz="0" w:space="0" w:color="auto"/>
                <w:right w:val="none" w:sz="0" w:space="0" w:color="auto"/>
              </w:divBdr>
            </w:div>
            <w:div w:id="1995864789">
              <w:marLeft w:val="0"/>
              <w:marRight w:val="0"/>
              <w:marTop w:val="0"/>
              <w:marBottom w:val="0"/>
              <w:divBdr>
                <w:top w:val="none" w:sz="0" w:space="0" w:color="auto"/>
                <w:left w:val="none" w:sz="0" w:space="0" w:color="auto"/>
                <w:bottom w:val="none" w:sz="0" w:space="0" w:color="auto"/>
                <w:right w:val="none" w:sz="0" w:space="0" w:color="auto"/>
              </w:divBdr>
            </w:div>
            <w:div w:id="1115556578">
              <w:marLeft w:val="0"/>
              <w:marRight w:val="0"/>
              <w:marTop w:val="0"/>
              <w:marBottom w:val="0"/>
              <w:divBdr>
                <w:top w:val="none" w:sz="0" w:space="0" w:color="auto"/>
                <w:left w:val="none" w:sz="0" w:space="0" w:color="auto"/>
                <w:bottom w:val="none" w:sz="0" w:space="0" w:color="auto"/>
                <w:right w:val="none" w:sz="0" w:space="0" w:color="auto"/>
              </w:divBdr>
            </w:div>
            <w:div w:id="1614508750">
              <w:marLeft w:val="0"/>
              <w:marRight w:val="0"/>
              <w:marTop w:val="0"/>
              <w:marBottom w:val="0"/>
              <w:divBdr>
                <w:top w:val="none" w:sz="0" w:space="0" w:color="auto"/>
                <w:left w:val="none" w:sz="0" w:space="0" w:color="auto"/>
                <w:bottom w:val="none" w:sz="0" w:space="0" w:color="auto"/>
                <w:right w:val="none" w:sz="0" w:space="0" w:color="auto"/>
              </w:divBdr>
            </w:div>
            <w:div w:id="1276910662">
              <w:marLeft w:val="0"/>
              <w:marRight w:val="0"/>
              <w:marTop w:val="0"/>
              <w:marBottom w:val="0"/>
              <w:divBdr>
                <w:top w:val="none" w:sz="0" w:space="0" w:color="auto"/>
                <w:left w:val="none" w:sz="0" w:space="0" w:color="auto"/>
                <w:bottom w:val="none" w:sz="0" w:space="0" w:color="auto"/>
                <w:right w:val="none" w:sz="0" w:space="0" w:color="auto"/>
              </w:divBdr>
            </w:div>
            <w:div w:id="1909731620">
              <w:marLeft w:val="0"/>
              <w:marRight w:val="0"/>
              <w:marTop w:val="0"/>
              <w:marBottom w:val="0"/>
              <w:divBdr>
                <w:top w:val="none" w:sz="0" w:space="0" w:color="auto"/>
                <w:left w:val="none" w:sz="0" w:space="0" w:color="auto"/>
                <w:bottom w:val="none" w:sz="0" w:space="0" w:color="auto"/>
                <w:right w:val="none" w:sz="0" w:space="0" w:color="auto"/>
              </w:divBdr>
              <w:divsChild>
                <w:div w:id="1081803327">
                  <w:marLeft w:val="0"/>
                  <w:marRight w:val="0"/>
                  <w:marTop w:val="0"/>
                  <w:marBottom w:val="0"/>
                  <w:divBdr>
                    <w:top w:val="none" w:sz="0" w:space="0" w:color="auto"/>
                    <w:left w:val="none" w:sz="0" w:space="0" w:color="auto"/>
                    <w:bottom w:val="none" w:sz="0" w:space="0" w:color="auto"/>
                    <w:right w:val="none" w:sz="0" w:space="0" w:color="auto"/>
                  </w:divBdr>
                  <w:divsChild>
                    <w:div w:id="1824814442">
                      <w:marLeft w:val="0"/>
                      <w:marRight w:val="0"/>
                      <w:marTop w:val="0"/>
                      <w:marBottom w:val="0"/>
                      <w:divBdr>
                        <w:top w:val="none" w:sz="0" w:space="0" w:color="auto"/>
                        <w:left w:val="none" w:sz="0" w:space="0" w:color="auto"/>
                        <w:bottom w:val="none" w:sz="0" w:space="0" w:color="auto"/>
                        <w:right w:val="none" w:sz="0" w:space="0" w:color="auto"/>
                      </w:divBdr>
                    </w:div>
                    <w:div w:id="431626772">
                      <w:marLeft w:val="0"/>
                      <w:marRight w:val="0"/>
                      <w:marTop w:val="0"/>
                      <w:marBottom w:val="0"/>
                      <w:divBdr>
                        <w:top w:val="none" w:sz="0" w:space="0" w:color="auto"/>
                        <w:left w:val="none" w:sz="0" w:space="0" w:color="auto"/>
                        <w:bottom w:val="none" w:sz="0" w:space="0" w:color="auto"/>
                        <w:right w:val="none" w:sz="0" w:space="0" w:color="auto"/>
                      </w:divBdr>
                    </w:div>
                    <w:div w:id="107050098">
                      <w:marLeft w:val="0"/>
                      <w:marRight w:val="0"/>
                      <w:marTop w:val="0"/>
                      <w:marBottom w:val="0"/>
                      <w:divBdr>
                        <w:top w:val="none" w:sz="0" w:space="0" w:color="auto"/>
                        <w:left w:val="none" w:sz="0" w:space="0" w:color="auto"/>
                        <w:bottom w:val="none" w:sz="0" w:space="0" w:color="auto"/>
                        <w:right w:val="none" w:sz="0" w:space="0" w:color="auto"/>
                      </w:divBdr>
                    </w:div>
                    <w:div w:id="1876503933">
                      <w:marLeft w:val="0"/>
                      <w:marRight w:val="0"/>
                      <w:marTop w:val="0"/>
                      <w:marBottom w:val="0"/>
                      <w:divBdr>
                        <w:top w:val="none" w:sz="0" w:space="0" w:color="auto"/>
                        <w:left w:val="none" w:sz="0" w:space="0" w:color="auto"/>
                        <w:bottom w:val="none" w:sz="0" w:space="0" w:color="auto"/>
                        <w:right w:val="none" w:sz="0" w:space="0" w:color="auto"/>
                      </w:divBdr>
                    </w:div>
                    <w:div w:id="554245530">
                      <w:marLeft w:val="0"/>
                      <w:marRight w:val="0"/>
                      <w:marTop w:val="0"/>
                      <w:marBottom w:val="0"/>
                      <w:divBdr>
                        <w:top w:val="none" w:sz="0" w:space="0" w:color="auto"/>
                        <w:left w:val="none" w:sz="0" w:space="0" w:color="auto"/>
                        <w:bottom w:val="none" w:sz="0" w:space="0" w:color="auto"/>
                        <w:right w:val="none" w:sz="0" w:space="0" w:color="auto"/>
                      </w:divBdr>
                    </w:div>
                  </w:divsChild>
                </w:div>
                <w:div w:id="1195264256">
                  <w:marLeft w:val="0"/>
                  <w:marRight w:val="0"/>
                  <w:marTop w:val="0"/>
                  <w:marBottom w:val="0"/>
                  <w:divBdr>
                    <w:top w:val="none" w:sz="0" w:space="0" w:color="auto"/>
                    <w:left w:val="none" w:sz="0" w:space="0" w:color="auto"/>
                    <w:bottom w:val="none" w:sz="0" w:space="0" w:color="auto"/>
                    <w:right w:val="none" w:sz="0" w:space="0" w:color="auto"/>
                  </w:divBdr>
                  <w:divsChild>
                    <w:div w:id="1015107157">
                      <w:marLeft w:val="0"/>
                      <w:marRight w:val="0"/>
                      <w:marTop w:val="0"/>
                      <w:marBottom w:val="0"/>
                      <w:divBdr>
                        <w:top w:val="none" w:sz="0" w:space="0" w:color="auto"/>
                        <w:left w:val="none" w:sz="0" w:space="0" w:color="auto"/>
                        <w:bottom w:val="none" w:sz="0" w:space="0" w:color="auto"/>
                        <w:right w:val="none" w:sz="0" w:space="0" w:color="auto"/>
                      </w:divBdr>
                    </w:div>
                    <w:div w:id="715928697">
                      <w:marLeft w:val="0"/>
                      <w:marRight w:val="0"/>
                      <w:marTop w:val="0"/>
                      <w:marBottom w:val="0"/>
                      <w:divBdr>
                        <w:top w:val="none" w:sz="0" w:space="0" w:color="auto"/>
                        <w:left w:val="none" w:sz="0" w:space="0" w:color="auto"/>
                        <w:bottom w:val="none" w:sz="0" w:space="0" w:color="auto"/>
                        <w:right w:val="none" w:sz="0" w:space="0" w:color="auto"/>
                      </w:divBdr>
                    </w:div>
                    <w:div w:id="364525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88936">
          <w:marLeft w:val="0"/>
          <w:marRight w:val="0"/>
          <w:marTop w:val="0"/>
          <w:marBottom w:val="0"/>
          <w:divBdr>
            <w:top w:val="none" w:sz="0" w:space="0" w:color="auto"/>
            <w:left w:val="none" w:sz="0" w:space="0" w:color="auto"/>
            <w:bottom w:val="none" w:sz="0" w:space="0" w:color="auto"/>
            <w:right w:val="none" w:sz="0" w:space="0" w:color="auto"/>
          </w:divBdr>
          <w:divsChild>
            <w:div w:id="76330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889607">
      <w:bodyDiv w:val="1"/>
      <w:marLeft w:val="0"/>
      <w:marRight w:val="0"/>
      <w:marTop w:val="0"/>
      <w:marBottom w:val="0"/>
      <w:divBdr>
        <w:top w:val="none" w:sz="0" w:space="0" w:color="auto"/>
        <w:left w:val="none" w:sz="0" w:space="0" w:color="auto"/>
        <w:bottom w:val="none" w:sz="0" w:space="0" w:color="auto"/>
        <w:right w:val="none" w:sz="0" w:space="0" w:color="auto"/>
      </w:divBdr>
      <w:divsChild>
        <w:div w:id="243300609">
          <w:marLeft w:val="0"/>
          <w:marRight w:val="0"/>
          <w:marTop w:val="0"/>
          <w:marBottom w:val="0"/>
          <w:divBdr>
            <w:top w:val="none" w:sz="0" w:space="0" w:color="auto"/>
            <w:left w:val="none" w:sz="0" w:space="0" w:color="auto"/>
            <w:bottom w:val="none" w:sz="0" w:space="0" w:color="auto"/>
            <w:right w:val="none" w:sz="0" w:space="0" w:color="auto"/>
          </w:divBdr>
          <w:divsChild>
            <w:div w:id="842940217">
              <w:marLeft w:val="0"/>
              <w:marRight w:val="0"/>
              <w:marTop w:val="0"/>
              <w:marBottom w:val="0"/>
              <w:divBdr>
                <w:top w:val="none" w:sz="0" w:space="0" w:color="auto"/>
                <w:left w:val="none" w:sz="0" w:space="0" w:color="auto"/>
                <w:bottom w:val="none" w:sz="0" w:space="0" w:color="auto"/>
                <w:right w:val="none" w:sz="0" w:space="0" w:color="auto"/>
              </w:divBdr>
              <w:divsChild>
                <w:div w:id="1500971813">
                  <w:marLeft w:val="0"/>
                  <w:marRight w:val="0"/>
                  <w:marTop w:val="0"/>
                  <w:marBottom w:val="0"/>
                  <w:divBdr>
                    <w:top w:val="none" w:sz="0" w:space="0" w:color="auto"/>
                    <w:left w:val="none" w:sz="0" w:space="0" w:color="auto"/>
                    <w:bottom w:val="none" w:sz="0" w:space="0" w:color="auto"/>
                    <w:right w:val="none" w:sz="0" w:space="0" w:color="auto"/>
                  </w:divBdr>
                  <w:divsChild>
                    <w:div w:id="317198202">
                      <w:marLeft w:val="0"/>
                      <w:marRight w:val="0"/>
                      <w:marTop w:val="0"/>
                      <w:marBottom w:val="0"/>
                      <w:divBdr>
                        <w:top w:val="none" w:sz="0" w:space="0" w:color="auto"/>
                        <w:left w:val="none" w:sz="0" w:space="0" w:color="auto"/>
                        <w:bottom w:val="none" w:sz="0" w:space="0" w:color="auto"/>
                        <w:right w:val="none" w:sz="0" w:space="0" w:color="auto"/>
                      </w:divBdr>
                    </w:div>
                    <w:div w:id="123712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242355">
          <w:marLeft w:val="0"/>
          <w:marRight w:val="0"/>
          <w:marTop w:val="0"/>
          <w:marBottom w:val="0"/>
          <w:divBdr>
            <w:top w:val="none" w:sz="0" w:space="0" w:color="auto"/>
            <w:left w:val="none" w:sz="0" w:space="0" w:color="auto"/>
            <w:bottom w:val="none" w:sz="0" w:space="0" w:color="auto"/>
            <w:right w:val="none" w:sz="0" w:space="0" w:color="auto"/>
          </w:divBdr>
          <w:divsChild>
            <w:div w:id="147891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9141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019-19?find=1&amp;text=%D1%96%D0%BD%D1%81%D0%B0%D0%B9%D0%B4%D0%B5%D1%80%D1%81%D1%8C%D0%B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zakon.rada.gov.ua/laws/show/2019-19?find=1&amp;text=%D1%96%D0%BD%D1%81%D0%B0%D0%B9%D0%B4%D0%B5%D1%80%D1%81%D1%8C%D0%B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4EAA65-2CEF-4FEB-9179-A4CF267C8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1171</TotalTime>
  <Pages>133</Pages>
  <Words>33117</Words>
  <Characters>188772</Characters>
  <Application>Microsoft Office Word</Application>
  <DocSecurity>0</DocSecurity>
  <Lines>1573</Lines>
  <Paragraphs>442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221447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Ігор Буратинський</dc:creator>
  <cp:lastModifiedBy>Oleksiy Simonenko</cp:lastModifiedBy>
  <cp:revision>172</cp:revision>
  <dcterms:created xsi:type="dcterms:W3CDTF">2023-10-12T12:39:00Z</dcterms:created>
  <dcterms:modified xsi:type="dcterms:W3CDTF">2023-11-06T07:20:00Z</dcterms:modified>
</cp:coreProperties>
</file>